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6C64B9AB" w:rsidR="00ED2797" w:rsidRDefault="00FA3102" w:rsidP="009B2339">
      <w:pPr>
        <w:jc w:val="center"/>
        <w:rPr>
          <w:b/>
        </w:rPr>
      </w:pPr>
      <w:r>
        <w:rPr>
          <w:b/>
        </w:rPr>
        <w:t>Problems with plastic</w:t>
      </w:r>
    </w:p>
    <w:p w14:paraId="00000002" w14:textId="77777777" w:rsidR="00ED2797" w:rsidRDefault="00ED2797" w:rsidP="009B2339">
      <w:pPr>
        <w:jc w:val="center"/>
        <w:rPr>
          <w:b/>
        </w:rPr>
      </w:pPr>
    </w:p>
    <w:p w14:paraId="00000003" w14:textId="6F33D060" w:rsidR="00ED2797" w:rsidRDefault="00FA3102" w:rsidP="009B2339">
      <w:pPr>
        <w:jc w:val="center"/>
        <w:rPr>
          <w:b/>
        </w:rPr>
      </w:pPr>
      <w:r>
        <w:rPr>
          <w:b/>
        </w:rPr>
        <w:t xml:space="preserve">Daniel </w:t>
      </w:r>
      <w:r w:rsidR="00A67DB4">
        <w:rPr>
          <w:b/>
        </w:rPr>
        <w:t>Jackson</w:t>
      </w:r>
    </w:p>
    <w:p w14:paraId="00000004" w14:textId="77777777" w:rsidR="00ED2797" w:rsidRDefault="00ED2797" w:rsidP="009B2339">
      <w:pPr>
        <w:jc w:val="center"/>
        <w:rPr>
          <w:b/>
        </w:rPr>
      </w:pPr>
    </w:p>
    <w:p w14:paraId="00000005" w14:textId="77777777" w:rsidR="00ED2797" w:rsidRDefault="00FA3102" w:rsidP="009B2339">
      <w:pPr>
        <w:jc w:val="center"/>
        <w:rPr>
          <w:b/>
        </w:rPr>
      </w:pPr>
      <w:r>
        <w:rPr>
          <w:b/>
        </w:rPr>
        <w:t>1904793</w:t>
      </w:r>
    </w:p>
    <w:p w14:paraId="00000006" w14:textId="77777777" w:rsidR="00ED2797" w:rsidRDefault="00ED2797" w:rsidP="009B2339">
      <w:pPr>
        <w:jc w:val="center"/>
        <w:rPr>
          <w:b/>
        </w:rPr>
      </w:pPr>
    </w:p>
    <w:p w14:paraId="00000007" w14:textId="66948FFD" w:rsidR="00ED2797" w:rsidRDefault="009B2339" w:rsidP="009B2339">
      <w:pPr>
        <w:jc w:val="center"/>
        <w:rPr>
          <w:b/>
        </w:rPr>
      </w:pPr>
      <w:r>
        <w:rPr>
          <w:b/>
        </w:rPr>
        <w:t>Word Count: 1,647</w:t>
      </w:r>
    </w:p>
    <w:p w14:paraId="00000008" w14:textId="77777777" w:rsidR="00ED2797" w:rsidRDefault="00ED2797"/>
    <w:p w14:paraId="00000009" w14:textId="77777777" w:rsidR="00ED2797" w:rsidRDefault="00ED2797"/>
    <w:p w14:paraId="0000000A" w14:textId="6788AC0D" w:rsidR="00ED2797" w:rsidRDefault="00FA3102">
      <w:r>
        <w:t>The problems with plastic are wide ranging and far reaching. From the extraction of the raw materials used to create plastic, to the huge quantities produced in manufacturing plants, their consumption, their inevitable discarding, and then the aftermath. R</w:t>
      </w:r>
      <w:r w:rsidR="00A67DB4">
        <w:t>ecycling policies are</w:t>
      </w:r>
      <w:r>
        <w:t xml:space="preserve"> </w:t>
      </w:r>
      <w:bookmarkStart w:id="0" w:name="_GoBack"/>
      <w:bookmarkEnd w:id="0"/>
      <w:r>
        <w:t xml:space="preserve">ill-equipped to deal with the staggering deluge of plastics, which are finding their way into our oceans at an ever increasing level. This essay aims to discuss and highlight how every stage of a piece of plastics life cycle, is </w:t>
      </w:r>
      <w:r>
        <w:t xml:space="preserve">dangerous to both the environment and to ourselves. </w:t>
      </w:r>
    </w:p>
    <w:p w14:paraId="0000000B" w14:textId="77777777" w:rsidR="00ED2797" w:rsidRDefault="00ED2797"/>
    <w:p w14:paraId="0000000C" w14:textId="1E9383A3" w:rsidR="00ED2797" w:rsidRDefault="00FA3102">
      <w:r>
        <w:t xml:space="preserve">The life cycle of a plastic water bottle begins with the extraction of fossil fuels, namely crude oil, petroleum, and ethane, a </w:t>
      </w:r>
      <w:r w:rsidR="00A67DB4">
        <w:t>by-product</w:t>
      </w:r>
      <w:r>
        <w:t xml:space="preserve"> of hydraulic fracturing. Extracting these fossil fuels harms the</w:t>
      </w:r>
      <w:r>
        <w:t xml:space="preserve"> environment, causes pollution, potential sea level rise and land degradation</w:t>
      </w:r>
      <w:r>
        <w:rPr>
          <w:vertAlign w:val="superscript"/>
        </w:rPr>
        <w:footnoteReference w:id="1"/>
      </w:r>
      <w:r>
        <w:rPr>
          <w:highlight w:val="white"/>
        </w:rPr>
        <w:t xml:space="preserve">. </w:t>
      </w:r>
      <w:r>
        <w:t xml:space="preserve">Plastic production and disposal is currently estimated at around 14% </w:t>
      </w:r>
      <w:r w:rsidR="00A67DB4">
        <w:t>of global</w:t>
      </w:r>
      <w:r>
        <w:t xml:space="preserve"> </w:t>
      </w:r>
      <w:r w:rsidR="00A67DB4">
        <w:t>demand for oil and gas</w:t>
      </w:r>
      <w:r>
        <w:t>. This is more than the entirety of many countries carbon footprint including the United Kingdom’s and any African country</w:t>
      </w:r>
      <w:r>
        <w:rPr>
          <w:vertAlign w:val="superscript"/>
        </w:rPr>
        <w:footnoteReference w:id="2"/>
      </w:r>
      <w:r>
        <w:t xml:space="preserve">. These figures demonstrate that our plastic consumption and the extraction of fossil fuels </w:t>
      </w:r>
      <w:r w:rsidR="00A67DB4">
        <w:t>are</w:t>
      </w:r>
      <w:r>
        <w:t xml:space="preserve"> inextricably linked. In addition, </w:t>
      </w:r>
      <w:r>
        <w:t>living within close proximity to a fossil fuel plant can lead to health issues, such as a range of cancers and asthma</w:t>
      </w:r>
      <w:r>
        <w:rPr>
          <w:vertAlign w:val="superscript"/>
        </w:rPr>
        <w:footnoteReference w:id="3"/>
      </w:r>
      <w:r>
        <w:t>. Furthermore, the transportation issues associated with moving fossil fuels to and from the manufacturing plant leads to emissions and th</w:t>
      </w:r>
      <w:r>
        <w:t>e risk of toxic spills</w:t>
      </w:r>
      <w:r>
        <w:rPr>
          <w:vertAlign w:val="superscript"/>
        </w:rPr>
        <w:footnoteReference w:id="4"/>
      </w:r>
      <w:r>
        <w:t>.</w:t>
      </w:r>
    </w:p>
    <w:p w14:paraId="0000000D" w14:textId="77777777" w:rsidR="00ED2797" w:rsidRDefault="00ED2797"/>
    <w:p w14:paraId="0000000E" w14:textId="77777777" w:rsidR="00ED2797" w:rsidRDefault="00FA3102">
      <w:r>
        <w:t>Plastic manufacturing has an incredibly large carbon footprint. The manufacturing process does not just require a large amount of energy but it also produces a noteworthy amount of emissions, through the cracking of alkanes into o</w:t>
      </w:r>
      <w:r>
        <w:t>lefins, the polymerization and plasticization of olefins into plastic resins. In 2015 global emissions from cracking to produce ethylene 184.3 - 213 million metric tons of CO2e, or the equivalent of 45 million passenger cars being driven continuously for o</w:t>
      </w:r>
      <w:r>
        <w:t>ne year</w:t>
      </w:r>
      <w:r>
        <w:rPr>
          <w:vertAlign w:val="superscript"/>
        </w:rPr>
        <w:footnoteReference w:id="5"/>
      </w:r>
      <w:r>
        <w:t>. The American fracking boom has also driven up plastic production exponentially, with exports going from 65,000 barrels a day in 2015 to 330,000 barrels a day in 2019</w:t>
      </w:r>
      <w:r>
        <w:rPr>
          <w:vertAlign w:val="superscript"/>
        </w:rPr>
        <w:footnoteReference w:id="6"/>
      </w:r>
      <w:r>
        <w:t>.</w:t>
      </w:r>
    </w:p>
    <w:p w14:paraId="0000000F" w14:textId="77777777" w:rsidR="00ED2797" w:rsidRDefault="00ED2797"/>
    <w:p w14:paraId="00000010" w14:textId="7AAE2756" w:rsidR="00ED2797" w:rsidRDefault="00FA3102">
      <w:pPr>
        <w:rPr>
          <w:highlight w:val="white"/>
        </w:rPr>
      </w:pPr>
      <w:r>
        <w:t xml:space="preserve">One of the most commonly created types of plastic is </w:t>
      </w:r>
      <w:r>
        <w:rPr>
          <w:highlight w:val="white"/>
        </w:rPr>
        <w:t>polyethylene terephthala</w:t>
      </w:r>
      <w:r>
        <w:rPr>
          <w:highlight w:val="white"/>
        </w:rPr>
        <w:t>te, created from petroleum hydrocarbons, the primary material used for bottled drinks</w:t>
      </w:r>
      <w:r>
        <w:rPr>
          <w:highlight w:val="white"/>
          <w:vertAlign w:val="superscript"/>
        </w:rPr>
        <w:footnoteReference w:id="7"/>
      </w:r>
      <w:r>
        <w:rPr>
          <w:highlight w:val="white"/>
        </w:rPr>
        <w:t xml:space="preserve">. </w:t>
      </w:r>
      <w:r w:rsidR="00A67DB4">
        <w:rPr>
          <w:highlight w:val="white"/>
        </w:rPr>
        <w:t xml:space="preserve">Health issues have been linked to the consumption of drinks in plastic bottles due to the chemicals generated in their production, namely Bisphenol A, more commonly referred to as BPA. </w:t>
      </w:r>
      <w:r>
        <w:rPr>
          <w:highlight w:val="white"/>
        </w:rPr>
        <w:t xml:space="preserve">It </w:t>
      </w:r>
      <w:r>
        <w:rPr>
          <w:highlight w:val="white"/>
        </w:rPr>
        <w:lastRenderedPageBreak/>
        <w:t>has been linked to dangerous side effects, such as, fertility issues and prostate cancers</w:t>
      </w:r>
      <w:r>
        <w:rPr>
          <w:highlight w:val="white"/>
          <w:vertAlign w:val="superscript"/>
        </w:rPr>
        <w:footnoteReference w:id="8"/>
      </w:r>
      <w:r>
        <w:rPr>
          <w:highlight w:val="white"/>
        </w:rPr>
        <w:t>. There has been a public backlash against the use of BPA in drinks bottles however studies have found that the replacement chemical, BHPF, has li</w:t>
      </w:r>
      <w:r>
        <w:rPr>
          <w:highlight w:val="white"/>
        </w:rPr>
        <w:t>nks to similar health issues</w:t>
      </w:r>
      <w:r>
        <w:rPr>
          <w:highlight w:val="white"/>
          <w:vertAlign w:val="superscript"/>
        </w:rPr>
        <w:footnoteReference w:id="9"/>
      </w:r>
      <w:r>
        <w:rPr>
          <w:highlight w:val="white"/>
        </w:rPr>
        <w:t xml:space="preserve">. Not only do the bottled drinks we consume have the potential to harm us, but they are also an </w:t>
      </w:r>
      <w:r>
        <w:rPr>
          <w:highlight w:val="white"/>
        </w:rPr>
        <w:t>inefficient use of the liquids they contain. The production of plastic water bottles requires up to 3 times the amount o</w:t>
      </w:r>
      <w:r>
        <w:rPr>
          <w:highlight w:val="white"/>
        </w:rPr>
        <w:t>f water that is inside the water bottle itself</w:t>
      </w:r>
      <w:r>
        <w:rPr>
          <w:highlight w:val="white"/>
          <w:vertAlign w:val="superscript"/>
        </w:rPr>
        <w:footnoteReference w:id="10"/>
      </w:r>
      <w:r>
        <w:rPr>
          <w:highlight w:val="white"/>
        </w:rPr>
        <w:t>. This is whilst the world is on the brink, if not already in, a water shortage crisis, with the UN estimating 1.8 billion people will be living in areas classified as being in a state of critical water shorta</w:t>
      </w:r>
      <w:r>
        <w:rPr>
          <w:highlight w:val="white"/>
        </w:rPr>
        <w:t>ge by 2025</w:t>
      </w:r>
      <w:r>
        <w:rPr>
          <w:highlight w:val="white"/>
          <w:vertAlign w:val="superscript"/>
        </w:rPr>
        <w:footnoteReference w:id="11"/>
      </w:r>
      <w:r>
        <w:rPr>
          <w:highlight w:val="white"/>
        </w:rPr>
        <w:t xml:space="preserve">. </w:t>
      </w:r>
    </w:p>
    <w:p w14:paraId="00000011" w14:textId="77777777" w:rsidR="00ED2797" w:rsidRDefault="00ED2797">
      <w:pPr>
        <w:rPr>
          <w:highlight w:val="white"/>
        </w:rPr>
      </w:pPr>
    </w:p>
    <w:p w14:paraId="00000012" w14:textId="77777777" w:rsidR="00ED2797" w:rsidRDefault="00FA3102">
      <w:pPr>
        <w:rPr>
          <w:highlight w:val="white"/>
        </w:rPr>
      </w:pPr>
      <w:r>
        <w:rPr>
          <w:highlight w:val="white"/>
        </w:rPr>
        <w:t>There have been recent movements to curb the proliferation of plastic, however Shell have invested $6 billion on a new ethane cracking plant which will produce 1.6 million tons of plastic every year</w:t>
      </w:r>
      <w:r>
        <w:rPr>
          <w:highlight w:val="white"/>
          <w:vertAlign w:val="superscript"/>
        </w:rPr>
        <w:footnoteReference w:id="12"/>
      </w:r>
      <w:r>
        <w:rPr>
          <w:highlight w:val="white"/>
        </w:rPr>
        <w:t>. ExxonMobil is also planning another faci</w:t>
      </w:r>
      <w:r>
        <w:rPr>
          <w:highlight w:val="white"/>
        </w:rPr>
        <w:t>lity that could release up to 1.4 million tons of CO2E every year, or the combined equivalent of an extra 800,000 new cars on the road</w:t>
      </w:r>
      <w:r>
        <w:rPr>
          <w:highlight w:val="white"/>
          <w:vertAlign w:val="superscript"/>
        </w:rPr>
        <w:footnoteReference w:id="13"/>
      </w:r>
      <w:r>
        <w:rPr>
          <w:highlight w:val="white"/>
        </w:rPr>
        <w:t xml:space="preserve">. These are just 2 of hundreds of new facilities either being built or being planned across the world. </w:t>
      </w:r>
    </w:p>
    <w:p w14:paraId="00000013" w14:textId="77777777" w:rsidR="00ED2797" w:rsidRDefault="00ED2797">
      <w:pPr>
        <w:rPr>
          <w:highlight w:val="white"/>
        </w:rPr>
      </w:pPr>
    </w:p>
    <w:p w14:paraId="00000014" w14:textId="77777777" w:rsidR="00ED2797" w:rsidRDefault="00FA3102">
      <w:pPr>
        <w:rPr>
          <w:highlight w:val="white"/>
        </w:rPr>
      </w:pPr>
      <w:r>
        <w:rPr>
          <w:highlight w:val="white"/>
        </w:rPr>
        <w:t>Driving all of t</w:t>
      </w:r>
      <w:r>
        <w:rPr>
          <w:highlight w:val="white"/>
        </w:rPr>
        <w:t>his is the continued consumption of plastic, in all forms and guises. Plastic has entered every sphere of our existence, which individually is not an issue, but with plastic taking hundreds if not thousands of years to decompose, and global populations nea</w:t>
      </w:r>
      <w:r>
        <w:rPr>
          <w:highlight w:val="white"/>
        </w:rPr>
        <w:t>rly reaching 8 billion, the continued scale of plastic consumption isn’t sustainable. There are numerous statistics to highlight the enormous amounts of plastic currently consumed globally, including:-</w:t>
      </w:r>
    </w:p>
    <w:p w14:paraId="00000015" w14:textId="77777777" w:rsidR="00ED2797" w:rsidRDefault="00FA3102">
      <w:pPr>
        <w:numPr>
          <w:ilvl w:val="0"/>
          <w:numId w:val="1"/>
        </w:numPr>
        <w:rPr>
          <w:highlight w:val="white"/>
        </w:rPr>
      </w:pPr>
      <w:r>
        <w:rPr>
          <w:highlight w:val="white"/>
        </w:rPr>
        <w:t xml:space="preserve">20,000 plastic bottles are bought every second, which </w:t>
      </w:r>
      <w:r>
        <w:rPr>
          <w:highlight w:val="white"/>
        </w:rPr>
        <w:t>is 1 million plastic bottles worldwide every minute, totalling 400 billion in 2016 alone</w:t>
      </w:r>
      <w:r>
        <w:rPr>
          <w:highlight w:val="white"/>
          <w:vertAlign w:val="superscript"/>
        </w:rPr>
        <w:footnoteReference w:id="14"/>
      </w:r>
      <w:r>
        <w:rPr>
          <w:highlight w:val="white"/>
        </w:rPr>
        <w:t xml:space="preserve">. </w:t>
      </w:r>
    </w:p>
    <w:p w14:paraId="00000016" w14:textId="77777777" w:rsidR="00ED2797" w:rsidRDefault="00FA3102">
      <w:pPr>
        <w:numPr>
          <w:ilvl w:val="0"/>
          <w:numId w:val="1"/>
        </w:numPr>
        <w:rPr>
          <w:highlight w:val="white"/>
        </w:rPr>
      </w:pPr>
      <w:r>
        <w:rPr>
          <w:highlight w:val="white"/>
        </w:rPr>
        <w:t>There are 380 million tons of plastic produced annually, of which, 50% are designed for single use</w:t>
      </w:r>
      <w:r>
        <w:rPr>
          <w:highlight w:val="white"/>
          <w:vertAlign w:val="superscript"/>
        </w:rPr>
        <w:footnoteReference w:id="15"/>
      </w:r>
      <w:r>
        <w:rPr>
          <w:highlight w:val="white"/>
        </w:rPr>
        <w:t xml:space="preserve">. </w:t>
      </w:r>
    </w:p>
    <w:p w14:paraId="00000017" w14:textId="77777777" w:rsidR="00ED2797" w:rsidRDefault="00FA3102">
      <w:pPr>
        <w:numPr>
          <w:ilvl w:val="0"/>
          <w:numId w:val="1"/>
        </w:numPr>
        <w:rPr>
          <w:highlight w:val="white"/>
        </w:rPr>
      </w:pPr>
      <w:r>
        <w:rPr>
          <w:highlight w:val="white"/>
        </w:rPr>
        <w:t>64% of bottled water comes from public water reserves. Blind t</w:t>
      </w:r>
      <w:r>
        <w:rPr>
          <w:highlight w:val="white"/>
        </w:rPr>
        <w:t>aste tests have shown people either can’t tell the difference or actually prefer the taste of tap water</w:t>
      </w:r>
      <w:r>
        <w:rPr>
          <w:highlight w:val="white"/>
          <w:vertAlign w:val="superscript"/>
        </w:rPr>
        <w:footnoteReference w:id="16"/>
      </w:r>
      <w:r>
        <w:rPr>
          <w:highlight w:val="white"/>
        </w:rPr>
        <w:t xml:space="preserve">. </w:t>
      </w:r>
    </w:p>
    <w:p w14:paraId="00000018" w14:textId="77777777" w:rsidR="00ED2797" w:rsidRDefault="00FA3102">
      <w:pPr>
        <w:numPr>
          <w:ilvl w:val="0"/>
          <w:numId w:val="1"/>
        </w:numPr>
        <w:rPr>
          <w:highlight w:val="white"/>
        </w:rPr>
      </w:pPr>
      <w:r>
        <w:rPr>
          <w:highlight w:val="white"/>
        </w:rPr>
        <w:t>In Britain people consume 8 billion bottles of water every year, in the process spending £3.3 billion on something that is effectively free, and safe</w:t>
      </w:r>
      <w:r>
        <w:rPr>
          <w:highlight w:val="white"/>
        </w:rPr>
        <w:t xml:space="preserve"> to drink from public water reserves</w:t>
      </w:r>
      <w:r>
        <w:rPr>
          <w:highlight w:val="white"/>
          <w:vertAlign w:val="superscript"/>
        </w:rPr>
        <w:footnoteReference w:id="17"/>
      </w:r>
      <w:r>
        <w:rPr>
          <w:highlight w:val="white"/>
        </w:rPr>
        <w:t xml:space="preserve">. </w:t>
      </w:r>
    </w:p>
    <w:p w14:paraId="00000019" w14:textId="494D6E26" w:rsidR="00ED2797" w:rsidRDefault="00FA3102">
      <w:pPr>
        <w:numPr>
          <w:ilvl w:val="0"/>
          <w:numId w:val="1"/>
        </w:numPr>
        <w:rPr>
          <w:highlight w:val="white"/>
        </w:rPr>
      </w:pPr>
      <w:r>
        <w:rPr>
          <w:highlight w:val="white"/>
        </w:rPr>
        <w:t xml:space="preserve">The bottled water industry produced 2 billion kilograms of plastic packaging in </w:t>
      </w:r>
      <w:r w:rsidR="00A67DB4">
        <w:rPr>
          <w:highlight w:val="white"/>
        </w:rPr>
        <w:t>2016;</w:t>
      </w:r>
      <w:r>
        <w:rPr>
          <w:highlight w:val="white"/>
        </w:rPr>
        <w:t xml:space="preserve"> the energy required for this equals 45 million barrels of oil</w:t>
      </w:r>
      <w:r>
        <w:rPr>
          <w:highlight w:val="white"/>
          <w:vertAlign w:val="superscript"/>
        </w:rPr>
        <w:footnoteReference w:id="18"/>
      </w:r>
      <w:r>
        <w:rPr>
          <w:highlight w:val="white"/>
        </w:rPr>
        <w:t>.</w:t>
      </w:r>
    </w:p>
    <w:p w14:paraId="0000001A" w14:textId="77777777" w:rsidR="00ED2797" w:rsidRDefault="00FA3102">
      <w:pPr>
        <w:numPr>
          <w:ilvl w:val="0"/>
          <w:numId w:val="1"/>
        </w:numPr>
        <w:rPr>
          <w:highlight w:val="white"/>
        </w:rPr>
      </w:pPr>
      <w:r>
        <w:rPr>
          <w:highlight w:val="white"/>
        </w:rPr>
        <w:t>If present trends continue there will be 12 billion metric tons of</w:t>
      </w:r>
      <w:r>
        <w:rPr>
          <w:highlight w:val="white"/>
        </w:rPr>
        <w:t xml:space="preserve"> plastic in landfills by 2050</w:t>
      </w:r>
      <w:r>
        <w:rPr>
          <w:highlight w:val="white"/>
          <w:vertAlign w:val="superscript"/>
        </w:rPr>
        <w:footnoteReference w:id="19"/>
      </w:r>
      <w:r>
        <w:rPr>
          <w:highlight w:val="white"/>
        </w:rPr>
        <w:t xml:space="preserve">. </w:t>
      </w:r>
    </w:p>
    <w:p w14:paraId="0000001B" w14:textId="77777777" w:rsidR="00ED2797" w:rsidRDefault="00ED2797">
      <w:pPr>
        <w:rPr>
          <w:highlight w:val="white"/>
        </w:rPr>
      </w:pPr>
    </w:p>
    <w:p w14:paraId="0000001C" w14:textId="77777777" w:rsidR="00ED2797" w:rsidRDefault="00FA3102">
      <w:pPr>
        <w:rPr>
          <w:highlight w:val="white"/>
        </w:rPr>
      </w:pPr>
      <w:r>
        <w:rPr>
          <w:highlight w:val="white"/>
        </w:rPr>
        <w:t>As of 2015 there is currently 380 million metric tons of plastic produced every year, compared to 2 million in 1950</w:t>
      </w:r>
      <w:r>
        <w:rPr>
          <w:highlight w:val="white"/>
          <w:vertAlign w:val="superscript"/>
        </w:rPr>
        <w:footnoteReference w:id="20"/>
      </w:r>
      <w:r>
        <w:rPr>
          <w:highlight w:val="white"/>
        </w:rPr>
        <w:t>. Of this, only 9% of all plastic ever created has been recycled. 12% has been incinerated, which leaves t</w:t>
      </w:r>
      <w:r>
        <w:rPr>
          <w:highlight w:val="white"/>
        </w:rPr>
        <w:t>he remaining 79% to accumulate and that is either sent to landfills, or the environment</w:t>
      </w:r>
      <w:r>
        <w:rPr>
          <w:highlight w:val="white"/>
          <w:vertAlign w:val="superscript"/>
        </w:rPr>
        <w:footnoteReference w:id="21"/>
      </w:r>
      <w:r>
        <w:rPr>
          <w:highlight w:val="white"/>
        </w:rPr>
        <w:t>. With some studies estimating that 8,300 million metric tons of virgin plastic has been produced that leaves a staggering amount of plastic in landfills or the environ</w:t>
      </w:r>
      <w:r>
        <w:rPr>
          <w:highlight w:val="white"/>
        </w:rPr>
        <w:t>ment</w:t>
      </w:r>
      <w:r>
        <w:rPr>
          <w:highlight w:val="white"/>
          <w:vertAlign w:val="superscript"/>
        </w:rPr>
        <w:footnoteReference w:id="22"/>
      </w:r>
      <w:r>
        <w:rPr>
          <w:highlight w:val="white"/>
        </w:rPr>
        <w:t xml:space="preserve">. </w:t>
      </w:r>
    </w:p>
    <w:p w14:paraId="0000001D" w14:textId="77777777" w:rsidR="00ED2797" w:rsidRDefault="00ED2797">
      <w:pPr>
        <w:rPr>
          <w:highlight w:val="white"/>
        </w:rPr>
      </w:pPr>
    </w:p>
    <w:p w14:paraId="0000001E" w14:textId="79F2FAB7" w:rsidR="00ED2797" w:rsidRDefault="00FA3102">
      <w:pPr>
        <w:rPr>
          <w:highlight w:val="white"/>
        </w:rPr>
      </w:pPr>
      <w:r>
        <w:rPr>
          <w:highlight w:val="white"/>
        </w:rPr>
        <w:t>There are issues with recycling plastic as it is not an easily recycled material, and because it is often cheaper to produce virgin plastic, there is little incentive to recycle. Even the most commonly used types of plastic used by consumers are full of in</w:t>
      </w:r>
      <w:r>
        <w:rPr>
          <w:highlight w:val="white"/>
        </w:rPr>
        <w:t>consistent resin composition, colour, transparency, weight, shape, and size, all of which complicate and often rule out the possibility of recycling</w:t>
      </w:r>
      <w:r>
        <w:rPr>
          <w:highlight w:val="white"/>
          <w:vertAlign w:val="superscript"/>
        </w:rPr>
        <w:footnoteReference w:id="23"/>
      </w:r>
      <w:r>
        <w:rPr>
          <w:highlight w:val="white"/>
        </w:rPr>
        <w:t>. As a result, the global plastic waste trade has burgeoned in recent years with China being the main recip</w:t>
      </w:r>
      <w:r>
        <w:rPr>
          <w:highlight w:val="white"/>
        </w:rPr>
        <w:t>ient. Of all the plastic scrap intended for recycling half of this is traded internationally</w:t>
      </w:r>
      <w:r>
        <w:rPr>
          <w:highlight w:val="white"/>
          <w:vertAlign w:val="superscript"/>
        </w:rPr>
        <w:footnoteReference w:id="24"/>
      </w:r>
      <w:r>
        <w:rPr>
          <w:highlight w:val="white"/>
        </w:rPr>
        <w:t>. By 2016, China imported 45 percent of the world's total waste since 1992, if Hong Kong is included the figure is 70%</w:t>
      </w:r>
      <w:r>
        <w:rPr>
          <w:highlight w:val="white"/>
          <w:vertAlign w:val="superscript"/>
        </w:rPr>
        <w:footnoteReference w:id="25"/>
      </w:r>
      <w:r>
        <w:rPr>
          <w:highlight w:val="white"/>
        </w:rPr>
        <w:t>. In January 2018 China banned the import of</w:t>
      </w:r>
      <w:r>
        <w:rPr>
          <w:highlight w:val="white"/>
        </w:rPr>
        <w:t xml:space="preserve"> plastic waste, shifting the burden of plastic recycling onto other, mostly Asian, countries, with Thailand seeing a 640% increase in imported plastic waste, from January to June 2018, compared to the same period the previous year</w:t>
      </w:r>
      <w:r>
        <w:rPr>
          <w:highlight w:val="white"/>
          <w:vertAlign w:val="superscript"/>
        </w:rPr>
        <w:footnoteReference w:id="26"/>
      </w:r>
      <w:r>
        <w:rPr>
          <w:highlight w:val="white"/>
        </w:rPr>
        <w:t xml:space="preserve">. </w:t>
      </w:r>
      <w:r w:rsidR="00A67DB4">
        <w:rPr>
          <w:highlight w:val="white"/>
        </w:rPr>
        <w:t xml:space="preserve">After several months of accepting the huge overspill of plastic waste several Southeast Asian countries reacted by protecting themselves against the enormous amounts of plastic arriving on their shores. </w:t>
      </w:r>
      <w:r>
        <w:rPr>
          <w:highlight w:val="white"/>
        </w:rPr>
        <w:t xml:space="preserve">In June 2017, Thailand issued a temporary </w:t>
      </w:r>
      <w:r>
        <w:rPr>
          <w:highlight w:val="white"/>
        </w:rPr>
        <w:t>ban on imported plastic waste and e-waste, and is now planning a permanent ban within the next two years. As with China, Thai authorities claim that by being the reluctant recipient of the flood of imported waste it has prevented the country from developin</w:t>
      </w:r>
      <w:r>
        <w:rPr>
          <w:highlight w:val="white"/>
        </w:rPr>
        <w:t>g its own system of collection and recycling. In addition, this creates environmental pollution and suffering for local communities</w:t>
      </w:r>
      <w:r>
        <w:rPr>
          <w:highlight w:val="white"/>
          <w:vertAlign w:val="superscript"/>
        </w:rPr>
        <w:footnoteReference w:id="27"/>
      </w:r>
      <w:r>
        <w:rPr>
          <w:highlight w:val="white"/>
        </w:rPr>
        <w:t>. As more countries are protecting themselves against the tide of foreign waste, the enormous amounts of plastic waste curre</w:t>
      </w:r>
      <w:r>
        <w:rPr>
          <w:highlight w:val="white"/>
        </w:rPr>
        <w:t>ntly being traded could find its way to other impoverished nations, with limited capacities to deal with the waste</w:t>
      </w:r>
      <w:r>
        <w:rPr>
          <w:highlight w:val="white"/>
          <w:vertAlign w:val="superscript"/>
        </w:rPr>
        <w:footnoteReference w:id="28"/>
      </w:r>
      <w:r>
        <w:rPr>
          <w:highlight w:val="white"/>
        </w:rPr>
        <w:t xml:space="preserve">. </w:t>
      </w:r>
    </w:p>
    <w:p w14:paraId="0000001F" w14:textId="77777777" w:rsidR="00ED2797" w:rsidRDefault="00ED2797">
      <w:pPr>
        <w:rPr>
          <w:highlight w:val="white"/>
        </w:rPr>
      </w:pPr>
    </w:p>
    <w:p w14:paraId="00000020" w14:textId="0628193D" w:rsidR="00ED2797" w:rsidRDefault="00FA3102">
      <w:pPr>
        <w:rPr>
          <w:highlight w:val="white"/>
        </w:rPr>
      </w:pPr>
      <w:r>
        <w:rPr>
          <w:highlight w:val="white"/>
        </w:rPr>
        <w:t>Plastic that is unmanaged invariably ends up in the environment, either from our coastlines, our rivers, or fishing vessels leaving equip</w:t>
      </w:r>
      <w:r>
        <w:rPr>
          <w:highlight w:val="white"/>
        </w:rPr>
        <w:t>ment behind. Marine debris is found on beaches across the world and at all depths of the ocean. About 60%-80% of all marine debris is composed of plastic, with studies estimating that 8 million metric tons of plastic enters the ocean each year. About 80% o</w:t>
      </w:r>
      <w:r>
        <w:rPr>
          <w:highlight w:val="white"/>
        </w:rPr>
        <w:t>f marine debris is from coastal areas with the other 20% coming from vessels</w:t>
      </w:r>
      <w:r>
        <w:rPr>
          <w:highlight w:val="white"/>
          <w:vertAlign w:val="superscript"/>
        </w:rPr>
        <w:footnoteReference w:id="29"/>
      </w:r>
      <w:r>
        <w:rPr>
          <w:highlight w:val="white"/>
        </w:rPr>
        <w:t>.  Furthermore, one study recently found that  90% of plastic that enters the ocean via rivers arrives from just 10 rivers. These rivers are found in Asia and Africa. They have la</w:t>
      </w:r>
      <w:r>
        <w:rPr>
          <w:highlight w:val="white"/>
        </w:rPr>
        <w:t xml:space="preserve">rge populations living along the length of the rivers in question, which </w:t>
      </w:r>
      <w:r>
        <w:rPr>
          <w:highlight w:val="white"/>
        </w:rPr>
        <w:lastRenderedPageBreak/>
        <w:t xml:space="preserve">can lead to plastic </w:t>
      </w:r>
      <w:r>
        <w:rPr>
          <w:highlight w:val="white"/>
        </w:rPr>
        <w:t>entering said rivers</w:t>
      </w:r>
      <w:r>
        <w:rPr>
          <w:highlight w:val="white"/>
          <w:vertAlign w:val="superscript"/>
        </w:rPr>
        <w:footnoteReference w:id="30"/>
      </w:r>
      <w:r>
        <w:rPr>
          <w:highlight w:val="white"/>
        </w:rPr>
        <w:t>. Imported waste adds another 12% to the plastic waste China generates domestically. In 2016 that translated to 8.1 million additional</w:t>
      </w:r>
      <w:r>
        <w:rPr>
          <w:highlight w:val="white"/>
        </w:rPr>
        <w:t xml:space="preserve"> tons on top of the 67 million tons of domestic waste</w:t>
      </w:r>
      <w:r>
        <w:rPr>
          <w:highlight w:val="white"/>
          <w:vertAlign w:val="superscript"/>
        </w:rPr>
        <w:footnoteReference w:id="31"/>
      </w:r>
      <w:r>
        <w:rPr>
          <w:highlight w:val="white"/>
        </w:rPr>
        <w:t xml:space="preserve">. The rivers that are the most polluted in the world are also in countries that developed nations export plastic waste to, exasperating the issue. </w:t>
      </w:r>
    </w:p>
    <w:p w14:paraId="00000021" w14:textId="77777777" w:rsidR="00ED2797" w:rsidRDefault="00ED2797">
      <w:pPr>
        <w:rPr>
          <w:highlight w:val="white"/>
        </w:rPr>
      </w:pPr>
    </w:p>
    <w:p w14:paraId="00000022" w14:textId="77777777" w:rsidR="00ED2797" w:rsidRDefault="00FA3102">
      <w:pPr>
        <w:rPr>
          <w:highlight w:val="white"/>
        </w:rPr>
      </w:pPr>
      <w:r>
        <w:rPr>
          <w:highlight w:val="white"/>
        </w:rPr>
        <w:t>To conclude, from the moment the raw materials to cre</w:t>
      </w:r>
      <w:r>
        <w:rPr>
          <w:highlight w:val="white"/>
        </w:rPr>
        <w:t xml:space="preserve">ate plastic are extracted from the ground, to when the end product inevitably ends up in either a landfill or the environment, plastic pollutes and damages the environment, humans and animals alike. The massive amounts of plastic produced, without a clear </w:t>
      </w:r>
      <w:r>
        <w:rPr>
          <w:highlight w:val="white"/>
        </w:rPr>
        <w:t>and viable recycling plan is resulting in the deaths of huge amounts of marine life from plastic related causes. It has also become increasingly clear that exporting plastic for recycling in developing countries should not be the solution to the huge amoun</w:t>
      </w:r>
      <w:r>
        <w:rPr>
          <w:highlight w:val="white"/>
        </w:rPr>
        <w:t xml:space="preserve">t of plastic that is consumed as this, more often than not, finds its way into the environment as well. </w:t>
      </w:r>
    </w:p>
    <w:p w14:paraId="00000023" w14:textId="77777777" w:rsidR="00ED2797" w:rsidRDefault="00ED2797">
      <w:pPr>
        <w:rPr>
          <w:highlight w:val="white"/>
        </w:rPr>
      </w:pPr>
    </w:p>
    <w:p w14:paraId="00000024" w14:textId="77777777" w:rsidR="00ED2797" w:rsidRDefault="00ED2797">
      <w:pPr>
        <w:rPr>
          <w:highlight w:val="white"/>
        </w:rPr>
      </w:pPr>
    </w:p>
    <w:p w14:paraId="00000025" w14:textId="77777777" w:rsidR="00ED2797" w:rsidRDefault="00ED2797">
      <w:pPr>
        <w:rPr>
          <w:highlight w:val="white"/>
        </w:rPr>
      </w:pPr>
    </w:p>
    <w:p w14:paraId="00000026" w14:textId="77777777" w:rsidR="00ED2797" w:rsidRDefault="00ED2797">
      <w:pPr>
        <w:rPr>
          <w:highlight w:val="white"/>
        </w:rPr>
      </w:pPr>
    </w:p>
    <w:p w14:paraId="00000027" w14:textId="77777777" w:rsidR="00ED2797" w:rsidRDefault="00ED2797">
      <w:pPr>
        <w:rPr>
          <w:highlight w:val="white"/>
        </w:rPr>
      </w:pPr>
    </w:p>
    <w:p w14:paraId="00000028" w14:textId="77777777" w:rsidR="00ED2797" w:rsidRDefault="00ED2797">
      <w:pPr>
        <w:rPr>
          <w:highlight w:val="white"/>
        </w:rPr>
      </w:pPr>
    </w:p>
    <w:p w14:paraId="00000029" w14:textId="77777777" w:rsidR="00ED2797" w:rsidRDefault="00ED2797">
      <w:pPr>
        <w:rPr>
          <w:highlight w:val="white"/>
        </w:rPr>
      </w:pPr>
    </w:p>
    <w:p w14:paraId="0000002A" w14:textId="77777777" w:rsidR="00ED2797" w:rsidRDefault="00ED2797">
      <w:pPr>
        <w:rPr>
          <w:highlight w:val="white"/>
        </w:rPr>
      </w:pPr>
    </w:p>
    <w:p w14:paraId="0000002B" w14:textId="77777777" w:rsidR="00ED2797" w:rsidRDefault="00ED2797">
      <w:pPr>
        <w:rPr>
          <w:b/>
          <w:highlight w:val="white"/>
        </w:rPr>
      </w:pPr>
    </w:p>
    <w:p w14:paraId="0000002C" w14:textId="77777777" w:rsidR="00ED2797" w:rsidRDefault="00ED2797">
      <w:pPr>
        <w:rPr>
          <w:b/>
          <w:highlight w:val="white"/>
        </w:rPr>
      </w:pPr>
    </w:p>
    <w:p w14:paraId="0000002D" w14:textId="77777777" w:rsidR="00ED2797" w:rsidRDefault="00ED2797">
      <w:pPr>
        <w:rPr>
          <w:b/>
          <w:highlight w:val="white"/>
        </w:rPr>
      </w:pPr>
    </w:p>
    <w:p w14:paraId="0000002E" w14:textId="77777777" w:rsidR="00ED2797" w:rsidRDefault="00ED2797">
      <w:pPr>
        <w:rPr>
          <w:b/>
          <w:highlight w:val="white"/>
        </w:rPr>
      </w:pPr>
    </w:p>
    <w:p w14:paraId="0000002F" w14:textId="77777777" w:rsidR="00ED2797" w:rsidRDefault="00ED2797">
      <w:pPr>
        <w:rPr>
          <w:b/>
          <w:highlight w:val="white"/>
        </w:rPr>
      </w:pPr>
    </w:p>
    <w:p w14:paraId="00000030" w14:textId="77777777" w:rsidR="00ED2797" w:rsidRDefault="00ED2797">
      <w:pPr>
        <w:rPr>
          <w:b/>
          <w:highlight w:val="white"/>
        </w:rPr>
      </w:pPr>
    </w:p>
    <w:p w14:paraId="00000031" w14:textId="77777777" w:rsidR="00ED2797" w:rsidRDefault="00ED2797">
      <w:pPr>
        <w:rPr>
          <w:b/>
          <w:highlight w:val="white"/>
        </w:rPr>
      </w:pPr>
    </w:p>
    <w:p w14:paraId="00000032" w14:textId="77777777" w:rsidR="00ED2797" w:rsidRDefault="00ED2797">
      <w:pPr>
        <w:rPr>
          <w:b/>
          <w:highlight w:val="white"/>
        </w:rPr>
      </w:pPr>
    </w:p>
    <w:p w14:paraId="00000033" w14:textId="77777777" w:rsidR="00ED2797" w:rsidRDefault="00ED2797">
      <w:pPr>
        <w:rPr>
          <w:b/>
          <w:highlight w:val="white"/>
        </w:rPr>
      </w:pPr>
    </w:p>
    <w:p w14:paraId="00000034" w14:textId="77777777" w:rsidR="00ED2797" w:rsidRDefault="00ED2797">
      <w:pPr>
        <w:rPr>
          <w:b/>
          <w:highlight w:val="white"/>
        </w:rPr>
      </w:pPr>
    </w:p>
    <w:p w14:paraId="00000035" w14:textId="77777777" w:rsidR="00ED2797" w:rsidRDefault="00ED2797">
      <w:pPr>
        <w:rPr>
          <w:b/>
          <w:highlight w:val="white"/>
        </w:rPr>
      </w:pPr>
    </w:p>
    <w:p w14:paraId="00000036" w14:textId="77777777" w:rsidR="00ED2797" w:rsidRDefault="00ED2797">
      <w:pPr>
        <w:rPr>
          <w:b/>
          <w:highlight w:val="white"/>
        </w:rPr>
      </w:pPr>
    </w:p>
    <w:p w14:paraId="00000037" w14:textId="77777777" w:rsidR="00ED2797" w:rsidRDefault="00ED2797">
      <w:pPr>
        <w:rPr>
          <w:b/>
          <w:highlight w:val="white"/>
        </w:rPr>
      </w:pPr>
    </w:p>
    <w:p w14:paraId="00000038" w14:textId="77777777" w:rsidR="00ED2797" w:rsidRDefault="00ED2797">
      <w:pPr>
        <w:rPr>
          <w:b/>
          <w:highlight w:val="white"/>
        </w:rPr>
      </w:pPr>
    </w:p>
    <w:p w14:paraId="00000039" w14:textId="77777777" w:rsidR="00ED2797" w:rsidRDefault="00ED2797">
      <w:pPr>
        <w:rPr>
          <w:b/>
          <w:highlight w:val="white"/>
        </w:rPr>
      </w:pPr>
    </w:p>
    <w:p w14:paraId="0000003A" w14:textId="77777777" w:rsidR="00ED2797" w:rsidRDefault="00ED2797">
      <w:pPr>
        <w:rPr>
          <w:b/>
          <w:highlight w:val="white"/>
        </w:rPr>
      </w:pPr>
    </w:p>
    <w:p w14:paraId="0000003B" w14:textId="77777777" w:rsidR="00ED2797" w:rsidRDefault="00ED2797">
      <w:pPr>
        <w:rPr>
          <w:b/>
          <w:highlight w:val="white"/>
        </w:rPr>
      </w:pPr>
    </w:p>
    <w:p w14:paraId="0000003C" w14:textId="77777777" w:rsidR="00ED2797" w:rsidRDefault="00ED2797">
      <w:pPr>
        <w:rPr>
          <w:b/>
          <w:highlight w:val="white"/>
        </w:rPr>
      </w:pPr>
    </w:p>
    <w:p w14:paraId="0000003D" w14:textId="77777777" w:rsidR="00ED2797" w:rsidRDefault="00ED2797">
      <w:pPr>
        <w:rPr>
          <w:b/>
          <w:highlight w:val="white"/>
        </w:rPr>
      </w:pPr>
    </w:p>
    <w:p w14:paraId="34EA5148" w14:textId="77777777" w:rsidR="00A67DB4" w:rsidRDefault="00A67DB4">
      <w:pPr>
        <w:rPr>
          <w:b/>
          <w:highlight w:val="white"/>
        </w:rPr>
      </w:pPr>
    </w:p>
    <w:p w14:paraId="1C3CF3ED" w14:textId="77777777" w:rsidR="00A67DB4" w:rsidRDefault="00A67DB4">
      <w:pPr>
        <w:rPr>
          <w:b/>
          <w:highlight w:val="white"/>
        </w:rPr>
      </w:pPr>
    </w:p>
    <w:p w14:paraId="69668A7C" w14:textId="77777777" w:rsidR="00A67DB4" w:rsidRDefault="00A67DB4">
      <w:pPr>
        <w:rPr>
          <w:b/>
          <w:highlight w:val="white"/>
        </w:rPr>
      </w:pPr>
    </w:p>
    <w:p w14:paraId="1DDBAA84" w14:textId="77777777" w:rsidR="00A67DB4" w:rsidRDefault="00A67DB4">
      <w:pPr>
        <w:rPr>
          <w:b/>
          <w:highlight w:val="white"/>
        </w:rPr>
      </w:pPr>
    </w:p>
    <w:p w14:paraId="0000003E" w14:textId="77777777" w:rsidR="00ED2797" w:rsidRDefault="00FA3102">
      <w:pPr>
        <w:rPr>
          <w:highlight w:val="white"/>
        </w:rPr>
      </w:pPr>
      <w:r>
        <w:rPr>
          <w:b/>
          <w:highlight w:val="white"/>
        </w:rPr>
        <w:lastRenderedPageBreak/>
        <w:t xml:space="preserve">Referencing </w:t>
      </w:r>
    </w:p>
    <w:p w14:paraId="0000003F" w14:textId="77777777" w:rsidR="00ED2797" w:rsidRDefault="00ED2797">
      <w:pPr>
        <w:rPr>
          <w:i/>
          <w:highlight w:val="white"/>
        </w:rPr>
      </w:pPr>
    </w:p>
    <w:p w14:paraId="00000040" w14:textId="77777777" w:rsidR="00ED2797" w:rsidRDefault="00FA3102">
      <w:pPr>
        <w:rPr>
          <w:highlight w:val="white"/>
        </w:rPr>
      </w:pPr>
      <w:r>
        <w:rPr>
          <w:highlight w:val="white"/>
        </w:rPr>
        <w:t xml:space="preserve">Antea Group 2013, </w:t>
      </w:r>
      <w:r>
        <w:rPr>
          <w:i/>
          <w:highlight w:val="white"/>
        </w:rPr>
        <w:t xml:space="preserve">Water Use Benchmarking Study: Executive Summary, </w:t>
      </w:r>
      <w:r>
        <w:rPr>
          <w:highlight w:val="white"/>
        </w:rPr>
        <w:t>Antea Group, viewed 28 November 2019, &lt;</w:t>
      </w:r>
      <w:hyperlink r:id="rId8">
        <w:r>
          <w:rPr>
            <w:color w:val="1155CC"/>
            <w:highlight w:val="white"/>
            <w:u w:val="single"/>
          </w:rPr>
          <w:t>https://www.bottledwater.org/files/IBWA%20Water%20Use%20Benchmarking%20Report%20-%20Exec%20Summary%20FINAL%20102113.pdf</w:t>
        </w:r>
        <w:r>
          <w:rPr>
            <w:color w:val="1155CC"/>
            <w:highlight w:val="white"/>
            <w:u w:val="single"/>
          </w:rPr>
          <w:t>#overlay-context=reports-studies</w:t>
        </w:r>
      </w:hyperlink>
      <w:r>
        <w:rPr>
          <w:highlight w:val="white"/>
        </w:rPr>
        <w:t>&gt;</w:t>
      </w:r>
    </w:p>
    <w:p w14:paraId="00000041" w14:textId="77777777" w:rsidR="00ED2797" w:rsidRDefault="00ED2797">
      <w:pPr>
        <w:rPr>
          <w:highlight w:val="white"/>
        </w:rPr>
      </w:pPr>
    </w:p>
    <w:p w14:paraId="00000042" w14:textId="77777777" w:rsidR="00ED2797" w:rsidRDefault="00FA3102">
      <w:pPr>
        <w:rPr>
          <w:highlight w:val="white"/>
        </w:rPr>
      </w:pPr>
      <w:r>
        <w:rPr>
          <w:highlight w:val="white"/>
        </w:rPr>
        <w:t>Barboza LGA, Vethaak AD, Lavonante B, Lundbye AK,Guilherminio L, et al (2018), '</w:t>
      </w:r>
      <w:r>
        <w:rPr>
          <w:i/>
          <w:highlight w:val="white"/>
        </w:rPr>
        <w:t>Marine Micro Plastics Debris: An emerging issue for food security, food safety and human health',</w:t>
      </w:r>
      <w:r>
        <w:rPr>
          <w:highlight w:val="white"/>
        </w:rPr>
        <w:t xml:space="preserve"> Marine Pollution Bulletin, Volume 133, 336 </w:t>
      </w:r>
      <w:r>
        <w:rPr>
          <w:highlight w:val="white"/>
        </w:rPr>
        <w:t>– 348.</w:t>
      </w:r>
    </w:p>
    <w:p w14:paraId="00000043" w14:textId="77777777" w:rsidR="00ED2797" w:rsidRDefault="00ED2797">
      <w:pPr>
        <w:rPr>
          <w:highlight w:val="white"/>
        </w:rPr>
      </w:pPr>
    </w:p>
    <w:p w14:paraId="00000044" w14:textId="77777777" w:rsidR="00ED2797" w:rsidRDefault="00FA3102">
      <w:pPr>
        <w:rPr>
          <w:highlight w:val="white"/>
        </w:rPr>
      </w:pPr>
      <w:r>
        <w:rPr>
          <w:highlight w:val="white"/>
        </w:rPr>
        <w:t xml:space="preserve">Centre for International Environmental Law (2019), </w:t>
      </w:r>
      <w:r>
        <w:rPr>
          <w:i/>
          <w:highlight w:val="white"/>
        </w:rPr>
        <w:t>Plastic &amp; Climate: The Hidden Costs of a Plastic Planet</w:t>
      </w:r>
      <w:r>
        <w:rPr>
          <w:highlight w:val="white"/>
        </w:rPr>
        <w:t>, Centre for International Environmental Law, viewed 06 January 2020, &lt;</w:t>
      </w:r>
      <w:hyperlink r:id="rId9">
        <w:r>
          <w:rPr>
            <w:color w:val="1155CC"/>
            <w:highlight w:val="white"/>
            <w:u w:val="single"/>
          </w:rPr>
          <w:t>https://www.ciel.org/wp-content/uploads/2019/05/Plastic-and-Climate-FINAL-2019.pdf</w:t>
        </w:r>
      </w:hyperlink>
      <w:r>
        <w:rPr>
          <w:highlight w:val="white"/>
        </w:rPr>
        <w:t>&gt;</w:t>
      </w:r>
    </w:p>
    <w:p w14:paraId="00000045" w14:textId="77777777" w:rsidR="00ED2797" w:rsidRDefault="00ED2797">
      <w:pPr>
        <w:rPr>
          <w:highlight w:val="white"/>
        </w:rPr>
      </w:pPr>
    </w:p>
    <w:p w14:paraId="00000046" w14:textId="77777777" w:rsidR="00ED2797" w:rsidRDefault="00FA3102">
      <w:pPr>
        <w:rPr>
          <w:highlight w:val="white"/>
        </w:rPr>
      </w:pPr>
      <w:r>
        <w:rPr>
          <w:highlight w:val="white"/>
        </w:rPr>
        <w:t xml:space="preserve">Earthwatch Institute 2019, </w:t>
      </w:r>
      <w:r>
        <w:rPr>
          <w:i/>
          <w:highlight w:val="white"/>
        </w:rPr>
        <w:t xml:space="preserve">Plastic Rivers: Reducing the Plastic Pollution on our Doorstep, </w:t>
      </w:r>
      <w:r>
        <w:rPr>
          <w:highlight w:val="white"/>
        </w:rPr>
        <w:t>Earthwatch Institute, viewed January 2020, &lt;</w:t>
      </w:r>
      <w:hyperlink r:id="rId10">
        <w:r>
          <w:rPr>
            <w:color w:val="1155CC"/>
            <w:highlight w:val="white"/>
            <w:u w:val="single"/>
          </w:rPr>
          <w:t>https://earthwatch.org.uk/images/plastic/PlasticRiversReport.pdf</w:t>
        </w:r>
      </w:hyperlink>
      <w:r>
        <w:rPr>
          <w:highlight w:val="white"/>
        </w:rPr>
        <w:t>&gt;</w:t>
      </w:r>
    </w:p>
    <w:p w14:paraId="00000047" w14:textId="77777777" w:rsidR="00ED2797" w:rsidRDefault="00ED2797">
      <w:pPr>
        <w:rPr>
          <w:highlight w:val="white"/>
        </w:rPr>
      </w:pPr>
    </w:p>
    <w:p w14:paraId="00000048" w14:textId="77777777" w:rsidR="00ED2797" w:rsidRDefault="00FA3102">
      <w:pPr>
        <w:rPr>
          <w:highlight w:val="white"/>
        </w:rPr>
      </w:pPr>
      <w:r>
        <w:rPr>
          <w:highlight w:val="white"/>
        </w:rPr>
        <w:t xml:space="preserve">Eriksen M, Lebreton LCM, Carson HS, Thiel M, Moore CJ, Borerro JC, et al. (2014) </w:t>
      </w:r>
      <w:r>
        <w:rPr>
          <w:i/>
          <w:highlight w:val="white"/>
        </w:rPr>
        <w:t>Plastic Pollution in the Worl</w:t>
      </w:r>
      <w:r>
        <w:rPr>
          <w:i/>
          <w:highlight w:val="white"/>
        </w:rPr>
        <w:t>d's Oceans: More than 5 Trillion Plastic Pieces Weighing over 250,000 Tons Afloat at Sea</w:t>
      </w:r>
      <w:r>
        <w:rPr>
          <w:highlight w:val="white"/>
        </w:rPr>
        <w:t>. PLoS ONE 9(12): e111913.</w:t>
      </w:r>
      <w:hyperlink r:id="rId11">
        <w:r>
          <w:rPr>
            <w:highlight w:val="white"/>
          </w:rPr>
          <w:t xml:space="preserve"> </w:t>
        </w:r>
      </w:hyperlink>
      <w:hyperlink r:id="rId12">
        <w:r>
          <w:rPr>
            <w:color w:val="1155CC"/>
            <w:highlight w:val="white"/>
            <w:u w:val="single"/>
          </w:rPr>
          <w:t>https://doi.o</w:t>
        </w:r>
        <w:r>
          <w:rPr>
            <w:color w:val="1155CC"/>
            <w:highlight w:val="white"/>
            <w:u w:val="single"/>
          </w:rPr>
          <w:t>rg/10.1371/journal.pone.0111913</w:t>
        </w:r>
      </w:hyperlink>
    </w:p>
    <w:p w14:paraId="00000049" w14:textId="77777777" w:rsidR="00ED2797" w:rsidRDefault="00ED2797">
      <w:pPr>
        <w:rPr>
          <w:highlight w:val="white"/>
        </w:rPr>
      </w:pPr>
    </w:p>
    <w:p w14:paraId="0000004A" w14:textId="77777777" w:rsidR="00ED2797" w:rsidRDefault="00FA3102">
      <w:pPr>
        <w:rPr>
          <w:i/>
          <w:highlight w:val="white"/>
        </w:rPr>
      </w:pPr>
      <w:r>
        <w:rPr>
          <w:highlight w:val="white"/>
        </w:rPr>
        <w:t xml:space="preserve">Gaia Group 2018, </w:t>
      </w:r>
      <w:r>
        <w:rPr>
          <w:i/>
          <w:highlight w:val="white"/>
        </w:rPr>
        <w:t xml:space="preserve">Plastic Waste Trade: After China’s Ban, More Countries Restrict Imports, </w:t>
      </w:r>
      <w:r>
        <w:rPr>
          <w:highlight w:val="white"/>
        </w:rPr>
        <w:t>Gaia Group, viewed January 2020, &lt;</w:t>
      </w:r>
      <w:hyperlink r:id="rId13">
        <w:r>
          <w:rPr>
            <w:color w:val="1155CC"/>
            <w:highlight w:val="white"/>
            <w:u w:val="single"/>
          </w:rPr>
          <w:t>https://www.no-burn.org/wp-content/uploads/Plastic-waste-trade_-Southeast-Asian-countries-restrict-imports-.pdf</w:t>
        </w:r>
      </w:hyperlink>
      <w:r>
        <w:rPr>
          <w:i/>
          <w:highlight w:val="white"/>
        </w:rPr>
        <w:t>&gt;</w:t>
      </w:r>
    </w:p>
    <w:p w14:paraId="0000004B" w14:textId="77777777" w:rsidR="00ED2797" w:rsidRDefault="00ED2797">
      <w:pPr>
        <w:rPr>
          <w:color w:val="1155CC"/>
          <w:highlight w:val="white"/>
          <w:u w:val="single"/>
        </w:rPr>
      </w:pPr>
    </w:p>
    <w:p w14:paraId="0000004C" w14:textId="77777777" w:rsidR="00ED2797" w:rsidRDefault="00FA3102">
      <w:pPr>
        <w:rPr>
          <w:highlight w:val="white"/>
        </w:rPr>
      </w:pPr>
      <w:r>
        <w:rPr>
          <w:highlight w:val="white"/>
        </w:rPr>
        <w:t xml:space="preserve">Get Green Now 2019, </w:t>
      </w:r>
      <w:r>
        <w:rPr>
          <w:i/>
          <w:highlight w:val="white"/>
        </w:rPr>
        <w:t xml:space="preserve">Tap Water vs Bottled Water: Which is Best For You?, </w:t>
      </w:r>
      <w:r>
        <w:rPr>
          <w:highlight w:val="white"/>
        </w:rPr>
        <w:t>Get Green Now, viewed 29 November 2019, &lt;</w:t>
      </w:r>
      <w:hyperlink r:id="rId14">
        <w:r>
          <w:rPr>
            <w:color w:val="1155CC"/>
            <w:highlight w:val="white"/>
            <w:u w:val="single"/>
          </w:rPr>
          <w:t xml:space="preserve"> https://get-green-now.com/tap-vs-bottled-water-comparison/</w:t>
        </w:r>
      </w:hyperlink>
      <w:r>
        <w:rPr>
          <w:highlight w:val="white"/>
        </w:rPr>
        <w:t>&gt;</w:t>
      </w:r>
    </w:p>
    <w:p w14:paraId="0000004D" w14:textId="77777777" w:rsidR="00ED2797" w:rsidRDefault="00ED2797">
      <w:pPr>
        <w:rPr>
          <w:highlight w:val="white"/>
        </w:rPr>
      </w:pPr>
    </w:p>
    <w:p w14:paraId="0000004E" w14:textId="77777777" w:rsidR="00ED2797" w:rsidRDefault="00FA3102">
      <w:pPr>
        <w:rPr>
          <w:highlight w:val="white"/>
        </w:rPr>
      </w:pPr>
      <w:r>
        <w:rPr>
          <w:highlight w:val="white"/>
        </w:rPr>
        <w:t xml:space="preserve">House of Commons Environmental Audit Committee 2017, </w:t>
      </w:r>
      <w:r>
        <w:rPr>
          <w:i/>
          <w:highlight w:val="white"/>
        </w:rPr>
        <w:t>Plastic Bottles, Turni</w:t>
      </w:r>
      <w:r>
        <w:rPr>
          <w:i/>
          <w:highlight w:val="white"/>
        </w:rPr>
        <w:t>ng Back the Plastic Tide</w:t>
      </w:r>
      <w:r>
        <w:rPr>
          <w:highlight w:val="white"/>
        </w:rPr>
        <w:t>, House of Commons Environmental Audit Committee, viewed 29 November 2019, &lt;</w:t>
      </w:r>
      <w:hyperlink r:id="rId15">
        <w:r>
          <w:rPr>
            <w:color w:val="1155CC"/>
            <w:highlight w:val="white"/>
            <w:u w:val="single"/>
          </w:rPr>
          <w:t xml:space="preserve"> https://publications.parliament.uk/pa/cm201719/cmselect/cme</w:t>
        </w:r>
        <w:r>
          <w:rPr>
            <w:color w:val="1155CC"/>
            <w:highlight w:val="white"/>
            <w:u w:val="single"/>
          </w:rPr>
          <w:t>nvaud/339/339.pdf</w:t>
        </w:r>
      </w:hyperlink>
      <w:r>
        <w:rPr>
          <w:highlight w:val="white"/>
        </w:rPr>
        <w:t>&gt;</w:t>
      </w:r>
    </w:p>
    <w:p w14:paraId="0000004F" w14:textId="77777777" w:rsidR="00ED2797" w:rsidRDefault="00ED2797">
      <w:pPr>
        <w:rPr>
          <w:highlight w:val="white"/>
        </w:rPr>
      </w:pPr>
    </w:p>
    <w:p w14:paraId="00000050" w14:textId="77777777" w:rsidR="00ED2797" w:rsidRDefault="00FA3102">
      <w:pPr>
        <w:rPr>
          <w:highlight w:val="white"/>
        </w:rPr>
      </w:pPr>
      <w:r>
        <w:rPr>
          <w:highlight w:val="white"/>
        </w:rPr>
        <w:t xml:space="preserve">John Hurdle 2019, </w:t>
      </w:r>
      <w:r>
        <w:rPr>
          <w:i/>
          <w:highlight w:val="white"/>
        </w:rPr>
        <w:t xml:space="preserve">Shell Build Giant Ethane Plant, </w:t>
      </w:r>
      <w:r>
        <w:rPr>
          <w:highlight w:val="white"/>
        </w:rPr>
        <w:t>State Impact, viewed January 06 2020, &lt;</w:t>
      </w:r>
      <w:hyperlink r:id="rId16">
        <w:r>
          <w:rPr>
            <w:color w:val="1155CC"/>
            <w:highlight w:val="white"/>
            <w:u w:val="single"/>
          </w:rPr>
          <w:t>https</w:t>
        </w:r>
        <w:r>
          <w:rPr>
            <w:color w:val="1155CC"/>
            <w:highlight w:val="white"/>
            <w:u w:val="single"/>
          </w:rPr>
          <w:t>://stateimpact.npr.org/pennsylvania/2016/06/07/shell-says-giant-ethane-cracker-plant-will-go-ahead-near-pittsburgh-2/</w:t>
        </w:r>
      </w:hyperlink>
      <w:r>
        <w:rPr>
          <w:highlight w:val="white"/>
        </w:rPr>
        <w:t>&gt;</w:t>
      </w:r>
    </w:p>
    <w:p w14:paraId="00000051" w14:textId="77777777" w:rsidR="00ED2797" w:rsidRDefault="00ED2797">
      <w:pPr>
        <w:rPr>
          <w:highlight w:val="white"/>
        </w:rPr>
      </w:pPr>
    </w:p>
    <w:p w14:paraId="00000052" w14:textId="77777777" w:rsidR="00ED2797" w:rsidRDefault="00FA3102">
      <w:pPr>
        <w:rPr>
          <w:highlight w:val="white"/>
        </w:rPr>
      </w:pPr>
      <w:r>
        <w:rPr>
          <w:highlight w:val="white"/>
        </w:rPr>
        <w:t xml:space="preserve">National Institute of Environmental Health Sciences 2019, </w:t>
      </w:r>
      <w:r>
        <w:rPr>
          <w:i/>
          <w:highlight w:val="white"/>
        </w:rPr>
        <w:t>Bisphenol A (BPA)</w:t>
      </w:r>
      <w:r>
        <w:rPr>
          <w:highlight w:val="white"/>
        </w:rPr>
        <w:t xml:space="preserve"> National Institute of Environmental Sciences, viewed 28 Nove</w:t>
      </w:r>
      <w:r>
        <w:rPr>
          <w:highlight w:val="white"/>
        </w:rPr>
        <w:t>mber 2019, &lt;</w:t>
      </w:r>
      <w:hyperlink r:id="rId17">
        <w:r>
          <w:rPr>
            <w:color w:val="1155CC"/>
            <w:highlight w:val="white"/>
            <w:u w:val="single"/>
          </w:rPr>
          <w:t>https://www.niehs.nih.gov/health/topics/agents/sya-bpa/index.cfm</w:t>
        </w:r>
      </w:hyperlink>
      <w:r>
        <w:rPr>
          <w:highlight w:val="white"/>
        </w:rPr>
        <w:t>&gt;</w:t>
      </w:r>
    </w:p>
    <w:p w14:paraId="00000053" w14:textId="77777777" w:rsidR="00ED2797" w:rsidRDefault="00ED2797">
      <w:pPr>
        <w:rPr>
          <w:highlight w:val="white"/>
        </w:rPr>
      </w:pPr>
    </w:p>
    <w:p w14:paraId="00000054" w14:textId="77777777" w:rsidR="00ED2797" w:rsidRDefault="00FA3102">
      <w:pPr>
        <w:rPr>
          <w:highlight w:val="white"/>
        </w:rPr>
      </w:pPr>
      <w:r>
        <w:rPr>
          <w:highlight w:val="white"/>
        </w:rPr>
        <w:t xml:space="preserve">Ocean Health Index 2019, </w:t>
      </w:r>
      <w:r>
        <w:rPr>
          <w:i/>
          <w:highlight w:val="white"/>
        </w:rPr>
        <w:t xml:space="preserve">Trash Pollution, </w:t>
      </w:r>
      <w:r>
        <w:rPr>
          <w:highlight w:val="white"/>
        </w:rPr>
        <w:t>Ocean Health Index, viewed 06 January 2020, &lt;</w:t>
      </w:r>
      <w:hyperlink r:id="rId18">
        <w:r>
          <w:rPr>
            <w:color w:val="1155CC"/>
            <w:highlight w:val="white"/>
            <w:u w:val="single"/>
          </w:rPr>
          <w:t>http://www.oceanhealthindex.org/methodology/components/trash-pollution</w:t>
        </w:r>
      </w:hyperlink>
      <w:r>
        <w:rPr>
          <w:highlight w:val="white"/>
        </w:rPr>
        <w:t>&gt;</w:t>
      </w:r>
    </w:p>
    <w:p w14:paraId="00000055" w14:textId="77777777" w:rsidR="00ED2797" w:rsidRDefault="00ED2797">
      <w:pPr>
        <w:rPr>
          <w:highlight w:val="white"/>
        </w:rPr>
      </w:pPr>
    </w:p>
    <w:p w14:paraId="00000056" w14:textId="77777777" w:rsidR="00ED2797" w:rsidRDefault="00FA3102">
      <w:pPr>
        <w:pStyle w:val="Heading1"/>
        <w:keepNext w:val="0"/>
        <w:keepLines w:val="0"/>
        <w:shd w:val="clear" w:color="auto" w:fill="FFFFFF"/>
        <w:spacing w:before="0" w:after="320" w:line="288" w:lineRule="auto"/>
        <w:rPr>
          <w:sz w:val="22"/>
          <w:szCs w:val="22"/>
          <w:highlight w:val="white"/>
          <w:u w:val="single"/>
        </w:rPr>
      </w:pPr>
      <w:bookmarkStart w:id="1" w:name="_6t0v2br82f4i" w:colFirst="0" w:colLast="0"/>
      <w:bookmarkEnd w:id="1"/>
      <w:r>
        <w:rPr>
          <w:sz w:val="22"/>
          <w:szCs w:val="22"/>
        </w:rPr>
        <w:lastRenderedPageBreak/>
        <w:t xml:space="preserve">Oil Price (2018), </w:t>
      </w:r>
      <w:r>
        <w:rPr>
          <w:i/>
          <w:sz w:val="22"/>
          <w:szCs w:val="22"/>
        </w:rPr>
        <w:t>IEA: Plastics Will Replace Fuels As Key Oil Demand Driver</w:t>
      </w:r>
      <w:r>
        <w:rPr>
          <w:sz w:val="22"/>
          <w:szCs w:val="22"/>
        </w:rPr>
        <w:t xml:space="preserve">, Oil Price (2019), </w:t>
      </w:r>
      <w:r>
        <w:rPr>
          <w:sz w:val="22"/>
          <w:szCs w:val="22"/>
          <w:highlight w:val="white"/>
        </w:rPr>
        <w:t>viewed 06 January 2020, &lt;</w:t>
      </w:r>
      <w:hyperlink r:id="rId19">
        <w:r>
          <w:rPr>
            <w:color w:val="1155CC"/>
            <w:sz w:val="22"/>
            <w:szCs w:val="22"/>
            <w:highlight w:val="white"/>
            <w:u w:val="single"/>
          </w:rPr>
          <w:t>https://oilprice.com/Energy/Crude-Oil/IEA-Plastics-Will-Replace-Fuels-As-Oil-Demand-Drivers.html</w:t>
        </w:r>
      </w:hyperlink>
      <w:r>
        <w:rPr>
          <w:sz w:val="22"/>
          <w:szCs w:val="22"/>
          <w:highlight w:val="white"/>
          <w:u w:val="single"/>
        </w:rPr>
        <w:t>&gt;</w:t>
      </w:r>
    </w:p>
    <w:p w14:paraId="00000057" w14:textId="77777777" w:rsidR="00ED2797" w:rsidRDefault="00FA3102">
      <w:pPr>
        <w:rPr>
          <w:highlight w:val="white"/>
        </w:rPr>
      </w:pPr>
      <w:r>
        <w:rPr>
          <w:highlight w:val="white"/>
        </w:rPr>
        <w:t xml:space="preserve">Parker L 2019, </w:t>
      </w:r>
      <w:r>
        <w:rPr>
          <w:i/>
          <w:highlight w:val="white"/>
        </w:rPr>
        <w:t>Ho</w:t>
      </w:r>
      <w:r>
        <w:rPr>
          <w:i/>
          <w:highlight w:val="white"/>
        </w:rPr>
        <w:t xml:space="preserve">w the Plastic Bottle went from Convenience to Curse, </w:t>
      </w:r>
      <w:r>
        <w:rPr>
          <w:highlight w:val="white"/>
        </w:rPr>
        <w:t>National Geographic, viewed on 29 November, &lt;</w:t>
      </w:r>
      <w:hyperlink r:id="rId20">
        <w:r>
          <w:rPr>
            <w:color w:val="1155CC"/>
            <w:highlight w:val="white"/>
            <w:u w:val="single"/>
          </w:rPr>
          <w:t>https:</w:t>
        </w:r>
        <w:r>
          <w:rPr>
            <w:color w:val="1155CC"/>
            <w:highlight w:val="white"/>
            <w:u w:val="single"/>
          </w:rPr>
          <w:t>//www.nationalgeographic.co.uk/environment-and-conservation/2019/08/how-plastic-bottle-went-miracle-container-despised-villain</w:t>
        </w:r>
      </w:hyperlink>
      <w:r>
        <w:rPr>
          <w:highlight w:val="white"/>
        </w:rPr>
        <w:t>&gt;</w:t>
      </w:r>
    </w:p>
    <w:p w14:paraId="00000058" w14:textId="77777777" w:rsidR="00ED2797" w:rsidRDefault="00ED2797">
      <w:pPr>
        <w:rPr>
          <w:color w:val="1155CC"/>
          <w:highlight w:val="white"/>
          <w:u w:val="single"/>
        </w:rPr>
      </w:pPr>
    </w:p>
    <w:p w14:paraId="00000059" w14:textId="77777777" w:rsidR="00ED2797" w:rsidRDefault="00FA3102">
      <w:pPr>
        <w:rPr>
          <w:highlight w:val="white"/>
        </w:rPr>
      </w:pPr>
      <w:r>
        <w:rPr>
          <w:highlight w:val="white"/>
        </w:rPr>
        <w:t xml:space="preserve">Parker L 2018, </w:t>
      </w:r>
      <w:r>
        <w:rPr>
          <w:i/>
          <w:highlight w:val="white"/>
        </w:rPr>
        <w:t xml:space="preserve">Facts about Plastic Production, </w:t>
      </w:r>
      <w:r>
        <w:rPr>
          <w:highlight w:val="white"/>
        </w:rPr>
        <w:t>National Geographic, viewed 29 November 2019, &lt;</w:t>
      </w:r>
      <w:hyperlink r:id="rId21">
        <w:r>
          <w:rPr>
            <w:color w:val="1155CC"/>
            <w:highlight w:val="white"/>
            <w:u w:val="single"/>
          </w:rPr>
          <w:t>https://www.nationalgeographic.com/news/2018/05/plastics-facts-infographics-ocean-pollution/</w:t>
        </w:r>
      </w:hyperlink>
      <w:r>
        <w:rPr>
          <w:highlight w:val="white"/>
        </w:rPr>
        <w:t>&gt;</w:t>
      </w:r>
    </w:p>
    <w:p w14:paraId="0000005A" w14:textId="77777777" w:rsidR="00ED2797" w:rsidRDefault="00ED2797">
      <w:pPr>
        <w:rPr>
          <w:highlight w:val="white"/>
        </w:rPr>
      </w:pPr>
    </w:p>
    <w:p w14:paraId="0000005B" w14:textId="77777777" w:rsidR="00ED2797" w:rsidRDefault="00FA3102">
      <w:pPr>
        <w:rPr>
          <w:highlight w:val="white"/>
        </w:rPr>
      </w:pPr>
      <w:r>
        <w:rPr>
          <w:highlight w:val="white"/>
        </w:rPr>
        <w:t xml:space="preserve">Parker L 2018, </w:t>
      </w:r>
      <w:r>
        <w:rPr>
          <w:i/>
          <w:highlight w:val="white"/>
        </w:rPr>
        <w:t>Here’s How Much Plastic is Littering</w:t>
      </w:r>
      <w:r>
        <w:rPr>
          <w:i/>
          <w:highlight w:val="white"/>
        </w:rPr>
        <w:t xml:space="preserve"> The Earth, </w:t>
      </w:r>
      <w:r>
        <w:rPr>
          <w:highlight w:val="white"/>
        </w:rPr>
        <w:t>National Geographic, viewed 29 November 2019, &lt;</w:t>
      </w:r>
      <w:hyperlink r:id="rId22">
        <w:r>
          <w:rPr>
            <w:color w:val="1155CC"/>
            <w:highlight w:val="white"/>
            <w:u w:val="single"/>
          </w:rPr>
          <w:t>https://www.nationalgeographic.com/news/2017/07/plastic-produced-</w:t>
        </w:r>
        <w:r>
          <w:rPr>
            <w:color w:val="1155CC"/>
            <w:highlight w:val="white"/>
            <w:u w:val="single"/>
          </w:rPr>
          <w:t>recycling-waste-ocean-trash-debris-environment/</w:t>
        </w:r>
      </w:hyperlink>
      <w:r>
        <w:rPr>
          <w:highlight w:val="white"/>
        </w:rPr>
        <w:t>&gt;</w:t>
      </w:r>
    </w:p>
    <w:p w14:paraId="0000005C" w14:textId="77777777" w:rsidR="00ED2797" w:rsidRDefault="00ED2797">
      <w:pPr>
        <w:rPr>
          <w:highlight w:val="white"/>
        </w:rPr>
      </w:pPr>
    </w:p>
    <w:p w14:paraId="0000005D" w14:textId="77777777" w:rsidR="00ED2797" w:rsidRDefault="00FA3102">
      <w:pPr>
        <w:rPr>
          <w:highlight w:val="white"/>
        </w:rPr>
      </w:pPr>
      <w:r>
        <w:rPr>
          <w:highlight w:val="white"/>
        </w:rPr>
        <w:t xml:space="preserve">Plastics Europe 2019, </w:t>
      </w:r>
      <w:r>
        <w:rPr>
          <w:i/>
          <w:highlight w:val="white"/>
        </w:rPr>
        <w:t xml:space="preserve">How plastics Are Made, </w:t>
      </w:r>
      <w:r>
        <w:rPr>
          <w:highlight w:val="white"/>
        </w:rPr>
        <w:t>Plastics Europe, viewed 28 November 2019, &lt;</w:t>
      </w:r>
      <w:hyperlink r:id="rId23">
        <w:r>
          <w:rPr>
            <w:color w:val="1155CC"/>
            <w:highlight w:val="white"/>
            <w:u w:val="single"/>
          </w:rPr>
          <w:t>https://ww</w:t>
        </w:r>
        <w:r>
          <w:rPr>
            <w:color w:val="1155CC"/>
            <w:highlight w:val="white"/>
            <w:u w:val="single"/>
          </w:rPr>
          <w:t>w.plasticseurope.org/en/about-plastics/what-are-plastics/how-plastics-are-made</w:t>
        </w:r>
      </w:hyperlink>
      <w:r>
        <w:rPr>
          <w:highlight w:val="white"/>
        </w:rPr>
        <w:t>&gt;</w:t>
      </w:r>
    </w:p>
    <w:p w14:paraId="0000005E" w14:textId="77777777" w:rsidR="00ED2797" w:rsidRDefault="00ED2797">
      <w:pPr>
        <w:rPr>
          <w:highlight w:val="white"/>
        </w:rPr>
      </w:pPr>
    </w:p>
    <w:p w14:paraId="0000005F" w14:textId="77777777" w:rsidR="00ED2797" w:rsidRDefault="00FA3102">
      <w:pPr>
        <w:rPr>
          <w:highlight w:val="white"/>
        </w:rPr>
      </w:pPr>
      <w:r>
        <w:rPr>
          <w:highlight w:val="white"/>
        </w:rPr>
        <w:t xml:space="preserve">Proceedings of the National Acadamy of Sciences of the United States of America 2015, </w:t>
      </w:r>
      <w:r>
        <w:rPr>
          <w:i/>
          <w:highlight w:val="white"/>
        </w:rPr>
        <w:t xml:space="preserve">Threat of plastic pollution to Seabirds is Global, Pervasive and Increasing, </w:t>
      </w:r>
      <w:r>
        <w:rPr>
          <w:highlight w:val="white"/>
        </w:rPr>
        <w:t>viewed 28 No</w:t>
      </w:r>
      <w:r>
        <w:rPr>
          <w:highlight w:val="white"/>
        </w:rPr>
        <w:t>vember 2018, &lt;</w:t>
      </w:r>
      <w:hyperlink r:id="rId24">
        <w:r>
          <w:rPr>
            <w:color w:val="1155CC"/>
            <w:highlight w:val="white"/>
            <w:u w:val="single"/>
          </w:rPr>
          <w:t>https://www.pnas.org/content/112/38/11899</w:t>
        </w:r>
      </w:hyperlink>
      <w:r>
        <w:rPr>
          <w:highlight w:val="white"/>
        </w:rPr>
        <w:t>&gt;</w:t>
      </w:r>
    </w:p>
    <w:p w14:paraId="00000060" w14:textId="77777777" w:rsidR="00ED2797" w:rsidRDefault="00ED2797">
      <w:pPr>
        <w:rPr>
          <w:highlight w:val="white"/>
        </w:rPr>
      </w:pPr>
    </w:p>
    <w:p w14:paraId="00000061" w14:textId="215ECF83" w:rsidR="00ED2797" w:rsidRDefault="00FA3102">
      <w:pPr>
        <w:rPr>
          <w:highlight w:val="white"/>
        </w:rPr>
      </w:pPr>
      <w:r>
        <w:rPr>
          <w:highlight w:val="white"/>
        </w:rPr>
        <w:t>Qamar AS, Wilcox C, Townsend KA, Wedemeyer-Strombel KR, Balazs G, Sebille E, Hardesty BD (2015), 'Risk Analysis Reveals Global Hotspot fo</w:t>
      </w:r>
      <w:r>
        <w:rPr>
          <w:highlight w:val="white"/>
        </w:rPr>
        <w:t xml:space="preserve">r Marine Debris Ingestion by Sea Turtles', </w:t>
      </w:r>
      <w:r w:rsidR="00A67DB4">
        <w:rPr>
          <w:i/>
          <w:highlight w:val="white"/>
        </w:rPr>
        <w:t>Global</w:t>
      </w:r>
      <w:r>
        <w:rPr>
          <w:i/>
          <w:highlight w:val="white"/>
        </w:rPr>
        <w:t xml:space="preserve"> Change Biology, </w:t>
      </w:r>
      <w:r>
        <w:rPr>
          <w:highlight w:val="white"/>
        </w:rPr>
        <w:t>10.1111/gcb.13078, 26365568</w:t>
      </w:r>
    </w:p>
    <w:p w14:paraId="00000062" w14:textId="77777777" w:rsidR="00ED2797" w:rsidRDefault="00ED2797">
      <w:pPr>
        <w:rPr>
          <w:highlight w:val="white"/>
        </w:rPr>
      </w:pPr>
    </w:p>
    <w:p w14:paraId="00000063" w14:textId="77777777" w:rsidR="00ED2797" w:rsidRDefault="00FA3102">
      <w:pPr>
        <w:rPr>
          <w:highlight w:val="white"/>
        </w:rPr>
      </w:pPr>
      <w:r>
        <w:rPr>
          <w:highlight w:val="white"/>
        </w:rPr>
        <w:t xml:space="preserve">Ritchie H, Roser M 2018, </w:t>
      </w:r>
      <w:r>
        <w:rPr>
          <w:i/>
          <w:highlight w:val="white"/>
        </w:rPr>
        <w:t xml:space="preserve">Plastic Pollution, </w:t>
      </w:r>
      <w:r>
        <w:rPr>
          <w:highlight w:val="white"/>
        </w:rPr>
        <w:t>Our World in Data, viewed 29 November 2019, &lt;</w:t>
      </w:r>
      <w:hyperlink r:id="rId25">
        <w:r>
          <w:rPr>
            <w:color w:val="1155CC"/>
            <w:highlight w:val="white"/>
            <w:u w:val="single"/>
          </w:rPr>
          <w:t>https://</w:t>
        </w:r>
        <w:r>
          <w:rPr>
            <w:color w:val="1155CC"/>
            <w:highlight w:val="white"/>
            <w:u w:val="single"/>
          </w:rPr>
          <w:t>ourworldindata.org/plastic-pollution</w:t>
        </w:r>
      </w:hyperlink>
      <w:r>
        <w:rPr>
          <w:highlight w:val="white"/>
        </w:rPr>
        <w:t>&gt;</w:t>
      </w:r>
    </w:p>
    <w:p w14:paraId="00000064" w14:textId="77777777" w:rsidR="00ED2797" w:rsidRDefault="00ED2797">
      <w:pPr>
        <w:rPr>
          <w:highlight w:val="white"/>
        </w:rPr>
      </w:pPr>
    </w:p>
    <w:p w14:paraId="00000065" w14:textId="77777777" w:rsidR="00ED2797" w:rsidRDefault="00FA3102">
      <w:pPr>
        <w:rPr>
          <w:highlight w:val="white"/>
        </w:rPr>
      </w:pPr>
      <w:r>
        <w:rPr>
          <w:highlight w:val="white"/>
        </w:rPr>
        <w:t xml:space="preserve">Science Advances 2018, </w:t>
      </w:r>
      <w:r>
        <w:rPr>
          <w:i/>
          <w:highlight w:val="white"/>
        </w:rPr>
        <w:t xml:space="preserve">The Chinese Import Ban and its Impact on Global Plastic Waste Trade, </w:t>
      </w:r>
      <w:r>
        <w:rPr>
          <w:highlight w:val="white"/>
        </w:rPr>
        <w:t>Volume 4, DOI: 10.1126/sciadv.aat0131</w:t>
      </w:r>
    </w:p>
    <w:p w14:paraId="00000066" w14:textId="77777777" w:rsidR="00ED2797" w:rsidRDefault="00ED2797">
      <w:pPr>
        <w:rPr>
          <w:highlight w:val="white"/>
        </w:rPr>
      </w:pPr>
    </w:p>
    <w:p w14:paraId="00000067" w14:textId="755765D3" w:rsidR="00ED2797" w:rsidRDefault="00FA3102">
      <w:pPr>
        <w:rPr>
          <w:highlight w:val="white"/>
        </w:rPr>
      </w:pPr>
      <w:r>
        <w:rPr>
          <w:highlight w:val="white"/>
        </w:rPr>
        <w:t xml:space="preserve">The Food &amp; Water Watch 2017, </w:t>
      </w:r>
      <w:r>
        <w:rPr>
          <w:i/>
          <w:highlight w:val="white"/>
        </w:rPr>
        <w:t>How Fracking supports the Plastics Industry</w:t>
      </w:r>
      <w:r w:rsidR="00A67DB4">
        <w:rPr>
          <w:i/>
          <w:highlight w:val="white"/>
        </w:rPr>
        <w:t>, The</w:t>
      </w:r>
      <w:r>
        <w:rPr>
          <w:highlight w:val="white"/>
        </w:rPr>
        <w:t xml:space="preserve"> Food &amp; </w:t>
      </w:r>
      <w:r>
        <w:rPr>
          <w:highlight w:val="white"/>
        </w:rPr>
        <w:t>Water Watch, viewed January 2020, &lt;</w:t>
      </w:r>
      <w:hyperlink r:id="rId26">
        <w:r>
          <w:rPr>
            <w:color w:val="1155CC"/>
            <w:highlight w:val="white"/>
            <w:u w:val="single"/>
          </w:rPr>
          <w:t>https://www.foodandwaterwatch.org/sites/default/files/ib_1702_fracking-plastic-web.pdf</w:t>
        </w:r>
      </w:hyperlink>
      <w:r>
        <w:rPr>
          <w:highlight w:val="white"/>
        </w:rPr>
        <w:t>&gt;</w:t>
      </w:r>
    </w:p>
    <w:p w14:paraId="00000068" w14:textId="77777777" w:rsidR="00ED2797" w:rsidRDefault="00ED2797">
      <w:pPr>
        <w:rPr>
          <w:highlight w:val="white"/>
        </w:rPr>
      </w:pPr>
    </w:p>
    <w:p w14:paraId="00000069" w14:textId="77777777" w:rsidR="00ED2797" w:rsidRDefault="00FA3102">
      <w:pPr>
        <w:rPr>
          <w:highlight w:val="white"/>
        </w:rPr>
      </w:pPr>
      <w:r>
        <w:rPr>
          <w:highlight w:val="white"/>
        </w:rPr>
        <w:t>The Union of Concerned Sci</w:t>
      </w:r>
      <w:r>
        <w:rPr>
          <w:highlight w:val="white"/>
        </w:rPr>
        <w:t xml:space="preserve">entists 2016, </w:t>
      </w:r>
      <w:r>
        <w:rPr>
          <w:i/>
          <w:highlight w:val="white"/>
        </w:rPr>
        <w:t xml:space="preserve">The Hidden Cost of Fossil Fuels, </w:t>
      </w:r>
      <w:r>
        <w:rPr>
          <w:highlight w:val="white"/>
        </w:rPr>
        <w:t>The Union of Concerned Scientists, viewed 28 November 2019, &lt;</w:t>
      </w:r>
      <w:hyperlink r:id="rId27">
        <w:r>
          <w:rPr>
            <w:color w:val="1155CC"/>
            <w:highlight w:val="white"/>
            <w:u w:val="single"/>
          </w:rPr>
          <w:t>https://www.ucsusa.org/resources/hidden-costs-fossil-fuels</w:t>
        </w:r>
      </w:hyperlink>
      <w:r>
        <w:rPr>
          <w:highlight w:val="white"/>
        </w:rPr>
        <w:t>&gt;</w:t>
      </w:r>
    </w:p>
    <w:p w14:paraId="0000006A" w14:textId="77777777" w:rsidR="00ED2797" w:rsidRDefault="00ED2797">
      <w:pPr>
        <w:rPr>
          <w:highlight w:val="white"/>
        </w:rPr>
      </w:pPr>
    </w:p>
    <w:p w14:paraId="0000006B" w14:textId="77777777" w:rsidR="00ED2797" w:rsidRDefault="00FA3102">
      <w:pPr>
        <w:rPr>
          <w:highlight w:val="white"/>
        </w:rPr>
      </w:pPr>
      <w:r>
        <w:rPr>
          <w:highlight w:val="white"/>
        </w:rPr>
        <w:t xml:space="preserve">The UN, </w:t>
      </w:r>
      <w:r>
        <w:rPr>
          <w:i/>
          <w:highlight w:val="white"/>
        </w:rPr>
        <w:t>C</w:t>
      </w:r>
      <w:r>
        <w:rPr>
          <w:i/>
          <w:highlight w:val="white"/>
        </w:rPr>
        <w:t>oping with Water Security. Challenge of the 21</w:t>
      </w:r>
      <w:r>
        <w:rPr>
          <w:i/>
          <w:highlight w:val="white"/>
          <w:vertAlign w:val="superscript"/>
        </w:rPr>
        <w:t>st</w:t>
      </w:r>
      <w:r>
        <w:rPr>
          <w:i/>
          <w:highlight w:val="white"/>
        </w:rPr>
        <w:t xml:space="preserve"> Century, </w:t>
      </w:r>
      <w:r>
        <w:rPr>
          <w:highlight w:val="white"/>
        </w:rPr>
        <w:t>Human Development Report, viewed 29 November 2019, &lt;</w:t>
      </w:r>
      <w:hyperlink r:id="rId28">
        <w:r>
          <w:rPr>
            <w:color w:val="1155CC"/>
            <w:highlight w:val="white"/>
            <w:u w:val="single"/>
          </w:rPr>
          <w:t xml:space="preserve"> https://www.un.org/waterforlifedecade/scarcity.shtml</w:t>
        </w:r>
      </w:hyperlink>
      <w:r>
        <w:rPr>
          <w:highlight w:val="white"/>
        </w:rPr>
        <w:t>&gt;</w:t>
      </w:r>
    </w:p>
    <w:p w14:paraId="0000006C" w14:textId="77777777" w:rsidR="00ED2797" w:rsidRDefault="00ED2797">
      <w:pPr>
        <w:rPr>
          <w:highlight w:val="white"/>
        </w:rPr>
      </w:pPr>
    </w:p>
    <w:p w14:paraId="0000006D" w14:textId="77777777" w:rsidR="00ED2797" w:rsidRDefault="00FA3102">
      <w:pPr>
        <w:rPr>
          <w:color w:val="1155CC"/>
          <w:highlight w:val="white"/>
          <w:u w:val="single"/>
        </w:rPr>
      </w:pPr>
      <w:r>
        <w:rPr>
          <w:highlight w:val="white"/>
        </w:rPr>
        <w:t xml:space="preserve">UN Environment 2018, </w:t>
      </w:r>
      <w:r>
        <w:rPr>
          <w:i/>
          <w:highlight w:val="white"/>
        </w:rPr>
        <w:t xml:space="preserve">Our Planet is Drowning in Plastic, </w:t>
      </w:r>
      <w:r>
        <w:rPr>
          <w:highlight w:val="white"/>
        </w:rPr>
        <w:t>UN Environment, viewed 28 November 2019, &lt;</w:t>
      </w:r>
      <w:hyperlink r:id="rId29">
        <w:r>
          <w:rPr>
            <w:color w:val="1155CC"/>
            <w:highlight w:val="white"/>
            <w:u w:val="single"/>
          </w:rPr>
          <w:t>https://www.unenvironment.org/interactive/beat-plastic-pollution/</w:t>
        </w:r>
      </w:hyperlink>
      <w:r>
        <w:rPr>
          <w:highlight w:val="white"/>
        </w:rPr>
        <w:t>&gt;</w:t>
      </w:r>
    </w:p>
    <w:p w14:paraId="0000006E" w14:textId="77777777" w:rsidR="00ED2797" w:rsidRDefault="00ED2797">
      <w:pPr>
        <w:rPr>
          <w:highlight w:val="white"/>
        </w:rPr>
      </w:pPr>
    </w:p>
    <w:p w14:paraId="0000006F" w14:textId="77777777" w:rsidR="00ED2797" w:rsidRDefault="00FA3102">
      <w:pPr>
        <w:rPr>
          <w:highlight w:val="white"/>
        </w:rPr>
      </w:pPr>
      <w:r>
        <w:rPr>
          <w:highlight w:val="white"/>
        </w:rPr>
        <w:lastRenderedPageBreak/>
        <w:t>The U</w:t>
      </w:r>
      <w:r>
        <w:rPr>
          <w:highlight w:val="white"/>
        </w:rPr>
        <w:t>S Department of Energy, Natural Gas Liquids Primer: With a Focus on the Appalachian Region, The US Department of Energy, viewed 06 January2020, &lt;</w:t>
      </w:r>
      <w:hyperlink r:id="rId30">
        <w:r>
          <w:rPr>
            <w:color w:val="1155CC"/>
            <w:highlight w:val="white"/>
            <w:u w:val="single"/>
          </w:rPr>
          <w:t>https://www.energy.gov/si</w:t>
        </w:r>
        <w:r>
          <w:rPr>
            <w:color w:val="1155CC"/>
            <w:highlight w:val="white"/>
            <w:u w:val="single"/>
          </w:rPr>
          <w:t>tes/prod/files/2018/07/f54/NGL_Primer.pdf</w:t>
        </w:r>
      </w:hyperlink>
      <w:r>
        <w:rPr>
          <w:highlight w:val="white"/>
        </w:rPr>
        <w:t>&gt;</w:t>
      </w:r>
    </w:p>
    <w:p w14:paraId="00000070" w14:textId="77777777" w:rsidR="00ED2797" w:rsidRDefault="00ED2797">
      <w:pPr>
        <w:rPr>
          <w:highlight w:val="white"/>
        </w:rPr>
      </w:pPr>
    </w:p>
    <w:p w14:paraId="00000071" w14:textId="77777777" w:rsidR="00ED2797" w:rsidRDefault="00FA3102">
      <w:pPr>
        <w:rPr>
          <w:i/>
          <w:highlight w:val="white"/>
        </w:rPr>
      </w:pPr>
      <w:r>
        <w:rPr>
          <w:highlight w:val="white"/>
        </w:rPr>
        <w:t xml:space="preserve">Wilcox, C., Puckridge, M., Schuyler, Q.A. </w:t>
      </w:r>
      <w:r>
        <w:rPr>
          <w:i/>
          <w:highlight w:val="white"/>
        </w:rPr>
        <w:t>et al.</w:t>
      </w:r>
      <w:r>
        <w:rPr>
          <w:highlight w:val="white"/>
        </w:rPr>
        <w:t xml:space="preserve"> 2018, 'A quantitative analysis linking sea turtle mortality and plastic debris ingestion</w:t>
      </w:r>
      <w:r>
        <w:rPr>
          <w:i/>
          <w:highlight w:val="white"/>
        </w:rPr>
        <w:t>', Sci Rep 8, 12536 (2018) doi:10.1038/s41598-018-30038-z</w:t>
      </w:r>
    </w:p>
    <w:p w14:paraId="00000072" w14:textId="77777777" w:rsidR="00ED2797" w:rsidRDefault="00ED2797">
      <w:pPr>
        <w:rPr>
          <w:i/>
          <w:highlight w:val="white"/>
        </w:rPr>
      </w:pPr>
    </w:p>
    <w:p w14:paraId="00000073" w14:textId="77777777" w:rsidR="00ED2797" w:rsidRDefault="00FA3102">
      <w:pPr>
        <w:rPr>
          <w:highlight w:val="white"/>
        </w:rPr>
      </w:pPr>
      <w:r>
        <w:rPr>
          <w:highlight w:val="white"/>
        </w:rPr>
        <w:t xml:space="preserve"> Zhang, Z., Hu, Y., Guo, J. </w:t>
      </w:r>
      <w:r>
        <w:rPr>
          <w:i/>
          <w:highlight w:val="white"/>
        </w:rPr>
        <w:t>et al.</w:t>
      </w:r>
      <w:r>
        <w:rPr>
          <w:highlight w:val="white"/>
        </w:rPr>
        <w:t xml:space="preserve"> Fluorene-9-bisphenol is anti-oestrogenic and may cause adverse pregnancy outcomes in mice. </w:t>
      </w:r>
      <w:r>
        <w:rPr>
          <w:i/>
          <w:highlight w:val="white"/>
        </w:rPr>
        <w:t>Nat Commun</w:t>
      </w:r>
      <w:r>
        <w:rPr>
          <w:highlight w:val="white"/>
        </w:rPr>
        <w:t xml:space="preserve"> </w:t>
      </w:r>
      <w:r>
        <w:rPr>
          <w:b/>
          <w:highlight w:val="white"/>
        </w:rPr>
        <w:t xml:space="preserve">8, </w:t>
      </w:r>
      <w:r>
        <w:rPr>
          <w:highlight w:val="white"/>
        </w:rPr>
        <w:t>14585 (2017) doi:10.1038/ncomms14585</w:t>
      </w:r>
    </w:p>
    <w:p w14:paraId="00000074" w14:textId="77777777" w:rsidR="00ED2797" w:rsidRDefault="00ED2797">
      <w:pPr>
        <w:rPr>
          <w:highlight w:val="white"/>
        </w:rPr>
      </w:pPr>
    </w:p>
    <w:sectPr w:rsidR="00ED279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E4FE3" w14:textId="77777777" w:rsidR="00FA3102" w:rsidRDefault="00FA3102">
      <w:pPr>
        <w:spacing w:line="240" w:lineRule="auto"/>
      </w:pPr>
      <w:r>
        <w:separator/>
      </w:r>
    </w:p>
  </w:endnote>
  <w:endnote w:type="continuationSeparator" w:id="0">
    <w:p w14:paraId="70FB0F02" w14:textId="77777777" w:rsidR="00FA3102" w:rsidRDefault="00FA3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5B859" w14:textId="77777777" w:rsidR="00FA3102" w:rsidRDefault="00FA3102">
      <w:pPr>
        <w:spacing w:line="240" w:lineRule="auto"/>
      </w:pPr>
      <w:r>
        <w:separator/>
      </w:r>
    </w:p>
  </w:footnote>
  <w:footnote w:type="continuationSeparator" w:id="0">
    <w:p w14:paraId="09A9A18D" w14:textId="77777777" w:rsidR="00FA3102" w:rsidRDefault="00FA3102">
      <w:pPr>
        <w:spacing w:line="240" w:lineRule="auto"/>
      </w:pPr>
      <w:r>
        <w:continuationSeparator/>
      </w:r>
    </w:p>
  </w:footnote>
  <w:footnote w:id="1">
    <w:p w14:paraId="00000075" w14:textId="77777777" w:rsidR="00ED2797" w:rsidRDefault="00FA3102">
      <w:pPr>
        <w:spacing w:line="240" w:lineRule="auto"/>
        <w:rPr>
          <w:sz w:val="18"/>
          <w:szCs w:val="18"/>
        </w:rPr>
      </w:pPr>
      <w:r>
        <w:rPr>
          <w:vertAlign w:val="superscript"/>
        </w:rPr>
        <w:footnoteRef/>
      </w:r>
      <w:r>
        <w:rPr>
          <w:sz w:val="20"/>
          <w:szCs w:val="20"/>
        </w:rPr>
        <w:t xml:space="preserve"> </w:t>
      </w:r>
      <w:r>
        <w:t xml:space="preserve"> </w:t>
      </w:r>
      <w:r>
        <w:rPr>
          <w:sz w:val="18"/>
          <w:szCs w:val="18"/>
          <w:highlight w:val="white"/>
        </w:rPr>
        <w:t>The Union of Concerned Scientists,  2016</w:t>
      </w:r>
    </w:p>
  </w:footnote>
  <w:footnote w:id="2">
    <w:p w14:paraId="00000076" w14:textId="77777777" w:rsidR="00ED2797" w:rsidRDefault="00FA3102">
      <w:pPr>
        <w:spacing w:line="240" w:lineRule="auto"/>
        <w:rPr>
          <w:sz w:val="18"/>
          <w:szCs w:val="18"/>
        </w:rPr>
      </w:pPr>
      <w:r>
        <w:rPr>
          <w:vertAlign w:val="superscript"/>
        </w:rPr>
        <w:footnoteRef/>
      </w:r>
      <w:r>
        <w:rPr>
          <w:sz w:val="18"/>
          <w:szCs w:val="18"/>
        </w:rPr>
        <w:t xml:space="preserve"> </w:t>
      </w:r>
      <w:r>
        <w:rPr>
          <w:sz w:val="18"/>
          <w:szCs w:val="18"/>
          <w:highlight w:val="white"/>
        </w:rPr>
        <w:t>Centre for International Environ</w:t>
      </w:r>
      <w:r>
        <w:rPr>
          <w:sz w:val="18"/>
          <w:szCs w:val="18"/>
          <w:highlight w:val="white"/>
        </w:rPr>
        <w:t>mental Law 2019</w:t>
      </w:r>
    </w:p>
  </w:footnote>
  <w:footnote w:id="3">
    <w:p w14:paraId="00000077"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The Union of Concerned Scientists,  2016</w:t>
      </w:r>
    </w:p>
  </w:footnote>
  <w:footnote w:id="4">
    <w:p w14:paraId="00000078"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rPr>
        <w:t xml:space="preserve"> </w:t>
      </w:r>
      <w:r>
        <w:rPr>
          <w:sz w:val="18"/>
          <w:szCs w:val="18"/>
          <w:highlight w:val="white"/>
        </w:rPr>
        <w:t>Centre for International Environmental Law 2019</w:t>
      </w:r>
    </w:p>
  </w:footnote>
  <w:footnote w:id="5">
    <w:p w14:paraId="00000079"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rPr>
        <w:t xml:space="preserve"> </w:t>
      </w:r>
      <w:r>
        <w:rPr>
          <w:sz w:val="18"/>
          <w:szCs w:val="18"/>
          <w:highlight w:val="white"/>
        </w:rPr>
        <w:t>ibid</w:t>
      </w:r>
    </w:p>
  </w:footnote>
  <w:footnote w:id="6">
    <w:p w14:paraId="0000007A"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The Food &amp; Water Watch 2017</w:t>
      </w:r>
    </w:p>
  </w:footnote>
  <w:footnote w:id="7">
    <w:p w14:paraId="0000007B" w14:textId="77777777" w:rsidR="00ED2797" w:rsidRDefault="00FA3102">
      <w:pPr>
        <w:spacing w:line="240" w:lineRule="auto"/>
        <w:rPr>
          <w:sz w:val="18"/>
          <w:szCs w:val="18"/>
        </w:rPr>
      </w:pPr>
      <w:r>
        <w:rPr>
          <w:vertAlign w:val="superscript"/>
        </w:rPr>
        <w:footnoteRef/>
      </w:r>
      <w:r>
        <w:rPr>
          <w:sz w:val="18"/>
          <w:szCs w:val="18"/>
        </w:rPr>
        <w:t xml:space="preserve"> </w:t>
      </w:r>
      <w:r>
        <w:rPr>
          <w:sz w:val="18"/>
          <w:szCs w:val="18"/>
          <w:highlight w:val="white"/>
        </w:rPr>
        <w:t>Plastics Europe 2019</w:t>
      </w:r>
    </w:p>
  </w:footnote>
  <w:footnote w:id="8">
    <w:p w14:paraId="0000007C"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National Institute of Environmental Health Sciences 2019</w:t>
      </w:r>
    </w:p>
  </w:footnote>
  <w:footnote w:id="9">
    <w:p w14:paraId="0000007D" w14:textId="77777777" w:rsidR="00ED2797" w:rsidRDefault="00FA3102">
      <w:pPr>
        <w:spacing w:line="240" w:lineRule="auto"/>
        <w:rPr>
          <w:sz w:val="18"/>
          <w:szCs w:val="18"/>
        </w:rPr>
      </w:pPr>
      <w:r>
        <w:rPr>
          <w:vertAlign w:val="superscript"/>
        </w:rPr>
        <w:footnoteRef/>
      </w:r>
      <w:r>
        <w:rPr>
          <w:sz w:val="20"/>
          <w:szCs w:val="20"/>
        </w:rPr>
        <w:t xml:space="preserve"> </w:t>
      </w:r>
      <w:r>
        <w:rPr>
          <w:highlight w:val="white"/>
        </w:rPr>
        <w:t xml:space="preserve"> </w:t>
      </w:r>
      <w:r>
        <w:rPr>
          <w:sz w:val="18"/>
          <w:szCs w:val="18"/>
          <w:highlight w:val="white"/>
        </w:rPr>
        <w:t xml:space="preserve">Zhang, Z., Hu, Y., Guo, J. </w:t>
      </w:r>
      <w:r>
        <w:rPr>
          <w:i/>
          <w:sz w:val="18"/>
          <w:szCs w:val="18"/>
          <w:highlight w:val="white"/>
        </w:rPr>
        <w:t>et al</w:t>
      </w:r>
    </w:p>
  </w:footnote>
  <w:footnote w:id="10">
    <w:p w14:paraId="0000007E"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Antea Group 2013</w:t>
      </w:r>
    </w:p>
  </w:footnote>
  <w:footnote w:id="11">
    <w:p w14:paraId="0000007F"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The UN</w:t>
      </w:r>
    </w:p>
  </w:footnote>
  <w:footnote w:id="12">
    <w:p w14:paraId="00000080"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John Hurdle 2019</w:t>
      </w:r>
    </w:p>
  </w:footnote>
  <w:footnote w:id="13">
    <w:p w14:paraId="00000081"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Centre for International Environmental Law 2019</w:t>
      </w:r>
    </w:p>
  </w:footnote>
  <w:footnote w:id="14">
    <w:p w14:paraId="00000082"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Parker L 2019</w:t>
      </w:r>
    </w:p>
  </w:footnote>
  <w:footnote w:id="15">
    <w:p w14:paraId="00000083"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Ritchie H, Roser M 2018</w:t>
      </w:r>
    </w:p>
  </w:footnote>
  <w:footnote w:id="16">
    <w:p w14:paraId="00000084"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Get Green Now 2019</w:t>
      </w:r>
    </w:p>
  </w:footnote>
  <w:footnote w:id="17">
    <w:p w14:paraId="00000085"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House of Commons Environmental Audit Committee 2017</w:t>
      </w:r>
    </w:p>
  </w:footnote>
  <w:footnote w:id="18">
    <w:p w14:paraId="00000086"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 xml:space="preserve">Parker </w:t>
      </w:r>
      <w:r>
        <w:rPr>
          <w:sz w:val="18"/>
          <w:szCs w:val="18"/>
          <w:highlight w:val="white"/>
        </w:rPr>
        <w:t>L 2019</w:t>
      </w:r>
    </w:p>
  </w:footnote>
  <w:footnote w:id="19">
    <w:p w14:paraId="00000087"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Parker L 2019</w:t>
      </w:r>
    </w:p>
  </w:footnote>
  <w:footnote w:id="20">
    <w:p w14:paraId="00000088"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Centre for International Environmental Law 2019</w:t>
      </w:r>
    </w:p>
  </w:footnote>
  <w:footnote w:id="21">
    <w:p w14:paraId="00000089"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UN Environment 2018</w:t>
      </w:r>
    </w:p>
  </w:footnote>
  <w:footnote w:id="22">
    <w:p w14:paraId="0000008A"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Centre for International Environmental Law 2019</w:t>
      </w:r>
    </w:p>
  </w:footnote>
  <w:footnote w:id="23">
    <w:p w14:paraId="0000008B" w14:textId="77777777" w:rsidR="00ED2797" w:rsidRDefault="00FA3102">
      <w:pPr>
        <w:spacing w:line="240" w:lineRule="auto"/>
        <w:rPr>
          <w:sz w:val="20"/>
          <w:szCs w:val="20"/>
        </w:rPr>
      </w:pPr>
      <w:r>
        <w:rPr>
          <w:vertAlign w:val="superscript"/>
        </w:rPr>
        <w:footnoteRef/>
      </w:r>
      <w:r>
        <w:rPr>
          <w:sz w:val="20"/>
          <w:szCs w:val="20"/>
        </w:rPr>
        <w:t xml:space="preserve"> </w:t>
      </w:r>
      <w:r>
        <w:rPr>
          <w:sz w:val="18"/>
          <w:szCs w:val="18"/>
          <w:highlight w:val="white"/>
        </w:rPr>
        <w:t>Parker L 2019</w:t>
      </w:r>
    </w:p>
  </w:footnote>
  <w:footnote w:id="24">
    <w:p w14:paraId="0000008C" w14:textId="77777777" w:rsidR="00ED2797" w:rsidRDefault="00FA3102">
      <w:pPr>
        <w:spacing w:line="240" w:lineRule="auto"/>
        <w:rPr>
          <w:sz w:val="20"/>
          <w:szCs w:val="20"/>
        </w:rPr>
      </w:pPr>
      <w:r>
        <w:rPr>
          <w:vertAlign w:val="superscript"/>
        </w:rPr>
        <w:footnoteRef/>
      </w:r>
      <w:r>
        <w:rPr>
          <w:sz w:val="20"/>
          <w:szCs w:val="20"/>
        </w:rPr>
        <w:t xml:space="preserve"> ibid</w:t>
      </w:r>
    </w:p>
  </w:footnote>
  <w:footnote w:id="25">
    <w:p w14:paraId="0000008D" w14:textId="77777777" w:rsidR="00ED2797" w:rsidRDefault="00FA3102">
      <w:pPr>
        <w:spacing w:line="240" w:lineRule="auto"/>
        <w:rPr>
          <w:sz w:val="20"/>
          <w:szCs w:val="20"/>
        </w:rPr>
      </w:pPr>
      <w:r>
        <w:rPr>
          <w:vertAlign w:val="superscript"/>
        </w:rPr>
        <w:footnoteRef/>
      </w:r>
      <w:r>
        <w:rPr>
          <w:sz w:val="20"/>
          <w:szCs w:val="20"/>
        </w:rPr>
        <w:t xml:space="preserve"> ibid</w:t>
      </w:r>
    </w:p>
  </w:footnote>
  <w:footnote w:id="26">
    <w:p w14:paraId="0000008E" w14:textId="77777777" w:rsidR="00ED2797" w:rsidRDefault="00FA3102">
      <w:pPr>
        <w:spacing w:line="240" w:lineRule="auto"/>
        <w:rPr>
          <w:sz w:val="18"/>
          <w:szCs w:val="18"/>
        </w:rPr>
      </w:pPr>
      <w:r>
        <w:rPr>
          <w:vertAlign w:val="superscript"/>
        </w:rPr>
        <w:footnoteRef/>
      </w:r>
      <w:r>
        <w:rPr>
          <w:sz w:val="18"/>
          <w:szCs w:val="18"/>
        </w:rPr>
        <w:t xml:space="preserve"> </w:t>
      </w:r>
      <w:r>
        <w:rPr>
          <w:sz w:val="18"/>
          <w:szCs w:val="18"/>
          <w:highlight w:val="white"/>
        </w:rPr>
        <w:t>Gaia Group 2018</w:t>
      </w:r>
    </w:p>
  </w:footnote>
  <w:footnote w:id="27">
    <w:p w14:paraId="0000008F" w14:textId="77777777" w:rsidR="00ED2797" w:rsidRDefault="00FA3102">
      <w:pPr>
        <w:spacing w:line="240" w:lineRule="auto"/>
        <w:rPr>
          <w:sz w:val="20"/>
          <w:szCs w:val="20"/>
        </w:rPr>
      </w:pPr>
      <w:r>
        <w:rPr>
          <w:vertAlign w:val="superscript"/>
        </w:rPr>
        <w:footnoteRef/>
      </w:r>
      <w:r>
        <w:rPr>
          <w:sz w:val="20"/>
          <w:szCs w:val="20"/>
        </w:rPr>
        <w:t xml:space="preserve"> ibid</w:t>
      </w:r>
    </w:p>
  </w:footnote>
  <w:footnote w:id="28">
    <w:p w14:paraId="00000090" w14:textId="77777777" w:rsidR="00ED2797" w:rsidRDefault="00FA3102">
      <w:pPr>
        <w:spacing w:line="240" w:lineRule="auto"/>
        <w:rPr>
          <w:sz w:val="20"/>
          <w:szCs w:val="20"/>
        </w:rPr>
      </w:pPr>
      <w:r>
        <w:rPr>
          <w:vertAlign w:val="superscript"/>
        </w:rPr>
        <w:footnoteRef/>
      </w:r>
      <w:r>
        <w:rPr>
          <w:sz w:val="20"/>
          <w:szCs w:val="20"/>
        </w:rPr>
        <w:t xml:space="preserve"> ibid</w:t>
      </w:r>
    </w:p>
  </w:footnote>
  <w:footnote w:id="29">
    <w:p w14:paraId="00000091"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Ocean Health Index 2019</w:t>
      </w:r>
    </w:p>
  </w:footnote>
  <w:footnote w:id="30">
    <w:p w14:paraId="00000092"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Earthwatch Institute 2019</w:t>
      </w:r>
    </w:p>
  </w:footnote>
  <w:footnote w:id="31">
    <w:p w14:paraId="00000093" w14:textId="77777777" w:rsidR="00ED2797" w:rsidRDefault="00FA3102">
      <w:pPr>
        <w:spacing w:line="240" w:lineRule="auto"/>
        <w:rPr>
          <w:sz w:val="18"/>
          <w:szCs w:val="18"/>
        </w:rPr>
      </w:pPr>
      <w:r>
        <w:rPr>
          <w:vertAlign w:val="superscript"/>
        </w:rPr>
        <w:footnoteRef/>
      </w:r>
      <w:r>
        <w:rPr>
          <w:sz w:val="20"/>
          <w:szCs w:val="20"/>
        </w:rPr>
        <w:t xml:space="preserve"> </w:t>
      </w:r>
      <w:r>
        <w:rPr>
          <w:sz w:val="18"/>
          <w:szCs w:val="18"/>
          <w:highlight w:val="white"/>
        </w:rPr>
        <w:t>Science Advances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F397D"/>
    <w:multiLevelType w:val="multilevel"/>
    <w:tmpl w:val="54E69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D2797"/>
    <w:rsid w:val="006A0FE6"/>
    <w:rsid w:val="009B2339"/>
    <w:rsid w:val="00A67DB4"/>
    <w:rsid w:val="00ED2797"/>
    <w:rsid w:val="00FA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bottledwater.org/files/IBWA%20Water%20Use%20Benchmarking%20Report%20-%20Exec%20Summary%20FINAL%20102113.pdf" TargetMode="External"/><Relationship Id="rId13" Type="http://schemas.openxmlformats.org/officeDocument/2006/relationships/hyperlink" Target="https://www.no-burn.org/wp-content/uploads/Plastic-waste-trade_-Southeast-Asian-countries-restrict-imports-.pdf" TargetMode="External"/><Relationship Id="rId18" Type="http://schemas.openxmlformats.org/officeDocument/2006/relationships/hyperlink" Target="http://www.oceanhealthindex.org/methodology/components/trash-pollution" TargetMode="External"/><Relationship Id="rId26" Type="http://schemas.openxmlformats.org/officeDocument/2006/relationships/hyperlink" Target="https://www.foodandwaterwatch.org/sites/default/files/ib_1702_fracking-plastic-web.pdf" TargetMode="External"/><Relationship Id="rId3" Type="http://schemas.microsoft.com/office/2007/relationships/stylesWithEffects" Target="stylesWithEffects.xml"/><Relationship Id="rId21" Type="http://schemas.openxmlformats.org/officeDocument/2006/relationships/hyperlink" Target="https://www.nationalgeographic.com/news/2018/05/plastics-facts-infographics-ocean-pollution/" TargetMode="External"/><Relationship Id="rId7" Type="http://schemas.openxmlformats.org/officeDocument/2006/relationships/endnotes" Target="endnotes.xml"/><Relationship Id="rId12" Type="http://schemas.openxmlformats.org/officeDocument/2006/relationships/hyperlink" Target="https://doi.org/10.1371/journal.pone.0111913" TargetMode="External"/><Relationship Id="rId17" Type="http://schemas.openxmlformats.org/officeDocument/2006/relationships/hyperlink" Target="https://www.niehs.nih.gov/health/topics/agents/sya-bpa/index.cfm" TargetMode="External"/><Relationship Id="rId25" Type="http://schemas.openxmlformats.org/officeDocument/2006/relationships/hyperlink" Target="https://ourworldindata.org/plastic-pollution" TargetMode="External"/><Relationship Id="rId2" Type="http://schemas.openxmlformats.org/officeDocument/2006/relationships/styles" Target="styles.xml"/><Relationship Id="rId16" Type="http://schemas.openxmlformats.org/officeDocument/2006/relationships/hyperlink" Target="https://stateimpact.npr.org/pennsylvania/2016/06/07/shell-says-giant-ethane-cracker-plant-will-go-ahead-near-pittsburgh-2/" TargetMode="External"/><Relationship Id="rId20" Type="http://schemas.openxmlformats.org/officeDocument/2006/relationships/hyperlink" Target="https://www.nationalgeographic.co.uk/environment-and-conservation/2019/08/how-plastic-bottle-went-miracle-container-despised-villain" TargetMode="External"/><Relationship Id="rId29" Type="http://schemas.openxmlformats.org/officeDocument/2006/relationships/hyperlink" Target="https://www.unenvironment.org/interactive/beat-plastic-pollu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371/journal.pone.0111913" TargetMode="External"/><Relationship Id="rId24" Type="http://schemas.openxmlformats.org/officeDocument/2006/relationships/hyperlink" Target="https://www.pnas.org/content/112/38/1189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lications.parliament.uk/pa/cm201719/cmselect/cmenvaud/339/339.pdf" TargetMode="External"/><Relationship Id="rId23" Type="http://schemas.openxmlformats.org/officeDocument/2006/relationships/hyperlink" Target="https://www.plasticseurope.org/en/about-plastics/what-are-plastics/how-plastics-are-made" TargetMode="External"/><Relationship Id="rId28" Type="http://schemas.openxmlformats.org/officeDocument/2006/relationships/hyperlink" Target="https://www.un.org/waterforlifedecade/scarcity.shtml" TargetMode="External"/><Relationship Id="rId10" Type="http://schemas.openxmlformats.org/officeDocument/2006/relationships/hyperlink" Target="https://earthwatch.org.uk/images/plastic/PlasticRiversReport.pdf" TargetMode="External"/><Relationship Id="rId19" Type="http://schemas.openxmlformats.org/officeDocument/2006/relationships/hyperlink" Target="https://oilprice.com/Energy/Crude-Oil/IEA-Plastics-Will-Replace-Fuels-As-Oil-Demand-Drivers.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el.org/wp-content/uploads/2019/05/Plastic-and-Climate-FINAL-2019.pdf" TargetMode="External"/><Relationship Id="rId14" Type="http://schemas.openxmlformats.org/officeDocument/2006/relationships/hyperlink" Target="https://get-green-now.com/tap-vs-bottled-water-comparison/" TargetMode="External"/><Relationship Id="rId22" Type="http://schemas.openxmlformats.org/officeDocument/2006/relationships/hyperlink" Target="https://www.nationalgeographic.com/news/2017/07/plastic-produced-recycling-waste-ocean-trash-debris-environment/" TargetMode="External"/><Relationship Id="rId27" Type="http://schemas.openxmlformats.org/officeDocument/2006/relationships/hyperlink" Target="https://www.ucsusa.org/resources/hidden-costs-fossil-fuels" TargetMode="External"/><Relationship Id="rId30" Type="http://schemas.openxmlformats.org/officeDocument/2006/relationships/hyperlink" Target="https://www.energy.gov/sites/prod/files/2018/07/f54/NGL_Prim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2562</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Uknown</cp:lastModifiedBy>
  <cp:revision>4</cp:revision>
  <dcterms:created xsi:type="dcterms:W3CDTF">2020-01-08T12:54:00Z</dcterms:created>
  <dcterms:modified xsi:type="dcterms:W3CDTF">2020-01-08T13:12:00Z</dcterms:modified>
</cp:coreProperties>
</file>