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3691C663" w:rsidP="3691C663" w:rsidRDefault="3691C663" w14:paraId="0423B4D8" w14:textId="489025EC">
      <w:pPr>
        <w:spacing w:after="160" w:line="257" w:lineRule="auto"/>
        <w:jc w:val="center"/>
        <w:rPr>
          <w:rFonts w:eastAsia="Arial" w:cs="Arial"/>
          <w:b/>
          <w:bCs/>
          <w:sz w:val="48"/>
          <w:szCs w:val="48"/>
          <w:u w:val="single"/>
        </w:rPr>
      </w:pPr>
    </w:p>
    <w:p w:rsidR="00872C8F" w:rsidP="4CB55FBF" w:rsidRDefault="38D4F6A6" w14:paraId="1AA8ADAA" w14:textId="64B8FA15">
      <w:pPr>
        <w:spacing w:after="160" w:line="257" w:lineRule="auto"/>
        <w:jc w:val="center"/>
        <w:rPr>
          <w:rFonts w:eastAsia="Arial" w:cs="Arial"/>
          <w:b w:val="1"/>
          <w:bCs w:val="1"/>
          <w:color w:val="365F91" w:themeColor="accent1" w:themeTint="FF" w:themeShade="BF"/>
          <w:sz w:val="52"/>
          <w:szCs w:val="52"/>
          <w:u w:val="single"/>
        </w:rPr>
      </w:pPr>
      <w:r w:rsidRPr="4CB55FBF" w:rsidR="38D4F6A6">
        <w:rPr>
          <w:rFonts w:eastAsia="Arial" w:cs="Arial"/>
          <w:b w:val="1"/>
          <w:bCs w:val="1"/>
          <w:color w:val="365F91" w:themeColor="accent1" w:themeTint="FF" w:themeShade="BF"/>
          <w:sz w:val="52"/>
          <w:szCs w:val="52"/>
          <w:u w:val="single"/>
        </w:rPr>
        <w:t>Reflective Writing Report</w:t>
      </w:r>
    </w:p>
    <w:tbl>
      <w:tblPr>
        <w:tblStyle w:val="TableGrid"/>
        <w:tblW w:w="10050" w:type="dxa"/>
        <w:tblInd w:w="-30" w:type="dxa"/>
        <w:tblLook w:val="04A0" w:firstRow="1" w:lastRow="0" w:firstColumn="1" w:lastColumn="0" w:noHBand="0" w:noVBand="1"/>
      </w:tblPr>
      <w:tblGrid>
        <w:gridCol w:w="3915"/>
        <w:gridCol w:w="6135"/>
      </w:tblGrid>
      <w:tr w:rsidR="0EDACB0E" w:rsidTr="4CB55FBF" w14:paraId="25CD32ED" w14:textId="77777777">
        <w:trPr>
          <w:trHeight w:val="405"/>
        </w:trPr>
        <w:tc>
          <w:tcPr>
            <w:tcW w:w="391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>
              <w:left w:w="108" w:type="dxa"/>
              <w:right w:w="108" w:type="dxa"/>
            </w:tcMar>
          </w:tcPr>
          <w:p w:rsidR="0EDACB0E" w:rsidP="3691C663" w:rsidRDefault="2B196D1E" w14:paraId="4260B4EA" w14:textId="741892A8">
            <w:pPr>
              <w:rPr>
                <w:rFonts w:eastAsia="Arial" w:cs="Arial"/>
                <w:b w:val="1"/>
                <w:bCs w:val="1"/>
                <w:sz w:val="40"/>
                <w:szCs w:val="40"/>
              </w:rPr>
            </w:pPr>
            <w:r w:rsidRPr="4CB55FBF" w:rsidR="04DCC5B2">
              <w:rPr>
                <w:rFonts w:eastAsia="Arial" w:cs="Arial"/>
                <w:b w:val="1"/>
                <w:bCs w:val="1"/>
                <w:sz w:val="40"/>
                <w:szCs w:val="40"/>
              </w:rPr>
              <w:t xml:space="preserve">Student name </w:t>
            </w:r>
            <w:r w:rsidRPr="4CB55FBF" w:rsidR="04DCC5B2">
              <w:rPr>
                <w:rFonts w:eastAsia="Arial" w:cs="Arial"/>
                <w:b w:val="1"/>
                <w:bCs w:val="1"/>
                <w:sz w:val="40"/>
                <w:szCs w:val="40"/>
              </w:rPr>
              <w:t>numbe</w:t>
            </w:r>
            <w:r w:rsidRPr="4CB55FBF" w:rsidR="2A35A907">
              <w:rPr>
                <w:rFonts w:eastAsia="Arial" w:cs="Arial"/>
                <w:b w:val="1"/>
                <w:bCs w:val="1"/>
                <w:sz w:val="40"/>
                <w:szCs w:val="40"/>
              </w:rPr>
              <w:t>r</w:t>
            </w:r>
          </w:p>
        </w:tc>
        <w:tc>
          <w:tcPr>
            <w:tcW w:w="613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>
              <w:left w:w="108" w:type="dxa"/>
              <w:right w:w="108" w:type="dxa"/>
            </w:tcMar>
          </w:tcPr>
          <w:p w:rsidR="0EDACB0E" w:rsidP="4CB55FBF" w:rsidRDefault="2B196D1E" w14:paraId="67558CDD" w14:textId="4056B43D">
            <w:pPr>
              <w:rPr>
                <w:rFonts w:eastAsia="Arial" w:cs="Arial"/>
                <w:b w:val="0"/>
                <w:bCs w:val="0"/>
                <w:sz w:val="40"/>
                <w:szCs w:val="40"/>
              </w:rPr>
            </w:pPr>
            <w:r w:rsidRPr="4CB55FBF" w:rsidR="04DCC5B2">
              <w:rPr>
                <w:rFonts w:eastAsia="Arial" w:cs="Arial"/>
                <w:b w:val="0"/>
                <w:bCs w:val="0"/>
                <w:sz w:val="40"/>
                <w:szCs w:val="40"/>
              </w:rPr>
              <w:t xml:space="preserve"> </w:t>
            </w:r>
            <w:r w:rsidRPr="4CB55FBF" w:rsidR="6F855D8F">
              <w:rPr>
                <w:rFonts w:eastAsia="Arial" w:cs="Arial"/>
                <w:b w:val="0"/>
                <w:bCs w:val="0"/>
                <w:sz w:val="40"/>
                <w:szCs w:val="40"/>
              </w:rPr>
              <w:t>MUHAMMAD NAVEED AFTAB</w:t>
            </w:r>
          </w:p>
          <w:p w:rsidR="0EDACB0E" w:rsidP="4CB55FBF" w:rsidRDefault="55A25A57" w14:paraId="21AF47CA" w14:textId="14D27F29">
            <w:pPr>
              <w:rPr>
                <w:rFonts w:eastAsia="Arial" w:cs="Arial"/>
                <w:b w:val="0"/>
                <w:bCs w:val="0"/>
                <w:sz w:val="40"/>
                <w:szCs w:val="40"/>
              </w:rPr>
            </w:pPr>
            <w:r w:rsidRPr="4CB55FBF" w:rsidR="6F855D8F">
              <w:rPr>
                <w:rFonts w:eastAsia="Arial" w:cs="Arial"/>
                <w:b w:val="0"/>
                <w:bCs w:val="0"/>
                <w:sz w:val="40"/>
                <w:szCs w:val="40"/>
              </w:rPr>
              <w:t>2438988</w:t>
            </w:r>
          </w:p>
        </w:tc>
      </w:tr>
      <w:tr w:rsidR="0EDACB0E" w:rsidTr="4CB55FBF" w14:paraId="12946861" w14:textId="77777777">
        <w:trPr>
          <w:trHeight w:val="420"/>
        </w:trPr>
        <w:tc>
          <w:tcPr>
            <w:tcW w:w="391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>
              <w:left w:w="108" w:type="dxa"/>
              <w:right w:w="108" w:type="dxa"/>
            </w:tcMar>
          </w:tcPr>
          <w:p w:rsidR="0EDACB0E" w:rsidP="3691C663" w:rsidRDefault="2B196D1E" w14:paraId="1EC2A26A" w14:textId="070251DD">
            <w:pPr>
              <w:rPr>
                <w:rFonts w:eastAsia="Arial" w:cs="Arial"/>
                <w:b/>
                <w:bCs/>
                <w:sz w:val="40"/>
                <w:szCs w:val="40"/>
              </w:rPr>
            </w:pPr>
            <w:r w:rsidRPr="3691C663">
              <w:rPr>
                <w:rFonts w:eastAsia="Arial" w:cs="Arial"/>
                <w:b/>
                <w:bCs/>
                <w:sz w:val="40"/>
                <w:szCs w:val="40"/>
              </w:rPr>
              <w:t>Module code and title</w:t>
            </w:r>
          </w:p>
        </w:tc>
        <w:tc>
          <w:tcPr>
            <w:tcW w:w="613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>
              <w:left w:w="108" w:type="dxa"/>
              <w:right w:w="108" w:type="dxa"/>
            </w:tcMar>
          </w:tcPr>
          <w:p w:rsidR="0EDACB0E" w:rsidP="4CB55FBF" w:rsidRDefault="2B196D1E" w14:paraId="7B343B0B" w14:textId="70D6EF5D">
            <w:pPr>
              <w:rPr>
                <w:rFonts w:eastAsia="Arial" w:cs="Arial"/>
                <w:b w:val="0"/>
                <w:bCs w:val="0"/>
                <w:sz w:val="40"/>
                <w:szCs w:val="40"/>
              </w:rPr>
            </w:pPr>
            <w:r w:rsidRPr="4CB55FBF" w:rsidR="04DCC5B2">
              <w:rPr>
                <w:rFonts w:eastAsia="Arial" w:cs="Arial"/>
                <w:b w:val="0"/>
                <w:bCs w:val="0"/>
                <w:sz w:val="40"/>
                <w:szCs w:val="40"/>
              </w:rPr>
              <w:t xml:space="preserve"> </w:t>
            </w:r>
            <w:r w:rsidRPr="4CB55FBF" w:rsidR="7382C7A4">
              <w:rPr>
                <w:rFonts w:eastAsia="Arial" w:cs="Arial"/>
                <w:b w:val="0"/>
                <w:bCs w:val="0"/>
                <w:sz w:val="40"/>
                <w:szCs w:val="40"/>
              </w:rPr>
              <w:t>LCLM4001 ACADEMIC SKILLS</w:t>
            </w:r>
          </w:p>
        </w:tc>
      </w:tr>
      <w:tr w:rsidR="0EDACB0E" w:rsidTr="4CB55FBF" w14:paraId="012BF617" w14:textId="77777777">
        <w:trPr>
          <w:trHeight w:val="405"/>
        </w:trPr>
        <w:tc>
          <w:tcPr>
            <w:tcW w:w="391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>
              <w:left w:w="108" w:type="dxa"/>
              <w:right w:w="108" w:type="dxa"/>
            </w:tcMar>
          </w:tcPr>
          <w:p w:rsidR="0EDACB0E" w:rsidP="3691C663" w:rsidRDefault="2B196D1E" w14:paraId="6F06296D" w14:textId="6DB10613">
            <w:pPr>
              <w:rPr>
                <w:rFonts w:eastAsia="Arial" w:cs="Arial"/>
                <w:b/>
                <w:bCs/>
                <w:sz w:val="40"/>
                <w:szCs w:val="40"/>
              </w:rPr>
            </w:pPr>
            <w:r w:rsidRPr="3691C663">
              <w:rPr>
                <w:rFonts w:eastAsia="Arial" w:cs="Arial"/>
                <w:b/>
                <w:bCs/>
                <w:sz w:val="40"/>
                <w:szCs w:val="40"/>
              </w:rPr>
              <w:t>Name of Task</w:t>
            </w:r>
          </w:p>
        </w:tc>
        <w:tc>
          <w:tcPr>
            <w:tcW w:w="613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>
              <w:left w:w="108" w:type="dxa"/>
              <w:right w:w="108" w:type="dxa"/>
            </w:tcMar>
          </w:tcPr>
          <w:p w:rsidR="0EDACB0E" w:rsidP="4CB55FBF" w:rsidRDefault="2B196D1E" w14:paraId="7BF20B81" w14:textId="0549FDD0">
            <w:pPr>
              <w:rPr>
                <w:rFonts w:eastAsia="Arial" w:cs="Arial"/>
                <w:b w:val="0"/>
                <w:bCs w:val="0"/>
                <w:sz w:val="40"/>
                <w:szCs w:val="40"/>
              </w:rPr>
            </w:pPr>
            <w:r w:rsidRPr="4CB55FBF" w:rsidR="04DCC5B2">
              <w:rPr>
                <w:rFonts w:eastAsia="Arial" w:cs="Arial"/>
                <w:b w:val="0"/>
                <w:bCs w:val="0"/>
                <w:sz w:val="40"/>
                <w:szCs w:val="40"/>
              </w:rPr>
              <w:t xml:space="preserve"> </w:t>
            </w:r>
            <w:r w:rsidRPr="4CB55FBF" w:rsidR="5049AB2F">
              <w:rPr>
                <w:rFonts w:eastAsia="Arial" w:cs="Arial"/>
                <w:b w:val="0"/>
                <w:bCs w:val="0"/>
                <w:sz w:val="40"/>
                <w:szCs w:val="40"/>
              </w:rPr>
              <w:t>RELECTIVE REPORT WRITING</w:t>
            </w:r>
          </w:p>
        </w:tc>
      </w:tr>
      <w:tr w:rsidR="0EDACB0E" w:rsidTr="4CB55FBF" w14:paraId="720219F7" w14:textId="77777777">
        <w:trPr>
          <w:trHeight w:val="1440"/>
        </w:trPr>
        <w:tc>
          <w:tcPr>
            <w:tcW w:w="391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>
              <w:left w:w="108" w:type="dxa"/>
              <w:right w:w="108" w:type="dxa"/>
            </w:tcMar>
          </w:tcPr>
          <w:p w:rsidR="0EDACB0E" w:rsidP="3691C663" w:rsidRDefault="2B196D1E" w14:paraId="172D89B2" w14:textId="75AC5237">
            <w:pPr>
              <w:rPr>
                <w:rFonts w:eastAsia="Arial" w:cs="Arial"/>
                <w:b/>
                <w:bCs/>
                <w:sz w:val="40"/>
                <w:szCs w:val="40"/>
              </w:rPr>
            </w:pPr>
            <w:r w:rsidRPr="3691C663">
              <w:rPr>
                <w:rFonts w:eastAsia="Arial" w:cs="Arial"/>
                <w:b/>
                <w:bCs/>
                <w:sz w:val="40"/>
                <w:szCs w:val="40"/>
              </w:rPr>
              <w:t>Lecturer</w:t>
            </w:r>
          </w:p>
        </w:tc>
        <w:tc>
          <w:tcPr>
            <w:tcW w:w="613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>
              <w:left w:w="108" w:type="dxa"/>
              <w:right w:w="108" w:type="dxa"/>
            </w:tcMar>
          </w:tcPr>
          <w:p w:rsidR="0EDACB0E" w:rsidP="4CB55FBF" w:rsidRDefault="2B196D1E" w14:paraId="2A444438" w14:textId="3E4993FA">
            <w:pPr>
              <w:rPr>
                <w:rFonts w:eastAsia="Arial" w:cs="Arial"/>
                <w:b w:val="0"/>
                <w:bCs w:val="0"/>
                <w:sz w:val="40"/>
                <w:szCs w:val="40"/>
              </w:rPr>
            </w:pPr>
            <w:r w:rsidRPr="4CB55FBF" w:rsidR="04DCC5B2">
              <w:rPr>
                <w:rFonts w:eastAsia="Arial" w:cs="Arial"/>
                <w:b w:val="0"/>
                <w:bCs w:val="0"/>
                <w:sz w:val="40"/>
                <w:szCs w:val="40"/>
              </w:rPr>
              <w:t xml:space="preserve"> </w:t>
            </w:r>
            <w:r w:rsidRPr="4CB55FBF" w:rsidR="0E7BF414">
              <w:rPr>
                <w:rFonts w:eastAsia="Arial" w:cs="Arial"/>
                <w:b w:val="0"/>
                <w:bCs w:val="0"/>
                <w:color w:val="1D2125"/>
                <w:sz w:val="40"/>
                <w:szCs w:val="40"/>
              </w:rPr>
              <w:t>Dooshima</w:t>
            </w:r>
            <w:r w:rsidRPr="4CB55FBF" w:rsidR="0E7BF414">
              <w:rPr>
                <w:rFonts w:eastAsia="Arial" w:cs="Arial"/>
                <w:b w:val="0"/>
                <w:bCs w:val="0"/>
                <w:color w:val="1D2125"/>
                <w:sz w:val="40"/>
                <w:szCs w:val="40"/>
              </w:rPr>
              <w:t xml:space="preserve"> </w:t>
            </w:r>
            <w:r w:rsidRPr="4CB55FBF" w:rsidR="0E7BF414">
              <w:rPr>
                <w:rFonts w:eastAsia="Arial" w:cs="Arial"/>
                <w:b w:val="0"/>
                <w:bCs w:val="0"/>
                <w:color w:val="1D2125"/>
                <w:sz w:val="40"/>
                <w:szCs w:val="40"/>
              </w:rPr>
              <w:t>Dugguh</w:t>
            </w:r>
            <w:r w:rsidRPr="4CB55FBF" w:rsidR="0E7BF414">
              <w:rPr>
                <w:rFonts w:eastAsia="Arial" w:cs="Arial"/>
                <w:b w:val="0"/>
                <w:bCs w:val="0"/>
                <w:color w:val="1D2125"/>
                <w:sz w:val="40"/>
                <w:szCs w:val="40"/>
              </w:rPr>
              <w:t xml:space="preserve"> </w:t>
            </w:r>
            <w:r w:rsidRPr="4CB55FBF" w:rsidR="0E7BF414">
              <w:rPr>
                <w:rFonts w:eastAsia="Arial" w:cs="Arial"/>
                <w:b w:val="0"/>
                <w:bCs w:val="0"/>
                <w:sz w:val="40"/>
                <w:szCs w:val="40"/>
              </w:rPr>
              <w:t xml:space="preserve"> </w:t>
            </w:r>
          </w:p>
        </w:tc>
      </w:tr>
    </w:tbl>
    <w:p w:rsidR="00872C8F" w:rsidP="3691C663" w:rsidRDefault="00872C8F" w14:paraId="6153B02B" w14:textId="1F45DC69">
      <w:pPr>
        <w:spacing w:after="160" w:line="257" w:lineRule="auto"/>
        <w:rPr>
          <w:rFonts w:ascii="Calibri" w:hAnsi="Calibri" w:eastAsia="Calibri" w:cs="Calibri"/>
          <w:b/>
          <w:bCs/>
          <w:sz w:val="40"/>
          <w:szCs w:val="40"/>
        </w:rPr>
      </w:pPr>
    </w:p>
    <w:p w:rsidR="00872C8F" w:rsidRDefault="00872C8F" w14:paraId="6B5F5D4A" w14:textId="77777777"/>
    <w:p w:rsidR="00872C8F" w:rsidRDefault="00872C8F" w14:paraId="1A42D1AD" w14:textId="77777777"/>
    <w:p w:rsidR="00872C8F" w:rsidRDefault="00872C8F" w14:paraId="1819FE81" w14:textId="77777777"/>
    <w:p w:rsidR="00872C8F" w:rsidRDefault="00872C8F" w14:paraId="588472A0" w14:textId="77777777"/>
    <w:p w:rsidR="3691C663" w:rsidRDefault="3691C663" w14:paraId="1053BFD6" w14:textId="59CF9201"/>
    <w:p w:rsidR="3691C663" w:rsidRDefault="3691C663" w14:paraId="1C6E04A4" w14:textId="09A76005"/>
    <w:p w:rsidR="3691C663" w:rsidRDefault="3691C663" w14:paraId="7783A601" w14:textId="7F19496E"/>
    <w:p w:rsidR="3691C663" w:rsidRDefault="3691C663" w14:paraId="58044399" w14:textId="26B717A2"/>
    <w:p w:rsidR="4CB55FBF" w:rsidP="4CB55FBF" w:rsidRDefault="4CB55FBF" w14:paraId="68188869" w14:textId="42E05053">
      <w:pPr>
        <w:jc w:val="center"/>
        <w:rPr>
          <w:b w:val="1"/>
          <w:bCs w:val="1"/>
          <w:sz w:val="48"/>
          <w:szCs w:val="48"/>
        </w:rPr>
      </w:pPr>
    </w:p>
    <w:p w:rsidR="4CB55FBF" w:rsidP="4CB55FBF" w:rsidRDefault="4CB55FBF" w14:paraId="2E8918D2" w14:textId="5986B0E0">
      <w:pPr>
        <w:jc w:val="center"/>
        <w:rPr>
          <w:b w:val="1"/>
          <w:bCs w:val="1"/>
          <w:sz w:val="48"/>
          <w:szCs w:val="48"/>
        </w:rPr>
      </w:pPr>
    </w:p>
    <w:p w:rsidR="4CB55FBF" w:rsidP="4CB55FBF" w:rsidRDefault="4CB55FBF" w14:paraId="6588ADEB" w14:textId="03A62253">
      <w:pPr>
        <w:jc w:val="center"/>
        <w:rPr>
          <w:b w:val="1"/>
          <w:bCs w:val="1"/>
          <w:sz w:val="48"/>
          <w:szCs w:val="48"/>
        </w:rPr>
      </w:pPr>
    </w:p>
    <w:p w:rsidR="3691C663" w:rsidP="4CB55FBF" w:rsidRDefault="3691C663" w14:paraId="66DD9DFA" w14:textId="52EC8148">
      <w:pPr>
        <w:jc w:val="center"/>
        <w:rPr>
          <w:b w:val="1"/>
          <w:bCs w:val="1"/>
          <w:color w:val="365F91" w:themeColor="accent1" w:themeTint="FF" w:themeShade="BF"/>
          <w:sz w:val="48"/>
          <w:szCs w:val="48"/>
        </w:rPr>
      </w:pPr>
      <w:r w:rsidRPr="4CB55FBF" w:rsidR="7A5E73A8">
        <w:rPr>
          <w:b w:val="1"/>
          <w:bCs w:val="1"/>
          <w:color w:val="365F91" w:themeColor="accent1" w:themeTint="FF" w:themeShade="BF"/>
          <w:sz w:val="48"/>
          <w:szCs w:val="48"/>
        </w:rPr>
        <w:t>TABLE OF CONTENTS</w:t>
      </w:r>
    </w:p>
    <w:p w:rsidR="3691C663" w:rsidRDefault="3691C663" w14:paraId="338A7AD9" w14:textId="56BF5546"/>
    <w:sdt>
      <w:sdtPr>
        <w:id w:val="1392400709"/>
        <w:docPartObj>
          <w:docPartGallery w:val="Table of Contents"/>
          <w:docPartUnique/>
        </w:docPartObj>
      </w:sdtPr>
      <w:sdtContent>
        <w:p w:rsidR="00FA2D42" w:rsidP="4CB55FBF" w:rsidRDefault="00D0186C" w14:paraId="3784DCB8" w14:textId="32E0C2FC">
          <w:pPr>
            <w:pStyle w:val="TOC2"/>
            <w:tabs>
              <w:tab w:val="right" w:leader="dot" w:pos="8640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"1-9" \z \u \h</w:instrText>
          </w:r>
          <w:r>
            <w:fldChar w:fldCharType="separate"/>
          </w:r>
          <w:hyperlink w:anchor="_Toc1548433842">
            <w:r w:rsidRPr="4CB55FBF" w:rsidR="4CB55FBF">
              <w:rPr>
                <w:rStyle w:val="Hyperlink"/>
              </w:rPr>
              <w:t>Introduction</w:t>
            </w:r>
            <w:r>
              <w:tab/>
            </w:r>
            <w:r>
              <w:fldChar w:fldCharType="begin"/>
            </w:r>
            <w:r>
              <w:instrText xml:space="preserve">PAGEREF _Toc1548433842 \h</w:instrText>
            </w:r>
            <w:r>
              <w:fldChar w:fldCharType="separate"/>
            </w:r>
            <w:r w:rsidRPr="4CB55FBF" w:rsidR="4CB55FBF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00FA2D42" w:rsidP="4CB55FBF" w:rsidRDefault="00D0186C" w14:paraId="20AB59FD" w14:textId="056C2C12">
          <w:pPr>
            <w:pStyle w:val="TOC2"/>
            <w:tabs>
              <w:tab w:val="right" w:leader="dot" w:pos="8640"/>
            </w:tabs>
            <w:bidi w:val="0"/>
            <w:rPr>
              <w:rStyle w:val="Hyperlink"/>
            </w:rPr>
          </w:pPr>
          <w:hyperlink w:anchor="_Toc1797220982">
            <w:r w:rsidRPr="4CB55FBF" w:rsidR="4CB55FBF">
              <w:rPr>
                <w:rStyle w:val="Hyperlink"/>
              </w:rPr>
              <w:t>Description of Experiences</w:t>
            </w:r>
            <w:r>
              <w:tab/>
            </w:r>
            <w:r>
              <w:fldChar w:fldCharType="begin"/>
            </w:r>
            <w:r>
              <w:instrText xml:space="preserve">PAGEREF _Toc1797220982 \h</w:instrText>
            </w:r>
            <w:r>
              <w:fldChar w:fldCharType="separate"/>
            </w:r>
            <w:r w:rsidRPr="4CB55FBF" w:rsidR="4CB55FBF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00FA2D42" w:rsidP="4CB55FBF" w:rsidRDefault="00D0186C" w14:paraId="52E14D48" w14:textId="6D4E97F9">
          <w:pPr>
            <w:pStyle w:val="TOC2"/>
            <w:tabs>
              <w:tab w:val="right" w:leader="dot" w:pos="8640"/>
            </w:tabs>
            <w:bidi w:val="0"/>
            <w:rPr>
              <w:rStyle w:val="Hyperlink"/>
            </w:rPr>
          </w:pPr>
          <w:hyperlink w:anchor="_Toc53542084">
            <w:r w:rsidRPr="4CB55FBF" w:rsidR="4CB55FBF">
              <w:rPr>
                <w:rStyle w:val="Hyperlink"/>
              </w:rPr>
              <w:t>Analysis</w:t>
            </w:r>
            <w:r>
              <w:tab/>
            </w:r>
            <w:r>
              <w:fldChar w:fldCharType="begin"/>
            </w:r>
            <w:r>
              <w:instrText xml:space="preserve">PAGEREF _Toc53542084 \h</w:instrText>
            </w:r>
            <w:r>
              <w:fldChar w:fldCharType="separate"/>
            </w:r>
            <w:r w:rsidRPr="4CB55FBF" w:rsidR="4CB55FBF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00FA2D42" w:rsidP="4CB55FBF" w:rsidRDefault="00D0186C" w14:paraId="02F4134F" w14:textId="266A7D91">
          <w:pPr>
            <w:pStyle w:val="TOC2"/>
            <w:tabs>
              <w:tab w:val="right" w:leader="dot" w:pos="8640"/>
            </w:tabs>
            <w:bidi w:val="0"/>
            <w:rPr>
              <w:rStyle w:val="Hyperlink"/>
            </w:rPr>
          </w:pPr>
          <w:hyperlink w:anchor="_Toc1423140817">
            <w:r w:rsidRPr="4CB55FBF" w:rsidR="4CB55FBF">
              <w:rPr>
                <w:rStyle w:val="Hyperlink"/>
              </w:rPr>
              <w:t>Personal Reflection</w:t>
            </w:r>
            <w:r>
              <w:tab/>
            </w:r>
            <w:r>
              <w:fldChar w:fldCharType="begin"/>
            </w:r>
            <w:r>
              <w:instrText xml:space="preserve">PAGEREF _Toc1423140817 \h</w:instrText>
            </w:r>
            <w:r>
              <w:fldChar w:fldCharType="separate"/>
            </w:r>
            <w:r w:rsidRPr="4CB55FBF" w:rsidR="4CB55FBF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00FA2D42" w:rsidP="4CB55FBF" w:rsidRDefault="00D0186C" w14:paraId="6C4EF80D" w14:textId="6C91CD3A">
          <w:pPr>
            <w:pStyle w:val="TOC2"/>
            <w:tabs>
              <w:tab w:val="right" w:leader="dot" w:pos="8640"/>
            </w:tabs>
            <w:bidi w:val="0"/>
            <w:rPr>
              <w:rStyle w:val="Hyperlink"/>
            </w:rPr>
          </w:pPr>
          <w:hyperlink w:anchor="_Toc486859554">
            <w:r w:rsidRPr="4CB55FBF" w:rsidR="4CB55FBF">
              <w:rPr>
                <w:rStyle w:val="Hyperlink"/>
              </w:rPr>
              <w:t>Conclusion</w:t>
            </w:r>
            <w:r>
              <w:tab/>
            </w:r>
            <w:r>
              <w:fldChar w:fldCharType="begin"/>
            </w:r>
            <w:r>
              <w:instrText xml:space="preserve">PAGEREF _Toc486859554 \h</w:instrText>
            </w:r>
            <w:r>
              <w:fldChar w:fldCharType="separate"/>
            </w:r>
            <w:r w:rsidRPr="4CB55FBF" w:rsidR="4CB55FBF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00FA2D42" w:rsidP="4CB55FBF" w:rsidRDefault="00D0186C" w14:paraId="726C5A2A" w14:textId="4F078438">
          <w:pPr>
            <w:pStyle w:val="TOC2"/>
            <w:tabs>
              <w:tab w:val="right" w:leader="dot" w:pos="8640"/>
            </w:tabs>
            <w:bidi w:val="0"/>
            <w:rPr>
              <w:rStyle w:val="Hyperlink"/>
            </w:rPr>
          </w:pPr>
          <w:hyperlink w:anchor="_Toc104334356">
            <w:r w:rsidRPr="4CB55FBF" w:rsidR="4CB55FBF">
              <w:rPr>
                <w:rStyle w:val="Hyperlink"/>
              </w:rPr>
              <w:t>References</w:t>
            </w:r>
            <w:r>
              <w:tab/>
            </w:r>
            <w:r>
              <w:fldChar w:fldCharType="begin"/>
            </w:r>
            <w:r>
              <w:instrText xml:space="preserve">PAGEREF _Toc104334356 \h</w:instrText>
            </w:r>
            <w:r>
              <w:fldChar w:fldCharType="separate"/>
            </w:r>
            <w:r w:rsidRPr="4CB55FBF" w:rsidR="4CB55FBF">
              <w:rPr>
                <w:rStyle w:val="Hyperlink"/>
              </w:rPr>
              <w:t>5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00FA2D42" w:rsidP="4CB55FBF" w:rsidRDefault="00D0186C" w14:paraId="7F5309C1" w14:textId="265423F6">
      <w:pPr>
        <w:pStyle w:val="Heading2"/>
        <w:spacing w:before="299" w:beforeAutospacing="off" w:after="299" w:afterAutospacing="off"/>
        <w:rPr>
          <w:rFonts w:ascii="Arial" w:hAnsi="Arial" w:eastAsia="Arial" w:cs="Arial"/>
          <w:b w:val="1"/>
          <w:bCs w:val="1"/>
          <w:noProof w:val="0"/>
          <w:sz w:val="36"/>
          <w:szCs w:val="36"/>
          <w:lang w:val="en-US"/>
        </w:rPr>
      </w:pPr>
    </w:p>
    <w:p w:rsidR="00FA2D42" w:rsidP="4CB55FBF" w:rsidRDefault="00D0186C" w14:paraId="1B53A3E8" w14:textId="6DF9B266">
      <w:pPr>
        <w:pStyle w:val="Heading2"/>
        <w:spacing w:before="299" w:beforeAutospacing="off" w:after="299" w:afterAutospacing="off"/>
        <w:rPr>
          <w:rFonts w:ascii="Arial" w:hAnsi="Arial" w:eastAsia="Arial" w:cs="Arial"/>
          <w:b w:val="1"/>
          <w:bCs w:val="1"/>
          <w:noProof w:val="0"/>
          <w:sz w:val="36"/>
          <w:szCs w:val="36"/>
          <w:lang w:val="en-US"/>
        </w:rPr>
      </w:pPr>
    </w:p>
    <w:p w:rsidR="00FA2D42" w:rsidP="4CB55FBF" w:rsidRDefault="00D0186C" w14:paraId="1FC642FD" w14:textId="0C17F2BD">
      <w:pPr>
        <w:pStyle w:val="Heading2"/>
        <w:spacing w:before="299" w:beforeAutospacing="off" w:after="299" w:afterAutospacing="off"/>
        <w:rPr>
          <w:rFonts w:ascii="Arial" w:hAnsi="Arial" w:eastAsia="Arial" w:cs="Arial"/>
          <w:b w:val="1"/>
          <w:bCs w:val="1"/>
          <w:noProof w:val="0"/>
          <w:sz w:val="36"/>
          <w:szCs w:val="36"/>
          <w:lang w:val="en-US"/>
        </w:rPr>
      </w:pPr>
    </w:p>
    <w:p w:rsidR="00FA2D42" w:rsidP="4CB55FBF" w:rsidRDefault="00D0186C" w14:paraId="19985EF4" w14:textId="0AFF11D1">
      <w:pPr>
        <w:pStyle w:val="Heading2"/>
        <w:spacing w:before="299" w:beforeAutospacing="off" w:after="299" w:afterAutospacing="off"/>
        <w:rPr>
          <w:rFonts w:ascii="Arial" w:hAnsi="Arial" w:eastAsia="Arial" w:cs="Arial"/>
          <w:b w:val="1"/>
          <w:bCs w:val="1"/>
          <w:noProof w:val="0"/>
          <w:sz w:val="36"/>
          <w:szCs w:val="36"/>
          <w:lang w:val="en-US"/>
        </w:rPr>
      </w:pPr>
    </w:p>
    <w:p w:rsidR="00FA2D42" w:rsidP="4CB55FBF" w:rsidRDefault="00D0186C" w14:paraId="6CE1BFA5" w14:textId="7129D69F">
      <w:pPr>
        <w:pStyle w:val="Heading2"/>
        <w:spacing w:before="299" w:beforeAutospacing="off" w:after="299" w:afterAutospacing="off"/>
        <w:rPr>
          <w:rFonts w:ascii="Arial" w:hAnsi="Arial" w:eastAsia="Arial" w:cs="Arial"/>
          <w:b w:val="1"/>
          <w:bCs w:val="1"/>
          <w:noProof w:val="0"/>
          <w:sz w:val="36"/>
          <w:szCs w:val="36"/>
          <w:lang w:val="en-US"/>
        </w:rPr>
      </w:pPr>
    </w:p>
    <w:p w:rsidR="00FA2D42" w:rsidP="4CB55FBF" w:rsidRDefault="00D0186C" w14:paraId="5E13BFA3" w14:textId="64D7980F">
      <w:pPr>
        <w:pStyle w:val="Heading2"/>
        <w:spacing w:before="299" w:beforeAutospacing="off" w:after="299" w:afterAutospacing="off"/>
        <w:rPr>
          <w:rFonts w:ascii="Arial" w:hAnsi="Arial" w:eastAsia="Arial" w:cs="Arial"/>
          <w:b w:val="1"/>
          <w:bCs w:val="1"/>
          <w:noProof w:val="0"/>
          <w:sz w:val="36"/>
          <w:szCs w:val="36"/>
          <w:lang w:val="en-US"/>
        </w:rPr>
      </w:pPr>
    </w:p>
    <w:p w:rsidR="00FA2D42" w:rsidP="4CB55FBF" w:rsidRDefault="00D0186C" w14:paraId="4F30B5D4" w14:textId="152F763C">
      <w:pPr>
        <w:pStyle w:val="Heading2"/>
        <w:spacing w:before="299" w:beforeAutospacing="off" w:after="299" w:afterAutospacing="off"/>
        <w:rPr>
          <w:rFonts w:ascii="Arial" w:hAnsi="Arial" w:eastAsia="Arial" w:cs="Arial"/>
          <w:b w:val="1"/>
          <w:bCs w:val="1"/>
          <w:noProof w:val="0"/>
          <w:sz w:val="36"/>
          <w:szCs w:val="36"/>
          <w:lang w:val="en-US"/>
        </w:rPr>
      </w:pPr>
    </w:p>
    <w:p w:rsidR="00FA2D42" w:rsidP="4CB55FBF" w:rsidRDefault="00D0186C" w14:paraId="50BF5C2A" w14:textId="422DA165">
      <w:pPr>
        <w:pStyle w:val="Heading2"/>
        <w:spacing w:before="299" w:beforeAutospacing="off" w:after="299" w:afterAutospacing="off"/>
        <w:rPr>
          <w:rFonts w:ascii="Arial" w:hAnsi="Arial" w:eastAsia="Arial" w:cs="Arial"/>
          <w:b w:val="1"/>
          <w:bCs w:val="1"/>
          <w:noProof w:val="0"/>
          <w:sz w:val="36"/>
          <w:szCs w:val="36"/>
          <w:lang w:val="en-US"/>
        </w:rPr>
      </w:pPr>
    </w:p>
    <w:p w:rsidR="00FA2D42" w:rsidP="4CB55FBF" w:rsidRDefault="00D0186C" w14:paraId="0EB8778E" w14:textId="366A552C">
      <w:pPr>
        <w:pStyle w:val="Heading2"/>
        <w:spacing w:before="299" w:beforeAutospacing="off" w:after="299" w:afterAutospacing="off"/>
        <w:rPr>
          <w:rFonts w:ascii="Arial" w:hAnsi="Arial" w:eastAsia="Arial" w:cs="Arial"/>
          <w:b w:val="1"/>
          <w:bCs w:val="1"/>
          <w:noProof w:val="0"/>
          <w:sz w:val="36"/>
          <w:szCs w:val="36"/>
          <w:lang w:val="en-US"/>
        </w:rPr>
      </w:pPr>
    </w:p>
    <w:p w:rsidR="00FA2D42" w:rsidP="4CB55FBF" w:rsidRDefault="00D0186C" w14:paraId="5C57453B" w14:textId="3495F88F">
      <w:pPr>
        <w:pStyle w:val="Heading2"/>
        <w:spacing w:before="299" w:beforeAutospacing="off" w:after="299" w:afterAutospacing="off"/>
        <w:rPr>
          <w:rFonts w:ascii="Arial" w:hAnsi="Arial" w:eastAsia="Arial" w:cs="Arial"/>
          <w:b w:val="1"/>
          <w:bCs w:val="1"/>
          <w:noProof w:val="0"/>
          <w:sz w:val="36"/>
          <w:szCs w:val="36"/>
          <w:lang w:val="en-US"/>
        </w:rPr>
      </w:pPr>
    </w:p>
    <w:p w:rsidR="00FA2D42" w:rsidP="4CB55FBF" w:rsidRDefault="00D0186C" w14:paraId="7982B3EC" w14:textId="4F7EA2BB">
      <w:pPr>
        <w:pStyle w:val="Heading2"/>
        <w:spacing w:before="299" w:beforeAutospacing="off" w:after="299" w:afterAutospacing="off"/>
        <w:rPr>
          <w:rFonts w:ascii="Arial" w:hAnsi="Arial" w:eastAsia="Arial" w:cs="Arial"/>
          <w:b w:val="1"/>
          <w:bCs w:val="1"/>
          <w:noProof w:val="0"/>
          <w:sz w:val="36"/>
          <w:szCs w:val="36"/>
          <w:lang w:val="en-US"/>
        </w:rPr>
      </w:pPr>
    </w:p>
    <w:p w:rsidR="00FA2D42" w:rsidP="4CB55FBF" w:rsidRDefault="00D0186C" w14:paraId="17E2EBD6" w14:textId="67893FEB">
      <w:pPr>
        <w:pStyle w:val="Heading2"/>
        <w:spacing w:before="299" w:beforeAutospacing="off" w:after="299" w:afterAutospacing="off"/>
        <w:rPr>
          <w:rFonts w:ascii="Arial" w:hAnsi="Arial" w:eastAsia="Arial" w:cs="Arial"/>
          <w:b w:val="1"/>
          <w:bCs w:val="1"/>
          <w:noProof w:val="0"/>
          <w:sz w:val="36"/>
          <w:szCs w:val="36"/>
          <w:lang w:val="en-US"/>
        </w:rPr>
      </w:pPr>
      <w:bookmarkStart w:name="_Toc1548433842" w:id="240971422"/>
      <w:r w:rsidRPr="4CB55FBF" w:rsidR="7F376FFC">
        <w:rPr>
          <w:rFonts w:ascii="Arial" w:hAnsi="Arial" w:eastAsia="Arial" w:cs="Arial"/>
          <w:b w:val="1"/>
          <w:bCs w:val="1"/>
          <w:noProof w:val="0"/>
          <w:sz w:val="36"/>
          <w:szCs w:val="36"/>
          <w:lang w:val="en-US"/>
        </w:rPr>
        <w:t>Introduction</w:t>
      </w:r>
      <w:bookmarkEnd w:id="240971422"/>
    </w:p>
    <w:p w:rsidR="00FA2D42" w:rsidP="4CB55FBF" w:rsidRDefault="00D0186C" w14:paraId="16C3D31E" w14:textId="0D4D3CAE">
      <w:pPr>
        <w:spacing w:before="240" w:beforeAutospacing="off" w:after="240" w:afterAutospacing="off" w:line="360" w:lineRule="auto"/>
      </w:pPr>
      <w:r w:rsidRPr="4CB55FBF" w:rsidR="7F376FF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aim of this reflective report is to evaluate my academic </w:t>
      </w:r>
      <w:r w:rsidRPr="4CB55FBF" w:rsidR="43A4D312">
        <w:rPr>
          <w:rFonts w:ascii="Arial" w:hAnsi="Arial" w:eastAsia="Arial" w:cs="Arial"/>
          <w:noProof w:val="0"/>
          <w:sz w:val="24"/>
          <w:szCs w:val="24"/>
          <w:lang w:val="en-US"/>
        </w:rPr>
        <w:t>skills,</w:t>
      </w:r>
      <w:r w:rsidRPr="4CB55FBF" w:rsidR="7F376FF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CB55FBF" w:rsidR="7AFCA0E7">
        <w:rPr>
          <w:rFonts w:ascii="Arial" w:hAnsi="Arial" w:eastAsia="Arial" w:cs="Arial"/>
          <w:noProof w:val="0"/>
          <w:sz w:val="24"/>
          <w:szCs w:val="24"/>
          <w:lang w:val="en-US"/>
        </w:rPr>
        <w:t>learning,</w:t>
      </w:r>
      <w:r w:rsidRPr="4CB55FBF" w:rsidR="7F376FF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development during the LCLM 4001 Academic Skills Module. </w:t>
      </w:r>
      <w:r w:rsidRPr="4CB55FBF" w:rsidR="7F376FFC">
        <w:rPr>
          <w:rFonts w:ascii="Arial" w:hAnsi="Arial" w:eastAsia="Arial" w:cs="Arial"/>
          <w:noProof w:val="0"/>
          <w:sz w:val="24"/>
          <w:szCs w:val="24"/>
          <w:lang w:val="en-US"/>
        </w:rPr>
        <w:t>This report focuses on key skills such as SMART goals, academic writing, paraphrasing, referencing, note-taking, and time management.</w:t>
      </w:r>
      <w:r w:rsidRPr="4CB55FBF" w:rsidR="7F376FF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It is based on my experiences in class activities, Task 1 (quiz), and Task 2 (paraphrasing, note-taking, paragraph writing, and diagrammatic notes). I will reflect on how these activities helped me improve my skills and confidence as a student. This reflection is guided by the Gibbs Reflective Cycle (Gibbs, 1988), which helps me </w:t>
      </w:r>
      <w:r w:rsidRPr="4CB55FBF" w:rsidR="539C5D99">
        <w:rPr>
          <w:rFonts w:ascii="Arial" w:hAnsi="Arial" w:eastAsia="Arial" w:cs="Arial"/>
          <w:noProof w:val="0"/>
          <w:sz w:val="24"/>
          <w:szCs w:val="24"/>
          <w:lang w:val="en-US"/>
        </w:rPr>
        <w:t>analyze</w:t>
      </w:r>
      <w:r w:rsidRPr="4CB55FBF" w:rsidR="7F376FF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my learning experience and personal development.</w:t>
      </w:r>
    </w:p>
    <w:p w:rsidR="00FA2D42" w:rsidRDefault="00D0186C" w14:paraId="3B17C7A8" w14:textId="4A2D6A81"/>
    <w:p w:rsidR="00FA2D42" w:rsidP="4CB55FBF" w:rsidRDefault="00D0186C" w14:paraId="52ED0A9B" w14:textId="6FA21C16">
      <w:pPr>
        <w:pStyle w:val="Heading2"/>
        <w:spacing w:before="299" w:beforeAutospacing="off" w:after="299" w:afterAutospacing="off"/>
        <w:rPr>
          <w:rFonts w:ascii="Arial" w:hAnsi="Arial" w:eastAsia="Arial" w:cs="Arial"/>
          <w:b w:val="1"/>
          <w:bCs w:val="1"/>
          <w:noProof w:val="0"/>
          <w:sz w:val="36"/>
          <w:szCs w:val="36"/>
          <w:lang w:val="en-US"/>
        </w:rPr>
      </w:pPr>
      <w:r w:rsidRPr="4CB55FBF" w:rsidR="7F376FFC">
        <w:rPr>
          <w:rFonts w:ascii="Arial" w:hAnsi="Arial" w:eastAsia="Arial" w:cs="Arial"/>
          <w:b w:val="1"/>
          <w:bCs w:val="1"/>
          <w:noProof w:val="0"/>
          <w:sz w:val="36"/>
          <w:szCs w:val="36"/>
          <w:lang w:val="en-US"/>
        </w:rPr>
        <w:t xml:space="preserve"> </w:t>
      </w:r>
      <w:bookmarkStart w:name="_Toc1797220982" w:id="1285714657"/>
      <w:r w:rsidRPr="4CB55FBF" w:rsidR="7F376FFC">
        <w:rPr>
          <w:rFonts w:ascii="Arial" w:hAnsi="Arial" w:eastAsia="Arial" w:cs="Arial"/>
          <w:b w:val="1"/>
          <w:bCs w:val="1"/>
          <w:noProof w:val="0"/>
          <w:sz w:val="36"/>
          <w:szCs w:val="36"/>
          <w:lang w:val="en-US"/>
        </w:rPr>
        <w:t>Description of Experiences</w:t>
      </w:r>
      <w:bookmarkEnd w:id="1285714657"/>
    </w:p>
    <w:p w:rsidR="00FA2D42" w:rsidP="4CB55FBF" w:rsidRDefault="00D0186C" w14:paraId="71D372DD" w14:textId="043A094B">
      <w:pPr>
        <w:spacing w:before="240" w:beforeAutospacing="off" w:after="240" w:afterAutospacing="off" w:line="360" w:lineRule="auto"/>
      </w:pPr>
      <w:r w:rsidRPr="4CB55FBF" w:rsidR="7F376FFC">
        <w:rPr>
          <w:rFonts w:ascii="Arial" w:hAnsi="Arial" w:eastAsia="Arial" w:cs="Arial"/>
          <w:noProof w:val="0"/>
          <w:sz w:val="24"/>
          <w:szCs w:val="24"/>
          <w:lang w:val="en-US"/>
        </w:rPr>
        <w:t>During this module, I took part in different activities that helped me develop my academic skills.</w:t>
      </w:r>
      <w:r w:rsidRPr="4CB55FBF" w:rsidR="7F376FF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One important activity was learning about SMART goals, which are specific, measurable, achievable, relevant, and time-bound goals. This helped me understand how to plan my studies more effectively and manage my time better (Doran, 1981). Task 1 was a quiz that tested my knowledge of academic skills, and it helped me understand my strengths and weaknesses. Task 2 was more practical and included paraphrasing, note-taking, writing a paragraph, and creating diagrammatic notes. These activities helped me apply what I learned in class.</w:t>
      </w:r>
    </w:p>
    <w:p w:rsidR="00FA2D42" w:rsidP="4CB55FBF" w:rsidRDefault="00D0186C" w14:paraId="733935FE" w14:textId="54789B14">
      <w:pPr>
        <w:spacing w:before="240" w:beforeAutospacing="off" w:after="240" w:afterAutospacing="off" w:line="360" w:lineRule="auto"/>
      </w:pPr>
      <w:r w:rsidRPr="4CB55FBF" w:rsidR="7F376FF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In addition, class discussions on referencing and paraphrasing were </w:t>
      </w:r>
      <w:r w:rsidRPr="4CB55FBF" w:rsidR="7F376FFC">
        <w:rPr>
          <w:rFonts w:ascii="Arial" w:hAnsi="Arial" w:eastAsia="Arial" w:cs="Arial"/>
          <w:noProof w:val="0"/>
          <w:sz w:val="24"/>
          <w:szCs w:val="24"/>
          <w:lang w:val="en-US"/>
        </w:rPr>
        <w:t>very useful</w:t>
      </w:r>
      <w:r w:rsidRPr="4CB55FBF" w:rsidR="7F376FFC">
        <w:rPr>
          <w:rFonts w:ascii="Arial" w:hAnsi="Arial" w:eastAsia="Arial" w:cs="Arial"/>
          <w:noProof w:val="0"/>
          <w:sz w:val="24"/>
          <w:szCs w:val="24"/>
          <w:lang w:val="en-US"/>
        </w:rPr>
        <w:t>. I learned how to avoid plagiarism by using proper referencing (Pears and Shields, 2019). I also received feedback from my lecturer, which helped me understand my mistakes and improve my work. These experiences had a strong impact on my learning and helped me understand academic expectations.</w:t>
      </w:r>
    </w:p>
    <w:p w:rsidR="00FA2D42" w:rsidRDefault="00D0186C" w14:paraId="0E84A141" w14:textId="3D1356FA"/>
    <w:p w:rsidR="00FA2D42" w:rsidP="4CB55FBF" w:rsidRDefault="00D0186C" w14:paraId="4EEB147C" w14:textId="3AB000A4">
      <w:pPr>
        <w:pStyle w:val="Heading2"/>
        <w:spacing w:before="299" w:beforeAutospacing="off" w:after="299" w:afterAutospacing="off"/>
        <w:rPr>
          <w:b w:val="1"/>
          <w:bCs w:val="1"/>
          <w:noProof w:val="0"/>
          <w:sz w:val="36"/>
          <w:szCs w:val="36"/>
          <w:lang w:val="en-US"/>
        </w:rPr>
      </w:pPr>
      <w:r w:rsidRPr="4CB55FBF" w:rsidR="5F387D1A">
        <w:rPr>
          <w:b w:val="1"/>
          <w:bCs w:val="1"/>
          <w:noProof w:val="0"/>
          <w:sz w:val="36"/>
          <w:szCs w:val="36"/>
          <w:lang w:val="en-US"/>
        </w:rPr>
        <w:t xml:space="preserve"> </w:t>
      </w:r>
      <w:bookmarkStart w:name="_Toc53542084" w:id="1132261090"/>
      <w:r w:rsidRPr="4CB55FBF" w:rsidR="5F387D1A">
        <w:rPr>
          <w:b w:val="1"/>
          <w:bCs w:val="1"/>
          <w:noProof w:val="0"/>
          <w:sz w:val="36"/>
          <w:szCs w:val="36"/>
          <w:lang w:val="en-US"/>
        </w:rPr>
        <w:t>Analysis</w:t>
      </w:r>
      <w:bookmarkEnd w:id="1132261090"/>
    </w:p>
    <w:p w:rsidR="00FA2D42" w:rsidP="4CB55FBF" w:rsidRDefault="00D0186C" w14:paraId="1B0C69D0" w14:textId="5EAC2E25">
      <w:pPr>
        <w:spacing w:before="240" w:beforeAutospacing="off" w:after="240" w:afterAutospacing="off" w:line="360" w:lineRule="auto"/>
      </w:pPr>
      <w:r w:rsidRPr="4CB55FBF" w:rsidR="5F387D1A">
        <w:rPr>
          <w:noProof w:val="0"/>
          <w:lang w:val="en-US"/>
        </w:rPr>
        <w:t xml:space="preserve">Overall, my experience in this module was both challenging and beneficial. One positive aspect was learning about SMART goals, which helped me </w:t>
      </w:r>
      <w:r w:rsidRPr="4CB55FBF" w:rsidR="5F387D1A">
        <w:rPr>
          <w:noProof w:val="0"/>
          <w:lang w:val="en-US"/>
        </w:rPr>
        <w:t>organise</w:t>
      </w:r>
      <w:r w:rsidRPr="4CB55FBF" w:rsidR="5F387D1A">
        <w:rPr>
          <w:noProof w:val="0"/>
          <w:lang w:val="en-US"/>
        </w:rPr>
        <w:t xml:space="preserve"> my studies better. Before this, I did not plan my work properly, but now I understand how to set clear goals and manage my time effectively. This has improved my ability to complete tasks on time.</w:t>
      </w:r>
    </w:p>
    <w:p w:rsidR="00FA2D42" w:rsidP="4CB55FBF" w:rsidRDefault="00D0186C" w14:paraId="0159CA67" w14:textId="15ED0DB3">
      <w:pPr>
        <w:spacing w:before="240" w:beforeAutospacing="off" w:after="240" w:afterAutospacing="off" w:line="360" w:lineRule="auto"/>
      </w:pPr>
      <w:r w:rsidRPr="4CB55FBF" w:rsidR="5F387D1A">
        <w:rPr>
          <w:noProof w:val="0"/>
          <w:lang w:val="en-US"/>
        </w:rPr>
        <w:t xml:space="preserve">Another positive experience was Task 2, where I </w:t>
      </w:r>
      <w:r w:rsidRPr="4CB55FBF" w:rsidR="5F387D1A">
        <w:rPr>
          <w:noProof w:val="0"/>
          <w:lang w:val="en-US"/>
        </w:rPr>
        <w:t>practised</w:t>
      </w:r>
      <w:r w:rsidRPr="4CB55FBF" w:rsidR="5F387D1A">
        <w:rPr>
          <w:noProof w:val="0"/>
          <w:lang w:val="en-US"/>
        </w:rPr>
        <w:t xml:space="preserve"> paraphrasing, note-taking, and writing. At first, I found paraphrasing difficult because it was hard to change the words without changing the meaning. However, through practice and class activities, I improved this skill. I also learned how to take effective notes and </w:t>
      </w:r>
      <w:r w:rsidRPr="4CB55FBF" w:rsidR="5F387D1A">
        <w:rPr>
          <w:noProof w:val="0"/>
          <w:lang w:val="en-US"/>
        </w:rPr>
        <w:t>organise</w:t>
      </w:r>
      <w:r w:rsidRPr="4CB55FBF" w:rsidR="5F387D1A">
        <w:rPr>
          <w:noProof w:val="0"/>
          <w:lang w:val="en-US"/>
        </w:rPr>
        <w:t xml:space="preserve"> information using diagrammatic notes, which made studying easier.</w:t>
      </w:r>
    </w:p>
    <w:p w:rsidR="00FA2D42" w:rsidP="4CB55FBF" w:rsidRDefault="00D0186C" w14:paraId="513EFDB6" w14:textId="3FE2AD41">
      <w:pPr>
        <w:spacing w:before="240" w:beforeAutospacing="off" w:after="240" w:afterAutospacing="off" w:line="360" w:lineRule="auto"/>
        <w:rPr>
          <w:noProof w:val="0"/>
          <w:lang w:val="en-US"/>
        </w:rPr>
      </w:pPr>
      <w:r w:rsidRPr="4CB55FBF" w:rsidR="5F387D1A">
        <w:rPr>
          <w:noProof w:val="0"/>
          <w:lang w:val="en-US"/>
        </w:rPr>
        <w:t xml:space="preserve">The feedback I received from my lecturer was also </w:t>
      </w:r>
      <w:r w:rsidRPr="4CB55FBF" w:rsidR="5F387D1A">
        <w:rPr>
          <w:noProof w:val="0"/>
          <w:lang w:val="en-US"/>
        </w:rPr>
        <w:t>very helpful</w:t>
      </w:r>
      <w:r w:rsidRPr="4CB55FBF" w:rsidR="5F387D1A">
        <w:rPr>
          <w:noProof w:val="0"/>
          <w:lang w:val="en-US"/>
        </w:rPr>
        <w:t xml:space="preserve">. It showed me my strengths and areas for improvement, which </w:t>
      </w:r>
      <w:r w:rsidRPr="4CB55FBF" w:rsidR="5F387D1A">
        <w:rPr>
          <w:noProof w:val="0"/>
          <w:lang w:val="en-US"/>
        </w:rPr>
        <w:t>is</w:t>
      </w:r>
      <w:r w:rsidRPr="4CB55FBF" w:rsidR="5F387D1A">
        <w:rPr>
          <w:noProof w:val="0"/>
          <w:lang w:val="en-US"/>
        </w:rPr>
        <w:t xml:space="preserve"> important for learning (Hattie and Timperley, 2007). For example, I learned that I need to improve my paraphrasing and referencing skills. </w:t>
      </w:r>
      <w:r w:rsidRPr="4CB55FBF" w:rsidR="5F387D1A">
        <w:rPr>
          <w:noProof w:val="0"/>
          <w:lang w:val="en-US"/>
        </w:rPr>
        <w:t>By using this feedback, I was able to improve my work in Task 2 compared to Task 1.</w:t>
      </w:r>
    </w:p>
    <w:p w:rsidR="00FA2D42" w:rsidP="4CB55FBF" w:rsidRDefault="00D0186C" w14:paraId="6B26CA3D" w14:textId="4A0DAFED">
      <w:pPr>
        <w:spacing w:before="240" w:beforeAutospacing="off" w:after="240" w:afterAutospacing="off" w:line="360" w:lineRule="auto"/>
      </w:pPr>
      <w:r w:rsidRPr="4CB55FBF" w:rsidR="5F387D1A">
        <w:rPr>
          <w:noProof w:val="0"/>
          <w:lang w:val="en-US"/>
        </w:rPr>
        <w:t xml:space="preserve">However, there were also some challenges. I sometimes struggled with time management, especially when I had multiple tasks to complete. I also felt nervous during the quiz because I was not confident in my knowledge. These challenges made me </w:t>
      </w:r>
      <w:r w:rsidRPr="4CB55FBF" w:rsidR="5F387D1A">
        <w:rPr>
          <w:noProof w:val="0"/>
          <w:lang w:val="en-US"/>
        </w:rPr>
        <w:t>realise</w:t>
      </w:r>
      <w:r w:rsidRPr="4CB55FBF" w:rsidR="5F387D1A">
        <w:rPr>
          <w:noProof w:val="0"/>
          <w:lang w:val="en-US"/>
        </w:rPr>
        <w:t xml:space="preserve"> that I need to improve my planning and study habits.</w:t>
      </w:r>
    </w:p>
    <w:p w:rsidR="00FA2D42" w:rsidP="4CB55FBF" w:rsidRDefault="00D0186C" w14:paraId="46E0F7E2" w14:textId="183EBC79">
      <w:pPr>
        <w:pStyle w:val="Heading2"/>
        <w:spacing w:before="299" w:beforeAutospacing="off" w:after="299" w:afterAutospacing="off"/>
        <w:rPr>
          <w:rFonts w:ascii="Arial" w:hAnsi="Arial" w:eastAsia="Arial" w:cs="Arial"/>
          <w:b w:val="1"/>
          <w:bCs w:val="1"/>
          <w:noProof w:val="0"/>
          <w:sz w:val="36"/>
          <w:szCs w:val="36"/>
          <w:lang w:val="en-US"/>
        </w:rPr>
      </w:pPr>
    </w:p>
    <w:p w:rsidR="00FA2D42" w:rsidP="4CB55FBF" w:rsidRDefault="00D0186C" w14:paraId="15D1C402" w14:textId="71DAF1AA">
      <w:pPr>
        <w:pStyle w:val="Heading2"/>
        <w:spacing w:before="299" w:beforeAutospacing="off" w:after="299" w:afterAutospacing="off"/>
        <w:rPr>
          <w:rFonts w:ascii="Arial" w:hAnsi="Arial" w:eastAsia="Arial" w:cs="Arial"/>
          <w:b w:val="1"/>
          <w:bCs w:val="1"/>
          <w:noProof w:val="0"/>
          <w:sz w:val="36"/>
          <w:szCs w:val="36"/>
          <w:lang w:val="en-US"/>
        </w:rPr>
      </w:pPr>
      <w:bookmarkStart w:name="_Toc1423140817" w:id="1625971933"/>
      <w:r w:rsidRPr="4CB55FBF" w:rsidR="6F35B137">
        <w:rPr>
          <w:rFonts w:ascii="Arial" w:hAnsi="Arial" w:eastAsia="Arial" w:cs="Arial"/>
          <w:b w:val="1"/>
          <w:bCs w:val="1"/>
          <w:noProof w:val="0"/>
          <w:sz w:val="36"/>
          <w:szCs w:val="36"/>
          <w:lang w:val="en-US"/>
        </w:rPr>
        <w:t>Personal Reflection</w:t>
      </w:r>
      <w:bookmarkEnd w:id="1625971933"/>
    </w:p>
    <w:p w:rsidR="00FA2D42" w:rsidP="4CB55FBF" w:rsidRDefault="00D0186C" w14:paraId="5AF9F175" w14:textId="6966D7CC">
      <w:pPr>
        <w:spacing w:before="240" w:beforeAutospacing="off" w:after="240" w:afterAutospacing="off" w:line="360" w:lineRule="auto"/>
      </w:pPr>
      <w:r w:rsidRPr="4CB55FBF" w:rsidR="6F35B13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From this experience, I learned that practice and effort are </w:t>
      </w:r>
      <w:r w:rsidRPr="4CB55FBF" w:rsidR="6F35B137">
        <w:rPr>
          <w:rFonts w:ascii="Arial" w:hAnsi="Arial" w:eastAsia="Arial" w:cs="Arial"/>
          <w:noProof w:val="0"/>
          <w:sz w:val="24"/>
          <w:szCs w:val="24"/>
          <w:lang w:val="en-US"/>
        </w:rPr>
        <w:t>very important</w:t>
      </w:r>
      <w:r w:rsidRPr="4CB55FBF" w:rsidR="6F35B13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for improvement. When I attended classes regularly and </w:t>
      </w:r>
      <w:r w:rsidRPr="4CB55FBF" w:rsidR="6F35B137">
        <w:rPr>
          <w:rFonts w:ascii="Arial" w:hAnsi="Arial" w:eastAsia="Arial" w:cs="Arial"/>
          <w:noProof w:val="0"/>
          <w:sz w:val="24"/>
          <w:szCs w:val="24"/>
          <w:lang w:val="en-US"/>
        </w:rPr>
        <w:t>participated</w:t>
      </w:r>
      <w:r w:rsidRPr="4CB55FBF" w:rsidR="6F35B13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 activities, I understood the topics better. I also </w:t>
      </w:r>
      <w:r w:rsidRPr="4CB55FBF" w:rsidR="6F35B137">
        <w:rPr>
          <w:rFonts w:ascii="Arial" w:hAnsi="Arial" w:eastAsia="Arial" w:cs="Arial"/>
          <w:noProof w:val="0"/>
          <w:sz w:val="24"/>
          <w:szCs w:val="24"/>
          <w:lang w:val="en-US"/>
        </w:rPr>
        <w:t>realised</w:t>
      </w:r>
      <w:r w:rsidRPr="4CB55FBF" w:rsidR="6F35B13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that many other students had similar difficulties, especially with paraphrasing and referencing. This made me feel more comfortable and confident to ask questions.</w:t>
      </w:r>
    </w:p>
    <w:p w:rsidR="00FA2D42" w:rsidP="4CB55FBF" w:rsidRDefault="00D0186C" w14:paraId="38B1E958" w14:textId="0ADBDA83">
      <w:pPr>
        <w:spacing w:before="240" w:beforeAutospacing="off" w:after="240" w:afterAutospacing="off" w:line="360" w:lineRule="auto"/>
      </w:pPr>
      <w:r w:rsidRPr="4CB55FBF" w:rsidR="6F35B13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In terms of personal development, I have become more confident in my academic skills. I am now better at writing paragraphs, </w:t>
      </w:r>
      <w:r w:rsidRPr="4CB55FBF" w:rsidR="6F35B137">
        <w:rPr>
          <w:rFonts w:ascii="Arial" w:hAnsi="Arial" w:eastAsia="Arial" w:cs="Arial"/>
          <w:noProof w:val="0"/>
          <w:sz w:val="24"/>
          <w:szCs w:val="24"/>
          <w:lang w:val="en-US"/>
        </w:rPr>
        <w:t>organising</w:t>
      </w:r>
      <w:r w:rsidRPr="4CB55FBF" w:rsidR="6F35B13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my ideas, and understanding academic requirements. I have also improved my ability to work independently and take responsibility for my learning. According to Moon (2004), reflection helps students improve their learning and develop critical thinking skills. However, I still need to improve my time management and paraphrasing skills. Overall, this module has helped me grow as a student and prepared me for future academic work.</w:t>
      </w:r>
    </w:p>
    <w:p w:rsidR="00FA2D42" w:rsidP="4CB55FBF" w:rsidRDefault="00D0186C" w14:paraId="27DF3006" w14:textId="1523321F">
      <w:pPr>
        <w:spacing w:before="240" w:beforeAutospacing="off" w:after="240" w:afterAutospacing="off"/>
        <w:rPr>
          <w:noProof w:val="0"/>
          <w:lang w:val="en-US"/>
        </w:rPr>
      </w:pPr>
    </w:p>
    <w:p w:rsidR="00FA2D42" w:rsidP="4CB55FBF" w:rsidRDefault="00D0186C" w14:paraId="22C82C33" w14:textId="4ECE5AEF">
      <w:pPr>
        <w:pStyle w:val="Normal"/>
        <w:rPr>
          <w:noProof w:val="0"/>
          <w:lang w:val="en-US"/>
        </w:rPr>
      </w:pPr>
    </w:p>
    <w:p w:rsidR="00FA2D42" w:rsidRDefault="00D0186C" w14:paraId="19498EB4" w14:textId="709D452B"/>
    <w:p w:rsidR="00FA2D42" w:rsidP="4CB55FBF" w:rsidRDefault="00D0186C" w14:paraId="0E832BD8" w14:textId="4B25E963">
      <w:pPr>
        <w:pStyle w:val="Heading2"/>
        <w:spacing w:before="299" w:beforeAutospacing="off" w:after="299" w:afterAutospacing="off"/>
        <w:rPr>
          <w:rFonts w:ascii="Arial" w:hAnsi="Arial" w:eastAsia="Arial" w:cs="Arial"/>
          <w:b w:val="1"/>
          <w:bCs w:val="1"/>
          <w:noProof w:val="0"/>
          <w:sz w:val="36"/>
          <w:szCs w:val="36"/>
          <w:lang w:val="en-US"/>
        </w:rPr>
      </w:pPr>
      <w:r w:rsidRPr="4CB55FBF" w:rsidR="7F376FFC">
        <w:rPr>
          <w:rFonts w:ascii="Arial" w:hAnsi="Arial" w:eastAsia="Arial" w:cs="Arial"/>
          <w:b w:val="1"/>
          <w:bCs w:val="1"/>
          <w:noProof w:val="0"/>
          <w:sz w:val="36"/>
          <w:szCs w:val="36"/>
          <w:lang w:val="en-US"/>
        </w:rPr>
        <w:t xml:space="preserve"> </w:t>
      </w:r>
      <w:bookmarkStart w:name="_Toc486859554" w:id="1489282875"/>
      <w:r w:rsidRPr="4CB55FBF" w:rsidR="7F376FFC">
        <w:rPr>
          <w:rFonts w:ascii="Arial" w:hAnsi="Arial" w:eastAsia="Arial" w:cs="Arial"/>
          <w:b w:val="1"/>
          <w:bCs w:val="1"/>
          <w:noProof w:val="0"/>
          <w:sz w:val="36"/>
          <w:szCs w:val="36"/>
          <w:lang w:val="en-US"/>
        </w:rPr>
        <w:t>Conclusion</w:t>
      </w:r>
      <w:bookmarkEnd w:id="1489282875"/>
    </w:p>
    <w:p w:rsidR="00FA2D42" w:rsidP="4CB55FBF" w:rsidRDefault="00D0186C" w14:paraId="02BE9546" w14:textId="2C74C3BD">
      <w:pPr>
        <w:spacing w:before="240" w:beforeAutospacing="off" w:after="240" w:afterAutospacing="off" w:line="360" w:lineRule="auto"/>
      </w:pPr>
      <w:r w:rsidRPr="4CB55FBF" w:rsidR="7F376FF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In conclusion, this reflective report has shown my learning and development during the Academic Skills Module. I have improved important skills such as paraphrasing, note-taking, academic writing, and time management. Learning about SMART goals helped me plan my work more effectively and become more </w:t>
      </w:r>
      <w:r w:rsidRPr="4CB55FBF" w:rsidR="045AB171">
        <w:rPr>
          <w:rFonts w:ascii="Arial" w:hAnsi="Arial" w:eastAsia="Arial" w:cs="Arial"/>
          <w:noProof w:val="0"/>
          <w:sz w:val="24"/>
          <w:szCs w:val="24"/>
          <w:lang w:val="en-US"/>
        </w:rPr>
        <w:t>organized</w:t>
      </w:r>
      <w:r w:rsidRPr="4CB55FBF" w:rsidR="7F376FFC">
        <w:rPr>
          <w:rFonts w:ascii="Arial" w:hAnsi="Arial" w:eastAsia="Arial" w:cs="Arial"/>
          <w:noProof w:val="0"/>
          <w:sz w:val="24"/>
          <w:szCs w:val="24"/>
          <w:lang w:val="en-US"/>
        </w:rPr>
        <w:t>. Although I faced some challenges, such as difficulty with paraphrasing and managing my time, I was able to improve through practice and feedback. Overall, this module has had a positive impact on my academic journey and helped me become a more confident and independent learner.</w:t>
      </w:r>
    </w:p>
    <w:p w:rsidR="00FA2D42" w:rsidRDefault="00D0186C" w14:paraId="6AA24C65" w14:textId="340DF7ED"/>
    <w:p w:rsidR="00FA2D42" w:rsidP="4CB55FBF" w:rsidRDefault="00D0186C" w14:paraId="1C56A536" w14:textId="0F4E7F05">
      <w:pPr>
        <w:pStyle w:val="Heading2"/>
        <w:spacing w:before="299" w:beforeAutospacing="off" w:after="299" w:afterAutospacing="off"/>
        <w:rPr>
          <w:rFonts w:ascii="Arial" w:hAnsi="Arial" w:eastAsia="Arial" w:cs="Arial"/>
          <w:b w:val="1"/>
          <w:bCs w:val="1"/>
          <w:i w:val="0"/>
          <w:iCs w:val="0"/>
          <w:noProof w:val="0"/>
          <w:sz w:val="32"/>
          <w:szCs w:val="32"/>
          <w:lang w:val="en-US"/>
        </w:rPr>
      </w:pPr>
      <w:bookmarkStart w:name="_Toc104334356" w:id="672025897"/>
      <w:r w:rsidRPr="4CB55FBF" w:rsidR="7F376FFC">
        <w:rPr>
          <w:rFonts w:ascii="Arial" w:hAnsi="Arial" w:eastAsia="Arial" w:cs="Arial"/>
          <w:b w:val="1"/>
          <w:bCs w:val="1"/>
          <w:i w:val="0"/>
          <w:iCs w:val="0"/>
          <w:noProof w:val="0"/>
          <w:sz w:val="32"/>
          <w:szCs w:val="32"/>
          <w:lang w:val="en-US"/>
        </w:rPr>
        <w:t>References</w:t>
      </w:r>
      <w:bookmarkEnd w:id="672025897"/>
      <w:r w:rsidRPr="4CB55FBF" w:rsidR="7F376FFC">
        <w:rPr>
          <w:rFonts w:ascii="Arial" w:hAnsi="Arial" w:eastAsia="Arial" w:cs="Arial"/>
          <w:b w:val="1"/>
          <w:bCs w:val="1"/>
          <w:i w:val="0"/>
          <w:iCs w:val="0"/>
          <w:noProof w:val="0"/>
          <w:sz w:val="32"/>
          <w:szCs w:val="32"/>
          <w:lang w:val="en-US"/>
        </w:rPr>
        <w:t xml:space="preserve"> </w:t>
      </w:r>
    </w:p>
    <w:p w:rsidR="00FA2D42" w:rsidP="4CB55FBF" w:rsidRDefault="00D0186C" w14:paraId="1461B823" w14:textId="7BE7C550">
      <w:pPr>
        <w:spacing w:before="240" w:beforeAutospacing="off" w:after="240" w:afterAutospacing="off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  <w:r w:rsidRPr="4CB55FBF" w:rsidR="7F376FFC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Doran, G.T. (1981) ‘</w:t>
      </w:r>
      <w:r w:rsidRPr="4CB55FBF" w:rsidR="7F376FFC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There’s</w:t>
      </w:r>
      <w:r w:rsidRPr="4CB55FBF" w:rsidR="7F376FFC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a S.M.A.R.T. way to write </w:t>
      </w:r>
      <w:r w:rsidRPr="4CB55FBF" w:rsidR="6E153D88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management</w:t>
      </w:r>
      <w:r w:rsidRPr="4CB55FBF" w:rsidR="7F376FFC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goals and </w:t>
      </w:r>
      <w:r w:rsidRPr="4CB55FBF" w:rsidR="7F376FFC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objectives’</w:t>
      </w:r>
      <w:r w:rsidRPr="4CB55FBF" w:rsidR="7F376FFC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, Management Review, 70(11), pp. 35–36.</w:t>
      </w:r>
    </w:p>
    <w:p w:rsidR="00FA2D42" w:rsidP="4CB55FBF" w:rsidRDefault="00D0186C" w14:paraId="6A11BCBE" w14:textId="3695F931">
      <w:pPr>
        <w:spacing w:before="240" w:beforeAutospacing="off" w:after="240" w:afterAutospacing="off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  <w:r w:rsidRPr="4CB55FBF" w:rsidR="7F376FFC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Gibbs, G. (1988)</w:t>
      </w:r>
      <w:r w:rsidRPr="4CB55FBF" w:rsidR="7DD82945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. Learning</w:t>
      </w:r>
      <w:r w:rsidRPr="4CB55FBF" w:rsidR="7F376FFC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by Doing: A Guide to Teaching and Learning Methods. Oxford: Oxford Polytechnic.</w:t>
      </w:r>
    </w:p>
    <w:p w:rsidR="00FA2D42" w:rsidP="4CB55FBF" w:rsidRDefault="00D0186C" w14:paraId="3302B6F7" w14:textId="07DD4779">
      <w:pPr>
        <w:spacing w:before="240" w:beforeAutospacing="off" w:after="240" w:afterAutospacing="off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  <w:r w:rsidRPr="4CB55FBF" w:rsidR="7F376FFC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Hattie, </w:t>
      </w:r>
      <w:r w:rsidRPr="4CB55FBF" w:rsidR="7F376FFC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J.</w:t>
      </w:r>
      <w:r w:rsidRPr="4CB55FBF" w:rsidR="7F376FFC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and Timperley, H. (2007) ‘The </w:t>
      </w:r>
      <w:r w:rsidRPr="4CB55FBF" w:rsidR="2572554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Power</w:t>
      </w:r>
      <w:r w:rsidRPr="4CB55FBF" w:rsidR="7F376FFC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of </w:t>
      </w:r>
      <w:r w:rsidRPr="4CB55FBF" w:rsidR="7F376FFC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feedback</w:t>
      </w:r>
      <w:r w:rsidRPr="4CB55FBF" w:rsidR="7F376FFC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’, Review of Educational Research, 77(1), pp. 81–112.</w:t>
      </w:r>
    </w:p>
    <w:p w:rsidR="00FA2D42" w:rsidP="4CB55FBF" w:rsidRDefault="00D0186C" w14:paraId="4523624B" w14:textId="49DE4FD0">
      <w:pPr>
        <w:spacing w:before="240" w:beforeAutospacing="off" w:after="240" w:afterAutospacing="off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  <w:r w:rsidRPr="4CB55FBF" w:rsidR="7F376FFC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Moon, J.A. (2004)</w:t>
      </w:r>
      <w:r w:rsidRPr="4CB55FBF" w:rsidR="4E038F25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. A Handbook</w:t>
      </w:r>
      <w:r w:rsidRPr="4CB55FBF" w:rsidR="7F376FFC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of Reflective and Experiential Learning. London: Routledge.</w:t>
      </w:r>
    </w:p>
    <w:p w:rsidR="00FA2D42" w:rsidP="4CB55FBF" w:rsidRDefault="00D0186C" w14:paraId="02C53391" w14:textId="309325B5">
      <w:pPr>
        <w:spacing w:before="240" w:beforeAutospacing="off" w:after="240" w:afterAutospacing="off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  <w:r w:rsidRPr="4CB55FBF" w:rsidR="7F376FFC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Pears, </w:t>
      </w:r>
      <w:r w:rsidRPr="4CB55FBF" w:rsidR="7F376FFC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R.</w:t>
      </w:r>
      <w:r w:rsidRPr="4CB55FBF" w:rsidR="7F376FFC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and Shields, G. (2019)</w:t>
      </w:r>
      <w:r w:rsidRPr="4CB55FBF" w:rsidR="770D6675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. Cite</w:t>
      </w:r>
      <w:r w:rsidRPr="4CB55FBF" w:rsidR="7F376FFC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Them Right: The Essential Referencing Guide. London: Red Globe Press.</w:t>
      </w:r>
    </w:p>
    <w:p w:rsidR="00FA2D42" w:rsidRDefault="00D0186C" w14:paraId="0DCB7227" w14:textId="229FBA9D"/>
    <w:sectPr w:rsidR="00FA2D42" w:rsidSect="00034616">
      <w:pgSz w:w="12240" w:h="15840" w:orient="portrait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modern"/>
    <w:pitch w:val="fixed"/>
    <w:sig w:usb0="00000003" w:usb1="00000000" w:usb2="00000000" w:usb3="00000000" w:csb0="00000001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F5meySrj0IR3eS" int2:id="R8VvPpLo">
      <int2:state int2:type="spell" int2:value="Rejected"/>
    </int2:textHash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hint="default" w:ascii="Symbol" w:hAnsi="Symbol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</w:abstractNum>
  <w:num w:numId="1" w16cid:durableId="862207830">
    <w:abstractNumId w:val="8"/>
  </w:num>
  <w:num w:numId="2" w16cid:durableId="223224232">
    <w:abstractNumId w:val="6"/>
  </w:num>
  <w:num w:numId="3" w16cid:durableId="1242762571">
    <w:abstractNumId w:val="5"/>
  </w:num>
  <w:num w:numId="4" w16cid:durableId="857355177">
    <w:abstractNumId w:val="4"/>
  </w:num>
  <w:num w:numId="5" w16cid:durableId="171846148">
    <w:abstractNumId w:val="7"/>
  </w:num>
  <w:num w:numId="6" w16cid:durableId="675228321">
    <w:abstractNumId w:val="3"/>
  </w:num>
  <w:num w:numId="7" w16cid:durableId="1807048418">
    <w:abstractNumId w:val="2"/>
  </w:num>
  <w:num w:numId="8" w16cid:durableId="1594782346">
    <w:abstractNumId w:val="1"/>
  </w:num>
  <w:num w:numId="9" w16cid:durableId="578563016">
    <w:abstractNumId w:val="0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proofState w:spelling="clean" w:grammar="dirty"/>
  <w:trackRevisions w:val="false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34616"/>
    <w:rsid w:val="0006063C"/>
    <w:rsid w:val="001409A2"/>
    <w:rsid w:val="00149D95"/>
    <w:rsid w:val="0015074B"/>
    <w:rsid w:val="00240CF4"/>
    <w:rsid w:val="0029639D"/>
    <w:rsid w:val="00326F90"/>
    <w:rsid w:val="00680B9E"/>
    <w:rsid w:val="007B2A52"/>
    <w:rsid w:val="00805B30"/>
    <w:rsid w:val="00872C8F"/>
    <w:rsid w:val="00A456A8"/>
    <w:rsid w:val="00AA1D8D"/>
    <w:rsid w:val="00B47730"/>
    <w:rsid w:val="00B60571"/>
    <w:rsid w:val="00CB0664"/>
    <w:rsid w:val="00D0186C"/>
    <w:rsid w:val="00FA2D42"/>
    <w:rsid w:val="00FC693F"/>
    <w:rsid w:val="045AB171"/>
    <w:rsid w:val="04DCC5B2"/>
    <w:rsid w:val="069E7784"/>
    <w:rsid w:val="07CEF5FF"/>
    <w:rsid w:val="0E7BF414"/>
    <w:rsid w:val="0EDACB0E"/>
    <w:rsid w:val="0F864D61"/>
    <w:rsid w:val="1B18979E"/>
    <w:rsid w:val="1DB5E6BB"/>
    <w:rsid w:val="21503FE4"/>
    <w:rsid w:val="22D69D75"/>
    <w:rsid w:val="25725546"/>
    <w:rsid w:val="2A35A907"/>
    <w:rsid w:val="2B196D1E"/>
    <w:rsid w:val="2F31B403"/>
    <w:rsid w:val="2FD1AF4A"/>
    <w:rsid w:val="3691C663"/>
    <w:rsid w:val="38D4F6A6"/>
    <w:rsid w:val="3BFD5E6A"/>
    <w:rsid w:val="3D803530"/>
    <w:rsid w:val="43A4D312"/>
    <w:rsid w:val="4807656C"/>
    <w:rsid w:val="4CB55FBF"/>
    <w:rsid w:val="4E038F25"/>
    <w:rsid w:val="5049AB2F"/>
    <w:rsid w:val="539C5D99"/>
    <w:rsid w:val="55A25A57"/>
    <w:rsid w:val="55C77EC2"/>
    <w:rsid w:val="5608F952"/>
    <w:rsid w:val="562C328B"/>
    <w:rsid w:val="5BFC8606"/>
    <w:rsid w:val="5EDB57E2"/>
    <w:rsid w:val="5F387D1A"/>
    <w:rsid w:val="6045A3E1"/>
    <w:rsid w:val="6BAD2FC0"/>
    <w:rsid w:val="6D4A8BFF"/>
    <w:rsid w:val="6E153D88"/>
    <w:rsid w:val="6F35B137"/>
    <w:rsid w:val="6F855D8F"/>
    <w:rsid w:val="6FBDEF47"/>
    <w:rsid w:val="7131547A"/>
    <w:rsid w:val="722833BA"/>
    <w:rsid w:val="7382C7A4"/>
    <w:rsid w:val="76168CFE"/>
    <w:rsid w:val="76168CFE"/>
    <w:rsid w:val="770D6675"/>
    <w:rsid w:val="7A5E73A8"/>
    <w:rsid w:val="7AFCA0E7"/>
    <w:rsid w:val="7D47F0E9"/>
    <w:rsid w:val="7DD82945"/>
    <w:rsid w:val="7F376FFC"/>
    <w:rsid w:val="7FCFCC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42FD2AFA"/>
  <w14:defaultImageDpi w14:val="300"/>
  <w15:docId w15:val="{805F7074-BAE2-4A63-BB89-4D0DE0E7919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Theme="minorHAnsi" w:hAnsiTheme="minorHAnsi" w:eastAsiaTheme="minorEastAsia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FC693F"/>
    <w:rPr>
      <w:rFonts w:ascii="Arial" w:hAnsi="Arial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hAnsiTheme="majorHAnsi" w:eastAsiaTheme="majorEastAsia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hAnsiTheme="majorHAnsi" w:eastAsiaTheme="majorEastAsia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hAnsiTheme="majorHAnsi" w:eastAsiaTheme="majorEastAsia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hAnsiTheme="majorHAnsi" w:eastAsiaTheme="majorEastAsia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hAnsiTheme="majorHAnsi" w:eastAsiaTheme="majorEastAsia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hAnsiTheme="majorHAnsi" w:eastAsiaTheme="majorEastAsia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hAnsiTheme="majorHAnsi" w:eastAsiaTheme="majorEastAsia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hAnsiTheme="majorHAnsi" w:eastAsiaTheme="majorEastAsia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hAnsiTheme="majorHAnsi" w:eastAsiaTheme="majorEastAsia" w:cstheme="majorBidi"/>
      <w:i/>
      <w:iCs/>
      <w:color w:val="404040" w:themeColor="text1" w:themeTint="BF"/>
      <w:sz w:val="20"/>
      <w:szCs w:val="20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styleId="Heading1Char" w:customStyle="1">
    <w:name w:val="Heading 1 Char"/>
    <w:basedOn w:val="DefaultParagraphFont"/>
    <w:link w:val="Heading1"/>
    <w:uiPriority w:val="9"/>
    <w:rsid w:val="00FC693F"/>
    <w:rPr>
      <w:rFonts w:asciiTheme="majorHAnsi" w:hAnsiTheme="majorHAnsi" w:eastAsiaTheme="majorEastAsia" w:cstheme="majorBidi"/>
      <w:b/>
      <w:bCs/>
      <w:color w:val="365F91" w:themeColor="accent1" w:themeShade="BF"/>
      <w:sz w:val="28"/>
      <w:szCs w:val="28"/>
    </w:rPr>
  </w:style>
  <w:style w:type="character" w:styleId="Heading2Char" w:customStyle="1">
    <w:name w:val="Heading 2 Char"/>
    <w:basedOn w:val="DefaultParagraphFont"/>
    <w:link w:val="Heading2"/>
    <w:uiPriority w:val="9"/>
    <w:rsid w:val="00FC693F"/>
    <w:rPr>
      <w:rFonts w:asciiTheme="majorHAnsi" w:hAnsiTheme="majorHAnsi" w:eastAsiaTheme="majorEastAsia" w:cstheme="majorBidi"/>
      <w:b/>
      <w:bCs/>
      <w:color w:val="4F81BD" w:themeColor="accent1"/>
      <w:sz w:val="26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rsid w:val="00FC693F"/>
    <w:rPr>
      <w:rFonts w:asciiTheme="majorHAnsi" w:hAnsiTheme="majorHAnsi" w:eastAsiaTheme="majorEastAsia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color="4F81BD" w:themeColor="accent1" w:sz="8" w:space="4"/>
      </w:pBdr>
      <w:spacing w:after="300" w:line="240" w:lineRule="auto"/>
      <w:contextualSpacing/>
    </w:pPr>
    <w:rPr>
      <w:rFonts w:asciiTheme="majorHAnsi" w:hAnsiTheme="majorHAnsi" w:eastAsiaTheme="majorEastAsia" w:cstheme="majorBidi"/>
      <w:color w:val="17365D" w:themeColor="text2" w:themeShade="BF"/>
      <w:spacing w:val="5"/>
      <w:kern w:val="28"/>
      <w:sz w:val="52"/>
      <w:szCs w:val="52"/>
    </w:rPr>
  </w:style>
  <w:style w:type="character" w:styleId="TitleChar" w:customStyle="1">
    <w:name w:val="Title Char"/>
    <w:basedOn w:val="DefaultParagraphFont"/>
    <w:link w:val="Title"/>
    <w:uiPriority w:val="10"/>
    <w:rsid w:val="00FC693F"/>
    <w:rPr>
      <w:rFonts w:asciiTheme="majorHAnsi" w:hAnsiTheme="majorHAnsi" w:eastAsiaTheme="majorEastAsia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hAnsiTheme="majorHAnsi" w:eastAsiaTheme="majorEastAsia" w:cstheme="majorBidi"/>
      <w:i/>
      <w:iCs/>
      <w:color w:val="4F81BD" w:themeColor="accent1"/>
      <w:spacing w:val="15"/>
      <w:szCs w:val="24"/>
    </w:rPr>
  </w:style>
  <w:style w:type="character" w:styleId="SubtitleChar" w:customStyle="1">
    <w:name w:val="Subtitle Char"/>
    <w:basedOn w:val="DefaultParagraphFont"/>
    <w:link w:val="Subtitle"/>
    <w:uiPriority w:val="11"/>
    <w:rsid w:val="00FC693F"/>
    <w:rPr>
      <w:rFonts w:asciiTheme="majorHAnsi" w:hAnsiTheme="majorHAnsi" w:eastAsiaTheme="majorEastAsia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styleId="BodyTextChar" w:customStyle="1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styleId="BodyText2Char" w:customStyle="1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styleId="BodyText3Char" w:customStyle="1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styleId="MacroTextChar" w:customStyle="1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styleId="QuoteChar" w:customStyle="1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FC693F"/>
    <w:rPr>
      <w:rFonts w:asciiTheme="majorHAnsi" w:hAnsiTheme="majorHAnsi" w:eastAsiaTheme="majorEastAsia" w:cstheme="majorBidi"/>
      <w:b/>
      <w:bCs/>
      <w:i/>
      <w:iCs/>
      <w:color w:val="4F81BD" w:themeColor="accent1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FC693F"/>
    <w:rPr>
      <w:rFonts w:asciiTheme="majorHAnsi" w:hAnsiTheme="majorHAnsi" w:eastAsiaTheme="majorEastAsia" w:cstheme="majorBidi"/>
      <w:color w:val="243F60" w:themeColor="accent1" w:themeShade="7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FC693F"/>
    <w:rPr>
      <w:rFonts w:asciiTheme="majorHAnsi" w:hAnsiTheme="majorHAnsi" w:eastAsiaTheme="majorEastAsia" w:cstheme="majorBidi"/>
      <w:i/>
      <w:iCs/>
      <w:color w:val="243F60" w:themeColor="accent1" w:themeShade="7F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FC693F"/>
    <w:rPr>
      <w:rFonts w:asciiTheme="majorHAnsi" w:hAnsiTheme="majorHAnsi" w:eastAsiaTheme="majorEastAsia" w:cstheme="majorBidi"/>
      <w:i/>
      <w:iCs/>
      <w:color w:val="404040" w:themeColor="text1" w:themeTint="BF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FC693F"/>
    <w:rPr>
      <w:rFonts w:asciiTheme="majorHAnsi" w:hAnsiTheme="majorHAnsi" w:eastAsiaTheme="majorEastAsia" w:cstheme="majorBidi"/>
      <w:color w:val="4F81BD" w:themeColor="accent1"/>
      <w:sz w:val="20"/>
      <w:szCs w:val="20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FC693F"/>
    <w:rPr>
      <w:rFonts w:asciiTheme="majorHAnsi" w:hAnsiTheme="majorHAnsi" w:eastAsiaTheme="majorEastAsia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color="4F81BD" w:themeColor="accent1" w:sz="4" w:space="4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color="000000" w:themeColor="text1" w:sz="8" w:space="0"/>
        <w:bottom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color="4F81BD" w:themeColor="accent1" w:sz="8" w:space="0"/>
        <w:bottom w:val="single" w:color="4F81BD" w:themeColor="accent1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4F81BD" w:themeColor="accent1" w:sz="8" w:space="0"/>
          <w:left w:val="nil"/>
          <w:bottom w:val="single" w:color="4F81BD" w:themeColor="accen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4F81BD" w:themeColor="accent1" w:sz="8" w:space="0"/>
          <w:left w:val="nil"/>
          <w:bottom w:val="single" w:color="4F81BD" w:themeColor="accen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color="C0504D" w:themeColor="accent2" w:sz="8" w:space="0"/>
        <w:bottom w:val="single" w:color="C0504D" w:themeColor="accent2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C0504D" w:themeColor="accent2" w:sz="8" w:space="0"/>
          <w:left w:val="nil"/>
          <w:bottom w:val="single" w:color="C0504D" w:themeColor="accent2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C0504D" w:themeColor="accent2" w:sz="8" w:space="0"/>
          <w:left w:val="nil"/>
          <w:bottom w:val="single" w:color="C0504D" w:themeColor="accent2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color="9BBB59" w:themeColor="accent3" w:sz="8" w:space="0"/>
        <w:bottom w:val="single" w:color="9BBB59" w:themeColor="accent3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9BBB59" w:themeColor="accent3" w:sz="8" w:space="0"/>
          <w:left w:val="nil"/>
          <w:bottom w:val="single" w:color="9BBB59" w:themeColor="accent3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9BBB59" w:themeColor="accent3" w:sz="8" w:space="0"/>
          <w:left w:val="nil"/>
          <w:bottom w:val="single" w:color="9BBB59" w:themeColor="accent3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color="8064A2" w:themeColor="accent4" w:sz="8" w:space="0"/>
        <w:bottom w:val="single" w:color="8064A2" w:themeColor="accent4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8064A2" w:themeColor="accent4" w:sz="8" w:space="0"/>
          <w:left w:val="nil"/>
          <w:bottom w:val="single" w:color="8064A2" w:themeColor="accent4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8064A2" w:themeColor="accent4" w:sz="8" w:space="0"/>
          <w:left w:val="nil"/>
          <w:bottom w:val="single" w:color="8064A2" w:themeColor="accent4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color="4BACC6" w:themeColor="accent5" w:sz="8" w:space="0"/>
        <w:bottom w:val="single" w:color="4BACC6" w:themeColor="accent5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4BACC6" w:themeColor="accent5" w:sz="8" w:space="0"/>
          <w:left w:val="nil"/>
          <w:bottom w:val="single" w:color="4BACC6" w:themeColor="accent5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4BACC6" w:themeColor="accent5" w:sz="8" w:space="0"/>
          <w:left w:val="nil"/>
          <w:bottom w:val="single" w:color="4BACC6" w:themeColor="accent5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color="F79646" w:themeColor="accent6" w:sz="8" w:space="0"/>
        <w:bottom w:val="single" w:color="F79646" w:themeColor="accent6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F79646" w:themeColor="accent6" w:sz="8" w:space="0"/>
          <w:left w:val="nil"/>
          <w:bottom w:val="single" w:color="F79646" w:themeColor="accent6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F79646" w:themeColor="accent6" w:sz="8" w:space="0"/>
          <w:left w:val="nil"/>
          <w:bottom w:val="single" w:color="F79646" w:themeColor="accent6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000000" w:themeColor="text1" w:sz="6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band1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color="4F81BD" w:themeColor="accent1" w:sz="8" w:space="0"/>
        <w:left w:val="single" w:color="4F81BD" w:themeColor="accent1" w:sz="8" w:space="0"/>
        <w:bottom w:val="single" w:color="4F81BD" w:themeColor="accent1" w:sz="8" w:space="0"/>
        <w:right w:val="single" w:color="4F81BD" w:themeColor="accent1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4F81BD" w:themeColor="accent1" w:sz="6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</w:tcBorders>
      </w:tcPr>
    </w:tblStylePr>
    <w:tblStylePr w:type="band1Horz"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color="C0504D" w:themeColor="accent2" w:sz="8" w:space="0"/>
        <w:left w:val="single" w:color="C0504D" w:themeColor="accent2" w:sz="8" w:space="0"/>
        <w:bottom w:val="single" w:color="C0504D" w:themeColor="accent2" w:sz="8" w:space="0"/>
        <w:right w:val="single" w:color="C0504D" w:themeColor="accent2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C0504D" w:themeColor="accent2" w:sz="6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</w:tcBorders>
      </w:tcPr>
    </w:tblStylePr>
    <w:tblStylePr w:type="band1Horz"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color="9BBB59" w:themeColor="accent3" w:sz="8" w:space="0"/>
        <w:left w:val="single" w:color="9BBB59" w:themeColor="accent3" w:sz="8" w:space="0"/>
        <w:bottom w:val="single" w:color="9BBB59" w:themeColor="accent3" w:sz="8" w:space="0"/>
        <w:right w:val="single" w:color="9BBB59" w:themeColor="accent3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9BBB59" w:themeColor="accent3" w:sz="6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</w:tcBorders>
      </w:tcPr>
    </w:tblStylePr>
    <w:tblStylePr w:type="band1Horz"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color="8064A2" w:themeColor="accent4" w:sz="8" w:space="0"/>
        <w:left w:val="single" w:color="8064A2" w:themeColor="accent4" w:sz="8" w:space="0"/>
        <w:bottom w:val="single" w:color="8064A2" w:themeColor="accent4" w:sz="8" w:space="0"/>
        <w:right w:val="single" w:color="8064A2" w:themeColor="accent4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8064A2" w:themeColor="accent4" w:sz="6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</w:tcBorders>
      </w:tcPr>
    </w:tblStylePr>
    <w:tblStylePr w:type="band1Horz"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color="4BACC6" w:themeColor="accent5" w:sz="8" w:space="0"/>
        <w:left w:val="single" w:color="4BACC6" w:themeColor="accent5" w:sz="8" w:space="0"/>
        <w:bottom w:val="single" w:color="4BACC6" w:themeColor="accent5" w:sz="8" w:space="0"/>
        <w:right w:val="single" w:color="4BACC6" w:themeColor="accent5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4BACC6" w:themeColor="accent5" w:sz="6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</w:tcBorders>
      </w:tcPr>
    </w:tblStylePr>
    <w:tblStylePr w:type="band1Horz"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color="F79646" w:themeColor="accent6" w:sz="8" w:space="0"/>
        <w:left w:val="single" w:color="F79646" w:themeColor="accent6" w:sz="8" w:space="0"/>
        <w:bottom w:val="single" w:color="F79646" w:themeColor="accent6" w:sz="8" w:space="0"/>
        <w:right w:val="single" w:color="F79646" w:themeColor="accent6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F79646" w:themeColor="accent6" w:sz="6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</w:tcBorders>
      </w:tcPr>
    </w:tblStylePr>
    <w:tblStylePr w:type="band1Horz"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18" w:space="0"/>
          <w:right w:val="single" w:color="000000" w:themeColor="text1" w:sz="8" w:space="0"/>
          <w:insideH w:val="nil"/>
          <w:insideV w:val="single" w:color="000000" w:themeColor="text1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000000" w:themeColor="text1" w:sz="6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H w:val="nil"/>
          <w:insideV w:val="single" w:color="000000" w:themeColor="text1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band1Vert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V w:val="single" w:color="000000" w:themeColor="text1" w:sz="8" w:space="0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V w:val="single" w:color="000000" w:themeColor="text1" w:sz="8" w:space="0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color="4F81BD" w:themeColor="accent1" w:sz="8" w:space="0"/>
        <w:left w:val="single" w:color="4F81BD" w:themeColor="accent1" w:sz="8" w:space="0"/>
        <w:bottom w:val="single" w:color="4F81BD" w:themeColor="accent1" w:sz="8" w:space="0"/>
        <w:right w:val="single" w:color="4F81BD" w:themeColor="accent1" w:sz="8" w:space="0"/>
        <w:insideH w:val="single" w:color="4F81BD" w:themeColor="accent1" w:sz="8" w:space="0"/>
        <w:insideV w:val="single" w:color="4F81BD" w:themeColor="accent1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18" w:space="0"/>
          <w:right w:val="single" w:color="4F81BD" w:themeColor="accent1" w:sz="8" w:space="0"/>
          <w:insideH w:val="nil"/>
          <w:insideV w:val="single" w:color="4F81BD" w:themeColor="accent1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4F81BD" w:themeColor="accent1" w:sz="6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  <w:insideH w:val="nil"/>
          <w:insideV w:val="single" w:color="4F81BD" w:themeColor="accent1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</w:tcBorders>
      </w:tcPr>
    </w:tblStylePr>
    <w:tblStylePr w:type="band1Vert"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  <w:insideV w:val="single" w:color="4F81BD" w:themeColor="accent1" w:sz="8" w:space="0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  <w:insideV w:val="single" w:color="4F81BD" w:themeColor="accent1" w:sz="8" w:space="0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color="C0504D" w:themeColor="accent2" w:sz="8" w:space="0"/>
        <w:left w:val="single" w:color="C0504D" w:themeColor="accent2" w:sz="8" w:space="0"/>
        <w:bottom w:val="single" w:color="C0504D" w:themeColor="accent2" w:sz="8" w:space="0"/>
        <w:right w:val="single" w:color="C0504D" w:themeColor="accent2" w:sz="8" w:space="0"/>
        <w:insideH w:val="single" w:color="C0504D" w:themeColor="accent2" w:sz="8" w:space="0"/>
        <w:insideV w:val="single" w:color="C0504D" w:themeColor="accent2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18" w:space="0"/>
          <w:right w:val="single" w:color="C0504D" w:themeColor="accent2" w:sz="8" w:space="0"/>
          <w:insideH w:val="nil"/>
          <w:insideV w:val="single" w:color="C0504D" w:themeColor="accent2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C0504D" w:themeColor="accent2" w:sz="6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  <w:insideH w:val="nil"/>
          <w:insideV w:val="single" w:color="C0504D" w:themeColor="accent2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</w:tcBorders>
      </w:tcPr>
    </w:tblStylePr>
    <w:tblStylePr w:type="band1Vert"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  <w:insideV w:val="single" w:color="C0504D" w:themeColor="accent2" w:sz="8" w:space="0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  <w:insideV w:val="single" w:color="C0504D" w:themeColor="accent2" w:sz="8" w:space="0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color="9BBB59" w:themeColor="accent3" w:sz="8" w:space="0"/>
        <w:left w:val="single" w:color="9BBB59" w:themeColor="accent3" w:sz="8" w:space="0"/>
        <w:bottom w:val="single" w:color="9BBB59" w:themeColor="accent3" w:sz="8" w:space="0"/>
        <w:right w:val="single" w:color="9BBB59" w:themeColor="accent3" w:sz="8" w:space="0"/>
        <w:insideH w:val="single" w:color="9BBB59" w:themeColor="accent3" w:sz="8" w:space="0"/>
        <w:insideV w:val="single" w:color="9BBB59" w:themeColor="accent3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18" w:space="0"/>
          <w:right w:val="single" w:color="9BBB59" w:themeColor="accent3" w:sz="8" w:space="0"/>
          <w:insideH w:val="nil"/>
          <w:insideV w:val="single" w:color="9BBB59" w:themeColor="accent3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9BBB59" w:themeColor="accent3" w:sz="6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  <w:insideH w:val="nil"/>
          <w:insideV w:val="single" w:color="9BBB59" w:themeColor="accent3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</w:tcBorders>
      </w:tcPr>
    </w:tblStylePr>
    <w:tblStylePr w:type="band1Vert"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  <w:insideV w:val="single" w:color="9BBB59" w:themeColor="accent3" w:sz="8" w:space="0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  <w:insideV w:val="single" w:color="9BBB59" w:themeColor="accent3" w:sz="8" w:space="0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color="8064A2" w:themeColor="accent4" w:sz="8" w:space="0"/>
        <w:left w:val="single" w:color="8064A2" w:themeColor="accent4" w:sz="8" w:space="0"/>
        <w:bottom w:val="single" w:color="8064A2" w:themeColor="accent4" w:sz="8" w:space="0"/>
        <w:right w:val="single" w:color="8064A2" w:themeColor="accent4" w:sz="8" w:space="0"/>
        <w:insideH w:val="single" w:color="8064A2" w:themeColor="accent4" w:sz="8" w:space="0"/>
        <w:insideV w:val="single" w:color="8064A2" w:themeColor="accent4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18" w:space="0"/>
          <w:right w:val="single" w:color="8064A2" w:themeColor="accent4" w:sz="8" w:space="0"/>
          <w:insideH w:val="nil"/>
          <w:insideV w:val="single" w:color="8064A2" w:themeColor="accent4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8064A2" w:themeColor="accent4" w:sz="6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  <w:insideH w:val="nil"/>
          <w:insideV w:val="single" w:color="8064A2" w:themeColor="accent4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</w:tcBorders>
      </w:tcPr>
    </w:tblStylePr>
    <w:tblStylePr w:type="band1Vert"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  <w:insideV w:val="single" w:color="8064A2" w:themeColor="accent4" w:sz="8" w:space="0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  <w:insideV w:val="single" w:color="8064A2" w:themeColor="accent4" w:sz="8" w:space="0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color="4BACC6" w:themeColor="accent5" w:sz="8" w:space="0"/>
        <w:left w:val="single" w:color="4BACC6" w:themeColor="accent5" w:sz="8" w:space="0"/>
        <w:bottom w:val="single" w:color="4BACC6" w:themeColor="accent5" w:sz="8" w:space="0"/>
        <w:right w:val="single" w:color="4BACC6" w:themeColor="accent5" w:sz="8" w:space="0"/>
        <w:insideH w:val="single" w:color="4BACC6" w:themeColor="accent5" w:sz="8" w:space="0"/>
        <w:insideV w:val="single" w:color="4BACC6" w:themeColor="accent5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18" w:space="0"/>
          <w:right w:val="single" w:color="4BACC6" w:themeColor="accent5" w:sz="8" w:space="0"/>
          <w:insideH w:val="nil"/>
          <w:insideV w:val="single" w:color="4BACC6" w:themeColor="accent5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4BACC6" w:themeColor="accent5" w:sz="6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  <w:insideH w:val="nil"/>
          <w:insideV w:val="single" w:color="4BACC6" w:themeColor="accent5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</w:tcBorders>
      </w:tcPr>
    </w:tblStylePr>
    <w:tblStylePr w:type="band1Vert"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  <w:insideV w:val="single" w:color="4BACC6" w:themeColor="accent5" w:sz="8" w:space="0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  <w:insideV w:val="single" w:color="4BACC6" w:themeColor="accent5" w:sz="8" w:space="0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color="F79646" w:themeColor="accent6" w:sz="8" w:space="0"/>
        <w:left w:val="single" w:color="F79646" w:themeColor="accent6" w:sz="8" w:space="0"/>
        <w:bottom w:val="single" w:color="F79646" w:themeColor="accent6" w:sz="8" w:space="0"/>
        <w:right w:val="single" w:color="F79646" w:themeColor="accent6" w:sz="8" w:space="0"/>
        <w:insideH w:val="single" w:color="F79646" w:themeColor="accent6" w:sz="8" w:space="0"/>
        <w:insideV w:val="single" w:color="F79646" w:themeColor="accent6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18" w:space="0"/>
          <w:right w:val="single" w:color="F79646" w:themeColor="accent6" w:sz="8" w:space="0"/>
          <w:insideH w:val="nil"/>
          <w:insideV w:val="single" w:color="F79646" w:themeColor="accent6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F79646" w:themeColor="accent6" w:sz="6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  <w:insideH w:val="nil"/>
          <w:insideV w:val="single" w:color="F79646" w:themeColor="accent6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</w:tcBorders>
      </w:tcPr>
    </w:tblStylePr>
    <w:tblStylePr w:type="band1Vert"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  <w:insideV w:val="single" w:color="F79646" w:themeColor="accent6" w:sz="8" w:space="0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  <w:insideV w:val="single" w:color="F79646" w:themeColor="accent6" w:sz="8" w:space="0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color="404040" w:themeColor="text1" w:themeTint="BF" w:sz="8" w:space="0"/>
        <w:left w:val="single" w:color="404040" w:themeColor="text1" w:themeTint="BF" w:sz="8" w:space="0"/>
        <w:bottom w:val="single" w:color="404040" w:themeColor="text1" w:themeTint="BF" w:sz="8" w:space="0"/>
        <w:right w:val="single" w:color="404040" w:themeColor="text1" w:themeTint="BF" w:sz="8" w:space="0"/>
        <w:insideH w:val="single" w:color="404040" w:themeColor="text1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404040" w:themeColor="text1" w:themeTint="BF" w:sz="8" w:space="0"/>
          <w:left w:val="single" w:color="404040" w:themeColor="text1" w:themeTint="BF" w:sz="8" w:space="0"/>
          <w:bottom w:val="single" w:color="404040" w:themeColor="text1" w:themeTint="BF" w:sz="8" w:space="0"/>
          <w:right w:val="single" w:color="404040" w:themeColor="text1" w:themeTint="BF" w:sz="8" w:space="0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404040" w:themeColor="text1" w:themeTint="BF" w:sz="6" w:space="0"/>
          <w:left w:val="single" w:color="404040" w:themeColor="text1" w:themeTint="BF" w:sz="8" w:space="0"/>
          <w:bottom w:val="single" w:color="404040" w:themeColor="text1" w:themeTint="BF" w:sz="8" w:space="0"/>
          <w:right w:val="single" w:color="404040" w:themeColor="text1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color="7BA0CD" w:themeColor="accent1" w:themeTint="BF" w:sz="8" w:space="0"/>
        <w:left w:val="single" w:color="7BA0CD" w:themeColor="accent1" w:themeTint="BF" w:sz="8" w:space="0"/>
        <w:bottom w:val="single" w:color="7BA0CD" w:themeColor="accent1" w:themeTint="BF" w:sz="8" w:space="0"/>
        <w:right w:val="single" w:color="7BA0CD" w:themeColor="accent1" w:themeTint="BF" w:sz="8" w:space="0"/>
        <w:insideH w:val="single" w:color="7BA0CD" w:themeColor="accent1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7BA0CD" w:themeColor="accent1" w:themeTint="BF" w:sz="8" w:space="0"/>
          <w:left w:val="single" w:color="7BA0CD" w:themeColor="accent1" w:themeTint="BF" w:sz="8" w:space="0"/>
          <w:bottom w:val="single" w:color="7BA0CD" w:themeColor="accent1" w:themeTint="BF" w:sz="8" w:space="0"/>
          <w:right w:val="single" w:color="7BA0CD" w:themeColor="accent1" w:themeTint="BF" w:sz="8" w:space="0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7BA0CD" w:themeColor="accent1" w:themeTint="BF" w:sz="6" w:space="0"/>
          <w:left w:val="single" w:color="7BA0CD" w:themeColor="accent1" w:themeTint="BF" w:sz="8" w:space="0"/>
          <w:bottom w:val="single" w:color="7BA0CD" w:themeColor="accent1" w:themeTint="BF" w:sz="8" w:space="0"/>
          <w:right w:val="single" w:color="7BA0CD" w:themeColor="accent1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color="CF7B79" w:themeColor="accent2" w:themeTint="BF" w:sz="8" w:space="0"/>
        <w:left w:val="single" w:color="CF7B79" w:themeColor="accent2" w:themeTint="BF" w:sz="8" w:space="0"/>
        <w:bottom w:val="single" w:color="CF7B79" w:themeColor="accent2" w:themeTint="BF" w:sz="8" w:space="0"/>
        <w:right w:val="single" w:color="CF7B79" w:themeColor="accent2" w:themeTint="BF" w:sz="8" w:space="0"/>
        <w:insideH w:val="single" w:color="CF7B79" w:themeColor="accent2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CF7B79" w:themeColor="accent2" w:themeTint="BF" w:sz="8" w:space="0"/>
          <w:left w:val="single" w:color="CF7B79" w:themeColor="accent2" w:themeTint="BF" w:sz="8" w:space="0"/>
          <w:bottom w:val="single" w:color="CF7B79" w:themeColor="accent2" w:themeTint="BF" w:sz="8" w:space="0"/>
          <w:right w:val="single" w:color="CF7B79" w:themeColor="accent2" w:themeTint="BF" w:sz="8" w:space="0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CF7B79" w:themeColor="accent2" w:themeTint="BF" w:sz="6" w:space="0"/>
          <w:left w:val="single" w:color="CF7B79" w:themeColor="accent2" w:themeTint="BF" w:sz="8" w:space="0"/>
          <w:bottom w:val="single" w:color="CF7B79" w:themeColor="accent2" w:themeTint="BF" w:sz="8" w:space="0"/>
          <w:right w:val="single" w:color="CF7B79" w:themeColor="accent2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color="B3CC82" w:themeColor="accent3" w:themeTint="BF" w:sz="8" w:space="0"/>
        <w:left w:val="single" w:color="B3CC82" w:themeColor="accent3" w:themeTint="BF" w:sz="8" w:space="0"/>
        <w:bottom w:val="single" w:color="B3CC82" w:themeColor="accent3" w:themeTint="BF" w:sz="8" w:space="0"/>
        <w:right w:val="single" w:color="B3CC82" w:themeColor="accent3" w:themeTint="BF" w:sz="8" w:space="0"/>
        <w:insideH w:val="single" w:color="B3CC82" w:themeColor="accent3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B3CC82" w:themeColor="accent3" w:themeTint="BF" w:sz="8" w:space="0"/>
          <w:left w:val="single" w:color="B3CC82" w:themeColor="accent3" w:themeTint="BF" w:sz="8" w:space="0"/>
          <w:bottom w:val="single" w:color="B3CC82" w:themeColor="accent3" w:themeTint="BF" w:sz="8" w:space="0"/>
          <w:right w:val="single" w:color="B3CC82" w:themeColor="accent3" w:themeTint="BF" w:sz="8" w:space="0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B3CC82" w:themeColor="accent3" w:themeTint="BF" w:sz="6" w:space="0"/>
          <w:left w:val="single" w:color="B3CC82" w:themeColor="accent3" w:themeTint="BF" w:sz="8" w:space="0"/>
          <w:bottom w:val="single" w:color="B3CC82" w:themeColor="accent3" w:themeTint="BF" w:sz="8" w:space="0"/>
          <w:right w:val="single" w:color="B3CC82" w:themeColor="accent3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color="9F8AB9" w:themeColor="accent4" w:themeTint="BF" w:sz="8" w:space="0"/>
        <w:left w:val="single" w:color="9F8AB9" w:themeColor="accent4" w:themeTint="BF" w:sz="8" w:space="0"/>
        <w:bottom w:val="single" w:color="9F8AB9" w:themeColor="accent4" w:themeTint="BF" w:sz="8" w:space="0"/>
        <w:right w:val="single" w:color="9F8AB9" w:themeColor="accent4" w:themeTint="BF" w:sz="8" w:space="0"/>
        <w:insideH w:val="single" w:color="9F8AB9" w:themeColor="accent4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9F8AB9" w:themeColor="accent4" w:themeTint="BF" w:sz="8" w:space="0"/>
          <w:left w:val="single" w:color="9F8AB9" w:themeColor="accent4" w:themeTint="BF" w:sz="8" w:space="0"/>
          <w:bottom w:val="single" w:color="9F8AB9" w:themeColor="accent4" w:themeTint="BF" w:sz="8" w:space="0"/>
          <w:right w:val="single" w:color="9F8AB9" w:themeColor="accent4" w:themeTint="BF" w:sz="8" w:space="0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9F8AB9" w:themeColor="accent4" w:themeTint="BF" w:sz="6" w:space="0"/>
          <w:left w:val="single" w:color="9F8AB9" w:themeColor="accent4" w:themeTint="BF" w:sz="8" w:space="0"/>
          <w:bottom w:val="single" w:color="9F8AB9" w:themeColor="accent4" w:themeTint="BF" w:sz="8" w:space="0"/>
          <w:right w:val="single" w:color="9F8AB9" w:themeColor="accent4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color="78C0D4" w:themeColor="accent5" w:themeTint="BF" w:sz="8" w:space="0"/>
        <w:left w:val="single" w:color="78C0D4" w:themeColor="accent5" w:themeTint="BF" w:sz="8" w:space="0"/>
        <w:bottom w:val="single" w:color="78C0D4" w:themeColor="accent5" w:themeTint="BF" w:sz="8" w:space="0"/>
        <w:right w:val="single" w:color="78C0D4" w:themeColor="accent5" w:themeTint="BF" w:sz="8" w:space="0"/>
        <w:insideH w:val="single" w:color="78C0D4" w:themeColor="accent5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78C0D4" w:themeColor="accent5" w:themeTint="BF" w:sz="8" w:space="0"/>
          <w:left w:val="single" w:color="78C0D4" w:themeColor="accent5" w:themeTint="BF" w:sz="8" w:space="0"/>
          <w:bottom w:val="single" w:color="78C0D4" w:themeColor="accent5" w:themeTint="BF" w:sz="8" w:space="0"/>
          <w:right w:val="single" w:color="78C0D4" w:themeColor="accent5" w:themeTint="BF" w:sz="8" w:space="0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78C0D4" w:themeColor="accent5" w:themeTint="BF" w:sz="6" w:space="0"/>
          <w:left w:val="single" w:color="78C0D4" w:themeColor="accent5" w:themeTint="BF" w:sz="8" w:space="0"/>
          <w:bottom w:val="single" w:color="78C0D4" w:themeColor="accent5" w:themeTint="BF" w:sz="8" w:space="0"/>
          <w:right w:val="single" w:color="78C0D4" w:themeColor="accent5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color="F9B074" w:themeColor="accent6" w:themeTint="BF" w:sz="8" w:space="0"/>
        <w:left w:val="single" w:color="F9B074" w:themeColor="accent6" w:themeTint="BF" w:sz="8" w:space="0"/>
        <w:bottom w:val="single" w:color="F9B074" w:themeColor="accent6" w:themeTint="BF" w:sz="8" w:space="0"/>
        <w:right w:val="single" w:color="F9B074" w:themeColor="accent6" w:themeTint="BF" w:sz="8" w:space="0"/>
        <w:insideH w:val="single" w:color="F9B074" w:themeColor="accent6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F9B074" w:themeColor="accent6" w:themeTint="BF" w:sz="8" w:space="0"/>
          <w:left w:val="single" w:color="F9B074" w:themeColor="accent6" w:themeTint="BF" w:sz="8" w:space="0"/>
          <w:bottom w:val="single" w:color="F9B074" w:themeColor="accent6" w:themeTint="BF" w:sz="8" w:space="0"/>
          <w:right w:val="single" w:color="F9B074" w:themeColor="accent6" w:themeTint="BF" w:sz="8" w:space="0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F9B074" w:themeColor="accent6" w:themeTint="BF" w:sz="6" w:space="0"/>
          <w:left w:val="single" w:color="F9B074" w:themeColor="accent6" w:themeTint="BF" w:sz="8" w:space="0"/>
          <w:bottom w:val="single" w:color="F9B074" w:themeColor="accent6" w:themeTint="BF" w:sz="8" w:space="0"/>
          <w:right w:val="single" w:color="F9B074" w:themeColor="accent6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bottom w:val="single" w:color="000000" w:themeColor="text1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000000" w:themeColor="text1" w:sz="8" w:space="0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color="000000" w:themeColor="text1" w:sz="8" w:space="0"/>
          <w:bottom w:val="single" w:color="000000" w:themeColor="tex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000000" w:themeColor="text1" w:sz="8" w:space="0"/>
          <w:bottom w:val="single" w:color="000000" w:themeColor="text1" w:sz="8" w:space="0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4F81BD" w:themeColor="accent1" w:sz="8" w:space="0"/>
        <w:bottom w:val="single" w:color="4F81BD" w:themeColor="accent1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4F81BD" w:themeColor="accent1" w:sz="8" w:space="0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color="4F81BD" w:themeColor="accent1" w:sz="8" w:space="0"/>
          <w:bottom w:val="single" w:color="4F81BD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4F81BD" w:themeColor="accent1" w:sz="8" w:space="0"/>
          <w:bottom w:val="single" w:color="4F81BD" w:themeColor="accent1" w:sz="8" w:space="0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C0504D" w:themeColor="accent2" w:sz="8" w:space="0"/>
        <w:bottom w:val="single" w:color="C0504D" w:themeColor="accent2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C0504D" w:themeColor="accent2" w:sz="8" w:space="0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color="C0504D" w:themeColor="accent2" w:sz="8" w:space="0"/>
          <w:bottom w:val="single" w:color="C0504D" w:themeColor="accent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C0504D" w:themeColor="accent2" w:sz="8" w:space="0"/>
          <w:bottom w:val="single" w:color="C0504D" w:themeColor="accent2" w:sz="8" w:space="0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9BBB59" w:themeColor="accent3" w:sz="8" w:space="0"/>
        <w:bottom w:val="single" w:color="9BBB59" w:themeColor="accent3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9BBB59" w:themeColor="accent3" w:sz="8" w:space="0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color="9BBB59" w:themeColor="accent3" w:sz="8" w:space="0"/>
          <w:bottom w:val="single" w:color="9BBB59" w:themeColor="accent3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9BBB59" w:themeColor="accent3" w:sz="8" w:space="0"/>
          <w:bottom w:val="single" w:color="9BBB59" w:themeColor="accent3" w:sz="8" w:space="0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8064A2" w:themeColor="accent4" w:sz="8" w:space="0"/>
        <w:bottom w:val="single" w:color="8064A2" w:themeColor="accent4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8064A2" w:themeColor="accent4" w:sz="8" w:space="0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color="8064A2" w:themeColor="accent4" w:sz="8" w:space="0"/>
          <w:bottom w:val="single" w:color="8064A2" w:themeColor="accent4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8064A2" w:themeColor="accent4" w:sz="8" w:space="0"/>
          <w:bottom w:val="single" w:color="8064A2" w:themeColor="accent4" w:sz="8" w:space="0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4BACC6" w:themeColor="accent5" w:sz="8" w:space="0"/>
        <w:bottom w:val="single" w:color="4BACC6" w:themeColor="accent5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4BACC6" w:themeColor="accent5" w:sz="8" w:space="0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color="4BACC6" w:themeColor="accent5" w:sz="8" w:space="0"/>
          <w:bottom w:val="single" w:color="4BACC6" w:themeColor="accent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4BACC6" w:themeColor="accent5" w:sz="8" w:space="0"/>
          <w:bottom w:val="single" w:color="4BACC6" w:themeColor="accent5" w:sz="8" w:space="0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F79646" w:themeColor="accent6" w:sz="8" w:space="0"/>
        <w:bottom w:val="single" w:color="F79646" w:themeColor="accent6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F79646" w:themeColor="accent6" w:sz="8" w:space="0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color="F79646" w:themeColor="accent6" w:sz="8" w:space="0"/>
          <w:bottom w:val="single" w:color="F79646" w:themeColor="accent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F79646" w:themeColor="accent6" w:sz="8" w:space="0"/>
          <w:bottom w:val="single" w:color="F79646" w:themeColor="accent6" w:sz="8" w:space="0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000000" w:themeColor="text1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000000" w:themeColor="text1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000000" w:themeColor="text1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000000" w:themeColor="text1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4F81BD" w:themeColor="accent1" w:sz="8" w:space="0"/>
        <w:left w:val="single" w:color="4F81BD" w:themeColor="accent1" w:sz="8" w:space="0"/>
        <w:bottom w:val="single" w:color="4F81BD" w:themeColor="accent1" w:sz="8" w:space="0"/>
        <w:right w:val="single" w:color="4F81BD" w:themeColor="accent1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4F81BD" w:themeColor="accent1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4F81BD" w:themeColor="accent1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4F81BD" w:themeColor="accent1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4F81BD" w:themeColor="accent1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C0504D" w:themeColor="accent2" w:sz="8" w:space="0"/>
        <w:left w:val="single" w:color="C0504D" w:themeColor="accent2" w:sz="8" w:space="0"/>
        <w:bottom w:val="single" w:color="C0504D" w:themeColor="accent2" w:sz="8" w:space="0"/>
        <w:right w:val="single" w:color="C0504D" w:themeColor="accent2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C0504D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C0504D" w:themeColor="accent2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C0504D" w:themeColor="accent2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C0504D" w:themeColor="accent2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9BBB59" w:themeColor="accent3" w:sz="8" w:space="0"/>
        <w:left w:val="single" w:color="9BBB59" w:themeColor="accent3" w:sz="8" w:space="0"/>
        <w:bottom w:val="single" w:color="9BBB59" w:themeColor="accent3" w:sz="8" w:space="0"/>
        <w:right w:val="single" w:color="9BBB59" w:themeColor="accent3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9BBB59" w:themeColor="accent3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9BBB59" w:themeColor="accent3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9BBB59" w:themeColor="accent3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9BBB59" w:themeColor="accent3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8064A2" w:themeColor="accent4" w:sz="8" w:space="0"/>
        <w:left w:val="single" w:color="8064A2" w:themeColor="accent4" w:sz="8" w:space="0"/>
        <w:bottom w:val="single" w:color="8064A2" w:themeColor="accent4" w:sz="8" w:space="0"/>
        <w:right w:val="single" w:color="8064A2" w:themeColor="accent4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8064A2" w:themeColor="accent4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8064A2" w:themeColor="accent4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8064A2" w:themeColor="accent4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8064A2" w:themeColor="accent4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4BACC6" w:themeColor="accent5" w:sz="8" w:space="0"/>
        <w:left w:val="single" w:color="4BACC6" w:themeColor="accent5" w:sz="8" w:space="0"/>
        <w:bottom w:val="single" w:color="4BACC6" w:themeColor="accent5" w:sz="8" w:space="0"/>
        <w:right w:val="single" w:color="4BACC6" w:themeColor="accent5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4BACC6" w:themeColor="accent5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4BACC6" w:themeColor="accent5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4BACC6" w:themeColor="accent5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4BACC6" w:themeColor="accent5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F79646" w:themeColor="accent6" w:sz="8" w:space="0"/>
        <w:left w:val="single" w:color="F79646" w:themeColor="accent6" w:sz="8" w:space="0"/>
        <w:bottom w:val="single" w:color="F79646" w:themeColor="accent6" w:sz="8" w:space="0"/>
        <w:right w:val="single" w:color="F79646" w:themeColor="accent6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F79646" w:themeColor="accent6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F79646" w:themeColor="accent6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F79646" w:themeColor="accent6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F79646" w:themeColor="accent6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color="404040" w:themeColor="text1" w:themeTint="BF" w:sz="8" w:space="0"/>
        <w:left w:val="single" w:color="404040" w:themeColor="text1" w:themeTint="BF" w:sz="8" w:space="0"/>
        <w:bottom w:val="single" w:color="404040" w:themeColor="text1" w:themeTint="BF" w:sz="8" w:space="0"/>
        <w:right w:val="single" w:color="404040" w:themeColor="text1" w:themeTint="BF" w:sz="8" w:space="0"/>
        <w:insideH w:val="single" w:color="404040" w:themeColor="text1" w:themeTint="BF" w:sz="8" w:space="0"/>
        <w:insideV w:val="single" w:color="404040" w:themeColor="text1" w:themeTint="BF" w:sz="8" w:space="0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404040" w:themeColor="tex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color="7BA0CD" w:themeColor="accent1" w:themeTint="BF" w:sz="8" w:space="0"/>
        <w:left w:val="single" w:color="7BA0CD" w:themeColor="accent1" w:themeTint="BF" w:sz="8" w:space="0"/>
        <w:bottom w:val="single" w:color="7BA0CD" w:themeColor="accent1" w:themeTint="BF" w:sz="8" w:space="0"/>
        <w:right w:val="single" w:color="7BA0CD" w:themeColor="accent1" w:themeTint="BF" w:sz="8" w:space="0"/>
        <w:insideH w:val="single" w:color="7BA0CD" w:themeColor="accent1" w:themeTint="BF" w:sz="8" w:space="0"/>
        <w:insideV w:val="single" w:color="7BA0CD" w:themeColor="accent1" w:themeTint="BF" w:sz="8" w:space="0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7BA0CD" w:themeColor="accen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color="CF7B79" w:themeColor="accent2" w:themeTint="BF" w:sz="8" w:space="0"/>
        <w:left w:val="single" w:color="CF7B79" w:themeColor="accent2" w:themeTint="BF" w:sz="8" w:space="0"/>
        <w:bottom w:val="single" w:color="CF7B79" w:themeColor="accent2" w:themeTint="BF" w:sz="8" w:space="0"/>
        <w:right w:val="single" w:color="CF7B79" w:themeColor="accent2" w:themeTint="BF" w:sz="8" w:space="0"/>
        <w:insideH w:val="single" w:color="CF7B79" w:themeColor="accent2" w:themeTint="BF" w:sz="8" w:space="0"/>
        <w:insideV w:val="single" w:color="CF7B79" w:themeColor="accent2" w:themeTint="BF" w:sz="8" w:space="0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CF7B79" w:themeColor="accent2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color="B3CC82" w:themeColor="accent3" w:themeTint="BF" w:sz="8" w:space="0"/>
        <w:left w:val="single" w:color="B3CC82" w:themeColor="accent3" w:themeTint="BF" w:sz="8" w:space="0"/>
        <w:bottom w:val="single" w:color="B3CC82" w:themeColor="accent3" w:themeTint="BF" w:sz="8" w:space="0"/>
        <w:right w:val="single" w:color="B3CC82" w:themeColor="accent3" w:themeTint="BF" w:sz="8" w:space="0"/>
        <w:insideH w:val="single" w:color="B3CC82" w:themeColor="accent3" w:themeTint="BF" w:sz="8" w:space="0"/>
        <w:insideV w:val="single" w:color="B3CC82" w:themeColor="accent3" w:themeTint="BF" w:sz="8" w:space="0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B3CC82" w:themeColor="accent3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color="9F8AB9" w:themeColor="accent4" w:themeTint="BF" w:sz="8" w:space="0"/>
        <w:left w:val="single" w:color="9F8AB9" w:themeColor="accent4" w:themeTint="BF" w:sz="8" w:space="0"/>
        <w:bottom w:val="single" w:color="9F8AB9" w:themeColor="accent4" w:themeTint="BF" w:sz="8" w:space="0"/>
        <w:right w:val="single" w:color="9F8AB9" w:themeColor="accent4" w:themeTint="BF" w:sz="8" w:space="0"/>
        <w:insideH w:val="single" w:color="9F8AB9" w:themeColor="accent4" w:themeTint="BF" w:sz="8" w:space="0"/>
        <w:insideV w:val="single" w:color="9F8AB9" w:themeColor="accent4" w:themeTint="BF" w:sz="8" w:space="0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9F8AB9" w:themeColor="accent4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color="78C0D4" w:themeColor="accent5" w:themeTint="BF" w:sz="8" w:space="0"/>
        <w:left w:val="single" w:color="78C0D4" w:themeColor="accent5" w:themeTint="BF" w:sz="8" w:space="0"/>
        <w:bottom w:val="single" w:color="78C0D4" w:themeColor="accent5" w:themeTint="BF" w:sz="8" w:space="0"/>
        <w:right w:val="single" w:color="78C0D4" w:themeColor="accent5" w:themeTint="BF" w:sz="8" w:space="0"/>
        <w:insideH w:val="single" w:color="78C0D4" w:themeColor="accent5" w:themeTint="BF" w:sz="8" w:space="0"/>
        <w:insideV w:val="single" w:color="78C0D4" w:themeColor="accent5" w:themeTint="BF" w:sz="8" w:space="0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78C0D4" w:themeColor="accent5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color="F9B074" w:themeColor="accent6" w:themeTint="BF" w:sz="8" w:space="0"/>
        <w:left w:val="single" w:color="F9B074" w:themeColor="accent6" w:themeTint="BF" w:sz="8" w:space="0"/>
        <w:bottom w:val="single" w:color="F9B074" w:themeColor="accent6" w:themeTint="BF" w:sz="8" w:space="0"/>
        <w:right w:val="single" w:color="F9B074" w:themeColor="accent6" w:themeTint="BF" w:sz="8" w:space="0"/>
        <w:insideH w:val="single" w:color="F9B074" w:themeColor="accent6" w:themeTint="BF" w:sz="8" w:space="0"/>
        <w:insideV w:val="single" w:color="F9B074" w:themeColor="accent6" w:themeTint="BF" w:sz="8" w:space="0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F9B074" w:themeColor="accent6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color="000000" w:themeColor="text1" w:sz="6" w:space="0"/>
          <w:insideV w:val="single" w:color="000000" w:themeColor="text1" w:sz="6" w:space="0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4F81BD" w:themeColor="accent1" w:sz="8" w:space="0"/>
        <w:left w:val="single" w:color="4F81BD" w:themeColor="accent1" w:sz="8" w:space="0"/>
        <w:bottom w:val="single" w:color="4F81BD" w:themeColor="accent1" w:sz="8" w:space="0"/>
        <w:right w:val="single" w:color="4F81BD" w:themeColor="accent1" w:sz="8" w:space="0"/>
        <w:insideH w:val="single" w:color="4F81BD" w:themeColor="accent1" w:sz="8" w:space="0"/>
        <w:insideV w:val="single" w:color="4F81BD" w:themeColor="accent1" w:sz="8" w:space="0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color="4F81BD" w:themeColor="accent1" w:sz="6" w:space="0"/>
          <w:insideV w:val="single" w:color="4F81BD" w:themeColor="accent1" w:sz="6" w:space="0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C0504D" w:themeColor="accent2" w:sz="8" w:space="0"/>
        <w:left w:val="single" w:color="C0504D" w:themeColor="accent2" w:sz="8" w:space="0"/>
        <w:bottom w:val="single" w:color="C0504D" w:themeColor="accent2" w:sz="8" w:space="0"/>
        <w:right w:val="single" w:color="C0504D" w:themeColor="accent2" w:sz="8" w:space="0"/>
        <w:insideH w:val="single" w:color="C0504D" w:themeColor="accent2" w:sz="8" w:space="0"/>
        <w:insideV w:val="single" w:color="C0504D" w:themeColor="accent2" w:sz="8" w:space="0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color="C0504D" w:themeColor="accent2" w:sz="6" w:space="0"/>
          <w:insideV w:val="single" w:color="C0504D" w:themeColor="accent2" w:sz="6" w:space="0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9BBB59" w:themeColor="accent3" w:sz="8" w:space="0"/>
        <w:left w:val="single" w:color="9BBB59" w:themeColor="accent3" w:sz="8" w:space="0"/>
        <w:bottom w:val="single" w:color="9BBB59" w:themeColor="accent3" w:sz="8" w:space="0"/>
        <w:right w:val="single" w:color="9BBB59" w:themeColor="accent3" w:sz="8" w:space="0"/>
        <w:insideH w:val="single" w:color="9BBB59" w:themeColor="accent3" w:sz="8" w:space="0"/>
        <w:insideV w:val="single" w:color="9BBB59" w:themeColor="accent3" w:sz="8" w:space="0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color="9BBB59" w:themeColor="accent3" w:sz="6" w:space="0"/>
          <w:insideV w:val="single" w:color="9BBB59" w:themeColor="accent3" w:sz="6" w:space="0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8064A2" w:themeColor="accent4" w:sz="8" w:space="0"/>
        <w:left w:val="single" w:color="8064A2" w:themeColor="accent4" w:sz="8" w:space="0"/>
        <w:bottom w:val="single" w:color="8064A2" w:themeColor="accent4" w:sz="8" w:space="0"/>
        <w:right w:val="single" w:color="8064A2" w:themeColor="accent4" w:sz="8" w:space="0"/>
        <w:insideH w:val="single" w:color="8064A2" w:themeColor="accent4" w:sz="8" w:space="0"/>
        <w:insideV w:val="single" w:color="8064A2" w:themeColor="accent4" w:sz="8" w:space="0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color="8064A2" w:themeColor="accent4" w:sz="6" w:space="0"/>
          <w:insideV w:val="single" w:color="8064A2" w:themeColor="accent4" w:sz="6" w:space="0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4BACC6" w:themeColor="accent5" w:sz="8" w:space="0"/>
        <w:left w:val="single" w:color="4BACC6" w:themeColor="accent5" w:sz="8" w:space="0"/>
        <w:bottom w:val="single" w:color="4BACC6" w:themeColor="accent5" w:sz="8" w:space="0"/>
        <w:right w:val="single" w:color="4BACC6" w:themeColor="accent5" w:sz="8" w:space="0"/>
        <w:insideH w:val="single" w:color="4BACC6" w:themeColor="accent5" w:sz="8" w:space="0"/>
        <w:insideV w:val="single" w:color="4BACC6" w:themeColor="accent5" w:sz="8" w:space="0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color="4BACC6" w:themeColor="accent5" w:sz="6" w:space="0"/>
          <w:insideV w:val="single" w:color="4BACC6" w:themeColor="accent5" w:sz="6" w:space="0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F79646" w:themeColor="accent6" w:sz="8" w:space="0"/>
        <w:left w:val="single" w:color="F79646" w:themeColor="accent6" w:sz="8" w:space="0"/>
        <w:bottom w:val="single" w:color="F79646" w:themeColor="accent6" w:sz="8" w:space="0"/>
        <w:right w:val="single" w:color="F79646" w:themeColor="accent6" w:sz="8" w:space="0"/>
        <w:insideH w:val="single" w:color="F79646" w:themeColor="accent6" w:sz="8" w:space="0"/>
        <w:insideV w:val="single" w:color="F79646" w:themeColor="accent6" w:sz="8" w:space="0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color="F79646" w:themeColor="accent6" w:sz="6" w:space="0"/>
          <w:insideV w:val="single" w:color="F79646" w:themeColor="accent6" w:sz="6" w:space="0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C0504D" w:themeColor="accent2" w:sz="2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C0504D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000000" w:themeColor="text1" w:themeShade="99" w:sz="4" w:space="0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C0504D" w:themeColor="accent2" w:sz="24" w:space="0"/>
        <w:left w:val="single" w:color="4F81BD" w:themeColor="accent1" w:sz="4" w:space="0"/>
        <w:bottom w:val="single" w:color="4F81BD" w:themeColor="accent1" w:sz="4" w:space="0"/>
        <w:right w:val="single" w:color="4F81BD" w:themeColor="accent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C0504D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2C4C74" w:themeColor="accent1" w:themeShade="99" w:sz="4" w:space="0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C0504D" w:themeColor="accent2" w:sz="24" w:space="0"/>
        <w:left w:val="single" w:color="C0504D" w:themeColor="accent2" w:sz="4" w:space="0"/>
        <w:bottom w:val="single" w:color="C0504D" w:themeColor="accent2" w:sz="4" w:space="0"/>
        <w:right w:val="single" w:color="C0504D" w:themeColor="accent2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C0504D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772C2A" w:themeColor="accent2" w:themeShade="99" w:sz="4" w:space="0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8064A2" w:themeColor="accent4" w:sz="24" w:space="0"/>
        <w:left w:val="single" w:color="9BBB59" w:themeColor="accent3" w:sz="4" w:space="0"/>
        <w:bottom w:val="single" w:color="9BBB59" w:themeColor="accent3" w:sz="4" w:space="0"/>
        <w:right w:val="single" w:color="9BBB59" w:themeColor="accent3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8064A2" w:themeColor="accent4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5E7530" w:themeColor="accent3" w:themeShade="99" w:sz="4" w:space="0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9BBB59" w:themeColor="accent3" w:sz="24" w:space="0"/>
        <w:left w:val="single" w:color="8064A2" w:themeColor="accent4" w:sz="4" w:space="0"/>
        <w:bottom w:val="single" w:color="8064A2" w:themeColor="accent4" w:sz="4" w:space="0"/>
        <w:right w:val="single" w:color="8064A2" w:themeColor="accent4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9BBB59" w:themeColor="accent3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4C3B62" w:themeColor="accent4" w:themeShade="99" w:sz="4" w:space="0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F79646" w:themeColor="accent6" w:sz="24" w:space="0"/>
        <w:left w:val="single" w:color="4BACC6" w:themeColor="accent5" w:sz="4" w:space="0"/>
        <w:bottom w:val="single" w:color="4BACC6" w:themeColor="accent5" w:sz="4" w:space="0"/>
        <w:right w:val="single" w:color="4BACC6" w:themeColor="accent5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F79646" w:themeColor="accent6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276A7C" w:themeColor="accent5" w:themeShade="99" w:sz="4" w:space="0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4BACC6" w:themeColor="accent5" w:sz="24" w:space="0"/>
        <w:left w:val="single" w:color="F79646" w:themeColor="accent6" w:sz="4" w:space="0"/>
        <w:bottom w:val="single" w:color="F79646" w:themeColor="accent6" w:sz="4" w:space="0"/>
        <w:right w:val="single" w:color="F79646" w:themeColor="accent6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4BACC6" w:themeColor="accent5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B65608" w:themeColor="accent6" w:themeShade="99" w:sz="4" w:space="0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character" w:styleId="Hyperlink">
    <w:uiPriority w:val="99"/>
    <w:name w:val="Hyperlink"/>
    <w:basedOn w:val="DefaultParagraphFont"/>
    <w:unhideWhenUsed/>
    <w:rsid w:val="4CB55FBF"/>
    <w:rPr>
      <w:color w:val="0000FF"/>
      <w:u w:val="single"/>
    </w:rPr>
  </w:style>
  <w:style w:type="paragraph" w:styleId="TOC2">
    <w:uiPriority w:val="39"/>
    <w:name w:val="toc 2"/>
    <w:basedOn w:val="Normal"/>
    <w:next w:val="Normal"/>
    <w:unhideWhenUsed/>
    <w:rsid w:val="4CB55FBF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customXml" Target="../customXml/item3.xml" Id="rId3" /><Relationship Type="http://schemas.openxmlformats.org/officeDocument/2006/relationships/settings" Target="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numbering" Target="numbering.xml" Id="rId5" /><Relationship Type="http://schemas.openxmlformats.org/officeDocument/2006/relationships/theme" Target="theme/theme1.xml" Id="rId10" /><Relationship Type="http://schemas.openxmlformats.org/officeDocument/2006/relationships/customXml" Target="../customXml/item4.xml" Id="rId4" /><Relationship Type="http://schemas.openxmlformats.org/officeDocument/2006/relationships/fontTable" Target="fontTable.xml" Id="rId9" /><Relationship Type="http://schemas.microsoft.com/office/2020/10/relationships/intelligence" Target="intelligence2.xml" Id="Rfd0be0c6b7624d5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a5a3d419-01ea-4841-b8ef-480492e3d4da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3E9939A45E3D64DBCDF6D4E44947630" ma:contentTypeVersion="5" ma:contentTypeDescription="Create a new document." ma:contentTypeScope="" ma:versionID="18c313b798703b649dd85c294b470537">
  <xsd:schema xmlns:xsd="http://www.w3.org/2001/XMLSchema" xmlns:xs="http://www.w3.org/2001/XMLSchema" xmlns:p="http://schemas.microsoft.com/office/2006/metadata/properties" xmlns:ns3="a5a3d419-01ea-4841-b8ef-480492e3d4da" targetNamespace="http://schemas.microsoft.com/office/2006/metadata/properties" ma:root="true" ma:fieldsID="af674a25a0e50a7c9b94979f0d625268" ns3:_="">
    <xsd:import namespace="a5a3d419-01ea-4841-b8ef-480492e3d4da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5a3d419-01ea-4841-b8ef-480492e3d4da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EC2A3022-AE3E-4E19-B0A3-32BE9FAC8727}">
  <ds:schemaRefs>
    <ds:schemaRef ds:uri="http://schemas.microsoft.com/office/2006/metadata/properties"/>
    <ds:schemaRef ds:uri="http://schemas.microsoft.com/office/infopath/2007/PartnerControls"/>
    <ds:schemaRef ds:uri="a5a3d419-01ea-4841-b8ef-480492e3d4da"/>
  </ds:schemaRefs>
</ds:datastoreItem>
</file>

<file path=customXml/itemProps3.xml><?xml version="1.0" encoding="utf-8"?>
<ds:datastoreItem xmlns:ds="http://schemas.openxmlformats.org/officeDocument/2006/customXml" ds:itemID="{8FBD64AD-8EA1-47A7-8375-EAC2C31A7EA1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682B59F8-686F-4324-B68B-D90E1888ED9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5a3d419-01ea-4841-b8ef-480492e3d4d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Manager/>
  <ap:Company/>
  <ap:SharedDoc>false</ap:SharedDoc>
  <ap:HyperlinkBase/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python-docx</dc:creator>
  <keywords/>
  <dc:description>generated by python-docx</dc:description>
  <lastModifiedBy>Muhammad Naveed Aftab (2438988)</lastModifiedBy>
  <revision>7</revision>
  <dcterms:created xsi:type="dcterms:W3CDTF">2026-03-28T13:22:00.0000000Z</dcterms:created>
  <dcterms:modified xsi:type="dcterms:W3CDTF">2026-03-28T13:54:12.1324585Z</dcterms:modified>
  <category/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0x010100E3E9939A45E3D64DBCDF6D4E44947630</vt:lpwstr>
  </property>
</Properties>
</file>