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FC7B151" w:rsidP="50E29858" w:rsidRDefault="5FC7B151" w14:paraId="15BF0B2F" w14:textId="450A6E25">
      <w:pPr>
        <w:jc w:val="center"/>
        <w:rPr>
          <w:rFonts w:ascii="Arial" w:hAnsi="Arial" w:eastAsia="Arial" w:cs="Arial"/>
          <w:sz w:val="48"/>
          <w:szCs w:val="48"/>
        </w:rPr>
      </w:pPr>
      <w:bookmarkStart w:name="_GoBack" w:id="0"/>
      <w:bookmarkEnd w:id="0"/>
      <w:r w:rsidRPr="50E29858" w:rsidR="5FC7B151">
        <w:rPr>
          <w:rFonts w:ascii="Arial" w:hAnsi="Arial" w:eastAsia="Arial" w:cs="Arial"/>
          <w:sz w:val="48"/>
          <w:szCs w:val="48"/>
        </w:rPr>
        <w:t xml:space="preserve">Critically evaluate the processes and procedures adapted by the first </w:t>
      </w:r>
      <w:r w:rsidRPr="50E29858" w:rsidR="135B223D">
        <w:rPr>
          <w:rFonts w:ascii="Arial" w:hAnsi="Arial" w:eastAsia="Arial" w:cs="Arial"/>
          <w:sz w:val="48"/>
          <w:szCs w:val="48"/>
        </w:rPr>
        <w:t>attending</w:t>
      </w:r>
      <w:r w:rsidRPr="50E29858" w:rsidR="5FC7B151">
        <w:rPr>
          <w:rFonts w:ascii="Arial" w:hAnsi="Arial" w:eastAsia="Arial" w:cs="Arial"/>
          <w:sz w:val="48"/>
          <w:szCs w:val="48"/>
        </w:rPr>
        <w:t xml:space="preserve"> officer at a crime scene </w:t>
      </w:r>
      <w:r w:rsidRPr="50E29858" w:rsidR="5FC7B151">
        <w:rPr>
          <w:rFonts w:ascii="Arial" w:hAnsi="Arial" w:eastAsia="Arial" w:cs="Arial"/>
          <w:sz w:val="48"/>
          <w:szCs w:val="48"/>
        </w:rPr>
        <w:t>in order to</w:t>
      </w:r>
      <w:r w:rsidRPr="50E29858" w:rsidR="5FC7B151">
        <w:rPr>
          <w:rFonts w:ascii="Arial" w:hAnsi="Arial" w:eastAsia="Arial" w:cs="Arial"/>
          <w:sz w:val="48"/>
          <w:szCs w:val="48"/>
        </w:rPr>
        <w:t xml:space="preserve"> reduce the possibilities </w:t>
      </w:r>
      <w:r w:rsidRPr="50E29858" w:rsidR="36915200">
        <w:rPr>
          <w:rFonts w:ascii="Arial" w:hAnsi="Arial" w:eastAsia="Arial" w:cs="Arial"/>
          <w:sz w:val="48"/>
          <w:szCs w:val="48"/>
        </w:rPr>
        <w:t>of cross contamination.</w:t>
      </w:r>
    </w:p>
    <w:p w:rsidR="135B223D" w:rsidP="50E29858" w:rsidRDefault="135B223D" w14:paraId="469C911B" w14:textId="478EA12F">
      <w:pPr>
        <w:jc w:val="center"/>
        <w:rPr>
          <w:rFonts w:ascii="Arial" w:hAnsi="Arial" w:eastAsia="Arial" w:cs="Arial"/>
          <w:sz w:val="48"/>
          <w:szCs w:val="48"/>
        </w:rPr>
      </w:pPr>
      <w:r w:rsidRPr="50E29858" w:rsidR="135B223D">
        <w:rPr>
          <w:rFonts w:ascii="Arial" w:hAnsi="Arial" w:eastAsia="Arial" w:cs="Arial"/>
          <w:sz w:val="48"/>
          <w:szCs w:val="48"/>
        </w:rPr>
        <w:t xml:space="preserve">Marnie Williams </w:t>
      </w:r>
    </w:p>
    <w:p w:rsidR="135B223D" w:rsidP="50E29858" w:rsidRDefault="135B223D" w14:paraId="4C458D2D" w14:textId="4E9D525A">
      <w:pPr>
        <w:jc w:val="center"/>
        <w:rPr>
          <w:rFonts w:ascii="Arial" w:hAnsi="Arial" w:eastAsia="Arial" w:cs="Arial"/>
          <w:sz w:val="48"/>
          <w:szCs w:val="48"/>
        </w:rPr>
      </w:pPr>
      <w:r w:rsidRPr="50E29858" w:rsidR="135B223D">
        <w:rPr>
          <w:rFonts w:ascii="Arial" w:hAnsi="Arial" w:eastAsia="Arial" w:cs="Arial"/>
          <w:sz w:val="48"/>
          <w:szCs w:val="48"/>
        </w:rPr>
        <w:t>1901903</w:t>
      </w:r>
    </w:p>
    <w:p w:rsidR="135B223D" w:rsidP="50E29858" w:rsidRDefault="135B223D" w14:paraId="02A0A0F1" w14:textId="411D1ECF">
      <w:pPr>
        <w:jc w:val="center"/>
        <w:rPr>
          <w:rFonts w:ascii="Arial" w:hAnsi="Arial" w:eastAsia="Arial" w:cs="Arial"/>
          <w:sz w:val="48"/>
          <w:szCs w:val="48"/>
        </w:rPr>
      </w:pPr>
      <w:r w:rsidRPr="50E29858" w:rsidR="135B223D">
        <w:rPr>
          <w:rFonts w:ascii="Arial" w:hAnsi="Arial" w:eastAsia="Arial" w:cs="Arial"/>
          <w:sz w:val="48"/>
          <w:szCs w:val="48"/>
        </w:rPr>
        <w:t>31/01/2022</w:t>
      </w:r>
    </w:p>
    <w:p w:rsidR="50E29858" w:rsidP="50E29858" w:rsidRDefault="50E29858" w14:paraId="1335284A" w14:textId="336E0A20">
      <w:pPr>
        <w:jc w:val="center"/>
        <w:rPr>
          <w:rFonts w:ascii="Arial" w:hAnsi="Arial" w:eastAsia="Arial" w:cs="Arial"/>
          <w:sz w:val="48"/>
          <w:szCs w:val="48"/>
        </w:rPr>
      </w:pPr>
    </w:p>
    <w:p w:rsidR="50E29858" w:rsidP="50E29858" w:rsidRDefault="50E29858" w14:paraId="6583B555" w14:textId="36DE8C5E">
      <w:pPr>
        <w:jc w:val="center"/>
        <w:rPr>
          <w:rFonts w:ascii="Arial" w:hAnsi="Arial" w:eastAsia="Arial" w:cs="Arial"/>
          <w:sz w:val="48"/>
          <w:szCs w:val="48"/>
        </w:rPr>
      </w:pPr>
    </w:p>
    <w:p w:rsidR="50E29858" w:rsidP="50E29858" w:rsidRDefault="50E29858" w14:paraId="5DD508CD" w14:textId="579747A9">
      <w:pPr>
        <w:jc w:val="center"/>
        <w:rPr>
          <w:rFonts w:ascii="Arial" w:hAnsi="Arial" w:eastAsia="Arial" w:cs="Arial"/>
          <w:sz w:val="48"/>
          <w:szCs w:val="48"/>
        </w:rPr>
      </w:pPr>
    </w:p>
    <w:p w:rsidR="50E29858" w:rsidP="50E29858" w:rsidRDefault="50E29858" w14:paraId="604547A3" w14:textId="6C5172E9">
      <w:pPr>
        <w:jc w:val="center"/>
        <w:rPr>
          <w:rFonts w:ascii="Arial" w:hAnsi="Arial" w:eastAsia="Arial" w:cs="Arial"/>
          <w:sz w:val="48"/>
          <w:szCs w:val="48"/>
        </w:rPr>
      </w:pPr>
    </w:p>
    <w:p w:rsidR="50E29858" w:rsidP="50E29858" w:rsidRDefault="50E29858" w14:paraId="0B318159" w14:textId="1D0488CF">
      <w:pPr>
        <w:jc w:val="center"/>
        <w:rPr>
          <w:rFonts w:ascii="Arial" w:hAnsi="Arial" w:eastAsia="Arial" w:cs="Arial"/>
          <w:sz w:val="48"/>
          <w:szCs w:val="48"/>
        </w:rPr>
      </w:pPr>
    </w:p>
    <w:p w:rsidR="50E29858" w:rsidP="50E29858" w:rsidRDefault="50E29858" w14:paraId="6A1E1227" w14:textId="325A3330">
      <w:pPr>
        <w:jc w:val="center"/>
        <w:rPr>
          <w:rFonts w:ascii="Arial" w:hAnsi="Arial" w:eastAsia="Arial" w:cs="Arial"/>
          <w:sz w:val="48"/>
          <w:szCs w:val="48"/>
        </w:rPr>
      </w:pPr>
    </w:p>
    <w:p w:rsidR="50E29858" w:rsidP="50E29858" w:rsidRDefault="50E29858" w14:paraId="41324FF7" w14:textId="6F1FB3E3">
      <w:pPr>
        <w:jc w:val="center"/>
        <w:rPr>
          <w:rFonts w:ascii="Arial" w:hAnsi="Arial" w:eastAsia="Arial" w:cs="Arial"/>
          <w:sz w:val="48"/>
          <w:szCs w:val="48"/>
        </w:rPr>
      </w:pPr>
    </w:p>
    <w:p w:rsidR="50E29858" w:rsidP="50E29858" w:rsidRDefault="50E29858" w14:paraId="730CD0F0" w14:textId="651D9EDB">
      <w:pPr>
        <w:jc w:val="center"/>
        <w:rPr>
          <w:rFonts w:ascii="Arial" w:hAnsi="Arial" w:eastAsia="Arial" w:cs="Arial"/>
          <w:sz w:val="48"/>
          <w:szCs w:val="48"/>
        </w:rPr>
      </w:pPr>
    </w:p>
    <w:p w:rsidR="50E29858" w:rsidP="50E29858" w:rsidRDefault="50E29858" w14:paraId="72816A2B" w14:textId="682D6584">
      <w:pPr>
        <w:jc w:val="center"/>
        <w:rPr>
          <w:rFonts w:ascii="Arial" w:hAnsi="Arial" w:eastAsia="Arial" w:cs="Arial"/>
          <w:sz w:val="48"/>
          <w:szCs w:val="48"/>
        </w:rPr>
      </w:pPr>
    </w:p>
    <w:p w:rsidR="50E29858" w:rsidP="50E29858" w:rsidRDefault="50E29858" w14:paraId="4C528557" w14:textId="31075483">
      <w:pPr>
        <w:jc w:val="center"/>
        <w:rPr>
          <w:rFonts w:ascii="Arial" w:hAnsi="Arial" w:eastAsia="Arial" w:cs="Arial"/>
          <w:sz w:val="48"/>
          <w:szCs w:val="48"/>
        </w:rPr>
      </w:pPr>
    </w:p>
    <w:p w:rsidR="50E29858" w:rsidP="50E29858" w:rsidRDefault="50E29858" w14:paraId="617BDE38" w14:textId="1894C416">
      <w:pPr>
        <w:jc w:val="center"/>
        <w:rPr>
          <w:rFonts w:ascii="Arial" w:hAnsi="Arial" w:eastAsia="Arial" w:cs="Arial"/>
          <w:sz w:val="48"/>
          <w:szCs w:val="48"/>
        </w:rPr>
      </w:pPr>
    </w:p>
    <w:p w:rsidR="50E29858" w:rsidP="50E29858" w:rsidRDefault="50E29858" w14:paraId="7AAAE1D9" w14:textId="1B6EC374">
      <w:pPr>
        <w:jc w:val="center"/>
        <w:rPr>
          <w:rFonts w:ascii="Arial" w:hAnsi="Arial" w:eastAsia="Arial" w:cs="Arial"/>
          <w:sz w:val="48"/>
          <w:szCs w:val="48"/>
        </w:rPr>
      </w:pPr>
    </w:p>
    <w:p w:rsidR="50E29858" w:rsidP="50E29858" w:rsidRDefault="50E29858" w14:paraId="555F4E28" w14:textId="47DBAFD7">
      <w:pPr>
        <w:jc w:val="center"/>
        <w:rPr>
          <w:rFonts w:ascii="Arial" w:hAnsi="Arial" w:eastAsia="Arial" w:cs="Arial"/>
          <w:sz w:val="24"/>
          <w:szCs w:val="24"/>
        </w:rPr>
      </w:pPr>
    </w:p>
    <w:p w:rsidR="4528022C" w:rsidP="50E29858" w:rsidRDefault="4528022C" w14:paraId="1EE71AEF" w14:textId="6692585A">
      <w:pPr>
        <w:spacing w:line="480" w:lineRule="auto"/>
        <w:jc w:val="left"/>
        <w:rPr>
          <w:rFonts w:ascii="Arial" w:hAnsi="Arial" w:eastAsia="Arial" w:cs="Arial"/>
          <w:sz w:val="24"/>
          <w:szCs w:val="24"/>
        </w:rPr>
      </w:pPr>
      <w:r w:rsidRPr="1CA3F7A1" w:rsidR="4528022C">
        <w:rPr>
          <w:rFonts w:ascii="Arial" w:hAnsi="Arial" w:eastAsia="Arial" w:cs="Arial"/>
          <w:sz w:val="24"/>
          <w:szCs w:val="24"/>
        </w:rPr>
        <w:t>When a crime has been reported to the police</w:t>
      </w:r>
      <w:r w:rsidRPr="1CA3F7A1" w:rsidR="2A39CCC8">
        <w:rPr>
          <w:rFonts w:ascii="Arial" w:hAnsi="Arial" w:eastAsia="Arial" w:cs="Arial"/>
          <w:sz w:val="24"/>
          <w:szCs w:val="24"/>
        </w:rPr>
        <w:t>,</w:t>
      </w:r>
      <w:r w:rsidRPr="1CA3F7A1" w:rsidR="4528022C">
        <w:rPr>
          <w:rFonts w:ascii="Arial" w:hAnsi="Arial" w:eastAsia="Arial" w:cs="Arial"/>
          <w:sz w:val="24"/>
          <w:szCs w:val="24"/>
        </w:rPr>
        <w:t xml:space="preserve"> an officer, or multip</w:t>
      </w:r>
      <w:r w:rsidRPr="1CA3F7A1" w:rsidR="7715240D">
        <w:rPr>
          <w:rFonts w:ascii="Arial" w:hAnsi="Arial" w:eastAsia="Arial" w:cs="Arial"/>
          <w:sz w:val="24"/>
          <w:szCs w:val="24"/>
        </w:rPr>
        <w:t xml:space="preserve">le officers will be sent to the scene, these officers that arrive </w:t>
      </w:r>
      <w:r w:rsidRPr="1CA3F7A1" w:rsidR="7715240D">
        <w:rPr>
          <w:rFonts w:ascii="Arial" w:hAnsi="Arial" w:eastAsia="Arial" w:cs="Arial"/>
          <w:sz w:val="24"/>
          <w:szCs w:val="24"/>
        </w:rPr>
        <w:t>immediately</w:t>
      </w:r>
      <w:r w:rsidRPr="1CA3F7A1" w:rsidR="7715240D">
        <w:rPr>
          <w:rFonts w:ascii="Arial" w:hAnsi="Arial" w:eastAsia="Arial" w:cs="Arial"/>
          <w:sz w:val="24"/>
          <w:szCs w:val="24"/>
        </w:rPr>
        <w:t xml:space="preserve"> are known as</w:t>
      </w:r>
      <w:r w:rsidRPr="1CA3F7A1" w:rsidR="6D054506">
        <w:rPr>
          <w:rFonts w:ascii="Arial" w:hAnsi="Arial" w:eastAsia="Arial" w:cs="Arial"/>
          <w:sz w:val="24"/>
          <w:szCs w:val="24"/>
        </w:rPr>
        <w:t xml:space="preserve"> the</w:t>
      </w:r>
      <w:r w:rsidRPr="1CA3F7A1" w:rsidR="7715240D">
        <w:rPr>
          <w:rFonts w:ascii="Arial" w:hAnsi="Arial" w:eastAsia="Arial" w:cs="Arial"/>
          <w:sz w:val="24"/>
          <w:szCs w:val="24"/>
        </w:rPr>
        <w:t xml:space="preserve"> first attending officers.</w:t>
      </w:r>
      <w:r w:rsidRPr="1CA3F7A1" w:rsidR="3700FBA2">
        <w:rPr>
          <w:rFonts w:ascii="Arial" w:hAnsi="Arial" w:eastAsia="Arial" w:cs="Arial"/>
          <w:sz w:val="24"/>
          <w:szCs w:val="24"/>
        </w:rPr>
        <w:t xml:space="preserve"> </w:t>
      </w:r>
      <w:r w:rsidRPr="1CA3F7A1" w:rsidR="695CE62D">
        <w:rPr>
          <w:rFonts w:ascii="Arial" w:hAnsi="Arial" w:eastAsia="Arial" w:cs="Arial"/>
          <w:sz w:val="24"/>
          <w:szCs w:val="24"/>
        </w:rPr>
        <w:t xml:space="preserve">Before arriving at the scene officers gather as much information that is provided </w:t>
      </w:r>
      <w:r w:rsidRPr="1CA3F7A1" w:rsidR="71A2CF50">
        <w:rPr>
          <w:rFonts w:ascii="Arial" w:hAnsi="Arial" w:eastAsia="Arial" w:cs="Arial"/>
          <w:sz w:val="24"/>
          <w:szCs w:val="24"/>
        </w:rPr>
        <w:t>from the call handler, this is to ensure they know of any parties involved, who will be at the scene, and they can do a risk assessment before they arrive, College of Policing (2015). Officers throughout an investigation will use the national decision model, also known as the NDM, this is used in any decision made by officers taking account of the code of ethics, officers will be supported with their decisions if they show they used the NDM to make their decision at the time College of Policing (2013).</w:t>
      </w:r>
      <w:r w:rsidRPr="1CA3F7A1" w:rsidR="1D2FFDA7">
        <w:rPr>
          <w:rFonts w:ascii="Arial" w:hAnsi="Arial" w:eastAsia="Arial" w:cs="Arial"/>
          <w:sz w:val="24"/>
          <w:szCs w:val="24"/>
        </w:rPr>
        <w:t xml:space="preserve"> If anyone is at the scene and involved with the crime PNC checks will be conducted to make officers aware of any </w:t>
      </w:r>
      <w:r w:rsidRPr="1CA3F7A1" w:rsidR="1D2FFDA7">
        <w:rPr>
          <w:rFonts w:ascii="Arial" w:hAnsi="Arial" w:eastAsia="Arial" w:cs="Arial"/>
          <w:sz w:val="24"/>
          <w:szCs w:val="24"/>
        </w:rPr>
        <w:t>previous</w:t>
      </w:r>
      <w:r w:rsidRPr="1CA3F7A1" w:rsidR="1D2FFDA7">
        <w:rPr>
          <w:rFonts w:ascii="Arial" w:hAnsi="Arial" w:eastAsia="Arial" w:cs="Arial"/>
          <w:sz w:val="24"/>
          <w:szCs w:val="24"/>
        </w:rPr>
        <w:t xml:space="preserve"> criminal history</w:t>
      </w:r>
      <w:r w:rsidRPr="1CA3F7A1" w:rsidR="72E1721C">
        <w:rPr>
          <w:rFonts w:ascii="Arial" w:hAnsi="Arial" w:eastAsia="Arial" w:cs="Arial"/>
          <w:sz w:val="24"/>
          <w:szCs w:val="24"/>
        </w:rPr>
        <w:t xml:space="preserve"> to prepare them for any risks. The priority for a first attending officer is to </w:t>
      </w:r>
      <w:r w:rsidRPr="1CA3F7A1" w:rsidR="230428CF">
        <w:rPr>
          <w:rFonts w:ascii="Arial" w:hAnsi="Arial" w:eastAsia="Arial" w:cs="Arial"/>
          <w:sz w:val="24"/>
          <w:szCs w:val="24"/>
        </w:rPr>
        <w:t xml:space="preserve">protect anyone at the scene from injury, or any harm, this includes children, victims, police officers, </w:t>
      </w:r>
      <w:r w:rsidRPr="1CA3F7A1" w:rsidR="61A90E00">
        <w:rPr>
          <w:rFonts w:ascii="Arial" w:hAnsi="Arial" w:eastAsia="Arial" w:cs="Arial"/>
          <w:sz w:val="24"/>
          <w:szCs w:val="24"/>
        </w:rPr>
        <w:t>witnesses,</w:t>
      </w:r>
      <w:r w:rsidRPr="1CA3F7A1" w:rsidR="230428CF">
        <w:rPr>
          <w:rFonts w:ascii="Arial" w:hAnsi="Arial" w:eastAsia="Arial" w:cs="Arial"/>
          <w:sz w:val="24"/>
          <w:szCs w:val="24"/>
        </w:rPr>
        <w:t xml:space="preserve"> and the suspect.</w:t>
      </w:r>
      <w:r w:rsidRPr="1CA3F7A1" w:rsidR="3FC37C76">
        <w:rPr>
          <w:rFonts w:ascii="Arial" w:hAnsi="Arial" w:eastAsia="Arial" w:cs="Arial"/>
          <w:sz w:val="24"/>
          <w:szCs w:val="24"/>
        </w:rPr>
        <w:t xml:space="preserve"> First attending officers</w:t>
      </w:r>
      <w:r w:rsidRPr="1CA3F7A1" w:rsidR="79601E87">
        <w:rPr>
          <w:rFonts w:ascii="Arial" w:hAnsi="Arial" w:eastAsia="Arial" w:cs="Arial"/>
          <w:sz w:val="24"/>
          <w:szCs w:val="24"/>
        </w:rPr>
        <w:t xml:space="preserve"> make sure the scene i</w:t>
      </w:r>
      <w:r w:rsidRPr="1CA3F7A1" w:rsidR="0E5A6278">
        <w:rPr>
          <w:rFonts w:ascii="Arial" w:hAnsi="Arial" w:eastAsia="Arial" w:cs="Arial"/>
          <w:sz w:val="24"/>
          <w:szCs w:val="24"/>
        </w:rPr>
        <w:t>s</w:t>
      </w:r>
      <w:r w:rsidRPr="1CA3F7A1" w:rsidR="79601E87">
        <w:rPr>
          <w:rFonts w:ascii="Arial" w:hAnsi="Arial" w:eastAsia="Arial" w:cs="Arial"/>
          <w:sz w:val="24"/>
          <w:szCs w:val="24"/>
        </w:rPr>
        <w:t xml:space="preserve"> safe for an investigation to take place and informs other officers what they will need at the scene, College of </w:t>
      </w:r>
      <w:r w:rsidRPr="1CA3F7A1" w:rsidR="622D4022">
        <w:rPr>
          <w:rFonts w:ascii="Arial" w:hAnsi="Arial" w:eastAsia="Arial" w:cs="Arial"/>
          <w:sz w:val="24"/>
          <w:szCs w:val="24"/>
        </w:rPr>
        <w:t>policing</w:t>
      </w:r>
      <w:r w:rsidRPr="1CA3F7A1" w:rsidR="79601E87">
        <w:rPr>
          <w:rFonts w:ascii="Arial" w:hAnsi="Arial" w:eastAsia="Arial" w:cs="Arial"/>
          <w:sz w:val="24"/>
          <w:szCs w:val="24"/>
        </w:rPr>
        <w:t xml:space="preserve"> (</w:t>
      </w:r>
      <w:r w:rsidRPr="1CA3F7A1" w:rsidR="40259EB8">
        <w:rPr>
          <w:rFonts w:ascii="Arial" w:hAnsi="Arial" w:eastAsia="Arial" w:cs="Arial"/>
          <w:sz w:val="24"/>
          <w:szCs w:val="24"/>
        </w:rPr>
        <w:t>2015)</w:t>
      </w:r>
      <w:r w:rsidRPr="1CA3F7A1" w:rsidR="40259EB8">
        <w:rPr>
          <w:rFonts w:ascii="Arial" w:hAnsi="Arial" w:eastAsia="Arial" w:cs="Arial"/>
          <w:sz w:val="24"/>
          <w:szCs w:val="24"/>
        </w:rPr>
        <w:t xml:space="preserve">. </w:t>
      </w:r>
      <w:r w:rsidRPr="1CA3F7A1" w:rsidR="230428CF">
        <w:rPr>
          <w:rFonts w:ascii="Arial" w:hAnsi="Arial" w:eastAsia="Arial" w:cs="Arial"/>
          <w:sz w:val="24"/>
          <w:szCs w:val="24"/>
        </w:rPr>
        <w:t xml:space="preserve"> </w:t>
      </w:r>
      <w:r w:rsidRPr="1CA3F7A1" w:rsidR="72E1721C">
        <w:rPr>
          <w:rFonts w:ascii="Arial" w:hAnsi="Arial" w:eastAsia="Arial" w:cs="Arial"/>
          <w:sz w:val="24"/>
          <w:szCs w:val="24"/>
        </w:rPr>
        <w:t xml:space="preserve"> </w:t>
      </w:r>
    </w:p>
    <w:p w:rsidR="6BE2069C" w:rsidP="50E29858" w:rsidRDefault="6BE2069C" w14:paraId="1EB63FD0" w14:textId="4620C26B">
      <w:pPr>
        <w:pStyle w:val="Normal"/>
        <w:spacing w:line="480" w:lineRule="auto"/>
        <w:jc w:val="left"/>
        <w:rPr>
          <w:rFonts w:ascii="Arial" w:hAnsi="Arial" w:eastAsia="Arial" w:cs="Arial"/>
          <w:sz w:val="24"/>
          <w:szCs w:val="24"/>
        </w:rPr>
      </w:pPr>
      <w:r w:rsidRPr="5371F56E" w:rsidR="6BE2069C">
        <w:rPr>
          <w:rFonts w:ascii="Arial" w:hAnsi="Arial" w:eastAsia="Arial" w:cs="Arial"/>
          <w:sz w:val="24"/>
          <w:szCs w:val="24"/>
        </w:rPr>
        <w:t>When investigating a crime scene, it is very often that evidence will have to be taken a</w:t>
      </w:r>
      <w:r w:rsidRPr="5371F56E" w:rsidR="124FA805">
        <w:rPr>
          <w:rFonts w:ascii="Arial" w:hAnsi="Arial" w:eastAsia="Arial" w:cs="Arial"/>
          <w:sz w:val="24"/>
          <w:szCs w:val="24"/>
        </w:rPr>
        <w:t>way</w:t>
      </w:r>
      <w:r w:rsidRPr="5371F56E" w:rsidR="6BE2069C">
        <w:rPr>
          <w:rFonts w:ascii="Arial" w:hAnsi="Arial" w:eastAsia="Arial" w:cs="Arial"/>
          <w:sz w:val="24"/>
          <w:szCs w:val="24"/>
        </w:rPr>
        <w:t xml:space="preserve"> to examine.</w:t>
      </w:r>
      <w:r w:rsidRPr="5371F56E" w:rsidR="3326B60B">
        <w:rPr>
          <w:rFonts w:ascii="Arial" w:hAnsi="Arial" w:eastAsia="Arial" w:cs="Arial"/>
          <w:sz w:val="24"/>
          <w:szCs w:val="24"/>
        </w:rPr>
        <w:t xml:space="preserve"> When handling physical evidence there is always a risk of cross contamination, this usually occurs by the </w:t>
      </w:r>
      <w:r w:rsidRPr="5371F56E" w:rsidR="5F1C0A32">
        <w:rPr>
          <w:rFonts w:ascii="Arial" w:hAnsi="Arial" w:eastAsia="Arial" w:cs="Arial"/>
          <w:sz w:val="24"/>
          <w:szCs w:val="24"/>
        </w:rPr>
        <w:t>people investigating the crime scene. Often the more people at a crime scene there is a higher risk of evidence getting contaminated.</w:t>
      </w:r>
      <w:r w:rsidRPr="5371F56E" w:rsidR="0F3EC0E5">
        <w:rPr>
          <w:rFonts w:ascii="Arial" w:hAnsi="Arial" w:eastAsia="Arial" w:cs="Arial"/>
          <w:sz w:val="24"/>
          <w:szCs w:val="24"/>
        </w:rPr>
        <w:t xml:space="preserve"> Personnel at the scene can leave clothing fibres, hair, footprints</w:t>
      </w:r>
      <w:r w:rsidRPr="5371F56E" w:rsidR="4DE3A616">
        <w:rPr>
          <w:rFonts w:ascii="Arial" w:hAnsi="Arial" w:eastAsia="Arial" w:cs="Arial"/>
          <w:sz w:val="24"/>
          <w:szCs w:val="24"/>
        </w:rPr>
        <w:t xml:space="preserve">, these can all disrupt and contaminate a scene. The analysis of DNA is </w:t>
      </w:r>
      <w:r w:rsidRPr="5371F56E" w:rsidR="2753B46D">
        <w:rPr>
          <w:rFonts w:ascii="Arial" w:hAnsi="Arial" w:eastAsia="Arial" w:cs="Arial"/>
          <w:sz w:val="24"/>
          <w:szCs w:val="24"/>
        </w:rPr>
        <w:t>always developing and can now use DNA from crime scenes to help find the person</w:t>
      </w:r>
      <w:r w:rsidRPr="5371F56E" w:rsidR="519406DD">
        <w:rPr>
          <w:rFonts w:ascii="Arial" w:hAnsi="Arial" w:eastAsia="Arial" w:cs="Arial"/>
          <w:sz w:val="24"/>
          <w:szCs w:val="24"/>
        </w:rPr>
        <w:t xml:space="preserve"> or</w:t>
      </w:r>
      <w:r w:rsidRPr="5371F56E" w:rsidR="2753B46D">
        <w:rPr>
          <w:rFonts w:ascii="Arial" w:hAnsi="Arial" w:eastAsia="Arial" w:cs="Arial"/>
          <w:sz w:val="24"/>
          <w:szCs w:val="24"/>
        </w:rPr>
        <w:t xml:space="preserve"> people that committed the crime.</w:t>
      </w:r>
      <w:r w:rsidRPr="5371F56E" w:rsidR="3EE475D3">
        <w:rPr>
          <w:rFonts w:ascii="Arial" w:hAnsi="Arial" w:eastAsia="Arial" w:cs="Arial"/>
          <w:sz w:val="24"/>
          <w:szCs w:val="24"/>
        </w:rPr>
        <w:t xml:space="preserve"> It is vital to limit the amount of contamination</w:t>
      </w:r>
      <w:r w:rsidRPr="5371F56E" w:rsidR="391117BB">
        <w:rPr>
          <w:rFonts w:ascii="Arial" w:hAnsi="Arial" w:eastAsia="Arial" w:cs="Arial"/>
          <w:sz w:val="24"/>
          <w:szCs w:val="24"/>
        </w:rPr>
        <w:t xml:space="preserve"> on evidence, this is to ensure DNA can be found easily and quickly, the more DNA samples on evidence from contaminated </w:t>
      </w:r>
      <w:r w:rsidRPr="5371F56E" w:rsidR="2B041534">
        <w:rPr>
          <w:rFonts w:ascii="Arial" w:hAnsi="Arial" w:eastAsia="Arial" w:cs="Arial"/>
          <w:sz w:val="24"/>
          <w:szCs w:val="24"/>
        </w:rPr>
        <w:t>evidence can cost valuable time in a case</w:t>
      </w:r>
      <w:r w:rsidRPr="5371F56E" w:rsidR="15830708">
        <w:rPr>
          <w:rFonts w:ascii="Arial" w:hAnsi="Arial" w:eastAsia="Arial" w:cs="Arial"/>
          <w:sz w:val="24"/>
          <w:szCs w:val="24"/>
        </w:rPr>
        <w:t xml:space="preserve">. Alongside people contaminating crime scenes the environment can also cause contamination </w:t>
      </w:r>
      <w:r w:rsidRPr="5371F56E" w:rsidR="50DE2345">
        <w:rPr>
          <w:rFonts w:ascii="Arial" w:hAnsi="Arial" w:eastAsia="Arial" w:cs="Arial"/>
          <w:sz w:val="24"/>
          <w:szCs w:val="24"/>
        </w:rPr>
        <w:t>as well</w:t>
      </w:r>
      <w:r w:rsidRPr="5371F56E" w:rsidR="15830708">
        <w:rPr>
          <w:rFonts w:ascii="Arial" w:hAnsi="Arial" w:eastAsia="Arial" w:cs="Arial"/>
          <w:sz w:val="24"/>
          <w:szCs w:val="24"/>
        </w:rPr>
        <w:t>. Environmental conditions such as wind, rain, and temperature change can cause the destruction of major evidence. For example, blood at a crime scene can be washed away by rain or diluted which makes it impossible to test. Evidence can be frozen in extreme weather conditions or can be contaminated by extreme heat. The wind can blow contamination onto evidence and can even blow evidence away. Environmental conditions can contaminate evidence outdoors and indoors,</w:t>
      </w:r>
      <w:r w:rsidRPr="5371F56E" w:rsidR="0CA0E76A">
        <w:rPr>
          <w:rFonts w:ascii="Arial" w:hAnsi="Arial" w:eastAsia="Arial" w:cs="Arial"/>
          <w:sz w:val="24"/>
          <w:szCs w:val="24"/>
        </w:rPr>
        <w:t xml:space="preserve"> Baldwin and May (2017)</w:t>
      </w:r>
      <w:r w:rsidRPr="5371F56E" w:rsidR="0CA0E76A">
        <w:rPr>
          <w:rFonts w:ascii="Arial" w:hAnsi="Arial" w:eastAsia="Arial" w:cs="Arial"/>
          <w:sz w:val="24"/>
          <w:szCs w:val="24"/>
        </w:rPr>
        <w:t xml:space="preserve">. </w:t>
      </w:r>
      <w:r w:rsidRPr="5371F56E" w:rsidR="17767591">
        <w:rPr>
          <w:rFonts w:ascii="Arial" w:hAnsi="Arial" w:eastAsia="Arial" w:cs="Arial"/>
          <w:sz w:val="24"/>
          <w:szCs w:val="24"/>
        </w:rPr>
        <w:t xml:space="preserve"> </w:t>
      </w:r>
      <w:r w:rsidRPr="5371F56E" w:rsidR="0CA0E76A">
        <w:rPr>
          <w:rFonts w:ascii="Arial" w:hAnsi="Arial" w:eastAsia="Arial" w:cs="Arial"/>
          <w:sz w:val="24"/>
          <w:szCs w:val="24"/>
        </w:rPr>
        <w:t xml:space="preserve"> </w:t>
      </w:r>
      <w:r w:rsidRPr="5371F56E" w:rsidR="391117BB">
        <w:rPr>
          <w:rFonts w:ascii="Arial" w:hAnsi="Arial" w:eastAsia="Arial" w:cs="Arial"/>
          <w:sz w:val="24"/>
          <w:szCs w:val="24"/>
        </w:rPr>
        <w:t xml:space="preserve"> </w:t>
      </w:r>
      <w:r w:rsidRPr="5371F56E" w:rsidR="2753B46D">
        <w:rPr>
          <w:rFonts w:ascii="Arial" w:hAnsi="Arial" w:eastAsia="Arial" w:cs="Arial"/>
          <w:sz w:val="24"/>
          <w:szCs w:val="24"/>
        </w:rPr>
        <w:t xml:space="preserve"> </w:t>
      </w:r>
      <w:r w:rsidRPr="5371F56E" w:rsidR="2753B46D">
        <w:rPr>
          <w:rFonts w:ascii="Arial" w:hAnsi="Arial" w:eastAsia="Arial" w:cs="Arial"/>
          <w:sz w:val="24"/>
          <w:szCs w:val="24"/>
        </w:rPr>
        <w:t xml:space="preserve"> </w:t>
      </w:r>
      <w:r w:rsidRPr="5371F56E" w:rsidR="4DE3A616">
        <w:rPr>
          <w:rFonts w:ascii="Arial" w:hAnsi="Arial" w:eastAsia="Arial" w:cs="Arial"/>
          <w:sz w:val="24"/>
          <w:szCs w:val="24"/>
        </w:rPr>
        <w:t xml:space="preserve"> </w:t>
      </w:r>
    </w:p>
    <w:p w:rsidR="6A4512B5" w:rsidP="5371F56E" w:rsidRDefault="6A4512B5" w14:paraId="05F36E29" w14:textId="1F310FB9">
      <w:pPr>
        <w:pStyle w:val="Normal"/>
        <w:spacing w:line="480" w:lineRule="auto"/>
        <w:jc w:val="left"/>
        <w:rPr>
          <w:rFonts w:ascii="Arial" w:hAnsi="Arial" w:eastAsia="Arial" w:cs="Arial"/>
          <w:sz w:val="24"/>
          <w:szCs w:val="24"/>
        </w:rPr>
      </w:pPr>
      <w:r w:rsidRPr="5371F56E" w:rsidR="6A4512B5">
        <w:rPr>
          <w:rFonts w:ascii="Arial" w:hAnsi="Arial" w:eastAsia="Arial" w:cs="Arial"/>
          <w:sz w:val="24"/>
          <w:szCs w:val="24"/>
        </w:rPr>
        <w:t xml:space="preserve">When arriving at a crime scene the first attending officer knows they have a responsibility to </w:t>
      </w:r>
      <w:r w:rsidRPr="5371F56E" w:rsidR="410D2489">
        <w:rPr>
          <w:rFonts w:ascii="Arial" w:hAnsi="Arial" w:eastAsia="Arial" w:cs="Arial"/>
          <w:sz w:val="24"/>
          <w:szCs w:val="24"/>
        </w:rPr>
        <w:t>record information, keep information records, and other materials at the scene, this is under the Criminal Pr</w:t>
      </w:r>
      <w:r w:rsidRPr="5371F56E" w:rsidR="3B9988F1">
        <w:rPr>
          <w:rFonts w:ascii="Arial" w:hAnsi="Arial" w:eastAsia="Arial" w:cs="Arial"/>
          <w:sz w:val="24"/>
          <w:szCs w:val="24"/>
        </w:rPr>
        <w:t>ocedure and Investigations Act 1996 from the Code of Practice.</w:t>
      </w:r>
      <w:r w:rsidRPr="5371F56E" w:rsidR="62AA5000">
        <w:rPr>
          <w:rFonts w:ascii="Arial" w:hAnsi="Arial" w:eastAsia="Arial" w:cs="Arial"/>
          <w:sz w:val="24"/>
          <w:szCs w:val="24"/>
        </w:rPr>
        <w:t xml:space="preserve"> There can be many crime scenes which relate </w:t>
      </w:r>
      <w:r w:rsidRPr="5371F56E" w:rsidR="2D982FD8">
        <w:rPr>
          <w:rFonts w:ascii="Arial" w:hAnsi="Arial" w:eastAsia="Arial" w:cs="Arial"/>
          <w:sz w:val="24"/>
          <w:szCs w:val="24"/>
        </w:rPr>
        <w:t xml:space="preserve">to one offence, they can be where the victims </w:t>
      </w:r>
      <w:r w:rsidRPr="5371F56E" w:rsidR="56935CCA">
        <w:rPr>
          <w:rFonts w:ascii="Arial" w:hAnsi="Arial" w:eastAsia="Arial" w:cs="Arial"/>
          <w:sz w:val="24"/>
          <w:szCs w:val="24"/>
        </w:rPr>
        <w:t>are</w:t>
      </w:r>
      <w:r w:rsidRPr="5371F56E" w:rsidR="2D982FD8">
        <w:rPr>
          <w:rFonts w:ascii="Arial" w:hAnsi="Arial" w:eastAsia="Arial" w:cs="Arial"/>
          <w:sz w:val="24"/>
          <w:szCs w:val="24"/>
        </w:rPr>
        <w:t xml:space="preserve"> found, where witnesses are, routes the offender took to and from the scene, where the suspect is, if any weapons are found,</w:t>
      </w:r>
      <w:r w:rsidRPr="5371F56E" w:rsidR="64A6C29F">
        <w:rPr>
          <w:rFonts w:ascii="Arial" w:hAnsi="Arial" w:eastAsia="Arial" w:cs="Arial"/>
          <w:sz w:val="24"/>
          <w:szCs w:val="24"/>
        </w:rPr>
        <w:t xml:space="preserve"> any vehicles used, and any clothing found can all relate back to the offence.</w:t>
      </w:r>
      <w:r w:rsidRPr="5371F56E" w:rsidR="463592D0">
        <w:rPr>
          <w:rFonts w:ascii="Arial" w:hAnsi="Arial" w:eastAsia="Arial" w:cs="Arial"/>
          <w:sz w:val="24"/>
          <w:szCs w:val="24"/>
        </w:rPr>
        <w:t xml:space="preserve"> It is important for officers to ensure there is no risk at the scene, </w:t>
      </w:r>
      <w:r w:rsidRPr="5371F56E" w:rsidR="463592D0">
        <w:rPr>
          <w:rFonts w:ascii="Arial" w:hAnsi="Arial" w:eastAsia="Arial" w:cs="Arial"/>
          <w:sz w:val="24"/>
          <w:szCs w:val="24"/>
        </w:rPr>
        <w:t xml:space="preserve">an </w:t>
      </w:r>
      <w:r w:rsidRPr="5371F56E" w:rsidR="7B64D41C">
        <w:rPr>
          <w:rFonts w:ascii="Arial" w:hAnsi="Arial" w:eastAsia="Arial" w:cs="Arial"/>
          <w:sz w:val="24"/>
          <w:szCs w:val="24"/>
        </w:rPr>
        <w:t>initial</w:t>
      </w:r>
      <w:r w:rsidRPr="5371F56E" w:rsidR="463592D0">
        <w:rPr>
          <w:rFonts w:ascii="Arial" w:hAnsi="Arial" w:eastAsia="Arial" w:cs="Arial"/>
          <w:sz w:val="24"/>
          <w:szCs w:val="24"/>
        </w:rPr>
        <w:t xml:space="preserve"> search of the scene and surrounding area should take place to ensure the offender is </w:t>
      </w:r>
      <w:r w:rsidRPr="5371F56E" w:rsidR="079B49B7">
        <w:rPr>
          <w:rFonts w:ascii="Arial" w:hAnsi="Arial" w:eastAsia="Arial" w:cs="Arial"/>
          <w:sz w:val="24"/>
          <w:szCs w:val="24"/>
        </w:rPr>
        <w:t>not present.</w:t>
      </w:r>
      <w:r w:rsidRPr="5371F56E" w:rsidR="7E53DF33">
        <w:rPr>
          <w:rFonts w:ascii="Arial" w:hAnsi="Arial" w:eastAsia="Arial" w:cs="Arial"/>
          <w:sz w:val="24"/>
          <w:szCs w:val="24"/>
        </w:rPr>
        <w:t xml:space="preserve"> </w:t>
      </w:r>
      <w:r w:rsidRPr="5371F56E" w:rsidR="7E53DF33">
        <w:rPr>
          <w:rFonts w:ascii="Arial" w:hAnsi="Arial" w:eastAsia="Arial" w:cs="Arial"/>
          <w:sz w:val="24"/>
          <w:szCs w:val="24"/>
        </w:rPr>
        <w:t>Once the crime scene or scenes have been</w:t>
      </w:r>
      <w:r w:rsidRPr="5371F56E" w:rsidR="7E53DF33">
        <w:rPr>
          <w:rFonts w:ascii="Arial" w:hAnsi="Arial" w:eastAsia="Arial" w:cs="Arial"/>
          <w:sz w:val="24"/>
          <w:szCs w:val="24"/>
        </w:rPr>
        <w:t xml:space="preserve"> </w:t>
      </w:r>
      <w:r w:rsidRPr="5371F56E" w:rsidR="7E53DF33">
        <w:rPr>
          <w:rFonts w:ascii="Arial" w:hAnsi="Arial" w:eastAsia="Arial" w:cs="Arial"/>
          <w:sz w:val="24"/>
          <w:szCs w:val="24"/>
        </w:rPr>
        <w:t>identifie</w:t>
      </w:r>
      <w:r w:rsidRPr="5371F56E" w:rsidR="7E53DF33">
        <w:rPr>
          <w:rFonts w:ascii="Arial" w:hAnsi="Arial" w:eastAsia="Arial" w:cs="Arial"/>
          <w:sz w:val="24"/>
          <w:szCs w:val="24"/>
        </w:rPr>
        <w:t>d</w:t>
      </w:r>
      <w:r w:rsidRPr="5371F56E" w:rsidR="21813CA2">
        <w:rPr>
          <w:rFonts w:ascii="Arial" w:hAnsi="Arial" w:eastAsia="Arial" w:cs="Arial"/>
          <w:sz w:val="24"/>
          <w:szCs w:val="24"/>
        </w:rPr>
        <w:t xml:space="preserve"> officers must decide the most </w:t>
      </w:r>
      <w:r w:rsidRPr="5371F56E" w:rsidR="243EA29D">
        <w:rPr>
          <w:rFonts w:ascii="Arial" w:hAnsi="Arial" w:eastAsia="Arial" w:cs="Arial"/>
          <w:sz w:val="24"/>
          <w:szCs w:val="24"/>
        </w:rPr>
        <w:t>efficient</w:t>
      </w:r>
      <w:r w:rsidRPr="5371F56E" w:rsidR="21813CA2">
        <w:rPr>
          <w:rFonts w:ascii="Arial" w:hAnsi="Arial" w:eastAsia="Arial" w:cs="Arial"/>
          <w:sz w:val="24"/>
          <w:szCs w:val="24"/>
        </w:rPr>
        <w:t xml:space="preserve"> way</w:t>
      </w:r>
      <w:r w:rsidRPr="5371F56E" w:rsidR="41098FFC">
        <w:rPr>
          <w:rFonts w:ascii="Arial" w:hAnsi="Arial" w:eastAsia="Arial" w:cs="Arial"/>
          <w:sz w:val="24"/>
          <w:szCs w:val="24"/>
        </w:rPr>
        <w:t xml:space="preserve"> to preserve any evidence at the scenes,</w:t>
      </w:r>
      <w:r w:rsidRPr="5371F56E" w:rsidR="4A519282">
        <w:rPr>
          <w:rFonts w:ascii="Arial" w:hAnsi="Arial" w:eastAsia="Arial" w:cs="Arial"/>
          <w:sz w:val="24"/>
          <w:szCs w:val="24"/>
        </w:rPr>
        <w:t xml:space="preserve"> College of Policing (2013). </w:t>
      </w:r>
      <w:r w:rsidRPr="5371F56E" w:rsidR="66CBFFAC">
        <w:rPr>
          <w:rFonts w:ascii="Arial" w:hAnsi="Arial" w:eastAsia="Arial" w:cs="Arial"/>
          <w:sz w:val="24"/>
          <w:szCs w:val="24"/>
        </w:rPr>
        <w:t>When creating barriers of a crime scene all evidence</w:t>
      </w:r>
      <w:r w:rsidRPr="5371F56E" w:rsidR="5F238869">
        <w:rPr>
          <w:rFonts w:ascii="Arial" w:hAnsi="Arial" w:eastAsia="Arial" w:cs="Arial"/>
          <w:sz w:val="24"/>
          <w:szCs w:val="24"/>
        </w:rPr>
        <w:t xml:space="preserve">, </w:t>
      </w:r>
      <w:r w:rsidRPr="5371F56E" w:rsidR="66CBFFAC">
        <w:rPr>
          <w:rFonts w:ascii="Arial" w:hAnsi="Arial" w:eastAsia="Arial" w:cs="Arial"/>
          <w:sz w:val="24"/>
          <w:szCs w:val="24"/>
        </w:rPr>
        <w:t>entrances and exits are vital</w:t>
      </w:r>
      <w:r w:rsidRPr="5371F56E" w:rsidR="76316E72">
        <w:rPr>
          <w:rFonts w:ascii="Arial" w:hAnsi="Arial" w:eastAsia="Arial" w:cs="Arial"/>
          <w:sz w:val="24"/>
          <w:szCs w:val="24"/>
        </w:rPr>
        <w:t>. A physical barrier will be put around a scene and it will be cordoned off, this physical barrier can be police tape, of</w:t>
      </w:r>
      <w:r w:rsidRPr="5371F56E" w:rsidR="389396C0">
        <w:rPr>
          <w:rFonts w:ascii="Arial" w:hAnsi="Arial" w:eastAsia="Arial" w:cs="Arial"/>
          <w:sz w:val="24"/>
          <w:szCs w:val="24"/>
        </w:rPr>
        <w:t>ficers standing around the scene,</w:t>
      </w:r>
      <w:r w:rsidRPr="5371F56E" w:rsidR="0C366587">
        <w:rPr>
          <w:rFonts w:ascii="Arial" w:hAnsi="Arial" w:eastAsia="Arial" w:cs="Arial"/>
          <w:sz w:val="24"/>
          <w:szCs w:val="24"/>
        </w:rPr>
        <w:t xml:space="preserve"> </w:t>
      </w:r>
      <w:r w:rsidRPr="5371F56E" w:rsidR="389396C0">
        <w:rPr>
          <w:rFonts w:ascii="Arial" w:hAnsi="Arial" w:eastAsia="Arial" w:cs="Arial"/>
          <w:sz w:val="24"/>
          <w:szCs w:val="24"/>
        </w:rPr>
        <w:t>barricades</w:t>
      </w:r>
      <w:r w:rsidRPr="5371F56E" w:rsidR="15AD1047">
        <w:rPr>
          <w:rFonts w:ascii="Arial" w:hAnsi="Arial" w:eastAsia="Arial" w:cs="Arial"/>
          <w:sz w:val="24"/>
          <w:szCs w:val="24"/>
        </w:rPr>
        <w:t>,</w:t>
      </w:r>
      <w:r w:rsidRPr="5371F56E" w:rsidR="389396C0">
        <w:rPr>
          <w:rFonts w:ascii="Arial" w:hAnsi="Arial" w:eastAsia="Arial" w:cs="Arial"/>
          <w:sz w:val="24"/>
          <w:szCs w:val="24"/>
        </w:rPr>
        <w:t xml:space="preserve"> and vehicles can be used to block off roads.</w:t>
      </w:r>
      <w:r w:rsidRPr="5371F56E" w:rsidR="4B4327CA">
        <w:rPr>
          <w:rFonts w:ascii="Arial" w:hAnsi="Arial" w:eastAsia="Arial" w:cs="Arial"/>
          <w:sz w:val="24"/>
          <w:szCs w:val="24"/>
        </w:rPr>
        <w:t xml:space="preserve"> This is to control who enters the scene, this is recorded by a log which will be signed by every person entering and exiting the </w:t>
      </w:r>
      <w:r w:rsidRPr="5371F56E" w:rsidR="33C7943F">
        <w:rPr>
          <w:rFonts w:ascii="Arial" w:hAnsi="Arial" w:eastAsia="Arial" w:cs="Arial"/>
          <w:sz w:val="24"/>
          <w:szCs w:val="24"/>
        </w:rPr>
        <w:t>scene, The</w:t>
      </w:r>
      <w:r w:rsidRPr="5371F56E" w:rsidR="33C7943F">
        <w:rPr>
          <w:rFonts w:ascii="Arial" w:hAnsi="Arial" w:eastAsia="Arial" w:cs="Arial"/>
          <w:sz w:val="24"/>
          <w:szCs w:val="24"/>
        </w:rPr>
        <w:t xml:space="preserve"> Forensics Library (</w:t>
      </w:r>
      <w:proofErr w:type="spellStart"/>
      <w:r w:rsidRPr="5371F56E" w:rsidR="33C7943F">
        <w:rPr>
          <w:rFonts w:ascii="Arial" w:hAnsi="Arial" w:eastAsia="Arial" w:cs="Arial"/>
          <w:sz w:val="24"/>
          <w:szCs w:val="24"/>
        </w:rPr>
        <w:t>n.d</w:t>
      </w:r>
      <w:proofErr w:type="spellEnd"/>
      <w:r w:rsidRPr="5371F56E" w:rsidR="33C7943F">
        <w:rPr>
          <w:rFonts w:ascii="Arial" w:hAnsi="Arial" w:eastAsia="Arial" w:cs="Arial"/>
          <w:sz w:val="24"/>
          <w:szCs w:val="24"/>
        </w:rPr>
        <w:t>)</w:t>
      </w:r>
      <w:r w:rsidRPr="5371F56E" w:rsidR="33C7943F">
        <w:rPr>
          <w:rFonts w:ascii="Arial" w:hAnsi="Arial" w:eastAsia="Arial" w:cs="Arial"/>
          <w:sz w:val="24"/>
          <w:szCs w:val="24"/>
        </w:rPr>
        <w:t>.</w:t>
      </w:r>
      <w:r w:rsidRPr="5371F56E" w:rsidR="1D5C5D9F">
        <w:rPr>
          <w:rFonts w:ascii="Arial" w:hAnsi="Arial" w:eastAsia="Arial" w:cs="Arial"/>
          <w:sz w:val="24"/>
          <w:szCs w:val="24"/>
        </w:rPr>
        <w:t xml:space="preserve"> </w:t>
      </w:r>
    </w:p>
    <w:p w:rsidR="6A4512B5" w:rsidP="5371F56E" w:rsidRDefault="6A4512B5" w14:paraId="36274DAD" w14:textId="258889C7">
      <w:pPr>
        <w:pStyle w:val="Normal"/>
        <w:spacing w:line="480" w:lineRule="auto"/>
        <w:jc w:val="left"/>
        <w:rPr>
          <w:rFonts w:ascii="Arial" w:hAnsi="Arial" w:eastAsia="Arial" w:cs="Arial"/>
          <w:sz w:val="24"/>
          <w:szCs w:val="24"/>
        </w:rPr>
      </w:pPr>
      <w:r w:rsidRPr="5371F56E" w:rsidR="1DDC7365">
        <w:rPr>
          <w:rFonts w:ascii="Arial" w:hAnsi="Arial" w:eastAsia="Arial" w:cs="Arial"/>
          <w:sz w:val="24"/>
          <w:szCs w:val="24"/>
        </w:rPr>
        <w:t xml:space="preserve">Once the crime scene has been cordoned off, it is crucial that once </w:t>
      </w:r>
      <w:r w:rsidRPr="5371F56E" w:rsidR="4BC5F63E">
        <w:rPr>
          <w:rFonts w:ascii="Arial" w:hAnsi="Arial" w:eastAsia="Arial" w:cs="Arial"/>
          <w:sz w:val="24"/>
          <w:szCs w:val="24"/>
        </w:rPr>
        <w:t>personnel sign the logbook before entering the scene that they wear protective equipment,</w:t>
      </w:r>
      <w:r w:rsidRPr="5371F56E" w:rsidR="4E835C39">
        <w:rPr>
          <w:rFonts w:ascii="Arial" w:hAnsi="Arial" w:eastAsia="Arial" w:cs="Arial"/>
          <w:sz w:val="24"/>
          <w:szCs w:val="24"/>
        </w:rPr>
        <w:t xml:space="preserve"> this protective clothing ranges from masks, gloves, and suits. Wearing this equipment is to stop any contamination from </w:t>
      </w:r>
      <w:r w:rsidRPr="5371F56E" w:rsidR="2DD5CED2">
        <w:rPr>
          <w:rFonts w:ascii="Arial" w:hAnsi="Arial" w:eastAsia="Arial" w:cs="Arial"/>
          <w:sz w:val="24"/>
          <w:szCs w:val="24"/>
        </w:rPr>
        <w:t>people get onto the scene, their clothes fibres, fingerprints, and footprints can all disrupt a scene</w:t>
      </w:r>
      <w:r w:rsidRPr="5371F56E" w:rsidR="1E526C6D">
        <w:rPr>
          <w:rFonts w:ascii="Arial" w:hAnsi="Arial" w:eastAsia="Arial" w:cs="Arial"/>
          <w:sz w:val="24"/>
          <w:szCs w:val="24"/>
        </w:rPr>
        <w:t>.</w:t>
      </w:r>
      <w:r w:rsidRPr="5371F56E" w:rsidR="57C34C41">
        <w:rPr>
          <w:rFonts w:ascii="Arial" w:hAnsi="Arial" w:eastAsia="Arial" w:cs="Arial"/>
          <w:sz w:val="24"/>
          <w:szCs w:val="24"/>
        </w:rPr>
        <w:t xml:space="preserve"> Investigators are clear on what they want from the scene examination, this usually means they need to know if any items of clothing or potential evidence could have been taken by the victim or offender, and the possible routes taken to and from the scene by the offender, College of Policing (2013).   </w:t>
      </w:r>
      <w:r w:rsidRPr="5371F56E" w:rsidR="2622C9F7">
        <w:rPr>
          <w:rFonts w:ascii="Arial" w:hAnsi="Arial" w:eastAsia="Arial" w:cs="Arial"/>
          <w:sz w:val="24"/>
          <w:szCs w:val="24"/>
        </w:rPr>
        <w:t xml:space="preserve"> </w:t>
      </w:r>
    </w:p>
    <w:p w:rsidR="6A4512B5" w:rsidP="5371F56E" w:rsidRDefault="6A4512B5" w14:paraId="173FFF8A" w14:textId="21CC0196">
      <w:pPr>
        <w:pStyle w:val="Normal"/>
        <w:spacing w:line="480" w:lineRule="auto"/>
        <w:jc w:val="left"/>
        <w:rPr>
          <w:rFonts w:ascii="Arial" w:hAnsi="Arial" w:eastAsia="Arial" w:cs="Arial"/>
          <w:sz w:val="24"/>
          <w:szCs w:val="24"/>
        </w:rPr>
      </w:pPr>
      <w:r w:rsidRPr="5371F56E" w:rsidR="2622C9F7">
        <w:rPr>
          <w:rFonts w:ascii="Arial" w:hAnsi="Arial" w:eastAsia="Arial" w:cs="Arial"/>
          <w:sz w:val="24"/>
          <w:szCs w:val="24"/>
        </w:rPr>
        <w:t>During the search for evidence a leading investigator will</w:t>
      </w:r>
      <w:r w:rsidRPr="5371F56E" w:rsidR="28E02FF2">
        <w:rPr>
          <w:rFonts w:ascii="Arial" w:hAnsi="Arial" w:eastAsia="Arial" w:cs="Arial"/>
          <w:sz w:val="24"/>
          <w:szCs w:val="24"/>
        </w:rPr>
        <w:t xml:space="preserve"> often</w:t>
      </w:r>
      <w:r w:rsidRPr="5371F56E" w:rsidR="2622C9F7">
        <w:rPr>
          <w:rFonts w:ascii="Arial" w:hAnsi="Arial" w:eastAsia="Arial" w:cs="Arial"/>
          <w:sz w:val="24"/>
          <w:szCs w:val="24"/>
        </w:rPr>
        <w:t xml:space="preserve"> take control giving officers</w:t>
      </w:r>
      <w:r w:rsidRPr="5371F56E" w:rsidR="1908C0E8">
        <w:rPr>
          <w:rFonts w:ascii="Arial" w:hAnsi="Arial" w:eastAsia="Arial" w:cs="Arial"/>
          <w:sz w:val="24"/>
          <w:szCs w:val="24"/>
        </w:rPr>
        <w:t xml:space="preserve"> specific areas to begin their search.</w:t>
      </w:r>
      <w:r w:rsidRPr="5371F56E" w:rsidR="5902E6A4">
        <w:rPr>
          <w:rFonts w:ascii="Arial" w:hAnsi="Arial" w:eastAsia="Arial" w:cs="Arial"/>
          <w:sz w:val="24"/>
          <w:szCs w:val="24"/>
        </w:rPr>
        <w:t xml:space="preserve"> There are different methods of searching a scene, this depends on the nature of the crime scene, if it is indoors the simplest route of search would be to go from room to room,</w:t>
      </w:r>
      <w:r w:rsidRPr="5371F56E" w:rsidR="46D787BC">
        <w:rPr>
          <w:rFonts w:ascii="Arial" w:hAnsi="Arial" w:eastAsia="Arial" w:cs="Arial"/>
          <w:sz w:val="24"/>
          <w:szCs w:val="24"/>
        </w:rPr>
        <w:t xml:space="preserve"> however,</w:t>
      </w:r>
      <w:r w:rsidRPr="5371F56E" w:rsidR="5902E6A4">
        <w:rPr>
          <w:rFonts w:ascii="Arial" w:hAnsi="Arial" w:eastAsia="Arial" w:cs="Arial"/>
          <w:sz w:val="24"/>
          <w:szCs w:val="24"/>
        </w:rPr>
        <w:t xml:space="preserve"> i</w:t>
      </w:r>
      <w:r w:rsidRPr="5371F56E" w:rsidR="609163CE">
        <w:rPr>
          <w:rFonts w:ascii="Arial" w:hAnsi="Arial" w:eastAsia="Arial" w:cs="Arial"/>
          <w:sz w:val="24"/>
          <w:szCs w:val="24"/>
        </w:rPr>
        <w:t>f</w:t>
      </w:r>
      <w:r w:rsidRPr="5371F56E" w:rsidR="677B83B5">
        <w:rPr>
          <w:rFonts w:ascii="Arial" w:hAnsi="Arial" w:eastAsia="Arial" w:cs="Arial"/>
          <w:sz w:val="24"/>
          <w:szCs w:val="24"/>
        </w:rPr>
        <w:t xml:space="preserve"> the scene </w:t>
      </w:r>
      <w:r w:rsidRPr="5371F56E" w:rsidR="5902E6A4">
        <w:rPr>
          <w:rFonts w:ascii="Arial" w:hAnsi="Arial" w:eastAsia="Arial" w:cs="Arial"/>
          <w:sz w:val="24"/>
          <w:szCs w:val="24"/>
        </w:rPr>
        <w:t>is outside</w:t>
      </w:r>
      <w:r w:rsidRPr="5371F56E" w:rsidR="19201B4F">
        <w:rPr>
          <w:rFonts w:ascii="Arial" w:hAnsi="Arial" w:eastAsia="Arial" w:cs="Arial"/>
          <w:sz w:val="24"/>
          <w:szCs w:val="24"/>
        </w:rPr>
        <w:t xml:space="preserve"> there might be a larger area that needs to be searched. The different search methods are a quadrant search, this is when </w:t>
      </w:r>
      <w:r w:rsidRPr="5371F56E" w:rsidR="5E684922">
        <w:rPr>
          <w:rFonts w:ascii="Arial" w:hAnsi="Arial" w:eastAsia="Arial" w:cs="Arial"/>
          <w:sz w:val="24"/>
          <w:szCs w:val="24"/>
        </w:rPr>
        <w:t>the scene is split into sections to make the scene more manageable to search.</w:t>
      </w:r>
      <w:r w:rsidRPr="5371F56E" w:rsidR="506A4CC5">
        <w:rPr>
          <w:rFonts w:ascii="Arial" w:hAnsi="Arial" w:eastAsia="Arial" w:cs="Arial"/>
          <w:sz w:val="24"/>
          <w:szCs w:val="24"/>
        </w:rPr>
        <w:t xml:space="preserve"> Lane, line, or strip search means officers will form a line and move together covering a large surface</w:t>
      </w:r>
      <w:r w:rsidRPr="5371F56E" w:rsidR="68CD3AE7">
        <w:rPr>
          <w:rFonts w:ascii="Arial" w:hAnsi="Arial" w:eastAsia="Arial" w:cs="Arial"/>
          <w:sz w:val="24"/>
          <w:szCs w:val="24"/>
        </w:rPr>
        <w:t xml:space="preserve"> area</w:t>
      </w:r>
      <w:r w:rsidRPr="5371F56E" w:rsidR="506A4CC5">
        <w:rPr>
          <w:rFonts w:ascii="Arial" w:hAnsi="Arial" w:eastAsia="Arial" w:cs="Arial"/>
          <w:sz w:val="24"/>
          <w:szCs w:val="24"/>
        </w:rPr>
        <w:t xml:space="preserve">, searching as they walk. </w:t>
      </w:r>
      <w:r w:rsidRPr="5371F56E" w:rsidR="066F67BA">
        <w:rPr>
          <w:rFonts w:ascii="Arial" w:hAnsi="Arial" w:eastAsia="Arial" w:cs="Arial"/>
          <w:sz w:val="24"/>
          <w:szCs w:val="24"/>
        </w:rPr>
        <w:t xml:space="preserve">Spiral search is when officers move from the main crime, outwards in a spiral route, or they move from the outside to the inside. Finally, there is a wheel search, officers </w:t>
      </w:r>
      <w:r w:rsidRPr="5371F56E" w:rsidR="7F8BCF91">
        <w:rPr>
          <w:rFonts w:ascii="Arial" w:hAnsi="Arial" w:eastAsia="Arial" w:cs="Arial"/>
          <w:sz w:val="24"/>
          <w:szCs w:val="24"/>
        </w:rPr>
        <w:t>start at</w:t>
      </w:r>
      <w:r w:rsidRPr="5371F56E" w:rsidR="066F67BA">
        <w:rPr>
          <w:rFonts w:ascii="Arial" w:hAnsi="Arial" w:eastAsia="Arial" w:cs="Arial"/>
          <w:sz w:val="24"/>
          <w:szCs w:val="24"/>
        </w:rPr>
        <w:t xml:space="preserve"> the main crime and walk outwards in a straight line but in different directions</w:t>
      </w:r>
      <w:r w:rsidRPr="5371F56E" w:rsidR="794C0B37">
        <w:rPr>
          <w:rFonts w:ascii="Arial" w:hAnsi="Arial" w:eastAsia="Arial" w:cs="Arial"/>
          <w:sz w:val="24"/>
          <w:szCs w:val="24"/>
        </w:rPr>
        <w:t>, The Forensics library (</w:t>
      </w:r>
      <w:proofErr w:type="spellStart"/>
      <w:r w:rsidRPr="5371F56E" w:rsidR="794C0B37">
        <w:rPr>
          <w:rFonts w:ascii="Arial" w:hAnsi="Arial" w:eastAsia="Arial" w:cs="Arial"/>
          <w:sz w:val="24"/>
          <w:szCs w:val="24"/>
        </w:rPr>
        <w:t>n</w:t>
      </w:r>
      <w:r w:rsidRPr="5371F56E" w:rsidR="794C0B37">
        <w:rPr>
          <w:rFonts w:ascii="Arial" w:hAnsi="Arial" w:eastAsia="Arial" w:cs="Arial"/>
          <w:sz w:val="24"/>
          <w:szCs w:val="24"/>
        </w:rPr>
        <w:t>.d</w:t>
      </w:r>
      <w:proofErr w:type="spellEnd"/>
      <w:r w:rsidRPr="5371F56E" w:rsidR="794C0B37">
        <w:rPr>
          <w:rFonts w:ascii="Arial" w:hAnsi="Arial" w:eastAsia="Arial" w:cs="Arial"/>
          <w:sz w:val="24"/>
          <w:szCs w:val="24"/>
        </w:rPr>
        <w:t>)</w:t>
      </w:r>
      <w:r w:rsidRPr="5371F56E" w:rsidR="794C0B37">
        <w:rPr>
          <w:rFonts w:ascii="Arial" w:hAnsi="Arial" w:eastAsia="Arial" w:cs="Arial"/>
          <w:sz w:val="24"/>
          <w:szCs w:val="24"/>
        </w:rPr>
        <w:t xml:space="preserve">.  </w:t>
      </w:r>
      <w:r w:rsidRPr="5371F56E" w:rsidR="066F67BA">
        <w:rPr>
          <w:rFonts w:ascii="Arial" w:hAnsi="Arial" w:eastAsia="Arial" w:cs="Arial"/>
          <w:sz w:val="24"/>
          <w:szCs w:val="24"/>
        </w:rPr>
        <w:t xml:space="preserve"> </w:t>
      </w:r>
    </w:p>
    <w:p w:rsidR="6A4512B5" w:rsidP="5371F56E" w:rsidRDefault="6A4512B5" w14:paraId="215A7DF6" w14:textId="23FB3017">
      <w:pPr>
        <w:pStyle w:val="Normal"/>
        <w:spacing w:line="480" w:lineRule="auto"/>
        <w:jc w:val="left"/>
        <w:rPr>
          <w:rFonts w:ascii="Arial" w:hAnsi="Arial" w:eastAsia="Arial" w:cs="Arial"/>
          <w:sz w:val="24"/>
          <w:szCs w:val="24"/>
        </w:rPr>
      </w:pPr>
      <w:r w:rsidRPr="5371F56E" w:rsidR="2FCA66C4">
        <w:rPr>
          <w:rFonts w:ascii="Arial" w:hAnsi="Arial" w:eastAsia="Arial" w:cs="Arial"/>
          <w:sz w:val="24"/>
          <w:szCs w:val="24"/>
        </w:rPr>
        <w:t xml:space="preserve">During an investigation, the first hour is crucial for recovering evidence. This hour is known as the golden hour. It is a </w:t>
      </w:r>
      <w:r w:rsidRPr="5371F56E" w:rsidR="29E80282">
        <w:rPr>
          <w:rFonts w:ascii="Arial" w:hAnsi="Arial" w:eastAsia="Arial" w:cs="Arial"/>
          <w:sz w:val="24"/>
          <w:szCs w:val="24"/>
        </w:rPr>
        <w:t>critical</w:t>
      </w:r>
      <w:r w:rsidRPr="5371F56E" w:rsidR="2FCA66C4">
        <w:rPr>
          <w:rFonts w:ascii="Arial" w:hAnsi="Arial" w:eastAsia="Arial" w:cs="Arial"/>
          <w:sz w:val="24"/>
          <w:szCs w:val="24"/>
        </w:rPr>
        <w:t xml:space="preserve"> </w:t>
      </w:r>
      <w:proofErr w:type="gramStart"/>
      <w:r w:rsidRPr="5371F56E" w:rsidR="2FCA66C4">
        <w:rPr>
          <w:rFonts w:ascii="Arial" w:hAnsi="Arial" w:eastAsia="Arial" w:cs="Arial"/>
          <w:sz w:val="24"/>
          <w:szCs w:val="24"/>
        </w:rPr>
        <w:t>period of time</w:t>
      </w:r>
      <w:proofErr w:type="gramEnd"/>
      <w:r w:rsidRPr="5371F56E" w:rsidR="46EBDEE8">
        <w:rPr>
          <w:rFonts w:ascii="Arial" w:hAnsi="Arial" w:eastAsia="Arial" w:cs="Arial"/>
          <w:sz w:val="24"/>
          <w:szCs w:val="24"/>
        </w:rPr>
        <w:t xml:space="preserve"> at the start of an investigation, this is when evidence is found and is the purest it wil</w:t>
      </w:r>
      <w:r w:rsidRPr="5371F56E" w:rsidR="780210FE">
        <w:rPr>
          <w:rFonts w:ascii="Arial" w:hAnsi="Arial" w:eastAsia="Arial" w:cs="Arial"/>
          <w:sz w:val="24"/>
          <w:szCs w:val="24"/>
        </w:rPr>
        <w:t>l be before anything can contaminate it</w:t>
      </w:r>
      <w:r w:rsidRPr="5371F56E" w:rsidR="46EBDEE8">
        <w:rPr>
          <w:rFonts w:ascii="Arial" w:hAnsi="Arial" w:eastAsia="Arial" w:cs="Arial"/>
          <w:sz w:val="24"/>
          <w:szCs w:val="24"/>
        </w:rPr>
        <w:t>. It is a</w:t>
      </w:r>
      <w:r w:rsidRPr="5371F56E" w:rsidR="7D60431E">
        <w:rPr>
          <w:rFonts w:ascii="Arial" w:hAnsi="Arial" w:eastAsia="Arial" w:cs="Arial"/>
          <w:sz w:val="24"/>
          <w:szCs w:val="24"/>
        </w:rPr>
        <w:t>lso when witnesses remember more details about the crime. CCTV is</w:t>
      </w:r>
      <w:r w:rsidRPr="5371F56E" w:rsidR="0C66A3C0">
        <w:rPr>
          <w:rFonts w:ascii="Arial" w:hAnsi="Arial" w:eastAsia="Arial" w:cs="Arial"/>
          <w:sz w:val="24"/>
          <w:szCs w:val="24"/>
        </w:rPr>
        <w:t xml:space="preserve"> </w:t>
      </w:r>
      <w:r w:rsidRPr="5371F56E" w:rsidR="7D60431E">
        <w:rPr>
          <w:rFonts w:ascii="Arial" w:hAnsi="Arial" w:eastAsia="Arial" w:cs="Arial"/>
          <w:sz w:val="24"/>
          <w:szCs w:val="24"/>
        </w:rPr>
        <w:t xml:space="preserve">also important to get as soon as possible as it reduces the risk of footage being </w:t>
      </w:r>
      <w:r w:rsidRPr="5371F56E" w:rsidR="7D60431E">
        <w:rPr>
          <w:rFonts w:ascii="Arial" w:hAnsi="Arial" w:eastAsia="Arial" w:cs="Arial"/>
          <w:sz w:val="24"/>
          <w:szCs w:val="24"/>
        </w:rPr>
        <w:t>deleted</w:t>
      </w:r>
      <w:r w:rsidRPr="5371F56E" w:rsidR="3E13FE72">
        <w:rPr>
          <w:rFonts w:ascii="Arial" w:hAnsi="Arial" w:eastAsia="Arial" w:cs="Arial"/>
          <w:sz w:val="24"/>
          <w:szCs w:val="24"/>
        </w:rPr>
        <w:t>.</w:t>
      </w:r>
      <w:r w:rsidRPr="5371F56E" w:rsidR="7D2F23A1">
        <w:rPr>
          <w:rFonts w:ascii="Arial" w:hAnsi="Arial" w:eastAsia="Arial" w:cs="Arial"/>
          <w:sz w:val="24"/>
          <w:szCs w:val="24"/>
        </w:rPr>
        <w:t xml:space="preserve"> This golden hour can potentially make or break a case,</w:t>
      </w:r>
      <w:r w:rsidRPr="5371F56E" w:rsidR="157536A7">
        <w:rPr>
          <w:rFonts w:ascii="Arial" w:hAnsi="Arial" w:eastAsia="Arial" w:cs="Arial"/>
          <w:sz w:val="24"/>
          <w:szCs w:val="24"/>
        </w:rPr>
        <w:t xml:space="preserve"> Greene (2017). </w:t>
      </w:r>
      <w:r w:rsidRPr="5371F56E" w:rsidR="79BDECFC">
        <w:rPr>
          <w:rFonts w:ascii="Arial" w:hAnsi="Arial" w:eastAsia="Arial" w:cs="Arial"/>
          <w:sz w:val="24"/>
          <w:szCs w:val="24"/>
        </w:rPr>
        <w:t xml:space="preserve">When finding evidence that cannot be taken from the scene such as footprints in mud officers must preserve the scene until specialist can examine it. </w:t>
      </w:r>
      <w:r w:rsidRPr="5371F56E" w:rsidR="61B029D2">
        <w:rPr>
          <w:rFonts w:ascii="Arial" w:hAnsi="Arial" w:eastAsia="Arial" w:cs="Arial"/>
          <w:sz w:val="24"/>
          <w:szCs w:val="24"/>
        </w:rPr>
        <w:t xml:space="preserve">Preserving evidence can be covering it with cardboard to protect it from being contaminated from any people at the scene or any </w:t>
      </w:r>
      <w:r w:rsidRPr="5371F56E" w:rsidR="19EE78A0">
        <w:rPr>
          <w:rFonts w:ascii="Arial" w:hAnsi="Arial" w:eastAsia="Arial" w:cs="Arial"/>
          <w:sz w:val="24"/>
          <w:szCs w:val="24"/>
        </w:rPr>
        <w:t xml:space="preserve">weather conditions such as rain. There are many factors that can disrupt </w:t>
      </w:r>
      <w:r w:rsidRPr="5371F56E" w:rsidR="4A112F52">
        <w:rPr>
          <w:rFonts w:ascii="Arial" w:hAnsi="Arial" w:eastAsia="Arial" w:cs="Arial"/>
          <w:sz w:val="24"/>
          <w:szCs w:val="24"/>
        </w:rPr>
        <w:t>evidence</w:t>
      </w:r>
      <w:r w:rsidRPr="5371F56E" w:rsidR="19EE78A0">
        <w:rPr>
          <w:rFonts w:ascii="Arial" w:hAnsi="Arial" w:eastAsia="Arial" w:cs="Arial"/>
          <w:sz w:val="24"/>
          <w:szCs w:val="24"/>
        </w:rPr>
        <w:t xml:space="preserve"> when trying to preser</w:t>
      </w:r>
      <w:r w:rsidRPr="5371F56E" w:rsidR="74CC5ED5">
        <w:rPr>
          <w:rFonts w:ascii="Arial" w:hAnsi="Arial" w:eastAsia="Arial" w:cs="Arial"/>
          <w:sz w:val="24"/>
          <w:szCs w:val="24"/>
        </w:rPr>
        <w:t>ve it,</w:t>
      </w:r>
      <w:r w:rsidRPr="5371F56E" w:rsidR="76C7EC2D">
        <w:rPr>
          <w:rFonts w:ascii="Arial" w:hAnsi="Arial" w:eastAsia="Arial" w:cs="Arial"/>
          <w:sz w:val="24"/>
          <w:szCs w:val="24"/>
        </w:rPr>
        <w:t xml:space="preserve"> animals, materials being put over or taken away from it, elements which can cause it to decay quickly,</w:t>
      </w:r>
      <w:r w:rsidRPr="5371F56E" w:rsidR="1AE1736C">
        <w:rPr>
          <w:rFonts w:ascii="Arial" w:hAnsi="Arial" w:eastAsia="Arial" w:cs="Arial"/>
          <w:sz w:val="24"/>
          <w:szCs w:val="24"/>
        </w:rPr>
        <w:t xml:space="preserve"> and</w:t>
      </w:r>
      <w:r w:rsidRPr="5371F56E" w:rsidR="76C7EC2D">
        <w:rPr>
          <w:rFonts w:ascii="Arial" w:hAnsi="Arial" w:eastAsia="Arial" w:cs="Arial"/>
          <w:sz w:val="24"/>
          <w:szCs w:val="24"/>
        </w:rPr>
        <w:t xml:space="preserve"> cross contamination from other scenes</w:t>
      </w:r>
      <w:r w:rsidRPr="5371F56E" w:rsidR="7A01733B">
        <w:rPr>
          <w:rFonts w:ascii="Arial" w:hAnsi="Arial" w:eastAsia="Arial" w:cs="Arial"/>
          <w:sz w:val="24"/>
          <w:szCs w:val="24"/>
        </w:rPr>
        <w:t xml:space="preserve"> can all disrupt and potentially ruin evidence, College of Policing (2013). </w:t>
      </w:r>
      <w:r w:rsidRPr="5371F56E" w:rsidR="76C7EC2D">
        <w:rPr>
          <w:rFonts w:ascii="Arial" w:hAnsi="Arial" w:eastAsia="Arial" w:cs="Arial"/>
          <w:sz w:val="24"/>
          <w:szCs w:val="24"/>
        </w:rPr>
        <w:t xml:space="preserve"> </w:t>
      </w:r>
    </w:p>
    <w:p w:rsidR="6A4512B5" w:rsidP="5371F56E" w:rsidRDefault="6A4512B5" w14:paraId="4DDE90CA" w14:textId="3B92F1B8">
      <w:pPr>
        <w:pStyle w:val="Normal"/>
        <w:spacing w:line="480" w:lineRule="auto"/>
        <w:jc w:val="left"/>
        <w:rPr>
          <w:rFonts w:ascii="Arial" w:hAnsi="Arial" w:eastAsia="Arial" w:cs="Arial"/>
          <w:sz w:val="24"/>
          <w:szCs w:val="24"/>
        </w:rPr>
      </w:pPr>
      <w:r w:rsidRPr="5371F56E" w:rsidR="5D6F13E8">
        <w:rPr>
          <w:rFonts w:ascii="Arial" w:hAnsi="Arial" w:eastAsia="Arial" w:cs="Arial"/>
          <w:sz w:val="24"/>
          <w:szCs w:val="24"/>
        </w:rPr>
        <w:t>When collecting evidence from a crime scene</w:t>
      </w:r>
      <w:r w:rsidRPr="5371F56E" w:rsidR="07AF6659">
        <w:rPr>
          <w:rFonts w:ascii="Arial" w:hAnsi="Arial" w:eastAsia="Arial" w:cs="Arial"/>
          <w:sz w:val="24"/>
          <w:szCs w:val="24"/>
        </w:rPr>
        <w:t>,</w:t>
      </w:r>
      <w:r w:rsidRPr="5371F56E" w:rsidR="5D6F13E8">
        <w:rPr>
          <w:rFonts w:ascii="Arial" w:hAnsi="Arial" w:eastAsia="Arial" w:cs="Arial"/>
          <w:sz w:val="24"/>
          <w:szCs w:val="24"/>
        </w:rPr>
        <w:t xml:space="preserve"> investigators must </w:t>
      </w:r>
      <w:r w:rsidRPr="5371F56E" w:rsidR="1C13F91A">
        <w:rPr>
          <w:rFonts w:ascii="Arial" w:hAnsi="Arial" w:eastAsia="Arial" w:cs="Arial"/>
          <w:sz w:val="24"/>
          <w:szCs w:val="24"/>
        </w:rPr>
        <w:t>keep detailed records of everything they are taking.</w:t>
      </w:r>
      <w:r w:rsidRPr="5371F56E" w:rsidR="0F5841F8">
        <w:rPr>
          <w:rFonts w:ascii="Arial" w:hAnsi="Arial" w:eastAsia="Arial" w:cs="Arial"/>
          <w:sz w:val="24"/>
          <w:szCs w:val="24"/>
        </w:rPr>
        <w:t xml:space="preserve"> They must</w:t>
      </w:r>
      <w:r w:rsidRPr="5371F56E" w:rsidR="1CF45BCB">
        <w:rPr>
          <w:rFonts w:ascii="Arial" w:hAnsi="Arial" w:eastAsia="Arial" w:cs="Arial"/>
          <w:sz w:val="24"/>
          <w:szCs w:val="24"/>
        </w:rPr>
        <w:t xml:space="preserve"> record a description of the evidence, the exact location where the item was recovered from, </w:t>
      </w:r>
      <w:r w:rsidRPr="5371F56E" w:rsidR="67D18DF0">
        <w:rPr>
          <w:rFonts w:ascii="Arial" w:hAnsi="Arial" w:eastAsia="Arial" w:cs="Arial"/>
          <w:sz w:val="24"/>
          <w:szCs w:val="24"/>
        </w:rPr>
        <w:t>they must also record the time, date, and day of recovery, who packaged the evidence, and the location and the method of how it will be stored</w:t>
      </w:r>
      <w:r w:rsidRPr="5371F56E" w:rsidR="6D479E20">
        <w:rPr>
          <w:rFonts w:ascii="Arial" w:hAnsi="Arial" w:eastAsia="Arial" w:cs="Arial"/>
          <w:sz w:val="24"/>
          <w:szCs w:val="24"/>
        </w:rPr>
        <w:t>, College of policing (2013).</w:t>
      </w:r>
      <w:r w:rsidRPr="5371F56E" w:rsidR="6121AD85">
        <w:rPr>
          <w:rFonts w:ascii="Arial" w:hAnsi="Arial" w:eastAsia="Arial" w:cs="Arial"/>
          <w:sz w:val="24"/>
          <w:szCs w:val="24"/>
        </w:rPr>
        <w:t xml:space="preserve"> When packaging evidence it is important to choose the correct size </w:t>
      </w:r>
      <w:r w:rsidRPr="5371F56E" w:rsidR="3F3C10C4">
        <w:rPr>
          <w:rFonts w:ascii="Arial" w:hAnsi="Arial" w:eastAsia="Arial" w:cs="Arial"/>
          <w:sz w:val="24"/>
          <w:szCs w:val="24"/>
        </w:rPr>
        <w:t>containers to store it in, this will keep the evidence from being damaged while being transported and store</w:t>
      </w:r>
      <w:r w:rsidRPr="5371F56E" w:rsidR="3F3C10C4">
        <w:rPr>
          <w:rFonts w:ascii="Arial" w:hAnsi="Arial" w:eastAsia="Arial" w:cs="Arial"/>
          <w:sz w:val="24"/>
          <w:szCs w:val="24"/>
        </w:rPr>
        <w:t>d.</w:t>
      </w:r>
      <w:r w:rsidRPr="5371F56E" w:rsidR="19E42E75">
        <w:rPr>
          <w:rFonts w:ascii="Arial" w:hAnsi="Arial" w:eastAsia="Arial" w:cs="Arial"/>
          <w:sz w:val="24"/>
          <w:szCs w:val="24"/>
        </w:rPr>
        <w:t xml:space="preserve"> </w:t>
      </w:r>
      <w:r w:rsidRPr="5371F56E" w:rsidR="19A817F9">
        <w:rPr>
          <w:rFonts w:ascii="Arial" w:hAnsi="Arial" w:eastAsia="Arial" w:cs="Arial"/>
          <w:sz w:val="24"/>
          <w:szCs w:val="24"/>
        </w:rPr>
        <w:t>When putting evidence into containers</w:t>
      </w:r>
      <w:r w:rsidRPr="5371F56E" w:rsidR="5F8C7B02">
        <w:rPr>
          <w:rFonts w:ascii="Arial" w:hAnsi="Arial" w:eastAsia="Arial" w:cs="Arial"/>
          <w:sz w:val="24"/>
          <w:szCs w:val="24"/>
        </w:rPr>
        <w:t xml:space="preserve"> officers must consider combining evidence together in the same container, as this can disrupt any DNA </w:t>
      </w:r>
      <w:r w:rsidRPr="5371F56E" w:rsidR="3DBDEA81">
        <w:rPr>
          <w:rFonts w:ascii="Arial" w:hAnsi="Arial" w:eastAsia="Arial" w:cs="Arial"/>
          <w:sz w:val="24"/>
          <w:szCs w:val="24"/>
        </w:rPr>
        <w:t>left on the evidence by transferring it between the items</w:t>
      </w:r>
      <w:r w:rsidRPr="5371F56E" w:rsidR="3DBDEA81">
        <w:rPr>
          <w:rFonts w:ascii="Arial" w:hAnsi="Arial" w:eastAsia="Arial" w:cs="Arial"/>
          <w:sz w:val="24"/>
          <w:szCs w:val="24"/>
        </w:rPr>
        <w:t>.</w:t>
      </w:r>
      <w:r w:rsidRPr="5371F56E" w:rsidR="448EB5C4">
        <w:rPr>
          <w:rFonts w:ascii="Arial" w:hAnsi="Arial" w:eastAsia="Arial" w:cs="Arial"/>
          <w:sz w:val="24"/>
          <w:szCs w:val="24"/>
        </w:rPr>
        <w:t xml:space="preserve"> Items that require a </w:t>
      </w:r>
      <w:r w:rsidRPr="5371F56E" w:rsidR="573E46CE">
        <w:rPr>
          <w:rFonts w:ascii="Arial" w:hAnsi="Arial" w:eastAsia="Arial" w:cs="Arial"/>
          <w:sz w:val="24"/>
          <w:szCs w:val="24"/>
        </w:rPr>
        <w:t>Labatory</w:t>
      </w:r>
      <w:r w:rsidRPr="5371F56E" w:rsidR="448EB5C4">
        <w:rPr>
          <w:rFonts w:ascii="Arial" w:hAnsi="Arial" w:eastAsia="Arial" w:cs="Arial"/>
          <w:sz w:val="24"/>
          <w:szCs w:val="24"/>
        </w:rPr>
        <w:t xml:space="preserve"> examination must be transported</w:t>
      </w:r>
      <w:r w:rsidRPr="5371F56E" w:rsidR="34CC9C96">
        <w:rPr>
          <w:rFonts w:ascii="Arial" w:hAnsi="Arial" w:eastAsia="Arial" w:cs="Arial"/>
          <w:sz w:val="24"/>
          <w:szCs w:val="24"/>
        </w:rPr>
        <w:t xml:space="preserve"> from the scene</w:t>
      </w:r>
      <w:r w:rsidRPr="5371F56E" w:rsidR="448EB5C4">
        <w:rPr>
          <w:rFonts w:ascii="Arial" w:hAnsi="Arial" w:eastAsia="Arial" w:cs="Arial"/>
          <w:sz w:val="24"/>
          <w:szCs w:val="24"/>
        </w:rPr>
        <w:t xml:space="preserve"> as </w:t>
      </w:r>
      <w:r w:rsidRPr="5371F56E" w:rsidR="1D6150BC">
        <w:rPr>
          <w:rFonts w:ascii="Arial" w:hAnsi="Arial" w:eastAsia="Arial" w:cs="Arial"/>
          <w:sz w:val="24"/>
          <w:szCs w:val="24"/>
        </w:rPr>
        <w:t>quickly</w:t>
      </w:r>
      <w:r w:rsidRPr="5371F56E" w:rsidR="448EB5C4">
        <w:rPr>
          <w:rFonts w:ascii="Arial" w:hAnsi="Arial" w:eastAsia="Arial" w:cs="Arial"/>
          <w:sz w:val="24"/>
          <w:szCs w:val="24"/>
        </w:rPr>
        <w:t xml:space="preserve"> as possible,</w:t>
      </w:r>
      <w:r w:rsidRPr="5371F56E" w:rsidR="549054BF">
        <w:rPr>
          <w:rFonts w:ascii="Arial" w:hAnsi="Arial" w:eastAsia="Arial" w:cs="Arial"/>
          <w:sz w:val="24"/>
          <w:szCs w:val="24"/>
        </w:rPr>
        <w:t xml:space="preserve"> this is to ensure there is a limit o</w:t>
      </w:r>
      <w:r w:rsidRPr="5371F56E" w:rsidR="7B1802DA">
        <w:rPr>
          <w:rFonts w:ascii="Arial" w:hAnsi="Arial" w:eastAsia="Arial" w:cs="Arial"/>
          <w:sz w:val="24"/>
          <w:szCs w:val="24"/>
        </w:rPr>
        <w:t>n</w:t>
      </w:r>
      <w:r w:rsidRPr="5371F56E" w:rsidR="549054BF">
        <w:rPr>
          <w:rFonts w:ascii="Arial" w:hAnsi="Arial" w:eastAsia="Arial" w:cs="Arial"/>
          <w:sz w:val="24"/>
          <w:szCs w:val="24"/>
        </w:rPr>
        <w:t xml:space="preserve"> biological items</w:t>
      </w:r>
      <w:r w:rsidRPr="5371F56E" w:rsidR="26EEFA37">
        <w:rPr>
          <w:rFonts w:ascii="Arial" w:hAnsi="Arial" w:eastAsia="Arial" w:cs="Arial"/>
          <w:sz w:val="24"/>
          <w:szCs w:val="24"/>
        </w:rPr>
        <w:t xml:space="preserve"> degrading before its examination,</w:t>
      </w:r>
      <w:r w:rsidRPr="5371F56E" w:rsidR="726C1E5D">
        <w:rPr>
          <w:rFonts w:ascii="Arial" w:hAnsi="Arial" w:eastAsia="Arial" w:cs="Arial"/>
          <w:sz w:val="24"/>
          <w:szCs w:val="24"/>
        </w:rPr>
        <w:t xml:space="preserve"> Forensic Science Regulator (2013). </w:t>
      </w:r>
      <w:r w:rsidRPr="5371F56E" w:rsidR="7C46CE63">
        <w:rPr>
          <w:rFonts w:ascii="Arial" w:hAnsi="Arial" w:eastAsia="Arial" w:cs="Arial"/>
          <w:sz w:val="24"/>
          <w:szCs w:val="24"/>
        </w:rPr>
        <w:t>Once in storage if the evidence is taken out for any reason, it must be recorded why it is being taken, and who is taking it, this is if the item goes missing or become</w:t>
      </w:r>
      <w:r w:rsidRPr="5371F56E" w:rsidR="1F2A4F8A">
        <w:rPr>
          <w:rFonts w:ascii="Arial" w:hAnsi="Arial" w:eastAsia="Arial" w:cs="Arial"/>
          <w:sz w:val="24"/>
          <w:szCs w:val="24"/>
        </w:rPr>
        <w:t>s</w:t>
      </w:r>
      <w:r w:rsidRPr="5371F56E" w:rsidR="7C46CE63">
        <w:rPr>
          <w:rFonts w:ascii="Arial" w:hAnsi="Arial" w:eastAsia="Arial" w:cs="Arial"/>
          <w:sz w:val="24"/>
          <w:szCs w:val="24"/>
        </w:rPr>
        <w:t xml:space="preserve"> contaminated, they have a lis</w:t>
      </w:r>
      <w:r w:rsidRPr="5371F56E" w:rsidR="5B9940FC">
        <w:rPr>
          <w:rFonts w:ascii="Arial" w:hAnsi="Arial" w:eastAsia="Arial" w:cs="Arial"/>
          <w:sz w:val="24"/>
          <w:szCs w:val="24"/>
        </w:rPr>
        <w:t>t of people the evidence has been with, college of policing (2013)</w:t>
      </w:r>
      <w:r w:rsidRPr="5371F56E" w:rsidR="5B9940FC">
        <w:rPr>
          <w:rFonts w:ascii="Arial" w:hAnsi="Arial" w:eastAsia="Arial" w:cs="Arial"/>
          <w:sz w:val="24"/>
          <w:szCs w:val="24"/>
        </w:rPr>
        <w:t xml:space="preserve">. </w:t>
      </w:r>
    </w:p>
    <w:p w:rsidR="6A4512B5" w:rsidP="5371F56E" w:rsidRDefault="6A4512B5" w14:paraId="451B16E3" w14:textId="6D2F54E0">
      <w:pPr>
        <w:pStyle w:val="Normal"/>
        <w:spacing w:line="480" w:lineRule="auto"/>
        <w:jc w:val="left"/>
        <w:rPr>
          <w:rFonts w:ascii="Arial" w:hAnsi="Arial" w:eastAsia="Arial" w:cs="Arial"/>
          <w:sz w:val="24"/>
          <w:szCs w:val="24"/>
        </w:rPr>
      </w:pPr>
      <w:r w:rsidRPr="5371F56E" w:rsidR="5A8270FC">
        <w:rPr>
          <w:rFonts w:ascii="Arial" w:hAnsi="Arial" w:eastAsia="Arial" w:cs="Arial"/>
          <w:sz w:val="24"/>
          <w:szCs w:val="24"/>
        </w:rPr>
        <w:t xml:space="preserve">When arriving at a crime scene </w:t>
      </w:r>
      <w:r w:rsidRPr="5371F56E" w:rsidR="4C84749F">
        <w:rPr>
          <w:rFonts w:ascii="Arial" w:hAnsi="Arial" w:eastAsia="Arial" w:cs="Arial"/>
          <w:sz w:val="24"/>
          <w:szCs w:val="24"/>
        </w:rPr>
        <w:t>it is crucial for the first attending officer to secure the scene and cordon it off from the public</w:t>
      </w:r>
      <w:r w:rsidRPr="5371F56E" w:rsidR="64153605">
        <w:rPr>
          <w:rFonts w:ascii="Arial" w:hAnsi="Arial" w:eastAsia="Arial" w:cs="Arial"/>
          <w:sz w:val="24"/>
          <w:szCs w:val="24"/>
        </w:rPr>
        <w:t xml:space="preserve"> as quickly as possible, this is to ensure that no evidence can get </w:t>
      </w:r>
      <w:r w:rsidRPr="5371F56E" w:rsidR="16712091">
        <w:rPr>
          <w:rFonts w:ascii="Arial" w:hAnsi="Arial" w:eastAsia="Arial" w:cs="Arial"/>
          <w:sz w:val="24"/>
          <w:szCs w:val="24"/>
        </w:rPr>
        <w:t>move</w:t>
      </w:r>
      <w:r w:rsidRPr="5371F56E" w:rsidR="3C898539">
        <w:rPr>
          <w:rFonts w:ascii="Arial" w:hAnsi="Arial" w:eastAsia="Arial" w:cs="Arial"/>
          <w:sz w:val="24"/>
          <w:szCs w:val="24"/>
        </w:rPr>
        <w:t>d</w:t>
      </w:r>
      <w:r w:rsidRPr="5371F56E" w:rsidR="16712091">
        <w:rPr>
          <w:rFonts w:ascii="Arial" w:hAnsi="Arial" w:eastAsia="Arial" w:cs="Arial"/>
          <w:sz w:val="24"/>
          <w:szCs w:val="24"/>
        </w:rPr>
        <w:t xml:space="preserve"> and</w:t>
      </w:r>
      <w:r w:rsidRPr="5371F56E" w:rsidR="64153605">
        <w:rPr>
          <w:rFonts w:ascii="Arial" w:hAnsi="Arial" w:eastAsia="Arial" w:cs="Arial"/>
          <w:sz w:val="24"/>
          <w:szCs w:val="24"/>
        </w:rPr>
        <w:t xml:space="preserve"> taken from the scene. Officers must </w:t>
      </w:r>
      <w:r w:rsidRPr="5371F56E" w:rsidR="68A18EE1">
        <w:rPr>
          <w:rFonts w:ascii="Arial" w:hAnsi="Arial" w:eastAsia="Arial" w:cs="Arial"/>
          <w:sz w:val="24"/>
          <w:szCs w:val="24"/>
        </w:rPr>
        <w:t xml:space="preserve">preserve any evidence at the scene by </w:t>
      </w:r>
      <w:r w:rsidRPr="5371F56E" w:rsidR="020C8DD0">
        <w:rPr>
          <w:rFonts w:ascii="Arial" w:hAnsi="Arial" w:eastAsia="Arial" w:cs="Arial"/>
          <w:sz w:val="24"/>
          <w:szCs w:val="24"/>
        </w:rPr>
        <w:t>packaging</w:t>
      </w:r>
      <w:r w:rsidRPr="5371F56E" w:rsidR="68A18EE1">
        <w:rPr>
          <w:rFonts w:ascii="Arial" w:hAnsi="Arial" w:eastAsia="Arial" w:cs="Arial"/>
          <w:sz w:val="24"/>
          <w:szCs w:val="24"/>
        </w:rPr>
        <w:t xml:space="preserve"> the items up and sending it to be examined.</w:t>
      </w:r>
      <w:r w:rsidRPr="5371F56E" w:rsidR="00BA0790">
        <w:rPr>
          <w:rFonts w:ascii="Arial" w:hAnsi="Arial" w:eastAsia="Arial" w:cs="Arial"/>
          <w:sz w:val="24"/>
          <w:szCs w:val="24"/>
        </w:rPr>
        <w:t xml:space="preserve"> During this process items can be contaminated by people at the scene, officers must</w:t>
      </w:r>
      <w:r w:rsidRPr="5371F56E" w:rsidR="615F0068">
        <w:rPr>
          <w:rFonts w:ascii="Arial" w:hAnsi="Arial" w:eastAsia="Arial" w:cs="Arial"/>
          <w:sz w:val="24"/>
          <w:szCs w:val="24"/>
        </w:rPr>
        <w:t xml:space="preserve"> use procedures and knowledge to stop this contamination from happening. They use </w:t>
      </w:r>
      <w:r w:rsidRPr="5371F56E" w:rsidR="47180965">
        <w:rPr>
          <w:rFonts w:ascii="Arial" w:hAnsi="Arial" w:eastAsia="Arial" w:cs="Arial"/>
          <w:sz w:val="24"/>
          <w:szCs w:val="24"/>
        </w:rPr>
        <w:t>logbooks</w:t>
      </w:r>
      <w:r w:rsidRPr="5371F56E" w:rsidR="615F0068">
        <w:rPr>
          <w:rFonts w:ascii="Arial" w:hAnsi="Arial" w:eastAsia="Arial" w:cs="Arial"/>
          <w:sz w:val="24"/>
          <w:szCs w:val="24"/>
        </w:rPr>
        <w:t xml:space="preserve"> and records of people going to and from the scene, all </w:t>
      </w:r>
      <w:r w:rsidRPr="5371F56E" w:rsidR="730D5D8C">
        <w:rPr>
          <w:rFonts w:ascii="Arial" w:hAnsi="Arial" w:eastAsia="Arial" w:cs="Arial"/>
          <w:sz w:val="24"/>
          <w:szCs w:val="24"/>
        </w:rPr>
        <w:t>personnel</w:t>
      </w:r>
      <w:r w:rsidRPr="5371F56E" w:rsidR="615F0068">
        <w:rPr>
          <w:rFonts w:ascii="Arial" w:hAnsi="Arial" w:eastAsia="Arial" w:cs="Arial"/>
          <w:sz w:val="24"/>
          <w:szCs w:val="24"/>
        </w:rPr>
        <w:t xml:space="preserve"> must wear sh</w:t>
      </w:r>
      <w:r w:rsidRPr="5371F56E" w:rsidR="30BBA67B">
        <w:rPr>
          <w:rFonts w:ascii="Arial" w:hAnsi="Arial" w:eastAsia="Arial" w:cs="Arial"/>
          <w:sz w:val="24"/>
          <w:szCs w:val="24"/>
        </w:rPr>
        <w:t xml:space="preserve">oe </w:t>
      </w:r>
      <w:r w:rsidRPr="5371F56E" w:rsidR="7D64C479">
        <w:rPr>
          <w:rFonts w:ascii="Arial" w:hAnsi="Arial" w:eastAsia="Arial" w:cs="Arial"/>
          <w:sz w:val="24"/>
          <w:szCs w:val="24"/>
        </w:rPr>
        <w:t>protectors</w:t>
      </w:r>
      <w:r w:rsidRPr="5371F56E" w:rsidR="30BBA67B">
        <w:rPr>
          <w:rFonts w:ascii="Arial" w:hAnsi="Arial" w:eastAsia="Arial" w:cs="Arial"/>
          <w:sz w:val="24"/>
          <w:szCs w:val="24"/>
        </w:rPr>
        <w:t xml:space="preserve">, </w:t>
      </w:r>
      <w:r w:rsidRPr="5371F56E" w:rsidR="69228288">
        <w:rPr>
          <w:rFonts w:ascii="Arial" w:hAnsi="Arial" w:eastAsia="Arial" w:cs="Arial"/>
          <w:sz w:val="24"/>
          <w:szCs w:val="24"/>
        </w:rPr>
        <w:t>masks</w:t>
      </w:r>
      <w:r w:rsidRPr="5371F56E" w:rsidR="30BBA67B">
        <w:rPr>
          <w:rFonts w:ascii="Arial" w:hAnsi="Arial" w:eastAsia="Arial" w:cs="Arial"/>
          <w:sz w:val="24"/>
          <w:szCs w:val="24"/>
        </w:rPr>
        <w:t>, gloves, and suits to stop any fibres or DNA getting on the evidence</w:t>
      </w:r>
      <w:r w:rsidRPr="5371F56E" w:rsidR="30604588">
        <w:rPr>
          <w:rFonts w:ascii="Arial" w:hAnsi="Arial" w:eastAsia="Arial" w:cs="Arial"/>
          <w:sz w:val="24"/>
          <w:szCs w:val="24"/>
        </w:rPr>
        <w:t>. Any evidence that cannot be taken from the scene such as tyre marks and footprints must be preserved until they can be examined,</w:t>
      </w:r>
      <w:r w:rsidRPr="5371F56E" w:rsidR="36C6DBEC">
        <w:rPr>
          <w:rFonts w:ascii="Arial" w:hAnsi="Arial" w:eastAsia="Arial" w:cs="Arial"/>
          <w:sz w:val="24"/>
          <w:szCs w:val="24"/>
        </w:rPr>
        <w:t xml:space="preserve"> cardboard can be used to cover them to protect them from any contamination such as rain or wind. </w:t>
      </w:r>
      <w:r w:rsidRPr="5371F56E" w:rsidR="258E77D0">
        <w:rPr>
          <w:rFonts w:ascii="Arial" w:hAnsi="Arial" w:eastAsia="Arial" w:cs="Arial"/>
          <w:sz w:val="24"/>
          <w:szCs w:val="24"/>
        </w:rPr>
        <w:t xml:space="preserve">Evidence is crucial for cases to be solved, having contaminated evidence can </w:t>
      </w:r>
      <w:r w:rsidRPr="5371F56E" w:rsidR="6005FA76">
        <w:rPr>
          <w:rFonts w:ascii="Arial" w:hAnsi="Arial" w:eastAsia="Arial" w:cs="Arial"/>
          <w:sz w:val="24"/>
          <w:szCs w:val="24"/>
        </w:rPr>
        <w:t>destroy</w:t>
      </w:r>
      <w:r w:rsidRPr="5371F56E" w:rsidR="258E77D0">
        <w:rPr>
          <w:rFonts w:ascii="Arial" w:hAnsi="Arial" w:eastAsia="Arial" w:cs="Arial"/>
          <w:sz w:val="24"/>
          <w:szCs w:val="24"/>
        </w:rPr>
        <w:t xml:space="preserve"> evidence and potentially</w:t>
      </w:r>
      <w:r w:rsidRPr="5371F56E" w:rsidR="17AA4B64">
        <w:rPr>
          <w:rFonts w:ascii="Arial" w:hAnsi="Arial" w:eastAsia="Arial" w:cs="Arial"/>
          <w:sz w:val="24"/>
          <w:szCs w:val="24"/>
        </w:rPr>
        <w:t xml:space="preserve"> ruin a case, pure, uncontaminated evidence is so important for a case to be successful.</w:t>
      </w:r>
      <w:r w:rsidRPr="5371F56E" w:rsidR="218644FD">
        <w:rPr>
          <w:rFonts w:ascii="Arial" w:hAnsi="Arial" w:eastAsia="Arial" w:cs="Arial"/>
          <w:sz w:val="24"/>
          <w:szCs w:val="24"/>
        </w:rPr>
        <w:t xml:space="preserve"> </w:t>
      </w:r>
      <w:r w:rsidRPr="5371F56E" w:rsidR="17AA4B64">
        <w:rPr>
          <w:rFonts w:ascii="Arial" w:hAnsi="Arial" w:eastAsia="Arial" w:cs="Arial"/>
          <w:sz w:val="24"/>
          <w:szCs w:val="24"/>
        </w:rPr>
        <w:t xml:space="preserve">   </w:t>
      </w:r>
      <w:r w:rsidRPr="5371F56E" w:rsidR="258E77D0">
        <w:rPr>
          <w:rFonts w:ascii="Arial" w:hAnsi="Arial" w:eastAsia="Arial" w:cs="Arial"/>
          <w:sz w:val="24"/>
          <w:szCs w:val="24"/>
        </w:rPr>
        <w:t xml:space="preserve">  </w:t>
      </w:r>
      <w:r w:rsidRPr="5371F56E" w:rsidR="30604588">
        <w:rPr>
          <w:rFonts w:ascii="Arial" w:hAnsi="Arial" w:eastAsia="Arial" w:cs="Arial"/>
          <w:sz w:val="24"/>
          <w:szCs w:val="24"/>
        </w:rPr>
        <w:t xml:space="preserve"> </w:t>
      </w:r>
      <w:r w:rsidRPr="5371F56E" w:rsidR="0A4D55A3">
        <w:rPr>
          <w:rFonts w:ascii="Arial" w:hAnsi="Arial" w:eastAsia="Arial" w:cs="Arial"/>
          <w:sz w:val="24"/>
          <w:szCs w:val="24"/>
        </w:rPr>
        <w:t xml:space="preserve"> </w:t>
      </w:r>
      <w:r w:rsidRPr="5371F56E" w:rsidR="30BBA67B">
        <w:rPr>
          <w:rFonts w:ascii="Arial" w:hAnsi="Arial" w:eastAsia="Arial" w:cs="Arial"/>
          <w:sz w:val="24"/>
          <w:szCs w:val="24"/>
        </w:rPr>
        <w:t xml:space="preserve"> </w:t>
      </w:r>
      <w:r w:rsidRPr="5371F56E" w:rsidR="68A18EE1">
        <w:rPr>
          <w:rFonts w:ascii="Arial" w:hAnsi="Arial" w:eastAsia="Arial" w:cs="Arial"/>
          <w:sz w:val="24"/>
          <w:szCs w:val="24"/>
        </w:rPr>
        <w:t xml:space="preserve"> </w:t>
      </w:r>
      <w:r w:rsidRPr="5371F56E" w:rsidR="5B9940FC">
        <w:rPr>
          <w:rFonts w:ascii="Arial" w:hAnsi="Arial" w:eastAsia="Arial" w:cs="Arial"/>
          <w:sz w:val="24"/>
          <w:szCs w:val="24"/>
        </w:rPr>
        <w:t xml:space="preserve"> </w:t>
      </w:r>
      <w:r w:rsidRPr="5371F56E" w:rsidR="67D18DF0">
        <w:rPr>
          <w:rFonts w:ascii="Arial" w:hAnsi="Arial" w:eastAsia="Arial" w:cs="Arial"/>
          <w:sz w:val="24"/>
          <w:szCs w:val="24"/>
        </w:rPr>
        <w:t xml:space="preserve"> </w:t>
      </w:r>
      <w:r w:rsidRPr="5371F56E" w:rsidR="1CF45BCB">
        <w:rPr>
          <w:rFonts w:ascii="Arial" w:hAnsi="Arial" w:eastAsia="Arial" w:cs="Arial"/>
          <w:sz w:val="24"/>
          <w:szCs w:val="24"/>
        </w:rPr>
        <w:t xml:space="preserve"> </w:t>
      </w:r>
      <w:r w:rsidRPr="5371F56E" w:rsidR="0F5841F8">
        <w:rPr>
          <w:rFonts w:ascii="Arial" w:hAnsi="Arial" w:eastAsia="Arial" w:cs="Arial"/>
          <w:sz w:val="24"/>
          <w:szCs w:val="24"/>
        </w:rPr>
        <w:t xml:space="preserve"> </w:t>
      </w:r>
      <w:r w:rsidRPr="5371F56E" w:rsidR="1C13F91A">
        <w:rPr>
          <w:rFonts w:ascii="Arial" w:hAnsi="Arial" w:eastAsia="Arial" w:cs="Arial"/>
          <w:sz w:val="24"/>
          <w:szCs w:val="24"/>
        </w:rPr>
        <w:t xml:space="preserve"> </w:t>
      </w:r>
      <w:r w:rsidRPr="5371F56E" w:rsidR="74CC5ED5">
        <w:rPr>
          <w:rFonts w:ascii="Arial" w:hAnsi="Arial" w:eastAsia="Arial" w:cs="Arial"/>
          <w:sz w:val="24"/>
          <w:szCs w:val="24"/>
        </w:rPr>
        <w:t xml:space="preserve"> </w:t>
      </w:r>
    </w:p>
    <w:p w:rsidR="6A4512B5" w:rsidP="5371F56E" w:rsidRDefault="6A4512B5" w14:paraId="3AB330B9" w14:textId="1B0A9B35">
      <w:pPr>
        <w:pStyle w:val="Normal"/>
        <w:spacing w:line="480" w:lineRule="auto"/>
        <w:jc w:val="left"/>
        <w:rPr>
          <w:rFonts w:ascii="Arial" w:hAnsi="Arial" w:eastAsia="Arial" w:cs="Arial"/>
          <w:sz w:val="24"/>
          <w:szCs w:val="24"/>
        </w:rPr>
      </w:pPr>
      <w:r w:rsidRPr="5371F56E" w:rsidR="19EE78A0">
        <w:rPr>
          <w:rFonts w:ascii="Arial" w:hAnsi="Arial" w:eastAsia="Arial" w:cs="Arial"/>
          <w:sz w:val="24"/>
          <w:szCs w:val="24"/>
        </w:rPr>
        <w:t xml:space="preserve"> </w:t>
      </w:r>
      <w:r w:rsidRPr="5371F56E" w:rsidR="61B029D2">
        <w:rPr>
          <w:rFonts w:ascii="Arial" w:hAnsi="Arial" w:eastAsia="Arial" w:cs="Arial"/>
          <w:sz w:val="24"/>
          <w:szCs w:val="24"/>
        </w:rPr>
        <w:t xml:space="preserve"> </w:t>
      </w:r>
      <w:r w:rsidRPr="5371F56E" w:rsidR="7D2F23A1">
        <w:rPr>
          <w:rFonts w:ascii="Arial" w:hAnsi="Arial" w:eastAsia="Arial" w:cs="Arial"/>
          <w:sz w:val="24"/>
          <w:szCs w:val="24"/>
        </w:rPr>
        <w:t xml:space="preserve"> </w:t>
      </w:r>
      <w:r w:rsidRPr="5371F56E" w:rsidR="7D2F23A1">
        <w:rPr>
          <w:rFonts w:ascii="Arial" w:hAnsi="Arial" w:eastAsia="Arial" w:cs="Arial"/>
          <w:sz w:val="24"/>
          <w:szCs w:val="24"/>
        </w:rPr>
        <w:t xml:space="preserve"> </w:t>
      </w:r>
      <w:r w:rsidRPr="5371F56E" w:rsidR="3E13FE72">
        <w:rPr>
          <w:rFonts w:ascii="Arial" w:hAnsi="Arial" w:eastAsia="Arial" w:cs="Arial"/>
          <w:sz w:val="24"/>
          <w:szCs w:val="24"/>
        </w:rPr>
        <w:t xml:space="preserve"> </w:t>
      </w:r>
      <w:r w:rsidRPr="5371F56E" w:rsidR="2FCA66C4">
        <w:rPr>
          <w:rFonts w:ascii="Arial" w:hAnsi="Arial" w:eastAsia="Arial" w:cs="Arial"/>
          <w:sz w:val="24"/>
          <w:szCs w:val="24"/>
        </w:rPr>
        <w:t xml:space="preserve">   </w:t>
      </w:r>
    </w:p>
    <w:p w:rsidR="6A4512B5" w:rsidP="50E29858" w:rsidRDefault="6A4512B5" w14:paraId="2A3697BF" w14:textId="2865FFB5">
      <w:pPr>
        <w:pStyle w:val="Normal"/>
        <w:spacing w:line="480" w:lineRule="auto"/>
        <w:jc w:val="left"/>
        <w:rPr>
          <w:rFonts w:ascii="Arial" w:hAnsi="Arial" w:eastAsia="Arial" w:cs="Arial"/>
          <w:sz w:val="24"/>
          <w:szCs w:val="24"/>
        </w:rPr>
      </w:pPr>
      <w:r w:rsidRPr="5371F56E" w:rsidR="066F67BA">
        <w:rPr>
          <w:rFonts w:ascii="Arial" w:hAnsi="Arial" w:eastAsia="Arial" w:cs="Arial"/>
          <w:sz w:val="24"/>
          <w:szCs w:val="24"/>
        </w:rPr>
        <w:t xml:space="preserve"> </w:t>
      </w:r>
      <w:r w:rsidRPr="5371F56E" w:rsidR="506A4CC5">
        <w:rPr>
          <w:rFonts w:ascii="Arial" w:hAnsi="Arial" w:eastAsia="Arial" w:cs="Arial"/>
          <w:sz w:val="24"/>
          <w:szCs w:val="24"/>
        </w:rPr>
        <w:t xml:space="preserve"> </w:t>
      </w:r>
      <w:r w:rsidRPr="5371F56E" w:rsidR="5E684922">
        <w:rPr>
          <w:rFonts w:ascii="Arial" w:hAnsi="Arial" w:eastAsia="Arial" w:cs="Arial"/>
          <w:sz w:val="24"/>
          <w:szCs w:val="24"/>
        </w:rPr>
        <w:t xml:space="preserve"> </w:t>
      </w:r>
      <w:r w:rsidRPr="5371F56E" w:rsidR="19201B4F">
        <w:rPr>
          <w:rFonts w:ascii="Arial" w:hAnsi="Arial" w:eastAsia="Arial" w:cs="Arial"/>
          <w:sz w:val="24"/>
          <w:szCs w:val="24"/>
        </w:rPr>
        <w:t xml:space="preserve"> </w:t>
      </w:r>
      <w:r w:rsidRPr="5371F56E" w:rsidR="5902E6A4">
        <w:rPr>
          <w:rFonts w:ascii="Arial" w:hAnsi="Arial" w:eastAsia="Arial" w:cs="Arial"/>
          <w:sz w:val="24"/>
          <w:szCs w:val="24"/>
        </w:rPr>
        <w:t xml:space="preserve">  </w:t>
      </w:r>
      <w:r w:rsidRPr="5371F56E" w:rsidR="1908C0E8">
        <w:rPr>
          <w:rFonts w:ascii="Arial" w:hAnsi="Arial" w:eastAsia="Arial" w:cs="Arial"/>
          <w:sz w:val="24"/>
          <w:szCs w:val="24"/>
        </w:rPr>
        <w:t xml:space="preserve"> </w:t>
      </w:r>
      <w:r w:rsidRPr="5371F56E" w:rsidR="1908C0E8">
        <w:rPr>
          <w:rFonts w:ascii="Arial" w:hAnsi="Arial" w:eastAsia="Arial" w:cs="Arial"/>
          <w:sz w:val="24"/>
          <w:szCs w:val="24"/>
        </w:rPr>
        <w:t xml:space="preserve"> </w:t>
      </w:r>
      <w:r w:rsidRPr="5371F56E" w:rsidR="2622C9F7">
        <w:rPr>
          <w:rFonts w:ascii="Arial" w:hAnsi="Arial" w:eastAsia="Arial" w:cs="Arial"/>
          <w:sz w:val="24"/>
          <w:szCs w:val="24"/>
        </w:rPr>
        <w:t xml:space="preserve"> </w:t>
      </w:r>
      <w:r w:rsidRPr="5371F56E" w:rsidR="207745BD">
        <w:rPr>
          <w:rFonts w:ascii="Arial" w:hAnsi="Arial" w:eastAsia="Arial" w:cs="Arial"/>
          <w:sz w:val="24"/>
          <w:szCs w:val="24"/>
        </w:rPr>
        <w:t xml:space="preserve"> </w:t>
      </w:r>
      <w:r w:rsidRPr="5371F56E" w:rsidR="1E526C6D">
        <w:rPr>
          <w:rFonts w:ascii="Arial" w:hAnsi="Arial" w:eastAsia="Arial" w:cs="Arial"/>
          <w:sz w:val="24"/>
          <w:szCs w:val="24"/>
        </w:rPr>
        <w:t xml:space="preserve"> </w:t>
      </w:r>
      <w:r w:rsidRPr="5371F56E" w:rsidR="389396C0">
        <w:rPr>
          <w:rFonts w:ascii="Arial" w:hAnsi="Arial" w:eastAsia="Arial" w:cs="Arial"/>
          <w:sz w:val="24"/>
          <w:szCs w:val="24"/>
        </w:rPr>
        <w:t xml:space="preserve"> </w:t>
      </w:r>
      <w:r w:rsidRPr="5371F56E" w:rsidR="389396C0">
        <w:rPr>
          <w:rFonts w:ascii="Arial" w:hAnsi="Arial" w:eastAsia="Arial" w:cs="Arial"/>
          <w:sz w:val="24"/>
          <w:szCs w:val="24"/>
        </w:rPr>
        <w:t xml:space="preserve"> </w:t>
      </w:r>
      <w:r w:rsidRPr="5371F56E" w:rsidR="76316E72">
        <w:rPr>
          <w:rFonts w:ascii="Arial" w:hAnsi="Arial" w:eastAsia="Arial" w:cs="Arial"/>
          <w:sz w:val="24"/>
          <w:szCs w:val="24"/>
        </w:rPr>
        <w:t xml:space="preserve">  </w:t>
      </w:r>
      <w:r w:rsidRPr="5371F56E" w:rsidR="66CBFFAC">
        <w:rPr>
          <w:rFonts w:ascii="Arial" w:hAnsi="Arial" w:eastAsia="Arial" w:cs="Arial"/>
          <w:sz w:val="24"/>
          <w:szCs w:val="24"/>
        </w:rPr>
        <w:t xml:space="preserve">  </w:t>
      </w:r>
      <w:r w:rsidRPr="5371F56E" w:rsidR="41098FFC">
        <w:rPr>
          <w:rFonts w:ascii="Arial" w:hAnsi="Arial" w:eastAsia="Arial" w:cs="Arial"/>
          <w:sz w:val="24"/>
          <w:szCs w:val="24"/>
        </w:rPr>
        <w:t xml:space="preserve"> </w:t>
      </w:r>
      <w:r w:rsidRPr="5371F56E" w:rsidR="21813CA2">
        <w:rPr>
          <w:rFonts w:ascii="Arial" w:hAnsi="Arial" w:eastAsia="Arial" w:cs="Arial"/>
          <w:sz w:val="24"/>
          <w:szCs w:val="24"/>
        </w:rPr>
        <w:t xml:space="preserve">  </w:t>
      </w:r>
      <w:r w:rsidRPr="5371F56E" w:rsidR="7E53DF33">
        <w:rPr>
          <w:rFonts w:ascii="Arial" w:hAnsi="Arial" w:eastAsia="Arial" w:cs="Arial"/>
          <w:sz w:val="24"/>
          <w:szCs w:val="24"/>
        </w:rPr>
        <w:t xml:space="preserve"> </w:t>
      </w:r>
      <w:r w:rsidRPr="5371F56E" w:rsidR="64A6C29F">
        <w:rPr>
          <w:rFonts w:ascii="Arial" w:hAnsi="Arial" w:eastAsia="Arial" w:cs="Arial"/>
          <w:sz w:val="24"/>
          <w:szCs w:val="24"/>
        </w:rPr>
        <w:t xml:space="preserve"> </w:t>
      </w:r>
      <w:r w:rsidRPr="5371F56E" w:rsidR="2D982FD8">
        <w:rPr>
          <w:rFonts w:ascii="Arial" w:hAnsi="Arial" w:eastAsia="Arial" w:cs="Arial"/>
          <w:sz w:val="24"/>
          <w:szCs w:val="24"/>
        </w:rPr>
        <w:t xml:space="preserve">  </w:t>
      </w:r>
      <w:r w:rsidRPr="5371F56E" w:rsidR="17BC7029">
        <w:rPr>
          <w:rFonts w:ascii="Arial" w:hAnsi="Arial" w:eastAsia="Arial" w:cs="Arial"/>
          <w:sz w:val="24"/>
          <w:szCs w:val="24"/>
        </w:rPr>
        <w:t xml:space="preserve"> </w:t>
      </w:r>
      <w:r w:rsidRPr="5371F56E" w:rsidR="17BC7029">
        <w:rPr>
          <w:rFonts w:ascii="Arial" w:hAnsi="Arial" w:eastAsia="Arial" w:cs="Arial"/>
          <w:sz w:val="24"/>
          <w:szCs w:val="24"/>
        </w:rPr>
        <w:t xml:space="preserve"> </w:t>
      </w:r>
      <w:r w:rsidRPr="5371F56E" w:rsidR="3B9988F1">
        <w:rPr>
          <w:rFonts w:ascii="Arial" w:hAnsi="Arial" w:eastAsia="Arial" w:cs="Arial"/>
          <w:sz w:val="24"/>
          <w:szCs w:val="24"/>
        </w:rPr>
        <w:t xml:space="preserve"> </w:t>
      </w:r>
      <w:r w:rsidRPr="5371F56E" w:rsidR="6A4512B5">
        <w:rPr>
          <w:rFonts w:ascii="Arial" w:hAnsi="Arial" w:eastAsia="Arial" w:cs="Arial"/>
          <w:sz w:val="24"/>
          <w:szCs w:val="24"/>
        </w:rPr>
        <w:t xml:space="preserve"> </w:t>
      </w:r>
      <w:r w:rsidRPr="5371F56E" w:rsidR="6BE2069C">
        <w:rPr>
          <w:rFonts w:ascii="Arial" w:hAnsi="Arial" w:eastAsia="Arial" w:cs="Arial"/>
          <w:sz w:val="24"/>
          <w:szCs w:val="24"/>
        </w:rPr>
        <w:t xml:space="preserve">  </w:t>
      </w:r>
    </w:p>
    <w:p w:rsidR="50E29858" w:rsidP="50E29858" w:rsidRDefault="50E29858" w14:paraId="3314AB7F" w14:textId="2D4B5AD3">
      <w:pPr>
        <w:pStyle w:val="Normal"/>
        <w:spacing w:line="480" w:lineRule="auto"/>
        <w:jc w:val="left"/>
        <w:rPr>
          <w:rFonts w:ascii="Arial" w:hAnsi="Arial" w:eastAsia="Arial" w:cs="Arial"/>
          <w:sz w:val="24"/>
          <w:szCs w:val="24"/>
        </w:rPr>
      </w:pPr>
    </w:p>
    <w:p w:rsidR="50E29858" w:rsidP="5371F56E" w:rsidRDefault="50E29858" w14:paraId="192FFD84" w14:textId="15768B6A">
      <w:pPr>
        <w:pStyle w:val="Normal"/>
        <w:spacing w:line="330" w:lineRule="exact"/>
        <w:ind w:left="0"/>
        <w:jc w:val="center"/>
        <w:rPr>
          <w:rFonts w:ascii="Raleway" w:hAnsi="Raleway" w:eastAsia="Raleway" w:cs="Raleway"/>
          <w:b w:val="1"/>
          <w:bCs w:val="1"/>
          <w:noProof w:val="0"/>
          <w:color w:val="111111"/>
          <w:sz w:val="22"/>
          <w:szCs w:val="22"/>
          <w:lang w:val="en-GB"/>
        </w:rPr>
      </w:pPr>
      <w:r>
        <w:br/>
      </w:r>
      <w:r>
        <w:br/>
      </w:r>
    </w:p>
    <w:p w:rsidR="50E29858" w:rsidP="5371F56E" w:rsidRDefault="50E29858" w14:paraId="2803FD0F" w14:textId="699B2486">
      <w:pPr>
        <w:pStyle w:val="Normal"/>
        <w:spacing w:line="330" w:lineRule="exact"/>
        <w:ind w:left="0"/>
        <w:jc w:val="center"/>
        <w:rPr>
          <w:rFonts w:ascii="Arial" w:hAnsi="Arial" w:eastAsia="Arial" w:cs="Arial"/>
          <w:noProof w:val="0"/>
          <w:color w:val="333333"/>
          <w:sz w:val="22"/>
          <w:szCs w:val="22"/>
          <w:lang w:val="en-GB"/>
        </w:rPr>
      </w:pPr>
    </w:p>
    <w:p w:rsidR="5371F56E" w:rsidP="5371F56E" w:rsidRDefault="5371F56E" w14:paraId="53256ABF" w14:textId="6B96A6DF">
      <w:pPr>
        <w:pStyle w:val="Normal"/>
        <w:spacing w:line="330" w:lineRule="exact"/>
        <w:ind w:left="0"/>
        <w:jc w:val="center"/>
        <w:rPr>
          <w:rFonts w:ascii="Calibri" w:hAnsi="Calibri" w:eastAsia="Calibri" w:cs="Calibri" w:asciiTheme="minorAscii" w:hAnsiTheme="minorAscii" w:eastAsiaTheme="minorAscii" w:cstheme="minorAscii"/>
          <w:noProof w:val="0"/>
          <w:color w:val="333333"/>
          <w:sz w:val="22"/>
          <w:szCs w:val="22"/>
          <w:lang w:val="en-GB"/>
        </w:rPr>
      </w:pPr>
    </w:p>
    <w:p w:rsidR="50E29858" w:rsidP="5371F56E" w:rsidRDefault="50E29858" w14:paraId="55BEDEFD" w14:textId="22095F94">
      <w:pPr>
        <w:pStyle w:val="Normal"/>
        <w:ind w:left="0"/>
        <w:jc w:val="center"/>
        <w:rPr>
          <w:noProof w:val="0"/>
          <w:color w:val="333333"/>
          <w:sz w:val="22"/>
          <w:szCs w:val="22"/>
          <w:lang w:val="en-GB"/>
        </w:rPr>
      </w:pPr>
    </w:p>
    <w:p w:rsidR="71A2CF50" w:rsidP="5371F56E" w:rsidRDefault="71A2CF50" w14:paraId="47E7965F" w14:textId="0934AD2B">
      <w:pPr>
        <w:pStyle w:val="Normal"/>
        <w:spacing w:line="330" w:lineRule="exact"/>
        <w:jc w:val="center"/>
        <w:rPr>
          <w:rFonts w:ascii="Arial" w:hAnsi="Arial" w:eastAsia="Arial" w:cs="Arial"/>
          <w:noProof w:val="0"/>
          <w:sz w:val="24"/>
          <w:szCs w:val="24"/>
          <w:lang w:val="en-GB"/>
        </w:rPr>
      </w:pPr>
      <w:r w:rsidRPr="5371F56E" w:rsidR="71A2CF50">
        <w:rPr>
          <w:rFonts w:ascii="Arial" w:hAnsi="Arial" w:eastAsia="Arial" w:cs="Arial"/>
          <w:sz w:val="24"/>
          <w:szCs w:val="24"/>
        </w:rPr>
        <w:t xml:space="preserve"> </w:t>
      </w:r>
      <w:r w:rsidRPr="5371F56E" w:rsidR="00EDA794">
        <w:rPr>
          <w:rFonts w:ascii="Arial" w:hAnsi="Arial" w:eastAsia="Arial" w:cs="Arial"/>
          <w:sz w:val="24"/>
          <w:szCs w:val="24"/>
        </w:rPr>
        <w:t xml:space="preserve"> </w:t>
      </w:r>
      <w:r w:rsidRPr="5371F56E" w:rsidR="695CE62D">
        <w:rPr>
          <w:rFonts w:ascii="Arial" w:hAnsi="Arial" w:eastAsia="Arial" w:cs="Arial"/>
          <w:sz w:val="24"/>
          <w:szCs w:val="24"/>
        </w:rPr>
        <w:t xml:space="preserve"> </w:t>
      </w:r>
      <w:r w:rsidRPr="5371F56E" w:rsidR="3700FBA2">
        <w:rPr>
          <w:rFonts w:ascii="Arial" w:hAnsi="Arial" w:eastAsia="Arial" w:cs="Arial"/>
          <w:sz w:val="24"/>
          <w:szCs w:val="24"/>
        </w:rPr>
        <w:t xml:space="preserve"> </w:t>
      </w:r>
      <w:r w:rsidRPr="5371F56E" w:rsidR="3700FBA2">
        <w:rPr>
          <w:rFonts w:ascii="Arial" w:hAnsi="Arial" w:eastAsia="Arial" w:cs="Arial"/>
          <w:sz w:val="24"/>
          <w:szCs w:val="24"/>
        </w:rPr>
        <w:t xml:space="preserve">  </w:t>
      </w:r>
      <w:r w:rsidRPr="5371F56E" w:rsidR="7715240D">
        <w:rPr>
          <w:rFonts w:ascii="Arial" w:hAnsi="Arial" w:eastAsia="Arial" w:cs="Arial"/>
          <w:sz w:val="24"/>
          <w:szCs w:val="24"/>
        </w:rPr>
        <w:t xml:space="preserve"> </w:t>
      </w:r>
      <w:r w:rsidRPr="5371F56E" w:rsidR="7715240D">
        <w:rPr>
          <w:rFonts w:ascii="Arial" w:hAnsi="Arial" w:eastAsia="Arial" w:cs="Arial"/>
          <w:sz w:val="24"/>
          <w:szCs w:val="24"/>
        </w:rPr>
        <w:t xml:space="preserve"> </w:t>
      </w:r>
    </w:p>
    <w:p w:rsidR="5371F56E" w:rsidP="5371F56E" w:rsidRDefault="5371F56E" w14:paraId="38E29024" w14:textId="4A4CF84E">
      <w:pPr>
        <w:pStyle w:val="Normal"/>
        <w:spacing w:line="330" w:lineRule="exact"/>
        <w:jc w:val="center"/>
        <w:rPr>
          <w:rFonts w:ascii="Arial" w:hAnsi="Arial" w:eastAsia="Arial" w:cs="Arial"/>
          <w:noProof w:val="0"/>
          <w:color w:val="333333"/>
          <w:sz w:val="22"/>
          <w:szCs w:val="22"/>
          <w:lang w:val="en-GB"/>
        </w:rPr>
      </w:pPr>
    </w:p>
    <w:p w:rsidR="5371F56E" w:rsidP="5371F56E" w:rsidRDefault="5371F56E" w14:paraId="7BC98ADA" w14:textId="723CB1E9">
      <w:pPr>
        <w:pStyle w:val="Normal"/>
        <w:ind w:left="0"/>
        <w:jc w:val="left"/>
        <w:rPr>
          <w:rFonts w:ascii="Arial" w:hAnsi="Arial" w:eastAsia="Arial" w:cs="Arial"/>
          <w:noProof w:val="0"/>
          <w:sz w:val="24"/>
          <w:szCs w:val="24"/>
          <w:lang w:val="en-GB"/>
        </w:rPr>
      </w:pPr>
    </w:p>
    <w:p w:rsidR="5371F56E" w:rsidP="5371F56E" w:rsidRDefault="5371F56E" w14:paraId="63205717" w14:textId="0A7D0D52">
      <w:pPr>
        <w:pStyle w:val="Normal"/>
        <w:jc w:val="left"/>
        <w:rPr>
          <w:rFonts w:ascii="Arial" w:hAnsi="Arial" w:eastAsia="Arial" w:cs="Arial"/>
          <w:sz w:val="24"/>
          <w:szCs w:val="24"/>
        </w:rPr>
      </w:pPr>
    </w:p>
    <w:p w:rsidR="50E29858" w:rsidP="50E29858" w:rsidRDefault="50E29858" w14:paraId="248D60E1" w14:textId="7575D862">
      <w:pPr>
        <w:pStyle w:val="Normal"/>
        <w:jc w:val="left"/>
        <w:rPr>
          <w:rFonts w:ascii="Raleway" w:hAnsi="Raleway" w:eastAsia="Raleway" w:cs="Raleway"/>
          <w:b w:val="1"/>
          <w:bCs w:val="1"/>
          <w:noProof w:val="0"/>
          <w:color w:val="111111"/>
          <w:sz w:val="22"/>
          <w:szCs w:val="22"/>
          <w:lang w:val="en-GB"/>
        </w:rPr>
      </w:pPr>
      <w:r w:rsidRPr="1CA3F7A1" w:rsidR="3EC1A093">
        <w:rPr>
          <w:rFonts w:ascii="Arial" w:hAnsi="Arial" w:eastAsia="Arial" w:cs="Arial"/>
          <w:b w:val="0"/>
          <w:bCs w:val="0"/>
          <w:noProof w:val="0"/>
          <w:color w:val="111111"/>
          <w:sz w:val="24"/>
          <w:szCs w:val="24"/>
          <w:lang w:val="en-GB"/>
        </w:rPr>
        <w:t xml:space="preserve">References: </w:t>
      </w:r>
    </w:p>
    <w:p w:rsidR="1957B188" w:rsidP="1CA3F7A1" w:rsidRDefault="1957B188" w14:paraId="713770E1" w14:textId="61D62B18">
      <w:pPr>
        <w:pStyle w:val="Normal"/>
        <w:jc w:val="left"/>
        <w:rPr>
          <w:rFonts w:ascii="Arial" w:hAnsi="Arial" w:eastAsia="Arial" w:cs="Arial"/>
          <w:b w:val="0"/>
          <w:bCs w:val="0"/>
          <w:i w:val="0"/>
          <w:iCs w:val="0"/>
          <w:noProof w:val="0"/>
          <w:sz w:val="24"/>
          <w:szCs w:val="24"/>
          <w:lang w:val="en-GB"/>
        </w:rPr>
      </w:pPr>
      <w:r w:rsidRPr="1CA3F7A1" w:rsidR="1957B188">
        <w:rPr>
          <w:rFonts w:ascii="Arial" w:hAnsi="Arial" w:eastAsia="Arial" w:cs="Arial"/>
          <w:b w:val="0"/>
          <w:bCs w:val="0"/>
          <w:i w:val="0"/>
          <w:iCs w:val="0"/>
          <w:noProof w:val="0"/>
          <w:sz w:val="24"/>
          <w:szCs w:val="24"/>
          <w:lang w:val="en-GB"/>
        </w:rPr>
        <w:t xml:space="preserve">Baldwin, H. and </w:t>
      </w:r>
      <w:r w:rsidRPr="1CA3F7A1" w:rsidR="13754D46">
        <w:rPr>
          <w:rFonts w:ascii="Arial" w:hAnsi="Arial" w:eastAsia="Arial" w:cs="Arial"/>
          <w:b w:val="0"/>
          <w:bCs w:val="0"/>
          <w:i w:val="0"/>
          <w:iCs w:val="0"/>
          <w:noProof w:val="0"/>
          <w:sz w:val="24"/>
          <w:szCs w:val="24"/>
          <w:lang w:val="en-GB"/>
        </w:rPr>
        <w:t xml:space="preserve">May, C. (2017) </w:t>
      </w:r>
      <w:r w:rsidRPr="1CA3F7A1" w:rsidR="13754D46">
        <w:rPr>
          <w:rFonts w:ascii="Arial" w:hAnsi="Arial" w:eastAsia="Arial" w:cs="Arial"/>
          <w:b w:val="0"/>
          <w:bCs w:val="0"/>
          <w:i w:val="1"/>
          <w:iCs w:val="1"/>
          <w:noProof w:val="0"/>
          <w:sz w:val="24"/>
          <w:szCs w:val="24"/>
          <w:lang w:val="en-GB"/>
        </w:rPr>
        <w:t xml:space="preserve">Crime Scene Contaminations issues. </w:t>
      </w:r>
      <w:r w:rsidRPr="1CA3F7A1" w:rsidR="13754D46">
        <w:rPr>
          <w:rFonts w:ascii="Arial" w:hAnsi="Arial" w:eastAsia="Arial" w:cs="Arial"/>
          <w:b w:val="0"/>
          <w:bCs w:val="0"/>
          <w:i w:val="0"/>
          <w:iCs w:val="0"/>
          <w:noProof w:val="0"/>
          <w:sz w:val="24"/>
          <w:szCs w:val="24"/>
          <w:lang w:val="en-GB"/>
        </w:rPr>
        <w:t xml:space="preserve">Available at: </w:t>
      </w:r>
      <w:hyperlink r:id="Rb6bb3530b1114896">
        <w:r w:rsidRPr="1CA3F7A1" w:rsidR="13754D46">
          <w:rPr>
            <w:rStyle w:val="Hyperlink"/>
            <w:rFonts w:ascii="Arial" w:hAnsi="Arial" w:eastAsia="Arial" w:cs="Arial"/>
            <w:b w:val="0"/>
            <w:bCs w:val="0"/>
            <w:i w:val="0"/>
            <w:iCs w:val="0"/>
            <w:noProof w:val="0"/>
            <w:sz w:val="24"/>
            <w:szCs w:val="24"/>
            <w:lang w:val="en-GB"/>
          </w:rPr>
          <w:t>https://www.crime-scene-investigator.net/crime-scene-contamination-issues.html</w:t>
        </w:r>
      </w:hyperlink>
      <w:r w:rsidRPr="1CA3F7A1" w:rsidR="13754D46">
        <w:rPr>
          <w:rFonts w:ascii="Arial" w:hAnsi="Arial" w:eastAsia="Arial" w:cs="Arial"/>
          <w:b w:val="0"/>
          <w:bCs w:val="0"/>
          <w:i w:val="0"/>
          <w:iCs w:val="0"/>
          <w:noProof w:val="0"/>
          <w:sz w:val="24"/>
          <w:szCs w:val="24"/>
          <w:lang w:val="en-GB"/>
        </w:rPr>
        <w:t xml:space="preserve"> (Accessed:</w:t>
      </w:r>
      <w:r w:rsidRPr="1CA3F7A1" w:rsidR="3515D579">
        <w:rPr>
          <w:rFonts w:ascii="Arial" w:hAnsi="Arial" w:eastAsia="Arial" w:cs="Arial"/>
          <w:b w:val="0"/>
          <w:bCs w:val="0"/>
          <w:i w:val="0"/>
          <w:iCs w:val="0"/>
          <w:noProof w:val="0"/>
          <w:sz w:val="24"/>
          <w:szCs w:val="24"/>
          <w:lang w:val="en-GB"/>
        </w:rPr>
        <w:t xml:space="preserve"> 8</w:t>
      </w:r>
      <w:r w:rsidRPr="1CA3F7A1" w:rsidR="3515D579">
        <w:rPr>
          <w:rFonts w:ascii="Arial" w:hAnsi="Arial" w:eastAsia="Arial" w:cs="Arial"/>
          <w:b w:val="0"/>
          <w:bCs w:val="0"/>
          <w:i w:val="0"/>
          <w:iCs w:val="0"/>
          <w:noProof w:val="0"/>
          <w:sz w:val="24"/>
          <w:szCs w:val="24"/>
          <w:vertAlign w:val="superscript"/>
          <w:lang w:val="en-GB"/>
        </w:rPr>
        <w:t>th</w:t>
      </w:r>
      <w:r w:rsidRPr="1CA3F7A1" w:rsidR="3515D579">
        <w:rPr>
          <w:rFonts w:ascii="Arial" w:hAnsi="Arial" w:eastAsia="Arial" w:cs="Arial"/>
          <w:b w:val="0"/>
          <w:bCs w:val="0"/>
          <w:i w:val="0"/>
          <w:iCs w:val="0"/>
          <w:noProof w:val="0"/>
          <w:sz w:val="24"/>
          <w:szCs w:val="24"/>
          <w:lang w:val="en-GB"/>
        </w:rPr>
        <w:t xml:space="preserve"> </w:t>
      </w:r>
      <w:r w:rsidRPr="1CA3F7A1" w:rsidR="3515D579">
        <w:rPr>
          <w:rFonts w:ascii="Arial" w:hAnsi="Arial" w:eastAsia="Arial" w:cs="Arial"/>
          <w:b w:val="0"/>
          <w:bCs w:val="0"/>
          <w:i w:val="0"/>
          <w:iCs w:val="0"/>
          <w:noProof w:val="0"/>
          <w:sz w:val="24"/>
          <w:szCs w:val="24"/>
          <w:lang w:val="en-GB"/>
        </w:rPr>
        <w:t>February</w:t>
      </w:r>
      <w:r w:rsidRPr="1CA3F7A1" w:rsidR="3515D579">
        <w:rPr>
          <w:rFonts w:ascii="Arial" w:hAnsi="Arial" w:eastAsia="Arial" w:cs="Arial"/>
          <w:b w:val="0"/>
          <w:bCs w:val="0"/>
          <w:i w:val="0"/>
          <w:iCs w:val="0"/>
          <w:noProof w:val="0"/>
          <w:sz w:val="24"/>
          <w:szCs w:val="24"/>
          <w:lang w:val="en-GB"/>
        </w:rPr>
        <w:t xml:space="preserve"> 2022).</w:t>
      </w:r>
    </w:p>
    <w:p w:rsidR="2F634883" w:rsidP="5371F56E" w:rsidRDefault="2F634883" w14:paraId="69E68FEC" w14:textId="2FF1F3A2">
      <w:pPr>
        <w:pStyle w:val="Normal"/>
        <w:jc w:val="left"/>
        <w:rPr>
          <w:rFonts w:ascii="Arial" w:hAnsi="Arial" w:eastAsia="Arial" w:cs="Arial"/>
          <w:b w:val="0"/>
          <w:bCs w:val="0"/>
          <w:noProof w:val="0"/>
          <w:color w:val="111111"/>
          <w:sz w:val="24"/>
          <w:szCs w:val="24"/>
          <w:lang w:val="en-GB"/>
        </w:rPr>
      </w:pPr>
      <w:r w:rsidRPr="1CA3F7A1" w:rsidR="2F634883">
        <w:rPr>
          <w:rFonts w:ascii="Arial" w:hAnsi="Arial" w:eastAsia="Arial" w:cs="Arial"/>
          <w:b w:val="0"/>
          <w:bCs w:val="0"/>
          <w:noProof w:val="0"/>
          <w:color w:val="111111"/>
          <w:sz w:val="24"/>
          <w:szCs w:val="24"/>
          <w:lang w:val="en-GB"/>
        </w:rPr>
        <w:t xml:space="preserve"> College of Policing (2015) </w:t>
      </w:r>
      <w:r w:rsidRPr="1CA3F7A1" w:rsidR="2F634883">
        <w:rPr>
          <w:rFonts w:ascii="Arial" w:hAnsi="Arial" w:eastAsia="Arial" w:cs="Arial"/>
          <w:b w:val="0"/>
          <w:bCs w:val="0"/>
          <w:i w:val="1"/>
          <w:iCs w:val="1"/>
          <w:noProof w:val="0"/>
          <w:color w:val="111111"/>
          <w:sz w:val="24"/>
          <w:szCs w:val="24"/>
          <w:lang w:val="en-GB"/>
        </w:rPr>
        <w:t xml:space="preserve">First response. </w:t>
      </w:r>
      <w:r w:rsidRPr="1CA3F7A1" w:rsidR="2F634883">
        <w:rPr>
          <w:rFonts w:ascii="Arial" w:hAnsi="Arial" w:eastAsia="Arial" w:cs="Arial"/>
          <w:b w:val="0"/>
          <w:bCs w:val="0"/>
          <w:i w:val="0"/>
          <w:iCs w:val="0"/>
          <w:noProof w:val="0"/>
          <w:color w:val="111111"/>
          <w:sz w:val="24"/>
          <w:szCs w:val="24"/>
          <w:lang w:val="en-GB"/>
        </w:rPr>
        <w:t xml:space="preserve">Available at: </w:t>
      </w:r>
      <w:hyperlink r:id="R28457285faa64f7d">
        <w:r w:rsidRPr="1CA3F7A1" w:rsidR="2F634883">
          <w:rPr>
            <w:rStyle w:val="Hyperlink"/>
            <w:rFonts w:ascii="Arial" w:hAnsi="Arial" w:eastAsia="Arial" w:cs="Arial"/>
            <w:b w:val="0"/>
            <w:bCs w:val="0"/>
            <w:i w:val="0"/>
            <w:iCs w:val="0"/>
            <w:noProof w:val="0"/>
            <w:sz w:val="24"/>
            <w:szCs w:val="24"/>
            <w:lang w:val="en-GB"/>
          </w:rPr>
          <w:t>https://www.app.college.police.uk/app-content/major-investigation-and-public-protection/domestic-abuse/first-response/</w:t>
        </w:r>
      </w:hyperlink>
      <w:r w:rsidRPr="1CA3F7A1" w:rsidR="2F634883">
        <w:rPr>
          <w:rFonts w:ascii="Arial" w:hAnsi="Arial" w:eastAsia="Arial" w:cs="Arial"/>
          <w:b w:val="0"/>
          <w:bCs w:val="0"/>
          <w:i w:val="0"/>
          <w:iCs w:val="0"/>
          <w:noProof w:val="0"/>
          <w:sz w:val="24"/>
          <w:szCs w:val="24"/>
          <w:lang w:val="en-GB"/>
        </w:rPr>
        <w:t xml:space="preserve"> (Accessed: </w:t>
      </w:r>
      <w:r w:rsidRPr="1CA3F7A1" w:rsidR="0EB5BB1C">
        <w:rPr>
          <w:rFonts w:ascii="Arial" w:hAnsi="Arial" w:eastAsia="Arial" w:cs="Arial"/>
          <w:b w:val="0"/>
          <w:bCs w:val="0"/>
          <w:i w:val="0"/>
          <w:iCs w:val="0"/>
          <w:noProof w:val="0"/>
          <w:sz w:val="24"/>
          <w:szCs w:val="24"/>
          <w:lang w:val="en-GB"/>
        </w:rPr>
        <w:t>8</w:t>
      </w:r>
      <w:r w:rsidRPr="1CA3F7A1" w:rsidR="0EB5BB1C">
        <w:rPr>
          <w:rFonts w:ascii="Arial" w:hAnsi="Arial" w:eastAsia="Arial" w:cs="Arial"/>
          <w:b w:val="0"/>
          <w:bCs w:val="0"/>
          <w:i w:val="0"/>
          <w:iCs w:val="0"/>
          <w:noProof w:val="0"/>
          <w:sz w:val="24"/>
          <w:szCs w:val="24"/>
          <w:vertAlign w:val="superscript"/>
          <w:lang w:val="en-GB"/>
        </w:rPr>
        <w:t>th</w:t>
      </w:r>
      <w:r w:rsidRPr="1CA3F7A1" w:rsidR="0EB5BB1C">
        <w:rPr>
          <w:rFonts w:ascii="Arial" w:hAnsi="Arial" w:eastAsia="Arial" w:cs="Arial"/>
          <w:b w:val="0"/>
          <w:bCs w:val="0"/>
          <w:i w:val="0"/>
          <w:iCs w:val="0"/>
          <w:noProof w:val="0"/>
          <w:sz w:val="24"/>
          <w:szCs w:val="24"/>
          <w:lang w:val="en-GB"/>
        </w:rPr>
        <w:t xml:space="preserve"> </w:t>
      </w:r>
      <w:r w:rsidRPr="1CA3F7A1" w:rsidR="0EB5BB1C">
        <w:rPr>
          <w:rFonts w:ascii="Arial" w:hAnsi="Arial" w:eastAsia="Arial" w:cs="Arial"/>
          <w:b w:val="0"/>
          <w:bCs w:val="0"/>
          <w:i w:val="0"/>
          <w:iCs w:val="0"/>
          <w:noProof w:val="0"/>
          <w:sz w:val="24"/>
          <w:szCs w:val="24"/>
          <w:lang w:val="en-GB"/>
        </w:rPr>
        <w:t>February</w:t>
      </w:r>
      <w:r w:rsidRPr="1CA3F7A1" w:rsidR="0EB5BB1C">
        <w:rPr>
          <w:rFonts w:ascii="Arial" w:hAnsi="Arial" w:eastAsia="Arial" w:cs="Arial"/>
          <w:b w:val="0"/>
          <w:bCs w:val="0"/>
          <w:i w:val="0"/>
          <w:iCs w:val="0"/>
          <w:noProof w:val="0"/>
          <w:sz w:val="24"/>
          <w:szCs w:val="24"/>
          <w:lang w:val="en-GB"/>
        </w:rPr>
        <w:t xml:space="preserve"> 2022). </w:t>
      </w:r>
    </w:p>
    <w:p w:rsidR="3515D579" w:rsidP="1CA3F7A1" w:rsidRDefault="3515D579" w14:paraId="28930CC7" w14:textId="23DDFC7F">
      <w:pPr>
        <w:pStyle w:val="Normal"/>
        <w:jc w:val="left"/>
        <w:rPr>
          <w:rFonts w:ascii="Arial" w:hAnsi="Arial" w:eastAsia="Arial" w:cs="Arial"/>
          <w:b w:val="0"/>
          <w:bCs w:val="0"/>
          <w:i w:val="0"/>
          <w:iCs w:val="0"/>
          <w:noProof w:val="0"/>
          <w:sz w:val="24"/>
          <w:szCs w:val="24"/>
          <w:lang w:val="en-GB"/>
        </w:rPr>
      </w:pPr>
      <w:r w:rsidRPr="1CA3F7A1" w:rsidR="29C705FD">
        <w:rPr>
          <w:rFonts w:ascii="Arial" w:hAnsi="Arial" w:eastAsia="Arial" w:cs="Arial"/>
          <w:b w:val="0"/>
          <w:bCs w:val="0"/>
          <w:i w:val="0"/>
          <w:iCs w:val="0"/>
          <w:noProof w:val="0"/>
          <w:sz w:val="24"/>
          <w:szCs w:val="24"/>
          <w:lang w:val="en-GB"/>
        </w:rPr>
        <w:t xml:space="preserve">College of Policing (2013) </w:t>
      </w:r>
      <w:r w:rsidRPr="1CA3F7A1" w:rsidR="29C705FD">
        <w:rPr>
          <w:rFonts w:ascii="Arial" w:hAnsi="Arial" w:eastAsia="Arial" w:cs="Arial"/>
          <w:b w:val="0"/>
          <w:bCs w:val="0"/>
          <w:i w:val="1"/>
          <w:iCs w:val="1"/>
          <w:noProof w:val="0"/>
          <w:sz w:val="24"/>
          <w:szCs w:val="24"/>
          <w:lang w:val="en-GB"/>
        </w:rPr>
        <w:t xml:space="preserve">Managing Investigations. </w:t>
      </w:r>
      <w:r w:rsidRPr="1CA3F7A1" w:rsidR="29C705FD">
        <w:rPr>
          <w:rFonts w:ascii="Arial" w:hAnsi="Arial" w:eastAsia="Arial" w:cs="Arial"/>
          <w:b w:val="0"/>
          <w:bCs w:val="0"/>
          <w:i w:val="0"/>
          <w:iCs w:val="0"/>
          <w:noProof w:val="0"/>
          <w:sz w:val="24"/>
          <w:szCs w:val="24"/>
          <w:lang w:val="en-GB"/>
        </w:rPr>
        <w:t xml:space="preserve">Available at: </w:t>
      </w:r>
      <w:hyperlink r:id="Rd0ebabdab98d48fc">
        <w:r w:rsidRPr="1CA3F7A1" w:rsidR="5C22F088">
          <w:rPr>
            <w:rStyle w:val="Hyperlink"/>
            <w:rFonts w:ascii="Arial" w:hAnsi="Arial" w:eastAsia="Arial" w:cs="Arial"/>
            <w:b w:val="0"/>
            <w:bCs w:val="0"/>
            <w:i w:val="0"/>
            <w:iCs w:val="0"/>
            <w:noProof w:val="0"/>
            <w:sz w:val="24"/>
            <w:szCs w:val="24"/>
            <w:lang w:val="en-GB"/>
          </w:rPr>
          <w:t>https://www.app.college.police.uk/app-content/investigations/managing-investigations/</w:t>
        </w:r>
      </w:hyperlink>
      <w:r w:rsidRPr="1CA3F7A1" w:rsidR="5C22F088">
        <w:rPr>
          <w:rFonts w:ascii="Arial" w:hAnsi="Arial" w:eastAsia="Arial" w:cs="Arial"/>
          <w:b w:val="0"/>
          <w:bCs w:val="0"/>
          <w:i w:val="0"/>
          <w:iCs w:val="0"/>
          <w:noProof w:val="0"/>
          <w:sz w:val="24"/>
          <w:szCs w:val="24"/>
          <w:lang w:val="en-GB"/>
        </w:rPr>
        <w:t xml:space="preserve"> (Accessed: 8</w:t>
      </w:r>
      <w:r w:rsidRPr="1CA3F7A1" w:rsidR="5C22F088">
        <w:rPr>
          <w:rFonts w:ascii="Arial" w:hAnsi="Arial" w:eastAsia="Arial" w:cs="Arial"/>
          <w:b w:val="0"/>
          <w:bCs w:val="0"/>
          <w:i w:val="0"/>
          <w:iCs w:val="0"/>
          <w:noProof w:val="0"/>
          <w:sz w:val="24"/>
          <w:szCs w:val="24"/>
          <w:vertAlign w:val="superscript"/>
          <w:lang w:val="en-GB"/>
        </w:rPr>
        <w:t>th</w:t>
      </w:r>
      <w:r w:rsidRPr="1CA3F7A1" w:rsidR="5C22F088">
        <w:rPr>
          <w:rFonts w:ascii="Arial" w:hAnsi="Arial" w:eastAsia="Arial" w:cs="Arial"/>
          <w:b w:val="0"/>
          <w:bCs w:val="0"/>
          <w:i w:val="0"/>
          <w:iCs w:val="0"/>
          <w:noProof w:val="0"/>
          <w:sz w:val="24"/>
          <w:szCs w:val="24"/>
          <w:lang w:val="en-GB"/>
        </w:rPr>
        <w:t xml:space="preserve"> </w:t>
      </w:r>
      <w:r w:rsidRPr="1CA3F7A1" w:rsidR="5C22F088">
        <w:rPr>
          <w:rFonts w:ascii="Arial" w:hAnsi="Arial" w:eastAsia="Arial" w:cs="Arial"/>
          <w:b w:val="0"/>
          <w:bCs w:val="0"/>
          <w:i w:val="0"/>
          <w:iCs w:val="0"/>
          <w:noProof w:val="0"/>
          <w:sz w:val="24"/>
          <w:szCs w:val="24"/>
          <w:lang w:val="en-GB"/>
        </w:rPr>
        <w:t>February</w:t>
      </w:r>
      <w:r w:rsidRPr="1CA3F7A1" w:rsidR="5C22F088">
        <w:rPr>
          <w:rFonts w:ascii="Arial" w:hAnsi="Arial" w:eastAsia="Arial" w:cs="Arial"/>
          <w:b w:val="0"/>
          <w:bCs w:val="0"/>
          <w:i w:val="0"/>
          <w:iCs w:val="0"/>
          <w:noProof w:val="0"/>
          <w:sz w:val="24"/>
          <w:szCs w:val="24"/>
          <w:lang w:val="en-GB"/>
        </w:rPr>
        <w:t xml:space="preserve"> 2022).</w:t>
      </w:r>
    </w:p>
    <w:p w:rsidR="3515D579" w:rsidP="1CA3F7A1" w:rsidRDefault="3515D579" w14:paraId="43DFA358" w14:textId="10D91E34">
      <w:pPr>
        <w:pStyle w:val="Normal"/>
        <w:jc w:val="left"/>
        <w:rPr>
          <w:rFonts w:ascii="Arial" w:hAnsi="Arial" w:eastAsia="Arial" w:cs="Arial"/>
          <w:b w:val="0"/>
          <w:bCs w:val="0"/>
          <w:i w:val="0"/>
          <w:iCs w:val="0"/>
          <w:noProof w:val="0"/>
          <w:sz w:val="24"/>
          <w:szCs w:val="24"/>
          <w:lang w:val="en-GB"/>
        </w:rPr>
      </w:pPr>
      <w:r w:rsidRPr="1CA3F7A1" w:rsidR="1CA3F7A1">
        <w:rPr>
          <w:rFonts w:ascii="Arial" w:hAnsi="Arial" w:eastAsia="Arial" w:cs="Arial"/>
          <w:b w:val="0"/>
          <w:bCs w:val="0"/>
          <w:i w:val="0"/>
          <w:iCs w:val="0"/>
          <w:noProof w:val="0"/>
          <w:sz w:val="24"/>
          <w:szCs w:val="24"/>
          <w:lang w:val="en-GB"/>
        </w:rPr>
        <w:t xml:space="preserve">College of Policing (2013) </w:t>
      </w:r>
      <w:r w:rsidRPr="1CA3F7A1" w:rsidR="1CA3F7A1">
        <w:rPr>
          <w:rFonts w:ascii="Arial" w:hAnsi="Arial" w:eastAsia="Arial" w:cs="Arial"/>
          <w:b w:val="0"/>
          <w:bCs w:val="0"/>
          <w:i w:val="1"/>
          <w:iCs w:val="1"/>
          <w:noProof w:val="0"/>
          <w:sz w:val="24"/>
          <w:szCs w:val="24"/>
          <w:lang w:val="en-GB"/>
        </w:rPr>
        <w:t xml:space="preserve">National Decision Model. </w:t>
      </w:r>
      <w:r w:rsidRPr="1CA3F7A1" w:rsidR="1CA3F7A1">
        <w:rPr>
          <w:rFonts w:ascii="Arial" w:hAnsi="Arial" w:eastAsia="Arial" w:cs="Arial"/>
          <w:b w:val="0"/>
          <w:bCs w:val="0"/>
          <w:i w:val="0"/>
          <w:iCs w:val="0"/>
          <w:noProof w:val="0"/>
          <w:sz w:val="24"/>
          <w:szCs w:val="24"/>
          <w:lang w:val="en-GB"/>
        </w:rPr>
        <w:t xml:space="preserve">Available at: </w:t>
      </w:r>
      <w:hyperlink r:id="R5b458738cd634a6e">
        <w:r w:rsidRPr="1CA3F7A1" w:rsidR="1CA3F7A1">
          <w:rPr>
            <w:rStyle w:val="Hyperlink"/>
            <w:rFonts w:ascii="Arial" w:hAnsi="Arial" w:eastAsia="Arial" w:cs="Arial"/>
            <w:b w:val="0"/>
            <w:bCs w:val="0"/>
            <w:i w:val="0"/>
            <w:iCs w:val="0"/>
            <w:noProof w:val="0"/>
            <w:sz w:val="24"/>
            <w:szCs w:val="24"/>
            <w:lang w:val="en-GB"/>
          </w:rPr>
          <w:t>https://www.app.college.police.uk/app-content/national-decision-model/</w:t>
        </w:r>
      </w:hyperlink>
      <w:r w:rsidRPr="1CA3F7A1" w:rsidR="1CA3F7A1">
        <w:rPr>
          <w:rFonts w:ascii="Arial" w:hAnsi="Arial" w:eastAsia="Arial" w:cs="Arial"/>
          <w:b w:val="0"/>
          <w:bCs w:val="0"/>
          <w:i w:val="0"/>
          <w:iCs w:val="0"/>
          <w:noProof w:val="0"/>
          <w:sz w:val="24"/>
          <w:szCs w:val="24"/>
          <w:lang w:val="en-GB"/>
        </w:rPr>
        <w:t xml:space="preserve"> (Accessed: 18</w:t>
      </w:r>
      <w:r w:rsidRPr="1CA3F7A1" w:rsidR="1CA3F7A1">
        <w:rPr>
          <w:rFonts w:ascii="Arial" w:hAnsi="Arial" w:eastAsia="Arial" w:cs="Arial"/>
          <w:b w:val="0"/>
          <w:bCs w:val="0"/>
          <w:i w:val="0"/>
          <w:iCs w:val="0"/>
          <w:noProof w:val="0"/>
          <w:sz w:val="24"/>
          <w:szCs w:val="24"/>
          <w:vertAlign w:val="superscript"/>
          <w:lang w:val="en-GB"/>
        </w:rPr>
        <w:t>th</w:t>
      </w:r>
      <w:r w:rsidRPr="1CA3F7A1" w:rsidR="1CA3F7A1">
        <w:rPr>
          <w:rFonts w:ascii="Arial" w:hAnsi="Arial" w:eastAsia="Arial" w:cs="Arial"/>
          <w:b w:val="0"/>
          <w:bCs w:val="0"/>
          <w:i w:val="0"/>
          <w:iCs w:val="0"/>
          <w:noProof w:val="0"/>
          <w:sz w:val="24"/>
          <w:szCs w:val="24"/>
          <w:lang w:val="en-GB"/>
        </w:rPr>
        <w:t xml:space="preserve"> February 2022).</w:t>
      </w:r>
    </w:p>
    <w:p w:rsidR="3515D579" w:rsidP="1CA3F7A1" w:rsidRDefault="3515D579" w14:paraId="5413CF5F" w14:textId="3A5CC5BD">
      <w:pPr>
        <w:pStyle w:val="Normal"/>
        <w:jc w:val="left"/>
        <w:rPr>
          <w:rFonts w:ascii="Arial" w:hAnsi="Arial" w:eastAsia="Arial" w:cs="Arial"/>
          <w:b w:val="0"/>
          <w:bCs w:val="0"/>
          <w:i w:val="0"/>
          <w:iCs w:val="0"/>
          <w:noProof w:val="0"/>
          <w:sz w:val="24"/>
          <w:szCs w:val="24"/>
          <w:lang w:val="en-GB"/>
        </w:rPr>
      </w:pPr>
      <w:r w:rsidRPr="1CA3F7A1" w:rsidR="53781B78">
        <w:rPr>
          <w:rFonts w:ascii="Arial" w:hAnsi="Arial" w:eastAsia="Arial" w:cs="Arial"/>
          <w:b w:val="0"/>
          <w:bCs w:val="0"/>
          <w:i w:val="0"/>
          <w:iCs w:val="0"/>
          <w:noProof w:val="0"/>
          <w:sz w:val="24"/>
          <w:szCs w:val="24"/>
          <w:lang w:val="en-GB"/>
        </w:rPr>
        <w:t>Forensic Science Regulator (2013)</w:t>
      </w:r>
      <w:r w:rsidRPr="1CA3F7A1" w:rsidR="24598B56">
        <w:rPr>
          <w:rFonts w:ascii="Arial" w:hAnsi="Arial" w:eastAsia="Arial" w:cs="Arial"/>
          <w:b w:val="0"/>
          <w:bCs w:val="0"/>
          <w:i w:val="0"/>
          <w:iCs w:val="0"/>
          <w:noProof w:val="0"/>
          <w:sz w:val="24"/>
          <w:szCs w:val="24"/>
          <w:lang w:val="en-GB"/>
        </w:rPr>
        <w:t xml:space="preserve">. </w:t>
      </w:r>
      <w:r w:rsidRPr="1CA3F7A1" w:rsidR="24598B56">
        <w:rPr>
          <w:rFonts w:ascii="Arial" w:hAnsi="Arial" w:eastAsia="Arial" w:cs="Arial"/>
          <w:b w:val="0"/>
          <w:bCs w:val="0"/>
          <w:i w:val="1"/>
          <w:iCs w:val="1"/>
          <w:noProof w:val="0"/>
          <w:sz w:val="24"/>
          <w:szCs w:val="24"/>
          <w:lang w:val="en-GB"/>
        </w:rPr>
        <w:t xml:space="preserve">The Control and Avoidance of Contamination in Crime Scene Examination </w:t>
      </w:r>
      <w:r w:rsidRPr="1CA3F7A1" w:rsidR="0FF4F895">
        <w:rPr>
          <w:rFonts w:ascii="Arial" w:hAnsi="Arial" w:eastAsia="Arial" w:cs="Arial"/>
          <w:b w:val="0"/>
          <w:bCs w:val="0"/>
          <w:i w:val="1"/>
          <w:iCs w:val="1"/>
          <w:noProof w:val="0"/>
          <w:sz w:val="24"/>
          <w:szCs w:val="24"/>
          <w:lang w:val="en-GB"/>
        </w:rPr>
        <w:t xml:space="preserve">involving DNA Evidence Recovery. </w:t>
      </w:r>
      <w:r w:rsidRPr="1CA3F7A1" w:rsidR="590CA914">
        <w:rPr>
          <w:rFonts w:ascii="Arial" w:hAnsi="Arial" w:eastAsia="Arial" w:cs="Arial"/>
          <w:b w:val="0"/>
          <w:bCs w:val="0"/>
          <w:i w:val="0"/>
          <w:iCs w:val="0"/>
          <w:noProof w:val="0"/>
          <w:sz w:val="24"/>
          <w:szCs w:val="24"/>
          <w:lang w:val="en-GB"/>
        </w:rPr>
        <w:t xml:space="preserve">Birmingham: The Forensic Science Regulator. Available at: </w:t>
      </w:r>
      <w:hyperlink r:id="Rf2fd10e210f043ba">
        <w:r w:rsidRPr="1CA3F7A1" w:rsidR="590CA914">
          <w:rPr>
            <w:rStyle w:val="Hyperlink"/>
            <w:rFonts w:ascii="Arial" w:hAnsi="Arial" w:eastAsia="Arial" w:cs="Arial"/>
            <w:b w:val="0"/>
            <w:bCs w:val="0"/>
            <w:i w:val="0"/>
            <w:iCs w:val="0"/>
            <w:noProof w:val="0"/>
            <w:sz w:val="24"/>
            <w:szCs w:val="24"/>
            <w:lang w:val="en-GB"/>
          </w:rPr>
          <w:t>https://assets.publishing.service.gov.uk/government/uploads/system/uploads/attachment_data/file/393866/206_FSR_SOC_contamination_consultation.pdf</w:t>
        </w:r>
      </w:hyperlink>
      <w:r w:rsidRPr="1CA3F7A1" w:rsidR="590CA914">
        <w:rPr>
          <w:rFonts w:ascii="Arial" w:hAnsi="Arial" w:eastAsia="Arial" w:cs="Arial"/>
          <w:b w:val="0"/>
          <w:bCs w:val="0"/>
          <w:i w:val="0"/>
          <w:iCs w:val="0"/>
          <w:noProof w:val="0"/>
          <w:sz w:val="24"/>
          <w:szCs w:val="24"/>
          <w:lang w:val="en-GB"/>
        </w:rPr>
        <w:t xml:space="preserve"> (Accessed: 8</w:t>
      </w:r>
      <w:r w:rsidRPr="1CA3F7A1" w:rsidR="590CA914">
        <w:rPr>
          <w:rFonts w:ascii="Arial" w:hAnsi="Arial" w:eastAsia="Arial" w:cs="Arial"/>
          <w:b w:val="0"/>
          <w:bCs w:val="0"/>
          <w:i w:val="0"/>
          <w:iCs w:val="0"/>
          <w:noProof w:val="0"/>
          <w:sz w:val="24"/>
          <w:szCs w:val="24"/>
          <w:vertAlign w:val="superscript"/>
          <w:lang w:val="en-GB"/>
        </w:rPr>
        <w:t>th</w:t>
      </w:r>
      <w:r w:rsidRPr="1CA3F7A1" w:rsidR="590CA914">
        <w:rPr>
          <w:rFonts w:ascii="Arial" w:hAnsi="Arial" w:eastAsia="Arial" w:cs="Arial"/>
          <w:b w:val="0"/>
          <w:bCs w:val="0"/>
          <w:i w:val="0"/>
          <w:iCs w:val="0"/>
          <w:noProof w:val="0"/>
          <w:sz w:val="24"/>
          <w:szCs w:val="24"/>
          <w:lang w:val="en-GB"/>
        </w:rPr>
        <w:t xml:space="preserve"> February 2022).</w:t>
      </w:r>
    </w:p>
    <w:p w:rsidR="3515D579" w:rsidP="1CA3F7A1" w:rsidRDefault="3515D579" w14:paraId="05F7D00B" w14:textId="548A648A">
      <w:pPr>
        <w:pStyle w:val="Normal"/>
        <w:jc w:val="left"/>
        <w:rPr>
          <w:rFonts w:ascii="Arial" w:hAnsi="Arial" w:eastAsia="Arial" w:cs="Arial"/>
          <w:b w:val="0"/>
          <w:bCs w:val="0"/>
          <w:i w:val="0"/>
          <w:iCs w:val="0"/>
          <w:noProof w:val="0"/>
          <w:sz w:val="24"/>
          <w:szCs w:val="24"/>
          <w:lang w:val="en-GB"/>
        </w:rPr>
      </w:pPr>
      <w:r w:rsidRPr="1CA3F7A1" w:rsidR="3515D579">
        <w:rPr>
          <w:rFonts w:ascii="Arial" w:hAnsi="Arial" w:eastAsia="Arial" w:cs="Arial"/>
          <w:b w:val="0"/>
          <w:bCs w:val="0"/>
          <w:i w:val="0"/>
          <w:iCs w:val="0"/>
          <w:noProof w:val="0"/>
          <w:sz w:val="24"/>
          <w:szCs w:val="24"/>
          <w:lang w:val="en-GB"/>
        </w:rPr>
        <w:t xml:space="preserve">Greene, O. (2017) ‘What is the Golden Hour in a murder </w:t>
      </w:r>
      <w:r w:rsidRPr="1CA3F7A1" w:rsidR="46C4329D">
        <w:rPr>
          <w:rFonts w:ascii="Arial" w:hAnsi="Arial" w:eastAsia="Arial" w:cs="Arial"/>
          <w:b w:val="0"/>
          <w:bCs w:val="0"/>
          <w:i w:val="0"/>
          <w:iCs w:val="0"/>
          <w:noProof w:val="0"/>
          <w:sz w:val="24"/>
          <w:szCs w:val="24"/>
          <w:lang w:val="en-GB"/>
        </w:rPr>
        <w:t>investigation</w:t>
      </w:r>
      <w:r w:rsidRPr="1CA3F7A1" w:rsidR="3515D579">
        <w:rPr>
          <w:rFonts w:ascii="Arial" w:hAnsi="Arial" w:eastAsia="Arial" w:cs="Arial"/>
          <w:b w:val="0"/>
          <w:bCs w:val="0"/>
          <w:i w:val="0"/>
          <w:iCs w:val="0"/>
          <w:noProof w:val="0"/>
          <w:sz w:val="24"/>
          <w:szCs w:val="24"/>
          <w:lang w:val="en-GB"/>
        </w:rPr>
        <w:t xml:space="preserve"> and why’s it </w:t>
      </w:r>
      <w:r w:rsidRPr="1CA3F7A1" w:rsidR="235C37E3">
        <w:rPr>
          <w:rFonts w:ascii="Arial" w:hAnsi="Arial" w:eastAsia="Arial" w:cs="Arial"/>
          <w:b w:val="0"/>
          <w:bCs w:val="0"/>
          <w:i w:val="0"/>
          <w:iCs w:val="0"/>
          <w:noProof w:val="0"/>
          <w:sz w:val="24"/>
          <w:szCs w:val="24"/>
          <w:lang w:val="en-GB"/>
        </w:rPr>
        <w:t>so important</w:t>
      </w:r>
      <w:r w:rsidRPr="1CA3F7A1" w:rsidR="31FB1638">
        <w:rPr>
          <w:rFonts w:ascii="Arial" w:hAnsi="Arial" w:eastAsia="Arial" w:cs="Arial"/>
          <w:b w:val="0"/>
          <w:bCs w:val="0"/>
          <w:i w:val="0"/>
          <w:iCs w:val="0"/>
          <w:noProof w:val="0"/>
          <w:sz w:val="24"/>
          <w:szCs w:val="24"/>
          <w:lang w:val="en-GB"/>
        </w:rPr>
        <w:t xml:space="preserve"> in police work’, </w:t>
      </w:r>
      <w:r w:rsidRPr="1CA3F7A1" w:rsidR="31FB1638">
        <w:rPr>
          <w:rFonts w:ascii="Arial" w:hAnsi="Arial" w:eastAsia="Arial" w:cs="Arial"/>
          <w:b w:val="0"/>
          <w:bCs w:val="0"/>
          <w:i w:val="1"/>
          <w:iCs w:val="1"/>
          <w:noProof w:val="0"/>
          <w:sz w:val="24"/>
          <w:szCs w:val="24"/>
          <w:lang w:val="en-GB"/>
        </w:rPr>
        <w:t xml:space="preserve">The Sun, </w:t>
      </w:r>
      <w:r w:rsidRPr="1CA3F7A1" w:rsidR="31FB1638">
        <w:rPr>
          <w:rFonts w:ascii="Arial" w:hAnsi="Arial" w:eastAsia="Arial" w:cs="Arial"/>
          <w:b w:val="0"/>
          <w:bCs w:val="0"/>
          <w:i w:val="0"/>
          <w:iCs w:val="0"/>
          <w:noProof w:val="0"/>
          <w:sz w:val="24"/>
          <w:szCs w:val="24"/>
          <w:lang w:val="en-GB"/>
        </w:rPr>
        <w:t xml:space="preserve">12 October. Available at: </w:t>
      </w:r>
      <w:hyperlink r:id="R14aa7fd6e1394672">
        <w:r w:rsidRPr="1CA3F7A1" w:rsidR="13EB464E">
          <w:rPr>
            <w:rStyle w:val="Hyperlink"/>
            <w:rFonts w:ascii="Arial" w:hAnsi="Arial" w:eastAsia="Arial" w:cs="Arial"/>
            <w:b w:val="0"/>
            <w:bCs w:val="0"/>
            <w:i w:val="0"/>
            <w:iCs w:val="0"/>
            <w:noProof w:val="0"/>
            <w:sz w:val="24"/>
            <w:szCs w:val="24"/>
            <w:lang w:val="en-GB"/>
          </w:rPr>
          <w:t>https://www.thesun.co.uk/news/4602781/golden-hour-murder-investigation-an-hour-to-catch-a-killer/</w:t>
        </w:r>
      </w:hyperlink>
      <w:r w:rsidRPr="1CA3F7A1" w:rsidR="13EB464E">
        <w:rPr>
          <w:rFonts w:ascii="Arial" w:hAnsi="Arial" w:eastAsia="Arial" w:cs="Arial"/>
          <w:b w:val="0"/>
          <w:bCs w:val="0"/>
          <w:i w:val="0"/>
          <w:iCs w:val="0"/>
          <w:noProof w:val="0"/>
          <w:sz w:val="24"/>
          <w:szCs w:val="24"/>
          <w:lang w:val="en-GB"/>
        </w:rPr>
        <w:t xml:space="preserve"> (Accessed: 8</w:t>
      </w:r>
      <w:r w:rsidRPr="1CA3F7A1" w:rsidR="13EB464E">
        <w:rPr>
          <w:rFonts w:ascii="Arial" w:hAnsi="Arial" w:eastAsia="Arial" w:cs="Arial"/>
          <w:b w:val="0"/>
          <w:bCs w:val="0"/>
          <w:i w:val="0"/>
          <w:iCs w:val="0"/>
          <w:noProof w:val="0"/>
          <w:sz w:val="24"/>
          <w:szCs w:val="24"/>
          <w:vertAlign w:val="superscript"/>
          <w:lang w:val="en-GB"/>
        </w:rPr>
        <w:t>th</w:t>
      </w:r>
      <w:r w:rsidRPr="1CA3F7A1" w:rsidR="13EB464E">
        <w:rPr>
          <w:rFonts w:ascii="Arial" w:hAnsi="Arial" w:eastAsia="Arial" w:cs="Arial"/>
          <w:b w:val="0"/>
          <w:bCs w:val="0"/>
          <w:i w:val="0"/>
          <w:iCs w:val="0"/>
          <w:noProof w:val="0"/>
          <w:sz w:val="24"/>
          <w:szCs w:val="24"/>
          <w:lang w:val="en-GB"/>
        </w:rPr>
        <w:t xml:space="preserve"> </w:t>
      </w:r>
      <w:r w:rsidRPr="1CA3F7A1" w:rsidR="13EB464E">
        <w:rPr>
          <w:rFonts w:ascii="Arial" w:hAnsi="Arial" w:eastAsia="Arial" w:cs="Arial"/>
          <w:b w:val="0"/>
          <w:bCs w:val="0"/>
          <w:i w:val="0"/>
          <w:iCs w:val="0"/>
          <w:noProof w:val="0"/>
          <w:sz w:val="24"/>
          <w:szCs w:val="24"/>
          <w:lang w:val="en-GB"/>
        </w:rPr>
        <w:t>February</w:t>
      </w:r>
      <w:r w:rsidRPr="1CA3F7A1" w:rsidR="13EB464E">
        <w:rPr>
          <w:rFonts w:ascii="Arial" w:hAnsi="Arial" w:eastAsia="Arial" w:cs="Arial"/>
          <w:b w:val="0"/>
          <w:bCs w:val="0"/>
          <w:i w:val="0"/>
          <w:iCs w:val="0"/>
          <w:noProof w:val="0"/>
          <w:sz w:val="24"/>
          <w:szCs w:val="24"/>
          <w:lang w:val="en-GB"/>
        </w:rPr>
        <w:t xml:space="preserve"> 2022)</w:t>
      </w:r>
      <w:r w:rsidRPr="1CA3F7A1" w:rsidR="13EB464E">
        <w:rPr>
          <w:rFonts w:ascii="Arial" w:hAnsi="Arial" w:eastAsia="Arial" w:cs="Arial"/>
          <w:b w:val="0"/>
          <w:bCs w:val="0"/>
          <w:i w:val="0"/>
          <w:iCs w:val="0"/>
          <w:noProof w:val="0"/>
          <w:sz w:val="24"/>
          <w:szCs w:val="24"/>
          <w:lang w:val="en-GB"/>
        </w:rPr>
        <w:t xml:space="preserve">.  </w:t>
      </w:r>
    </w:p>
    <w:p w:rsidR="440DFD00" w:rsidP="5371F56E" w:rsidRDefault="440DFD00" w14:paraId="576D6754" w14:textId="11E8ADA7">
      <w:pPr>
        <w:pStyle w:val="Normal"/>
        <w:jc w:val="left"/>
        <w:rPr>
          <w:rFonts w:ascii="Arial" w:hAnsi="Arial" w:eastAsia="Arial" w:cs="Arial"/>
          <w:b w:val="0"/>
          <w:bCs w:val="0"/>
          <w:i w:val="0"/>
          <w:iCs w:val="0"/>
          <w:noProof w:val="0"/>
          <w:sz w:val="24"/>
          <w:szCs w:val="24"/>
          <w:lang w:val="en-GB"/>
        </w:rPr>
      </w:pPr>
      <w:r w:rsidRPr="1CA3F7A1" w:rsidR="440DFD00">
        <w:rPr>
          <w:rFonts w:ascii="Arial" w:hAnsi="Arial" w:eastAsia="Arial" w:cs="Arial"/>
          <w:b w:val="0"/>
          <w:bCs w:val="0"/>
          <w:i w:val="0"/>
          <w:iCs w:val="0"/>
          <w:noProof w:val="0"/>
          <w:sz w:val="24"/>
          <w:szCs w:val="24"/>
          <w:lang w:val="en-GB"/>
        </w:rPr>
        <w:t>The Forensics Library (</w:t>
      </w:r>
      <w:r w:rsidRPr="1CA3F7A1" w:rsidR="440DFD00">
        <w:rPr>
          <w:rFonts w:ascii="Arial" w:hAnsi="Arial" w:eastAsia="Arial" w:cs="Arial"/>
          <w:b w:val="0"/>
          <w:bCs w:val="0"/>
          <w:i w:val="0"/>
          <w:iCs w:val="0"/>
          <w:noProof w:val="0"/>
          <w:sz w:val="24"/>
          <w:szCs w:val="24"/>
          <w:lang w:val="en-GB"/>
        </w:rPr>
        <w:t>n.d</w:t>
      </w:r>
      <w:r w:rsidRPr="1CA3F7A1" w:rsidR="440DFD00">
        <w:rPr>
          <w:rFonts w:ascii="Arial" w:hAnsi="Arial" w:eastAsia="Arial" w:cs="Arial"/>
          <w:b w:val="0"/>
          <w:bCs w:val="0"/>
          <w:i w:val="0"/>
          <w:iCs w:val="0"/>
          <w:noProof w:val="0"/>
          <w:sz w:val="24"/>
          <w:szCs w:val="24"/>
          <w:lang w:val="en-GB"/>
        </w:rPr>
        <w:t xml:space="preserve">). </w:t>
      </w:r>
      <w:r w:rsidRPr="1CA3F7A1" w:rsidR="440DFD00">
        <w:rPr>
          <w:rFonts w:ascii="Arial" w:hAnsi="Arial" w:eastAsia="Arial" w:cs="Arial"/>
          <w:b w:val="0"/>
          <w:bCs w:val="0"/>
          <w:i w:val="1"/>
          <w:iCs w:val="1"/>
          <w:noProof w:val="0"/>
          <w:sz w:val="24"/>
          <w:szCs w:val="24"/>
          <w:lang w:val="en-GB"/>
        </w:rPr>
        <w:t>Crime Scenes</w:t>
      </w:r>
      <w:r w:rsidRPr="1CA3F7A1" w:rsidR="29C705FD">
        <w:rPr>
          <w:rFonts w:ascii="Arial" w:hAnsi="Arial" w:eastAsia="Arial" w:cs="Arial"/>
          <w:b w:val="0"/>
          <w:bCs w:val="0"/>
          <w:i w:val="1"/>
          <w:iCs w:val="1"/>
          <w:noProof w:val="0"/>
          <w:sz w:val="24"/>
          <w:szCs w:val="24"/>
          <w:lang w:val="en-GB"/>
        </w:rPr>
        <w:t xml:space="preserve">. </w:t>
      </w:r>
      <w:r w:rsidRPr="1CA3F7A1" w:rsidR="29C705FD">
        <w:rPr>
          <w:rFonts w:ascii="Arial" w:hAnsi="Arial" w:eastAsia="Arial" w:cs="Arial"/>
          <w:b w:val="0"/>
          <w:bCs w:val="0"/>
          <w:i w:val="0"/>
          <w:iCs w:val="0"/>
          <w:noProof w:val="0"/>
          <w:sz w:val="24"/>
          <w:szCs w:val="24"/>
          <w:lang w:val="en-GB"/>
        </w:rPr>
        <w:t xml:space="preserve">Available at: </w:t>
      </w:r>
      <w:hyperlink r:id="R20938e3c5bab43df">
        <w:r w:rsidRPr="1CA3F7A1" w:rsidR="29C705FD">
          <w:rPr>
            <w:rStyle w:val="Hyperlink"/>
            <w:rFonts w:ascii="Arial" w:hAnsi="Arial" w:eastAsia="Arial" w:cs="Arial"/>
            <w:b w:val="0"/>
            <w:bCs w:val="0"/>
            <w:i w:val="0"/>
            <w:iCs w:val="0"/>
            <w:noProof w:val="0"/>
            <w:sz w:val="24"/>
            <w:szCs w:val="24"/>
            <w:lang w:val="en-GB"/>
          </w:rPr>
          <w:t>https://aboutforensics.co.uk/crime-scenes/</w:t>
        </w:r>
      </w:hyperlink>
      <w:r w:rsidRPr="1CA3F7A1" w:rsidR="29C705FD">
        <w:rPr>
          <w:rFonts w:ascii="Arial" w:hAnsi="Arial" w:eastAsia="Arial" w:cs="Arial"/>
          <w:b w:val="0"/>
          <w:bCs w:val="0"/>
          <w:i w:val="0"/>
          <w:iCs w:val="0"/>
          <w:noProof w:val="0"/>
          <w:sz w:val="24"/>
          <w:szCs w:val="24"/>
          <w:lang w:val="en-GB"/>
        </w:rPr>
        <w:t xml:space="preserve"> (Accessed: 8</w:t>
      </w:r>
      <w:r w:rsidRPr="1CA3F7A1" w:rsidR="29C705FD">
        <w:rPr>
          <w:rFonts w:ascii="Arial" w:hAnsi="Arial" w:eastAsia="Arial" w:cs="Arial"/>
          <w:b w:val="0"/>
          <w:bCs w:val="0"/>
          <w:i w:val="0"/>
          <w:iCs w:val="0"/>
          <w:noProof w:val="0"/>
          <w:sz w:val="24"/>
          <w:szCs w:val="24"/>
          <w:vertAlign w:val="superscript"/>
          <w:lang w:val="en-GB"/>
        </w:rPr>
        <w:t>th</w:t>
      </w:r>
      <w:r w:rsidRPr="1CA3F7A1" w:rsidR="29C705FD">
        <w:rPr>
          <w:rFonts w:ascii="Arial" w:hAnsi="Arial" w:eastAsia="Arial" w:cs="Arial"/>
          <w:b w:val="0"/>
          <w:bCs w:val="0"/>
          <w:i w:val="0"/>
          <w:iCs w:val="0"/>
          <w:noProof w:val="0"/>
          <w:sz w:val="24"/>
          <w:szCs w:val="24"/>
          <w:lang w:val="en-GB"/>
        </w:rPr>
        <w:t xml:space="preserve"> </w:t>
      </w:r>
      <w:r w:rsidRPr="1CA3F7A1" w:rsidR="29C705FD">
        <w:rPr>
          <w:rFonts w:ascii="Arial" w:hAnsi="Arial" w:eastAsia="Arial" w:cs="Arial"/>
          <w:b w:val="0"/>
          <w:bCs w:val="0"/>
          <w:i w:val="0"/>
          <w:iCs w:val="0"/>
          <w:noProof w:val="0"/>
          <w:sz w:val="24"/>
          <w:szCs w:val="24"/>
          <w:lang w:val="en-GB"/>
        </w:rPr>
        <w:t>February</w:t>
      </w:r>
      <w:r w:rsidRPr="1CA3F7A1" w:rsidR="29C705FD">
        <w:rPr>
          <w:rFonts w:ascii="Arial" w:hAnsi="Arial" w:eastAsia="Arial" w:cs="Arial"/>
          <w:b w:val="0"/>
          <w:bCs w:val="0"/>
          <w:i w:val="0"/>
          <w:iCs w:val="0"/>
          <w:noProof w:val="0"/>
          <w:sz w:val="24"/>
          <w:szCs w:val="24"/>
          <w:lang w:val="en-GB"/>
        </w:rPr>
        <w:t xml:space="preserve"> 2022). </w:t>
      </w:r>
    </w:p>
    <w:p w:rsidR="5371F56E" w:rsidP="5371F56E" w:rsidRDefault="5371F56E" w14:paraId="6739E786" w14:textId="5E2F4442">
      <w:pPr>
        <w:pStyle w:val="Normal"/>
        <w:jc w:val="left"/>
        <w:rPr>
          <w:rFonts w:ascii="Arial" w:hAnsi="Arial" w:eastAsia="Arial" w:cs="Arial"/>
          <w:b w:val="0"/>
          <w:bCs w:val="0"/>
          <w:i w:val="0"/>
          <w:iCs w:val="0"/>
          <w:noProof w:val="0"/>
          <w:sz w:val="24"/>
          <w:szCs w:val="24"/>
          <w:lang w:val="en-GB"/>
        </w:rPr>
      </w:pPr>
    </w:p>
    <w:p w:rsidR="5371F56E" w:rsidP="5371F56E" w:rsidRDefault="5371F56E" w14:paraId="72E5FD5C" w14:textId="446AAEFF">
      <w:pPr>
        <w:pStyle w:val="Normal"/>
        <w:jc w:val="left"/>
        <w:rPr>
          <w:rFonts w:ascii="Arial" w:hAnsi="Arial" w:eastAsia="Arial" w:cs="Arial"/>
          <w:b w:val="0"/>
          <w:bCs w:val="0"/>
          <w:i w:val="0"/>
          <w:iCs w:val="0"/>
          <w:noProof w:val="0"/>
          <w:sz w:val="24"/>
          <w:szCs w:val="24"/>
          <w:lang w:val="en-GB"/>
        </w:rPr>
      </w:pPr>
    </w:p>
    <w:p w:rsidR="31FB1638" w:rsidP="5371F56E" w:rsidRDefault="31FB1638" w14:paraId="665D16D7" w14:textId="131D72D9">
      <w:pPr>
        <w:pStyle w:val="Normal"/>
        <w:jc w:val="left"/>
        <w:rPr>
          <w:rFonts w:ascii="Arial" w:hAnsi="Arial" w:eastAsia="Arial" w:cs="Arial"/>
          <w:b w:val="0"/>
          <w:bCs w:val="0"/>
          <w:i w:val="0"/>
          <w:iCs w:val="0"/>
          <w:noProof w:val="0"/>
          <w:sz w:val="24"/>
          <w:szCs w:val="24"/>
          <w:lang w:val="en-GB"/>
        </w:rPr>
      </w:pPr>
      <w:r w:rsidRPr="5371F56E" w:rsidR="31FB1638">
        <w:rPr>
          <w:rFonts w:ascii="Arial" w:hAnsi="Arial" w:eastAsia="Arial" w:cs="Arial"/>
          <w:b w:val="0"/>
          <w:bCs w:val="0"/>
          <w:i w:val="0"/>
          <w:iCs w:val="0"/>
          <w:noProof w:val="0"/>
          <w:sz w:val="24"/>
          <w:szCs w:val="24"/>
          <w:lang w:val="en-GB"/>
        </w:rPr>
        <w:t xml:space="preserve"> </w:t>
      </w:r>
      <w:r w:rsidRPr="5371F56E" w:rsidR="235C37E3">
        <w:rPr>
          <w:rFonts w:ascii="Arial" w:hAnsi="Arial" w:eastAsia="Arial" w:cs="Arial"/>
          <w:b w:val="0"/>
          <w:bCs w:val="0"/>
          <w:i w:val="0"/>
          <w:iCs w:val="0"/>
          <w:noProof w:val="0"/>
          <w:sz w:val="24"/>
          <w:szCs w:val="24"/>
          <w:lang w:val="en-GB"/>
        </w:rPr>
        <w:t xml:space="preserve"> </w:t>
      </w:r>
    </w:p>
    <w:p w:rsidR="5371F56E" w:rsidP="5371F56E" w:rsidRDefault="5371F56E" w14:paraId="1DFDEDD9" w14:textId="459E4DC0">
      <w:pPr>
        <w:pStyle w:val="Normal"/>
        <w:jc w:val="left"/>
        <w:rPr>
          <w:rFonts w:ascii="Arial" w:hAnsi="Arial" w:eastAsia="Arial" w:cs="Arial"/>
          <w:b w:val="0"/>
          <w:bCs w:val="0"/>
          <w:i w:val="0"/>
          <w:iCs w:val="0"/>
          <w:noProof w:val="0"/>
          <w:sz w:val="24"/>
          <w:szCs w:val="24"/>
          <w:lang w:val="en-GB"/>
        </w:rPr>
      </w:pPr>
    </w:p>
    <w:p w:rsidR="5371F56E" w:rsidP="5371F56E" w:rsidRDefault="5371F56E" w14:paraId="53C778C6" w14:textId="7E58CCDD">
      <w:pPr>
        <w:pStyle w:val="Normal"/>
        <w:jc w:val="left"/>
        <w:rPr>
          <w:rFonts w:ascii="Arial" w:hAnsi="Arial" w:eastAsia="Arial" w:cs="Arial"/>
          <w:b w:val="0"/>
          <w:bCs w:val="0"/>
          <w:noProof w:val="0"/>
          <w:color w:val="111111"/>
          <w:sz w:val="24"/>
          <w:szCs w:val="24"/>
          <w:lang w:val="en-GB"/>
        </w:rPr>
      </w:pPr>
    </w:p>
    <w:p w:rsidR="50E29858" w:rsidP="50E29858" w:rsidRDefault="50E29858" w14:paraId="323AA08A" w14:textId="1342680A">
      <w:pPr>
        <w:pStyle w:val="Normal"/>
        <w:spacing w:line="330" w:lineRule="exact"/>
        <w:jc w:val="center"/>
        <w:rPr>
          <w:rFonts w:ascii="Arial" w:hAnsi="Arial" w:eastAsia="Arial" w:cs="Arial"/>
          <w:noProof w:val="0"/>
          <w:color w:val="333333"/>
          <w:sz w:val="22"/>
          <w:szCs w:val="22"/>
          <w:lang w:val="en-GB"/>
        </w:rPr>
      </w:pPr>
    </w:p>
    <w:p w:rsidR="50E29858" w:rsidP="50E29858" w:rsidRDefault="50E29858" w14:paraId="74015878" w14:textId="362B0756">
      <w:pPr>
        <w:pStyle w:val="Normal"/>
        <w:jc w:val="center"/>
        <w:rPr>
          <w:rFonts w:ascii="Arial" w:hAnsi="Arial" w:eastAsia="Arial" w:cs="Arial"/>
          <w:sz w:val="24"/>
          <w:szCs w:val="24"/>
        </w:rPr>
      </w:pPr>
    </w:p>
    <w:p w:rsidR="50E29858" w:rsidP="50E29858" w:rsidRDefault="50E29858" w14:paraId="009E8106" w14:textId="3FEB85D8">
      <w:pPr>
        <w:jc w:val="center"/>
        <w:rPr>
          <w:rFonts w:ascii="Arial" w:hAnsi="Arial" w:eastAsia="Arial" w:cs="Arial"/>
          <w:sz w:val="24"/>
          <w:szCs w:val="24"/>
        </w:rPr>
      </w:pPr>
    </w:p>
    <w:p w:rsidR="50E29858" w:rsidP="50E29858" w:rsidRDefault="50E29858" w14:paraId="5A7BEED2" w14:textId="2B6FD293">
      <w:pPr>
        <w:jc w:val="center"/>
        <w:rPr>
          <w:rFonts w:ascii="Arial" w:hAnsi="Arial" w:eastAsia="Arial" w:cs="Arial"/>
          <w:sz w:val="24"/>
          <w:szCs w:val="24"/>
        </w:rPr>
      </w:pPr>
    </w:p>
    <w:p w:rsidR="50E29858" w:rsidP="50E29858" w:rsidRDefault="50E29858" w14:paraId="32A96FDB" w14:textId="4B900B40">
      <w:pPr>
        <w:jc w:val="center"/>
        <w:rPr>
          <w:rFonts w:ascii="Arial" w:hAnsi="Arial" w:eastAsia="Arial" w:cs="Arial"/>
          <w:sz w:val="24"/>
          <w:szCs w:val="24"/>
        </w:rPr>
      </w:pPr>
    </w:p>
    <w:p w:rsidR="50E29858" w:rsidP="50E29858" w:rsidRDefault="50E29858" w14:paraId="4056A433" w14:textId="77A77377">
      <w:pPr>
        <w:pStyle w:val="Normal"/>
        <w:jc w:val="center"/>
        <w:rPr>
          <w:rFonts w:ascii="Arial" w:hAnsi="Arial" w:eastAsia="Arial" w:cs="Arial"/>
          <w:sz w:val="24"/>
          <w:szCs w:val="24"/>
        </w:rPr>
      </w:pPr>
    </w:p>
    <w:p w:rsidR="50E29858" w:rsidP="50E29858" w:rsidRDefault="50E29858" w14:paraId="25D74A7E" w14:textId="54093949">
      <w:pPr>
        <w:jc w:val="center"/>
        <w:rPr>
          <w:rFonts w:ascii="Arial" w:hAnsi="Arial" w:eastAsia="Arial" w:cs="Arial"/>
          <w:sz w:val="24"/>
          <w:szCs w:val="24"/>
        </w:rPr>
      </w:pPr>
    </w:p>
    <w:p w:rsidR="50E29858" w:rsidP="5371F56E" w:rsidRDefault="50E29858" w14:paraId="5E8C58D7" w14:textId="4C59FC9E">
      <w:pPr>
        <w:pStyle w:val="Normal"/>
        <w:jc w:val="center"/>
        <w:rPr>
          <w:rFonts w:ascii="Arial" w:hAnsi="Arial" w:eastAsia="Arial" w:cs="Arial"/>
          <w:sz w:val="24"/>
          <w:szCs w:val="24"/>
        </w:rPr>
      </w:pPr>
    </w:p>
    <w:p w:rsidR="50E29858" w:rsidP="5371F56E" w:rsidRDefault="50E29858" w14:paraId="3516E313" w14:textId="70B0D3A2">
      <w:pPr>
        <w:pStyle w:val="Normal"/>
        <w:spacing w:line="330" w:lineRule="exact"/>
        <w:ind w:left="0"/>
        <w:jc w:val="center"/>
        <w:rPr>
          <w:rFonts w:ascii="Arial" w:hAnsi="Arial" w:eastAsia="Arial" w:cs="Arial"/>
          <w:sz w:val="24"/>
          <w:szCs w:val="24"/>
        </w:rPr>
      </w:pPr>
    </w:p>
    <w:p w:rsidR="50E29858" w:rsidP="5371F56E" w:rsidRDefault="50E29858" w14:paraId="48014BAA" w14:textId="72F0DBED">
      <w:pPr>
        <w:pStyle w:val="Normal"/>
        <w:spacing w:line="330" w:lineRule="exact"/>
        <w:ind w:left="0"/>
        <w:jc w:val="center"/>
        <w:rPr>
          <w:rFonts w:ascii="Arial" w:hAnsi="Arial" w:eastAsia="Arial" w:cs="Arial"/>
          <w:noProof w:val="0"/>
          <w:sz w:val="22"/>
          <w:szCs w:val="22"/>
          <w:lang w:val="en-GB"/>
        </w:rPr>
      </w:pPr>
    </w:p>
    <w:p w:rsidR="50E29858" w:rsidP="5371F56E" w:rsidRDefault="50E29858" w14:paraId="496CFDCE" w14:textId="57C35CF7">
      <w:pPr>
        <w:pStyle w:val="Normal"/>
        <w:spacing w:line="330" w:lineRule="exact"/>
        <w:ind w:left="0"/>
        <w:jc w:val="center"/>
        <w:rPr>
          <w:rFonts w:ascii="Arial" w:hAnsi="Arial" w:eastAsia="Arial" w:cs="Arial"/>
          <w:noProof w:val="0"/>
          <w:sz w:val="22"/>
          <w:szCs w:val="22"/>
          <w:lang w:val="en-GB"/>
        </w:rPr>
      </w:pPr>
      <w:r w:rsidRPr="1CA3F7A1" w:rsidR="229AB397">
        <w:rPr>
          <w:rFonts w:ascii="Arial" w:hAnsi="Arial" w:eastAsia="Arial" w:cs="Arial"/>
          <w:noProof w:val="0"/>
          <w:sz w:val="48"/>
          <w:szCs w:val="48"/>
          <w:lang w:val="en-GB"/>
        </w:rPr>
        <w:t xml:space="preserve">Critically analyse the methods in practice for the recovery and examination of forensic evidence at crime scenes evaluating the legislation, strategies, policies and procedures </w:t>
      </w:r>
      <w:proofErr w:type="gramStart"/>
      <w:r w:rsidRPr="1CA3F7A1" w:rsidR="229AB397">
        <w:rPr>
          <w:rFonts w:ascii="Arial" w:hAnsi="Arial" w:eastAsia="Arial" w:cs="Arial"/>
          <w:noProof w:val="0"/>
          <w:sz w:val="48"/>
          <w:szCs w:val="48"/>
          <w:lang w:val="en-GB"/>
        </w:rPr>
        <w:t>with regard to</w:t>
      </w:r>
      <w:proofErr w:type="gramEnd"/>
      <w:r w:rsidRPr="1CA3F7A1" w:rsidR="229AB397">
        <w:rPr>
          <w:rFonts w:ascii="Arial" w:hAnsi="Arial" w:eastAsia="Arial" w:cs="Arial"/>
          <w:noProof w:val="0"/>
          <w:sz w:val="48"/>
          <w:szCs w:val="48"/>
          <w:lang w:val="en-GB"/>
        </w:rPr>
        <w:t xml:space="preserve"> forensic recovery and examination.</w:t>
      </w:r>
    </w:p>
    <w:p w:rsidR="1CA3F7A1" w:rsidP="1CA3F7A1" w:rsidRDefault="1CA3F7A1" w14:paraId="5BE97175" w14:textId="015F264D">
      <w:pPr>
        <w:pStyle w:val="Normal"/>
        <w:spacing w:line="330" w:lineRule="exact"/>
        <w:ind w:left="0"/>
        <w:jc w:val="center"/>
        <w:rPr>
          <w:rFonts w:ascii="Arial" w:hAnsi="Arial" w:eastAsia="Arial" w:cs="Arial"/>
          <w:noProof w:val="0"/>
          <w:sz w:val="48"/>
          <w:szCs w:val="48"/>
          <w:lang w:val="en-GB"/>
        </w:rPr>
      </w:pPr>
    </w:p>
    <w:p w:rsidR="1CA3F7A1" w:rsidP="1CA3F7A1" w:rsidRDefault="1CA3F7A1" w14:paraId="7F7D5FA4" w14:textId="3EA0105F">
      <w:pPr>
        <w:pStyle w:val="Normal"/>
        <w:spacing w:line="330" w:lineRule="exact"/>
        <w:ind w:left="0"/>
        <w:jc w:val="center"/>
        <w:rPr>
          <w:rFonts w:ascii="Arial" w:hAnsi="Arial" w:eastAsia="Arial" w:cs="Arial"/>
          <w:noProof w:val="0"/>
          <w:sz w:val="48"/>
          <w:szCs w:val="48"/>
          <w:lang w:val="en-GB"/>
        </w:rPr>
      </w:pPr>
    </w:p>
    <w:p w:rsidR="1CA3F7A1" w:rsidP="1CA3F7A1" w:rsidRDefault="1CA3F7A1" w14:paraId="6D43AC0A" w14:textId="7EFBE0D9">
      <w:pPr>
        <w:pStyle w:val="Normal"/>
        <w:spacing w:line="330" w:lineRule="exact"/>
        <w:ind w:left="0"/>
        <w:jc w:val="center"/>
        <w:rPr>
          <w:rFonts w:ascii="Arial" w:hAnsi="Arial" w:eastAsia="Arial" w:cs="Arial"/>
          <w:noProof w:val="0"/>
          <w:sz w:val="48"/>
          <w:szCs w:val="48"/>
          <w:lang w:val="en-GB"/>
        </w:rPr>
      </w:pPr>
    </w:p>
    <w:p w:rsidR="1CA3F7A1" w:rsidP="1CA3F7A1" w:rsidRDefault="1CA3F7A1" w14:paraId="5339209A" w14:textId="09A6FF7F">
      <w:pPr>
        <w:pStyle w:val="Normal"/>
        <w:spacing w:line="330" w:lineRule="exact"/>
        <w:ind w:left="0"/>
        <w:jc w:val="center"/>
        <w:rPr>
          <w:rFonts w:ascii="Arial" w:hAnsi="Arial" w:eastAsia="Arial" w:cs="Arial"/>
          <w:noProof w:val="0"/>
          <w:sz w:val="48"/>
          <w:szCs w:val="48"/>
          <w:lang w:val="en-GB"/>
        </w:rPr>
      </w:pPr>
    </w:p>
    <w:p w:rsidR="1CA3F7A1" w:rsidP="1CA3F7A1" w:rsidRDefault="1CA3F7A1" w14:paraId="008BD5AC" w14:textId="2E52DD52">
      <w:pPr>
        <w:pStyle w:val="Normal"/>
        <w:spacing w:line="330" w:lineRule="exact"/>
        <w:ind w:left="0"/>
        <w:jc w:val="center"/>
        <w:rPr>
          <w:rFonts w:ascii="Arial" w:hAnsi="Arial" w:eastAsia="Arial" w:cs="Arial"/>
          <w:noProof w:val="0"/>
          <w:sz w:val="48"/>
          <w:szCs w:val="48"/>
          <w:lang w:val="en-GB"/>
        </w:rPr>
      </w:pPr>
    </w:p>
    <w:p w:rsidR="1CA3F7A1" w:rsidP="1CA3F7A1" w:rsidRDefault="1CA3F7A1" w14:paraId="17B20346" w14:textId="06641717">
      <w:pPr>
        <w:pStyle w:val="Normal"/>
        <w:spacing w:line="330" w:lineRule="exact"/>
        <w:ind w:left="0"/>
        <w:jc w:val="center"/>
        <w:rPr>
          <w:rFonts w:ascii="Arial" w:hAnsi="Arial" w:eastAsia="Arial" w:cs="Arial"/>
          <w:noProof w:val="0"/>
          <w:sz w:val="48"/>
          <w:szCs w:val="48"/>
          <w:lang w:val="en-GB"/>
        </w:rPr>
      </w:pPr>
    </w:p>
    <w:p w:rsidR="1CA3F7A1" w:rsidP="1CA3F7A1" w:rsidRDefault="1CA3F7A1" w14:paraId="4527C9F3" w14:textId="0332F950">
      <w:pPr>
        <w:pStyle w:val="Normal"/>
        <w:spacing w:line="330" w:lineRule="exact"/>
        <w:ind w:left="0"/>
        <w:jc w:val="center"/>
        <w:rPr>
          <w:rFonts w:ascii="Arial" w:hAnsi="Arial" w:eastAsia="Arial" w:cs="Arial"/>
          <w:noProof w:val="0"/>
          <w:sz w:val="48"/>
          <w:szCs w:val="48"/>
          <w:lang w:val="en-GB"/>
        </w:rPr>
      </w:pPr>
    </w:p>
    <w:p w:rsidR="1CA3F7A1" w:rsidP="1CA3F7A1" w:rsidRDefault="1CA3F7A1" w14:paraId="52E921F0" w14:textId="074423AA">
      <w:pPr>
        <w:pStyle w:val="Normal"/>
        <w:spacing w:line="330" w:lineRule="exact"/>
        <w:ind w:left="0"/>
        <w:jc w:val="center"/>
        <w:rPr>
          <w:rFonts w:ascii="Arial" w:hAnsi="Arial" w:eastAsia="Arial" w:cs="Arial"/>
          <w:noProof w:val="0"/>
          <w:sz w:val="48"/>
          <w:szCs w:val="48"/>
          <w:lang w:val="en-GB"/>
        </w:rPr>
      </w:pPr>
    </w:p>
    <w:p w:rsidR="1CA3F7A1" w:rsidP="1CA3F7A1" w:rsidRDefault="1CA3F7A1" w14:paraId="3F74AEC0" w14:textId="0E8E2287">
      <w:pPr>
        <w:pStyle w:val="Normal"/>
        <w:spacing w:line="330" w:lineRule="exact"/>
        <w:ind w:left="0"/>
        <w:jc w:val="center"/>
        <w:rPr>
          <w:rFonts w:ascii="Arial" w:hAnsi="Arial" w:eastAsia="Arial" w:cs="Arial"/>
          <w:noProof w:val="0"/>
          <w:sz w:val="24"/>
          <w:szCs w:val="24"/>
          <w:lang w:val="en-GB"/>
        </w:rPr>
      </w:pPr>
    </w:p>
    <w:p w:rsidR="1CA3F7A1" w:rsidP="1CA3F7A1" w:rsidRDefault="1CA3F7A1" w14:paraId="2A8D209E" w14:textId="6A5AF85F">
      <w:pPr>
        <w:pStyle w:val="Normal"/>
        <w:spacing w:line="330" w:lineRule="exact"/>
        <w:ind w:left="0"/>
        <w:jc w:val="center"/>
        <w:rPr>
          <w:rFonts w:ascii="Arial" w:hAnsi="Arial" w:eastAsia="Arial" w:cs="Arial"/>
          <w:noProof w:val="0"/>
          <w:sz w:val="24"/>
          <w:szCs w:val="24"/>
          <w:lang w:val="en-GB"/>
        </w:rPr>
      </w:pPr>
    </w:p>
    <w:p w:rsidR="1CA3F7A1" w:rsidP="1CA3F7A1" w:rsidRDefault="1CA3F7A1" w14:paraId="25F082C7" w14:textId="55BD1D2B">
      <w:pPr>
        <w:pStyle w:val="Normal"/>
        <w:spacing w:line="330" w:lineRule="exact"/>
        <w:ind w:left="0"/>
        <w:jc w:val="center"/>
        <w:rPr>
          <w:rFonts w:ascii="Arial" w:hAnsi="Arial" w:eastAsia="Arial" w:cs="Arial"/>
          <w:noProof w:val="0"/>
          <w:sz w:val="24"/>
          <w:szCs w:val="24"/>
          <w:lang w:val="en-GB"/>
        </w:rPr>
      </w:pPr>
    </w:p>
    <w:p w:rsidR="1CA3F7A1" w:rsidP="1CA3F7A1" w:rsidRDefault="1CA3F7A1" w14:paraId="2E4CCEF3" w14:textId="1F9A9143">
      <w:pPr>
        <w:pStyle w:val="Normal"/>
        <w:spacing w:line="330" w:lineRule="exact"/>
        <w:ind w:left="0"/>
        <w:jc w:val="center"/>
        <w:rPr>
          <w:rFonts w:ascii="Arial" w:hAnsi="Arial" w:eastAsia="Arial" w:cs="Arial"/>
          <w:noProof w:val="0"/>
          <w:sz w:val="24"/>
          <w:szCs w:val="24"/>
          <w:lang w:val="en-GB"/>
        </w:rPr>
      </w:pPr>
    </w:p>
    <w:p w:rsidR="1CA3F7A1" w:rsidP="1CA3F7A1" w:rsidRDefault="1CA3F7A1" w14:paraId="4FDB9E93" w14:textId="710368EB">
      <w:pPr>
        <w:pStyle w:val="Normal"/>
        <w:spacing w:line="330" w:lineRule="exact"/>
        <w:ind w:left="0"/>
        <w:jc w:val="center"/>
        <w:rPr>
          <w:rFonts w:ascii="Arial" w:hAnsi="Arial" w:eastAsia="Arial" w:cs="Arial"/>
          <w:noProof w:val="0"/>
          <w:sz w:val="24"/>
          <w:szCs w:val="24"/>
          <w:lang w:val="en-GB"/>
        </w:rPr>
      </w:pPr>
    </w:p>
    <w:p w:rsidR="1CA3F7A1" w:rsidP="1CA3F7A1" w:rsidRDefault="1CA3F7A1" w14:paraId="66E5B6CB" w14:textId="6C103073">
      <w:pPr>
        <w:pStyle w:val="Normal"/>
        <w:spacing w:line="330" w:lineRule="exact"/>
        <w:ind w:left="0"/>
        <w:jc w:val="center"/>
        <w:rPr>
          <w:rFonts w:ascii="Arial" w:hAnsi="Arial" w:eastAsia="Arial" w:cs="Arial"/>
          <w:noProof w:val="0"/>
          <w:sz w:val="24"/>
          <w:szCs w:val="24"/>
          <w:lang w:val="en-GB"/>
        </w:rPr>
      </w:pPr>
    </w:p>
    <w:p w:rsidR="1CA3F7A1" w:rsidP="5DC06CAE" w:rsidRDefault="1CA3F7A1" w14:paraId="4C2900F2" w14:textId="35A8FB01">
      <w:pPr>
        <w:pStyle w:val="Normal"/>
        <w:spacing w:line="480" w:lineRule="auto"/>
        <w:ind w:left="0"/>
        <w:jc w:val="left"/>
        <w:rPr>
          <w:rFonts w:ascii="Arial" w:hAnsi="Arial" w:eastAsia="Arial" w:cs="Arial"/>
          <w:noProof w:val="0"/>
          <w:sz w:val="24"/>
          <w:szCs w:val="24"/>
          <w:lang w:val="en-GB"/>
        </w:rPr>
      </w:pPr>
    </w:p>
    <w:p w:rsidR="1CA3F7A1" w:rsidP="5DC06CAE" w:rsidRDefault="1CA3F7A1" w14:paraId="5742DB81" w14:textId="06BDFF70">
      <w:pPr>
        <w:pStyle w:val="Normal"/>
        <w:spacing w:line="480" w:lineRule="auto"/>
        <w:ind w:left="0"/>
        <w:jc w:val="left"/>
        <w:rPr>
          <w:rFonts w:ascii="Arial" w:hAnsi="Arial" w:eastAsia="Arial" w:cs="Arial"/>
          <w:noProof w:val="0"/>
          <w:sz w:val="24"/>
          <w:szCs w:val="24"/>
          <w:lang w:val="en-GB"/>
        </w:rPr>
      </w:pPr>
    </w:p>
    <w:p w:rsidR="1CA3F7A1" w:rsidP="1CA3F7A1" w:rsidRDefault="1CA3F7A1" w14:paraId="5C9376B6" w14:textId="3E11FA5E">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Crime scene investigation's purpose is to find the guilty person or people, by reconstructing a crime scene. When first entering a crime scene officers must document the condition of the scene, noting all physical evidence present. The collection and recording of evidence are crucial for a case to be solved. When attending a crime scene officers must have an open mind which allows them to think of many </w:t>
      </w:r>
      <w:r w:rsidRPr="5DC06CAE" w:rsidR="1CA3F7A1">
        <w:rPr>
          <w:rFonts w:ascii="Arial" w:hAnsi="Arial" w:eastAsia="Arial" w:cs="Arial"/>
          <w:noProof w:val="0"/>
          <w:sz w:val="24"/>
          <w:szCs w:val="24"/>
          <w:lang w:val="en-GB"/>
        </w:rPr>
        <w:t>possible scenarios</w:t>
      </w:r>
      <w:r w:rsidRPr="5DC06CAE" w:rsidR="1CA3F7A1">
        <w:rPr>
          <w:rFonts w:ascii="Arial" w:hAnsi="Arial" w:eastAsia="Arial" w:cs="Arial"/>
          <w:noProof w:val="0"/>
          <w:sz w:val="24"/>
          <w:szCs w:val="24"/>
          <w:lang w:val="en-GB"/>
        </w:rPr>
        <w:t xml:space="preserve">, they must not </w:t>
      </w:r>
      <w:proofErr w:type="gramStart"/>
      <w:r w:rsidRPr="5DC06CAE" w:rsidR="1CA3F7A1">
        <w:rPr>
          <w:rFonts w:ascii="Arial" w:hAnsi="Arial" w:eastAsia="Arial" w:cs="Arial"/>
          <w:noProof w:val="0"/>
          <w:sz w:val="24"/>
          <w:szCs w:val="24"/>
          <w:lang w:val="en-GB"/>
        </w:rPr>
        <w:t>come to a conclusion</w:t>
      </w:r>
      <w:proofErr w:type="gramEnd"/>
      <w:r w:rsidRPr="5DC06CAE" w:rsidR="1CA3F7A1">
        <w:rPr>
          <w:rFonts w:ascii="Arial" w:hAnsi="Arial" w:eastAsia="Arial" w:cs="Arial"/>
          <w:noProof w:val="0"/>
          <w:sz w:val="24"/>
          <w:szCs w:val="24"/>
          <w:lang w:val="en-GB"/>
        </w:rPr>
        <w:t xml:space="preserve"> straight away as this can cloud their judgment. Before collecting evidence, all details of the scene must be recorded, this can include whether lights are on or off, if windows are open or closed, curtains open or closed, the weather, and any furniture that looks like it has been moved. Evidence such as blood, shoeprints, and gun residue should be some of the first evidence collected as these are the easiest to be contaminated and destroyed by personnel coming to and from the scene. It is also important for officers to </w:t>
      </w:r>
      <w:r w:rsidRPr="5DC06CAE" w:rsidR="1CA3F7A1">
        <w:rPr>
          <w:rFonts w:ascii="Arial" w:hAnsi="Arial" w:eastAsia="Arial" w:cs="Arial"/>
          <w:noProof w:val="0"/>
          <w:sz w:val="24"/>
          <w:szCs w:val="24"/>
          <w:lang w:val="en-GB"/>
        </w:rPr>
        <w:t>identify</w:t>
      </w:r>
      <w:r w:rsidRPr="5DC06CAE" w:rsidR="1CA3F7A1">
        <w:rPr>
          <w:rFonts w:ascii="Arial" w:hAnsi="Arial" w:eastAsia="Arial" w:cs="Arial"/>
          <w:noProof w:val="0"/>
          <w:sz w:val="24"/>
          <w:szCs w:val="24"/>
          <w:lang w:val="en-GB"/>
        </w:rPr>
        <w:t xml:space="preserve"> any evidence that should be at the scene but </w:t>
      </w:r>
      <w:r w:rsidRPr="5DC06CAE" w:rsidR="1CA3F7A1">
        <w:rPr>
          <w:rFonts w:ascii="Arial" w:hAnsi="Arial" w:eastAsia="Arial" w:cs="Arial"/>
          <w:noProof w:val="0"/>
          <w:sz w:val="24"/>
          <w:szCs w:val="24"/>
          <w:lang w:val="en-GB"/>
        </w:rPr>
        <w:t>isn't</w:t>
      </w:r>
      <w:r w:rsidRPr="5DC06CAE" w:rsidR="1CA3F7A1">
        <w:rPr>
          <w:rFonts w:ascii="Arial" w:hAnsi="Arial" w:eastAsia="Arial" w:cs="Arial"/>
          <w:noProof w:val="0"/>
          <w:sz w:val="24"/>
          <w:szCs w:val="24"/>
          <w:lang w:val="en-GB"/>
        </w:rPr>
        <w:t xml:space="preserve">, this can be the victim's phone, vehicle, and wallet. In addiction they should be aware of any evidence that might have been left by the offender by accident, such as masks, phones, and gloves. When investigating a crime scene there is often more than one scene relating to a crime, it is critical that officers </w:t>
      </w:r>
      <w:r w:rsidRPr="5DC06CAE" w:rsidR="1CA3F7A1">
        <w:rPr>
          <w:rFonts w:ascii="Arial" w:hAnsi="Arial" w:eastAsia="Arial" w:cs="Arial"/>
          <w:noProof w:val="0"/>
          <w:sz w:val="24"/>
          <w:szCs w:val="24"/>
          <w:lang w:val="en-GB"/>
        </w:rPr>
        <w:t>identify</w:t>
      </w:r>
      <w:r w:rsidRPr="5DC06CAE" w:rsidR="1CA3F7A1">
        <w:rPr>
          <w:rFonts w:ascii="Arial" w:hAnsi="Arial" w:eastAsia="Arial" w:cs="Arial"/>
          <w:noProof w:val="0"/>
          <w:sz w:val="24"/>
          <w:szCs w:val="24"/>
          <w:lang w:val="en-GB"/>
        </w:rPr>
        <w:t xml:space="preserve"> these scene as they can have more evidence which can help solve the case, these scenes can be where the offender have escaped the scene, and if they have left any clothing or the weapon anywhere. All evidence found at a crime scene is important for a case to be solved, it is imperative that officer record the evidence with the correct information, Crime scene investigator network (</w:t>
      </w:r>
      <w:proofErr w:type="spellStart"/>
      <w:r w:rsidRPr="5DC06CAE" w:rsidR="1CA3F7A1">
        <w:rPr>
          <w:rFonts w:ascii="Arial" w:hAnsi="Arial" w:eastAsia="Arial" w:cs="Arial"/>
          <w:noProof w:val="0"/>
          <w:sz w:val="24"/>
          <w:szCs w:val="24"/>
          <w:lang w:val="en-GB"/>
        </w:rPr>
        <w:t>n.d</w:t>
      </w:r>
      <w:proofErr w:type="spellEnd"/>
      <w:r w:rsidRPr="5DC06CAE" w:rsidR="1CA3F7A1">
        <w:rPr>
          <w:rFonts w:ascii="Arial" w:hAnsi="Arial" w:eastAsia="Arial" w:cs="Arial"/>
          <w:noProof w:val="0"/>
          <w:sz w:val="24"/>
          <w:szCs w:val="24"/>
          <w:lang w:val="en-GB"/>
        </w:rPr>
        <w:t xml:space="preserve">). </w:t>
      </w:r>
    </w:p>
    <w:p w:rsidR="1CA3F7A1" w:rsidP="5DC06CAE" w:rsidRDefault="1CA3F7A1" w14:paraId="0C292D1E" w14:textId="06F1C207">
      <w:pPr>
        <w:pStyle w:val="Normal"/>
        <w:spacing w:line="480" w:lineRule="auto"/>
        <w:ind w:left="0"/>
        <w:jc w:val="left"/>
        <w:rPr>
          <w:rFonts w:ascii="Arial" w:hAnsi="Arial" w:eastAsia="Arial" w:cs="Arial"/>
          <w:noProof w:val="0"/>
          <w:sz w:val="24"/>
          <w:szCs w:val="24"/>
          <w:lang w:val="en-GB"/>
        </w:rPr>
      </w:pPr>
      <w:r w:rsidRPr="5DC06CAE" w:rsidR="5DC06CAE">
        <w:rPr>
          <w:rFonts w:ascii="Arial" w:hAnsi="Arial" w:eastAsia="Arial" w:cs="Arial"/>
          <w:noProof w:val="0"/>
          <w:sz w:val="24"/>
          <w:szCs w:val="24"/>
          <w:lang w:val="en-GB"/>
        </w:rPr>
        <w:t xml:space="preserve">When first arriving at a scene if available, a video camera should be used to record the crime scene going from room to room, or outside recording everything before if it moved and more personnel attends the scene. This can show the scene untouched and </w:t>
      </w:r>
      <w:r w:rsidRPr="5DC06CAE" w:rsidR="5DC06CAE">
        <w:rPr>
          <w:rFonts w:ascii="Arial" w:hAnsi="Arial" w:eastAsia="Arial" w:cs="Arial"/>
          <w:noProof w:val="0"/>
          <w:sz w:val="24"/>
          <w:szCs w:val="24"/>
          <w:lang w:val="en-GB"/>
        </w:rPr>
        <w:t>provide</w:t>
      </w:r>
      <w:r w:rsidRPr="5DC06CAE" w:rsidR="5DC06CAE">
        <w:rPr>
          <w:rFonts w:ascii="Arial" w:hAnsi="Arial" w:eastAsia="Arial" w:cs="Arial"/>
          <w:noProof w:val="0"/>
          <w:sz w:val="24"/>
          <w:szCs w:val="24"/>
          <w:lang w:val="en-GB"/>
        </w:rPr>
        <w:t xml:space="preserve"> information to officers when looking through evidence, video recordings can also be more detailed than sketched and photographs. Officers should have a fully charged video camera with them which displays the date and time, this can be used as evidence showing the date and the time of recording, it can also prove that the recording has not been tampered with, Schiro (</w:t>
      </w:r>
      <w:proofErr w:type="spellStart"/>
      <w:r w:rsidRPr="5DC06CAE" w:rsidR="5DC06CAE">
        <w:rPr>
          <w:rFonts w:ascii="Arial" w:hAnsi="Arial" w:eastAsia="Arial" w:cs="Arial"/>
          <w:noProof w:val="0"/>
          <w:sz w:val="24"/>
          <w:szCs w:val="24"/>
          <w:lang w:val="en-GB"/>
        </w:rPr>
        <w:t>n.d</w:t>
      </w:r>
      <w:proofErr w:type="spellEnd"/>
      <w:r w:rsidRPr="5DC06CAE" w:rsidR="5DC06CAE">
        <w:rPr>
          <w:rFonts w:ascii="Arial" w:hAnsi="Arial" w:eastAsia="Arial" w:cs="Arial"/>
          <w:noProof w:val="0"/>
          <w:sz w:val="24"/>
          <w:szCs w:val="24"/>
          <w:lang w:val="en-GB"/>
        </w:rPr>
        <w:t>)</w:t>
      </w:r>
      <w:r w:rsidRPr="5DC06CAE" w:rsidR="5DC06CAE">
        <w:rPr>
          <w:rFonts w:ascii="Arial" w:hAnsi="Arial" w:eastAsia="Arial" w:cs="Arial"/>
          <w:noProof w:val="0"/>
          <w:sz w:val="24"/>
          <w:szCs w:val="24"/>
          <w:lang w:val="en-GB"/>
        </w:rPr>
        <w:t xml:space="preserve">.  </w:t>
      </w:r>
      <w:r w:rsidRPr="5DC06CAE" w:rsidR="5DC06CAE">
        <w:rPr>
          <w:rFonts w:ascii="Arial" w:hAnsi="Arial" w:eastAsia="Arial" w:cs="Arial"/>
          <w:noProof w:val="0"/>
          <w:sz w:val="24"/>
          <w:szCs w:val="24"/>
          <w:lang w:val="en-GB"/>
        </w:rPr>
        <w:t xml:space="preserve">    </w:t>
      </w:r>
    </w:p>
    <w:p w:rsidR="1CA3F7A1" w:rsidP="5DC06CAE" w:rsidRDefault="1CA3F7A1" w14:paraId="64F7C1D4" w14:textId="5E3BD30B">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Before attending a crime scene, first attending officers must gather as much information as they can to prepare them for the scene, this will help them create a plan. When a crime is reported the National crime recording standard makes sure as much information is taken from the person reporting the crime, their name, the time, date, and day of the incident, how the crime was reported, the method of reporting the crime, and location must be recorded to allow officers to know as much information as they can before going to a scene, College of Policing (2013). </w:t>
      </w:r>
      <w:r w:rsidRPr="5DC06CAE" w:rsidR="1CA3F7A1">
        <w:rPr>
          <w:rFonts w:ascii="Arial" w:hAnsi="Arial" w:eastAsia="Arial" w:cs="Arial"/>
          <w:noProof w:val="0"/>
          <w:sz w:val="24"/>
          <w:szCs w:val="24"/>
          <w:lang w:val="en-GB"/>
        </w:rPr>
        <w:t xml:space="preserve">When collecting loose evidence, it should be bagged in the correct sized bag and material, sharp objects such as knifes must be obtained in a hard-shelled packaging to protect any biological evidence, packaging should be airtight to stop the contamination of evidence. Each item collected is given an individual identification number which makes it easier to find specific evidence. Each piece of evidence will have a custody chain document, this document requires officers to write down who is taking the evidence and why they need it, this is used to lower the chance of loss of evidence and cross contamination, Claridge (n.d). Crucial factors when collecting evidence correctly include, keeping evidence separate to preserve them, changing gloves regularly to reduce cross contamination, officer should refrain from coughing, and sneezing during collection of evidence as although wearing a mask, droplet can still come through and contaminate objects, using the correct tools such as sterile equipment, and cotton tipped applicators. When using swabs to collect samples they should be dried naturally with no heat and should be packaged in a vented container to lower the chance of biodegrading and a change in their structure, Kleypas and </w:t>
      </w:r>
      <w:proofErr w:type="spellStart"/>
      <w:r w:rsidRPr="5DC06CAE" w:rsidR="1CA3F7A1">
        <w:rPr>
          <w:rFonts w:ascii="Arial" w:hAnsi="Arial" w:eastAsia="Arial" w:cs="Arial"/>
          <w:noProof w:val="0"/>
          <w:sz w:val="24"/>
          <w:szCs w:val="24"/>
          <w:lang w:val="en-GB"/>
        </w:rPr>
        <w:t>Badiye</w:t>
      </w:r>
      <w:proofErr w:type="spellEnd"/>
      <w:r w:rsidRPr="5DC06CAE" w:rsidR="1CA3F7A1">
        <w:rPr>
          <w:rFonts w:ascii="Arial" w:hAnsi="Arial" w:eastAsia="Arial" w:cs="Arial"/>
          <w:noProof w:val="0"/>
          <w:sz w:val="24"/>
          <w:szCs w:val="24"/>
          <w:lang w:val="en-GB"/>
        </w:rPr>
        <w:t xml:space="preserve"> (2021)</w:t>
      </w:r>
      <w:r w:rsidRPr="5DC06CAE" w:rsidR="1CA3F7A1">
        <w:rPr>
          <w:rFonts w:ascii="Arial" w:hAnsi="Arial" w:eastAsia="Arial" w:cs="Arial"/>
          <w:noProof w:val="0"/>
          <w:sz w:val="24"/>
          <w:szCs w:val="24"/>
          <w:lang w:val="en-GB"/>
        </w:rPr>
        <w:t xml:space="preserve">.  </w:t>
      </w:r>
      <w:r w:rsidRPr="5DC06CAE" w:rsidR="1CA3F7A1">
        <w:rPr>
          <w:rFonts w:ascii="Arial" w:hAnsi="Arial" w:eastAsia="Arial" w:cs="Arial"/>
          <w:noProof w:val="0"/>
          <w:sz w:val="24"/>
          <w:szCs w:val="24"/>
          <w:lang w:val="en-GB"/>
        </w:rPr>
        <w:t xml:space="preserve">   </w:t>
      </w:r>
    </w:p>
    <w:p w:rsidR="1CA3F7A1" w:rsidP="5DC06CAE" w:rsidRDefault="1CA3F7A1" w14:paraId="2624DB36" w14:textId="2C5F408E">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All details of the crime scene should be photographed, evidence such as blood stains that cannot be taken from the scene are especially important to photograph. Blood stains and splatters will also be measured and documented for later analysis. These photos can help officers that did not attend the scene understand the crime easier. Photos are also important if evidence is destroyed before being collected, as this is proof that it was at the scene and can be an important detail, Claridge (n.d)</w:t>
      </w:r>
      <w:r w:rsidRPr="5DC06CAE" w:rsidR="1CA3F7A1">
        <w:rPr>
          <w:rFonts w:ascii="Arial" w:hAnsi="Arial" w:eastAsia="Arial" w:cs="Arial"/>
          <w:noProof w:val="0"/>
          <w:sz w:val="24"/>
          <w:szCs w:val="24"/>
          <w:lang w:val="en-GB"/>
        </w:rPr>
        <w:t xml:space="preserve">.  </w:t>
      </w:r>
    </w:p>
    <w:p w:rsidR="1CA3F7A1" w:rsidP="5DC06CAE" w:rsidRDefault="1CA3F7A1" w14:paraId="07D62DCB" w14:textId="0700014D">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If any fingerprints are left, officers will protect these until they can be taken. If a crime scene is outside, it can be difficult to find evidence, officers can search ground effectively using different search methods. These methods are the linear search, which is when a line of officers move forward together to find evidence, a grid search is where officers move in a line together covering a series of squares. A quadrant search can also be used, officers are assigned certain areas to search, finally, officers can use a spiral search, this is when officers start at the centre of an area and walk in a spiral pattern, </w:t>
      </w:r>
      <w:proofErr w:type="gramStart"/>
      <w:r w:rsidRPr="5DC06CAE" w:rsidR="1CA3F7A1">
        <w:rPr>
          <w:rFonts w:ascii="Arial" w:hAnsi="Arial" w:eastAsia="Arial" w:cs="Arial"/>
          <w:noProof w:val="0"/>
          <w:sz w:val="24"/>
          <w:szCs w:val="24"/>
          <w:lang w:val="en-GB"/>
        </w:rPr>
        <w:t>all of</w:t>
      </w:r>
      <w:proofErr w:type="gramEnd"/>
      <w:r w:rsidRPr="5DC06CAE" w:rsidR="1CA3F7A1">
        <w:rPr>
          <w:rFonts w:ascii="Arial" w:hAnsi="Arial" w:eastAsia="Arial" w:cs="Arial"/>
          <w:noProof w:val="0"/>
          <w:sz w:val="24"/>
          <w:szCs w:val="24"/>
          <w:lang w:val="en-GB"/>
        </w:rPr>
        <w:t xml:space="preserve"> these methods are effective ways to </w:t>
      </w:r>
      <w:r w:rsidRPr="5DC06CAE" w:rsidR="1CA3F7A1">
        <w:rPr>
          <w:rFonts w:ascii="Arial" w:hAnsi="Arial" w:eastAsia="Arial" w:cs="Arial"/>
          <w:noProof w:val="0"/>
          <w:sz w:val="24"/>
          <w:szCs w:val="24"/>
          <w:lang w:val="en-GB"/>
        </w:rPr>
        <w:t>identify</w:t>
      </w:r>
      <w:r w:rsidRPr="5DC06CAE" w:rsidR="1CA3F7A1">
        <w:rPr>
          <w:rFonts w:ascii="Arial" w:hAnsi="Arial" w:eastAsia="Arial" w:cs="Arial"/>
          <w:noProof w:val="0"/>
          <w:sz w:val="24"/>
          <w:szCs w:val="24"/>
          <w:lang w:val="en-GB"/>
        </w:rPr>
        <w:t xml:space="preserve"> evidence. Soil and dirt samples can be taken from a crime scene, this is because there is a chemical makeup in the soil which can be </w:t>
      </w:r>
      <w:r w:rsidRPr="5DC06CAE" w:rsidR="1CA3F7A1">
        <w:rPr>
          <w:rFonts w:ascii="Arial" w:hAnsi="Arial" w:eastAsia="Arial" w:cs="Arial"/>
          <w:noProof w:val="0"/>
          <w:sz w:val="24"/>
          <w:szCs w:val="24"/>
          <w:lang w:val="en-GB"/>
        </w:rPr>
        <w:t>identified</w:t>
      </w:r>
      <w:r w:rsidRPr="5DC06CAE" w:rsidR="1CA3F7A1">
        <w:rPr>
          <w:rFonts w:ascii="Arial" w:hAnsi="Arial" w:eastAsia="Arial" w:cs="Arial"/>
          <w:noProof w:val="0"/>
          <w:sz w:val="24"/>
          <w:szCs w:val="24"/>
          <w:lang w:val="en-GB"/>
        </w:rPr>
        <w:t xml:space="preserve"> from different areas, this is useful if a body has soil on its shoes, or under fingernails which is from a different area where the body is found. Sniffer dogs can be used if evidence cannot be visible to officers, dogs can smell if anything has been buried or hidden. When collecting evidence and viewing the crime scene all personnel must wear protective clothing, this includes hairnets, plastic suits, shoe protectors, gloves, and masks, this is to ensure no evidence is contaminated with their DNA, and other fibres such as dirt from shoes, Claridge (</w:t>
      </w:r>
      <w:proofErr w:type="spellStart"/>
      <w:r w:rsidRPr="5DC06CAE" w:rsidR="1CA3F7A1">
        <w:rPr>
          <w:rFonts w:ascii="Arial" w:hAnsi="Arial" w:eastAsia="Arial" w:cs="Arial"/>
          <w:noProof w:val="0"/>
          <w:sz w:val="24"/>
          <w:szCs w:val="24"/>
          <w:lang w:val="en-GB"/>
        </w:rPr>
        <w:t>n.d</w:t>
      </w:r>
      <w:proofErr w:type="spellEnd"/>
      <w:r w:rsidRPr="5DC06CAE" w:rsidR="1CA3F7A1">
        <w:rPr>
          <w:rFonts w:ascii="Arial" w:hAnsi="Arial" w:eastAsia="Arial" w:cs="Arial"/>
          <w:noProof w:val="0"/>
          <w:sz w:val="24"/>
          <w:szCs w:val="24"/>
          <w:lang w:val="en-GB"/>
        </w:rPr>
        <w:t>)</w:t>
      </w:r>
      <w:r w:rsidRPr="5DC06CAE" w:rsidR="1CA3F7A1">
        <w:rPr>
          <w:rFonts w:ascii="Arial" w:hAnsi="Arial" w:eastAsia="Arial" w:cs="Arial"/>
          <w:noProof w:val="0"/>
          <w:sz w:val="24"/>
          <w:szCs w:val="24"/>
          <w:lang w:val="en-GB"/>
        </w:rPr>
        <w:t xml:space="preserve">. </w:t>
      </w:r>
    </w:p>
    <w:p w:rsidR="1CA3F7A1" w:rsidP="5DC06CAE" w:rsidRDefault="1CA3F7A1" w14:paraId="746DE0C5" w14:textId="08C8E308">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When recovering evidence and recording information all forces must use the Information management strategy, this strategy is required by the Home Office (2005) Code of Practice on the Management of Police Information. Information collected effects all other processes of investigations, it is also </w:t>
      </w:r>
      <w:r w:rsidRPr="5DC06CAE" w:rsidR="1CA3F7A1">
        <w:rPr>
          <w:rFonts w:ascii="Arial" w:hAnsi="Arial" w:eastAsia="Arial" w:cs="Arial"/>
          <w:noProof w:val="0"/>
          <w:sz w:val="24"/>
          <w:szCs w:val="24"/>
          <w:lang w:val="en-GB"/>
        </w:rPr>
        <w:t>highly important</w:t>
      </w:r>
      <w:r w:rsidRPr="5DC06CAE" w:rsidR="1CA3F7A1">
        <w:rPr>
          <w:rFonts w:ascii="Arial" w:hAnsi="Arial" w:eastAsia="Arial" w:cs="Arial"/>
          <w:noProof w:val="0"/>
          <w:sz w:val="24"/>
          <w:szCs w:val="24"/>
          <w:lang w:val="en-GB"/>
        </w:rPr>
        <w:t xml:space="preserve"> to use the Information management strategy as information collected could be useful to other investigations. Officers must record who </w:t>
      </w:r>
      <w:r w:rsidRPr="5DC06CAE" w:rsidR="1CA3F7A1">
        <w:rPr>
          <w:rFonts w:ascii="Arial" w:hAnsi="Arial" w:eastAsia="Arial" w:cs="Arial"/>
          <w:noProof w:val="0"/>
          <w:sz w:val="24"/>
          <w:szCs w:val="24"/>
          <w:lang w:val="en-GB"/>
        </w:rPr>
        <w:t>is responsible for</w:t>
      </w:r>
      <w:r w:rsidRPr="5DC06CAE" w:rsidR="1CA3F7A1">
        <w:rPr>
          <w:rFonts w:ascii="Arial" w:hAnsi="Arial" w:eastAsia="Arial" w:cs="Arial"/>
          <w:noProof w:val="0"/>
          <w:sz w:val="24"/>
          <w:szCs w:val="24"/>
          <w:lang w:val="en-GB"/>
        </w:rPr>
        <w:t xml:space="preserve"> the information collected, why the information was collected, that the officer has the correct training, and how the force sticks to policing standards. The Regulation of Investigatory Powers act 2000 covers the information in cases, this is because the way officers collect information can reflect the later use of the information, College of Policing (2019). In crime scene investigation it is often police will have to interview witnesses and suspects, officers must ensure that they are aware of the up-to-date intelligence requirements before they record any information. They must also ensure that information collected in for a policing purpose and that it is within the Data Protection Act 2018, Human Rights Act 1998, and the Freedom of Information Act 2000, College of Policing (2019)</w:t>
      </w:r>
      <w:r w:rsidRPr="5DC06CAE" w:rsidR="1CA3F7A1">
        <w:rPr>
          <w:rFonts w:ascii="Arial" w:hAnsi="Arial" w:eastAsia="Arial" w:cs="Arial"/>
          <w:noProof w:val="0"/>
          <w:sz w:val="24"/>
          <w:szCs w:val="24"/>
          <w:lang w:val="en-GB"/>
        </w:rPr>
        <w:t xml:space="preserve">.  </w:t>
      </w:r>
      <w:r w:rsidRPr="5DC06CAE" w:rsidR="1CA3F7A1">
        <w:rPr>
          <w:rFonts w:ascii="Arial" w:hAnsi="Arial" w:eastAsia="Arial" w:cs="Arial"/>
          <w:noProof w:val="0"/>
          <w:sz w:val="24"/>
          <w:szCs w:val="24"/>
          <w:lang w:val="en-GB"/>
        </w:rPr>
        <w:t xml:space="preserve">   </w:t>
      </w:r>
    </w:p>
    <w:p w:rsidR="1CA3F7A1" w:rsidP="5DC06CAE" w:rsidRDefault="1CA3F7A1" w14:paraId="47F06AB1" w14:textId="15C088C3">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 The Criminal Procedure and Investigations Act 1996 allows police officers to charge a person for an offence at a crime scene, is also gives guidance and regulations to officers when collecting information and evidence such as objects from the scene, Criminal Procedure and Investigations Act 1996 (</w:t>
      </w:r>
      <w:r w:rsidRPr="5DC06CAE" w:rsidR="1CA3F7A1">
        <w:rPr>
          <w:rFonts w:ascii="Arial" w:hAnsi="Arial" w:eastAsia="Arial" w:cs="Arial"/>
          <w:noProof w:val="0"/>
          <w:sz w:val="24"/>
          <w:szCs w:val="24"/>
          <w:lang w:val="en-GB"/>
        </w:rPr>
        <w:t>n.d</w:t>
      </w:r>
      <w:r w:rsidRPr="5DC06CAE" w:rsidR="1CA3F7A1">
        <w:rPr>
          <w:rFonts w:ascii="Arial" w:hAnsi="Arial" w:eastAsia="Arial" w:cs="Arial"/>
          <w:noProof w:val="0"/>
          <w:sz w:val="24"/>
          <w:szCs w:val="24"/>
          <w:lang w:val="en-GB"/>
        </w:rPr>
        <w:t xml:space="preserve">). When searching crime scenes officers must follow the Police and Criminal Evidence Act 1984 from PACE. This Act </w:t>
      </w:r>
      <w:r w:rsidRPr="5DC06CAE" w:rsidR="1CA3F7A1">
        <w:rPr>
          <w:rFonts w:ascii="Arial" w:hAnsi="Arial" w:eastAsia="Arial" w:cs="Arial"/>
          <w:noProof w:val="0"/>
          <w:sz w:val="24"/>
          <w:szCs w:val="24"/>
          <w:lang w:val="en-GB"/>
        </w:rPr>
        <w:t>states</w:t>
      </w:r>
      <w:r w:rsidRPr="5DC06CAE" w:rsidR="1CA3F7A1">
        <w:rPr>
          <w:rFonts w:ascii="Arial" w:hAnsi="Arial" w:eastAsia="Arial" w:cs="Arial"/>
          <w:noProof w:val="0"/>
          <w:sz w:val="24"/>
          <w:szCs w:val="24"/>
          <w:lang w:val="en-GB"/>
        </w:rPr>
        <w:t xml:space="preserve"> an officer who is searching a premise can recover anything </w:t>
      </w:r>
      <w:proofErr w:type="gramStart"/>
      <w:r w:rsidRPr="5DC06CAE" w:rsidR="1CA3F7A1">
        <w:rPr>
          <w:rFonts w:ascii="Arial" w:hAnsi="Arial" w:eastAsia="Arial" w:cs="Arial"/>
          <w:noProof w:val="0"/>
          <w:sz w:val="24"/>
          <w:szCs w:val="24"/>
          <w:lang w:val="en-GB"/>
        </w:rPr>
        <w:t>as long as</w:t>
      </w:r>
      <w:proofErr w:type="gramEnd"/>
      <w:r w:rsidRPr="5DC06CAE" w:rsidR="1CA3F7A1">
        <w:rPr>
          <w:rFonts w:ascii="Arial" w:hAnsi="Arial" w:eastAsia="Arial" w:cs="Arial"/>
          <w:noProof w:val="0"/>
          <w:sz w:val="24"/>
          <w:szCs w:val="24"/>
          <w:lang w:val="en-GB"/>
        </w:rPr>
        <w:t xml:space="preserve"> they have a warrant, if the officer believes evidence from an offence will be destroyed, altered, or taken, this is also covered by the Criminal Justice Act 2001 which allows officers to take evidence for examination elsewhere. The Criminal Justice Act 2001 also </w:t>
      </w:r>
      <w:r w:rsidRPr="5DC06CAE" w:rsidR="1CA3F7A1">
        <w:rPr>
          <w:rFonts w:ascii="Arial" w:hAnsi="Arial" w:eastAsia="Arial" w:cs="Arial"/>
          <w:noProof w:val="0"/>
          <w:sz w:val="24"/>
          <w:szCs w:val="24"/>
          <w:lang w:val="en-GB"/>
        </w:rPr>
        <w:t>states</w:t>
      </w:r>
      <w:r w:rsidRPr="5DC06CAE" w:rsidR="1CA3F7A1">
        <w:rPr>
          <w:rFonts w:ascii="Arial" w:hAnsi="Arial" w:eastAsia="Arial" w:cs="Arial"/>
          <w:noProof w:val="0"/>
          <w:sz w:val="24"/>
          <w:szCs w:val="24"/>
          <w:lang w:val="en-GB"/>
        </w:rPr>
        <w:t xml:space="preserve"> that officers can take photographs of evidence that they cannot recover, and they can also take information that is stored in electronic form if it can be taken away from the scene and if it is visible and legible, Code of Practice for Searches of Premises by Police Officers and the Seizure of Property Found by Police Officers on Persons or </w:t>
      </w:r>
      <w:r w:rsidRPr="5DC06CAE" w:rsidR="1CA3F7A1">
        <w:rPr>
          <w:rFonts w:ascii="Arial" w:hAnsi="Arial" w:eastAsia="Arial" w:cs="Arial"/>
          <w:noProof w:val="0"/>
          <w:sz w:val="24"/>
          <w:szCs w:val="24"/>
          <w:lang w:val="en-GB"/>
        </w:rPr>
        <w:t>Premise</w:t>
      </w:r>
      <w:r w:rsidRPr="5DC06CAE" w:rsidR="1CA3F7A1">
        <w:rPr>
          <w:rFonts w:ascii="Arial" w:hAnsi="Arial" w:eastAsia="Arial" w:cs="Arial"/>
          <w:noProof w:val="0"/>
          <w:sz w:val="24"/>
          <w:szCs w:val="24"/>
          <w:lang w:val="en-GB"/>
        </w:rPr>
        <w:t xml:space="preserve"> (2013)</w:t>
      </w:r>
      <w:r w:rsidRPr="5DC06CAE" w:rsidR="1CA3F7A1">
        <w:rPr>
          <w:rFonts w:ascii="Arial" w:hAnsi="Arial" w:eastAsia="Arial" w:cs="Arial"/>
          <w:noProof w:val="0"/>
          <w:sz w:val="24"/>
          <w:szCs w:val="24"/>
          <w:lang w:val="en-GB"/>
        </w:rPr>
        <w:t xml:space="preserve">.  </w:t>
      </w:r>
      <w:r w:rsidRPr="5DC06CAE" w:rsidR="1CA3F7A1">
        <w:rPr>
          <w:rFonts w:ascii="Arial" w:hAnsi="Arial" w:eastAsia="Arial" w:cs="Arial"/>
          <w:noProof w:val="0"/>
          <w:sz w:val="24"/>
          <w:szCs w:val="24"/>
          <w:lang w:val="en-GB"/>
        </w:rPr>
        <w:t xml:space="preserve">   </w:t>
      </w:r>
    </w:p>
    <w:p w:rsidR="1CA3F7A1" w:rsidP="5DC06CAE" w:rsidRDefault="1CA3F7A1" w14:paraId="74C91B73" w14:textId="139A2D4B">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Crime scene investigations are crucial in finding out why a serious crime was committed and who committed it, the processes investigators go through in an investigation can </w:t>
      </w:r>
      <w:r w:rsidRPr="5DC06CAE" w:rsidR="1CA3F7A1">
        <w:rPr>
          <w:rFonts w:ascii="Arial" w:hAnsi="Arial" w:eastAsia="Arial" w:cs="Arial"/>
          <w:noProof w:val="0"/>
          <w:sz w:val="24"/>
          <w:szCs w:val="24"/>
          <w:lang w:val="en-GB"/>
        </w:rPr>
        <w:t>determine</w:t>
      </w:r>
      <w:r w:rsidRPr="5DC06CAE" w:rsidR="1CA3F7A1">
        <w:rPr>
          <w:rFonts w:ascii="Arial" w:hAnsi="Arial" w:eastAsia="Arial" w:cs="Arial"/>
          <w:noProof w:val="0"/>
          <w:sz w:val="24"/>
          <w:szCs w:val="24"/>
          <w:lang w:val="en-GB"/>
        </w:rPr>
        <w:t xml:space="preserve"> if a case will be successful or not. They must follow strict   strategies and legislation to ensure their work will be used in a case. When recovering items they must think of cross contamination, placement, photographs, video recordings, recording all information about where the products was found, who found it, the exact time, date, day, they then need to ensure that it gets to the </w:t>
      </w:r>
      <w:r w:rsidRPr="5DC06CAE" w:rsidR="1CA3F7A1">
        <w:rPr>
          <w:rFonts w:ascii="Arial" w:hAnsi="Arial" w:eastAsia="Arial" w:cs="Arial"/>
          <w:noProof w:val="0"/>
          <w:sz w:val="24"/>
          <w:szCs w:val="24"/>
          <w:lang w:val="en-GB"/>
        </w:rPr>
        <w:t>appropriate storage</w:t>
      </w:r>
      <w:r w:rsidRPr="5DC06CAE" w:rsidR="1CA3F7A1">
        <w:rPr>
          <w:rFonts w:ascii="Arial" w:hAnsi="Arial" w:eastAsia="Arial" w:cs="Arial"/>
          <w:noProof w:val="0"/>
          <w:sz w:val="24"/>
          <w:szCs w:val="24"/>
          <w:lang w:val="en-GB"/>
        </w:rPr>
        <w:t xml:space="preserve"> for every piece of evidence. Once in storage they must remember to log every time the item is taken, recording their name, why it is being taken, and where it is being taken. They know how to conduct a crime scene investigation because of the legislations such as PACE which allows them to conduct searches and recover evidence giving them guidance on what they can and cannot do. Without </w:t>
      </w:r>
      <w:proofErr w:type="gramStart"/>
      <w:r w:rsidRPr="5DC06CAE" w:rsidR="1CA3F7A1">
        <w:rPr>
          <w:rFonts w:ascii="Arial" w:hAnsi="Arial" w:eastAsia="Arial" w:cs="Arial"/>
          <w:noProof w:val="0"/>
          <w:sz w:val="24"/>
          <w:szCs w:val="24"/>
          <w:lang w:val="en-GB"/>
        </w:rPr>
        <w:t>all of</w:t>
      </w:r>
      <w:proofErr w:type="gramEnd"/>
      <w:r w:rsidRPr="5DC06CAE" w:rsidR="1CA3F7A1">
        <w:rPr>
          <w:rFonts w:ascii="Arial" w:hAnsi="Arial" w:eastAsia="Arial" w:cs="Arial"/>
          <w:noProof w:val="0"/>
          <w:sz w:val="24"/>
          <w:szCs w:val="24"/>
          <w:lang w:val="en-GB"/>
        </w:rPr>
        <w:t xml:space="preserve"> these </w:t>
      </w:r>
      <w:r w:rsidRPr="5DC06CAE" w:rsidR="1CA3F7A1">
        <w:rPr>
          <w:rFonts w:ascii="Arial" w:hAnsi="Arial" w:eastAsia="Arial" w:cs="Arial"/>
          <w:noProof w:val="0"/>
          <w:sz w:val="24"/>
          <w:szCs w:val="24"/>
          <w:lang w:val="en-GB"/>
        </w:rPr>
        <w:t>steps and strategies</w:t>
      </w:r>
      <w:r w:rsidRPr="5DC06CAE" w:rsidR="1CA3F7A1">
        <w:rPr>
          <w:rFonts w:ascii="Arial" w:hAnsi="Arial" w:eastAsia="Arial" w:cs="Arial"/>
          <w:noProof w:val="0"/>
          <w:sz w:val="24"/>
          <w:szCs w:val="24"/>
          <w:lang w:val="en-GB"/>
        </w:rPr>
        <w:t xml:space="preserve"> and legislations to follow evidence from crime scenes would not be worthy for examination which would make it extremely difficult to find the offender.                 </w:t>
      </w:r>
    </w:p>
    <w:p w:rsidR="1CA3F7A1" w:rsidP="5DC06CAE" w:rsidRDefault="1CA3F7A1" w14:paraId="6CB66930" w14:textId="78E569B9">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     </w:t>
      </w:r>
    </w:p>
    <w:p w:rsidR="1CA3F7A1" w:rsidP="1CA3F7A1" w:rsidRDefault="1CA3F7A1" w14:paraId="585D7758" w14:textId="67850BCC">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                   </w:t>
      </w:r>
    </w:p>
    <w:p w:rsidR="5DC06CAE" w:rsidP="5DC06CAE" w:rsidRDefault="5DC06CAE" w14:paraId="67CFDFEC" w14:textId="1545A25B">
      <w:pPr>
        <w:pStyle w:val="Normal"/>
        <w:spacing w:line="480" w:lineRule="auto"/>
        <w:ind w:left="0"/>
        <w:jc w:val="left"/>
        <w:rPr>
          <w:rFonts w:ascii="Arial" w:hAnsi="Arial" w:eastAsia="Arial" w:cs="Arial"/>
          <w:noProof w:val="0"/>
          <w:sz w:val="24"/>
          <w:szCs w:val="24"/>
          <w:lang w:val="en-GB"/>
        </w:rPr>
      </w:pPr>
    </w:p>
    <w:p w:rsidR="5DC06CAE" w:rsidP="5DC06CAE" w:rsidRDefault="5DC06CAE" w14:paraId="35CB49AB" w14:textId="277B357E">
      <w:pPr>
        <w:pStyle w:val="Normal"/>
        <w:spacing w:line="480" w:lineRule="auto"/>
        <w:ind w:left="0"/>
        <w:jc w:val="left"/>
        <w:rPr>
          <w:rFonts w:ascii="Arial" w:hAnsi="Arial" w:eastAsia="Arial" w:cs="Arial"/>
          <w:noProof w:val="0"/>
          <w:sz w:val="24"/>
          <w:szCs w:val="24"/>
          <w:lang w:val="en-GB"/>
        </w:rPr>
      </w:pPr>
    </w:p>
    <w:p w:rsidR="5DC06CAE" w:rsidP="5DC06CAE" w:rsidRDefault="5DC06CAE" w14:paraId="7C76A1AE" w14:textId="78125D7A">
      <w:pPr>
        <w:pStyle w:val="Normal"/>
        <w:spacing w:line="480" w:lineRule="auto"/>
        <w:ind w:left="0"/>
        <w:jc w:val="left"/>
        <w:rPr>
          <w:rFonts w:ascii="Arial" w:hAnsi="Arial" w:eastAsia="Arial" w:cs="Arial"/>
          <w:noProof w:val="0"/>
          <w:sz w:val="24"/>
          <w:szCs w:val="24"/>
          <w:lang w:val="en-GB"/>
        </w:rPr>
      </w:pPr>
    </w:p>
    <w:p w:rsidR="1CA3F7A1" w:rsidP="5DC06CAE" w:rsidRDefault="1CA3F7A1" w14:paraId="1323342F" w14:textId="7B78A9A6">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References:</w:t>
      </w:r>
    </w:p>
    <w:p w:rsidR="5DC06CAE" w:rsidP="5DC06CAE" w:rsidRDefault="5DC06CAE" w14:paraId="48D4509C" w14:textId="038F38D4">
      <w:pPr>
        <w:pStyle w:val="Normal"/>
        <w:spacing w:line="240" w:lineRule="auto"/>
        <w:ind w:left="0"/>
        <w:jc w:val="left"/>
        <w:rPr>
          <w:rFonts w:ascii="Arial" w:hAnsi="Arial" w:eastAsia="Arial" w:cs="Arial"/>
          <w:i w:val="0"/>
          <w:iCs w:val="0"/>
          <w:noProof w:val="0"/>
          <w:sz w:val="24"/>
          <w:szCs w:val="24"/>
          <w:lang w:val="en-GB"/>
        </w:rPr>
      </w:pPr>
      <w:r w:rsidRPr="5DC06CAE" w:rsidR="5DC06CAE">
        <w:rPr>
          <w:rFonts w:ascii="Arial" w:hAnsi="Arial" w:eastAsia="Arial" w:cs="Arial"/>
          <w:i w:val="0"/>
          <w:iCs w:val="0"/>
          <w:noProof w:val="0"/>
          <w:sz w:val="24"/>
          <w:szCs w:val="24"/>
          <w:lang w:val="en-GB"/>
        </w:rPr>
        <w:t>Claridge, J. (</w:t>
      </w:r>
      <w:proofErr w:type="spellStart"/>
      <w:r w:rsidRPr="5DC06CAE" w:rsidR="5DC06CAE">
        <w:rPr>
          <w:rFonts w:ascii="Arial" w:hAnsi="Arial" w:eastAsia="Arial" w:cs="Arial"/>
          <w:i w:val="0"/>
          <w:iCs w:val="0"/>
          <w:noProof w:val="0"/>
          <w:sz w:val="24"/>
          <w:szCs w:val="24"/>
          <w:lang w:val="en-GB"/>
        </w:rPr>
        <w:t>n.d</w:t>
      </w:r>
      <w:proofErr w:type="spellEnd"/>
      <w:r w:rsidRPr="5DC06CAE" w:rsidR="5DC06CAE">
        <w:rPr>
          <w:rFonts w:ascii="Arial" w:hAnsi="Arial" w:eastAsia="Arial" w:cs="Arial"/>
          <w:i w:val="0"/>
          <w:iCs w:val="0"/>
          <w:noProof w:val="0"/>
          <w:sz w:val="24"/>
          <w:szCs w:val="24"/>
          <w:lang w:val="en-GB"/>
        </w:rPr>
        <w:t xml:space="preserve">) </w:t>
      </w:r>
      <w:r w:rsidRPr="5DC06CAE" w:rsidR="5DC06CAE">
        <w:rPr>
          <w:rFonts w:ascii="Arial" w:hAnsi="Arial" w:eastAsia="Arial" w:cs="Arial"/>
          <w:i w:val="1"/>
          <w:iCs w:val="1"/>
          <w:noProof w:val="0"/>
          <w:sz w:val="24"/>
          <w:szCs w:val="24"/>
          <w:lang w:val="en-GB"/>
        </w:rPr>
        <w:t xml:space="preserve">Recording and Preserving the Crime Scene. </w:t>
      </w:r>
      <w:r w:rsidRPr="5DC06CAE" w:rsidR="5DC06CAE">
        <w:rPr>
          <w:rFonts w:ascii="Arial" w:hAnsi="Arial" w:eastAsia="Arial" w:cs="Arial"/>
          <w:i w:val="0"/>
          <w:iCs w:val="0"/>
          <w:noProof w:val="0"/>
          <w:sz w:val="24"/>
          <w:szCs w:val="24"/>
          <w:lang w:val="en-GB"/>
        </w:rPr>
        <w:t xml:space="preserve">Available at: </w:t>
      </w:r>
      <w:hyperlink r:id="Reb459682d9094ea9">
        <w:r w:rsidRPr="5DC06CAE" w:rsidR="5DC06CAE">
          <w:rPr>
            <w:rStyle w:val="Hyperlink"/>
            <w:rFonts w:ascii="Arial" w:hAnsi="Arial" w:eastAsia="Arial" w:cs="Arial"/>
            <w:i w:val="0"/>
            <w:iCs w:val="0"/>
            <w:noProof w:val="0"/>
            <w:sz w:val="24"/>
            <w:szCs w:val="24"/>
            <w:lang w:val="en-GB"/>
          </w:rPr>
          <w:t>https://www.exploreforensics.co.uk/recording-and-preserving-the-crime-scene.html</w:t>
        </w:r>
      </w:hyperlink>
      <w:r w:rsidRPr="5DC06CAE" w:rsidR="5DC06CAE">
        <w:rPr>
          <w:rFonts w:ascii="Arial" w:hAnsi="Arial" w:eastAsia="Arial" w:cs="Arial"/>
          <w:i w:val="0"/>
          <w:iCs w:val="0"/>
          <w:noProof w:val="0"/>
          <w:sz w:val="24"/>
          <w:szCs w:val="24"/>
          <w:lang w:val="en-GB"/>
        </w:rPr>
        <w:t xml:space="preserve"> (Accessed: 2</w:t>
      </w:r>
      <w:r w:rsidRPr="5DC06CAE" w:rsidR="5DC06CAE">
        <w:rPr>
          <w:rFonts w:ascii="Arial" w:hAnsi="Arial" w:eastAsia="Arial" w:cs="Arial"/>
          <w:i w:val="0"/>
          <w:iCs w:val="0"/>
          <w:noProof w:val="0"/>
          <w:sz w:val="24"/>
          <w:szCs w:val="24"/>
          <w:vertAlign w:val="superscript"/>
          <w:lang w:val="en-GB"/>
        </w:rPr>
        <w:t>nd</w:t>
      </w:r>
      <w:r w:rsidRPr="5DC06CAE" w:rsidR="5DC06CAE">
        <w:rPr>
          <w:rFonts w:ascii="Arial" w:hAnsi="Arial" w:eastAsia="Arial" w:cs="Arial"/>
          <w:i w:val="0"/>
          <w:iCs w:val="0"/>
          <w:noProof w:val="0"/>
          <w:sz w:val="24"/>
          <w:szCs w:val="24"/>
          <w:lang w:val="en-GB"/>
        </w:rPr>
        <w:t xml:space="preserve"> March 2022).</w:t>
      </w:r>
    </w:p>
    <w:p w:rsidR="1CA3F7A1" w:rsidP="5DC06CAE" w:rsidRDefault="1CA3F7A1" w14:paraId="4FC18EC0" w14:textId="054F9804">
      <w:pPr>
        <w:pStyle w:val="Normal"/>
        <w:spacing w:line="240" w:lineRule="auto"/>
        <w:ind w:left="0"/>
        <w:jc w:val="left"/>
        <w:rPr>
          <w:rFonts w:ascii="Arial" w:hAnsi="Arial" w:eastAsia="Arial" w:cs="Arial"/>
          <w:noProof w:val="0"/>
          <w:sz w:val="24"/>
          <w:szCs w:val="24"/>
          <w:lang w:val="en-GB"/>
        </w:rPr>
      </w:pPr>
      <w:r w:rsidRPr="5DC06CAE" w:rsidR="1CA3F7A1">
        <w:rPr>
          <w:rFonts w:ascii="Arial" w:hAnsi="Arial" w:eastAsia="Arial" w:cs="Arial"/>
          <w:i w:val="1"/>
          <w:iCs w:val="1"/>
          <w:noProof w:val="0"/>
          <w:sz w:val="24"/>
          <w:szCs w:val="24"/>
          <w:lang w:val="en-GB"/>
        </w:rPr>
        <w:t xml:space="preserve">Code of Practice for Searches of Premises by Police Officers and the Seizure of Property Found by Police Officers on Persons and Premises (2013). </w:t>
      </w:r>
      <w:r w:rsidRPr="5DC06CAE" w:rsidR="1CA3F7A1">
        <w:rPr>
          <w:rFonts w:ascii="Arial" w:hAnsi="Arial" w:eastAsia="Arial" w:cs="Arial"/>
          <w:i w:val="0"/>
          <w:iCs w:val="0"/>
          <w:noProof w:val="0"/>
          <w:sz w:val="24"/>
          <w:szCs w:val="24"/>
          <w:lang w:val="en-GB"/>
        </w:rPr>
        <w:t xml:space="preserve">Available at: </w:t>
      </w:r>
      <w:hyperlink r:id="Rff9d3ee7a694476c">
        <w:r w:rsidRPr="5DC06CAE" w:rsidR="5DC06CAE">
          <w:rPr>
            <w:rStyle w:val="Hyperlink"/>
            <w:rFonts w:ascii="Arial" w:hAnsi="Arial" w:eastAsia="Arial" w:cs="Arial"/>
            <w:i w:val="0"/>
            <w:iCs w:val="0"/>
            <w:noProof w:val="0"/>
            <w:sz w:val="24"/>
            <w:szCs w:val="24"/>
            <w:lang w:val="en-GB"/>
          </w:rPr>
          <w:t>https://assets.publishing.service.gov.uk/government/uploads/system/uploads/attachment_data/file/903811/pace-code-b-2013.pdf</w:t>
        </w:r>
      </w:hyperlink>
      <w:r w:rsidRPr="5DC06CAE" w:rsidR="1CA3F7A1">
        <w:rPr>
          <w:rFonts w:ascii="Arial" w:hAnsi="Arial" w:eastAsia="Arial" w:cs="Arial"/>
          <w:i w:val="1"/>
          <w:iCs w:val="1"/>
          <w:noProof w:val="0"/>
          <w:sz w:val="24"/>
          <w:szCs w:val="24"/>
          <w:lang w:val="en-GB"/>
        </w:rPr>
        <w:t xml:space="preserve"> </w:t>
      </w:r>
      <w:r w:rsidRPr="5DC06CAE" w:rsidR="1CA3F7A1">
        <w:rPr>
          <w:rFonts w:ascii="Arial" w:hAnsi="Arial" w:eastAsia="Arial" w:cs="Arial"/>
          <w:i w:val="0"/>
          <w:iCs w:val="0"/>
          <w:noProof w:val="0"/>
          <w:sz w:val="24"/>
          <w:szCs w:val="24"/>
          <w:lang w:val="en-GB"/>
        </w:rPr>
        <w:t>(Accessed: 2</w:t>
      </w:r>
      <w:r w:rsidRPr="5DC06CAE" w:rsidR="1CA3F7A1">
        <w:rPr>
          <w:rFonts w:ascii="Arial" w:hAnsi="Arial" w:eastAsia="Arial" w:cs="Arial"/>
          <w:i w:val="0"/>
          <w:iCs w:val="0"/>
          <w:noProof w:val="0"/>
          <w:sz w:val="24"/>
          <w:szCs w:val="24"/>
          <w:vertAlign w:val="superscript"/>
          <w:lang w:val="en-GB"/>
        </w:rPr>
        <w:t>nd</w:t>
      </w:r>
      <w:r w:rsidRPr="5DC06CAE" w:rsidR="1CA3F7A1">
        <w:rPr>
          <w:rFonts w:ascii="Arial" w:hAnsi="Arial" w:eastAsia="Arial" w:cs="Arial"/>
          <w:i w:val="0"/>
          <w:iCs w:val="0"/>
          <w:noProof w:val="0"/>
          <w:sz w:val="24"/>
          <w:szCs w:val="24"/>
          <w:lang w:val="en-GB"/>
        </w:rPr>
        <w:t xml:space="preserve"> March 2022).</w:t>
      </w:r>
    </w:p>
    <w:p w:rsidR="5DC06CAE" w:rsidP="5DC06CAE" w:rsidRDefault="5DC06CAE" w14:paraId="3F0BC8BB" w14:textId="4F3B19DC">
      <w:pPr>
        <w:pStyle w:val="Normal"/>
        <w:spacing w:line="240" w:lineRule="auto"/>
        <w:ind w:left="0"/>
        <w:jc w:val="left"/>
        <w:rPr>
          <w:rFonts w:ascii="Arial" w:hAnsi="Arial" w:eastAsia="Arial" w:cs="Arial"/>
          <w:noProof w:val="0"/>
          <w:sz w:val="24"/>
          <w:szCs w:val="24"/>
          <w:lang w:val="en-GB"/>
        </w:rPr>
      </w:pPr>
      <w:r w:rsidRPr="5DC06CAE" w:rsidR="5DC06CAE">
        <w:rPr>
          <w:rFonts w:ascii="Arial" w:hAnsi="Arial" w:eastAsia="Arial" w:cs="Arial"/>
          <w:i w:val="1"/>
          <w:iCs w:val="1"/>
          <w:noProof w:val="0"/>
          <w:sz w:val="24"/>
          <w:szCs w:val="24"/>
          <w:lang w:val="en-GB"/>
        </w:rPr>
        <w:t>Criminal Procedure and Investigations Act 1996 (</w:t>
      </w:r>
      <w:proofErr w:type="spellStart"/>
      <w:r w:rsidRPr="5DC06CAE" w:rsidR="5DC06CAE">
        <w:rPr>
          <w:rFonts w:ascii="Arial" w:hAnsi="Arial" w:eastAsia="Arial" w:cs="Arial"/>
          <w:i w:val="1"/>
          <w:iCs w:val="1"/>
          <w:noProof w:val="0"/>
          <w:sz w:val="24"/>
          <w:szCs w:val="24"/>
          <w:lang w:val="en-GB"/>
        </w:rPr>
        <w:t>n.d</w:t>
      </w:r>
      <w:proofErr w:type="spellEnd"/>
      <w:r w:rsidRPr="5DC06CAE" w:rsidR="5DC06CAE">
        <w:rPr>
          <w:rFonts w:ascii="Arial" w:hAnsi="Arial" w:eastAsia="Arial" w:cs="Arial"/>
          <w:i w:val="1"/>
          <w:iCs w:val="1"/>
          <w:noProof w:val="0"/>
          <w:sz w:val="24"/>
          <w:szCs w:val="24"/>
          <w:lang w:val="en-GB"/>
        </w:rPr>
        <w:t>) Section 22.</w:t>
      </w:r>
      <w:r w:rsidRPr="5DC06CAE" w:rsidR="5DC06CAE">
        <w:rPr>
          <w:rFonts w:ascii="Arial" w:hAnsi="Arial" w:eastAsia="Arial" w:cs="Arial"/>
          <w:i w:val="0"/>
          <w:iCs w:val="0"/>
          <w:noProof w:val="0"/>
          <w:sz w:val="24"/>
          <w:szCs w:val="24"/>
          <w:lang w:val="en-GB"/>
        </w:rPr>
        <w:t xml:space="preserve"> Available at: </w:t>
      </w:r>
      <w:hyperlink r:id="Rac05d96dadfd4057">
        <w:r w:rsidRPr="5DC06CAE" w:rsidR="5DC06CAE">
          <w:rPr>
            <w:rStyle w:val="Hyperlink"/>
            <w:rFonts w:ascii="Arial" w:hAnsi="Arial" w:eastAsia="Arial" w:cs="Arial"/>
            <w:i w:val="0"/>
            <w:iCs w:val="0"/>
            <w:noProof w:val="0"/>
            <w:sz w:val="24"/>
            <w:szCs w:val="24"/>
            <w:lang w:val="en-GB"/>
          </w:rPr>
          <w:t>https://www.legislation.gov.uk/ukpga/1996/25/section/22</w:t>
        </w:r>
      </w:hyperlink>
      <w:r w:rsidRPr="5DC06CAE" w:rsidR="5DC06CAE">
        <w:rPr>
          <w:rFonts w:ascii="Arial" w:hAnsi="Arial" w:eastAsia="Arial" w:cs="Arial"/>
          <w:i w:val="1"/>
          <w:iCs w:val="1"/>
          <w:noProof w:val="0"/>
          <w:sz w:val="24"/>
          <w:szCs w:val="24"/>
          <w:lang w:val="en-GB"/>
        </w:rPr>
        <w:t xml:space="preserve"> </w:t>
      </w:r>
      <w:r w:rsidRPr="5DC06CAE" w:rsidR="5DC06CAE">
        <w:rPr>
          <w:rFonts w:ascii="Arial" w:hAnsi="Arial" w:eastAsia="Arial" w:cs="Arial"/>
          <w:i w:val="0"/>
          <w:iCs w:val="0"/>
          <w:noProof w:val="0"/>
          <w:sz w:val="24"/>
          <w:szCs w:val="24"/>
          <w:lang w:val="en-GB"/>
        </w:rPr>
        <w:t>(Accessed: 2</w:t>
      </w:r>
      <w:r w:rsidRPr="5DC06CAE" w:rsidR="5DC06CAE">
        <w:rPr>
          <w:rFonts w:ascii="Arial" w:hAnsi="Arial" w:eastAsia="Arial" w:cs="Arial"/>
          <w:i w:val="0"/>
          <w:iCs w:val="0"/>
          <w:noProof w:val="0"/>
          <w:sz w:val="24"/>
          <w:szCs w:val="24"/>
          <w:vertAlign w:val="superscript"/>
          <w:lang w:val="en-GB"/>
        </w:rPr>
        <w:t>nd</w:t>
      </w:r>
      <w:r w:rsidRPr="5DC06CAE" w:rsidR="5DC06CAE">
        <w:rPr>
          <w:rFonts w:ascii="Arial" w:hAnsi="Arial" w:eastAsia="Arial" w:cs="Arial"/>
          <w:i w:val="0"/>
          <w:iCs w:val="0"/>
          <w:noProof w:val="0"/>
          <w:sz w:val="24"/>
          <w:szCs w:val="24"/>
          <w:lang w:val="en-GB"/>
        </w:rPr>
        <w:t xml:space="preserve"> March 2022). </w:t>
      </w:r>
      <w:r w:rsidRPr="5DC06CAE" w:rsidR="5DC06CAE">
        <w:rPr>
          <w:rFonts w:ascii="Arial" w:hAnsi="Arial" w:eastAsia="Arial" w:cs="Arial"/>
          <w:i w:val="1"/>
          <w:iCs w:val="1"/>
          <w:noProof w:val="0"/>
          <w:sz w:val="24"/>
          <w:szCs w:val="24"/>
          <w:lang w:val="en-GB"/>
        </w:rPr>
        <w:t xml:space="preserve"> </w:t>
      </w:r>
    </w:p>
    <w:p w:rsidR="1CA3F7A1" w:rsidP="5DC06CAE" w:rsidRDefault="1CA3F7A1" w14:paraId="0E4359C8" w14:textId="6653760D">
      <w:pPr>
        <w:pStyle w:val="Normal"/>
        <w:spacing w:line="240" w:lineRule="auto"/>
        <w:ind w:left="0"/>
        <w:jc w:val="left"/>
        <w:rPr>
          <w:rFonts w:ascii="Arial" w:hAnsi="Arial" w:eastAsia="Arial" w:cs="Arial"/>
          <w:noProof w:val="0"/>
          <w:sz w:val="24"/>
          <w:szCs w:val="24"/>
          <w:lang w:val="en-GB"/>
        </w:rPr>
      </w:pPr>
      <w:r w:rsidRPr="5DC06CAE" w:rsidR="1CA3F7A1">
        <w:rPr>
          <w:rFonts w:ascii="Arial" w:hAnsi="Arial" w:eastAsia="Arial" w:cs="Arial"/>
          <w:i w:val="0"/>
          <w:iCs w:val="0"/>
          <w:noProof w:val="0"/>
          <w:sz w:val="24"/>
          <w:szCs w:val="24"/>
          <w:lang w:val="en-GB"/>
        </w:rPr>
        <w:t>Crime Scene Investigator (</w:t>
      </w:r>
      <w:proofErr w:type="spellStart"/>
      <w:r w:rsidRPr="5DC06CAE" w:rsidR="1CA3F7A1">
        <w:rPr>
          <w:rFonts w:ascii="Arial" w:hAnsi="Arial" w:eastAsia="Arial" w:cs="Arial"/>
          <w:i w:val="0"/>
          <w:iCs w:val="0"/>
          <w:noProof w:val="0"/>
          <w:sz w:val="24"/>
          <w:szCs w:val="24"/>
          <w:lang w:val="en-GB"/>
        </w:rPr>
        <w:t>n.d</w:t>
      </w:r>
      <w:proofErr w:type="spellEnd"/>
      <w:r w:rsidRPr="5DC06CAE" w:rsidR="1CA3F7A1">
        <w:rPr>
          <w:rFonts w:ascii="Arial" w:hAnsi="Arial" w:eastAsia="Arial" w:cs="Arial"/>
          <w:i w:val="0"/>
          <w:iCs w:val="0"/>
          <w:noProof w:val="0"/>
          <w:sz w:val="24"/>
          <w:szCs w:val="24"/>
          <w:lang w:val="en-GB"/>
        </w:rPr>
        <w:t xml:space="preserve">) </w:t>
      </w:r>
      <w:r w:rsidRPr="5DC06CAE" w:rsidR="1CA3F7A1">
        <w:rPr>
          <w:rFonts w:ascii="Arial" w:hAnsi="Arial" w:eastAsia="Arial" w:cs="Arial"/>
          <w:i w:val="1"/>
          <w:iCs w:val="1"/>
          <w:noProof w:val="0"/>
          <w:sz w:val="24"/>
          <w:szCs w:val="24"/>
          <w:lang w:val="en-GB"/>
        </w:rPr>
        <w:t xml:space="preserve">Crime Scene Response Guidelines: Overview. </w:t>
      </w:r>
      <w:r w:rsidRPr="5DC06CAE" w:rsidR="1CA3F7A1">
        <w:rPr>
          <w:rFonts w:ascii="Arial" w:hAnsi="Arial" w:eastAsia="Arial" w:cs="Arial"/>
          <w:i w:val="0"/>
          <w:iCs w:val="0"/>
          <w:noProof w:val="0"/>
          <w:sz w:val="24"/>
          <w:szCs w:val="24"/>
          <w:lang w:val="en-GB"/>
        </w:rPr>
        <w:t xml:space="preserve">Available at: </w:t>
      </w:r>
      <w:hyperlink r:id="R77b0f85b92ee4489">
        <w:r w:rsidRPr="5DC06CAE" w:rsidR="5DC06CAE">
          <w:rPr>
            <w:rStyle w:val="Hyperlink"/>
            <w:rFonts w:ascii="Arial" w:hAnsi="Arial" w:eastAsia="Arial" w:cs="Arial"/>
            <w:i w:val="0"/>
            <w:iCs w:val="0"/>
            <w:noProof w:val="0"/>
            <w:sz w:val="24"/>
            <w:szCs w:val="24"/>
            <w:lang w:val="en-GB"/>
          </w:rPr>
          <w:t>https://www.crime-scene-investigator.net/respon1.html</w:t>
        </w:r>
      </w:hyperlink>
      <w:r w:rsidRPr="5DC06CAE" w:rsidR="1CA3F7A1">
        <w:rPr>
          <w:rFonts w:ascii="Arial" w:hAnsi="Arial" w:eastAsia="Arial" w:cs="Arial"/>
          <w:i w:val="0"/>
          <w:iCs w:val="0"/>
          <w:noProof w:val="0"/>
          <w:sz w:val="24"/>
          <w:szCs w:val="24"/>
          <w:lang w:val="en-GB"/>
        </w:rPr>
        <w:t xml:space="preserve"> (Accessed: 2</w:t>
      </w:r>
      <w:r w:rsidRPr="5DC06CAE" w:rsidR="1CA3F7A1">
        <w:rPr>
          <w:rFonts w:ascii="Arial" w:hAnsi="Arial" w:eastAsia="Arial" w:cs="Arial"/>
          <w:i w:val="0"/>
          <w:iCs w:val="0"/>
          <w:noProof w:val="0"/>
          <w:sz w:val="24"/>
          <w:szCs w:val="24"/>
          <w:vertAlign w:val="superscript"/>
          <w:lang w:val="en-GB"/>
        </w:rPr>
        <w:t>nd</w:t>
      </w:r>
      <w:r w:rsidRPr="5DC06CAE" w:rsidR="1CA3F7A1">
        <w:rPr>
          <w:rFonts w:ascii="Arial" w:hAnsi="Arial" w:eastAsia="Arial" w:cs="Arial"/>
          <w:i w:val="0"/>
          <w:iCs w:val="0"/>
          <w:noProof w:val="0"/>
          <w:sz w:val="24"/>
          <w:szCs w:val="24"/>
          <w:lang w:val="en-GB"/>
        </w:rPr>
        <w:t xml:space="preserve"> March 2022).</w:t>
      </w:r>
    </w:p>
    <w:p w:rsidR="5DC06CAE" w:rsidP="5DC06CAE" w:rsidRDefault="5DC06CAE" w14:paraId="7062B5B7" w14:textId="20444E8C">
      <w:pPr>
        <w:pStyle w:val="Normal"/>
        <w:spacing w:line="240" w:lineRule="auto"/>
        <w:ind w:left="0"/>
        <w:jc w:val="left"/>
        <w:rPr>
          <w:rFonts w:ascii="Arial" w:hAnsi="Arial" w:eastAsia="Arial" w:cs="Arial"/>
          <w:i w:val="0"/>
          <w:iCs w:val="0"/>
          <w:noProof w:val="0"/>
          <w:sz w:val="24"/>
          <w:szCs w:val="24"/>
          <w:lang w:val="en-GB"/>
        </w:rPr>
      </w:pPr>
      <w:r w:rsidRPr="5DC06CAE" w:rsidR="5DC06CAE">
        <w:rPr>
          <w:rFonts w:ascii="Arial" w:hAnsi="Arial" w:eastAsia="Arial" w:cs="Arial"/>
          <w:i w:val="0"/>
          <w:iCs w:val="0"/>
          <w:noProof w:val="0"/>
          <w:sz w:val="24"/>
          <w:szCs w:val="24"/>
          <w:lang w:val="en-GB"/>
        </w:rPr>
        <w:t xml:space="preserve">College of Policing (2013) </w:t>
      </w:r>
      <w:r w:rsidRPr="5DC06CAE" w:rsidR="5DC06CAE">
        <w:rPr>
          <w:rFonts w:ascii="Arial" w:hAnsi="Arial" w:eastAsia="Arial" w:cs="Arial"/>
          <w:i w:val="1"/>
          <w:iCs w:val="1"/>
          <w:noProof w:val="0"/>
          <w:sz w:val="24"/>
          <w:szCs w:val="24"/>
          <w:lang w:val="en-GB"/>
        </w:rPr>
        <w:t xml:space="preserve">Collection and recording. </w:t>
      </w:r>
      <w:r w:rsidRPr="5DC06CAE" w:rsidR="5DC06CAE">
        <w:rPr>
          <w:rFonts w:ascii="Arial" w:hAnsi="Arial" w:eastAsia="Arial" w:cs="Arial"/>
          <w:i w:val="0"/>
          <w:iCs w:val="0"/>
          <w:noProof w:val="0"/>
          <w:sz w:val="24"/>
          <w:szCs w:val="24"/>
          <w:lang w:val="en-GB"/>
        </w:rPr>
        <w:t xml:space="preserve">Available at: </w:t>
      </w:r>
      <w:hyperlink r:id="R27e7a1de6154434c">
        <w:r w:rsidRPr="5DC06CAE" w:rsidR="5DC06CAE">
          <w:rPr>
            <w:rStyle w:val="Hyperlink"/>
            <w:rFonts w:ascii="Arial" w:hAnsi="Arial" w:eastAsia="Arial" w:cs="Arial"/>
            <w:i w:val="0"/>
            <w:iCs w:val="0"/>
            <w:noProof w:val="0"/>
            <w:sz w:val="24"/>
            <w:szCs w:val="24"/>
            <w:lang w:val="en-GB"/>
          </w:rPr>
          <w:t>https://www.app.college.police.uk/app-content/information-management/management-of-police-information/collection-and-recording/</w:t>
        </w:r>
      </w:hyperlink>
      <w:r w:rsidRPr="5DC06CAE" w:rsidR="5DC06CAE">
        <w:rPr>
          <w:rFonts w:ascii="Arial" w:hAnsi="Arial" w:eastAsia="Arial" w:cs="Arial"/>
          <w:i w:val="0"/>
          <w:iCs w:val="0"/>
          <w:noProof w:val="0"/>
          <w:sz w:val="24"/>
          <w:szCs w:val="24"/>
          <w:lang w:val="en-GB"/>
        </w:rPr>
        <w:t xml:space="preserve"> (Accessed: 2</w:t>
      </w:r>
      <w:r w:rsidRPr="5DC06CAE" w:rsidR="5DC06CAE">
        <w:rPr>
          <w:rFonts w:ascii="Arial" w:hAnsi="Arial" w:eastAsia="Arial" w:cs="Arial"/>
          <w:i w:val="0"/>
          <w:iCs w:val="0"/>
          <w:noProof w:val="0"/>
          <w:sz w:val="24"/>
          <w:szCs w:val="24"/>
          <w:vertAlign w:val="superscript"/>
          <w:lang w:val="en-GB"/>
        </w:rPr>
        <w:t>nd</w:t>
      </w:r>
      <w:r w:rsidRPr="5DC06CAE" w:rsidR="5DC06CAE">
        <w:rPr>
          <w:rFonts w:ascii="Arial" w:hAnsi="Arial" w:eastAsia="Arial" w:cs="Arial"/>
          <w:i w:val="0"/>
          <w:iCs w:val="0"/>
          <w:noProof w:val="0"/>
          <w:sz w:val="24"/>
          <w:szCs w:val="24"/>
          <w:lang w:val="en-GB"/>
        </w:rPr>
        <w:t xml:space="preserve"> March 2022).</w:t>
      </w:r>
    </w:p>
    <w:p w:rsidR="5DC06CAE" w:rsidP="5DC06CAE" w:rsidRDefault="5DC06CAE" w14:paraId="7C11154E" w14:textId="024E8E30">
      <w:pPr>
        <w:pStyle w:val="Normal"/>
        <w:spacing w:line="240" w:lineRule="auto"/>
        <w:ind w:left="0"/>
        <w:jc w:val="left"/>
        <w:rPr>
          <w:rFonts w:ascii="Arial" w:hAnsi="Arial" w:eastAsia="Arial" w:cs="Arial"/>
          <w:i w:val="0"/>
          <w:iCs w:val="0"/>
          <w:noProof w:val="0"/>
          <w:sz w:val="24"/>
          <w:szCs w:val="24"/>
          <w:lang w:val="en-GB"/>
        </w:rPr>
      </w:pPr>
      <w:r w:rsidRPr="5DC06CAE" w:rsidR="5DC06CAE">
        <w:rPr>
          <w:rFonts w:ascii="Arial" w:hAnsi="Arial" w:eastAsia="Arial" w:cs="Arial"/>
          <w:i w:val="0"/>
          <w:iCs w:val="0"/>
          <w:noProof w:val="0"/>
          <w:sz w:val="24"/>
          <w:szCs w:val="24"/>
          <w:lang w:val="en-GB"/>
        </w:rPr>
        <w:t xml:space="preserve">College of Policing (2013) </w:t>
      </w:r>
      <w:r w:rsidRPr="5DC06CAE" w:rsidR="5DC06CAE">
        <w:rPr>
          <w:rFonts w:ascii="Arial" w:hAnsi="Arial" w:eastAsia="Arial" w:cs="Arial"/>
          <w:i w:val="1"/>
          <w:iCs w:val="1"/>
          <w:noProof w:val="0"/>
          <w:sz w:val="24"/>
          <w:szCs w:val="24"/>
          <w:lang w:val="en-GB"/>
        </w:rPr>
        <w:t xml:space="preserve">Common process for managing police information. </w:t>
      </w:r>
      <w:r w:rsidRPr="5DC06CAE" w:rsidR="5DC06CAE">
        <w:rPr>
          <w:rFonts w:ascii="Arial" w:hAnsi="Arial" w:eastAsia="Arial" w:cs="Arial"/>
          <w:i w:val="0"/>
          <w:iCs w:val="0"/>
          <w:noProof w:val="0"/>
          <w:sz w:val="24"/>
          <w:szCs w:val="24"/>
          <w:lang w:val="en-GB"/>
        </w:rPr>
        <w:t xml:space="preserve">Available at: </w:t>
      </w:r>
      <w:hyperlink w:anchor="information-management-strategy" r:id="Raaba0333487a4bfe">
        <w:r w:rsidRPr="5DC06CAE" w:rsidR="5DC06CAE">
          <w:rPr>
            <w:rStyle w:val="Hyperlink"/>
            <w:rFonts w:ascii="Arial" w:hAnsi="Arial" w:eastAsia="Arial" w:cs="Arial"/>
            <w:i w:val="0"/>
            <w:iCs w:val="0"/>
            <w:noProof w:val="0"/>
            <w:sz w:val="24"/>
            <w:szCs w:val="24"/>
            <w:lang w:val="en-GB"/>
          </w:rPr>
          <w:t>https://www.app.college.police.uk/app-content/information-management/management-of-police-information/common-process/#information-management-strategy</w:t>
        </w:r>
      </w:hyperlink>
      <w:r w:rsidRPr="5DC06CAE" w:rsidR="5DC06CAE">
        <w:rPr>
          <w:rFonts w:ascii="Arial" w:hAnsi="Arial" w:eastAsia="Arial" w:cs="Arial"/>
          <w:i w:val="1"/>
          <w:iCs w:val="1"/>
          <w:noProof w:val="0"/>
          <w:sz w:val="24"/>
          <w:szCs w:val="24"/>
          <w:lang w:val="en-GB"/>
        </w:rPr>
        <w:t xml:space="preserve"> </w:t>
      </w:r>
      <w:r w:rsidRPr="5DC06CAE" w:rsidR="5DC06CAE">
        <w:rPr>
          <w:rFonts w:ascii="Arial" w:hAnsi="Arial" w:eastAsia="Arial" w:cs="Arial"/>
          <w:i w:val="0"/>
          <w:iCs w:val="0"/>
          <w:noProof w:val="0"/>
          <w:sz w:val="24"/>
          <w:szCs w:val="24"/>
          <w:lang w:val="en-GB"/>
        </w:rPr>
        <w:t>(Accessed: 2</w:t>
      </w:r>
      <w:r w:rsidRPr="5DC06CAE" w:rsidR="5DC06CAE">
        <w:rPr>
          <w:rFonts w:ascii="Arial" w:hAnsi="Arial" w:eastAsia="Arial" w:cs="Arial"/>
          <w:i w:val="0"/>
          <w:iCs w:val="0"/>
          <w:noProof w:val="0"/>
          <w:sz w:val="24"/>
          <w:szCs w:val="24"/>
          <w:vertAlign w:val="superscript"/>
          <w:lang w:val="en-GB"/>
        </w:rPr>
        <w:t>nd</w:t>
      </w:r>
      <w:r w:rsidRPr="5DC06CAE" w:rsidR="5DC06CAE">
        <w:rPr>
          <w:rFonts w:ascii="Arial" w:hAnsi="Arial" w:eastAsia="Arial" w:cs="Arial"/>
          <w:i w:val="0"/>
          <w:iCs w:val="0"/>
          <w:noProof w:val="0"/>
          <w:sz w:val="24"/>
          <w:szCs w:val="24"/>
          <w:lang w:val="en-GB"/>
        </w:rPr>
        <w:t xml:space="preserve"> March 2022). </w:t>
      </w:r>
      <w:r w:rsidRPr="5DC06CAE" w:rsidR="5DC06CAE">
        <w:rPr>
          <w:rFonts w:ascii="Arial" w:hAnsi="Arial" w:eastAsia="Arial" w:cs="Arial"/>
          <w:i w:val="1"/>
          <w:iCs w:val="1"/>
          <w:noProof w:val="0"/>
          <w:sz w:val="24"/>
          <w:szCs w:val="24"/>
          <w:lang w:val="en-GB"/>
        </w:rPr>
        <w:t xml:space="preserve"> </w:t>
      </w:r>
      <w:r w:rsidRPr="5DC06CAE" w:rsidR="5DC06CAE">
        <w:rPr>
          <w:rFonts w:ascii="Arial" w:hAnsi="Arial" w:eastAsia="Arial" w:cs="Arial"/>
          <w:i w:val="0"/>
          <w:iCs w:val="0"/>
          <w:noProof w:val="0"/>
          <w:sz w:val="24"/>
          <w:szCs w:val="24"/>
          <w:lang w:val="en-GB"/>
        </w:rPr>
        <w:t xml:space="preserve"> </w:t>
      </w:r>
    </w:p>
    <w:p w:rsidR="5DC06CAE" w:rsidP="5DC06CAE" w:rsidRDefault="5DC06CAE" w14:paraId="7D8D7CEF" w14:textId="032FCFA2">
      <w:pPr>
        <w:pStyle w:val="Normal"/>
        <w:spacing w:line="240" w:lineRule="auto"/>
        <w:ind w:left="0"/>
        <w:jc w:val="left"/>
        <w:rPr>
          <w:rFonts w:ascii="Arial" w:hAnsi="Arial" w:eastAsia="Arial" w:cs="Arial"/>
          <w:i w:val="0"/>
          <w:iCs w:val="0"/>
          <w:noProof w:val="0"/>
          <w:sz w:val="24"/>
          <w:szCs w:val="24"/>
          <w:lang w:val="en-GB"/>
        </w:rPr>
      </w:pPr>
      <w:r w:rsidRPr="5DC06CAE" w:rsidR="5DC06CAE">
        <w:rPr>
          <w:rFonts w:ascii="Arial" w:hAnsi="Arial" w:eastAsia="Arial" w:cs="Arial"/>
          <w:i w:val="0"/>
          <w:iCs w:val="0"/>
          <w:noProof w:val="0"/>
          <w:sz w:val="24"/>
          <w:szCs w:val="24"/>
          <w:lang w:val="en-GB"/>
        </w:rPr>
        <w:t xml:space="preserve">Kleypas, D. and </w:t>
      </w:r>
      <w:proofErr w:type="spellStart"/>
      <w:r w:rsidRPr="5DC06CAE" w:rsidR="5DC06CAE">
        <w:rPr>
          <w:rFonts w:ascii="Arial" w:hAnsi="Arial" w:eastAsia="Arial" w:cs="Arial"/>
          <w:i w:val="0"/>
          <w:iCs w:val="0"/>
          <w:noProof w:val="0"/>
          <w:sz w:val="24"/>
          <w:szCs w:val="24"/>
          <w:lang w:val="en-GB"/>
        </w:rPr>
        <w:t>Badiye</w:t>
      </w:r>
      <w:proofErr w:type="spellEnd"/>
      <w:r w:rsidRPr="5DC06CAE" w:rsidR="5DC06CAE">
        <w:rPr>
          <w:rFonts w:ascii="Arial" w:hAnsi="Arial" w:eastAsia="Arial" w:cs="Arial"/>
          <w:i w:val="0"/>
          <w:iCs w:val="0"/>
          <w:noProof w:val="0"/>
          <w:sz w:val="24"/>
          <w:szCs w:val="24"/>
          <w:lang w:val="en-GB"/>
        </w:rPr>
        <w:t>, A. (2021)</w:t>
      </w:r>
      <w:r w:rsidRPr="5DC06CAE" w:rsidR="5DC06CAE">
        <w:rPr>
          <w:rFonts w:ascii="Arial" w:hAnsi="Arial" w:eastAsia="Arial" w:cs="Arial"/>
          <w:i w:val="1"/>
          <w:iCs w:val="1"/>
          <w:noProof w:val="0"/>
          <w:sz w:val="24"/>
          <w:szCs w:val="24"/>
          <w:lang w:val="en-GB"/>
        </w:rPr>
        <w:t xml:space="preserve"> Evidence Collection. </w:t>
      </w:r>
      <w:r w:rsidRPr="5DC06CAE" w:rsidR="5DC06CAE">
        <w:rPr>
          <w:rFonts w:ascii="Arial" w:hAnsi="Arial" w:eastAsia="Arial" w:cs="Arial"/>
          <w:i w:val="0"/>
          <w:iCs w:val="0"/>
          <w:noProof w:val="0"/>
          <w:sz w:val="24"/>
          <w:szCs w:val="24"/>
          <w:lang w:val="en-GB"/>
        </w:rPr>
        <w:t xml:space="preserve">Treasure Island (FL): </w:t>
      </w:r>
      <w:proofErr w:type="spellStart"/>
      <w:r w:rsidRPr="5DC06CAE" w:rsidR="5DC06CAE">
        <w:rPr>
          <w:rFonts w:ascii="Arial" w:hAnsi="Arial" w:eastAsia="Arial" w:cs="Arial"/>
          <w:i w:val="0"/>
          <w:iCs w:val="0"/>
          <w:noProof w:val="0"/>
          <w:sz w:val="24"/>
          <w:szCs w:val="24"/>
          <w:lang w:val="en-GB"/>
        </w:rPr>
        <w:t>StatPearls</w:t>
      </w:r>
      <w:proofErr w:type="spellEnd"/>
      <w:r w:rsidRPr="5DC06CAE" w:rsidR="5DC06CAE">
        <w:rPr>
          <w:rFonts w:ascii="Arial" w:hAnsi="Arial" w:eastAsia="Arial" w:cs="Arial"/>
          <w:i w:val="0"/>
          <w:iCs w:val="0"/>
          <w:noProof w:val="0"/>
          <w:sz w:val="24"/>
          <w:szCs w:val="24"/>
          <w:lang w:val="en-GB"/>
        </w:rPr>
        <w:t xml:space="preserve"> Publishing. Available at: </w:t>
      </w:r>
      <w:hyperlink r:id="Rde66d2ed7e82402b">
        <w:r w:rsidRPr="5DC06CAE" w:rsidR="5DC06CAE">
          <w:rPr>
            <w:rStyle w:val="Hyperlink"/>
            <w:rFonts w:ascii="Arial" w:hAnsi="Arial" w:eastAsia="Arial" w:cs="Arial"/>
            <w:i w:val="0"/>
            <w:iCs w:val="0"/>
            <w:noProof w:val="0"/>
            <w:sz w:val="24"/>
            <w:szCs w:val="24"/>
            <w:lang w:val="en-GB"/>
          </w:rPr>
          <w:t>https://www.ncbi.nlm.nih.gov/books/NBK441852/</w:t>
        </w:r>
      </w:hyperlink>
      <w:r w:rsidRPr="5DC06CAE" w:rsidR="5DC06CAE">
        <w:rPr>
          <w:rFonts w:ascii="Arial" w:hAnsi="Arial" w:eastAsia="Arial" w:cs="Arial"/>
          <w:i w:val="1"/>
          <w:iCs w:val="1"/>
          <w:noProof w:val="0"/>
          <w:sz w:val="24"/>
          <w:szCs w:val="24"/>
          <w:lang w:val="en-GB"/>
        </w:rPr>
        <w:t xml:space="preserve"> </w:t>
      </w:r>
      <w:r w:rsidRPr="5DC06CAE" w:rsidR="5DC06CAE">
        <w:rPr>
          <w:rFonts w:ascii="Arial" w:hAnsi="Arial" w:eastAsia="Arial" w:cs="Arial"/>
          <w:i w:val="0"/>
          <w:iCs w:val="0"/>
          <w:noProof w:val="0"/>
          <w:sz w:val="24"/>
          <w:szCs w:val="24"/>
          <w:lang w:val="en-GB"/>
        </w:rPr>
        <w:t>(Accessed: 2</w:t>
      </w:r>
      <w:r w:rsidRPr="5DC06CAE" w:rsidR="5DC06CAE">
        <w:rPr>
          <w:rFonts w:ascii="Arial" w:hAnsi="Arial" w:eastAsia="Arial" w:cs="Arial"/>
          <w:i w:val="0"/>
          <w:iCs w:val="0"/>
          <w:noProof w:val="0"/>
          <w:sz w:val="24"/>
          <w:szCs w:val="24"/>
          <w:vertAlign w:val="superscript"/>
          <w:lang w:val="en-GB"/>
        </w:rPr>
        <w:t>nd</w:t>
      </w:r>
      <w:r w:rsidRPr="5DC06CAE" w:rsidR="5DC06CAE">
        <w:rPr>
          <w:rFonts w:ascii="Arial" w:hAnsi="Arial" w:eastAsia="Arial" w:cs="Arial"/>
          <w:i w:val="0"/>
          <w:iCs w:val="0"/>
          <w:noProof w:val="0"/>
          <w:sz w:val="24"/>
          <w:szCs w:val="24"/>
          <w:lang w:val="en-GB"/>
        </w:rPr>
        <w:t xml:space="preserve"> March 2022).  </w:t>
      </w:r>
    </w:p>
    <w:p w:rsidR="5DC06CAE" w:rsidP="5DC06CAE" w:rsidRDefault="5DC06CAE" w14:paraId="79171E90" w14:textId="06304236">
      <w:pPr>
        <w:pStyle w:val="Normal"/>
        <w:spacing w:line="240" w:lineRule="auto"/>
        <w:ind w:left="0"/>
        <w:jc w:val="left"/>
        <w:rPr>
          <w:rFonts w:ascii="Arial" w:hAnsi="Arial" w:eastAsia="Arial" w:cs="Arial"/>
          <w:i w:val="0"/>
          <w:iCs w:val="0"/>
          <w:noProof w:val="0"/>
          <w:sz w:val="24"/>
          <w:szCs w:val="24"/>
          <w:lang w:val="en-GB"/>
        </w:rPr>
      </w:pPr>
      <w:r w:rsidRPr="5DC06CAE" w:rsidR="5DC06CAE">
        <w:rPr>
          <w:rFonts w:ascii="Arial" w:hAnsi="Arial" w:eastAsia="Arial" w:cs="Arial"/>
          <w:i w:val="0"/>
          <w:iCs w:val="0"/>
          <w:noProof w:val="0"/>
          <w:sz w:val="24"/>
          <w:szCs w:val="24"/>
          <w:lang w:val="en-GB"/>
        </w:rPr>
        <w:t>Schiro, G. (</w:t>
      </w:r>
      <w:proofErr w:type="spellStart"/>
      <w:r w:rsidRPr="5DC06CAE" w:rsidR="5DC06CAE">
        <w:rPr>
          <w:rFonts w:ascii="Arial" w:hAnsi="Arial" w:eastAsia="Arial" w:cs="Arial"/>
          <w:i w:val="0"/>
          <w:iCs w:val="0"/>
          <w:noProof w:val="0"/>
          <w:sz w:val="24"/>
          <w:szCs w:val="24"/>
          <w:lang w:val="en-GB"/>
        </w:rPr>
        <w:t>n.d</w:t>
      </w:r>
      <w:proofErr w:type="spellEnd"/>
      <w:r w:rsidRPr="5DC06CAE" w:rsidR="5DC06CAE">
        <w:rPr>
          <w:rFonts w:ascii="Arial" w:hAnsi="Arial" w:eastAsia="Arial" w:cs="Arial"/>
          <w:i w:val="0"/>
          <w:iCs w:val="0"/>
          <w:noProof w:val="0"/>
          <w:sz w:val="24"/>
          <w:szCs w:val="24"/>
          <w:lang w:val="en-GB"/>
        </w:rPr>
        <w:t xml:space="preserve">) </w:t>
      </w:r>
      <w:r w:rsidRPr="5DC06CAE" w:rsidR="5DC06CAE">
        <w:rPr>
          <w:rFonts w:ascii="Arial" w:hAnsi="Arial" w:eastAsia="Arial" w:cs="Arial"/>
          <w:i w:val="1"/>
          <w:iCs w:val="1"/>
          <w:noProof w:val="0"/>
          <w:sz w:val="24"/>
          <w:szCs w:val="24"/>
          <w:lang w:val="en-GB"/>
        </w:rPr>
        <w:t xml:space="preserve">Examination and Documentation of the Crime Scene. </w:t>
      </w:r>
      <w:r w:rsidRPr="5DC06CAE" w:rsidR="5DC06CAE">
        <w:rPr>
          <w:rFonts w:ascii="Arial" w:hAnsi="Arial" w:eastAsia="Arial" w:cs="Arial"/>
          <w:i w:val="0"/>
          <w:iCs w:val="0"/>
          <w:noProof w:val="0"/>
          <w:sz w:val="24"/>
          <w:szCs w:val="24"/>
          <w:lang w:val="en-GB"/>
        </w:rPr>
        <w:t xml:space="preserve">Available at: </w:t>
      </w:r>
      <w:hyperlink r:id="Re78aa3c19016461e">
        <w:r w:rsidRPr="5DC06CAE" w:rsidR="5DC06CAE">
          <w:rPr>
            <w:rStyle w:val="Hyperlink"/>
            <w:rFonts w:ascii="Arial" w:hAnsi="Arial" w:eastAsia="Arial" w:cs="Arial"/>
            <w:i w:val="0"/>
            <w:iCs w:val="0"/>
            <w:noProof w:val="0"/>
            <w:sz w:val="24"/>
            <w:szCs w:val="24"/>
            <w:lang w:val="en-GB"/>
          </w:rPr>
          <w:t>https://www.crime-scene-investigator.net/evidenc2.html</w:t>
        </w:r>
      </w:hyperlink>
      <w:r w:rsidRPr="5DC06CAE" w:rsidR="5DC06CAE">
        <w:rPr>
          <w:rFonts w:ascii="Arial" w:hAnsi="Arial" w:eastAsia="Arial" w:cs="Arial"/>
          <w:i w:val="1"/>
          <w:iCs w:val="1"/>
          <w:noProof w:val="0"/>
          <w:sz w:val="24"/>
          <w:szCs w:val="24"/>
          <w:lang w:val="en-GB"/>
        </w:rPr>
        <w:t xml:space="preserve"> </w:t>
      </w:r>
      <w:r w:rsidRPr="5DC06CAE" w:rsidR="5DC06CAE">
        <w:rPr>
          <w:rFonts w:ascii="Arial" w:hAnsi="Arial" w:eastAsia="Arial" w:cs="Arial"/>
          <w:i w:val="0"/>
          <w:iCs w:val="0"/>
          <w:noProof w:val="0"/>
          <w:sz w:val="24"/>
          <w:szCs w:val="24"/>
          <w:lang w:val="en-GB"/>
        </w:rPr>
        <w:t>(Accessed: 2</w:t>
      </w:r>
      <w:r w:rsidRPr="5DC06CAE" w:rsidR="5DC06CAE">
        <w:rPr>
          <w:rFonts w:ascii="Arial" w:hAnsi="Arial" w:eastAsia="Arial" w:cs="Arial"/>
          <w:i w:val="0"/>
          <w:iCs w:val="0"/>
          <w:noProof w:val="0"/>
          <w:sz w:val="24"/>
          <w:szCs w:val="24"/>
          <w:vertAlign w:val="superscript"/>
          <w:lang w:val="en-GB"/>
        </w:rPr>
        <w:t>nd</w:t>
      </w:r>
      <w:r w:rsidRPr="5DC06CAE" w:rsidR="5DC06CAE">
        <w:rPr>
          <w:rFonts w:ascii="Arial" w:hAnsi="Arial" w:eastAsia="Arial" w:cs="Arial"/>
          <w:i w:val="0"/>
          <w:iCs w:val="0"/>
          <w:noProof w:val="0"/>
          <w:sz w:val="24"/>
          <w:szCs w:val="24"/>
          <w:lang w:val="en-GB"/>
        </w:rPr>
        <w:t xml:space="preserve"> March 2022).</w:t>
      </w:r>
    </w:p>
    <w:p w:rsidR="5DC06CAE" w:rsidP="5DC06CAE" w:rsidRDefault="5DC06CAE" w14:paraId="6C50E704" w14:textId="62BDCA09">
      <w:pPr>
        <w:pStyle w:val="Normal"/>
        <w:spacing w:line="240" w:lineRule="auto"/>
        <w:ind w:left="0"/>
        <w:jc w:val="left"/>
        <w:rPr>
          <w:rFonts w:ascii="Arial" w:hAnsi="Arial" w:eastAsia="Arial" w:cs="Arial"/>
          <w:i w:val="0"/>
          <w:iCs w:val="0"/>
          <w:noProof w:val="0"/>
          <w:sz w:val="24"/>
          <w:szCs w:val="24"/>
          <w:lang w:val="en-GB"/>
        </w:rPr>
      </w:pPr>
      <w:r w:rsidRPr="5DC06CAE" w:rsidR="5DC06CAE">
        <w:rPr>
          <w:rFonts w:ascii="Arial" w:hAnsi="Arial" w:eastAsia="Arial" w:cs="Arial"/>
          <w:i w:val="1"/>
          <w:iCs w:val="1"/>
          <w:noProof w:val="0"/>
          <w:sz w:val="24"/>
          <w:szCs w:val="24"/>
          <w:lang w:val="en-GB"/>
        </w:rPr>
        <w:t xml:space="preserve"> </w:t>
      </w:r>
      <w:r w:rsidRPr="5DC06CAE" w:rsidR="5DC06CAE">
        <w:rPr>
          <w:rFonts w:ascii="Arial" w:hAnsi="Arial" w:eastAsia="Arial" w:cs="Arial"/>
          <w:i w:val="0"/>
          <w:iCs w:val="0"/>
          <w:noProof w:val="0"/>
          <w:sz w:val="24"/>
          <w:szCs w:val="24"/>
          <w:lang w:val="en-GB"/>
        </w:rPr>
        <w:t xml:space="preserve">  </w:t>
      </w:r>
    </w:p>
    <w:p w:rsidR="5DC06CAE" w:rsidP="5DC06CAE" w:rsidRDefault="5DC06CAE" w14:paraId="32A77F56" w14:textId="00F0A5FA">
      <w:pPr>
        <w:pStyle w:val="Normal"/>
        <w:spacing w:line="480" w:lineRule="auto"/>
        <w:ind w:left="0"/>
        <w:jc w:val="left"/>
        <w:rPr>
          <w:rFonts w:ascii="Arial" w:hAnsi="Arial" w:eastAsia="Arial" w:cs="Arial"/>
          <w:i w:val="0"/>
          <w:iCs w:val="0"/>
          <w:noProof w:val="0"/>
          <w:sz w:val="24"/>
          <w:szCs w:val="24"/>
          <w:lang w:val="en-GB"/>
        </w:rPr>
      </w:pPr>
      <w:r w:rsidRPr="5DC06CAE" w:rsidR="5DC06CAE">
        <w:rPr>
          <w:rFonts w:ascii="Arial" w:hAnsi="Arial" w:eastAsia="Arial" w:cs="Arial"/>
          <w:i w:val="1"/>
          <w:iCs w:val="1"/>
          <w:noProof w:val="0"/>
          <w:sz w:val="24"/>
          <w:szCs w:val="24"/>
          <w:lang w:val="en-GB"/>
        </w:rPr>
        <w:t xml:space="preserve">  </w:t>
      </w:r>
    </w:p>
    <w:p w:rsidR="5DC06CAE" w:rsidP="5DC06CAE" w:rsidRDefault="5DC06CAE" w14:paraId="4E0C81A1" w14:textId="009519CC">
      <w:pPr>
        <w:pStyle w:val="Normal"/>
        <w:spacing w:line="480" w:lineRule="auto"/>
        <w:ind w:left="0"/>
        <w:jc w:val="left"/>
        <w:rPr>
          <w:rFonts w:ascii="Arial" w:hAnsi="Arial" w:eastAsia="Arial" w:cs="Arial"/>
          <w:i w:val="0"/>
          <w:iCs w:val="0"/>
          <w:noProof w:val="0"/>
          <w:sz w:val="24"/>
          <w:szCs w:val="24"/>
          <w:lang w:val="en-GB"/>
        </w:rPr>
      </w:pPr>
    </w:p>
    <w:p w:rsidR="1CA3F7A1" w:rsidP="5DC06CAE" w:rsidRDefault="1CA3F7A1" w14:paraId="055602DC" w14:textId="74AB4297">
      <w:pPr>
        <w:pStyle w:val="Normal"/>
        <w:spacing w:line="480" w:lineRule="auto"/>
        <w:ind w:left="0"/>
        <w:jc w:val="left"/>
        <w:rPr>
          <w:rFonts w:ascii="Arial" w:hAnsi="Arial" w:eastAsia="Arial" w:cs="Arial"/>
          <w:noProof w:val="0"/>
          <w:sz w:val="24"/>
          <w:szCs w:val="24"/>
          <w:lang w:val="en-GB"/>
        </w:rPr>
      </w:pPr>
      <w:r w:rsidRPr="5DC06CAE" w:rsidR="1CA3F7A1">
        <w:rPr>
          <w:rFonts w:ascii="Arial" w:hAnsi="Arial" w:eastAsia="Arial" w:cs="Arial"/>
          <w:noProof w:val="0"/>
          <w:sz w:val="24"/>
          <w:szCs w:val="24"/>
          <w:lang w:val="en-GB"/>
        </w:rPr>
        <w:t xml:space="preserve">  </w:t>
      </w:r>
    </w:p>
    <w:p w:rsidR="5DC06CAE" w:rsidP="5DC06CAE" w:rsidRDefault="5DC06CAE" w14:paraId="19FC96EF" w14:textId="5C342F80">
      <w:pPr>
        <w:pStyle w:val="Normal"/>
        <w:spacing w:line="480" w:lineRule="auto"/>
        <w:ind w:left="0"/>
        <w:jc w:val="left"/>
        <w:rPr>
          <w:rFonts w:ascii="Arial" w:hAnsi="Arial" w:eastAsia="Arial" w:cs="Arial"/>
          <w:noProof w:val="0"/>
          <w:sz w:val="24"/>
          <w:szCs w:val="24"/>
          <w:lang w:val="en-GB"/>
        </w:rPr>
      </w:pPr>
    </w:p>
    <w:p w:rsidR="5DC06CAE" w:rsidP="5DC06CAE" w:rsidRDefault="5DC06CAE" w14:paraId="17974275" w14:textId="5D377D70">
      <w:pPr>
        <w:pStyle w:val="Normal"/>
        <w:spacing w:line="480" w:lineRule="auto"/>
        <w:ind w:left="0"/>
        <w:jc w:val="left"/>
        <w:rPr>
          <w:rFonts w:ascii="Arial" w:hAnsi="Arial" w:eastAsia="Arial" w:cs="Arial"/>
          <w:noProof w:val="0"/>
          <w:sz w:val="24"/>
          <w:szCs w:val="24"/>
          <w:lang w:val="en-GB"/>
        </w:rPr>
      </w:pPr>
    </w:p>
    <w:p w:rsidR="5DC06CAE" w:rsidP="5DC06CAE" w:rsidRDefault="5DC06CAE" w14:paraId="3B17B920" w14:textId="694B8EFE">
      <w:pPr>
        <w:pStyle w:val="Normal"/>
        <w:spacing w:line="480" w:lineRule="auto"/>
        <w:ind w:left="0"/>
        <w:jc w:val="left"/>
        <w:rPr>
          <w:rFonts w:ascii="Arial" w:hAnsi="Arial" w:eastAsia="Arial" w:cs="Arial"/>
          <w:noProof w:val="0"/>
          <w:sz w:val="24"/>
          <w:szCs w:val="24"/>
          <w:lang w:val="en-GB"/>
        </w:rPr>
      </w:pPr>
    </w:p>
    <w:p w:rsidR="5DC06CAE" w:rsidP="5DC06CAE" w:rsidRDefault="5DC06CAE" w14:paraId="2AA749EC" w14:textId="4FC547B6">
      <w:pPr>
        <w:pStyle w:val="Normal"/>
        <w:spacing w:line="330" w:lineRule="exact"/>
        <w:ind w:left="0"/>
        <w:jc w:val="center"/>
        <w:rPr>
          <w:rFonts w:ascii="Arial" w:hAnsi="Arial" w:eastAsia="Arial" w:cs="Arial"/>
          <w:noProof w:val="0"/>
          <w:sz w:val="24"/>
          <w:szCs w:val="24"/>
          <w:lang w:val="en-GB"/>
        </w:rPr>
      </w:pPr>
    </w:p>
    <w:p w:rsidR="5DC06CAE" w:rsidP="5DC06CAE" w:rsidRDefault="5DC06CAE" w14:paraId="793E7B23" w14:textId="0ABD67F3">
      <w:pPr>
        <w:pStyle w:val="Normal"/>
        <w:jc w:val="center"/>
        <w:rPr>
          <w:rFonts w:ascii="Arial" w:hAnsi="Arial" w:eastAsia="Arial" w:cs="Arial"/>
          <w:noProof w:val="0"/>
          <w:sz w:val="22"/>
          <w:szCs w:val="22"/>
          <w:lang w:val="en-GB"/>
        </w:rPr>
      </w:pPr>
    </w:p>
    <w:p w:rsidR="5DC06CAE" w:rsidP="5DC06CAE" w:rsidRDefault="5DC06CAE" w14:paraId="5794AE65" w14:textId="0EA67BCE">
      <w:pPr>
        <w:pStyle w:val="Normal"/>
        <w:jc w:val="center"/>
        <w:rPr>
          <w:rFonts w:ascii="-apple-system" w:hAnsi="-apple-system" w:eastAsia="-apple-system" w:cs="-apple-system"/>
          <w:noProof w:val="0"/>
          <w:sz w:val="25"/>
          <w:szCs w:val="25"/>
          <w:lang w:val="en-GB"/>
        </w:rPr>
      </w:pPr>
    </w:p>
    <w:p w:rsidR="5DC06CAE" w:rsidP="5DC06CAE" w:rsidRDefault="5DC06CAE" w14:paraId="0D5E0E42" w14:textId="6B052598">
      <w:pPr>
        <w:pStyle w:val="Normal"/>
        <w:jc w:val="center"/>
        <w:rPr>
          <w:rFonts w:ascii="-apple-system" w:hAnsi="-apple-system" w:eastAsia="-apple-system" w:cs="-apple-system"/>
          <w:noProof w:val="0"/>
          <w:sz w:val="25"/>
          <w:szCs w:val="25"/>
          <w:lang w:val="en-GB"/>
        </w:rPr>
      </w:pPr>
    </w:p>
    <w:p w:rsidR="5DC06CAE" w:rsidP="5DC06CAE" w:rsidRDefault="5DC06CAE" w14:paraId="658208E9" w14:textId="70DE5275">
      <w:pPr>
        <w:pStyle w:val="Normal"/>
        <w:spacing w:line="330" w:lineRule="exact"/>
        <w:ind w:left="0"/>
        <w:jc w:val="center"/>
        <w:rPr>
          <w:rFonts w:ascii="Open Sans" w:hAnsi="Open Sans" w:eastAsia="Open Sans" w:cs="Open Sans"/>
          <w:noProof w:val="0"/>
          <w:sz w:val="21"/>
          <w:szCs w:val="21"/>
          <w:lang w:val="en-GB"/>
        </w:rPr>
      </w:pPr>
    </w:p>
    <w:p w:rsidR="5DC06CAE" w:rsidP="5DC06CAE" w:rsidRDefault="5DC06CAE" w14:paraId="2A744549" w14:textId="5FD46F93">
      <w:pPr>
        <w:pStyle w:val="Normal"/>
        <w:spacing w:line="330" w:lineRule="exact"/>
        <w:ind w:left="0"/>
        <w:jc w:val="center"/>
        <w:rPr>
          <w:rFonts w:ascii="Arial" w:hAnsi="Arial" w:eastAsia="Arial" w:cs="Arial"/>
          <w:noProof w:val="0"/>
          <w:sz w:val="24"/>
          <w:szCs w:val="24"/>
          <w:lang w:val="en-GB"/>
        </w:rPr>
      </w:pPr>
    </w:p>
    <w:p w:rsidR="5DC06CAE" w:rsidP="5DC06CAE" w:rsidRDefault="5DC06CAE" w14:paraId="16E036CF" w14:textId="4DF1204F">
      <w:pPr>
        <w:pStyle w:val="Normal"/>
        <w:spacing w:line="330" w:lineRule="exact"/>
        <w:ind w:left="0"/>
        <w:jc w:val="center"/>
        <w:rPr>
          <w:rFonts w:ascii="Arial" w:hAnsi="Arial" w:eastAsia="Arial" w:cs="Arial"/>
          <w:noProof w:val="0"/>
          <w:sz w:val="24"/>
          <w:szCs w:val="24"/>
          <w:lang w:val="en-GB"/>
        </w:rPr>
      </w:pPr>
    </w:p>
    <w:p w:rsidR="50E29858" w:rsidP="1CA3F7A1" w:rsidRDefault="50E29858" w14:paraId="4B8544E7" w14:textId="7F973DC2">
      <w:pPr>
        <w:pStyle w:val="Normal"/>
        <w:jc w:val="left"/>
      </w:pPr>
    </w:p>
    <w:p w:rsidR="50E29858" w:rsidP="50E29858" w:rsidRDefault="50E29858" w14:paraId="7AF73AA3" w14:textId="35234C7A">
      <w:pPr>
        <w:pStyle w:val="Normal"/>
        <w:jc w:val="left"/>
        <w:rPr>
          <w:rFonts w:ascii="Arial" w:hAnsi="Arial" w:eastAsia="Arial" w:cs="Arial"/>
          <w:sz w:val="48"/>
          <w:szCs w:val="4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16B544"/>
    <w:rsid w:val="009A776D"/>
    <w:rsid w:val="00A36EEE"/>
    <w:rsid w:val="00BA0790"/>
    <w:rsid w:val="00EA015A"/>
    <w:rsid w:val="00EDA794"/>
    <w:rsid w:val="012737E2"/>
    <w:rsid w:val="020C8DD0"/>
    <w:rsid w:val="0220C398"/>
    <w:rsid w:val="024CEFE6"/>
    <w:rsid w:val="0258CB04"/>
    <w:rsid w:val="027DE435"/>
    <w:rsid w:val="028EBFA7"/>
    <w:rsid w:val="02AAFA16"/>
    <w:rsid w:val="02DD648A"/>
    <w:rsid w:val="02F66818"/>
    <w:rsid w:val="03116595"/>
    <w:rsid w:val="0373A4A8"/>
    <w:rsid w:val="038A1169"/>
    <w:rsid w:val="03A2AD82"/>
    <w:rsid w:val="03C174AA"/>
    <w:rsid w:val="0446CA77"/>
    <w:rsid w:val="046A288D"/>
    <w:rsid w:val="04870D46"/>
    <w:rsid w:val="04AFC18C"/>
    <w:rsid w:val="04BE9C6B"/>
    <w:rsid w:val="051B975F"/>
    <w:rsid w:val="05687259"/>
    <w:rsid w:val="05716FB5"/>
    <w:rsid w:val="05906BC6"/>
    <w:rsid w:val="05AD380C"/>
    <w:rsid w:val="05F1C8BF"/>
    <w:rsid w:val="064B91ED"/>
    <w:rsid w:val="066F67BA"/>
    <w:rsid w:val="06A947EA"/>
    <w:rsid w:val="06D87561"/>
    <w:rsid w:val="06DA4E44"/>
    <w:rsid w:val="072550BA"/>
    <w:rsid w:val="075942DE"/>
    <w:rsid w:val="079B49B7"/>
    <w:rsid w:val="07AF6659"/>
    <w:rsid w:val="07C6DB7F"/>
    <w:rsid w:val="07F128F5"/>
    <w:rsid w:val="08ECC654"/>
    <w:rsid w:val="08F5133F"/>
    <w:rsid w:val="094E6C76"/>
    <w:rsid w:val="098332AF"/>
    <w:rsid w:val="09FFE9E6"/>
    <w:rsid w:val="0A3F1C89"/>
    <w:rsid w:val="0A4D55A3"/>
    <w:rsid w:val="0A579B8F"/>
    <w:rsid w:val="0A64A606"/>
    <w:rsid w:val="0A90E3A0"/>
    <w:rsid w:val="0AB4CA8D"/>
    <w:rsid w:val="0B238757"/>
    <w:rsid w:val="0B355F87"/>
    <w:rsid w:val="0B43CBAD"/>
    <w:rsid w:val="0B4BC4BE"/>
    <w:rsid w:val="0B78F22D"/>
    <w:rsid w:val="0B88B90B"/>
    <w:rsid w:val="0B9D10D4"/>
    <w:rsid w:val="0C366587"/>
    <w:rsid w:val="0C66A3C0"/>
    <w:rsid w:val="0C6D43C3"/>
    <w:rsid w:val="0CA0E76A"/>
    <w:rsid w:val="0D104F9D"/>
    <w:rsid w:val="0D4FA46B"/>
    <w:rsid w:val="0E56A3D2"/>
    <w:rsid w:val="0E5A6278"/>
    <w:rsid w:val="0E5C19E3"/>
    <w:rsid w:val="0E65A598"/>
    <w:rsid w:val="0EA31EF8"/>
    <w:rsid w:val="0EB5BB1C"/>
    <w:rsid w:val="0EB6E9C8"/>
    <w:rsid w:val="0EEB74CC"/>
    <w:rsid w:val="0F1A3817"/>
    <w:rsid w:val="0F3EC0E5"/>
    <w:rsid w:val="0F5841F8"/>
    <w:rsid w:val="0F6741DC"/>
    <w:rsid w:val="0FE81F30"/>
    <w:rsid w:val="0FF4F895"/>
    <w:rsid w:val="107081F7"/>
    <w:rsid w:val="10B4225C"/>
    <w:rsid w:val="10D6D570"/>
    <w:rsid w:val="10F7EA5B"/>
    <w:rsid w:val="1192C8DB"/>
    <w:rsid w:val="11BD8661"/>
    <w:rsid w:val="11CDEA7F"/>
    <w:rsid w:val="122AE5CF"/>
    <w:rsid w:val="124FA805"/>
    <w:rsid w:val="124FF2BD"/>
    <w:rsid w:val="1251D8D9"/>
    <w:rsid w:val="12647E74"/>
    <w:rsid w:val="1285BA41"/>
    <w:rsid w:val="12FEBEBE"/>
    <w:rsid w:val="135B223D"/>
    <w:rsid w:val="1369BAE0"/>
    <w:rsid w:val="13754D46"/>
    <w:rsid w:val="13E8F560"/>
    <w:rsid w:val="13EB464E"/>
    <w:rsid w:val="141250AE"/>
    <w:rsid w:val="141BAE12"/>
    <w:rsid w:val="1432516A"/>
    <w:rsid w:val="1449C9B1"/>
    <w:rsid w:val="14A0B640"/>
    <w:rsid w:val="14AD5259"/>
    <w:rsid w:val="14CB5B67"/>
    <w:rsid w:val="14EA5342"/>
    <w:rsid w:val="1506AC16"/>
    <w:rsid w:val="154BF574"/>
    <w:rsid w:val="157536A7"/>
    <w:rsid w:val="15830708"/>
    <w:rsid w:val="159C1F36"/>
    <w:rsid w:val="15AD1047"/>
    <w:rsid w:val="1661B5B7"/>
    <w:rsid w:val="16712091"/>
    <w:rsid w:val="167369E4"/>
    <w:rsid w:val="169E0986"/>
    <w:rsid w:val="16AC6FB7"/>
    <w:rsid w:val="16C9EDD6"/>
    <w:rsid w:val="16EB4027"/>
    <w:rsid w:val="172549FC"/>
    <w:rsid w:val="1755DE8A"/>
    <w:rsid w:val="176719BD"/>
    <w:rsid w:val="17767591"/>
    <w:rsid w:val="17AA4B64"/>
    <w:rsid w:val="17B16409"/>
    <w:rsid w:val="17BC7029"/>
    <w:rsid w:val="17BF2EA5"/>
    <w:rsid w:val="17D85702"/>
    <w:rsid w:val="17ECE0A1"/>
    <w:rsid w:val="183D2C03"/>
    <w:rsid w:val="18E1E755"/>
    <w:rsid w:val="1908C0E8"/>
    <w:rsid w:val="19201B4F"/>
    <w:rsid w:val="1957B188"/>
    <w:rsid w:val="19A6967A"/>
    <w:rsid w:val="19A817F9"/>
    <w:rsid w:val="19ACEFCA"/>
    <w:rsid w:val="19C5B1EB"/>
    <w:rsid w:val="19E42E75"/>
    <w:rsid w:val="19EE78A0"/>
    <w:rsid w:val="1A0AF9FA"/>
    <w:rsid w:val="1A6F9059"/>
    <w:rsid w:val="1A73D77A"/>
    <w:rsid w:val="1AE1736C"/>
    <w:rsid w:val="1B03AA25"/>
    <w:rsid w:val="1B5A2C3E"/>
    <w:rsid w:val="1BFC67B7"/>
    <w:rsid w:val="1C13F91A"/>
    <w:rsid w:val="1C42D7CB"/>
    <w:rsid w:val="1C775A07"/>
    <w:rsid w:val="1CA3F7A1"/>
    <w:rsid w:val="1CB8643E"/>
    <w:rsid w:val="1CF45BCB"/>
    <w:rsid w:val="1D1A82EA"/>
    <w:rsid w:val="1D2FFDA7"/>
    <w:rsid w:val="1D35DCA2"/>
    <w:rsid w:val="1D5C5D9F"/>
    <w:rsid w:val="1D6150BC"/>
    <w:rsid w:val="1D9963F7"/>
    <w:rsid w:val="1DA99034"/>
    <w:rsid w:val="1DDC7365"/>
    <w:rsid w:val="1E113554"/>
    <w:rsid w:val="1E526C6D"/>
    <w:rsid w:val="1E8060ED"/>
    <w:rsid w:val="1EB8E301"/>
    <w:rsid w:val="1EB942C2"/>
    <w:rsid w:val="1ED1AD03"/>
    <w:rsid w:val="1F2A4F8A"/>
    <w:rsid w:val="1F2E93E4"/>
    <w:rsid w:val="1F3B0D0E"/>
    <w:rsid w:val="1F47F792"/>
    <w:rsid w:val="1F7A788D"/>
    <w:rsid w:val="1FA6743E"/>
    <w:rsid w:val="1FDECA29"/>
    <w:rsid w:val="1FF2FC70"/>
    <w:rsid w:val="1FF5629E"/>
    <w:rsid w:val="201F6AFA"/>
    <w:rsid w:val="20306CB4"/>
    <w:rsid w:val="205710A3"/>
    <w:rsid w:val="2057A7BF"/>
    <w:rsid w:val="205E1429"/>
    <w:rsid w:val="207745BD"/>
    <w:rsid w:val="20FC5AF0"/>
    <w:rsid w:val="211648EE"/>
    <w:rsid w:val="217AC8C9"/>
    <w:rsid w:val="21813CA2"/>
    <w:rsid w:val="218644FD"/>
    <w:rsid w:val="21994DFB"/>
    <w:rsid w:val="219B34FB"/>
    <w:rsid w:val="21B0DA2B"/>
    <w:rsid w:val="21D294D0"/>
    <w:rsid w:val="229AB397"/>
    <w:rsid w:val="22B2194F"/>
    <w:rsid w:val="22C4ECA3"/>
    <w:rsid w:val="22CB7E1A"/>
    <w:rsid w:val="230428CF"/>
    <w:rsid w:val="230DBF4B"/>
    <w:rsid w:val="235C37E3"/>
    <w:rsid w:val="23CE3663"/>
    <w:rsid w:val="23E60D1C"/>
    <w:rsid w:val="24024058"/>
    <w:rsid w:val="2403CD04"/>
    <w:rsid w:val="241AD355"/>
    <w:rsid w:val="242448DF"/>
    <w:rsid w:val="243EA29D"/>
    <w:rsid w:val="24598B56"/>
    <w:rsid w:val="2460BD04"/>
    <w:rsid w:val="249441A8"/>
    <w:rsid w:val="24DFF99C"/>
    <w:rsid w:val="250EFC28"/>
    <w:rsid w:val="252B715F"/>
    <w:rsid w:val="2540EE87"/>
    <w:rsid w:val="2581DD7D"/>
    <w:rsid w:val="258E77D0"/>
    <w:rsid w:val="259E10B9"/>
    <w:rsid w:val="25DD0C14"/>
    <w:rsid w:val="25E94C35"/>
    <w:rsid w:val="25F76A76"/>
    <w:rsid w:val="2616A536"/>
    <w:rsid w:val="2622C9F7"/>
    <w:rsid w:val="2639820E"/>
    <w:rsid w:val="26BC07BC"/>
    <w:rsid w:val="26EEFA37"/>
    <w:rsid w:val="27271DE0"/>
    <w:rsid w:val="2753B46D"/>
    <w:rsid w:val="2781B5E4"/>
    <w:rsid w:val="27858A72"/>
    <w:rsid w:val="27921A02"/>
    <w:rsid w:val="27933AD7"/>
    <w:rsid w:val="27E809BC"/>
    <w:rsid w:val="28622288"/>
    <w:rsid w:val="28788F49"/>
    <w:rsid w:val="28E02FF2"/>
    <w:rsid w:val="28EE4478"/>
    <w:rsid w:val="292F0B38"/>
    <w:rsid w:val="299F8DFD"/>
    <w:rsid w:val="29C705FD"/>
    <w:rsid w:val="29CB011A"/>
    <w:rsid w:val="29D5B247"/>
    <w:rsid w:val="29DFDD95"/>
    <w:rsid w:val="29E80282"/>
    <w:rsid w:val="2A145FAA"/>
    <w:rsid w:val="2A39CCC8"/>
    <w:rsid w:val="2A8A14D9"/>
    <w:rsid w:val="2B041534"/>
    <w:rsid w:val="2B14924C"/>
    <w:rsid w:val="2B3AA52D"/>
    <w:rsid w:val="2B7E3DAC"/>
    <w:rsid w:val="2B97C5CA"/>
    <w:rsid w:val="2CBC8F17"/>
    <w:rsid w:val="2CE79363"/>
    <w:rsid w:val="2CF38CD2"/>
    <w:rsid w:val="2D982FD8"/>
    <w:rsid w:val="2DD5CED2"/>
    <w:rsid w:val="2E171EAD"/>
    <w:rsid w:val="2F425C02"/>
    <w:rsid w:val="2F47EA6F"/>
    <w:rsid w:val="2F634883"/>
    <w:rsid w:val="2FC9FE0B"/>
    <w:rsid w:val="2FCA66C4"/>
    <w:rsid w:val="2FEC6F08"/>
    <w:rsid w:val="3012F701"/>
    <w:rsid w:val="301E1C6C"/>
    <w:rsid w:val="301F3425"/>
    <w:rsid w:val="302B2D94"/>
    <w:rsid w:val="30604588"/>
    <w:rsid w:val="30849BB8"/>
    <w:rsid w:val="30BBA67B"/>
    <w:rsid w:val="3145D183"/>
    <w:rsid w:val="314DBF09"/>
    <w:rsid w:val="317CCF3B"/>
    <w:rsid w:val="3184223B"/>
    <w:rsid w:val="31EA9D51"/>
    <w:rsid w:val="31FB1638"/>
    <w:rsid w:val="31FEBA63"/>
    <w:rsid w:val="326B58EA"/>
    <w:rsid w:val="3275D48F"/>
    <w:rsid w:val="32E98F6A"/>
    <w:rsid w:val="32FA0C25"/>
    <w:rsid w:val="33189F9C"/>
    <w:rsid w:val="331FF29C"/>
    <w:rsid w:val="3326B60B"/>
    <w:rsid w:val="3329F7B8"/>
    <w:rsid w:val="3385E872"/>
    <w:rsid w:val="33C7943F"/>
    <w:rsid w:val="3407294B"/>
    <w:rsid w:val="34709D0A"/>
    <w:rsid w:val="34CC9C96"/>
    <w:rsid w:val="3515D579"/>
    <w:rsid w:val="35293E59"/>
    <w:rsid w:val="3621302C"/>
    <w:rsid w:val="36915200"/>
    <w:rsid w:val="36C6DBEC"/>
    <w:rsid w:val="36E55310"/>
    <w:rsid w:val="36F92FBC"/>
    <w:rsid w:val="3700FBA2"/>
    <w:rsid w:val="371F16E6"/>
    <w:rsid w:val="377509AE"/>
    <w:rsid w:val="37D8F9F4"/>
    <w:rsid w:val="38061B0C"/>
    <w:rsid w:val="3840B678"/>
    <w:rsid w:val="38621E84"/>
    <w:rsid w:val="386E0F01"/>
    <w:rsid w:val="389396C0"/>
    <w:rsid w:val="391117BB"/>
    <w:rsid w:val="3930C3B4"/>
    <w:rsid w:val="396C0945"/>
    <w:rsid w:val="39904E5E"/>
    <w:rsid w:val="39ED0002"/>
    <w:rsid w:val="39F8F0D6"/>
    <w:rsid w:val="3A37A943"/>
    <w:rsid w:val="3A58712B"/>
    <w:rsid w:val="3A664986"/>
    <w:rsid w:val="3ABBBF7A"/>
    <w:rsid w:val="3ACC9415"/>
    <w:rsid w:val="3ADC8C72"/>
    <w:rsid w:val="3AF4A14F"/>
    <w:rsid w:val="3B11DC24"/>
    <w:rsid w:val="3B55A9A8"/>
    <w:rsid w:val="3B69D452"/>
    <w:rsid w:val="3B9988F1"/>
    <w:rsid w:val="3B99BF46"/>
    <w:rsid w:val="3BD3A181"/>
    <w:rsid w:val="3BF5E10D"/>
    <w:rsid w:val="3C2B638D"/>
    <w:rsid w:val="3C5B3C73"/>
    <w:rsid w:val="3C5C9FB0"/>
    <w:rsid w:val="3C80373F"/>
    <w:rsid w:val="3C898539"/>
    <w:rsid w:val="3D309198"/>
    <w:rsid w:val="3D687140"/>
    <w:rsid w:val="3D75B5A6"/>
    <w:rsid w:val="3DBDEA81"/>
    <w:rsid w:val="3DE44B32"/>
    <w:rsid w:val="3E13FE72"/>
    <w:rsid w:val="3E400CE1"/>
    <w:rsid w:val="3E57B48F"/>
    <w:rsid w:val="3E74220D"/>
    <w:rsid w:val="3E74EF67"/>
    <w:rsid w:val="3EACEA1B"/>
    <w:rsid w:val="3EC1A093"/>
    <w:rsid w:val="3EE475D3"/>
    <w:rsid w:val="3F2D81CF"/>
    <w:rsid w:val="3F3081BF"/>
    <w:rsid w:val="3F3C10C4"/>
    <w:rsid w:val="3F504115"/>
    <w:rsid w:val="3FA00538"/>
    <w:rsid w:val="3FC37C76"/>
    <w:rsid w:val="3FC81272"/>
    <w:rsid w:val="3FFF102A"/>
    <w:rsid w:val="40259EB8"/>
    <w:rsid w:val="4054080C"/>
    <w:rsid w:val="406D3069"/>
    <w:rsid w:val="40A90AE2"/>
    <w:rsid w:val="40AD5668"/>
    <w:rsid w:val="410524C8"/>
    <w:rsid w:val="41098FFC"/>
    <w:rsid w:val="410D2489"/>
    <w:rsid w:val="4135B22B"/>
    <w:rsid w:val="41B54E84"/>
    <w:rsid w:val="420402BB"/>
    <w:rsid w:val="426CBE42"/>
    <w:rsid w:val="42896A3A"/>
    <w:rsid w:val="42B7BC55"/>
    <w:rsid w:val="42F9C32E"/>
    <w:rsid w:val="42FAB2C7"/>
    <w:rsid w:val="433CE9BC"/>
    <w:rsid w:val="4373CE7E"/>
    <w:rsid w:val="4374E637"/>
    <w:rsid w:val="4376CC53"/>
    <w:rsid w:val="43A4D12B"/>
    <w:rsid w:val="440DFD00"/>
    <w:rsid w:val="441C8EFB"/>
    <w:rsid w:val="44298AEE"/>
    <w:rsid w:val="44538CB6"/>
    <w:rsid w:val="448B4924"/>
    <w:rsid w:val="448EB5C4"/>
    <w:rsid w:val="4490A698"/>
    <w:rsid w:val="449B8395"/>
    <w:rsid w:val="44B8BE6A"/>
    <w:rsid w:val="4528022C"/>
    <w:rsid w:val="4550F74C"/>
    <w:rsid w:val="45759650"/>
    <w:rsid w:val="4593DB72"/>
    <w:rsid w:val="45B68679"/>
    <w:rsid w:val="45E80CEA"/>
    <w:rsid w:val="45F197A4"/>
    <w:rsid w:val="463592D0"/>
    <w:rsid w:val="46612498"/>
    <w:rsid w:val="46AE6D15"/>
    <w:rsid w:val="46C4329D"/>
    <w:rsid w:val="46C5D946"/>
    <w:rsid w:val="46D787BC"/>
    <w:rsid w:val="46E24E7D"/>
    <w:rsid w:val="46EBDEE8"/>
    <w:rsid w:val="4711EE8C"/>
    <w:rsid w:val="47180965"/>
    <w:rsid w:val="477F3501"/>
    <w:rsid w:val="47A61DA0"/>
    <w:rsid w:val="47AB171D"/>
    <w:rsid w:val="480CB94F"/>
    <w:rsid w:val="48473FA1"/>
    <w:rsid w:val="48AE38F6"/>
    <w:rsid w:val="48CB7C34"/>
    <w:rsid w:val="48F0BE38"/>
    <w:rsid w:val="49CD461D"/>
    <w:rsid w:val="4A0EB53B"/>
    <w:rsid w:val="4A112F52"/>
    <w:rsid w:val="4A519282"/>
    <w:rsid w:val="4A89F79C"/>
    <w:rsid w:val="4A947C1F"/>
    <w:rsid w:val="4A9B9DC4"/>
    <w:rsid w:val="4ABEC251"/>
    <w:rsid w:val="4B4327CA"/>
    <w:rsid w:val="4B882210"/>
    <w:rsid w:val="4B96688A"/>
    <w:rsid w:val="4BC5F63E"/>
    <w:rsid w:val="4BEE4D9B"/>
    <w:rsid w:val="4C84749F"/>
    <w:rsid w:val="4CA92A16"/>
    <w:rsid w:val="4CE3CC02"/>
    <w:rsid w:val="4D1DAE99"/>
    <w:rsid w:val="4D351ACA"/>
    <w:rsid w:val="4D3E7B91"/>
    <w:rsid w:val="4D46B562"/>
    <w:rsid w:val="4D5922D6"/>
    <w:rsid w:val="4D9E0DDE"/>
    <w:rsid w:val="4DBBFB98"/>
    <w:rsid w:val="4DC155D5"/>
    <w:rsid w:val="4DCC4B20"/>
    <w:rsid w:val="4DCFC437"/>
    <w:rsid w:val="4DE3A616"/>
    <w:rsid w:val="4DEBC41E"/>
    <w:rsid w:val="4DFA6EFC"/>
    <w:rsid w:val="4E155F24"/>
    <w:rsid w:val="4E3A18F0"/>
    <w:rsid w:val="4E4E65D9"/>
    <w:rsid w:val="4E5AD01C"/>
    <w:rsid w:val="4E664CC8"/>
    <w:rsid w:val="4E835C39"/>
    <w:rsid w:val="4EC289BB"/>
    <w:rsid w:val="4ECE094C"/>
    <w:rsid w:val="4ED0EB2B"/>
    <w:rsid w:val="4F1512EB"/>
    <w:rsid w:val="4F67ED42"/>
    <w:rsid w:val="4FA4EE2B"/>
    <w:rsid w:val="4FB12F85"/>
    <w:rsid w:val="5035273C"/>
    <w:rsid w:val="5069D9AD"/>
    <w:rsid w:val="506A4CC5"/>
    <w:rsid w:val="50B57B09"/>
    <w:rsid w:val="50BE2352"/>
    <w:rsid w:val="50DE2345"/>
    <w:rsid w:val="50E29858"/>
    <w:rsid w:val="50F39C5A"/>
    <w:rsid w:val="511DFBBF"/>
    <w:rsid w:val="51261747"/>
    <w:rsid w:val="519406DD"/>
    <w:rsid w:val="52088BED"/>
    <w:rsid w:val="527DBA07"/>
    <w:rsid w:val="5297A07E"/>
    <w:rsid w:val="52C9D436"/>
    <w:rsid w:val="52DB687D"/>
    <w:rsid w:val="5315D6FE"/>
    <w:rsid w:val="5371F56E"/>
    <w:rsid w:val="53781B78"/>
    <w:rsid w:val="53A96C7F"/>
    <w:rsid w:val="53D74937"/>
    <w:rsid w:val="53DFE06D"/>
    <w:rsid w:val="54291A47"/>
    <w:rsid w:val="543B5E65"/>
    <w:rsid w:val="5474214A"/>
    <w:rsid w:val="549054BF"/>
    <w:rsid w:val="54CA11A0"/>
    <w:rsid w:val="554C1063"/>
    <w:rsid w:val="55A4C92A"/>
    <w:rsid w:val="560174F8"/>
    <w:rsid w:val="560748AC"/>
    <w:rsid w:val="56387B46"/>
    <w:rsid w:val="564D77C0"/>
    <w:rsid w:val="5691D9E9"/>
    <w:rsid w:val="56935CCA"/>
    <w:rsid w:val="56E15AE0"/>
    <w:rsid w:val="573E46CE"/>
    <w:rsid w:val="5772FF27"/>
    <w:rsid w:val="578828E5"/>
    <w:rsid w:val="57B407F0"/>
    <w:rsid w:val="57C34C41"/>
    <w:rsid w:val="57D30CDD"/>
    <w:rsid w:val="583ED57F"/>
    <w:rsid w:val="58AABA5A"/>
    <w:rsid w:val="58B5948A"/>
    <w:rsid w:val="58BDF2B1"/>
    <w:rsid w:val="5902E6A4"/>
    <w:rsid w:val="590CA914"/>
    <w:rsid w:val="591FED5D"/>
    <w:rsid w:val="59F9E6DB"/>
    <w:rsid w:val="5A0BC3C2"/>
    <w:rsid w:val="5A18FBA2"/>
    <w:rsid w:val="5A4704C4"/>
    <w:rsid w:val="5A4CC637"/>
    <w:rsid w:val="5A4F8BC1"/>
    <w:rsid w:val="5A5FB318"/>
    <w:rsid w:val="5A8270FC"/>
    <w:rsid w:val="5A84DB73"/>
    <w:rsid w:val="5A88CBEC"/>
    <w:rsid w:val="5A994810"/>
    <w:rsid w:val="5ABFC9A7"/>
    <w:rsid w:val="5B09BE06"/>
    <w:rsid w:val="5B2C77BA"/>
    <w:rsid w:val="5B6F970C"/>
    <w:rsid w:val="5B9940FC"/>
    <w:rsid w:val="5BBAA893"/>
    <w:rsid w:val="5C0B7AE3"/>
    <w:rsid w:val="5C22F088"/>
    <w:rsid w:val="5C837133"/>
    <w:rsid w:val="5CB46C59"/>
    <w:rsid w:val="5D16865D"/>
    <w:rsid w:val="5D532C1A"/>
    <w:rsid w:val="5D692332"/>
    <w:rsid w:val="5D6C7D30"/>
    <w:rsid w:val="5D6F13E8"/>
    <w:rsid w:val="5D7A79A0"/>
    <w:rsid w:val="5D8A7E9F"/>
    <w:rsid w:val="5DC06CAE"/>
    <w:rsid w:val="5DC1247C"/>
    <w:rsid w:val="5E07EA37"/>
    <w:rsid w:val="5E1F4194"/>
    <w:rsid w:val="5E3A7993"/>
    <w:rsid w:val="5E3C71D1"/>
    <w:rsid w:val="5E599D28"/>
    <w:rsid w:val="5E684922"/>
    <w:rsid w:val="5EBCDB41"/>
    <w:rsid w:val="5EEB4D56"/>
    <w:rsid w:val="5F1C0A32"/>
    <w:rsid w:val="5F238869"/>
    <w:rsid w:val="5F63165D"/>
    <w:rsid w:val="5F8C7B02"/>
    <w:rsid w:val="5FA58980"/>
    <w:rsid w:val="5FC7B151"/>
    <w:rsid w:val="5FD84232"/>
    <w:rsid w:val="6005FA76"/>
    <w:rsid w:val="605579DC"/>
    <w:rsid w:val="6057233F"/>
    <w:rsid w:val="608EEB43"/>
    <w:rsid w:val="609163CE"/>
    <w:rsid w:val="60C21F61"/>
    <w:rsid w:val="60EC2F71"/>
    <w:rsid w:val="6121AD85"/>
    <w:rsid w:val="613DB9F9"/>
    <w:rsid w:val="61460DBB"/>
    <w:rsid w:val="615F0068"/>
    <w:rsid w:val="616EB51F"/>
    <w:rsid w:val="6176A249"/>
    <w:rsid w:val="61902A67"/>
    <w:rsid w:val="61A5DFA7"/>
    <w:rsid w:val="61A90E00"/>
    <w:rsid w:val="61B029D2"/>
    <w:rsid w:val="61EBD063"/>
    <w:rsid w:val="622D4022"/>
    <w:rsid w:val="62988B41"/>
    <w:rsid w:val="62A1C2B5"/>
    <w:rsid w:val="62AA5000"/>
    <w:rsid w:val="62F75025"/>
    <w:rsid w:val="6312D26B"/>
    <w:rsid w:val="63598783"/>
    <w:rsid w:val="63631CDA"/>
    <w:rsid w:val="63C68C05"/>
    <w:rsid w:val="63F9C023"/>
    <w:rsid w:val="6412955C"/>
    <w:rsid w:val="64153605"/>
    <w:rsid w:val="645FEE95"/>
    <w:rsid w:val="64A6C29F"/>
    <w:rsid w:val="64FE0DC2"/>
    <w:rsid w:val="658441F9"/>
    <w:rsid w:val="65E2FBF8"/>
    <w:rsid w:val="65FD58AC"/>
    <w:rsid w:val="660B5B9E"/>
    <w:rsid w:val="660BCE47"/>
    <w:rsid w:val="66422642"/>
    <w:rsid w:val="664A732D"/>
    <w:rsid w:val="665B4E9F"/>
    <w:rsid w:val="66A9F382"/>
    <w:rsid w:val="66C2F710"/>
    <w:rsid w:val="66CBFFAC"/>
    <w:rsid w:val="673A273A"/>
    <w:rsid w:val="677B83B5"/>
    <w:rsid w:val="677ECC59"/>
    <w:rsid w:val="67B3C293"/>
    <w:rsid w:val="67D18DF0"/>
    <w:rsid w:val="67F71F00"/>
    <w:rsid w:val="6809EBD9"/>
    <w:rsid w:val="68476364"/>
    <w:rsid w:val="68490CC7"/>
    <w:rsid w:val="68A18EE1"/>
    <w:rsid w:val="68CD3AE7"/>
    <w:rsid w:val="68F270C2"/>
    <w:rsid w:val="69228288"/>
    <w:rsid w:val="694A9CDE"/>
    <w:rsid w:val="695CE62D"/>
    <w:rsid w:val="6979DA1E"/>
    <w:rsid w:val="69B51B20"/>
    <w:rsid w:val="69D59203"/>
    <w:rsid w:val="6A1820E5"/>
    <w:rsid w:val="6A1CA52C"/>
    <w:rsid w:val="6A4512B5"/>
    <w:rsid w:val="6AD0C9CF"/>
    <w:rsid w:val="6ADECCC1"/>
    <w:rsid w:val="6AF029AD"/>
    <w:rsid w:val="6B09BA02"/>
    <w:rsid w:val="6B42E9DF"/>
    <w:rsid w:val="6B9B5E49"/>
    <w:rsid w:val="6BB179D1"/>
    <w:rsid w:val="6BE2069C"/>
    <w:rsid w:val="6C6DB1E9"/>
    <w:rsid w:val="6C9FC6B3"/>
    <w:rsid w:val="6CC5CE1A"/>
    <w:rsid w:val="6CE5B062"/>
    <w:rsid w:val="6CECBBE2"/>
    <w:rsid w:val="6D054506"/>
    <w:rsid w:val="6D270D61"/>
    <w:rsid w:val="6D479E20"/>
    <w:rsid w:val="6D5445EE"/>
    <w:rsid w:val="6D944F47"/>
    <w:rsid w:val="6DEDA87E"/>
    <w:rsid w:val="6E3422E4"/>
    <w:rsid w:val="6E6F1D80"/>
    <w:rsid w:val="6EBE4099"/>
    <w:rsid w:val="6F61D4B4"/>
    <w:rsid w:val="6F6E7060"/>
    <w:rsid w:val="6FAD4031"/>
    <w:rsid w:val="6FE90888"/>
    <w:rsid w:val="701D5124"/>
    <w:rsid w:val="705D7793"/>
    <w:rsid w:val="706C386F"/>
    <w:rsid w:val="709AFBBA"/>
    <w:rsid w:val="71254940"/>
    <w:rsid w:val="715F6B31"/>
    <w:rsid w:val="71680CA3"/>
    <w:rsid w:val="71A2CF50"/>
    <w:rsid w:val="726C1E5D"/>
    <w:rsid w:val="726FADF0"/>
    <w:rsid w:val="727027F9"/>
    <w:rsid w:val="72E1721C"/>
    <w:rsid w:val="72E98AB6"/>
    <w:rsid w:val="72F5DFDA"/>
    <w:rsid w:val="72FE62C0"/>
    <w:rsid w:val="730D5D8C"/>
    <w:rsid w:val="73928115"/>
    <w:rsid w:val="7416B544"/>
    <w:rsid w:val="7419C9B1"/>
    <w:rsid w:val="74855B17"/>
    <w:rsid w:val="74C72C05"/>
    <w:rsid w:val="74CC5ED5"/>
    <w:rsid w:val="74F0C247"/>
    <w:rsid w:val="753FA992"/>
    <w:rsid w:val="761CDB25"/>
    <w:rsid w:val="76316E72"/>
    <w:rsid w:val="763F34C9"/>
    <w:rsid w:val="766096F7"/>
    <w:rsid w:val="76C7EC2D"/>
    <w:rsid w:val="76E15683"/>
    <w:rsid w:val="7715240D"/>
    <w:rsid w:val="7725E5BA"/>
    <w:rsid w:val="77D19892"/>
    <w:rsid w:val="77D2C687"/>
    <w:rsid w:val="77FC6758"/>
    <w:rsid w:val="780210FE"/>
    <w:rsid w:val="78A42783"/>
    <w:rsid w:val="78B020F2"/>
    <w:rsid w:val="78D33B0E"/>
    <w:rsid w:val="7918846C"/>
    <w:rsid w:val="794C0B37"/>
    <w:rsid w:val="79601E87"/>
    <w:rsid w:val="796D68F3"/>
    <w:rsid w:val="7982CE02"/>
    <w:rsid w:val="79BDECFC"/>
    <w:rsid w:val="79CB59AA"/>
    <w:rsid w:val="79E5EABE"/>
    <w:rsid w:val="7A01733B"/>
    <w:rsid w:val="7A32C8F6"/>
    <w:rsid w:val="7A41E4DA"/>
    <w:rsid w:val="7AC616FC"/>
    <w:rsid w:val="7AD1C02B"/>
    <w:rsid w:val="7B1802DA"/>
    <w:rsid w:val="7B1A927A"/>
    <w:rsid w:val="7B64D41C"/>
    <w:rsid w:val="7B9EBED9"/>
    <w:rsid w:val="7BE9A7E4"/>
    <w:rsid w:val="7C169036"/>
    <w:rsid w:val="7C46CE63"/>
    <w:rsid w:val="7C66A9A8"/>
    <w:rsid w:val="7CA3058B"/>
    <w:rsid w:val="7CF12ACC"/>
    <w:rsid w:val="7D2F23A1"/>
    <w:rsid w:val="7D60431E"/>
    <w:rsid w:val="7D64C479"/>
    <w:rsid w:val="7D6B5B82"/>
    <w:rsid w:val="7D8A535D"/>
    <w:rsid w:val="7DD788F2"/>
    <w:rsid w:val="7E24C5DC"/>
    <w:rsid w:val="7E4A46AE"/>
    <w:rsid w:val="7E53DF33"/>
    <w:rsid w:val="7E9160C9"/>
    <w:rsid w:val="7EE922D5"/>
    <w:rsid w:val="7F2623BE"/>
    <w:rsid w:val="7F4DD137"/>
    <w:rsid w:val="7F69EDF1"/>
    <w:rsid w:val="7F735953"/>
    <w:rsid w:val="7F87C5F0"/>
    <w:rsid w:val="7F8BCF91"/>
    <w:rsid w:val="7FA76348"/>
    <w:rsid w:val="7FD46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6B544"/>
  <w15:chartTrackingRefBased/>
  <w15:docId w15:val="{84109B09-D677-4EB2-AC7C-55BA78B416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5Char" w:customStyle="1" mc:Ignorable="w14">
    <w:name xmlns:w="http://schemas.openxmlformats.org/wordprocessingml/2006/main" w:val="Heading 5 Char"/>
    <w:basedOn xmlns:w="http://schemas.openxmlformats.org/wordprocessingml/2006/main" w:val="DefaultParagraphFont"/>
    <w:link xmlns:w="http://schemas.openxmlformats.org/wordprocessingml/2006/main" w:val="Heading5"/>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rPr>
  </w:style>
  <w:style xmlns:w14="http://schemas.microsoft.com/office/word/2010/wordml" xmlns:mc="http://schemas.openxmlformats.org/markup-compatibility/2006" xmlns:w="http://schemas.openxmlformats.org/wordprocessingml/2006/main" w:type="paragraph" w:styleId="Heading5" mc:Ignorable="w14">
    <w:name xmlns:w="http://schemas.openxmlformats.org/wordprocessingml/2006/main" w:val="heading 5"/>
    <w:basedOn xmlns:w="http://schemas.openxmlformats.org/wordprocessingml/2006/main" w:val="Normal"/>
    <w:next xmlns:w="http://schemas.openxmlformats.org/wordprocessingml/2006/main" w:val="Normal"/>
    <w:link xmlns:w="http://schemas.openxmlformats.org/wordprocessingml/2006/main" w:val="Heading5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4"/>
    </w:pPr>
    <w:rPr xmlns:w="http://schemas.openxmlformats.org/wordprocessingml/2006/main">
      <w:rFonts w:asciiTheme="majorHAnsi" w:hAnsiTheme="majorHAnsi" w:eastAsiaTheme="majorEastAsia"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ae3eee4e3e94038" /><Relationship Type="http://schemas.openxmlformats.org/officeDocument/2006/relationships/hyperlink" Target="https://www.crime-scene-investigator.net/crime-scene-contamination-issues.html" TargetMode="External" Id="Rb6bb3530b1114896" /><Relationship Type="http://schemas.openxmlformats.org/officeDocument/2006/relationships/hyperlink" Target="https://www.app.college.police.uk/app-content/major-investigation-and-public-protection/domestic-abuse/first-response/" TargetMode="External" Id="R28457285faa64f7d" /><Relationship Type="http://schemas.openxmlformats.org/officeDocument/2006/relationships/hyperlink" Target="https://www.app.college.police.uk/app-content/investigations/managing-investigations/" TargetMode="External" Id="Rd0ebabdab98d48fc" /><Relationship Type="http://schemas.openxmlformats.org/officeDocument/2006/relationships/hyperlink" Target="https://www.app.college.police.uk/app-content/national-decision-model/" TargetMode="External" Id="R5b458738cd634a6e" /><Relationship Type="http://schemas.openxmlformats.org/officeDocument/2006/relationships/hyperlink" Target="https://assets.publishing.service.gov.uk/government/uploads/system/uploads/attachment_data/file/393866/206_FSR_SOC_contamination_consultation.pdf" TargetMode="External" Id="Rf2fd10e210f043ba" /><Relationship Type="http://schemas.openxmlformats.org/officeDocument/2006/relationships/hyperlink" Target="https://www.thesun.co.uk/news/4602781/golden-hour-murder-investigation-an-hour-to-catch-a-killer/" TargetMode="External" Id="R14aa7fd6e1394672" /><Relationship Type="http://schemas.openxmlformats.org/officeDocument/2006/relationships/hyperlink" Target="https://aboutforensics.co.uk/crime-scenes/" TargetMode="External" Id="R20938e3c5bab43df" /><Relationship Type="http://schemas.openxmlformats.org/officeDocument/2006/relationships/hyperlink" Target="https://www.exploreforensics.co.uk/recording-and-preserving-the-crime-scene.html" TargetMode="External" Id="Reb459682d9094ea9" /><Relationship Type="http://schemas.openxmlformats.org/officeDocument/2006/relationships/hyperlink" Target="https://assets.publishing.service.gov.uk/government/uploads/system/uploads/attachment_data/file/903811/pace-code-b-2013.pdf" TargetMode="External" Id="Rff9d3ee7a694476c" /><Relationship Type="http://schemas.openxmlformats.org/officeDocument/2006/relationships/hyperlink" Target="https://www.legislation.gov.uk/ukpga/1996/25/section/22" TargetMode="External" Id="Rac05d96dadfd4057" /><Relationship Type="http://schemas.openxmlformats.org/officeDocument/2006/relationships/hyperlink" Target="https://www.crime-scene-investigator.net/respon1.html" TargetMode="External" Id="R77b0f85b92ee4489" /><Relationship Type="http://schemas.openxmlformats.org/officeDocument/2006/relationships/hyperlink" Target="https://www.app.college.police.uk/app-content/information-management/management-of-police-information/collection-and-recording/" TargetMode="External" Id="R27e7a1de6154434c" /><Relationship Type="http://schemas.openxmlformats.org/officeDocument/2006/relationships/hyperlink" Target="https://www.app.college.police.uk/app-content/information-management/management-of-police-information/common-process/" TargetMode="External" Id="Raaba0333487a4bfe" /><Relationship Type="http://schemas.openxmlformats.org/officeDocument/2006/relationships/hyperlink" Target="https://www.ncbi.nlm.nih.gov/books/NBK441852/" TargetMode="External" Id="Rde66d2ed7e82402b" /><Relationship Type="http://schemas.openxmlformats.org/officeDocument/2006/relationships/hyperlink" Target="https://www.crime-scene-investigator.net/evidenc2.html" TargetMode="External" Id="Re78aa3c1901646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Marnie Williams (1901903)</dc:creator>
  <keywords/>
  <dc:description/>
  <lastModifiedBy>Marnie Williams (1901903)</lastModifiedBy>
  <revision>5</revision>
  <dcterms:created xsi:type="dcterms:W3CDTF">2022-01-31T10:51:08.8614900Z</dcterms:created>
  <dcterms:modified xsi:type="dcterms:W3CDTF">2022-03-02T10:42:26.4634038Z</dcterms:modified>
</coreProperties>
</file>