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F20CA" w14:textId="2F787703" w:rsidR="00191D3B" w:rsidRDefault="009B7888">
      <w:pPr>
        <w:rPr>
          <w:b/>
          <w:bCs/>
          <w:i/>
          <w:iCs/>
          <w:u w:val="single"/>
        </w:rPr>
      </w:pPr>
      <w:r w:rsidRPr="009B7888">
        <w:rPr>
          <w:b/>
          <w:bCs/>
          <w:i/>
          <w:iCs/>
          <w:u w:val="single"/>
        </w:rPr>
        <w:t xml:space="preserve">Question sheet – Murder and involuntary manslaughter </w:t>
      </w:r>
    </w:p>
    <w:p w14:paraId="63A14AF4" w14:textId="77777777" w:rsidR="009B7888" w:rsidRPr="009B7888" w:rsidRDefault="009B7888"/>
    <w:p w14:paraId="64BC2F41" w14:textId="3D42FD50" w:rsidR="009B7888" w:rsidRPr="009B7888" w:rsidRDefault="009B7888" w:rsidP="009B7888">
      <w:pPr>
        <w:pStyle w:val="ListParagraph"/>
        <w:numPr>
          <w:ilvl w:val="0"/>
          <w:numId w:val="1"/>
        </w:numPr>
      </w:pPr>
      <w:r w:rsidRPr="009B7888">
        <w:t xml:space="preserve">What are the four types of involuntary manslaughter? </w:t>
      </w:r>
    </w:p>
    <w:p w14:paraId="73A2DADD" w14:textId="77777777" w:rsidR="009B7888" w:rsidRPr="009B7888" w:rsidRDefault="009B7888" w:rsidP="009B7888"/>
    <w:p w14:paraId="77142279" w14:textId="77777777" w:rsidR="009B7888" w:rsidRPr="009B7888" w:rsidRDefault="009B7888" w:rsidP="009B7888"/>
    <w:p w14:paraId="4B858307" w14:textId="77777777" w:rsidR="009B7888" w:rsidRPr="009B7888" w:rsidRDefault="009B7888" w:rsidP="009B7888"/>
    <w:p w14:paraId="198F0D82" w14:textId="77777777" w:rsidR="009B7888" w:rsidRPr="009B7888" w:rsidRDefault="009B7888" w:rsidP="009B7888"/>
    <w:p w14:paraId="21766972" w14:textId="2B6C2B7E" w:rsidR="009B7888" w:rsidRPr="009B7888" w:rsidRDefault="009B7888" w:rsidP="009B7888">
      <w:pPr>
        <w:pStyle w:val="ListParagraph"/>
        <w:numPr>
          <w:ilvl w:val="0"/>
          <w:numId w:val="1"/>
        </w:numPr>
      </w:pPr>
      <w:r w:rsidRPr="009B7888">
        <w:t xml:space="preserve">How is Unlawful Act Manslaughter proven? </w:t>
      </w:r>
    </w:p>
    <w:p w14:paraId="3405EB9D" w14:textId="77777777" w:rsidR="009B7888" w:rsidRPr="009B7888" w:rsidRDefault="009B7888" w:rsidP="009B7888"/>
    <w:p w14:paraId="52BCE0EE" w14:textId="77777777" w:rsidR="009B7888" w:rsidRPr="009B7888" w:rsidRDefault="009B7888" w:rsidP="009B7888"/>
    <w:p w14:paraId="392F964C" w14:textId="77777777" w:rsidR="009B7888" w:rsidRPr="009B7888" w:rsidRDefault="009B7888" w:rsidP="009B7888"/>
    <w:p w14:paraId="7C821606" w14:textId="5F7B04D8" w:rsidR="009B7888" w:rsidRPr="009B7888" w:rsidRDefault="009B7888" w:rsidP="009B7888">
      <w:pPr>
        <w:pStyle w:val="ListParagraph"/>
        <w:numPr>
          <w:ilvl w:val="0"/>
          <w:numId w:val="1"/>
        </w:numPr>
      </w:pPr>
      <w:r w:rsidRPr="009B7888">
        <w:t xml:space="preserve">Which of the offences are less commonly used? </w:t>
      </w:r>
    </w:p>
    <w:p w14:paraId="7790D6A9" w14:textId="77777777" w:rsidR="009B7888" w:rsidRPr="009B7888" w:rsidRDefault="009B7888" w:rsidP="009B7888"/>
    <w:p w14:paraId="2C9EC9CD" w14:textId="77777777" w:rsidR="009B7888" w:rsidRPr="009B7888" w:rsidRDefault="009B7888" w:rsidP="009B7888"/>
    <w:p w14:paraId="278AB933" w14:textId="77777777" w:rsidR="009B7888" w:rsidRPr="009B7888" w:rsidRDefault="009B7888" w:rsidP="009B7888"/>
    <w:p w14:paraId="6B581805" w14:textId="558885C5" w:rsidR="009B7888" w:rsidRDefault="009B7888" w:rsidP="009B7888">
      <w:pPr>
        <w:pStyle w:val="ListParagraph"/>
        <w:numPr>
          <w:ilvl w:val="0"/>
          <w:numId w:val="1"/>
        </w:numPr>
      </w:pPr>
      <w:r w:rsidRPr="009B7888">
        <w:t>During a heated argument at a party, Alex and Jordan exchange harsh words. The argument escalates, and in a moment of anger, Alex shoves Jordan forcefully. Jordan, caught off guard, loses his balance and tumbles down a nearby flight of stairs. The fall results in Jordan hitting his head on the edge of a step, causing a severe traumatic brain injury.</w:t>
      </w:r>
      <w:r>
        <w:t xml:space="preserve"> </w:t>
      </w:r>
      <w:r w:rsidRPr="009B7888">
        <w:t>Partygoers immediately call for medical help, and Jordan is rushed to the hospital. Despite the efforts of the medical team, Jordan’s injury is too severe, and he passes away a few hours later.</w:t>
      </w:r>
    </w:p>
    <w:p w14:paraId="71751205" w14:textId="77777777" w:rsidR="009B7888" w:rsidRDefault="009B7888" w:rsidP="009B7888"/>
    <w:p w14:paraId="6A4E8394" w14:textId="77777777" w:rsidR="009B7888" w:rsidRDefault="009B7888" w:rsidP="009B7888"/>
    <w:p w14:paraId="562C4781" w14:textId="32C50B57" w:rsidR="009B7888" w:rsidRDefault="009B7888" w:rsidP="009B7888">
      <w:pPr>
        <w:pStyle w:val="ListParagraph"/>
        <w:numPr>
          <w:ilvl w:val="0"/>
          <w:numId w:val="1"/>
        </w:numPr>
      </w:pPr>
      <w:r>
        <w:t xml:space="preserve">What are the facts and the outcome of the case of R v Lamb [1967]? </w:t>
      </w:r>
    </w:p>
    <w:p w14:paraId="53460107" w14:textId="77777777" w:rsidR="009B7888" w:rsidRDefault="009B7888" w:rsidP="009B7888"/>
    <w:p w14:paraId="2DF120B2" w14:textId="77777777" w:rsidR="009B7888" w:rsidRDefault="009B7888" w:rsidP="009B7888"/>
    <w:p w14:paraId="4C915D33" w14:textId="77777777" w:rsidR="009B7888" w:rsidRDefault="009B7888" w:rsidP="009B7888"/>
    <w:p w14:paraId="501CC689" w14:textId="77777777" w:rsidR="009B7888" w:rsidRDefault="009B7888" w:rsidP="009B7888"/>
    <w:p w14:paraId="4833B392" w14:textId="77777777" w:rsidR="009B7888" w:rsidRDefault="009B7888" w:rsidP="009B7888"/>
    <w:p w14:paraId="06073359" w14:textId="4D1F4AFC" w:rsidR="009B7888" w:rsidRDefault="009B7888" w:rsidP="009B7888">
      <w:pPr>
        <w:pStyle w:val="ListParagraph"/>
        <w:numPr>
          <w:ilvl w:val="0"/>
          <w:numId w:val="1"/>
        </w:numPr>
      </w:pPr>
      <w:r>
        <w:lastRenderedPageBreak/>
        <w:t xml:space="preserve">Define Gross Negligence Manslaughter. </w:t>
      </w:r>
    </w:p>
    <w:p w14:paraId="6DF97BA0" w14:textId="77777777" w:rsidR="009B7888" w:rsidRDefault="009B7888" w:rsidP="009B7888"/>
    <w:p w14:paraId="4BFE2DA5" w14:textId="77777777" w:rsidR="009B7888" w:rsidRDefault="009B7888" w:rsidP="009B7888"/>
    <w:p w14:paraId="6FBB4E58" w14:textId="77777777" w:rsidR="009B7888" w:rsidRDefault="009B7888" w:rsidP="009B7888"/>
    <w:p w14:paraId="0957AF03" w14:textId="4C2172DB" w:rsidR="009B7888" w:rsidRDefault="009B7888" w:rsidP="009B7888">
      <w:pPr>
        <w:pStyle w:val="ListParagraph"/>
        <w:numPr>
          <w:ilvl w:val="0"/>
          <w:numId w:val="1"/>
        </w:numPr>
      </w:pPr>
      <w:r>
        <w:t xml:space="preserve">What is the sentence imposed for an offence of Gross negligence Manslaughter? </w:t>
      </w:r>
    </w:p>
    <w:p w14:paraId="46CCA3E0" w14:textId="77777777" w:rsidR="009B7888" w:rsidRDefault="009B7888" w:rsidP="009B7888"/>
    <w:p w14:paraId="6374D976" w14:textId="77777777" w:rsidR="009B7888" w:rsidRDefault="009B7888" w:rsidP="009B7888"/>
    <w:p w14:paraId="3F34BC7F" w14:textId="372C4569" w:rsidR="009B7888" w:rsidRDefault="009B7888" w:rsidP="009B7888">
      <w:pPr>
        <w:pStyle w:val="ListParagraph"/>
        <w:numPr>
          <w:ilvl w:val="0"/>
          <w:numId w:val="1"/>
        </w:numPr>
      </w:pPr>
      <w:r>
        <w:t xml:space="preserve">What is the key case of Gross Negligence Manslaughter? </w:t>
      </w:r>
    </w:p>
    <w:p w14:paraId="2B88E433" w14:textId="77777777" w:rsidR="009B7888" w:rsidRDefault="009B7888" w:rsidP="009B7888"/>
    <w:p w14:paraId="026336D2" w14:textId="77777777" w:rsidR="009B7888" w:rsidRDefault="009B7888" w:rsidP="009B7888"/>
    <w:p w14:paraId="58159B7F" w14:textId="1DA94225" w:rsidR="00064BC2" w:rsidRDefault="00064BC2" w:rsidP="00064BC2">
      <w:pPr>
        <w:pStyle w:val="ListParagraph"/>
        <w:numPr>
          <w:ilvl w:val="0"/>
          <w:numId w:val="1"/>
        </w:numPr>
      </w:pPr>
      <w:r>
        <w:t>Doctor Bad, who was working in Accident and Emergency (A&amp;E), was nearing the end of his shift. Liam, who had been involved in a road traffic accident, was brought into A&amp;E. Doctor Bad noticed that Liam had a piece of metal stuck in his hip. Doctor Bad pulled out the metal to reveal a gaping hole. He then noticed the replacement doctor in the corridor. Doctor Bad quickly bandaged the large hole with some surgical tape, even though he knew that the wound needed significant stitching and that without this, massive blood loss and even death could result. Doctor Bad then left for home. The tape was wholly inadequate and Liam bled to death before the replacement doctor had seen him.</w:t>
      </w:r>
    </w:p>
    <w:p w14:paraId="729D2764" w14:textId="3799E440" w:rsidR="009B7888" w:rsidRDefault="00064BC2" w:rsidP="00064BC2">
      <w:pPr>
        <w:ind w:left="360"/>
      </w:pPr>
      <w:r>
        <w:t xml:space="preserve">Can </w:t>
      </w:r>
      <w:r>
        <w:t xml:space="preserve"> Doctor Bad can be convicted of GNM.</w:t>
      </w:r>
    </w:p>
    <w:p w14:paraId="25CF6FEE" w14:textId="77777777" w:rsidR="00064BC2" w:rsidRDefault="00064BC2" w:rsidP="00064BC2">
      <w:pPr>
        <w:ind w:left="360"/>
      </w:pPr>
    </w:p>
    <w:p w14:paraId="514A62E0" w14:textId="0B75ACA2" w:rsidR="00064BC2" w:rsidRDefault="00064BC2" w:rsidP="00064BC2">
      <w:pPr>
        <w:pStyle w:val="ListParagraph"/>
        <w:numPr>
          <w:ilvl w:val="0"/>
          <w:numId w:val="1"/>
        </w:numPr>
      </w:pPr>
      <w:r>
        <w:t xml:space="preserve">Find one case where the individual was not charged with Gross negligence Manslaughter. </w:t>
      </w:r>
    </w:p>
    <w:p w14:paraId="26B3F552" w14:textId="77777777" w:rsidR="00064BC2" w:rsidRDefault="00064BC2" w:rsidP="00064BC2"/>
    <w:p w14:paraId="3A7D8812" w14:textId="77777777" w:rsidR="00064BC2" w:rsidRDefault="00064BC2" w:rsidP="00064BC2"/>
    <w:p w14:paraId="4DAF7F5F" w14:textId="7229E766" w:rsidR="00064BC2" w:rsidRPr="009B7888" w:rsidRDefault="00064BC2" w:rsidP="00064BC2">
      <w:pPr>
        <w:pStyle w:val="ListParagraph"/>
        <w:numPr>
          <w:ilvl w:val="0"/>
          <w:numId w:val="1"/>
        </w:numPr>
      </w:pPr>
      <w:r>
        <w:t xml:space="preserve">On a separate piece of paper create a scenario regarding either the offence of Murder or involuntary manslaughter. You will then give this to the other group in room, who will give you their answer, you will then mark this. </w:t>
      </w:r>
    </w:p>
    <w:p w14:paraId="765FB5BF" w14:textId="4DA56030" w:rsidR="009B7888" w:rsidRPr="009B7888" w:rsidRDefault="009B7888" w:rsidP="009B7888">
      <w:pPr>
        <w:pStyle w:val="ListParagraph"/>
        <w:rPr>
          <w:b/>
          <w:bCs/>
          <w:i/>
          <w:iCs/>
          <w:u w:val="single"/>
        </w:rPr>
      </w:pPr>
    </w:p>
    <w:sectPr w:rsidR="009B7888" w:rsidRPr="009B7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A51F86"/>
    <w:multiLevelType w:val="hybridMultilevel"/>
    <w:tmpl w:val="485C4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805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888"/>
    <w:rsid w:val="00064BC2"/>
    <w:rsid w:val="00191D3B"/>
    <w:rsid w:val="00336B9F"/>
    <w:rsid w:val="00645EBC"/>
    <w:rsid w:val="009B78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9CDE"/>
  <w15:chartTrackingRefBased/>
  <w15:docId w15:val="{1E256AE6-BAFC-4212-AD4F-CCCB947B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8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8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8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8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8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8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8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8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8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8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8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8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8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8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8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8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8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888"/>
    <w:rPr>
      <w:rFonts w:eastAsiaTheme="majorEastAsia" w:cstheme="majorBidi"/>
      <w:color w:val="272727" w:themeColor="text1" w:themeTint="D8"/>
    </w:rPr>
  </w:style>
  <w:style w:type="paragraph" w:styleId="Title">
    <w:name w:val="Title"/>
    <w:basedOn w:val="Normal"/>
    <w:next w:val="Normal"/>
    <w:link w:val="TitleChar"/>
    <w:uiPriority w:val="10"/>
    <w:qFormat/>
    <w:rsid w:val="009B78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8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8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8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888"/>
    <w:pPr>
      <w:spacing w:before="160"/>
      <w:jc w:val="center"/>
    </w:pPr>
    <w:rPr>
      <w:i/>
      <w:iCs/>
      <w:color w:val="404040" w:themeColor="text1" w:themeTint="BF"/>
    </w:rPr>
  </w:style>
  <w:style w:type="character" w:customStyle="1" w:styleId="QuoteChar">
    <w:name w:val="Quote Char"/>
    <w:basedOn w:val="DefaultParagraphFont"/>
    <w:link w:val="Quote"/>
    <w:uiPriority w:val="29"/>
    <w:rsid w:val="009B7888"/>
    <w:rPr>
      <w:i/>
      <w:iCs/>
      <w:color w:val="404040" w:themeColor="text1" w:themeTint="BF"/>
    </w:rPr>
  </w:style>
  <w:style w:type="paragraph" w:styleId="ListParagraph">
    <w:name w:val="List Paragraph"/>
    <w:basedOn w:val="Normal"/>
    <w:uiPriority w:val="34"/>
    <w:qFormat/>
    <w:rsid w:val="009B7888"/>
    <w:pPr>
      <w:ind w:left="720"/>
      <w:contextualSpacing/>
    </w:pPr>
  </w:style>
  <w:style w:type="character" w:styleId="IntenseEmphasis">
    <w:name w:val="Intense Emphasis"/>
    <w:basedOn w:val="DefaultParagraphFont"/>
    <w:uiPriority w:val="21"/>
    <w:qFormat/>
    <w:rsid w:val="009B7888"/>
    <w:rPr>
      <w:i/>
      <w:iCs/>
      <w:color w:val="0F4761" w:themeColor="accent1" w:themeShade="BF"/>
    </w:rPr>
  </w:style>
  <w:style w:type="paragraph" w:styleId="IntenseQuote">
    <w:name w:val="Intense Quote"/>
    <w:basedOn w:val="Normal"/>
    <w:next w:val="Normal"/>
    <w:link w:val="IntenseQuoteChar"/>
    <w:uiPriority w:val="30"/>
    <w:qFormat/>
    <w:rsid w:val="009B78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888"/>
    <w:rPr>
      <w:i/>
      <w:iCs/>
      <w:color w:val="0F4761" w:themeColor="accent1" w:themeShade="BF"/>
    </w:rPr>
  </w:style>
  <w:style w:type="character" w:styleId="IntenseReference">
    <w:name w:val="Intense Reference"/>
    <w:basedOn w:val="DefaultParagraphFont"/>
    <w:uiPriority w:val="32"/>
    <w:qFormat/>
    <w:rsid w:val="009B78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2471610">
      <w:bodyDiv w:val="1"/>
      <w:marLeft w:val="0"/>
      <w:marRight w:val="0"/>
      <w:marTop w:val="0"/>
      <w:marBottom w:val="0"/>
      <w:divBdr>
        <w:top w:val="none" w:sz="0" w:space="0" w:color="auto"/>
        <w:left w:val="none" w:sz="0" w:space="0" w:color="auto"/>
        <w:bottom w:val="none" w:sz="0" w:space="0" w:color="auto"/>
        <w:right w:val="none" w:sz="0" w:space="0" w:color="auto"/>
      </w:divBdr>
    </w:div>
    <w:div w:id="207508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2024-11-21T11:19:00Z</dcterms:created>
  <dcterms:modified xsi:type="dcterms:W3CDTF">2024-11-21T11:35:00Z</dcterms:modified>
</cp:coreProperties>
</file>