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63486E" w:rsidR="0063486E" w:rsidP="385F58B9" w:rsidRDefault="0063486E" w14:paraId="54E419FE" w14:textId="77777777">
      <w:pPr>
        <w:spacing w:line="360" w:lineRule="auto"/>
        <w:rPr>
          <w:rFonts w:ascii="Arial" w:hAnsi="Arial" w:cs="Arial"/>
          <w:sz w:val="22"/>
          <w:szCs w:val="22"/>
        </w:rPr>
      </w:pPr>
      <w:r w:rsidRPr="385F58B9" w:rsidR="0063486E">
        <w:rPr>
          <w:rFonts w:ascii="Arial" w:hAnsi="Arial" w:cs="Arial"/>
          <w:sz w:val="22"/>
          <w:szCs w:val="22"/>
        </w:rPr>
        <w:t xml:space="preserve">Name: Iesa Zaman  </w:t>
      </w:r>
    </w:p>
    <w:p w:rsidRPr="0063486E" w:rsidR="0063486E" w:rsidP="385F58B9" w:rsidRDefault="0063486E" w14:paraId="4DC612F8" w14:textId="77777777">
      <w:pPr>
        <w:spacing w:line="360" w:lineRule="auto"/>
        <w:rPr>
          <w:rFonts w:ascii="Arial" w:hAnsi="Arial" w:cs="Arial"/>
          <w:sz w:val="22"/>
          <w:szCs w:val="22"/>
        </w:rPr>
      </w:pPr>
    </w:p>
    <w:p w:rsidRPr="0063486E" w:rsidR="0063486E" w:rsidP="385F58B9" w:rsidRDefault="0063486E" w14:paraId="42D28AF0" w14:textId="77777777">
      <w:pPr>
        <w:spacing w:line="360" w:lineRule="auto"/>
        <w:rPr>
          <w:rFonts w:ascii="Arial" w:hAnsi="Arial" w:cs="Arial"/>
          <w:sz w:val="22"/>
          <w:szCs w:val="22"/>
        </w:rPr>
      </w:pPr>
      <w:r w:rsidRPr="385F58B9" w:rsidR="0063486E">
        <w:rPr>
          <w:rFonts w:ascii="Arial" w:hAnsi="Arial" w:cs="Arial"/>
          <w:sz w:val="22"/>
          <w:szCs w:val="22"/>
        </w:rPr>
        <w:t xml:space="preserve">Student number: 2421796  </w:t>
      </w:r>
    </w:p>
    <w:p w:rsidRPr="0063486E" w:rsidR="0063486E" w:rsidP="385F58B9" w:rsidRDefault="0063486E" w14:paraId="2228E0AC" w14:textId="77777777">
      <w:pPr>
        <w:spacing w:line="360" w:lineRule="auto"/>
        <w:rPr>
          <w:rFonts w:ascii="Arial" w:hAnsi="Arial" w:cs="Arial"/>
          <w:sz w:val="22"/>
          <w:szCs w:val="22"/>
        </w:rPr>
      </w:pPr>
    </w:p>
    <w:p w:rsidRPr="0063486E" w:rsidR="0063486E" w:rsidP="385F58B9" w:rsidRDefault="0063486E" w14:paraId="153FE4E7" w14:textId="2F46FE75">
      <w:pPr>
        <w:spacing w:line="360" w:lineRule="auto"/>
        <w:rPr>
          <w:rFonts w:ascii="Arial" w:hAnsi="Arial" w:cs="Arial"/>
          <w:sz w:val="22"/>
          <w:szCs w:val="22"/>
        </w:rPr>
      </w:pPr>
      <w:r w:rsidRPr="385F58B9" w:rsidR="0063486E">
        <w:rPr>
          <w:rFonts w:ascii="Arial" w:hAnsi="Arial" w:cs="Arial"/>
          <w:sz w:val="22"/>
          <w:szCs w:val="22"/>
        </w:rPr>
        <w:t>Module code: LCHS40</w:t>
      </w:r>
      <w:r w:rsidRPr="385F58B9" w:rsidR="0063486E">
        <w:rPr>
          <w:rFonts w:ascii="Arial" w:hAnsi="Arial" w:cs="Arial"/>
          <w:sz w:val="22"/>
          <w:szCs w:val="22"/>
        </w:rPr>
        <w:t>10</w:t>
      </w:r>
    </w:p>
    <w:p w:rsidRPr="0063486E" w:rsidR="0063486E" w:rsidP="385F58B9" w:rsidRDefault="0063486E" w14:paraId="4F3D3128" w14:textId="77777777">
      <w:pPr>
        <w:spacing w:line="360" w:lineRule="auto"/>
        <w:rPr>
          <w:rFonts w:ascii="Arial" w:hAnsi="Arial" w:cs="Arial"/>
          <w:sz w:val="22"/>
          <w:szCs w:val="22"/>
        </w:rPr>
      </w:pPr>
    </w:p>
    <w:p w:rsidRPr="0063486E" w:rsidR="0063486E" w:rsidP="385F58B9" w:rsidRDefault="0063486E" w14:paraId="7993B10E" w14:textId="406BBAC4">
      <w:pPr>
        <w:spacing w:line="360" w:lineRule="auto"/>
        <w:rPr>
          <w:rFonts w:ascii="Arial" w:hAnsi="Arial" w:cs="Arial"/>
          <w:sz w:val="22"/>
          <w:szCs w:val="22"/>
        </w:rPr>
      </w:pPr>
      <w:r w:rsidRPr="385F58B9" w:rsidR="0063486E">
        <w:rPr>
          <w:rFonts w:ascii="Arial" w:hAnsi="Arial" w:cs="Arial"/>
          <w:sz w:val="22"/>
          <w:szCs w:val="22"/>
        </w:rPr>
        <w:t>Module Title</w:t>
      </w:r>
      <w:r w:rsidRPr="385F58B9" w:rsidR="0063486E">
        <w:rPr>
          <w:rFonts w:ascii="Arial" w:hAnsi="Arial" w:cs="Arial"/>
          <w:sz w:val="22"/>
          <w:szCs w:val="22"/>
        </w:rPr>
        <w:t>: Psychology in</w:t>
      </w:r>
      <w:r w:rsidRPr="385F58B9" w:rsidR="0063486E">
        <w:rPr>
          <w:rFonts w:ascii="Arial" w:hAnsi="Arial" w:cs="Arial"/>
          <w:sz w:val="22"/>
          <w:szCs w:val="22"/>
        </w:rPr>
        <w:t xml:space="preserve"> Health and social care </w:t>
      </w:r>
    </w:p>
    <w:p w:rsidRPr="0063486E" w:rsidR="0063486E" w:rsidP="385F58B9" w:rsidRDefault="0063486E" w14:paraId="31FC6B03" w14:textId="77777777">
      <w:pPr>
        <w:spacing w:line="360" w:lineRule="auto"/>
        <w:rPr>
          <w:rFonts w:ascii="Arial" w:hAnsi="Arial" w:cs="Arial"/>
          <w:sz w:val="22"/>
          <w:szCs w:val="22"/>
        </w:rPr>
      </w:pPr>
    </w:p>
    <w:p w:rsidRPr="0063486E" w:rsidR="0063486E" w:rsidP="385F58B9" w:rsidRDefault="0063486E" w14:paraId="3BA20E8F" w14:textId="269892B9">
      <w:pPr>
        <w:spacing w:line="360" w:lineRule="auto"/>
        <w:rPr>
          <w:rFonts w:ascii="Arial" w:hAnsi="Arial" w:cs="Arial"/>
          <w:sz w:val="22"/>
          <w:szCs w:val="22"/>
        </w:rPr>
      </w:pPr>
      <w:r w:rsidRPr="385F58B9" w:rsidR="0063486E">
        <w:rPr>
          <w:rFonts w:ascii="Arial" w:hAnsi="Arial" w:cs="Arial"/>
          <w:sz w:val="22"/>
          <w:szCs w:val="22"/>
        </w:rPr>
        <w:t xml:space="preserve">Lecturers name: </w:t>
      </w:r>
      <w:r w:rsidRPr="385F58B9" w:rsidR="0063486E">
        <w:rPr>
          <w:rFonts w:ascii="Arial" w:hAnsi="Arial" w:cs="Arial"/>
          <w:sz w:val="22"/>
          <w:szCs w:val="22"/>
        </w:rPr>
        <w:t>Helen Parsons</w:t>
      </w:r>
    </w:p>
    <w:p w:rsidRPr="0063486E" w:rsidR="0063486E" w:rsidP="0063486E" w:rsidRDefault="0063486E" w14:paraId="53154DD4" w14:textId="77777777">
      <w:pPr>
        <w:rPr>
          <w:rFonts w:ascii="Arial" w:hAnsi="Arial" w:cs="Arial"/>
        </w:rPr>
      </w:pPr>
    </w:p>
    <w:p w:rsidR="004C2484" w:rsidP="0063486E" w:rsidRDefault="004C2484" w14:paraId="1C0E6F41" w14:textId="34139CC1">
      <w:pPr>
        <w:rPr>
          <w:rFonts w:ascii="Arial" w:hAnsi="Arial" w:cs="Arial"/>
        </w:rPr>
      </w:pPr>
    </w:p>
    <w:p w:rsidR="0063486E" w:rsidP="0063486E" w:rsidRDefault="0063486E" w14:paraId="7F4F8807" w14:textId="77777777">
      <w:pPr>
        <w:rPr>
          <w:rFonts w:ascii="Arial" w:hAnsi="Arial" w:cs="Arial"/>
        </w:rPr>
      </w:pPr>
    </w:p>
    <w:p w:rsidR="0063486E" w:rsidP="0063486E" w:rsidRDefault="0063486E" w14:paraId="2B3BA5D2" w14:textId="77777777">
      <w:pPr>
        <w:rPr>
          <w:rFonts w:ascii="Arial" w:hAnsi="Arial" w:cs="Arial"/>
        </w:rPr>
      </w:pPr>
    </w:p>
    <w:p w:rsidR="0063486E" w:rsidP="0063486E" w:rsidRDefault="0063486E" w14:paraId="2181D73E" w14:textId="77777777">
      <w:pPr>
        <w:rPr>
          <w:rFonts w:ascii="Arial" w:hAnsi="Arial" w:cs="Arial"/>
        </w:rPr>
      </w:pPr>
    </w:p>
    <w:p w:rsidR="0063486E" w:rsidP="0063486E" w:rsidRDefault="0063486E" w14:paraId="4D9B166F" w14:textId="77777777">
      <w:pPr>
        <w:rPr>
          <w:rFonts w:ascii="Arial" w:hAnsi="Arial" w:cs="Arial"/>
        </w:rPr>
      </w:pPr>
    </w:p>
    <w:p w:rsidR="0063486E" w:rsidP="0063486E" w:rsidRDefault="0063486E" w14:paraId="2CBD943C" w14:textId="77777777">
      <w:pPr>
        <w:rPr>
          <w:rFonts w:ascii="Arial" w:hAnsi="Arial" w:cs="Arial"/>
        </w:rPr>
      </w:pPr>
    </w:p>
    <w:p w:rsidR="0063486E" w:rsidP="0063486E" w:rsidRDefault="0063486E" w14:paraId="2F9D961C" w14:textId="77777777">
      <w:pPr>
        <w:rPr>
          <w:rFonts w:ascii="Arial" w:hAnsi="Arial" w:cs="Arial"/>
        </w:rPr>
      </w:pPr>
    </w:p>
    <w:p w:rsidR="0063486E" w:rsidP="0063486E" w:rsidRDefault="0063486E" w14:paraId="190A0E99" w14:textId="77777777">
      <w:pPr>
        <w:rPr>
          <w:rFonts w:ascii="Arial" w:hAnsi="Arial" w:cs="Arial"/>
        </w:rPr>
      </w:pPr>
    </w:p>
    <w:p w:rsidR="0063486E" w:rsidP="0063486E" w:rsidRDefault="0063486E" w14:paraId="488EC735" w14:textId="77777777">
      <w:pPr>
        <w:rPr>
          <w:rFonts w:ascii="Arial" w:hAnsi="Arial" w:cs="Arial"/>
        </w:rPr>
      </w:pPr>
    </w:p>
    <w:p w:rsidR="0063486E" w:rsidP="0063486E" w:rsidRDefault="0063486E" w14:paraId="613B6E99" w14:textId="77777777">
      <w:pPr>
        <w:rPr>
          <w:rFonts w:ascii="Arial" w:hAnsi="Arial" w:cs="Arial"/>
        </w:rPr>
      </w:pPr>
    </w:p>
    <w:p w:rsidR="0063486E" w:rsidP="0063486E" w:rsidRDefault="0063486E" w14:paraId="115A6057" w14:textId="77777777">
      <w:pPr>
        <w:rPr>
          <w:rFonts w:ascii="Arial" w:hAnsi="Arial" w:cs="Arial"/>
        </w:rPr>
      </w:pPr>
    </w:p>
    <w:p w:rsidR="0063486E" w:rsidP="0063486E" w:rsidRDefault="0063486E" w14:paraId="3E867DB7" w14:textId="77777777">
      <w:pPr>
        <w:rPr>
          <w:rFonts w:ascii="Arial" w:hAnsi="Arial" w:cs="Arial"/>
        </w:rPr>
      </w:pPr>
    </w:p>
    <w:p w:rsidR="0063486E" w:rsidP="0063486E" w:rsidRDefault="0063486E" w14:paraId="1713F912" w14:textId="77777777">
      <w:pPr>
        <w:rPr>
          <w:rFonts w:ascii="Arial" w:hAnsi="Arial" w:cs="Arial"/>
        </w:rPr>
      </w:pPr>
    </w:p>
    <w:p w:rsidR="0063486E" w:rsidP="0063486E" w:rsidRDefault="0063486E" w14:paraId="5C220793" w14:textId="77777777">
      <w:pPr>
        <w:rPr>
          <w:rFonts w:ascii="Arial" w:hAnsi="Arial" w:cs="Arial"/>
        </w:rPr>
      </w:pPr>
    </w:p>
    <w:p w:rsidR="0063486E" w:rsidP="0063486E" w:rsidRDefault="0063486E" w14:paraId="53FBCD55" w14:textId="77777777">
      <w:pPr>
        <w:rPr>
          <w:rFonts w:ascii="Arial" w:hAnsi="Arial" w:cs="Arial"/>
        </w:rPr>
      </w:pPr>
    </w:p>
    <w:p w:rsidR="0063486E" w:rsidP="0063486E" w:rsidRDefault="0063486E" w14:paraId="099119D9" w14:textId="77777777">
      <w:pPr>
        <w:rPr>
          <w:rFonts w:ascii="Arial" w:hAnsi="Arial" w:cs="Arial"/>
        </w:rPr>
      </w:pPr>
    </w:p>
    <w:p w:rsidR="0063486E" w:rsidP="0063486E" w:rsidRDefault="0063486E" w14:paraId="79C4A68A" w14:textId="77777777">
      <w:pPr>
        <w:rPr>
          <w:rFonts w:ascii="Arial" w:hAnsi="Arial" w:cs="Arial"/>
        </w:rPr>
      </w:pPr>
    </w:p>
    <w:p w:rsidR="00B224DF" w:rsidP="385F58B9" w:rsidRDefault="0063486E" w14:paraId="34F3A7D3" w14:textId="27735C92">
      <w:pPr>
        <w:spacing w:line="360" w:lineRule="auto"/>
        <w:rPr>
          <w:rFonts w:ascii="Arial" w:hAnsi="Arial" w:cs="Arial"/>
          <w:sz w:val="22"/>
          <w:szCs w:val="22"/>
        </w:rPr>
      </w:pPr>
      <w:r w:rsidRPr="385F58B9" w:rsidR="0063486E">
        <w:rPr>
          <w:rFonts w:ascii="Arial" w:hAnsi="Arial" w:cs="Arial"/>
          <w:sz w:val="22"/>
          <w:szCs w:val="22"/>
        </w:rPr>
        <w:t xml:space="preserve"> for the </w:t>
      </w:r>
      <w:r w:rsidRPr="385F58B9" w:rsidR="0063486E">
        <w:rPr>
          <w:rFonts w:ascii="Arial" w:hAnsi="Arial" w:cs="Arial"/>
          <w:sz w:val="22"/>
          <w:szCs w:val="22"/>
        </w:rPr>
        <w:t>context</w:t>
      </w:r>
      <w:r w:rsidRPr="385F58B9" w:rsidR="0063486E">
        <w:rPr>
          <w:rFonts w:ascii="Arial" w:hAnsi="Arial" w:cs="Arial"/>
          <w:sz w:val="22"/>
          <w:szCs w:val="22"/>
        </w:rPr>
        <w:t xml:space="preserve"> my setting for this report will be old people who are 65 plus living in a </w:t>
      </w:r>
      <w:r w:rsidRPr="385F58B9" w:rsidR="00932D5C">
        <w:rPr>
          <w:rFonts w:ascii="Arial" w:hAnsi="Arial" w:cs="Arial"/>
          <w:sz w:val="22"/>
          <w:szCs w:val="22"/>
        </w:rPr>
        <w:t xml:space="preserve">dementia </w:t>
      </w:r>
      <w:r w:rsidRPr="385F58B9" w:rsidR="0063486E">
        <w:rPr>
          <w:rFonts w:ascii="Arial" w:hAnsi="Arial" w:cs="Arial"/>
          <w:sz w:val="22"/>
          <w:szCs w:val="22"/>
        </w:rPr>
        <w:t>care home</w:t>
      </w:r>
      <w:r w:rsidRPr="385F58B9" w:rsidR="2E63F50A">
        <w:rPr>
          <w:rFonts w:ascii="Arial" w:hAnsi="Arial" w:cs="Arial"/>
          <w:sz w:val="22"/>
          <w:szCs w:val="22"/>
        </w:rPr>
        <w:t>.</w:t>
      </w:r>
    </w:p>
    <w:p w:rsidR="00B224DF" w:rsidP="385F58B9" w:rsidRDefault="00B224DF" w14:paraId="07DA135E" w14:textId="4F08DFE9">
      <w:pPr>
        <w:spacing w:line="360" w:lineRule="auto"/>
        <w:rPr>
          <w:rFonts w:ascii="Arial" w:hAnsi="Arial" w:cs="Arial"/>
          <w:sz w:val="22"/>
          <w:szCs w:val="22"/>
        </w:rPr>
      </w:pPr>
      <w:r w:rsidRPr="385F58B9" w:rsidR="00B224DF">
        <w:rPr>
          <w:rFonts w:ascii="Arial" w:hAnsi="Arial" w:cs="Arial"/>
          <w:sz w:val="22"/>
          <w:szCs w:val="22"/>
        </w:rPr>
        <w:t xml:space="preserve"> </w:t>
      </w:r>
      <w:r w:rsidRPr="385F58B9" w:rsidR="71F07726">
        <w:rPr>
          <w:rFonts w:ascii="Arial" w:hAnsi="Arial" w:cs="Arial"/>
          <w:sz w:val="22"/>
          <w:szCs w:val="22"/>
        </w:rPr>
        <w:t>T</w:t>
      </w:r>
      <w:r w:rsidRPr="385F58B9" w:rsidR="00B224DF">
        <w:rPr>
          <w:rFonts w:ascii="Arial" w:hAnsi="Arial" w:cs="Arial"/>
          <w:sz w:val="22"/>
          <w:szCs w:val="22"/>
        </w:rPr>
        <w:t xml:space="preserve">he first </w:t>
      </w:r>
      <w:r w:rsidRPr="385F58B9" w:rsidR="005A3A1A">
        <w:rPr>
          <w:rFonts w:ascii="Arial" w:hAnsi="Arial" w:cs="Arial"/>
          <w:sz w:val="22"/>
          <w:szCs w:val="22"/>
        </w:rPr>
        <w:t xml:space="preserve">psychology </w:t>
      </w:r>
      <w:r w:rsidRPr="385F58B9" w:rsidR="00B224DF">
        <w:rPr>
          <w:rFonts w:ascii="Arial" w:hAnsi="Arial" w:cs="Arial"/>
          <w:sz w:val="22"/>
          <w:szCs w:val="22"/>
        </w:rPr>
        <w:t xml:space="preserve">theory </w:t>
      </w:r>
      <w:r w:rsidRPr="385F58B9" w:rsidR="002B7661">
        <w:rPr>
          <w:rFonts w:ascii="Arial" w:hAnsi="Arial" w:cs="Arial"/>
          <w:sz w:val="22"/>
          <w:szCs w:val="22"/>
        </w:rPr>
        <w:t xml:space="preserve">I have chosen is the Activity theory the developer of this theory is Robert </w:t>
      </w:r>
      <w:r w:rsidRPr="385F58B9" w:rsidR="6AEE48F1">
        <w:rPr>
          <w:rFonts w:ascii="Arial" w:hAnsi="Arial" w:cs="Arial"/>
          <w:sz w:val="22"/>
          <w:szCs w:val="22"/>
        </w:rPr>
        <w:t>Havighurst</w:t>
      </w:r>
      <w:r w:rsidRPr="385F58B9" w:rsidR="002B7661">
        <w:rPr>
          <w:rFonts w:ascii="Arial" w:hAnsi="Arial" w:cs="Arial"/>
          <w:sz w:val="22"/>
          <w:szCs w:val="22"/>
        </w:rPr>
        <w:t xml:space="preserve"> in (1994) he had developed this theory as his main ideas suggest rather than being negative towards old people and not helping them </w:t>
      </w:r>
      <w:r w:rsidRPr="385F58B9" w:rsidR="001D238E">
        <w:rPr>
          <w:rFonts w:ascii="Arial" w:hAnsi="Arial" w:cs="Arial"/>
          <w:sz w:val="22"/>
          <w:szCs w:val="22"/>
        </w:rPr>
        <w:t xml:space="preserve">in any way </w:t>
      </w:r>
      <w:r w:rsidRPr="385F58B9" w:rsidR="002B7661">
        <w:rPr>
          <w:rFonts w:ascii="Arial" w:hAnsi="Arial" w:cs="Arial"/>
          <w:sz w:val="22"/>
          <w:szCs w:val="22"/>
        </w:rPr>
        <w:t>his theory focuses on ageing positive</w:t>
      </w:r>
      <w:r w:rsidRPr="385F58B9" w:rsidR="0090008C">
        <w:rPr>
          <w:rFonts w:ascii="Arial" w:hAnsi="Arial" w:cs="Arial"/>
          <w:sz w:val="22"/>
          <w:szCs w:val="22"/>
        </w:rPr>
        <w:t xml:space="preserve">. </w:t>
      </w:r>
      <w:r w:rsidRPr="385F58B9" w:rsidR="002B7661">
        <w:rPr>
          <w:rFonts w:ascii="Arial" w:hAnsi="Arial" w:cs="Arial"/>
          <w:sz w:val="22"/>
          <w:szCs w:val="22"/>
        </w:rPr>
        <w:t xml:space="preserve">which will result in continued involvement for life satisfaction for old people he does this by having old people remain active by doing exercise activities </w:t>
      </w:r>
      <w:r w:rsidRPr="385F58B9" w:rsidR="001D238E">
        <w:rPr>
          <w:rFonts w:ascii="Arial" w:hAnsi="Arial" w:cs="Arial"/>
          <w:sz w:val="22"/>
          <w:szCs w:val="22"/>
        </w:rPr>
        <w:t>while having them socially interacted with one another it will also have older people doing this so it delays the ageing process and therefore will improve old people quality of life</w:t>
      </w:r>
      <w:r w:rsidRPr="385F58B9" w:rsidR="001526A1">
        <w:rPr>
          <w:rFonts w:ascii="Arial" w:hAnsi="Arial" w:cs="Arial"/>
          <w:sz w:val="22"/>
          <w:szCs w:val="22"/>
        </w:rPr>
        <w:t xml:space="preserve"> in the process</w:t>
      </w:r>
      <w:r w:rsidRPr="385F58B9" w:rsidR="001D238E">
        <w:rPr>
          <w:rFonts w:ascii="Arial" w:hAnsi="Arial" w:cs="Arial"/>
          <w:sz w:val="22"/>
          <w:szCs w:val="22"/>
        </w:rPr>
        <w:t xml:space="preserve">. </w:t>
      </w:r>
      <w:r w:rsidRPr="385F58B9" w:rsidR="005A3A1A">
        <w:rPr>
          <w:rFonts w:ascii="Arial" w:hAnsi="Arial" w:cs="Arial"/>
          <w:sz w:val="22"/>
          <w:szCs w:val="22"/>
        </w:rPr>
        <w:t xml:space="preserve">The key terms </w:t>
      </w:r>
      <w:r w:rsidRPr="385F58B9" w:rsidR="00DF687E">
        <w:rPr>
          <w:rFonts w:ascii="Arial" w:hAnsi="Arial" w:cs="Arial"/>
          <w:sz w:val="22"/>
          <w:szCs w:val="22"/>
        </w:rPr>
        <w:t xml:space="preserve">for the activity theory </w:t>
      </w:r>
      <w:r w:rsidRPr="385F58B9" w:rsidR="00305DE4">
        <w:rPr>
          <w:rFonts w:ascii="Arial" w:hAnsi="Arial" w:cs="Arial"/>
          <w:sz w:val="22"/>
          <w:szCs w:val="22"/>
        </w:rPr>
        <w:t xml:space="preserve">first being </w:t>
      </w:r>
      <w:r w:rsidRPr="385F58B9" w:rsidR="000A0854">
        <w:rPr>
          <w:rFonts w:ascii="Arial" w:hAnsi="Arial" w:cs="Arial"/>
          <w:sz w:val="22"/>
          <w:szCs w:val="22"/>
        </w:rPr>
        <w:t xml:space="preserve">social engagement </w:t>
      </w:r>
      <w:r w:rsidRPr="385F58B9" w:rsidR="00D455A5">
        <w:rPr>
          <w:rFonts w:ascii="Arial" w:hAnsi="Arial" w:cs="Arial"/>
          <w:sz w:val="22"/>
          <w:szCs w:val="22"/>
        </w:rPr>
        <w:t xml:space="preserve">this is important as it is </w:t>
      </w:r>
      <w:r w:rsidRPr="385F58B9" w:rsidR="00BD56C6">
        <w:rPr>
          <w:rFonts w:ascii="Arial" w:hAnsi="Arial" w:cs="Arial"/>
          <w:sz w:val="22"/>
          <w:szCs w:val="22"/>
        </w:rPr>
        <w:t>crucial</w:t>
      </w:r>
      <w:r w:rsidRPr="385F58B9" w:rsidR="00D455A5">
        <w:rPr>
          <w:rFonts w:ascii="Arial" w:hAnsi="Arial" w:cs="Arial"/>
          <w:sz w:val="22"/>
          <w:szCs w:val="22"/>
        </w:rPr>
        <w:t xml:space="preserve"> for increasing </w:t>
      </w:r>
      <w:r w:rsidRPr="385F58B9" w:rsidR="00BD56C6">
        <w:rPr>
          <w:rFonts w:ascii="Arial" w:hAnsi="Arial" w:cs="Arial"/>
          <w:sz w:val="22"/>
          <w:szCs w:val="22"/>
        </w:rPr>
        <w:t>self-worth</w:t>
      </w:r>
      <w:r w:rsidRPr="385F58B9" w:rsidR="00CF0A26">
        <w:rPr>
          <w:rFonts w:ascii="Arial" w:hAnsi="Arial" w:cs="Arial"/>
          <w:sz w:val="22"/>
          <w:szCs w:val="22"/>
        </w:rPr>
        <w:t xml:space="preserve"> and happiness in old people and is a key for ageing well. </w:t>
      </w:r>
      <w:r w:rsidRPr="385F58B9" w:rsidR="006D5651">
        <w:rPr>
          <w:rFonts w:ascii="Arial" w:hAnsi="Arial" w:cs="Arial"/>
          <w:sz w:val="22"/>
          <w:szCs w:val="22"/>
        </w:rPr>
        <w:t xml:space="preserve">The second key term of the activity theory is </w:t>
      </w:r>
      <w:r w:rsidRPr="385F58B9" w:rsidR="00130E9D">
        <w:rPr>
          <w:rFonts w:ascii="Arial" w:hAnsi="Arial" w:cs="Arial"/>
          <w:sz w:val="22"/>
          <w:szCs w:val="22"/>
        </w:rPr>
        <w:t>role loss and substitution this idea proposes</w:t>
      </w:r>
      <w:r w:rsidRPr="385F58B9" w:rsidR="0095465B">
        <w:rPr>
          <w:rFonts w:ascii="Arial" w:hAnsi="Arial" w:cs="Arial"/>
          <w:sz w:val="22"/>
          <w:szCs w:val="22"/>
        </w:rPr>
        <w:t xml:space="preserve"> the idea when old people reach </w:t>
      </w:r>
      <w:r w:rsidRPr="385F58B9" w:rsidR="00BD56C6">
        <w:rPr>
          <w:rFonts w:ascii="Arial" w:hAnsi="Arial" w:cs="Arial"/>
          <w:sz w:val="22"/>
          <w:szCs w:val="22"/>
        </w:rPr>
        <w:t>retirement,</w:t>
      </w:r>
      <w:r w:rsidRPr="385F58B9" w:rsidR="0095465B">
        <w:rPr>
          <w:rFonts w:ascii="Arial" w:hAnsi="Arial" w:cs="Arial"/>
          <w:sz w:val="22"/>
          <w:szCs w:val="22"/>
        </w:rPr>
        <w:t xml:space="preserve"> they can substitute</w:t>
      </w:r>
      <w:r w:rsidRPr="385F58B9" w:rsidR="00C95DFB">
        <w:rPr>
          <w:rFonts w:ascii="Arial" w:hAnsi="Arial" w:cs="Arial"/>
          <w:sz w:val="22"/>
          <w:szCs w:val="22"/>
        </w:rPr>
        <w:t xml:space="preserve"> it with new meaningful activities which the activity theory is all </w:t>
      </w:r>
      <w:r w:rsidRPr="385F58B9" w:rsidR="00BA66BD">
        <w:rPr>
          <w:rFonts w:ascii="Arial" w:hAnsi="Arial" w:cs="Arial"/>
          <w:sz w:val="22"/>
          <w:szCs w:val="22"/>
        </w:rPr>
        <w:t>about. This</w:t>
      </w:r>
      <w:r w:rsidRPr="385F58B9" w:rsidR="0093737F">
        <w:rPr>
          <w:rFonts w:ascii="Arial" w:hAnsi="Arial" w:cs="Arial"/>
          <w:sz w:val="22"/>
          <w:szCs w:val="22"/>
        </w:rPr>
        <w:t xml:space="preserve"> theory applies </w:t>
      </w:r>
      <w:r w:rsidRPr="385F58B9" w:rsidR="006E18CA">
        <w:rPr>
          <w:rFonts w:ascii="Arial" w:hAnsi="Arial" w:cs="Arial"/>
          <w:sz w:val="22"/>
          <w:szCs w:val="22"/>
        </w:rPr>
        <w:t xml:space="preserve">to older people as the activity theory </w:t>
      </w:r>
      <w:r w:rsidRPr="385F58B9" w:rsidR="002A5F71">
        <w:rPr>
          <w:rFonts w:ascii="Arial" w:hAnsi="Arial" w:cs="Arial"/>
          <w:sz w:val="22"/>
          <w:szCs w:val="22"/>
        </w:rPr>
        <w:t xml:space="preserve">aims and </w:t>
      </w:r>
      <w:r w:rsidRPr="385F58B9" w:rsidR="002A5F71">
        <w:rPr>
          <w:rFonts w:ascii="Arial" w:hAnsi="Arial" w:cs="Arial"/>
          <w:sz w:val="22"/>
          <w:szCs w:val="22"/>
        </w:rPr>
        <w:t>objectives</w:t>
      </w:r>
      <w:r w:rsidRPr="385F58B9" w:rsidR="002A5F71">
        <w:rPr>
          <w:rFonts w:ascii="Arial" w:hAnsi="Arial" w:cs="Arial"/>
          <w:sz w:val="22"/>
          <w:szCs w:val="22"/>
        </w:rPr>
        <w:t xml:space="preserve"> are </w:t>
      </w:r>
      <w:r w:rsidRPr="385F58B9" w:rsidR="00856387">
        <w:rPr>
          <w:rFonts w:ascii="Arial" w:hAnsi="Arial" w:cs="Arial"/>
          <w:sz w:val="22"/>
          <w:szCs w:val="22"/>
        </w:rPr>
        <w:t>centred towards older peo</w:t>
      </w:r>
      <w:r w:rsidRPr="385F58B9" w:rsidR="002F1283">
        <w:rPr>
          <w:rFonts w:ascii="Arial" w:hAnsi="Arial" w:cs="Arial"/>
          <w:sz w:val="22"/>
          <w:szCs w:val="22"/>
        </w:rPr>
        <w:t xml:space="preserve">ple staying psychically </w:t>
      </w:r>
      <w:r w:rsidRPr="385F58B9" w:rsidR="00861A31">
        <w:rPr>
          <w:rFonts w:ascii="Arial" w:hAnsi="Arial" w:cs="Arial"/>
          <w:sz w:val="22"/>
          <w:szCs w:val="22"/>
        </w:rPr>
        <w:t>fit by doing activities as well as socially interacting with one another</w:t>
      </w:r>
      <w:r w:rsidRPr="385F58B9" w:rsidR="00932D5C">
        <w:rPr>
          <w:rFonts w:ascii="Arial" w:hAnsi="Arial" w:cs="Arial"/>
          <w:sz w:val="22"/>
          <w:szCs w:val="22"/>
        </w:rPr>
        <w:t xml:space="preserve"> helping them stay positive </w:t>
      </w:r>
      <w:r w:rsidRPr="385F58B9" w:rsidR="000D74AB">
        <w:rPr>
          <w:rFonts w:ascii="Arial" w:hAnsi="Arial" w:cs="Arial"/>
          <w:sz w:val="22"/>
          <w:szCs w:val="22"/>
        </w:rPr>
        <w:t xml:space="preserve">and not feeling the urge of feeling lonely as they have other people </w:t>
      </w:r>
      <w:r w:rsidRPr="385F58B9" w:rsidR="00D05CA8">
        <w:rPr>
          <w:rFonts w:ascii="Arial" w:hAnsi="Arial" w:cs="Arial"/>
          <w:sz w:val="22"/>
          <w:szCs w:val="22"/>
        </w:rPr>
        <w:t>their</w:t>
      </w:r>
      <w:r w:rsidRPr="385F58B9" w:rsidR="000D74AB">
        <w:rPr>
          <w:rFonts w:ascii="Arial" w:hAnsi="Arial" w:cs="Arial"/>
          <w:sz w:val="22"/>
          <w:szCs w:val="22"/>
        </w:rPr>
        <w:t xml:space="preserve"> age group to be </w:t>
      </w:r>
      <w:r w:rsidRPr="385F58B9" w:rsidR="005C1DF2">
        <w:rPr>
          <w:rFonts w:ascii="Arial" w:hAnsi="Arial" w:cs="Arial"/>
          <w:sz w:val="22"/>
          <w:szCs w:val="22"/>
        </w:rPr>
        <w:t>around. The</w:t>
      </w:r>
      <w:r w:rsidRPr="385F58B9" w:rsidR="0061326E">
        <w:rPr>
          <w:rFonts w:ascii="Arial" w:hAnsi="Arial" w:cs="Arial"/>
          <w:sz w:val="22"/>
          <w:szCs w:val="22"/>
        </w:rPr>
        <w:t xml:space="preserve"> main challenge </w:t>
      </w:r>
      <w:r w:rsidRPr="385F58B9" w:rsidR="00D05CA8">
        <w:rPr>
          <w:rFonts w:ascii="Arial" w:hAnsi="Arial" w:cs="Arial"/>
          <w:sz w:val="22"/>
          <w:szCs w:val="22"/>
        </w:rPr>
        <w:t xml:space="preserve">the activity theory addresses is </w:t>
      </w:r>
      <w:r w:rsidRPr="385F58B9" w:rsidR="005C1DF2">
        <w:rPr>
          <w:rFonts w:ascii="Arial" w:hAnsi="Arial" w:cs="Arial"/>
          <w:sz w:val="22"/>
          <w:szCs w:val="22"/>
        </w:rPr>
        <w:t xml:space="preserve">the disengagement theory </w:t>
      </w:r>
      <w:r w:rsidRPr="385F58B9" w:rsidR="00F27A55">
        <w:rPr>
          <w:rFonts w:ascii="Arial" w:hAnsi="Arial" w:cs="Arial"/>
          <w:sz w:val="22"/>
          <w:szCs w:val="22"/>
        </w:rPr>
        <w:t xml:space="preserve">as this theory </w:t>
      </w:r>
      <w:r w:rsidRPr="385F58B9" w:rsidR="00A60F3D">
        <w:rPr>
          <w:rFonts w:ascii="Arial" w:hAnsi="Arial" w:cs="Arial"/>
          <w:sz w:val="22"/>
          <w:szCs w:val="22"/>
        </w:rPr>
        <w:t xml:space="preserve">says </w:t>
      </w:r>
      <w:r w:rsidRPr="385F58B9" w:rsidR="00B77D86">
        <w:rPr>
          <w:rFonts w:ascii="Arial" w:hAnsi="Arial" w:cs="Arial"/>
          <w:sz w:val="22"/>
          <w:szCs w:val="22"/>
        </w:rPr>
        <w:t xml:space="preserve">that older adults and society withdraw from each other. As older individuals </w:t>
      </w:r>
      <w:r w:rsidRPr="385F58B9" w:rsidR="000F7528">
        <w:rPr>
          <w:rFonts w:ascii="Arial" w:hAnsi="Arial" w:cs="Arial"/>
          <w:sz w:val="22"/>
          <w:szCs w:val="22"/>
        </w:rPr>
        <w:t xml:space="preserve">reduce their social interactions therefore making them believe that society also tends to push them out </w:t>
      </w:r>
      <w:r w:rsidRPr="385F58B9" w:rsidR="00B81B55">
        <w:rPr>
          <w:rFonts w:ascii="Arial" w:hAnsi="Arial" w:cs="Arial"/>
          <w:sz w:val="22"/>
          <w:szCs w:val="22"/>
        </w:rPr>
        <w:t>of active roles</w:t>
      </w:r>
      <w:r w:rsidRPr="385F58B9" w:rsidR="00D07481">
        <w:rPr>
          <w:rFonts w:ascii="Arial" w:hAnsi="Arial" w:cs="Arial"/>
          <w:sz w:val="22"/>
          <w:szCs w:val="22"/>
        </w:rPr>
        <w:t xml:space="preserve">, </w:t>
      </w:r>
      <w:r w:rsidRPr="385F58B9" w:rsidR="00D07481">
        <w:rPr>
          <w:rFonts w:ascii="Arial" w:hAnsi="Arial" w:cs="Arial"/>
          <w:sz w:val="22"/>
          <w:szCs w:val="22"/>
        </w:rPr>
        <w:t>whereas</w:t>
      </w:r>
      <w:r w:rsidRPr="385F58B9" w:rsidR="00D07481">
        <w:rPr>
          <w:rFonts w:ascii="Arial" w:hAnsi="Arial" w:cs="Arial"/>
          <w:sz w:val="22"/>
          <w:szCs w:val="22"/>
        </w:rPr>
        <w:t xml:space="preserve"> the activity theory believes in the opposite as older people </w:t>
      </w:r>
      <w:r w:rsidRPr="385F58B9" w:rsidR="006A3694">
        <w:rPr>
          <w:rFonts w:ascii="Arial" w:hAnsi="Arial" w:cs="Arial"/>
          <w:sz w:val="22"/>
          <w:szCs w:val="22"/>
        </w:rPr>
        <w:t xml:space="preserve">will interact with each other as well as doing </w:t>
      </w:r>
      <w:r w:rsidRPr="385F58B9" w:rsidR="00BD2B6E">
        <w:rPr>
          <w:rFonts w:ascii="Arial" w:hAnsi="Arial" w:cs="Arial"/>
          <w:sz w:val="22"/>
          <w:szCs w:val="22"/>
        </w:rPr>
        <w:t xml:space="preserve">exercise making them age </w:t>
      </w:r>
      <w:r w:rsidRPr="385F58B9" w:rsidR="009A1AAF">
        <w:rPr>
          <w:rFonts w:ascii="Arial" w:hAnsi="Arial" w:cs="Arial"/>
          <w:sz w:val="22"/>
          <w:szCs w:val="22"/>
        </w:rPr>
        <w:t xml:space="preserve">positively. </w:t>
      </w:r>
      <w:r w:rsidRPr="385F58B9" w:rsidR="00B11BE7">
        <w:rPr>
          <w:rFonts w:ascii="Arial" w:hAnsi="Arial" w:cs="Arial"/>
          <w:sz w:val="22"/>
          <w:szCs w:val="22"/>
        </w:rPr>
        <w:t xml:space="preserve">The second </w:t>
      </w:r>
      <w:r w:rsidRPr="385F58B9" w:rsidR="00B55659">
        <w:rPr>
          <w:rFonts w:ascii="Arial" w:hAnsi="Arial" w:cs="Arial"/>
          <w:sz w:val="22"/>
          <w:szCs w:val="22"/>
        </w:rPr>
        <w:t xml:space="preserve">psychology </w:t>
      </w:r>
      <w:r w:rsidRPr="385F58B9" w:rsidR="00B11BE7">
        <w:rPr>
          <w:rFonts w:ascii="Arial" w:hAnsi="Arial" w:cs="Arial"/>
          <w:sz w:val="22"/>
          <w:szCs w:val="22"/>
        </w:rPr>
        <w:t xml:space="preserve">theory </w:t>
      </w:r>
      <w:r w:rsidRPr="385F58B9" w:rsidR="00B55659">
        <w:rPr>
          <w:rFonts w:ascii="Arial" w:hAnsi="Arial" w:cs="Arial"/>
          <w:sz w:val="22"/>
          <w:szCs w:val="22"/>
        </w:rPr>
        <w:t xml:space="preserve">I have chosen is </w:t>
      </w:r>
      <w:r w:rsidRPr="385F58B9" w:rsidR="00BB29C3">
        <w:rPr>
          <w:rFonts w:ascii="Arial" w:hAnsi="Arial" w:cs="Arial"/>
          <w:sz w:val="22"/>
          <w:szCs w:val="22"/>
        </w:rPr>
        <w:t xml:space="preserve">positive psychology </w:t>
      </w:r>
      <w:r w:rsidRPr="385F58B9" w:rsidR="006C406A">
        <w:rPr>
          <w:rFonts w:ascii="Arial" w:hAnsi="Arial" w:cs="Arial"/>
          <w:sz w:val="22"/>
          <w:szCs w:val="22"/>
        </w:rPr>
        <w:t>the developer</w:t>
      </w:r>
      <w:r w:rsidRPr="385F58B9" w:rsidR="00F143E5">
        <w:rPr>
          <w:rFonts w:ascii="Arial" w:hAnsi="Arial" w:cs="Arial"/>
          <w:sz w:val="22"/>
          <w:szCs w:val="22"/>
        </w:rPr>
        <w:t xml:space="preserve">s </w:t>
      </w:r>
      <w:r w:rsidRPr="385F58B9" w:rsidR="006C406A">
        <w:rPr>
          <w:rFonts w:ascii="Arial" w:hAnsi="Arial" w:cs="Arial"/>
          <w:sz w:val="22"/>
          <w:szCs w:val="22"/>
        </w:rPr>
        <w:t xml:space="preserve">of this theory </w:t>
      </w:r>
      <w:r w:rsidRPr="385F58B9" w:rsidR="008C6AE2">
        <w:rPr>
          <w:rFonts w:ascii="Arial" w:hAnsi="Arial" w:cs="Arial"/>
          <w:sz w:val="22"/>
          <w:szCs w:val="22"/>
        </w:rPr>
        <w:t>is(Martin</w:t>
      </w:r>
      <w:r w:rsidRPr="385F58B9" w:rsidR="00915C0E">
        <w:rPr>
          <w:rFonts w:ascii="Arial" w:hAnsi="Arial" w:cs="Arial"/>
          <w:sz w:val="22"/>
          <w:szCs w:val="22"/>
        </w:rPr>
        <w:t xml:space="preserve"> </w:t>
      </w:r>
      <w:r w:rsidRPr="385F58B9" w:rsidR="00046884">
        <w:rPr>
          <w:rFonts w:ascii="Arial" w:hAnsi="Arial" w:cs="Arial"/>
          <w:sz w:val="22"/>
          <w:szCs w:val="22"/>
        </w:rPr>
        <w:t>Seligman</w:t>
      </w:r>
      <w:r w:rsidRPr="385F58B9" w:rsidR="00915C0E">
        <w:rPr>
          <w:rFonts w:ascii="Arial" w:hAnsi="Arial" w:cs="Arial"/>
          <w:sz w:val="22"/>
          <w:szCs w:val="22"/>
        </w:rPr>
        <w:t xml:space="preserve"> and Mihaly </w:t>
      </w:r>
      <w:r w:rsidRPr="385F58B9" w:rsidR="00046884">
        <w:rPr>
          <w:rFonts w:ascii="Arial" w:hAnsi="Arial" w:cs="Arial"/>
          <w:sz w:val="22"/>
          <w:szCs w:val="22"/>
        </w:rPr>
        <w:t>Csikszentmihalyi</w:t>
      </w:r>
      <w:r w:rsidRPr="385F58B9" w:rsidR="004B4890">
        <w:rPr>
          <w:rFonts w:ascii="Arial" w:hAnsi="Arial" w:cs="Arial"/>
          <w:sz w:val="22"/>
          <w:szCs w:val="22"/>
        </w:rPr>
        <w:t xml:space="preserve"> 1998</w:t>
      </w:r>
      <w:r w:rsidRPr="385F58B9" w:rsidR="00046884">
        <w:rPr>
          <w:rFonts w:ascii="Arial" w:hAnsi="Arial" w:cs="Arial"/>
          <w:sz w:val="22"/>
          <w:szCs w:val="22"/>
        </w:rPr>
        <w:t>)</w:t>
      </w:r>
      <w:r w:rsidRPr="385F58B9" w:rsidR="008C6AE2">
        <w:rPr>
          <w:rFonts w:ascii="Arial" w:hAnsi="Arial" w:cs="Arial"/>
          <w:sz w:val="22"/>
          <w:szCs w:val="22"/>
        </w:rPr>
        <w:t xml:space="preserve"> </w:t>
      </w:r>
      <w:r w:rsidRPr="385F58B9" w:rsidR="00A432B3">
        <w:rPr>
          <w:rFonts w:ascii="Arial" w:hAnsi="Arial" w:cs="Arial"/>
          <w:sz w:val="22"/>
          <w:szCs w:val="22"/>
        </w:rPr>
        <w:t xml:space="preserve">the main ideas </w:t>
      </w:r>
      <w:r w:rsidRPr="385F58B9" w:rsidR="00EE6294">
        <w:rPr>
          <w:rFonts w:ascii="Arial" w:hAnsi="Arial" w:cs="Arial"/>
          <w:sz w:val="22"/>
          <w:szCs w:val="22"/>
        </w:rPr>
        <w:t xml:space="preserve">of the positive </w:t>
      </w:r>
      <w:r w:rsidRPr="385F58B9" w:rsidR="00EA4EB2">
        <w:rPr>
          <w:rFonts w:ascii="Arial" w:hAnsi="Arial" w:cs="Arial"/>
          <w:sz w:val="22"/>
          <w:szCs w:val="22"/>
        </w:rPr>
        <w:t xml:space="preserve">psychology theory </w:t>
      </w:r>
      <w:r w:rsidRPr="385F58B9" w:rsidR="00A6044F">
        <w:rPr>
          <w:rFonts w:ascii="Arial" w:hAnsi="Arial" w:cs="Arial"/>
          <w:sz w:val="22"/>
          <w:szCs w:val="22"/>
        </w:rPr>
        <w:t>consist</w:t>
      </w:r>
      <w:r w:rsidRPr="385F58B9" w:rsidR="006B3B1B">
        <w:rPr>
          <w:rFonts w:ascii="Arial" w:hAnsi="Arial" w:cs="Arial"/>
          <w:sz w:val="22"/>
          <w:szCs w:val="22"/>
        </w:rPr>
        <w:t xml:space="preserve"> of experience</w:t>
      </w:r>
      <w:r w:rsidRPr="385F58B9" w:rsidR="0044444F">
        <w:rPr>
          <w:rFonts w:ascii="Arial" w:hAnsi="Arial" w:cs="Arial"/>
          <w:sz w:val="22"/>
          <w:szCs w:val="22"/>
        </w:rPr>
        <w:t>: which</w:t>
      </w:r>
      <w:r w:rsidRPr="385F58B9" w:rsidR="008B2D69">
        <w:rPr>
          <w:rFonts w:ascii="Arial" w:hAnsi="Arial" w:cs="Arial"/>
          <w:sz w:val="22"/>
          <w:szCs w:val="22"/>
        </w:rPr>
        <w:t xml:space="preserve"> includes </w:t>
      </w:r>
      <w:r w:rsidRPr="385F58B9" w:rsidR="003271A5">
        <w:rPr>
          <w:rFonts w:ascii="Arial" w:hAnsi="Arial" w:cs="Arial"/>
          <w:sz w:val="22"/>
          <w:szCs w:val="22"/>
        </w:rPr>
        <w:t>happiness, gratification</w:t>
      </w:r>
      <w:r w:rsidRPr="385F58B9" w:rsidR="00A6044F">
        <w:rPr>
          <w:rFonts w:ascii="Arial" w:hAnsi="Arial" w:cs="Arial"/>
          <w:sz w:val="22"/>
          <w:szCs w:val="22"/>
        </w:rPr>
        <w:t xml:space="preserve"> and fulfilment, </w:t>
      </w:r>
      <w:r w:rsidRPr="385F58B9" w:rsidR="00055694">
        <w:rPr>
          <w:rFonts w:ascii="Arial" w:hAnsi="Arial" w:cs="Arial"/>
          <w:sz w:val="22"/>
          <w:szCs w:val="22"/>
        </w:rPr>
        <w:t xml:space="preserve">traits: strengths of character, </w:t>
      </w:r>
      <w:r w:rsidRPr="385F58B9" w:rsidR="00854A00">
        <w:rPr>
          <w:rFonts w:ascii="Arial" w:hAnsi="Arial" w:cs="Arial"/>
          <w:sz w:val="22"/>
          <w:szCs w:val="22"/>
        </w:rPr>
        <w:t xml:space="preserve">interests and value, and the third main idea of the positive psychology </w:t>
      </w:r>
      <w:r w:rsidRPr="385F58B9" w:rsidR="002B1BAA">
        <w:rPr>
          <w:rFonts w:ascii="Arial" w:hAnsi="Arial" w:cs="Arial"/>
          <w:sz w:val="22"/>
          <w:szCs w:val="22"/>
        </w:rPr>
        <w:t>theory is social institutions: connecting with others</w:t>
      </w:r>
      <w:r w:rsidRPr="385F58B9" w:rsidR="00311FBD">
        <w:rPr>
          <w:rFonts w:ascii="Arial" w:hAnsi="Arial" w:cs="Arial"/>
          <w:sz w:val="22"/>
          <w:szCs w:val="22"/>
        </w:rPr>
        <w:t xml:space="preserve"> such as family, friends and the community. </w:t>
      </w:r>
      <w:r w:rsidRPr="385F58B9" w:rsidR="00155C94">
        <w:rPr>
          <w:rFonts w:ascii="Arial" w:hAnsi="Arial" w:cs="Arial"/>
          <w:sz w:val="22"/>
          <w:szCs w:val="22"/>
        </w:rPr>
        <w:t>The key term</w:t>
      </w:r>
      <w:r w:rsidRPr="385F58B9" w:rsidR="00302978">
        <w:rPr>
          <w:rFonts w:ascii="Arial" w:hAnsi="Arial" w:cs="Arial"/>
          <w:sz w:val="22"/>
          <w:szCs w:val="22"/>
        </w:rPr>
        <w:t xml:space="preserve">s in positive psychology </w:t>
      </w:r>
      <w:r w:rsidRPr="385F58B9" w:rsidR="4919CD6C">
        <w:rPr>
          <w:rFonts w:ascii="Arial" w:hAnsi="Arial" w:cs="Arial"/>
          <w:sz w:val="22"/>
          <w:szCs w:val="22"/>
        </w:rPr>
        <w:t>are</w:t>
      </w:r>
      <w:r w:rsidRPr="385F58B9" w:rsidR="00302978">
        <w:rPr>
          <w:rFonts w:ascii="Arial" w:hAnsi="Arial" w:cs="Arial"/>
          <w:sz w:val="22"/>
          <w:szCs w:val="22"/>
        </w:rPr>
        <w:t xml:space="preserve"> </w:t>
      </w:r>
      <w:r w:rsidRPr="385F58B9" w:rsidR="424688FA">
        <w:rPr>
          <w:rFonts w:ascii="Arial" w:hAnsi="Arial" w:cs="Arial"/>
          <w:sz w:val="22"/>
          <w:szCs w:val="22"/>
        </w:rPr>
        <w:t>PERMA (</w:t>
      </w:r>
      <w:r w:rsidRPr="385F58B9" w:rsidR="00816648">
        <w:rPr>
          <w:rFonts w:ascii="Arial" w:hAnsi="Arial" w:cs="Arial"/>
          <w:sz w:val="22"/>
          <w:szCs w:val="22"/>
        </w:rPr>
        <w:t xml:space="preserve">positive </w:t>
      </w:r>
      <w:r w:rsidRPr="385F58B9" w:rsidR="00CA00BD">
        <w:rPr>
          <w:rFonts w:ascii="Arial" w:hAnsi="Arial" w:cs="Arial"/>
          <w:sz w:val="22"/>
          <w:szCs w:val="22"/>
        </w:rPr>
        <w:t>Emotion, Engagement</w:t>
      </w:r>
      <w:r w:rsidRPr="385F58B9" w:rsidR="00816648">
        <w:rPr>
          <w:rFonts w:ascii="Arial" w:hAnsi="Arial" w:cs="Arial"/>
          <w:sz w:val="22"/>
          <w:szCs w:val="22"/>
        </w:rPr>
        <w:t>, relationships, Meaning</w:t>
      </w:r>
      <w:r w:rsidRPr="385F58B9" w:rsidR="00CA00BD">
        <w:rPr>
          <w:rFonts w:ascii="Arial" w:hAnsi="Arial" w:cs="Arial"/>
          <w:sz w:val="22"/>
          <w:szCs w:val="22"/>
        </w:rPr>
        <w:t xml:space="preserve">, and accomplishment) </w:t>
      </w:r>
      <w:r w:rsidRPr="385F58B9" w:rsidR="00767160">
        <w:rPr>
          <w:rFonts w:ascii="Arial" w:hAnsi="Arial" w:cs="Arial"/>
          <w:sz w:val="22"/>
          <w:szCs w:val="22"/>
        </w:rPr>
        <w:t xml:space="preserve">each word having </w:t>
      </w:r>
      <w:r w:rsidRPr="385F58B9" w:rsidR="4AC74643">
        <w:rPr>
          <w:rFonts w:ascii="Arial" w:hAnsi="Arial" w:cs="Arial"/>
          <w:sz w:val="22"/>
          <w:szCs w:val="22"/>
        </w:rPr>
        <w:t>played</w:t>
      </w:r>
      <w:r w:rsidRPr="385F58B9" w:rsidR="00CF3757">
        <w:rPr>
          <w:rFonts w:ascii="Arial" w:hAnsi="Arial" w:cs="Arial"/>
          <w:sz w:val="22"/>
          <w:szCs w:val="22"/>
        </w:rPr>
        <w:t xml:space="preserve"> apart with positive</w:t>
      </w:r>
      <w:r w:rsidRPr="385F58B9" w:rsidR="00D10AC0">
        <w:rPr>
          <w:rFonts w:ascii="Arial" w:hAnsi="Arial" w:cs="Arial"/>
          <w:sz w:val="22"/>
          <w:szCs w:val="22"/>
        </w:rPr>
        <w:t xml:space="preserve"> emotion: experiencing </w:t>
      </w:r>
      <w:r w:rsidRPr="385F58B9" w:rsidR="00D10AC0">
        <w:rPr>
          <w:rFonts w:ascii="Arial" w:hAnsi="Arial" w:cs="Arial"/>
          <w:sz w:val="22"/>
          <w:szCs w:val="22"/>
        </w:rPr>
        <w:t xml:space="preserve">feeling </w:t>
      </w:r>
      <w:r w:rsidRPr="385F58B9" w:rsidR="00566B93">
        <w:rPr>
          <w:rFonts w:ascii="Arial" w:hAnsi="Arial" w:cs="Arial"/>
          <w:sz w:val="22"/>
          <w:szCs w:val="22"/>
        </w:rPr>
        <w:t xml:space="preserve">like joy, gratitude, and contentment. </w:t>
      </w:r>
      <w:r w:rsidRPr="385F58B9" w:rsidR="00566B93">
        <w:rPr>
          <w:rFonts w:ascii="Arial" w:hAnsi="Arial" w:cs="Arial"/>
          <w:sz w:val="22"/>
          <w:szCs w:val="22"/>
        </w:rPr>
        <w:t xml:space="preserve">Engagement: being fully absorbed in an </w:t>
      </w:r>
      <w:r w:rsidRPr="385F58B9" w:rsidR="0011452C">
        <w:rPr>
          <w:rFonts w:ascii="Arial" w:hAnsi="Arial" w:cs="Arial"/>
          <w:sz w:val="22"/>
          <w:szCs w:val="22"/>
        </w:rPr>
        <w:t>activity, which is often called flow, relationship</w:t>
      </w:r>
      <w:r w:rsidRPr="385F58B9" w:rsidR="009D45C2">
        <w:rPr>
          <w:rFonts w:ascii="Arial" w:hAnsi="Arial" w:cs="Arial"/>
          <w:sz w:val="22"/>
          <w:szCs w:val="22"/>
        </w:rPr>
        <w:t>s: having strong, supportive connections with others, meaning:</w:t>
      </w:r>
      <w:r w:rsidRPr="385F58B9" w:rsidR="00FE7BFC">
        <w:rPr>
          <w:rFonts w:ascii="Arial" w:hAnsi="Arial" w:cs="Arial"/>
          <w:sz w:val="22"/>
          <w:szCs w:val="22"/>
        </w:rPr>
        <w:t xml:space="preserve"> feeling a sense of purpose and belonging in something larger than yourself</w:t>
      </w:r>
      <w:r w:rsidRPr="385F58B9" w:rsidR="005E08E9">
        <w:rPr>
          <w:rFonts w:ascii="Arial" w:hAnsi="Arial" w:cs="Arial"/>
          <w:sz w:val="22"/>
          <w:szCs w:val="22"/>
        </w:rPr>
        <w:t xml:space="preserve">, and </w:t>
      </w:r>
      <w:r w:rsidRPr="385F58B9" w:rsidR="65AAF930">
        <w:rPr>
          <w:rFonts w:ascii="Arial" w:hAnsi="Arial" w:cs="Arial"/>
          <w:sz w:val="22"/>
          <w:szCs w:val="22"/>
        </w:rPr>
        <w:t>finally</w:t>
      </w:r>
      <w:r w:rsidRPr="385F58B9" w:rsidR="005E08E9">
        <w:rPr>
          <w:rFonts w:ascii="Arial" w:hAnsi="Arial" w:cs="Arial"/>
          <w:sz w:val="22"/>
          <w:szCs w:val="22"/>
        </w:rPr>
        <w:t xml:space="preserve"> accomplishment: achieving goals</w:t>
      </w:r>
      <w:r w:rsidRPr="385F58B9" w:rsidR="002A7DFE">
        <w:rPr>
          <w:rFonts w:ascii="Arial" w:hAnsi="Arial" w:cs="Arial"/>
          <w:sz w:val="22"/>
          <w:szCs w:val="22"/>
        </w:rPr>
        <w:t xml:space="preserve"> and having a sense of </w:t>
      </w:r>
      <w:r w:rsidRPr="385F58B9" w:rsidR="3E16BE7A">
        <w:rPr>
          <w:rFonts w:ascii="Arial" w:hAnsi="Arial" w:cs="Arial"/>
          <w:sz w:val="22"/>
          <w:szCs w:val="22"/>
        </w:rPr>
        <w:t xml:space="preserve">mastery. </w:t>
      </w:r>
      <w:r w:rsidRPr="385F58B9" w:rsidR="00E77731">
        <w:rPr>
          <w:rFonts w:ascii="Arial" w:hAnsi="Arial" w:cs="Arial"/>
          <w:sz w:val="22"/>
          <w:szCs w:val="22"/>
        </w:rPr>
        <w:t xml:space="preserve">How the theory of positive psychology </w:t>
      </w:r>
      <w:r w:rsidRPr="385F58B9" w:rsidR="00E0145F">
        <w:rPr>
          <w:rFonts w:ascii="Arial" w:hAnsi="Arial" w:cs="Arial"/>
          <w:sz w:val="22"/>
          <w:szCs w:val="22"/>
        </w:rPr>
        <w:t>applies to people aged 65 and older</w:t>
      </w:r>
      <w:r w:rsidRPr="385F58B9" w:rsidR="594F76CA">
        <w:rPr>
          <w:rFonts w:ascii="Arial" w:hAnsi="Arial" w:cs="Arial"/>
          <w:sz w:val="22"/>
          <w:szCs w:val="22"/>
        </w:rPr>
        <w:t xml:space="preserve"> is</w:t>
      </w:r>
      <w:r w:rsidRPr="385F58B9" w:rsidR="00E0145F">
        <w:rPr>
          <w:rFonts w:ascii="Arial" w:hAnsi="Arial" w:cs="Arial"/>
          <w:sz w:val="22"/>
          <w:szCs w:val="22"/>
        </w:rPr>
        <w:t xml:space="preserve"> </w:t>
      </w:r>
      <w:r w:rsidRPr="385F58B9" w:rsidR="2CD0BAE3">
        <w:rPr>
          <w:rFonts w:ascii="Arial" w:hAnsi="Arial" w:cs="Arial"/>
          <w:sz w:val="22"/>
          <w:szCs w:val="22"/>
        </w:rPr>
        <w:t>by shifting their</w:t>
      </w:r>
      <w:r w:rsidRPr="385F58B9" w:rsidR="2CD0BAE3">
        <w:rPr>
          <w:rFonts w:ascii="Arial" w:hAnsi="Arial" w:cs="Arial"/>
        </w:rPr>
        <w:t xml:space="preserve"> </w:t>
      </w:r>
      <w:r w:rsidRPr="385F58B9" w:rsidR="2CD0BAE3">
        <w:rPr>
          <w:rFonts w:ascii="Arial" w:hAnsi="Arial" w:cs="Arial"/>
          <w:sz w:val="22"/>
          <w:szCs w:val="22"/>
        </w:rPr>
        <w:t xml:space="preserve">focus from the </w:t>
      </w:r>
      <w:r w:rsidRPr="385F58B9" w:rsidR="5242DF68">
        <w:rPr>
          <w:rFonts w:ascii="Arial" w:hAnsi="Arial" w:cs="Arial"/>
          <w:sz w:val="22"/>
          <w:szCs w:val="22"/>
        </w:rPr>
        <w:t>age-related</w:t>
      </w:r>
      <w:r w:rsidRPr="385F58B9" w:rsidR="2CD0BAE3">
        <w:rPr>
          <w:rFonts w:ascii="Arial" w:hAnsi="Arial" w:cs="Arial"/>
          <w:sz w:val="22"/>
          <w:szCs w:val="22"/>
        </w:rPr>
        <w:t xml:space="preserve"> illness and decline</w:t>
      </w:r>
      <w:r w:rsidRPr="385F58B9" w:rsidR="2CD0BAE3">
        <w:rPr>
          <w:rFonts w:ascii="Arial" w:hAnsi="Arial" w:cs="Arial"/>
        </w:rPr>
        <w:t xml:space="preserve"> </w:t>
      </w:r>
      <w:r w:rsidRPr="385F58B9" w:rsidR="2CD0BAE3">
        <w:rPr>
          <w:rFonts w:ascii="Arial" w:hAnsi="Arial" w:cs="Arial"/>
          <w:sz w:val="22"/>
          <w:szCs w:val="22"/>
        </w:rPr>
        <w:t>older</w:t>
      </w:r>
      <w:r w:rsidRPr="385F58B9" w:rsidR="2CD0BAE3">
        <w:rPr>
          <w:rFonts w:ascii="Arial" w:hAnsi="Arial" w:cs="Arial"/>
        </w:rPr>
        <w:t xml:space="preserve"> </w:t>
      </w:r>
      <w:r w:rsidRPr="385F58B9" w:rsidR="2CD0BAE3">
        <w:rPr>
          <w:rFonts w:ascii="Arial" w:hAnsi="Arial" w:cs="Arial"/>
          <w:sz w:val="22"/>
          <w:szCs w:val="22"/>
        </w:rPr>
        <w:t>people face</w:t>
      </w:r>
      <w:r w:rsidRPr="385F58B9" w:rsidR="6EC488CF">
        <w:rPr>
          <w:rFonts w:ascii="Arial" w:hAnsi="Arial" w:cs="Arial"/>
          <w:sz w:val="22"/>
          <w:szCs w:val="22"/>
        </w:rPr>
        <w:t xml:space="preserve"> to then promoting old people strengths, wellbeing, and continued personal growth</w:t>
      </w:r>
      <w:r w:rsidRPr="385F58B9" w:rsidR="538E0391">
        <w:rPr>
          <w:rFonts w:ascii="Arial" w:hAnsi="Arial" w:cs="Arial"/>
          <w:sz w:val="22"/>
          <w:szCs w:val="22"/>
        </w:rPr>
        <w:t xml:space="preserve">. </w:t>
      </w:r>
      <w:r w:rsidRPr="385F58B9" w:rsidR="4942D0C3">
        <w:rPr>
          <w:rFonts w:ascii="Arial" w:hAnsi="Arial" w:cs="Arial"/>
          <w:sz w:val="22"/>
          <w:szCs w:val="22"/>
        </w:rPr>
        <w:t>Also,</w:t>
      </w:r>
      <w:r w:rsidRPr="385F58B9" w:rsidR="538E0391">
        <w:rPr>
          <w:rFonts w:ascii="Arial" w:hAnsi="Arial" w:cs="Arial"/>
          <w:sz w:val="22"/>
          <w:szCs w:val="22"/>
        </w:rPr>
        <w:t xml:space="preserve"> the positive psychology theory encourages meaningful engagement</w:t>
      </w:r>
      <w:r w:rsidRPr="385F58B9" w:rsidR="5581E590">
        <w:rPr>
          <w:rFonts w:ascii="Arial" w:hAnsi="Arial" w:cs="Arial"/>
          <w:sz w:val="22"/>
          <w:szCs w:val="22"/>
        </w:rPr>
        <w:t xml:space="preserve"> as older people need encouragement for them to engage in stimulating</w:t>
      </w:r>
      <w:r w:rsidRPr="385F58B9" w:rsidR="6D879067">
        <w:rPr>
          <w:rFonts w:ascii="Arial" w:hAnsi="Arial" w:cs="Arial"/>
          <w:sz w:val="22"/>
          <w:szCs w:val="22"/>
        </w:rPr>
        <w:t xml:space="preserve"> activities, such as hobbies, and lifetime learning</w:t>
      </w:r>
      <w:r w:rsidRPr="385F58B9" w:rsidR="46665E09">
        <w:rPr>
          <w:rFonts w:ascii="Arial" w:hAnsi="Arial" w:cs="Arial"/>
          <w:sz w:val="22"/>
          <w:szCs w:val="22"/>
        </w:rPr>
        <w:t xml:space="preserve"> which will then provide a sense of purpose and personal growth. </w:t>
      </w:r>
      <w:r w:rsidRPr="385F58B9" w:rsidR="0FCF1F9B">
        <w:rPr>
          <w:rFonts w:ascii="Arial" w:hAnsi="Arial" w:cs="Arial"/>
          <w:sz w:val="22"/>
          <w:szCs w:val="22"/>
        </w:rPr>
        <w:t>The positive psychology theory faces certain</w:t>
      </w:r>
      <w:r w:rsidRPr="385F58B9" w:rsidR="0FCF1F9B">
        <w:rPr>
          <w:rFonts w:ascii="Arial" w:hAnsi="Arial" w:cs="Arial"/>
        </w:rPr>
        <w:t xml:space="preserve"> </w:t>
      </w:r>
      <w:r w:rsidRPr="385F58B9" w:rsidR="0FCF1F9B">
        <w:rPr>
          <w:rFonts w:ascii="Arial" w:hAnsi="Arial" w:cs="Arial"/>
          <w:sz w:val="22"/>
          <w:szCs w:val="22"/>
        </w:rPr>
        <w:t xml:space="preserve">challenges </w:t>
      </w:r>
      <w:r w:rsidRPr="385F58B9" w:rsidR="0FCF1F9B">
        <w:rPr>
          <w:rFonts w:ascii="Arial" w:hAnsi="Arial" w:cs="Arial"/>
          <w:sz w:val="22"/>
          <w:szCs w:val="22"/>
        </w:rPr>
        <w:t>regarding</w:t>
      </w:r>
      <w:r w:rsidRPr="385F58B9" w:rsidR="0FCF1F9B">
        <w:rPr>
          <w:rFonts w:ascii="Arial" w:hAnsi="Arial" w:cs="Arial"/>
          <w:sz w:val="22"/>
          <w:szCs w:val="22"/>
        </w:rPr>
        <w:t xml:space="preserve"> its conceptual clarity</w:t>
      </w:r>
      <w:r w:rsidRPr="385F58B9" w:rsidR="2940D520">
        <w:rPr>
          <w:rFonts w:ascii="Arial" w:hAnsi="Arial" w:cs="Arial"/>
          <w:sz w:val="22"/>
          <w:szCs w:val="22"/>
        </w:rPr>
        <w:t xml:space="preserve"> and the theoretical foundations, including a lack of unifying the meta theory and how the inc</w:t>
      </w:r>
      <w:r w:rsidRPr="385F58B9" w:rsidR="1DCF3DE7">
        <w:rPr>
          <w:rFonts w:ascii="Arial" w:hAnsi="Arial" w:cs="Arial"/>
          <w:sz w:val="22"/>
          <w:szCs w:val="22"/>
        </w:rPr>
        <w:t>onsistent terms such as positive experiences and strengths. The other challenge</w:t>
      </w:r>
      <w:r w:rsidRPr="385F58B9" w:rsidR="7D1DE7B6">
        <w:rPr>
          <w:rFonts w:ascii="Arial" w:hAnsi="Arial" w:cs="Arial"/>
          <w:sz w:val="22"/>
          <w:szCs w:val="22"/>
        </w:rPr>
        <w:t xml:space="preserve"> faced in the positive </w:t>
      </w:r>
      <w:r w:rsidRPr="385F58B9" w:rsidR="6DA5D550">
        <w:rPr>
          <w:rFonts w:ascii="Arial" w:hAnsi="Arial" w:cs="Arial"/>
          <w:sz w:val="22"/>
          <w:szCs w:val="22"/>
        </w:rPr>
        <w:t>psychology</w:t>
      </w:r>
      <w:r w:rsidRPr="385F58B9" w:rsidR="7D1DE7B6">
        <w:rPr>
          <w:rFonts w:ascii="Arial" w:hAnsi="Arial" w:cs="Arial"/>
          <w:sz w:val="22"/>
          <w:szCs w:val="22"/>
        </w:rPr>
        <w:t xml:space="preserve"> theory is a term called jingle jangle fallacy this occurs when the same term is used in </w:t>
      </w:r>
      <w:r w:rsidRPr="385F58B9" w:rsidR="3D546D31">
        <w:rPr>
          <w:rFonts w:ascii="Arial" w:hAnsi="Arial" w:cs="Arial"/>
          <w:sz w:val="22"/>
          <w:szCs w:val="22"/>
        </w:rPr>
        <w:t xml:space="preserve">different concepts or rather new labels that are applied to the old concepts of the theory </w:t>
      </w:r>
      <w:r w:rsidRPr="385F58B9" w:rsidR="01E48FAC">
        <w:rPr>
          <w:rFonts w:ascii="Arial" w:hAnsi="Arial" w:cs="Arial"/>
          <w:sz w:val="22"/>
          <w:szCs w:val="22"/>
        </w:rPr>
        <w:t>potentially</w:t>
      </w:r>
      <w:r w:rsidRPr="385F58B9" w:rsidR="3D546D31">
        <w:rPr>
          <w:rFonts w:ascii="Arial" w:hAnsi="Arial" w:cs="Arial"/>
          <w:sz w:val="22"/>
          <w:szCs w:val="22"/>
        </w:rPr>
        <w:t xml:space="preserve"> for </w:t>
      </w:r>
      <w:r w:rsidRPr="385F58B9" w:rsidR="43816093">
        <w:rPr>
          <w:rFonts w:ascii="Arial" w:hAnsi="Arial" w:cs="Arial"/>
          <w:sz w:val="22"/>
          <w:szCs w:val="22"/>
        </w:rPr>
        <w:t>marketing</w:t>
      </w:r>
      <w:r w:rsidRPr="385F58B9" w:rsidR="3D546D31">
        <w:rPr>
          <w:rFonts w:ascii="Arial" w:hAnsi="Arial" w:cs="Arial"/>
          <w:sz w:val="22"/>
          <w:szCs w:val="22"/>
        </w:rPr>
        <w:t xml:space="preserve"> purposes. </w:t>
      </w:r>
    </w:p>
    <w:p w:rsidR="00B224DF" w:rsidP="385F58B9" w:rsidRDefault="00B224DF" w14:paraId="2099C281" w14:textId="64F647A8">
      <w:pPr>
        <w:spacing w:line="360" w:lineRule="auto"/>
        <w:rPr>
          <w:rFonts w:ascii="Arial" w:hAnsi="Arial" w:cs="Arial"/>
          <w:sz w:val="22"/>
          <w:szCs w:val="22"/>
        </w:rPr>
      </w:pPr>
      <w:r w:rsidRPr="385F58B9" w:rsidR="5DCBC285">
        <w:rPr>
          <w:rFonts w:ascii="Arial" w:hAnsi="Arial" w:cs="Arial"/>
          <w:sz w:val="22"/>
          <w:szCs w:val="22"/>
        </w:rPr>
        <w:t xml:space="preserve">the strengths for my first theory the </w:t>
      </w:r>
      <w:r w:rsidRPr="385F58B9" w:rsidR="43A5EDF2">
        <w:rPr>
          <w:rFonts w:ascii="Arial" w:hAnsi="Arial" w:cs="Arial"/>
          <w:sz w:val="22"/>
          <w:szCs w:val="22"/>
        </w:rPr>
        <w:t>activity</w:t>
      </w:r>
      <w:r w:rsidRPr="385F58B9" w:rsidR="5DCBC285">
        <w:rPr>
          <w:rFonts w:ascii="Arial" w:hAnsi="Arial" w:cs="Arial"/>
          <w:sz w:val="22"/>
          <w:szCs w:val="22"/>
        </w:rPr>
        <w:t xml:space="preserve"> theory </w:t>
      </w:r>
      <w:r w:rsidRPr="385F58B9" w:rsidR="492387B2">
        <w:rPr>
          <w:rFonts w:ascii="Arial" w:hAnsi="Arial" w:cs="Arial"/>
          <w:sz w:val="22"/>
          <w:szCs w:val="22"/>
        </w:rPr>
        <w:t xml:space="preserve">is old people are treated </w:t>
      </w:r>
      <w:r w:rsidRPr="385F58B9" w:rsidR="06800851">
        <w:rPr>
          <w:rFonts w:ascii="Arial" w:hAnsi="Arial" w:cs="Arial"/>
          <w:sz w:val="22"/>
          <w:szCs w:val="22"/>
        </w:rPr>
        <w:t>fairly</w:t>
      </w:r>
      <w:r w:rsidRPr="385F58B9" w:rsidR="492387B2">
        <w:rPr>
          <w:rFonts w:ascii="Arial" w:hAnsi="Arial" w:cs="Arial"/>
          <w:sz w:val="22"/>
          <w:szCs w:val="22"/>
        </w:rPr>
        <w:t xml:space="preserve"> like everyone else</w:t>
      </w:r>
      <w:r w:rsidRPr="385F58B9" w:rsidR="2C2A1C42">
        <w:rPr>
          <w:rFonts w:ascii="Arial" w:hAnsi="Arial" w:cs="Arial"/>
          <w:sz w:val="22"/>
          <w:szCs w:val="22"/>
        </w:rPr>
        <w:t xml:space="preserve"> in society</w:t>
      </w:r>
      <w:r w:rsidRPr="385F58B9" w:rsidR="6DE0F507">
        <w:rPr>
          <w:rFonts w:ascii="Arial" w:hAnsi="Arial" w:cs="Arial"/>
          <w:sz w:val="22"/>
          <w:szCs w:val="22"/>
        </w:rPr>
        <w:t>. A</w:t>
      </w:r>
      <w:r w:rsidRPr="385F58B9" w:rsidR="492387B2">
        <w:rPr>
          <w:rFonts w:ascii="Arial" w:hAnsi="Arial" w:cs="Arial"/>
          <w:sz w:val="22"/>
          <w:szCs w:val="22"/>
        </w:rPr>
        <w:t>s the activity theory does not discriminate aga</w:t>
      </w:r>
      <w:r w:rsidRPr="385F58B9" w:rsidR="6CA25213">
        <w:rPr>
          <w:rFonts w:ascii="Arial" w:hAnsi="Arial" w:cs="Arial"/>
          <w:sz w:val="22"/>
          <w:szCs w:val="22"/>
        </w:rPr>
        <w:t xml:space="preserve">inst old people </w:t>
      </w:r>
      <w:r w:rsidRPr="385F58B9" w:rsidR="6CA25213">
        <w:rPr>
          <w:rFonts w:ascii="Arial" w:hAnsi="Arial" w:cs="Arial"/>
          <w:sz w:val="22"/>
          <w:szCs w:val="22"/>
        </w:rPr>
        <w:t>rather encourage</w:t>
      </w:r>
      <w:r w:rsidRPr="385F58B9" w:rsidR="6CA25213">
        <w:rPr>
          <w:rFonts w:ascii="Arial" w:hAnsi="Arial" w:cs="Arial"/>
          <w:sz w:val="22"/>
          <w:szCs w:val="22"/>
        </w:rPr>
        <w:t xml:space="preserve"> old people who are 65 and older and mostly likely retired </w:t>
      </w:r>
      <w:r w:rsidRPr="385F58B9" w:rsidR="05AF340B">
        <w:rPr>
          <w:rFonts w:ascii="Arial" w:hAnsi="Arial" w:cs="Arial"/>
          <w:sz w:val="22"/>
          <w:szCs w:val="22"/>
        </w:rPr>
        <w:t>from work to join other people like themselves</w:t>
      </w:r>
      <w:r w:rsidRPr="385F58B9" w:rsidR="7F2A934D">
        <w:rPr>
          <w:rFonts w:ascii="Arial" w:hAnsi="Arial" w:cs="Arial"/>
          <w:sz w:val="22"/>
          <w:szCs w:val="22"/>
        </w:rPr>
        <w:t>.</w:t>
      </w:r>
      <w:r w:rsidRPr="385F58B9" w:rsidR="05AF340B">
        <w:rPr>
          <w:rFonts w:ascii="Arial" w:hAnsi="Arial" w:cs="Arial"/>
          <w:sz w:val="22"/>
          <w:szCs w:val="22"/>
        </w:rPr>
        <w:t xml:space="preserve"> </w:t>
      </w:r>
      <w:r w:rsidRPr="385F58B9" w:rsidR="367E95F7">
        <w:rPr>
          <w:rFonts w:ascii="Arial" w:hAnsi="Arial" w:cs="Arial"/>
          <w:sz w:val="22"/>
          <w:szCs w:val="22"/>
        </w:rPr>
        <w:t>I</w:t>
      </w:r>
      <w:r w:rsidRPr="385F58B9" w:rsidR="560418D0">
        <w:rPr>
          <w:rFonts w:ascii="Arial" w:hAnsi="Arial" w:cs="Arial"/>
          <w:sz w:val="22"/>
          <w:szCs w:val="22"/>
        </w:rPr>
        <w:t xml:space="preserve">n staying active by doing activities </w:t>
      </w:r>
      <w:r w:rsidRPr="385F58B9" w:rsidR="165C18AC">
        <w:rPr>
          <w:rFonts w:ascii="Arial" w:hAnsi="Arial" w:cs="Arial"/>
          <w:sz w:val="22"/>
          <w:szCs w:val="22"/>
        </w:rPr>
        <w:t xml:space="preserve">such as exercise, gardening and other activities </w:t>
      </w:r>
      <w:r w:rsidRPr="385F58B9" w:rsidR="5FCDC22A">
        <w:rPr>
          <w:rFonts w:ascii="Arial" w:hAnsi="Arial" w:cs="Arial"/>
          <w:sz w:val="22"/>
          <w:szCs w:val="22"/>
        </w:rPr>
        <w:t>a</w:t>
      </w:r>
      <w:r w:rsidRPr="385F58B9" w:rsidR="165C18AC">
        <w:rPr>
          <w:rFonts w:ascii="Arial" w:hAnsi="Arial" w:cs="Arial"/>
          <w:sz w:val="22"/>
          <w:szCs w:val="22"/>
        </w:rPr>
        <w:t>s</w:t>
      </w:r>
      <w:r w:rsidRPr="385F58B9" w:rsidR="131F452D">
        <w:rPr>
          <w:rFonts w:ascii="Arial" w:hAnsi="Arial" w:cs="Arial"/>
          <w:sz w:val="22"/>
          <w:szCs w:val="22"/>
        </w:rPr>
        <w:t xml:space="preserve"> </w:t>
      </w:r>
      <w:r w:rsidRPr="385F58B9" w:rsidR="165C18AC">
        <w:rPr>
          <w:rFonts w:ascii="Arial" w:hAnsi="Arial" w:cs="Arial"/>
          <w:sz w:val="22"/>
          <w:szCs w:val="22"/>
        </w:rPr>
        <w:t xml:space="preserve">well as </w:t>
      </w:r>
      <w:r w:rsidRPr="385F58B9" w:rsidR="4A8C4CDB">
        <w:rPr>
          <w:rFonts w:ascii="Arial" w:hAnsi="Arial" w:cs="Arial"/>
          <w:sz w:val="22"/>
          <w:szCs w:val="22"/>
        </w:rPr>
        <w:t xml:space="preserve">socially interact with each other </w:t>
      </w:r>
      <w:r w:rsidRPr="385F58B9" w:rsidR="563519E0">
        <w:rPr>
          <w:rFonts w:ascii="Arial" w:hAnsi="Arial" w:cs="Arial"/>
          <w:sz w:val="22"/>
          <w:szCs w:val="22"/>
        </w:rPr>
        <w:t xml:space="preserve">as with this theory they could do so </w:t>
      </w:r>
      <w:r w:rsidRPr="385F58B9" w:rsidR="563519E0">
        <w:rPr>
          <w:rFonts w:ascii="Arial" w:hAnsi="Arial" w:cs="Arial"/>
          <w:sz w:val="22"/>
          <w:szCs w:val="22"/>
        </w:rPr>
        <w:t>whereas</w:t>
      </w:r>
      <w:r w:rsidRPr="385F58B9" w:rsidR="563519E0">
        <w:rPr>
          <w:rFonts w:ascii="Arial" w:hAnsi="Arial" w:cs="Arial"/>
          <w:sz w:val="22"/>
          <w:szCs w:val="22"/>
        </w:rPr>
        <w:t xml:space="preserve"> if old people where home all day alone they will feel like they are lonely and have nothing to </w:t>
      </w:r>
      <w:r w:rsidRPr="385F58B9" w:rsidR="1274BD65">
        <w:rPr>
          <w:rFonts w:ascii="Arial" w:hAnsi="Arial" w:cs="Arial"/>
          <w:sz w:val="22"/>
          <w:szCs w:val="22"/>
        </w:rPr>
        <w:t xml:space="preserve">do. The limitations for the activity theory is </w:t>
      </w:r>
      <w:r w:rsidRPr="385F58B9" w:rsidR="38B6EF3A">
        <w:rPr>
          <w:rFonts w:ascii="Arial" w:hAnsi="Arial" w:cs="Arial"/>
          <w:sz w:val="22"/>
          <w:szCs w:val="22"/>
        </w:rPr>
        <w:t>it incorrectly assumes that all people are motivated to stay active or be able</w:t>
      </w:r>
      <w:r w:rsidRPr="385F58B9" w:rsidR="43AADA51">
        <w:rPr>
          <w:rFonts w:ascii="Arial" w:hAnsi="Arial" w:cs="Arial"/>
          <w:sz w:val="22"/>
          <w:szCs w:val="22"/>
        </w:rPr>
        <w:t xml:space="preserve"> to participate in the same way by ignoring that different individuals might not be able to participate in activities</w:t>
      </w:r>
      <w:r w:rsidRPr="385F58B9" w:rsidR="10982E9B">
        <w:rPr>
          <w:rFonts w:ascii="Arial" w:hAnsi="Arial" w:cs="Arial"/>
          <w:sz w:val="22"/>
          <w:szCs w:val="22"/>
        </w:rPr>
        <w:t xml:space="preserve"> due to health complications or not having the desire to engage in activities as a whole. </w:t>
      </w:r>
      <w:r w:rsidRPr="385F58B9" w:rsidR="03E80153">
        <w:rPr>
          <w:rFonts w:ascii="Arial" w:hAnsi="Arial" w:cs="Arial"/>
          <w:sz w:val="22"/>
          <w:szCs w:val="22"/>
        </w:rPr>
        <w:t xml:space="preserve">The strength of my second theory the positive psychology theory is </w:t>
      </w:r>
      <w:r w:rsidRPr="385F58B9" w:rsidR="32C95862">
        <w:rPr>
          <w:rFonts w:ascii="Arial" w:hAnsi="Arial" w:cs="Arial"/>
          <w:sz w:val="22"/>
          <w:szCs w:val="22"/>
        </w:rPr>
        <w:t xml:space="preserve">its focuses on human strengths and </w:t>
      </w:r>
      <w:r w:rsidRPr="385F58B9" w:rsidR="59710327">
        <w:rPr>
          <w:rFonts w:ascii="Arial" w:hAnsi="Arial" w:cs="Arial"/>
          <w:sz w:val="22"/>
          <w:szCs w:val="22"/>
        </w:rPr>
        <w:t>well-being</w:t>
      </w:r>
      <w:r w:rsidRPr="385F58B9" w:rsidR="32C95862">
        <w:rPr>
          <w:rFonts w:ascii="Arial" w:hAnsi="Arial" w:cs="Arial"/>
          <w:sz w:val="22"/>
          <w:szCs w:val="22"/>
        </w:rPr>
        <w:t xml:space="preserve"> rather than just mental illness </w:t>
      </w:r>
      <w:r w:rsidRPr="385F58B9" w:rsidR="079D669B">
        <w:rPr>
          <w:rFonts w:ascii="Arial" w:hAnsi="Arial" w:cs="Arial"/>
          <w:sz w:val="22"/>
          <w:szCs w:val="22"/>
        </w:rPr>
        <w:t>which is leading to practical applications like improving life satisfaction, as build</w:t>
      </w:r>
      <w:r w:rsidRPr="385F58B9" w:rsidR="668751C0">
        <w:rPr>
          <w:rFonts w:ascii="Arial" w:hAnsi="Arial" w:cs="Arial"/>
          <w:sz w:val="22"/>
          <w:szCs w:val="22"/>
        </w:rPr>
        <w:t>ing resilience is also</w:t>
      </w:r>
      <w:r w:rsidRPr="385F58B9" w:rsidR="509514B8">
        <w:rPr>
          <w:rFonts w:ascii="Arial" w:hAnsi="Arial" w:cs="Arial"/>
          <w:sz w:val="22"/>
          <w:szCs w:val="22"/>
        </w:rPr>
        <w:t xml:space="preserve"> encourages individuals to identify and use their character strengths,</w:t>
      </w:r>
      <w:r w:rsidRPr="385F58B9" w:rsidR="0CE83D45">
        <w:rPr>
          <w:rFonts w:ascii="Arial" w:hAnsi="Arial" w:cs="Arial"/>
          <w:sz w:val="22"/>
          <w:szCs w:val="22"/>
        </w:rPr>
        <w:t xml:space="preserve"> </w:t>
      </w:r>
      <w:r w:rsidRPr="385F58B9" w:rsidR="15DD5FD8">
        <w:rPr>
          <w:rFonts w:ascii="Arial" w:hAnsi="Arial" w:cs="Arial"/>
          <w:sz w:val="22"/>
          <w:szCs w:val="22"/>
        </w:rPr>
        <w:t>whereas</w:t>
      </w:r>
      <w:r w:rsidRPr="385F58B9" w:rsidR="0CE83D45">
        <w:rPr>
          <w:rFonts w:ascii="Arial" w:hAnsi="Arial" w:cs="Arial"/>
          <w:sz w:val="22"/>
          <w:szCs w:val="22"/>
        </w:rPr>
        <w:t xml:space="preserve"> the limitation of the positive psychology</w:t>
      </w:r>
      <w:r w:rsidRPr="385F58B9" w:rsidR="54ED9A5E">
        <w:rPr>
          <w:rFonts w:ascii="Arial" w:hAnsi="Arial" w:cs="Arial"/>
          <w:sz w:val="22"/>
          <w:szCs w:val="22"/>
        </w:rPr>
        <w:t xml:space="preserve"> theory</w:t>
      </w:r>
      <w:r w:rsidRPr="385F58B9" w:rsidR="0CE83D45">
        <w:rPr>
          <w:rFonts w:ascii="Arial" w:hAnsi="Arial" w:cs="Arial"/>
          <w:sz w:val="22"/>
          <w:szCs w:val="22"/>
        </w:rPr>
        <w:t xml:space="preserve"> would be a lack of</w:t>
      </w:r>
      <w:r w:rsidRPr="385F58B9" w:rsidR="14AADEFD">
        <w:rPr>
          <w:rFonts w:ascii="Arial" w:hAnsi="Arial" w:cs="Arial"/>
          <w:sz w:val="22"/>
          <w:szCs w:val="22"/>
        </w:rPr>
        <w:t xml:space="preserve"> a </w:t>
      </w:r>
      <w:r w:rsidRPr="385F58B9" w:rsidR="7CE66FA1">
        <w:rPr>
          <w:rFonts w:ascii="Arial" w:hAnsi="Arial" w:cs="Arial"/>
          <w:sz w:val="22"/>
          <w:szCs w:val="22"/>
        </w:rPr>
        <w:t>unifying</w:t>
      </w:r>
      <w:r w:rsidRPr="385F58B9" w:rsidR="14AADEFD">
        <w:rPr>
          <w:rFonts w:ascii="Arial" w:hAnsi="Arial" w:cs="Arial"/>
          <w:sz w:val="22"/>
          <w:szCs w:val="22"/>
        </w:rPr>
        <w:t xml:space="preserve"> theory as this theory focuses </w:t>
      </w:r>
      <w:r w:rsidRPr="385F58B9" w:rsidR="79EDE16E">
        <w:rPr>
          <w:rFonts w:ascii="Arial" w:hAnsi="Arial" w:cs="Arial"/>
          <w:sz w:val="22"/>
          <w:szCs w:val="22"/>
        </w:rPr>
        <w:t xml:space="preserve">on the positive that can result in ignoring the negative experiences and its commercialisation as </w:t>
      </w:r>
      <w:r w:rsidRPr="385F58B9" w:rsidR="6A9188E5">
        <w:rPr>
          <w:rFonts w:ascii="Arial" w:hAnsi="Arial" w:cs="Arial"/>
          <w:sz w:val="22"/>
          <w:szCs w:val="22"/>
        </w:rPr>
        <w:t>critics</w:t>
      </w:r>
      <w:r w:rsidRPr="385F58B9" w:rsidR="2D857651">
        <w:rPr>
          <w:rFonts w:ascii="Arial" w:hAnsi="Arial" w:cs="Arial"/>
          <w:sz w:val="22"/>
          <w:szCs w:val="22"/>
        </w:rPr>
        <w:t xml:space="preserve"> will also argue the fact that the field may be </w:t>
      </w:r>
      <w:r w:rsidRPr="385F58B9" w:rsidR="589D3FAB">
        <w:rPr>
          <w:rFonts w:ascii="Arial" w:hAnsi="Arial" w:cs="Arial"/>
          <w:sz w:val="22"/>
          <w:szCs w:val="22"/>
        </w:rPr>
        <w:t>pseudoscience</w:t>
      </w:r>
      <w:r w:rsidRPr="385F58B9" w:rsidR="2D857651">
        <w:rPr>
          <w:rFonts w:ascii="Arial" w:hAnsi="Arial" w:cs="Arial"/>
          <w:sz w:val="22"/>
          <w:szCs w:val="22"/>
        </w:rPr>
        <w:t xml:space="preserve"> which is due to a </w:t>
      </w:r>
      <w:r w:rsidRPr="385F58B9" w:rsidR="3643919F">
        <w:rPr>
          <w:rFonts w:ascii="Arial" w:hAnsi="Arial" w:cs="Arial"/>
          <w:sz w:val="22"/>
          <w:szCs w:val="22"/>
        </w:rPr>
        <w:t xml:space="preserve">lack of novelty </w:t>
      </w:r>
      <w:r w:rsidRPr="385F58B9" w:rsidR="783AE124">
        <w:rPr>
          <w:rFonts w:ascii="Arial" w:hAnsi="Arial" w:cs="Arial"/>
          <w:sz w:val="22"/>
          <w:szCs w:val="22"/>
        </w:rPr>
        <w:t xml:space="preserve">and poor replication of the result and the theory focus more on </w:t>
      </w:r>
      <w:r w:rsidRPr="385F58B9" w:rsidR="25610CA7">
        <w:rPr>
          <w:rFonts w:ascii="Arial" w:hAnsi="Arial" w:cs="Arial"/>
          <w:sz w:val="22"/>
          <w:szCs w:val="22"/>
        </w:rPr>
        <w:t>individual</w:t>
      </w:r>
      <w:r w:rsidRPr="385F58B9" w:rsidR="783AE124">
        <w:rPr>
          <w:rFonts w:ascii="Arial" w:hAnsi="Arial" w:cs="Arial"/>
          <w:sz w:val="22"/>
          <w:szCs w:val="22"/>
        </w:rPr>
        <w:t xml:space="preserve"> </w:t>
      </w:r>
      <w:r w:rsidRPr="385F58B9" w:rsidR="03BE3684">
        <w:rPr>
          <w:rFonts w:ascii="Arial" w:hAnsi="Arial" w:cs="Arial"/>
          <w:sz w:val="22"/>
          <w:szCs w:val="22"/>
        </w:rPr>
        <w:t>well-being</w:t>
      </w:r>
      <w:r w:rsidRPr="385F58B9" w:rsidR="22D7A22E">
        <w:rPr>
          <w:rFonts w:ascii="Arial" w:hAnsi="Arial" w:cs="Arial"/>
          <w:sz w:val="22"/>
          <w:szCs w:val="22"/>
        </w:rPr>
        <w:t xml:space="preserve">. </w:t>
      </w:r>
      <w:r w:rsidRPr="385F58B9" w:rsidR="03853F2D">
        <w:rPr>
          <w:rFonts w:ascii="Arial" w:hAnsi="Arial" w:cs="Arial"/>
          <w:sz w:val="22"/>
          <w:szCs w:val="22"/>
        </w:rPr>
        <w:t xml:space="preserve"> </w:t>
      </w:r>
      <w:r w:rsidRPr="385F58B9" w:rsidR="61630CD9">
        <w:rPr>
          <w:rFonts w:ascii="Arial" w:hAnsi="Arial" w:cs="Arial"/>
          <w:sz w:val="22"/>
          <w:szCs w:val="22"/>
        </w:rPr>
        <w:t xml:space="preserve">the nature and nurture is a debate which refers to whether a </w:t>
      </w:r>
      <w:r w:rsidRPr="385F58B9" w:rsidR="0BB13EEF">
        <w:rPr>
          <w:rFonts w:ascii="Arial" w:hAnsi="Arial" w:cs="Arial"/>
          <w:sz w:val="22"/>
          <w:szCs w:val="22"/>
        </w:rPr>
        <w:t>person's</w:t>
      </w:r>
      <w:r w:rsidRPr="385F58B9" w:rsidR="61630CD9">
        <w:rPr>
          <w:rFonts w:ascii="Arial" w:hAnsi="Arial" w:cs="Arial"/>
          <w:sz w:val="22"/>
          <w:szCs w:val="22"/>
        </w:rPr>
        <w:t xml:space="preserve"> characteristics ar</w:t>
      </w:r>
      <w:r w:rsidRPr="385F58B9" w:rsidR="2304CCA7">
        <w:rPr>
          <w:rFonts w:ascii="Arial" w:hAnsi="Arial" w:cs="Arial"/>
          <w:sz w:val="22"/>
          <w:szCs w:val="22"/>
        </w:rPr>
        <w:t>e determined</w:t>
      </w:r>
      <w:r w:rsidRPr="385F58B9" w:rsidR="2E1B1073">
        <w:rPr>
          <w:rFonts w:ascii="Arial" w:hAnsi="Arial" w:cs="Arial"/>
          <w:sz w:val="22"/>
          <w:szCs w:val="22"/>
        </w:rPr>
        <w:t xml:space="preserve"> more by </w:t>
      </w:r>
      <w:r w:rsidRPr="385F58B9" w:rsidR="64118B63">
        <w:rPr>
          <w:rFonts w:ascii="Arial" w:hAnsi="Arial" w:cs="Arial"/>
          <w:sz w:val="22"/>
          <w:szCs w:val="22"/>
        </w:rPr>
        <w:t>genetic</w:t>
      </w:r>
      <w:r w:rsidRPr="385F58B9" w:rsidR="2E1B1073">
        <w:rPr>
          <w:rFonts w:ascii="Arial" w:hAnsi="Arial" w:cs="Arial"/>
          <w:sz w:val="22"/>
          <w:szCs w:val="22"/>
        </w:rPr>
        <w:t xml:space="preserve"> </w:t>
      </w:r>
      <w:r w:rsidRPr="385F58B9" w:rsidR="7C331048">
        <w:rPr>
          <w:rFonts w:ascii="Arial" w:hAnsi="Arial" w:cs="Arial"/>
          <w:sz w:val="22"/>
          <w:szCs w:val="22"/>
        </w:rPr>
        <w:t>inheritance</w:t>
      </w:r>
      <w:r w:rsidRPr="385F58B9" w:rsidR="2E1B1073">
        <w:rPr>
          <w:rFonts w:ascii="Arial" w:hAnsi="Arial" w:cs="Arial"/>
          <w:sz w:val="22"/>
          <w:szCs w:val="22"/>
        </w:rPr>
        <w:t xml:space="preserve"> (nature) or by environmental factors (nurture) </w:t>
      </w:r>
      <w:r w:rsidRPr="385F58B9" w:rsidR="4160DC92">
        <w:rPr>
          <w:rFonts w:ascii="Arial" w:hAnsi="Arial" w:cs="Arial"/>
          <w:sz w:val="22"/>
          <w:szCs w:val="22"/>
        </w:rPr>
        <w:t>as nature will refer to your genes, which includes</w:t>
      </w:r>
      <w:r w:rsidRPr="385F58B9" w:rsidR="4160DC92">
        <w:rPr>
          <w:rFonts w:ascii="Arial" w:hAnsi="Arial" w:cs="Arial"/>
        </w:rPr>
        <w:t xml:space="preserve"> </w:t>
      </w:r>
      <w:r w:rsidRPr="385F58B9" w:rsidR="4160DC92">
        <w:rPr>
          <w:rFonts w:ascii="Arial" w:hAnsi="Arial" w:cs="Arial"/>
          <w:sz w:val="22"/>
          <w:szCs w:val="22"/>
        </w:rPr>
        <w:t>traits like eye colour for example, meanwhile nurture refers more</w:t>
      </w:r>
      <w:r w:rsidRPr="385F58B9" w:rsidR="68B4467F">
        <w:rPr>
          <w:rFonts w:ascii="Arial" w:hAnsi="Arial" w:cs="Arial"/>
          <w:sz w:val="22"/>
          <w:szCs w:val="22"/>
        </w:rPr>
        <w:t xml:space="preserve"> towards your upbringing, life experiences and your environment. </w:t>
      </w:r>
    </w:p>
    <w:p w:rsidR="0063486E" w:rsidP="385F58B9" w:rsidRDefault="0063486E" w14:paraId="6B28941A" w14:textId="1BEBBA38">
      <w:pPr>
        <w:spacing w:line="360" w:lineRule="auto"/>
        <w:rPr>
          <w:rFonts w:ascii="Arial" w:hAnsi="Arial" w:eastAsia="Arial" w:cs="Arial"/>
          <w:noProof w:val="0"/>
          <w:color w:val="000000" w:themeColor="text1" w:themeTint="FF" w:themeShade="FF"/>
          <w:sz w:val="22"/>
          <w:szCs w:val="22"/>
          <w:lang w:val="en-GB"/>
        </w:rPr>
      </w:pPr>
      <w:r w:rsidRPr="385F58B9" w:rsidR="3CC6B8B7">
        <w:rPr>
          <w:rFonts w:ascii="Arial" w:hAnsi="Arial" w:cs="Arial"/>
          <w:sz w:val="22"/>
          <w:szCs w:val="22"/>
        </w:rPr>
        <w:t xml:space="preserve"> </w:t>
      </w:r>
      <w:r w:rsidRPr="385F58B9" w:rsidR="4D03BA8F">
        <w:rPr>
          <w:rFonts w:ascii="Arial" w:hAnsi="Arial" w:cs="Arial"/>
          <w:sz w:val="22"/>
          <w:szCs w:val="22"/>
        </w:rPr>
        <w:t xml:space="preserve">in old people the interaction with nature and nurture </w:t>
      </w:r>
      <w:r w:rsidRPr="385F58B9" w:rsidR="26326A17">
        <w:rPr>
          <w:rFonts w:ascii="Arial" w:hAnsi="Arial" w:cs="Arial"/>
          <w:sz w:val="22"/>
          <w:szCs w:val="22"/>
        </w:rPr>
        <w:t xml:space="preserve">can become a complex interplay, where with the </w:t>
      </w:r>
      <w:r w:rsidRPr="385F58B9" w:rsidR="097130B7">
        <w:rPr>
          <w:rFonts w:ascii="Arial" w:hAnsi="Arial" w:cs="Arial"/>
          <w:sz w:val="22"/>
          <w:szCs w:val="22"/>
        </w:rPr>
        <w:t>environmental</w:t>
      </w:r>
      <w:r w:rsidRPr="385F58B9" w:rsidR="26326A17">
        <w:rPr>
          <w:rFonts w:ascii="Arial" w:hAnsi="Arial" w:cs="Arial"/>
          <w:sz w:val="22"/>
          <w:szCs w:val="22"/>
        </w:rPr>
        <w:t xml:space="preserve"> and lifestyle factors tend to have a much</w:t>
      </w:r>
      <w:r w:rsidRPr="385F58B9" w:rsidR="26326A17">
        <w:rPr>
          <w:rFonts w:ascii="Arial" w:hAnsi="Arial" w:cs="Arial"/>
        </w:rPr>
        <w:t xml:space="preserve"> </w:t>
      </w:r>
      <w:r w:rsidRPr="385F58B9" w:rsidR="26326A17">
        <w:rPr>
          <w:rFonts w:ascii="Arial" w:hAnsi="Arial" w:cs="Arial"/>
          <w:sz w:val="22"/>
          <w:szCs w:val="22"/>
        </w:rPr>
        <w:t xml:space="preserve">greater impact on how </w:t>
      </w:r>
      <w:r w:rsidRPr="385F58B9" w:rsidR="586FA09B">
        <w:rPr>
          <w:rFonts w:ascii="Arial" w:hAnsi="Arial" w:cs="Arial"/>
          <w:sz w:val="22"/>
          <w:szCs w:val="22"/>
        </w:rPr>
        <w:t>someone's</w:t>
      </w:r>
      <w:r w:rsidRPr="385F58B9" w:rsidR="1A5BE935">
        <w:rPr>
          <w:rFonts w:ascii="Arial" w:hAnsi="Arial" w:cs="Arial"/>
          <w:sz w:val="22"/>
          <w:szCs w:val="22"/>
        </w:rPr>
        <w:t xml:space="preserve"> health outcomes and their quality of life is more than the genetic</w:t>
      </w:r>
      <w:r w:rsidRPr="385F58B9" w:rsidR="1A5BE935">
        <w:rPr>
          <w:rFonts w:ascii="Arial" w:hAnsi="Arial" w:cs="Arial"/>
        </w:rPr>
        <w:t xml:space="preserve"> </w:t>
      </w:r>
      <w:r w:rsidRPr="385F58B9" w:rsidR="3958B3DF">
        <w:rPr>
          <w:rFonts w:ascii="Arial" w:hAnsi="Arial" w:cs="Arial"/>
          <w:sz w:val="22"/>
          <w:szCs w:val="22"/>
        </w:rPr>
        <w:t>predispositions</w:t>
      </w:r>
      <w:r w:rsidRPr="385F58B9" w:rsidR="1A5BE935">
        <w:rPr>
          <w:rFonts w:ascii="Arial" w:hAnsi="Arial" w:cs="Arial"/>
          <w:sz w:val="22"/>
          <w:szCs w:val="22"/>
        </w:rPr>
        <w:t xml:space="preserve"> </w:t>
      </w:r>
      <w:r w:rsidRPr="385F58B9" w:rsidR="22C79799">
        <w:rPr>
          <w:rFonts w:ascii="Arial" w:hAnsi="Arial" w:cs="Arial"/>
          <w:sz w:val="22"/>
          <w:szCs w:val="22"/>
        </w:rPr>
        <w:t xml:space="preserve">alone. While genes will provide a foundation for lifestyle choices and social conditions </w:t>
      </w:r>
      <w:r w:rsidRPr="385F58B9" w:rsidR="711AD068">
        <w:rPr>
          <w:rFonts w:ascii="Arial" w:hAnsi="Arial" w:cs="Arial"/>
          <w:sz w:val="22"/>
          <w:szCs w:val="22"/>
        </w:rPr>
        <w:t>throughout</w:t>
      </w:r>
      <w:r w:rsidRPr="385F58B9" w:rsidR="22C79799">
        <w:rPr>
          <w:rFonts w:ascii="Arial" w:hAnsi="Arial" w:cs="Arial"/>
          <w:sz w:val="22"/>
          <w:szCs w:val="22"/>
        </w:rPr>
        <w:t xml:space="preserve"> your life </w:t>
      </w:r>
      <w:r w:rsidRPr="385F58B9" w:rsidR="76531888">
        <w:rPr>
          <w:rFonts w:ascii="Arial" w:hAnsi="Arial" w:cs="Arial"/>
          <w:sz w:val="22"/>
          <w:szCs w:val="22"/>
        </w:rPr>
        <w:t>significantly will modulate on how your genes will express themselves, which will shape the aging process</w:t>
      </w:r>
      <w:r w:rsidRPr="385F58B9" w:rsidR="26B0FB15">
        <w:rPr>
          <w:rFonts w:ascii="Arial" w:hAnsi="Arial" w:cs="Arial"/>
          <w:sz w:val="22"/>
          <w:szCs w:val="22"/>
        </w:rPr>
        <w:t>.</w:t>
      </w:r>
    </w:p>
    <w:p w:rsidR="0063486E" w:rsidP="385F58B9" w:rsidRDefault="0063486E" w14:paraId="4FF2AD17" w14:textId="5AA4E271">
      <w:pPr>
        <w:spacing w:line="360" w:lineRule="auto"/>
        <w:rPr>
          <w:rFonts w:ascii="Arial" w:hAnsi="Arial" w:eastAsia="Arial" w:cs="Arial"/>
          <w:noProof w:val="0"/>
          <w:color w:val="000000" w:themeColor="text1" w:themeTint="FF" w:themeShade="FF"/>
          <w:sz w:val="22"/>
          <w:szCs w:val="22"/>
          <w:lang w:val="en-GB"/>
        </w:rPr>
      </w:pPr>
      <w:r w:rsidRPr="385F58B9" w:rsidR="6DADAB92">
        <w:rPr>
          <w:rFonts w:ascii="Arial" w:hAnsi="Arial" w:eastAsia="Arial" w:cs="Arial"/>
          <w:noProof w:val="0"/>
          <w:color w:val="000000" w:themeColor="text1" w:themeTint="FF" w:themeShade="FF"/>
          <w:sz w:val="22"/>
          <w:szCs w:val="22"/>
          <w:lang w:val="en-GB"/>
        </w:rPr>
        <w:t xml:space="preserve"> </w:t>
      </w:r>
      <w:r w:rsidRPr="385F58B9" w:rsidR="4147CE82">
        <w:rPr>
          <w:rFonts w:ascii="Arial" w:hAnsi="Arial" w:eastAsia="Arial" w:cs="Arial"/>
          <w:noProof w:val="0"/>
          <w:color w:val="000000" w:themeColor="text1" w:themeTint="FF" w:themeShade="FF"/>
          <w:sz w:val="22"/>
          <w:szCs w:val="22"/>
          <w:lang w:val="en-GB"/>
        </w:rPr>
        <w:t>the</w:t>
      </w:r>
      <w:r w:rsidRPr="385F58B9" w:rsidR="03BA70DF">
        <w:rPr>
          <w:rFonts w:ascii="Arial" w:hAnsi="Arial" w:eastAsia="Arial" w:cs="Arial"/>
          <w:noProof w:val="0"/>
          <w:color w:val="000000" w:themeColor="text1" w:themeTint="FF" w:themeShade="FF"/>
          <w:sz w:val="22"/>
          <w:szCs w:val="22"/>
          <w:lang w:val="en-GB"/>
        </w:rPr>
        <w:t xml:space="preserve"> </w:t>
      </w:r>
      <w:r w:rsidRPr="385F58B9" w:rsidR="4147CE82">
        <w:rPr>
          <w:rFonts w:ascii="Arial" w:hAnsi="Arial" w:eastAsia="Arial" w:cs="Arial"/>
          <w:noProof w:val="0"/>
          <w:color w:val="000000" w:themeColor="text1" w:themeTint="FF" w:themeShade="FF"/>
          <w:sz w:val="22"/>
          <w:szCs w:val="22"/>
          <w:lang w:val="en-GB"/>
        </w:rPr>
        <w:t xml:space="preserve">positive </w:t>
      </w:r>
      <w:r w:rsidRPr="385F58B9" w:rsidR="273AC126">
        <w:rPr>
          <w:rFonts w:ascii="Arial" w:hAnsi="Arial" w:eastAsia="Arial" w:cs="Arial"/>
          <w:noProof w:val="0"/>
          <w:color w:val="000000" w:themeColor="text1" w:themeTint="FF" w:themeShade="FF"/>
          <w:sz w:val="22"/>
          <w:szCs w:val="22"/>
          <w:lang w:val="en-GB"/>
        </w:rPr>
        <w:t xml:space="preserve">psychology </w:t>
      </w:r>
      <w:r w:rsidRPr="385F58B9" w:rsidR="5B0D5537">
        <w:rPr>
          <w:rFonts w:ascii="Arial" w:hAnsi="Arial" w:eastAsia="Arial" w:cs="Arial"/>
          <w:noProof w:val="0"/>
          <w:color w:val="000000" w:themeColor="text1" w:themeTint="FF" w:themeShade="FF"/>
          <w:sz w:val="22"/>
          <w:szCs w:val="22"/>
          <w:lang w:val="en-GB"/>
        </w:rPr>
        <w:t xml:space="preserve">theory can be applied in the care home setting as the theory presents a value shift from focussing on </w:t>
      </w:r>
      <w:r w:rsidRPr="385F58B9" w:rsidR="643FF879">
        <w:rPr>
          <w:rFonts w:ascii="Arial" w:hAnsi="Arial" w:eastAsia="Arial" w:cs="Arial"/>
          <w:noProof w:val="0"/>
          <w:color w:val="000000" w:themeColor="text1" w:themeTint="FF" w:themeShade="FF"/>
          <w:sz w:val="22"/>
          <w:szCs w:val="22"/>
          <w:lang w:val="en-GB"/>
        </w:rPr>
        <w:t>potential</w:t>
      </w:r>
      <w:r w:rsidRPr="385F58B9" w:rsidR="5B0D5537">
        <w:rPr>
          <w:rFonts w:ascii="Arial" w:hAnsi="Arial" w:eastAsia="Arial" w:cs="Arial"/>
          <w:noProof w:val="0"/>
          <w:color w:val="000000" w:themeColor="text1" w:themeTint="FF" w:themeShade="FF"/>
          <w:sz w:val="22"/>
          <w:szCs w:val="22"/>
          <w:lang w:val="en-GB"/>
        </w:rPr>
        <w:t xml:space="preserve"> </w:t>
      </w:r>
      <w:r w:rsidRPr="385F58B9" w:rsidR="19D2BB66">
        <w:rPr>
          <w:rFonts w:ascii="Arial" w:hAnsi="Arial" w:eastAsia="Arial" w:cs="Arial"/>
          <w:noProof w:val="0"/>
          <w:color w:val="000000" w:themeColor="text1" w:themeTint="FF" w:themeShade="FF"/>
          <w:sz w:val="22"/>
          <w:szCs w:val="22"/>
          <w:lang w:val="en-GB"/>
        </w:rPr>
        <w:t>diseases</w:t>
      </w:r>
      <w:r w:rsidRPr="385F58B9" w:rsidR="5B0D5537">
        <w:rPr>
          <w:rFonts w:ascii="Arial" w:hAnsi="Arial" w:eastAsia="Arial" w:cs="Arial"/>
          <w:noProof w:val="0"/>
          <w:color w:val="000000" w:themeColor="text1" w:themeTint="FF" w:themeShade="FF"/>
          <w:sz w:val="22"/>
          <w:szCs w:val="22"/>
          <w:lang w:val="en-GB"/>
        </w:rPr>
        <w:t xml:space="preserve"> to fosterin</w:t>
      </w:r>
      <w:r w:rsidRPr="385F58B9" w:rsidR="7FF9A6C2">
        <w:rPr>
          <w:rFonts w:ascii="Arial" w:hAnsi="Arial" w:eastAsia="Arial" w:cs="Arial"/>
          <w:noProof w:val="0"/>
          <w:color w:val="000000" w:themeColor="text1" w:themeTint="FF" w:themeShade="FF"/>
          <w:sz w:val="22"/>
          <w:szCs w:val="22"/>
          <w:lang w:val="en-GB"/>
        </w:rPr>
        <w:t xml:space="preserve">g </w:t>
      </w:r>
      <w:r w:rsidRPr="385F58B9" w:rsidR="6DECF7A4">
        <w:rPr>
          <w:rFonts w:ascii="Arial" w:hAnsi="Arial" w:eastAsia="Arial" w:cs="Arial"/>
          <w:noProof w:val="0"/>
          <w:color w:val="000000" w:themeColor="text1" w:themeTint="FF" w:themeShade="FF"/>
          <w:sz w:val="22"/>
          <w:szCs w:val="22"/>
          <w:lang w:val="en-GB"/>
        </w:rPr>
        <w:t>wellbeing</w:t>
      </w:r>
      <w:r w:rsidRPr="385F58B9" w:rsidR="7FF9A6C2">
        <w:rPr>
          <w:rFonts w:ascii="Arial" w:hAnsi="Arial" w:eastAsia="Arial" w:cs="Arial"/>
          <w:noProof w:val="0"/>
          <w:color w:val="000000" w:themeColor="text1" w:themeTint="FF" w:themeShade="FF"/>
          <w:sz w:val="22"/>
          <w:szCs w:val="22"/>
          <w:lang w:val="en-GB"/>
        </w:rPr>
        <w:t xml:space="preserve"> and personal growth among the residents and staff of the care home. </w:t>
      </w:r>
      <w:r w:rsidRPr="385F58B9" w:rsidR="3F2970A8">
        <w:rPr>
          <w:rFonts w:ascii="Arial" w:hAnsi="Arial" w:eastAsia="Arial" w:cs="Arial"/>
          <w:noProof w:val="0"/>
          <w:color w:val="000000" w:themeColor="text1" w:themeTint="FF" w:themeShade="FF"/>
          <w:sz w:val="22"/>
          <w:szCs w:val="22"/>
          <w:lang w:val="en-GB"/>
        </w:rPr>
        <w:t>The activity theory can also be applied to a care home setting as older adults best adjust b</w:t>
      </w:r>
      <w:r w:rsidRPr="385F58B9" w:rsidR="546CABCC">
        <w:rPr>
          <w:rFonts w:ascii="Arial" w:hAnsi="Arial" w:eastAsia="Arial" w:cs="Arial"/>
          <w:noProof w:val="0"/>
          <w:color w:val="000000" w:themeColor="text1" w:themeTint="FF" w:themeShade="FF"/>
          <w:sz w:val="22"/>
          <w:szCs w:val="22"/>
          <w:lang w:val="en-GB"/>
        </w:rPr>
        <w:t xml:space="preserve">y </w:t>
      </w:r>
      <w:r w:rsidRPr="385F58B9" w:rsidR="0D159393">
        <w:rPr>
          <w:rFonts w:ascii="Arial" w:hAnsi="Arial" w:eastAsia="Arial" w:cs="Arial"/>
          <w:noProof w:val="0"/>
          <w:color w:val="000000" w:themeColor="text1" w:themeTint="FF" w:themeShade="FF"/>
          <w:sz w:val="22"/>
          <w:szCs w:val="22"/>
          <w:lang w:val="en-GB"/>
        </w:rPr>
        <w:t>maintain</w:t>
      </w:r>
      <w:r w:rsidRPr="385F58B9" w:rsidR="546CABCC">
        <w:rPr>
          <w:rFonts w:ascii="Arial" w:hAnsi="Arial" w:eastAsia="Arial" w:cs="Arial"/>
          <w:noProof w:val="0"/>
          <w:color w:val="000000" w:themeColor="text1" w:themeTint="FF" w:themeShade="FF"/>
          <w:sz w:val="22"/>
          <w:szCs w:val="22"/>
          <w:lang w:val="en-GB"/>
        </w:rPr>
        <w:t xml:space="preserve"> active by </w:t>
      </w:r>
      <w:r w:rsidRPr="385F58B9" w:rsidR="546CABCC">
        <w:rPr>
          <w:rFonts w:ascii="Arial" w:hAnsi="Arial" w:eastAsia="Arial" w:cs="Arial"/>
          <w:noProof w:val="0"/>
          <w:color w:val="000000" w:themeColor="text1" w:themeTint="FF" w:themeShade="FF"/>
          <w:sz w:val="22"/>
          <w:szCs w:val="22"/>
          <w:lang w:val="en-GB"/>
        </w:rPr>
        <w:t>par</w:t>
      </w:r>
      <w:r w:rsidRPr="385F58B9" w:rsidR="00E5B9C4">
        <w:rPr>
          <w:rFonts w:ascii="Arial" w:hAnsi="Arial" w:eastAsia="Arial" w:cs="Arial"/>
          <w:noProof w:val="0"/>
          <w:color w:val="000000" w:themeColor="text1" w:themeTint="FF" w:themeShade="FF"/>
          <w:sz w:val="22"/>
          <w:szCs w:val="22"/>
          <w:lang w:val="en-GB"/>
        </w:rPr>
        <w:t>ti</w:t>
      </w:r>
      <w:r w:rsidRPr="385F58B9" w:rsidR="546CABCC">
        <w:rPr>
          <w:rFonts w:ascii="Arial" w:hAnsi="Arial" w:eastAsia="Arial" w:cs="Arial"/>
          <w:noProof w:val="0"/>
          <w:color w:val="000000" w:themeColor="text1" w:themeTint="FF" w:themeShade="FF"/>
          <w:sz w:val="22"/>
          <w:szCs w:val="22"/>
          <w:lang w:val="en-GB"/>
        </w:rPr>
        <w:t>cipating</w:t>
      </w:r>
      <w:r w:rsidRPr="385F58B9" w:rsidR="546CABCC">
        <w:rPr>
          <w:rFonts w:ascii="Arial" w:hAnsi="Arial" w:eastAsia="Arial" w:cs="Arial"/>
          <w:noProof w:val="0"/>
          <w:color w:val="000000" w:themeColor="text1" w:themeTint="FF" w:themeShade="FF"/>
          <w:sz w:val="22"/>
          <w:szCs w:val="22"/>
          <w:lang w:val="en-GB"/>
        </w:rPr>
        <w:t xml:space="preserve"> in both social and </w:t>
      </w:r>
      <w:r w:rsidRPr="385F58B9" w:rsidR="0DB2A8AC">
        <w:rPr>
          <w:rFonts w:ascii="Arial" w:hAnsi="Arial" w:eastAsia="Arial" w:cs="Arial"/>
          <w:noProof w:val="0"/>
          <w:color w:val="000000" w:themeColor="text1" w:themeTint="FF" w:themeShade="FF"/>
          <w:sz w:val="22"/>
          <w:szCs w:val="22"/>
          <w:lang w:val="en-GB"/>
        </w:rPr>
        <w:t>physical</w:t>
      </w:r>
      <w:r w:rsidRPr="385F58B9" w:rsidR="546CABCC">
        <w:rPr>
          <w:rFonts w:ascii="Arial" w:hAnsi="Arial" w:eastAsia="Arial" w:cs="Arial"/>
          <w:noProof w:val="0"/>
          <w:color w:val="000000" w:themeColor="text1" w:themeTint="FF" w:themeShade="FF"/>
          <w:sz w:val="22"/>
          <w:szCs w:val="22"/>
          <w:lang w:val="en-GB"/>
        </w:rPr>
        <w:t xml:space="preserve"> </w:t>
      </w:r>
      <w:r w:rsidRPr="385F58B9" w:rsidR="601210A0">
        <w:rPr>
          <w:rFonts w:ascii="Arial" w:hAnsi="Arial" w:eastAsia="Arial" w:cs="Arial"/>
          <w:noProof w:val="0"/>
          <w:color w:val="000000" w:themeColor="text1" w:themeTint="FF" w:themeShade="FF"/>
          <w:sz w:val="22"/>
          <w:szCs w:val="22"/>
          <w:lang w:val="en-GB"/>
        </w:rPr>
        <w:t>activities</w:t>
      </w:r>
      <w:r w:rsidRPr="385F58B9" w:rsidR="546CABCC">
        <w:rPr>
          <w:rFonts w:ascii="Arial" w:hAnsi="Arial" w:eastAsia="Arial" w:cs="Arial"/>
          <w:noProof w:val="0"/>
          <w:color w:val="000000" w:themeColor="text1" w:themeTint="FF" w:themeShade="FF"/>
          <w:sz w:val="22"/>
          <w:szCs w:val="22"/>
          <w:lang w:val="en-GB"/>
        </w:rPr>
        <w:t xml:space="preserve"> so they can replace void of </w:t>
      </w:r>
      <w:r w:rsidRPr="385F58B9" w:rsidR="5C6A7FF1">
        <w:rPr>
          <w:rFonts w:ascii="Arial" w:hAnsi="Arial" w:eastAsia="Arial" w:cs="Arial"/>
          <w:noProof w:val="0"/>
          <w:color w:val="000000" w:themeColor="text1" w:themeTint="FF" w:themeShade="FF"/>
          <w:sz w:val="22"/>
          <w:szCs w:val="22"/>
          <w:lang w:val="en-GB"/>
        </w:rPr>
        <w:t xml:space="preserve">lost life roles and promote wellbeing in the care setting by doing so. </w:t>
      </w:r>
    </w:p>
    <w:p w:rsidR="0063486E" w:rsidP="385F58B9" w:rsidRDefault="0063486E" w14:paraId="073B0283" w14:textId="6842E937">
      <w:pPr>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2"/>
          <w:szCs w:val="22"/>
          <w:lang w:val="en-GB"/>
        </w:rPr>
      </w:pPr>
      <w:r w:rsidRPr="385F58B9" w:rsidR="16B168D0">
        <w:rPr>
          <w:rFonts w:ascii="Arial" w:hAnsi="Arial" w:eastAsia="Arial" w:cs="Arial"/>
          <w:noProof w:val="0"/>
          <w:color w:val="000000" w:themeColor="text1" w:themeTint="FF" w:themeShade="FF"/>
          <w:sz w:val="22"/>
          <w:szCs w:val="22"/>
          <w:lang w:val="en-GB"/>
        </w:rPr>
        <w:t xml:space="preserve">the activity theory can help us understand older adults as </w:t>
      </w:r>
      <w:r w:rsidRPr="385F58B9" w:rsidR="7DD893F1">
        <w:rPr>
          <w:rFonts w:ascii="Arial" w:hAnsi="Arial" w:eastAsia="Arial" w:cs="Arial"/>
          <w:noProof w:val="0"/>
          <w:color w:val="000000" w:themeColor="text1" w:themeTint="FF" w:themeShade="FF"/>
          <w:sz w:val="22"/>
          <w:szCs w:val="22"/>
          <w:lang w:val="en-GB"/>
        </w:rPr>
        <w:t xml:space="preserve">with them doing </w:t>
      </w:r>
      <w:r w:rsidRPr="385F58B9" w:rsidR="187163C6">
        <w:rPr>
          <w:rFonts w:ascii="Arial" w:hAnsi="Arial" w:eastAsia="Arial" w:cs="Arial"/>
          <w:noProof w:val="0"/>
          <w:color w:val="000000" w:themeColor="text1" w:themeTint="FF" w:themeShade="FF"/>
          <w:sz w:val="22"/>
          <w:szCs w:val="22"/>
          <w:lang w:val="en-GB"/>
        </w:rPr>
        <w:t>exercise</w:t>
      </w:r>
      <w:r w:rsidRPr="385F58B9" w:rsidR="287C66C0">
        <w:rPr>
          <w:rFonts w:ascii="Arial" w:hAnsi="Arial" w:eastAsia="Arial" w:cs="Arial"/>
          <w:noProof w:val="0"/>
          <w:color w:val="000000" w:themeColor="text1" w:themeTint="FF" w:themeShade="FF"/>
          <w:sz w:val="22"/>
          <w:szCs w:val="22"/>
          <w:lang w:val="en-GB"/>
        </w:rPr>
        <w:t xml:space="preserve"> </w:t>
      </w:r>
      <w:r w:rsidRPr="385F58B9" w:rsidR="7DD893F1">
        <w:rPr>
          <w:rFonts w:ascii="Arial" w:hAnsi="Arial" w:eastAsia="Arial" w:cs="Arial"/>
          <w:noProof w:val="0"/>
          <w:color w:val="000000" w:themeColor="text1" w:themeTint="FF" w:themeShade="FF"/>
          <w:sz w:val="22"/>
          <w:szCs w:val="22"/>
          <w:lang w:val="en-GB"/>
        </w:rPr>
        <w:t xml:space="preserve">and socially interacting with one another we can find </w:t>
      </w:r>
      <w:r w:rsidRPr="385F58B9" w:rsidR="7C6C845B">
        <w:rPr>
          <w:rFonts w:ascii="Arial" w:hAnsi="Arial" w:eastAsia="Arial" w:cs="Arial"/>
          <w:noProof w:val="0"/>
          <w:color w:val="000000" w:themeColor="text1" w:themeTint="FF" w:themeShade="FF"/>
          <w:sz w:val="22"/>
          <w:szCs w:val="22"/>
          <w:lang w:val="en-GB"/>
        </w:rPr>
        <w:t xml:space="preserve">out their behaviours, </w:t>
      </w:r>
      <w:r w:rsidRPr="385F58B9" w:rsidR="7C6C845B">
        <w:rPr>
          <w:rFonts w:ascii="Arial" w:hAnsi="Arial" w:eastAsia="Arial" w:cs="Arial"/>
          <w:noProof w:val="0"/>
          <w:color w:val="000000" w:themeColor="text1" w:themeTint="FF" w:themeShade="FF"/>
          <w:sz w:val="22"/>
          <w:szCs w:val="22"/>
          <w:lang w:val="en-GB"/>
        </w:rPr>
        <w:t>emotions</w:t>
      </w:r>
      <w:r w:rsidRPr="385F58B9" w:rsidR="7C6C845B">
        <w:rPr>
          <w:rFonts w:ascii="Arial" w:hAnsi="Arial" w:eastAsia="Arial" w:cs="Arial"/>
          <w:noProof w:val="0"/>
          <w:color w:val="000000" w:themeColor="text1" w:themeTint="FF" w:themeShade="FF"/>
          <w:sz w:val="22"/>
          <w:szCs w:val="22"/>
          <w:lang w:val="en-GB"/>
        </w:rPr>
        <w:t xml:space="preserve"> and </w:t>
      </w:r>
      <w:r w:rsidRPr="385F58B9" w:rsidR="7BD3232B">
        <w:rPr>
          <w:rFonts w:ascii="Arial" w:hAnsi="Arial" w:eastAsia="Arial" w:cs="Arial"/>
          <w:noProof w:val="0"/>
          <w:color w:val="000000" w:themeColor="text1" w:themeTint="FF" w:themeShade="FF"/>
          <w:sz w:val="22"/>
          <w:szCs w:val="22"/>
          <w:lang w:val="en-GB"/>
        </w:rPr>
        <w:t>cognitive</w:t>
      </w:r>
      <w:r w:rsidRPr="385F58B9" w:rsidR="7C6C845B">
        <w:rPr>
          <w:rFonts w:ascii="Arial" w:hAnsi="Arial" w:eastAsia="Arial" w:cs="Arial"/>
          <w:noProof w:val="0"/>
          <w:color w:val="000000" w:themeColor="text1" w:themeTint="FF" w:themeShade="FF"/>
          <w:sz w:val="22"/>
          <w:szCs w:val="22"/>
          <w:lang w:val="en-GB"/>
        </w:rPr>
        <w:t xml:space="preserve"> processes as time goes on </w:t>
      </w:r>
      <w:r w:rsidRPr="385F58B9" w:rsidR="6B0ED87C">
        <w:rPr>
          <w:rFonts w:ascii="Arial" w:hAnsi="Arial" w:eastAsia="Arial" w:cs="Arial"/>
          <w:noProof w:val="0"/>
          <w:color w:val="000000" w:themeColor="text1" w:themeTint="FF" w:themeShade="FF"/>
          <w:sz w:val="22"/>
          <w:szCs w:val="22"/>
          <w:lang w:val="en-GB"/>
        </w:rPr>
        <w:t>insuring,</w:t>
      </w:r>
      <w:r w:rsidRPr="385F58B9" w:rsidR="7C6C845B">
        <w:rPr>
          <w:rFonts w:ascii="Arial" w:hAnsi="Arial" w:eastAsia="Arial" w:cs="Arial"/>
          <w:noProof w:val="0"/>
          <w:color w:val="000000" w:themeColor="text1" w:themeTint="FF" w:themeShade="FF"/>
          <w:sz w:val="22"/>
          <w:szCs w:val="22"/>
          <w:lang w:val="en-GB"/>
        </w:rPr>
        <w:t xml:space="preserve"> they get help </w:t>
      </w:r>
      <w:r w:rsidRPr="385F58B9" w:rsidR="26F828F8">
        <w:rPr>
          <w:rFonts w:ascii="Arial" w:hAnsi="Arial" w:eastAsia="Arial" w:cs="Arial"/>
          <w:noProof w:val="0"/>
          <w:color w:val="000000" w:themeColor="text1" w:themeTint="FF" w:themeShade="FF"/>
          <w:sz w:val="22"/>
          <w:szCs w:val="22"/>
          <w:lang w:val="en-GB"/>
        </w:rPr>
        <w:t xml:space="preserve">and support where they need it </w:t>
      </w:r>
      <w:r w:rsidRPr="385F58B9" w:rsidR="73D0732E">
        <w:rPr>
          <w:rFonts w:ascii="Arial" w:hAnsi="Arial" w:eastAsia="Arial" w:cs="Arial"/>
          <w:noProof w:val="0"/>
          <w:color w:val="000000" w:themeColor="text1" w:themeTint="FF" w:themeShade="FF"/>
          <w:sz w:val="22"/>
          <w:szCs w:val="22"/>
          <w:lang w:val="en-GB"/>
        </w:rPr>
        <w:t xml:space="preserve">most. </w:t>
      </w:r>
    </w:p>
    <w:p w:rsidR="0063486E" w:rsidP="385F58B9" w:rsidRDefault="0063486E" w14:paraId="30248824" w14:textId="23C60ADC">
      <w:pPr>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2"/>
          <w:szCs w:val="22"/>
          <w:lang w:val="en-GB"/>
        </w:rPr>
      </w:pPr>
      <w:r w:rsidRPr="385F58B9" w:rsidR="16AAD177">
        <w:rPr>
          <w:rFonts w:ascii="Arial" w:hAnsi="Arial" w:eastAsia="Arial" w:cs="Arial"/>
          <w:noProof w:val="0"/>
          <w:color w:val="000000" w:themeColor="text1" w:themeTint="FF" w:themeShade="FF"/>
          <w:sz w:val="22"/>
          <w:szCs w:val="22"/>
          <w:lang w:val="en-GB"/>
        </w:rPr>
        <w:t xml:space="preserve"> </w:t>
      </w:r>
      <w:r w:rsidRPr="385F58B9" w:rsidR="169802C2">
        <w:rPr>
          <w:rFonts w:ascii="Arial" w:hAnsi="Arial" w:eastAsia="Arial" w:cs="Arial"/>
          <w:noProof w:val="0"/>
          <w:color w:val="000000" w:themeColor="text1" w:themeTint="FF" w:themeShade="FF"/>
          <w:sz w:val="22"/>
          <w:szCs w:val="22"/>
          <w:lang w:val="en-GB"/>
        </w:rPr>
        <w:t xml:space="preserve">the positive psychology theory can help understand dementia </w:t>
      </w:r>
      <w:r w:rsidRPr="385F58B9" w:rsidR="2FA516D8">
        <w:rPr>
          <w:rFonts w:ascii="Arial" w:hAnsi="Arial" w:eastAsia="Arial" w:cs="Arial"/>
          <w:noProof w:val="0"/>
          <w:color w:val="000000" w:themeColor="text1" w:themeTint="FF" w:themeShade="FF"/>
          <w:sz w:val="22"/>
          <w:szCs w:val="22"/>
          <w:lang w:val="en-GB"/>
        </w:rPr>
        <w:t xml:space="preserve">by </w:t>
      </w:r>
      <w:r w:rsidRPr="385F58B9" w:rsidR="22B4E8A3">
        <w:rPr>
          <w:rFonts w:ascii="Arial" w:hAnsi="Arial" w:eastAsia="Arial" w:cs="Arial"/>
          <w:noProof w:val="0"/>
          <w:color w:val="000000" w:themeColor="text1" w:themeTint="FF" w:themeShade="FF"/>
          <w:sz w:val="22"/>
          <w:szCs w:val="22"/>
          <w:lang w:val="en-GB"/>
        </w:rPr>
        <w:t>shifting</w:t>
      </w:r>
      <w:r w:rsidRPr="385F58B9" w:rsidR="2FA516D8">
        <w:rPr>
          <w:rFonts w:ascii="Arial" w:hAnsi="Arial" w:eastAsia="Arial" w:cs="Arial"/>
          <w:noProof w:val="0"/>
          <w:color w:val="000000" w:themeColor="text1" w:themeTint="FF" w:themeShade="FF"/>
          <w:sz w:val="22"/>
          <w:szCs w:val="22"/>
          <w:lang w:val="en-GB"/>
        </w:rPr>
        <w:t xml:space="preserve"> the focus from the decline to then flourishing, as emphasizing that people can still experience </w:t>
      </w:r>
      <w:r w:rsidRPr="385F58B9" w:rsidR="50CFEA7E">
        <w:rPr>
          <w:rFonts w:ascii="Arial" w:hAnsi="Arial" w:eastAsia="Arial" w:cs="Arial"/>
          <w:noProof w:val="0"/>
          <w:color w:val="000000" w:themeColor="text1" w:themeTint="FF" w:themeShade="FF"/>
          <w:sz w:val="22"/>
          <w:szCs w:val="22"/>
          <w:lang w:val="en-GB"/>
        </w:rPr>
        <w:t>their wellbeing through the PERMA model to asses and also support the aspects of psychological</w:t>
      </w:r>
      <w:r w:rsidRPr="385F58B9" w:rsidR="30852DBD">
        <w:rPr>
          <w:rFonts w:ascii="Arial" w:hAnsi="Arial" w:eastAsia="Arial" w:cs="Arial"/>
          <w:noProof w:val="0"/>
          <w:color w:val="000000" w:themeColor="text1" w:themeTint="FF" w:themeShade="FF"/>
          <w:sz w:val="22"/>
          <w:szCs w:val="22"/>
          <w:lang w:val="en-GB"/>
        </w:rPr>
        <w:t xml:space="preserve"> health such as pleasure, engagement and positive relationships as this approach will highlight </w:t>
      </w:r>
      <w:r w:rsidRPr="385F58B9" w:rsidR="46887583">
        <w:rPr>
          <w:rFonts w:ascii="Arial" w:hAnsi="Arial" w:eastAsia="Arial" w:cs="Arial"/>
          <w:noProof w:val="0"/>
          <w:color w:val="000000" w:themeColor="text1" w:themeTint="FF" w:themeShade="FF"/>
          <w:sz w:val="22"/>
          <w:szCs w:val="22"/>
          <w:lang w:val="en-GB"/>
        </w:rPr>
        <w:t xml:space="preserve">experiences of </w:t>
      </w:r>
      <w:r w:rsidRPr="385F58B9" w:rsidR="2B011F44">
        <w:rPr>
          <w:rFonts w:ascii="Arial" w:hAnsi="Arial" w:eastAsia="Arial" w:cs="Arial"/>
          <w:noProof w:val="0"/>
          <w:color w:val="000000" w:themeColor="text1" w:themeTint="FF" w:themeShade="FF"/>
          <w:sz w:val="22"/>
          <w:szCs w:val="22"/>
          <w:lang w:val="en-GB"/>
        </w:rPr>
        <w:t>wellbeing</w:t>
      </w:r>
      <w:r w:rsidRPr="385F58B9" w:rsidR="46887583">
        <w:rPr>
          <w:rFonts w:ascii="Arial" w:hAnsi="Arial" w:eastAsia="Arial" w:cs="Arial"/>
          <w:noProof w:val="0"/>
          <w:color w:val="000000" w:themeColor="text1" w:themeTint="FF" w:themeShade="FF"/>
          <w:sz w:val="22"/>
          <w:szCs w:val="22"/>
          <w:lang w:val="en-GB"/>
        </w:rPr>
        <w:t xml:space="preserve"> even if </w:t>
      </w:r>
      <w:r w:rsidRPr="385F58B9" w:rsidR="45F1BB49">
        <w:rPr>
          <w:rFonts w:ascii="Arial" w:hAnsi="Arial" w:eastAsia="Arial" w:cs="Arial"/>
          <w:noProof w:val="0"/>
          <w:color w:val="000000" w:themeColor="text1" w:themeTint="FF" w:themeShade="FF"/>
          <w:sz w:val="22"/>
          <w:szCs w:val="22"/>
          <w:lang w:val="en-GB"/>
        </w:rPr>
        <w:t>an</w:t>
      </w:r>
      <w:r w:rsidRPr="385F58B9" w:rsidR="46887583">
        <w:rPr>
          <w:rFonts w:ascii="Arial" w:hAnsi="Arial" w:eastAsia="Arial" w:cs="Arial"/>
          <w:noProof w:val="0"/>
          <w:color w:val="000000" w:themeColor="text1" w:themeTint="FF" w:themeShade="FF"/>
          <w:sz w:val="22"/>
          <w:szCs w:val="22"/>
          <w:lang w:val="en-GB"/>
        </w:rPr>
        <w:t xml:space="preserve"> individual has dementia</w:t>
      </w:r>
      <w:r w:rsidRPr="385F58B9" w:rsidR="108EFB10">
        <w:rPr>
          <w:rFonts w:ascii="Arial" w:hAnsi="Arial" w:eastAsia="Arial" w:cs="Arial"/>
          <w:noProof w:val="0"/>
          <w:color w:val="000000" w:themeColor="text1" w:themeTint="FF" w:themeShade="FF"/>
          <w:sz w:val="22"/>
          <w:szCs w:val="22"/>
          <w:lang w:val="en-GB"/>
        </w:rPr>
        <w:t xml:space="preserve"> ensuring they live a happy life in the care home setting. </w:t>
      </w:r>
    </w:p>
    <w:p w:rsidR="0063486E" w:rsidP="385F58B9" w:rsidRDefault="0063486E" w14:paraId="03E66D6B" w14:textId="173CDA32">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2"/>
          <w:szCs w:val="22"/>
          <w:lang w:val="en-GB"/>
        </w:rPr>
      </w:pPr>
    </w:p>
    <w:p w:rsidR="0063486E" w:rsidP="385F58B9" w:rsidRDefault="0063486E" w14:paraId="01FE2AA2" w14:textId="2B036A0E">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2"/>
          <w:szCs w:val="22"/>
          <w:lang w:val="en-GB"/>
        </w:rPr>
      </w:pPr>
      <w:r w:rsidRPr="385F58B9" w:rsidR="6EE76AA4">
        <w:rPr>
          <w:rFonts w:ascii="Arial" w:hAnsi="Arial" w:eastAsia="Arial" w:cs="Arial"/>
          <w:noProof w:val="0"/>
          <w:color w:val="000000" w:themeColor="text1" w:themeTint="FF" w:themeShade="FF"/>
          <w:sz w:val="22"/>
          <w:szCs w:val="22"/>
          <w:lang w:val="en-GB"/>
        </w:rPr>
        <w:t xml:space="preserve"> </w:t>
      </w:r>
      <w:r w:rsidRPr="385F58B9" w:rsidR="0B9C8E0A">
        <w:rPr>
          <w:rFonts w:ascii="Arial" w:hAnsi="Arial" w:eastAsia="Arial" w:cs="Arial"/>
          <w:noProof w:val="0"/>
          <w:color w:val="000000" w:themeColor="text1" w:themeTint="FF" w:themeShade="FF"/>
          <w:sz w:val="22"/>
          <w:szCs w:val="22"/>
          <w:lang w:val="en-GB"/>
        </w:rPr>
        <w:t xml:space="preserve">the challenges </w:t>
      </w:r>
      <w:r w:rsidRPr="385F58B9" w:rsidR="588C0268">
        <w:rPr>
          <w:rFonts w:ascii="Arial" w:hAnsi="Arial" w:eastAsia="Arial" w:cs="Arial"/>
          <w:noProof w:val="0"/>
          <w:color w:val="000000" w:themeColor="text1" w:themeTint="FF" w:themeShade="FF"/>
          <w:sz w:val="22"/>
          <w:szCs w:val="22"/>
          <w:lang w:val="en-GB"/>
        </w:rPr>
        <w:t>professionals in the care home</w:t>
      </w:r>
      <w:r w:rsidRPr="385F58B9" w:rsidR="24A1E178">
        <w:rPr>
          <w:rFonts w:ascii="Arial" w:hAnsi="Arial" w:eastAsia="Arial" w:cs="Arial"/>
          <w:noProof w:val="0"/>
          <w:color w:val="000000" w:themeColor="text1" w:themeTint="FF" w:themeShade="FF"/>
          <w:sz w:val="22"/>
          <w:szCs w:val="22"/>
          <w:lang w:val="en-GB"/>
        </w:rPr>
        <w:t xml:space="preserve"> setting</w:t>
      </w:r>
      <w:r w:rsidRPr="385F58B9" w:rsidR="588C0268">
        <w:rPr>
          <w:rFonts w:ascii="Arial" w:hAnsi="Arial" w:eastAsia="Arial" w:cs="Arial"/>
          <w:noProof w:val="0"/>
          <w:color w:val="000000" w:themeColor="text1" w:themeTint="FF" w:themeShade="FF"/>
          <w:sz w:val="22"/>
          <w:szCs w:val="22"/>
          <w:lang w:val="en-GB"/>
        </w:rPr>
        <w:t xml:space="preserve"> might face </w:t>
      </w:r>
      <w:r w:rsidRPr="385F58B9" w:rsidR="0238F453">
        <w:rPr>
          <w:rFonts w:ascii="Arial" w:hAnsi="Arial" w:eastAsia="Arial" w:cs="Arial"/>
          <w:noProof w:val="0"/>
          <w:color w:val="000000" w:themeColor="text1" w:themeTint="FF" w:themeShade="FF"/>
          <w:sz w:val="22"/>
          <w:szCs w:val="22"/>
          <w:lang w:val="en-GB"/>
        </w:rPr>
        <w:t xml:space="preserve">can be a list of many things such as staff shortages, as with this issue of being understaff professionals will need </w:t>
      </w:r>
      <w:r w:rsidRPr="385F58B9" w:rsidR="30CB9DB1">
        <w:rPr>
          <w:rFonts w:ascii="Arial" w:hAnsi="Arial" w:eastAsia="Arial" w:cs="Arial"/>
          <w:noProof w:val="0"/>
          <w:color w:val="000000" w:themeColor="text1" w:themeTint="FF" w:themeShade="FF"/>
          <w:sz w:val="22"/>
          <w:szCs w:val="22"/>
          <w:lang w:val="en-GB"/>
        </w:rPr>
        <w:t xml:space="preserve">to take up extra hours of work which will lead to the next issue physical burnout as working many more hours </w:t>
      </w:r>
      <w:bookmarkStart w:name="_Int_UdyZhIBu" w:id="1062384840"/>
      <w:r w:rsidRPr="385F58B9" w:rsidR="0F916C3A">
        <w:rPr>
          <w:rFonts w:ascii="Arial" w:hAnsi="Arial" w:eastAsia="Arial" w:cs="Arial"/>
          <w:noProof w:val="0"/>
          <w:color w:val="000000" w:themeColor="text1" w:themeTint="FF" w:themeShade="FF"/>
          <w:sz w:val="22"/>
          <w:szCs w:val="22"/>
          <w:lang w:val="en-GB"/>
        </w:rPr>
        <w:t>then</w:t>
      </w:r>
      <w:bookmarkEnd w:id="1062384840"/>
      <w:r w:rsidRPr="385F58B9" w:rsidR="30CB9DB1">
        <w:rPr>
          <w:rFonts w:ascii="Arial" w:hAnsi="Arial" w:eastAsia="Arial" w:cs="Arial"/>
          <w:noProof w:val="0"/>
          <w:color w:val="000000" w:themeColor="text1" w:themeTint="FF" w:themeShade="FF"/>
          <w:sz w:val="22"/>
          <w:szCs w:val="22"/>
          <w:lang w:val="en-GB"/>
        </w:rPr>
        <w:t xml:space="preserve"> require</w:t>
      </w:r>
      <w:r w:rsidRPr="385F58B9" w:rsidR="6A751157">
        <w:rPr>
          <w:rFonts w:ascii="Arial" w:hAnsi="Arial" w:eastAsia="Arial" w:cs="Arial"/>
          <w:noProof w:val="0"/>
          <w:color w:val="000000" w:themeColor="text1" w:themeTint="FF" w:themeShade="FF"/>
          <w:sz w:val="22"/>
          <w:szCs w:val="22"/>
          <w:lang w:val="en-GB"/>
        </w:rPr>
        <w:t>d</w:t>
      </w:r>
      <w:r w:rsidRPr="385F58B9" w:rsidR="30CB9DB1">
        <w:rPr>
          <w:rFonts w:ascii="Arial" w:hAnsi="Arial" w:eastAsia="Arial" w:cs="Arial"/>
          <w:noProof w:val="0"/>
          <w:color w:val="000000" w:themeColor="text1" w:themeTint="FF" w:themeShade="FF"/>
          <w:sz w:val="22"/>
          <w:szCs w:val="22"/>
          <w:lang w:val="en-GB"/>
        </w:rPr>
        <w:t xml:space="preserve"> will lead you in becoming burnout </w:t>
      </w:r>
      <w:r w:rsidRPr="385F58B9" w:rsidR="3167EF11">
        <w:rPr>
          <w:rFonts w:ascii="Arial" w:hAnsi="Arial" w:eastAsia="Arial" w:cs="Arial"/>
          <w:noProof w:val="0"/>
          <w:color w:val="000000" w:themeColor="text1" w:themeTint="FF" w:themeShade="FF"/>
          <w:sz w:val="22"/>
          <w:szCs w:val="22"/>
          <w:lang w:val="en-GB"/>
        </w:rPr>
        <w:t>both physically and mentally</w:t>
      </w:r>
      <w:r w:rsidRPr="385F58B9" w:rsidR="02525434">
        <w:rPr>
          <w:rFonts w:ascii="Arial" w:hAnsi="Arial" w:eastAsia="Arial" w:cs="Arial"/>
          <w:noProof w:val="0"/>
          <w:color w:val="000000" w:themeColor="text1" w:themeTint="FF" w:themeShade="FF"/>
          <w:sz w:val="22"/>
          <w:szCs w:val="22"/>
          <w:lang w:val="en-GB"/>
        </w:rPr>
        <w:t>. To overcome this problem the manager of the care home should hire more people to work in the care home setting</w:t>
      </w:r>
      <w:r w:rsidRPr="385F58B9" w:rsidR="426F0CFA">
        <w:rPr>
          <w:rFonts w:ascii="Arial" w:hAnsi="Arial" w:eastAsia="Arial" w:cs="Arial"/>
          <w:noProof w:val="0"/>
          <w:color w:val="000000" w:themeColor="text1" w:themeTint="FF" w:themeShade="FF"/>
          <w:sz w:val="22"/>
          <w:szCs w:val="22"/>
          <w:lang w:val="en-GB"/>
        </w:rPr>
        <w:t xml:space="preserve"> to avoid the problem of staff shortage and burnout from happening again. </w:t>
      </w:r>
    </w:p>
    <w:p w:rsidR="0063486E" w:rsidP="385F58B9" w:rsidRDefault="0063486E" w14:paraId="0C2458DE" w14:textId="153B7D6D">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2"/>
          <w:szCs w:val="22"/>
          <w:lang w:val="en-GB"/>
        </w:rPr>
      </w:pPr>
    </w:p>
    <w:p w:rsidR="0063486E" w:rsidP="385F58B9" w:rsidRDefault="0063486E" w14:paraId="420E3D41" w14:textId="153CD3D7">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2"/>
          <w:szCs w:val="22"/>
          <w:lang w:val="en-GB"/>
        </w:rPr>
      </w:pPr>
      <w:r w:rsidRPr="385F58B9" w:rsidR="5DA0051F">
        <w:rPr>
          <w:rFonts w:ascii="Arial" w:hAnsi="Arial" w:eastAsia="Arial" w:cs="Arial"/>
          <w:noProof w:val="0"/>
          <w:color w:val="000000" w:themeColor="text1" w:themeTint="FF" w:themeShade="FF"/>
          <w:sz w:val="22"/>
          <w:szCs w:val="22"/>
          <w:lang w:val="en-GB"/>
        </w:rPr>
        <w:t xml:space="preserve"> in the care home </w:t>
      </w:r>
      <w:r w:rsidRPr="385F58B9" w:rsidR="754D93E1">
        <w:rPr>
          <w:rFonts w:ascii="Arial" w:hAnsi="Arial" w:eastAsia="Arial" w:cs="Arial"/>
          <w:noProof w:val="0"/>
          <w:color w:val="000000" w:themeColor="text1" w:themeTint="FF" w:themeShade="FF"/>
          <w:sz w:val="22"/>
          <w:szCs w:val="22"/>
          <w:lang w:val="en-GB"/>
        </w:rPr>
        <w:t>setting,</w:t>
      </w:r>
      <w:r w:rsidRPr="385F58B9" w:rsidR="5DA0051F">
        <w:rPr>
          <w:rFonts w:ascii="Arial" w:hAnsi="Arial" w:eastAsia="Arial" w:cs="Arial"/>
          <w:noProof w:val="0"/>
          <w:color w:val="000000" w:themeColor="text1" w:themeTint="FF" w:themeShade="FF"/>
          <w:sz w:val="22"/>
          <w:szCs w:val="22"/>
          <w:lang w:val="en-GB"/>
        </w:rPr>
        <w:t xml:space="preserve"> it is essential that everyone is treated the same </w:t>
      </w:r>
      <w:r w:rsidRPr="385F58B9" w:rsidR="5DA0051F">
        <w:rPr>
          <w:rFonts w:ascii="Arial" w:hAnsi="Arial" w:eastAsia="Arial" w:cs="Arial"/>
          <w:noProof w:val="0"/>
          <w:color w:val="000000" w:themeColor="text1" w:themeTint="FF" w:themeShade="FF"/>
          <w:sz w:val="22"/>
          <w:szCs w:val="22"/>
          <w:lang w:val="en-GB"/>
        </w:rPr>
        <w:t>regarding</w:t>
      </w:r>
      <w:r w:rsidRPr="385F58B9" w:rsidR="5DA0051F">
        <w:rPr>
          <w:rFonts w:ascii="Arial" w:hAnsi="Arial" w:eastAsia="Arial" w:cs="Arial"/>
          <w:noProof w:val="0"/>
          <w:color w:val="000000" w:themeColor="text1" w:themeTint="FF" w:themeShade="FF"/>
          <w:sz w:val="22"/>
          <w:szCs w:val="22"/>
          <w:lang w:val="en-GB"/>
        </w:rPr>
        <w:t xml:space="preserve"> </w:t>
      </w:r>
      <w:r w:rsidRPr="385F58B9" w:rsidR="490CD5D0">
        <w:rPr>
          <w:rFonts w:ascii="Arial" w:hAnsi="Arial" w:eastAsia="Arial" w:cs="Arial"/>
          <w:noProof w:val="0"/>
          <w:color w:val="000000" w:themeColor="text1" w:themeTint="FF" w:themeShade="FF"/>
          <w:sz w:val="22"/>
          <w:szCs w:val="22"/>
          <w:lang w:val="en-GB"/>
        </w:rPr>
        <w:t xml:space="preserve">your </w:t>
      </w:r>
      <w:r w:rsidRPr="385F58B9" w:rsidR="5DA0051F">
        <w:rPr>
          <w:rFonts w:ascii="Arial" w:hAnsi="Arial" w:eastAsia="Arial" w:cs="Arial"/>
          <w:noProof w:val="0"/>
          <w:color w:val="000000" w:themeColor="text1" w:themeTint="FF" w:themeShade="FF"/>
          <w:sz w:val="22"/>
          <w:szCs w:val="22"/>
          <w:lang w:val="en-GB"/>
        </w:rPr>
        <w:t xml:space="preserve">culture or race </w:t>
      </w:r>
      <w:r w:rsidRPr="385F58B9" w:rsidR="373B1F46">
        <w:rPr>
          <w:rFonts w:ascii="Arial" w:hAnsi="Arial" w:eastAsia="Arial" w:cs="Arial"/>
          <w:noProof w:val="0"/>
          <w:color w:val="000000" w:themeColor="text1" w:themeTint="FF" w:themeShade="FF"/>
          <w:sz w:val="22"/>
          <w:szCs w:val="22"/>
          <w:lang w:val="en-GB"/>
        </w:rPr>
        <w:t xml:space="preserve">and everyone </w:t>
      </w:r>
      <w:r w:rsidRPr="385F58B9" w:rsidR="5DA0051F">
        <w:rPr>
          <w:rFonts w:ascii="Arial" w:hAnsi="Arial" w:eastAsia="Arial" w:cs="Arial"/>
          <w:noProof w:val="0"/>
          <w:color w:val="000000" w:themeColor="text1" w:themeTint="FF" w:themeShade="FF"/>
          <w:sz w:val="22"/>
          <w:szCs w:val="22"/>
          <w:lang w:val="en-GB"/>
        </w:rPr>
        <w:t>is respected</w:t>
      </w:r>
      <w:r w:rsidRPr="385F58B9" w:rsidR="02D3ACDE">
        <w:rPr>
          <w:rFonts w:ascii="Arial" w:hAnsi="Arial" w:eastAsia="Arial" w:cs="Arial"/>
          <w:noProof w:val="0"/>
          <w:color w:val="000000" w:themeColor="text1" w:themeTint="FF" w:themeShade="FF"/>
          <w:sz w:val="22"/>
          <w:szCs w:val="22"/>
          <w:lang w:val="en-GB"/>
        </w:rPr>
        <w:t>. The way this can be achieved is training staff with dealing with residents of the care home who</w:t>
      </w:r>
      <w:r w:rsidRPr="385F58B9" w:rsidR="2C1B1FB4">
        <w:rPr>
          <w:rFonts w:ascii="Arial" w:hAnsi="Arial" w:eastAsia="Arial" w:cs="Arial"/>
          <w:noProof w:val="0"/>
          <w:color w:val="000000" w:themeColor="text1" w:themeTint="FF" w:themeShade="FF"/>
          <w:sz w:val="22"/>
          <w:szCs w:val="22"/>
          <w:lang w:val="en-GB"/>
        </w:rPr>
        <w:t xml:space="preserve"> are from diverse backgrounds and helping staff deal with </w:t>
      </w:r>
      <w:r w:rsidRPr="385F58B9" w:rsidR="7B9807F2">
        <w:rPr>
          <w:rFonts w:ascii="Arial" w:hAnsi="Arial" w:eastAsia="Arial" w:cs="Arial"/>
          <w:noProof w:val="0"/>
          <w:color w:val="000000" w:themeColor="text1" w:themeTint="FF" w:themeShade="FF"/>
          <w:sz w:val="22"/>
          <w:szCs w:val="22"/>
          <w:lang w:val="en-GB"/>
        </w:rPr>
        <w:t xml:space="preserve">challenges like discriminatory practise, so no one is offend by how the staff deal with </w:t>
      </w:r>
      <w:r w:rsidRPr="385F58B9" w:rsidR="296C47F1">
        <w:rPr>
          <w:rFonts w:ascii="Arial" w:hAnsi="Arial" w:eastAsia="Arial" w:cs="Arial"/>
          <w:noProof w:val="0"/>
          <w:color w:val="000000" w:themeColor="text1" w:themeTint="FF" w:themeShade="FF"/>
          <w:sz w:val="22"/>
          <w:szCs w:val="22"/>
          <w:lang w:val="en-GB"/>
        </w:rPr>
        <w:t>residents</w:t>
      </w:r>
      <w:r w:rsidRPr="385F58B9" w:rsidR="7B9807F2">
        <w:rPr>
          <w:rFonts w:ascii="Arial" w:hAnsi="Arial" w:eastAsia="Arial" w:cs="Arial"/>
          <w:noProof w:val="0"/>
          <w:color w:val="000000" w:themeColor="text1" w:themeTint="FF" w:themeShade="FF"/>
          <w:sz w:val="22"/>
          <w:szCs w:val="22"/>
          <w:lang w:val="en-GB"/>
        </w:rPr>
        <w:t xml:space="preserve"> from different </w:t>
      </w:r>
      <w:r w:rsidRPr="385F58B9" w:rsidR="18AEFA93">
        <w:rPr>
          <w:rFonts w:ascii="Arial" w:hAnsi="Arial" w:eastAsia="Arial" w:cs="Arial"/>
          <w:noProof w:val="0"/>
          <w:color w:val="000000" w:themeColor="text1" w:themeTint="FF" w:themeShade="FF"/>
          <w:sz w:val="22"/>
          <w:szCs w:val="22"/>
          <w:lang w:val="en-GB"/>
        </w:rPr>
        <w:t>ethnic</w:t>
      </w:r>
      <w:r w:rsidRPr="385F58B9" w:rsidR="7B9807F2">
        <w:rPr>
          <w:rFonts w:ascii="Arial" w:hAnsi="Arial" w:eastAsia="Arial" w:cs="Arial"/>
          <w:noProof w:val="0"/>
          <w:color w:val="000000" w:themeColor="text1" w:themeTint="FF" w:themeShade="FF"/>
          <w:sz w:val="22"/>
          <w:szCs w:val="22"/>
          <w:lang w:val="en-GB"/>
        </w:rPr>
        <w:t xml:space="preserve"> backgrounds. </w:t>
      </w:r>
    </w:p>
    <w:p w:rsidR="0063486E" w:rsidP="385F58B9" w:rsidRDefault="0063486E" w14:paraId="52340E06" w14:textId="6EBDD50C">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2"/>
          <w:szCs w:val="22"/>
          <w:lang w:val="en-GB"/>
        </w:rPr>
      </w:pPr>
      <w:r w:rsidRPr="385F58B9" w:rsidR="6C1773A1">
        <w:rPr>
          <w:rFonts w:ascii="Arial" w:hAnsi="Arial" w:eastAsia="Arial" w:cs="Arial"/>
          <w:noProof w:val="0"/>
          <w:color w:val="000000" w:themeColor="text1" w:themeTint="FF" w:themeShade="FF"/>
          <w:sz w:val="22"/>
          <w:szCs w:val="22"/>
          <w:lang w:val="en-GB"/>
        </w:rPr>
        <w:t xml:space="preserve"> </w:t>
      </w:r>
      <w:r w:rsidRPr="385F58B9" w:rsidR="37B70EEA">
        <w:rPr>
          <w:rFonts w:ascii="Arial" w:hAnsi="Arial" w:eastAsia="Arial" w:cs="Arial"/>
          <w:noProof w:val="0"/>
          <w:color w:val="000000" w:themeColor="text1" w:themeTint="FF" w:themeShade="FF"/>
          <w:sz w:val="22"/>
          <w:szCs w:val="22"/>
          <w:lang w:val="en-GB"/>
        </w:rPr>
        <w:t>they way this can be done</w:t>
      </w:r>
      <w:r w:rsidRPr="385F58B9" w:rsidR="37B70EEA">
        <w:rPr>
          <w:rFonts w:ascii="Arial" w:hAnsi="Arial" w:eastAsia="Arial" w:cs="Arial"/>
          <w:noProof w:val="0"/>
          <w:color w:val="000000" w:themeColor="text1" w:themeTint="FF" w:themeShade="FF"/>
          <w:sz w:val="22"/>
          <w:szCs w:val="22"/>
          <w:lang w:val="en-GB"/>
        </w:rPr>
        <w:t xml:space="preserve"> </w:t>
      </w:r>
      <w:r w:rsidRPr="385F58B9" w:rsidR="37B70EEA">
        <w:rPr>
          <w:rFonts w:ascii="Arial" w:hAnsi="Arial" w:eastAsia="Arial" w:cs="Arial"/>
          <w:noProof w:val="0"/>
          <w:color w:val="000000" w:themeColor="text1" w:themeTint="FF" w:themeShade="FF"/>
          <w:sz w:val="22"/>
          <w:szCs w:val="22"/>
          <w:lang w:val="en-GB"/>
        </w:rPr>
        <w:t>i</w:t>
      </w:r>
      <w:r w:rsidRPr="385F58B9" w:rsidR="37B70EEA">
        <w:rPr>
          <w:rFonts w:ascii="Arial" w:hAnsi="Arial" w:eastAsia="Arial" w:cs="Arial"/>
          <w:noProof w:val="0"/>
          <w:color w:val="000000" w:themeColor="text1" w:themeTint="FF" w:themeShade="FF"/>
          <w:sz w:val="22"/>
          <w:szCs w:val="22"/>
          <w:lang w:val="en-GB"/>
        </w:rPr>
        <w:t>s</w:t>
      </w:r>
      <w:r w:rsidRPr="385F58B9" w:rsidR="37B70EEA">
        <w:rPr>
          <w:rFonts w:ascii="Arial" w:hAnsi="Arial" w:eastAsia="Arial" w:cs="Arial"/>
          <w:noProof w:val="0"/>
          <w:color w:val="000000" w:themeColor="text1" w:themeTint="FF" w:themeShade="FF"/>
          <w:sz w:val="22"/>
          <w:szCs w:val="22"/>
          <w:lang w:val="en-GB"/>
        </w:rPr>
        <w:t xml:space="preserve"> </w:t>
      </w:r>
      <w:r w:rsidRPr="385F58B9" w:rsidR="37B70EEA">
        <w:rPr>
          <w:rFonts w:ascii="Arial" w:hAnsi="Arial" w:eastAsia="Arial" w:cs="Arial"/>
          <w:noProof w:val="0"/>
          <w:color w:val="000000" w:themeColor="text1" w:themeTint="FF" w:themeShade="FF"/>
          <w:sz w:val="22"/>
          <w:szCs w:val="22"/>
          <w:lang w:val="en-GB"/>
        </w:rPr>
        <w:t>b</w:t>
      </w:r>
      <w:r w:rsidRPr="385F58B9" w:rsidR="37B70EEA">
        <w:rPr>
          <w:rFonts w:ascii="Arial" w:hAnsi="Arial" w:eastAsia="Arial" w:cs="Arial"/>
          <w:noProof w:val="0"/>
          <w:color w:val="000000" w:themeColor="text1" w:themeTint="FF" w:themeShade="FF"/>
          <w:sz w:val="22"/>
          <w:szCs w:val="22"/>
          <w:lang w:val="en-GB"/>
        </w:rPr>
        <w:t>y</w:t>
      </w:r>
      <w:r w:rsidRPr="385F58B9" w:rsidR="10BD3FDA">
        <w:rPr>
          <w:rFonts w:ascii="Arial" w:hAnsi="Arial" w:eastAsia="Arial" w:cs="Arial"/>
          <w:noProof w:val="0"/>
          <w:color w:val="000000" w:themeColor="text1" w:themeTint="FF" w:themeShade="FF"/>
          <w:sz w:val="22"/>
          <w:szCs w:val="22"/>
          <w:lang w:val="en-GB"/>
        </w:rPr>
        <w:t xml:space="preserve"> having care homes shape personal values, communication </w:t>
      </w:r>
      <w:r w:rsidRPr="385F58B9" w:rsidR="10BD3FDA">
        <w:rPr>
          <w:rFonts w:ascii="Arial" w:hAnsi="Arial" w:eastAsia="Arial" w:cs="Arial"/>
          <w:noProof w:val="0"/>
          <w:color w:val="000000" w:themeColor="text1" w:themeTint="FF" w:themeShade="FF"/>
          <w:sz w:val="22"/>
          <w:szCs w:val="22"/>
          <w:lang w:val="en-GB"/>
        </w:rPr>
        <w:t>styles</w:t>
      </w:r>
      <w:r w:rsidRPr="385F58B9" w:rsidR="10BD3FDA">
        <w:rPr>
          <w:rFonts w:ascii="Arial" w:hAnsi="Arial" w:eastAsia="Arial" w:cs="Arial"/>
          <w:noProof w:val="0"/>
          <w:color w:val="000000" w:themeColor="text1" w:themeTint="FF" w:themeShade="FF"/>
          <w:sz w:val="22"/>
          <w:szCs w:val="22"/>
          <w:lang w:val="en-GB"/>
        </w:rPr>
        <w:t xml:space="preserve"> and the </w:t>
      </w:r>
      <w:r w:rsidRPr="385F58B9" w:rsidR="78D72FFF">
        <w:rPr>
          <w:rFonts w:ascii="Arial" w:hAnsi="Arial" w:eastAsia="Arial" w:cs="Arial"/>
          <w:noProof w:val="0"/>
          <w:color w:val="000000" w:themeColor="text1" w:themeTint="FF" w:themeShade="FF"/>
          <w:sz w:val="22"/>
          <w:szCs w:val="22"/>
          <w:lang w:val="en-GB"/>
        </w:rPr>
        <w:t>expectatio</w:t>
      </w:r>
      <w:r w:rsidRPr="385F58B9" w:rsidR="6AF4C978">
        <w:rPr>
          <w:rFonts w:ascii="Arial" w:hAnsi="Arial" w:eastAsia="Arial" w:cs="Arial"/>
          <w:noProof w:val="0"/>
          <w:color w:val="000000" w:themeColor="text1" w:themeTint="FF" w:themeShade="FF"/>
          <w:sz w:val="22"/>
          <w:szCs w:val="22"/>
          <w:lang w:val="en-GB"/>
        </w:rPr>
        <w:t>n o</w:t>
      </w:r>
      <w:r w:rsidRPr="385F58B9" w:rsidR="10BD3FDA">
        <w:rPr>
          <w:rFonts w:ascii="Arial" w:hAnsi="Arial" w:eastAsia="Arial" w:cs="Arial"/>
          <w:noProof w:val="0"/>
          <w:color w:val="000000" w:themeColor="text1" w:themeTint="FF" w:themeShade="FF"/>
          <w:sz w:val="22"/>
          <w:szCs w:val="22"/>
          <w:lang w:val="en-GB"/>
        </w:rPr>
        <w:t>f care in a sense of overall wellb</w:t>
      </w:r>
      <w:r w:rsidRPr="385F58B9" w:rsidR="3400C741">
        <w:rPr>
          <w:rFonts w:ascii="Arial" w:hAnsi="Arial" w:eastAsia="Arial" w:cs="Arial"/>
          <w:noProof w:val="0"/>
          <w:color w:val="000000" w:themeColor="text1" w:themeTint="FF" w:themeShade="FF"/>
          <w:sz w:val="22"/>
          <w:szCs w:val="22"/>
          <w:lang w:val="en-GB"/>
        </w:rPr>
        <w:t xml:space="preserve">eing for the residents in the care home. </w:t>
      </w:r>
    </w:p>
    <w:p w:rsidR="0063486E" w:rsidP="385F58B9" w:rsidRDefault="0063486E" w14:paraId="3C974265" w14:textId="6A95183C">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2"/>
          <w:szCs w:val="22"/>
          <w:lang w:val="en-GB"/>
        </w:rPr>
      </w:pPr>
      <w:r w:rsidRPr="385F58B9" w:rsidR="39A8E036">
        <w:rPr>
          <w:rFonts w:ascii="Arial" w:hAnsi="Arial" w:eastAsia="Arial" w:cs="Arial"/>
          <w:noProof w:val="0"/>
          <w:color w:val="000000" w:themeColor="text1" w:themeTint="FF" w:themeShade="FF"/>
          <w:sz w:val="22"/>
          <w:szCs w:val="22"/>
          <w:lang w:val="en-GB"/>
        </w:rPr>
        <w:t xml:space="preserve"> with effective communication with children, young people, and families is supported by active listening as speaking clearly and</w:t>
      </w:r>
      <w:r w:rsidRPr="385F58B9" w:rsidR="0C2A49E2">
        <w:rPr>
          <w:rFonts w:ascii="Arial" w:hAnsi="Arial" w:eastAsia="Arial" w:cs="Arial"/>
          <w:noProof w:val="0"/>
          <w:color w:val="000000" w:themeColor="text1" w:themeTint="FF" w:themeShade="FF"/>
          <w:sz w:val="22"/>
          <w:szCs w:val="22"/>
          <w:lang w:val="en-GB"/>
        </w:rPr>
        <w:t xml:space="preserve"> with </w:t>
      </w:r>
      <w:r w:rsidRPr="385F58B9" w:rsidR="360DB5BF">
        <w:rPr>
          <w:rFonts w:ascii="Arial" w:hAnsi="Arial" w:eastAsia="Arial" w:cs="Arial"/>
          <w:noProof w:val="0"/>
          <w:color w:val="000000" w:themeColor="text1" w:themeTint="FF" w:themeShade="FF"/>
          <w:sz w:val="22"/>
          <w:szCs w:val="22"/>
          <w:lang w:val="en-GB"/>
        </w:rPr>
        <w:t>age-appropriate</w:t>
      </w:r>
      <w:r w:rsidRPr="385F58B9" w:rsidR="0C2A49E2">
        <w:rPr>
          <w:rFonts w:ascii="Arial" w:hAnsi="Arial" w:eastAsia="Arial" w:cs="Arial"/>
          <w:noProof w:val="0"/>
          <w:color w:val="000000" w:themeColor="text1" w:themeTint="FF" w:themeShade="FF"/>
          <w:sz w:val="22"/>
          <w:szCs w:val="22"/>
          <w:lang w:val="en-GB"/>
        </w:rPr>
        <w:t xml:space="preserve"> </w:t>
      </w:r>
      <w:r w:rsidRPr="385F58B9" w:rsidR="3D9D18F0">
        <w:rPr>
          <w:rFonts w:ascii="Arial" w:hAnsi="Arial" w:eastAsia="Arial" w:cs="Arial"/>
          <w:noProof w:val="0"/>
          <w:color w:val="000000" w:themeColor="text1" w:themeTint="FF" w:themeShade="FF"/>
          <w:sz w:val="22"/>
          <w:szCs w:val="22"/>
          <w:lang w:val="en-GB"/>
        </w:rPr>
        <w:t>language</w:t>
      </w:r>
      <w:r w:rsidRPr="385F58B9" w:rsidR="0C2A49E2">
        <w:rPr>
          <w:rFonts w:ascii="Arial" w:hAnsi="Arial" w:eastAsia="Arial" w:cs="Arial"/>
          <w:noProof w:val="0"/>
          <w:color w:val="000000" w:themeColor="text1" w:themeTint="FF" w:themeShade="FF"/>
          <w:sz w:val="22"/>
          <w:szCs w:val="22"/>
          <w:lang w:val="en-GB"/>
        </w:rPr>
        <w:t xml:space="preserve"> use and the building trust relationships. </w:t>
      </w:r>
    </w:p>
    <w:p w:rsidR="0063486E" w:rsidP="385F58B9" w:rsidRDefault="0063486E" w14:paraId="1B40D3F9" w14:textId="31F06F24">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2"/>
          <w:szCs w:val="22"/>
          <w:lang w:val="en-GB"/>
        </w:rPr>
      </w:pPr>
      <w:r w:rsidRPr="385F58B9" w:rsidR="2A238B0C">
        <w:rPr>
          <w:rFonts w:ascii="Arial" w:hAnsi="Arial" w:eastAsia="Arial" w:cs="Arial"/>
          <w:noProof w:val="0"/>
          <w:color w:val="000000" w:themeColor="text1" w:themeTint="FF" w:themeShade="FF"/>
          <w:sz w:val="22"/>
          <w:szCs w:val="22"/>
          <w:lang w:val="en-GB"/>
        </w:rPr>
        <w:t xml:space="preserve"> things to include with promoting </w:t>
      </w:r>
      <w:r w:rsidRPr="385F58B9" w:rsidR="21640EEA">
        <w:rPr>
          <w:rFonts w:ascii="Arial" w:hAnsi="Arial" w:eastAsia="Arial" w:cs="Arial"/>
          <w:noProof w:val="0"/>
          <w:color w:val="000000" w:themeColor="text1" w:themeTint="FF" w:themeShade="FF"/>
          <w:sz w:val="22"/>
          <w:szCs w:val="22"/>
          <w:lang w:val="en-GB"/>
        </w:rPr>
        <w:t xml:space="preserve">equity ongoing staff training on cultural competency and </w:t>
      </w:r>
      <w:r w:rsidRPr="385F58B9" w:rsidR="248DCABB">
        <w:rPr>
          <w:rFonts w:ascii="Arial" w:hAnsi="Arial" w:eastAsia="Arial" w:cs="Arial"/>
          <w:noProof w:val="0"/>
          <w:color w:val="000000" w:themeColor="text1" w:themeTint="FF" w:themeShade="FF"/>
          <w:sz w:val="22"/>
          <w:szCs w:val="22"/>
          <w:lang w:val="en-GB"/>
        </w:rPr>
        <w:t>implicit</w:t>
      </w:r>
      <w:r w:rsidRPr="385F58B9" w:rsidR="0248EF9E">
        <w:rPr>
          <w:rFonts w:ascii="Arial" w:hAnsi="Arial" w:eastAsia="Arial" w:cs="Arial"/>
          <w:noProof w:val="0"/>
          <w:color w:val="000000" w:themeColor="text1" w:themeTint="FF" w:themeShade="FF"/>
          <w:sz w:val="22"/>
          <w:szCs w:val="22"/>
          <w:lang w:val="en-GB"/>
        </w:rPr>
        <w:t xml:space="preserve"> bias</w:t>
      </w:r>
      <w:r w:rsidRPr="385F58B9" w:rsidR="2943109F">
        <w:rPr>
          <w:rFonts w:ascii="Arial" w:hAnsi="Arial" w:eastAsia="Arial" w:cs="Arial"/>
          <w:noProof w:val="0"/>
          <w:color w:val="000000" w:themeColor="text1" w:themeTint="FF" w:themeShade="FF"/>
          <w:sz w:val="22"/>
          <w:szCs w:val="22"/>
          <w:lang w:val="en-GB"/>
        </w:rPr>
        <w:t xml:space="preserve">. As the key </w:t>
      </w:r>
      <w:r w:rsidRPr="385F58B9" w:rsidR="13264FF9">
        <w:rPr>
          <w:rFonts w:ascii="Arial" w:hAnsi="Arial" w:eastAsia="Arial" w:cs="Arial"/>
          <w:noProof w:val="0"/>
          <w:color w:val="000000" w:themeColor="text1" w:themeTint="FF" w:themeShade="FF"/>
          <w:sz w:val="22"/>
          <w:szCs w:val="22"/>
          <w:lang w:val="en-GB"/>
        </w:rPr>
        <w:t>strategies</w:t>
      </w:r>
      <w:r w:rsidRPr="385F58B9" w:rsidR="2943109F">
        <w:rPr>
          <w:rFonts w:ascii="Arial" w:hAnsi="Arial" w:eastAsia="Arial" w:cs="Arial"/>
          <w:noProof w:val="0"/>
          <w:color w:val="000000" w:themeColor="text1" w:themeTint="FF" w:themeShade="FF"/>
          <w:sz w:val="22"/>
          <w:szCs w:val="22"/>
          <w:lang w:val="en-GB"/>
        </w:rPr>
        <w:t xml:space="preserve"> involving the building a diverse workforce, by encouraging the use of r</w:t>
      </w:r>
      <w:r w:rsidRPr="385F58B9" w:rsidR="5A70CF88">
        <w:rPr>
          <w:rFonts w:ascii="Arial" w:hAnsi="Arial" w:eastAsia="Arial" w:cs="Arial"/>
          <w:noProof w:val="0"/>
          <w:color w:val="000000" w:themeColor="text1" w:themeTint="FF" w:themeShade="FF"/>
          <w:sz w:val="22"/>
          <w:szCs w:val="22"/>
          <w:lang w:val="en-GB"/>
        </w:rPr>
        <w:t xml:space="preserve">espectful language in a social care setting. </w:t>
      </w:r>
    </w:p>
    <w:p w:rsidR="0950720B" w:rsidP="385F58B9" w:rsidRDefault="0950720B" w14:paraId="5B60C4E9" w14:textId="395E1E8D">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2"/>
          <w:szCs w:val="22"/>
          <w:lang w:val="en-GB"/>
        </w:rPr>
      </w:pPr>
      <w:r w:rsidRPr="385F58B9" w:rsidR="653908A8">
        <w:rPr>
          <w:rFonts w:ascii="Arial" w:hAnsi="Arial" w:eastAsia="Arial" w:cs="Arial"/>
          <w:noProof w:val="0"/>
          <w:color w:val="000000" w:themeColor="text1" w:themeTint="FF" w:themeShade="FF"/>
          <w:sz w:val="22"/>
          <w:szCs w:val="22"/>
          <w:lang w:val="en-GB"/>
        </w:rPr>
        <w:t xml:space="preserve"> with </w:t>
      </w:r>
      <w:r w:rsidRPr="385F58B9" w:rsidR="143E331C">
        <w:rPr>
          <w:rFonts w:ascii="Arial" w:hAnsi="Arial" w:eastAsia="Arial" w:cs="Arial"/>
          <w:noProof w:val="0"/>
          <w:color w:val="000000" w:themeColor="text1" w:themeTint="FF" w:themeShade="FF"/>
          <w:sz w:val="22"/>
          <w:szCs w:val="22"/>
          <w:lang w:val="en-GB"/>
        </w:rPr>
        <w:t>aligning</w:t>
      </w:r>
      <w:r w:rsidRPr="385F58B9" w:rsidR="653908A8">
        <w:rPr>
          <w:rFonts w:ascii="Arial" w:hAnsi="Arial" w:eastAsia="Arial" w:cs="Arial"/>
          <w:noProof w:val="0"/>
          <w:color w:val="000000" w:themeColor="text1" w:themeTint="FF" w:themeShade="FF"/>
          <w:sz w:val="22"/>
          <w:szCs w:val="22"/>
          <w:lang w:val="en-GB"/>
        </w:rPr>
        <w:t xml:space="preserve"> with professional standards and ethical practise it is important to be honest have integrity and having respe</w:t>
      </w:r>
      <w:r w:rsidRPr="385F58B9" w:rsidR="400D135D">
        <w:rPr>
          <w:rFonts w:ascii="Arial" w:hAnsi="Arial" w:eastAsia="Arial" w:cs="Arial"/>
          <w:noProof w:val="0"/>
          <w:color w:val="000000" w:themeColor="text1" w:themeTint="FF" w:themeShade="FF"/>
          <w:sz w:val="22"/>
          <w:szCs w:val="22"/>
          <w:lang w:val="en-GB"/>
        </w:rPr>
        <w:t>ct for others. Which will then result in a positive working environment</w:t>
      </w:r>
      <w:r w:rsidRPr="385F58B9" w:rsidR="768FCA16">
        <w:rPr>
          <w:rFonts w:ascii="Arial" w:hAnsi="Arial" w:eastAsia="Arial" w:cs="Arial"/>
          <w:noProof w:val="0"/>
          <w:color w:val="000000" w:themeColor="text1" w:themeTint="FF" w:themeShade="FF"/>
          <w:sz w:val="22"/>
          <w:szCs w:val="22"/>
          <w:lang w:val="en-GB"/>
        </w:rPr>
        <w:t xml:space="preserve"> which would be a dementia care home.</w:t>
      </w:r>
    </w:p>
    <w:p w:rsidR="0950720B" w:rsidP="385F58B9" w:rsidRDefault="0950720B" w14:paraId="1713DF6D" w14:textId="492C50A4">
      <w:pPr>
        <w:pStyle w:val="Normal"/>
        <w:rPr>
          <w:rFonts w:ascii="Arial" w:hAnsi="Arial" w:cs="Arial"/>
          <w:sz w:val="22"/>
          <w:szCs w:val="22"/>
        </w:rPr>
      </w:pPr>
    </w:p>
    <w:p w:rsidR="0950720B" w:rsidP="0950720B" w:rsidRDefault="0950720B" w14:paraId="2B23E147" w14:textId="47F9C0FE">
      <w:pPr>
        <w:pStyle w:val="Normal"/>
        <w:rPr>
          <w:rFonts w:ascii="Arial" w:hAnsi="Arial" w:cs="Arial"/>
        </w:rPr>
      </w:pPr>
    </w:p>
    <w:p w:rsidR="0950720B" w:rsidP="0950720B" w:rsidRDefault="0950720B" w14:paraId="0FC429C6" w14:textId="7F5EDC7F">
      <w:pPr>
        <w:pStyle w:val="Normal"/>
        <w:rPr>
          <w:rFonts w:ascii="Arial" w:hAnsi="Arial" w:cs="Arial"/>
        </w:rPr>
      </w:pPr>
    </w:p>
    <w:p w:rsidR="0950720B" w:rsidP="0950720B" w:rsidRDefault="0950720B" w14:paraId="4CD5AE5B" w14:textId="3744B6F0">
      <w:pPr>
        <w:pStyle w:val="Normal"/>
        <w:rPr>
          <w:rFonts w:ascii="Arial" w:hAnsi="Arial" w:cs="Arial"/>
        </w:rPr>
      </w:pPr>
    </w:p>
    <w:p w:rsidR="0950720B" w:rsidP="0950720B" w:rsidRDefault="0950720B" w14:paraId="1F50DCAF" w14:textId="5493B2B7">
      <w:pPr>
        <w:pStyle w:val="Normal"/>
        <w:rPr>
          <w:rFonts w:ascii="Arial" w:hAnsi="Arial" w:cs="Arial"/>
        </w:rPr>
      </w:pPr>
    </w:p>
    <w:p w:rsidR="385F58B9" w:rsidP="385F58B9" w:rsidRDefault="385F58B9" w14:paraId="0FFCF9B4" w14:textId="0075ECA8">
      <w:pPr>
        <w:pStyle w:val="Normal"/>
        <w:rPr>
          <w:rFonts w:ascii="Arial" w:hAnsi="Arial" w:cs="Arial"/>
          <w:sz w:val="22"/>
          <w:szCs w:val="22"/>
        </w:rPr>
      </w:pPr>
    </w:p>
    <w:p w:rsidR="385F58B9" w:rsidP="385F58B9" w:rsidRDefault="385F58B9" w14:paraId="17EBFC1A" w14:textId="2BD33B86">
      <w:pPr>
        <w:pStyle w:val="Normal"/>
        <w:rPr>
          <w:rFonts w:ascii="Arial" w:hAnsi="Arial" w:cs="Arial"/>
          <w:sz w:val="22"/>
          <w:szCs w:val="22"/>
        </w:rPr>
      </w:pPr>
    </w:p>
    <w:p w:rsidR="385F58B9" w:rsidP="385F58B9" w:rsidRDefault="385F58B9" w14:paraId="1305CB73" w14:textId="1EABC7D8">
      <w:pPr>
        <w:pStyle w:val="Normal"/>
        <w:rPr>
          <w:rFonts w:ascii="Arial" w:hAnsi="Arial" w:cs="Arial"/>
          <w:sz w:val="22"/>
          <w:szCs w:val="22"/>
        </w:rPr>
      </w:pPr>
    </w:p>
    <w:p w:rsidR="385F58B9" w:rsidP="385F58B9" w:rsidRDefault="385F58B9" w14:paraId="612FFF5A" w14:textId="2869227A">
      <w:pPr>
        <w:pStyle w:val="Normal"/>
        <w:rPr>
          <w:rFonts w:ascii="Arial" w:hAnsi="Arial" w:cs="Arial"/>
          <w:sz w:val="22"/>
          <w:szCs w:val="22"/>
        </w:rPr>
      </w:pPr>
    </w:p>
    <w:p w:rsidR="385F58B9" w:rsidP="385F58B9" w:rsidRDefault="385F58B9" w14:paraId="170B177F" w14:textId="2ED27AC9">
      <w:pPr>
        <w:pStyle w:val="Normal"/>
        <w:rPr>
          <w:rFonts w:ascii="Arial" w:hAnsi="Arial" w:cs="Arial"/>
          <w:sz w:val="22"/>
          <w:szCs w:val="22"/>
        </w:rPr>
      </w:pPr>
    </w:p>
    <w:p w:rsidR="385F58B9" w:rsidP="385F58B9" w:rsidRDefault="385F58B9" w14:paraId="200A19AB" w14:textId="5C8781D1">
      <w:pPr>
        <w:pStyle w:val="Normal"/>
        <w:rPr>
          <w:rFonts w:ascii="Arial" w:hAnsi="Arial" w:cs="Arial"/>
          <w:sz w:val="22"/>
          <w:szCs w:val="22"/>
        </w:rPr>
      </w:pPr>
    </w:p>
    <w:p w:rsidR="385F58B9" w:rsidP="385F58B9" w:rsidRDefault="385F58B9" w14:paraId="72BB278F" w14:textId="19B6E40F">
      <w:pPr>
        <w:pStyle w:val="Normal"/>
        <w:rPr>
          <w:rFonts w:ascii="Arial" w:hAnsi="Arial" w:cs="Arial"/>
          <w:sz w:val="22"/>
          <w:szCs w:val="22"/>
        </w:rPr>
      </w:pPr>
    </w:p>
    <w:p w:rsidR="385F58B9" w:rsidP="385F58B9" w:rsidRDefault="385F58B9" w14:paraId="3BBD015D" w14:textId="787C6EDB">
      <w:pPr>
        <w:pStyle w:val="Normal"/>
        <w:rPr>
          <w:rFonts w:ascii="Arial" w:hAnsi="Arial" w:cs="Arial"/>
          <w:sz w:val="22"/>
          <w:szCs w:val="22"/>
        </w:rPr>
      </w:pPr>
    </w:p>
    <w:p w:rsidR="385F58B9" w:rsidP="385F58B9" w:rsidRDefault="385F58B9" w14:paraId="40EB06E3" w14:textId="395C070F">
      <w:pPr>
        <w:pStyle w:val="Normal"/>
        <w:rPr>
          <w:rFonts w:ascii="Arial" w:hAnsi="Arial" w:cs="Arial"/>
          <w:sz w:val="22"/>
          <w:szCs w:val="22"/>
        </w:rPr>
      </w:pPr>
    </w:p>
    <w:p w:rsidR="385F58B9" w:rsidP="385F58B9" w:rsidRDefault="385F58B9" w14:paraId="7C22CE21" w14:textId="0FC63AEE">
      <w:pPr>
        <w:pStyle w:val="Normal"/>
        <w:rPr>
          <w:rFonts w:ascii="Arial" w:hAnsi="Arial" w:cs="Arial"/>
          <w:sz w:val="22"/>
          <w:szCs w:val="22"/>
        </w:rPr>
      </w:pPr>
    </w:p>
    <w:p w:rsidR="385F58B9" w:rsidP="385F58B9" w:rsidRDefault="385F58B9" w14:paraId="53829F40" w14:textId="042B24F8">
      <w:pPr>
        <w:pStyle w:val="Normal"/>
        <w:rPr>
          <w:rFonts w:ascii="Arial" w:hAnsi="Arial" w:cs="Arial"/>
          <w:sz w:val="22"/>
          <w:szCs w:val="22"/>
        </w:rPr>
      </w:pPr>
    </w:p>
    <w:p w:rsidR="385F58B9" w:rsidP="385F58B9" w:rsidRDefault="385F58B9" w14:paraId="69DC636D" w14:textId="144C63F8">
      <w:pPr>
        <w:pStyle w:val="Normal"/>
        <w:rPr>
          <w:rFonts w:ascii="Arial" w:hAnsi="Arial" w:cs="Arial"/>
          <w:sz w:val="22"/>
          <w:szCs w:val="22"/>
        </w:rPr>
      </w:pPr>
    </w:p>
    <w:p w:rsidR="385F58B9" w:rsidP="385F58B9" w:rsidRDefault="385F58B9" w14:paraId="05EF4B66" w14:textId="72A5C7C2">
      <w:pPr>
        <w:pStyle w:val="Normal"/>
        <w:rPr>
          <w:rFonts w:ascii="Arial" w:hAnsi="Arial" w:cs="Arial"/>
          <w:sz w:val="22"/>
          <w:szCs w:val="22"/>
        </w:rPr>
      </w:pPr>
    </w:p>
    <w:p w:rsidR="385F58B9" w:rsidP="385F58B9" w:rsidRDefault="385F58B9" w14:paraId="682427FE" w14:textId="1141D950">
      <w:pPr>
        <w:pStyle w:val="Normal"/>
        <w:rPr>
          <w:rFonts w:ascii="Arial" w:hAnsi="Arial" w:cs="Arial"/>
          <w:sz w:val="22"/>
          <w:szCs w:val="22"/>
        </w:rPr>
      </w:pPr>
    </w:p>
    <w:p w:rsidR="385F58B9" w:rsidP="385F58B9" w:rsidRDefault="385F58B9" w14:paraId="2CE10017" w14:textId="4C0B03A9">
      <w:pPr>
        <w:pStyle w:val="Normal"/>
        <w:rPr>
          <w:rFonts w:ascii="Arial" w:hAnsi="Arial" w:cs="Arial"/>
          <w:sz w:val="22"/>
          <w:szCs w:val="22"/>
        </w:rPr>
      </w:pPr>
    </w:p>
    <w:p w:rsidR="385F58B9" w:rsidP="385F58B9" w:rsidRDefault="385F58B9" w14:paraId="4B0C31AF" w14:textId="0B710FD5">
      <w:pPr>
        <w:pStyle w:val="Normal"/>
        <w:rPr>
          <w:rFonts w:ascii="Arial" w:hAnsi="Arial" w:cs="Arial"/>
          <w:sz w:val="22"/>
          <w:szCs w:val="22"/>
        </w:rPr>
      </w:pPr>
    </w:p>
    <w:p w:rsidR="385F58B9" w:rsidP="385F58B9" w:rsidRDefault="385F58B9" w14:paraId="787BE359" w14:textId="017AAA2A">
      <w:pPr>
        <w:pStyle w:val="Normal"/>
        <w:rPr>
          <w:rFonts w:ascii="Arial" w:hAnsi="Arial" w:cs="Arial"/>
          <w:sz w:val="22"/>
          <w:szCs w:val="22"/>
        </w:rPr>
      </w:pPr>
    </w:p>
    <w:p w:rsidR="385F58B9" w:rsidP="385F58B9" w:rsidRDefault="385F58B9" w14:paraId="76C20BF0" w14:textId="61295017">
      <w:pPr>
        <w:pStyle w:val="Normal"/>
        <w:rPr>
          <w:rFonts w:ascii="Arial" w:hAnsi="Arial" w:cs="Arial"/>
          <w:sz w:val="22"/>
          <w:szCs w:val="22"/>
        </w:rPr>
      </w:pPr>
    </w:p>
    <w:p w:rsidR="385F58B9" w:rsidP="385F58B9" w:rsidRDefault="385F58B9" w14:paraId="7584C4B5" w14:textId="0509E8F3">
      <w:pPr>
        <w:pStyle w:val="Normal"/>
        <w:rPr>
          <w:rFonts w:ascii="Arial" w:hAnsi="Arial" w:cs="Arial"/>
          <w:sz w:val="22"/>
          <w:szCs w:val="22"/>
        </w:rPr>
      </w:pPr>
    </w:p>
    <w:p w:rsidR="385F58B9" w:rsidP="385F58B9" w:rsidRDefault="385F58B9" w14:paraId="51690135" w14:textId="1D30D775">
      <w:pPr>
        <w:pStyle w:val="Normal"/>
        <w:rPr>
          <w:rFonts w:ascii="Arial" w:hAnsi="Arial" w:cs="Arial"/>
          <w:sz w:val="22"/>
          <w:szCs w:val="22"/>
        </w:rPr>
      </w:pPr>
    </w:p>
    <w:p w:rsidR="385F58B9" w:rsidP="385F58B9" w:rsidRDefault="385F58B9" w14:paraId="42F470DB" w14:textId="64AB3F4A">
      <w:pPr>
        <w:pStyle w:val="Normal"/>
        <w:rPr>
          <w:rFonts w:ascii="Arial" w:hAnsi="Arial" w:cs="Arial"/>
          <w:sz w:val="22"/>
          <w:szCs w:val="22"/>
        </w:rPr>
      </w:pPr>
    </w:p>
    <w:p w:rsidR="385F58B9" w:rsidP="385F58B9" w:rsidRDefault="385F58B9" w14:paraId="47C465F0" w14:textId="6BF2A3BD">
      <w:pPr>
        <w:pStyle w:val="Normal"/>
        <w:rPr>
          <w:rFonts w:ascii="Arial" w:hAnsi="Arial" w:cs="Arial"/>
          <w:sz w:val="22"/>
          <w:szCs w:val="22"/>
        </w:rPr>
      </w:pPr>
    </w:p>
    <w:p w:rsidR="385F58B9" w:rsidP="385F58B9" w:rsidRDefault="385F58B9" w14:paraId="1B7BDEBD" w14:textId="7B087CCD">
      <w:pPr>
        <w:pStyle w:val="Normal"/>
        <w:rPr>
          <w:rFonts w:ascii="Arial" w:hAnsi="Arial" w:cs="Arial"/>
          <w:sz w:val="22"/>
          <w:szCs w:val="22"/>
        </w:rPr>
      </w:pPr>
    </w:p>
    <w:p w:rsidR="00916E59" w:rsidP="385F58B9" w:rsidRDefault="00916E59" w14:paraId="50972939" w14:textId="1738C101">
      <w:pPr>
        <w:pStyle w:val="Normal"/>
        <w:rPr>
          <w:rFonts w:ascii="Arial" w:hAnsi="Arial" w:cs="Arial"/>
          <w:sz w:val="22"/>
          <w:szCs w:val="22"/>
        </w:rPr>
      </w:pPr>
      <w:r w:rsidRPr="385F58B9" w:rsidR="00916E59">
        <w:rPr>
          <w:rFonts w:ascii="Arial" w:hAnsi="Arial" w:cs="Arial"/>
          <w:sz w:val="22"/>
          <w:szCs w:val="22"/>
        </w:rPr>
        <w:t>Reference list:</w:t>
      </w:r>
    </w:p>
    <w:p w:rsidR="2EEA2F2E" w:rsidP="385F58B9" w:rsidRDefault="2EEA2F2E" w14:paraId="21B68B79" w14:textId="6DE21081">
      <w:pPr>
        <w:pStyle w:val="Normal"/>
        <w:shd w:val="clear" w:color="auto" w:fill="FFFFFF" w:themeFill="background1"/>
        <w:spacing w:before="0" w:beforeAutospacing="off" w:after="0" w:afterAutospacing="off" w:line="375" w:lineRule="auto"/>
        <w:rPr>
          <w:rFonts w:ascii="Arial" w:hAnsi="Arial" w:eastAsia="Arial" w:cs="Arial"/>
          <w:noProof w:val="0"/>
          <w:sz w:val="22"/>
          <w:szCs w:val="22"/>
          <w:lang w:val="en-GB"/>
        </w:rPr>
      </w:pPr>
      <w:r w:rsidRPr="385F58B9" w:rsidR="2EEA2F2E">
        <w:rPr>
          <w:rFonts w:ascii="Arial" w:hAnsi="Arial" w:cs="Arial"/>
          <w:sz w:val="22"/>
          <w:szCs w:val="22"/>
        </w:rPr>
        <w:t>Angoff</w:t>
      </w:r>
      <w:r w:rsidRPr="385F58B9" w:rsidR="2EEA2F2E">
        <w:rPr>
          <w:rFonts w:ascii="Arial" w:hAnsi="Arial" w:cs="Arial"/>
          <w:sz w:val="22"/>
          <w:szCs w:val="22"/>
        </w:rPr>
        <w:t>, W.H. (1988)</w:t>
      </w:r>
      <w:r w:rsidRPr="385F58B9" w:rsidR="238CBD4C">
        <w:rPr>
          <w:rFonts w:ascii="Lato" w:hAnsi="Lato" w:eastAsia="Lato" w:cs="Lato"/>
          <w:b w:val="0"/>
          <w:bCs w:val="0"/>
          <w:i w:val="0"/>
          <w:iCs w:val="0"/>
          <w:caps w:val="0"/>
          <w:smallCaps w:val="0"/>
          <w:noProof w:val="0"/>
          <w:color w:val="2C72B7"/>
          <w:sz w:val="22"/>
          <w:szCs w:val="22"/>
          <w:lang w:val="en-GB"/>
        </w:rPr>
        <w:t xml:space="preserve"> </w:t>
      </w:r>
      <w:r w:rsidRPr="385F58B9" w:rsidR="238CBD4C">
        <w:rPr>
          <w:rFonts w:ascii="Arial" w:hAnsi="Arial" w:eastAsia="Arial" w:cs="Arial"/>
          <w:b w:val="0"/>
          <w:bCs w:val="0"/>
          <w:i w:val="0"/>
          <w:iCs w:val="0"/>
          <w:caps w:val="0"/>
          <w:smallCaps w:val="0"/>
          <w:noProof w:val="0"/>
          <w:color w:val="000000" w:themeColor="text1" w:themeTint="FF" w:themeShade="FF"/>
          <w:sz w:val="22"/>
          <w:szCs w:val="22"/>
          <w:lang w:val="en-GB"/>
        </w:rPr>
        <w:t xml:space="preserve">The nature-nurture debate, aptitudes, and group differences.? Available at: </w:t>
      </w:r>
      <w:hyperlink r:id="Ra793b98e4def4cbb">
        <w:r w:rsidRPr="385F58B9" w:rsidR="238CBD4C">
          <w:rPr>
            <w:rStyle w:val="Hyperlink"/>
            <w:rFonts w:ascii="Arial" w:hAnsi="Arial" w:eastAsia="Arial" w:cs="Arial"/>
            <w:noProof w:val="0"/>
            <w:color w:val="000000" w:themeColor="text1" w:themeTint="FF" w:themeShade="FF"/>
            <w:sz w:val="22"/>
            <w:szCs w:val="22"/>
            <w:lang w:val="en-GB"/>
          </w:rPr>
          <w:t>The nature-nurture debate, aptitudes, and group differences.</w:t>
        </w:r>
      </w:hyperlink>
      <w:r w:rsidRPr="385F58B9" w:rsidR="61813D39">
        <w:rPr>
          <w:rFonts w:ascii="Arial" w:hAnsi="Arial" w:eastAsia="Arial" w:cs="Arial"/>
          <w:noProof w:val="0"/>
          <w:color w:val="000000" w:themeColor="text1" w:themeTint="FF" w:themeShade="FF"/>
          <w:sz w:val="22"/>
          <w:szCs w:val="22"/>
          <w:lang w:val="en-GB"/>
        </w:rPr>
        <w:t xml:space="preserve"> Accessed:(5/11/2025)</w:t>
      </w:r>
    </w:p>
    <w:p w:rsidR="0950720B" w:rsidP="385F58B9" w:rsidRDefault="0950720B" w14:paraId="7E93C6DB" w14:textId="4232A317">
      <w:pPr>
        <w:pStyle w:val="Normal"/>
        <w:rPr>
          <w:rFonts w:ascii="Arial" w:hAnsi="Arial" w:cs="Arial"/>
          <w:sz w:val="22"/>
          <w:szCs w:val="22"/>
        </w:rPr>
      </w:pPr>
    </w:p>
    <w:p w:rsidR="64513E2E" w:rsidP="385F58B9" w:rsidRDefault="64513E2E" w14:paraId="4ABD6DE5" w14:textId="2BAC488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85F58B9" w:rsidR="64513E2E">
        <w:rPr>
          <w:rFonts w:ascii="Arial" w:hAnsi="Arial" w:cs="Arial"/>
          <w:sz w:val="22"/>
          <w:szCs w:val="22"/>
        </w:rPr>
        <w:t xml:space="preserve">Alan C, </w:t>
      </w:r>
      <w:r w:rsidRPr="385F58B9" w:rsidR="595A532D">
        <w:rPr>
          <w:rFonts w:ascii="Arial" w:hAnsi="Arial" w:cs="Arial"/>
          <w:sz w:val="22"/>
          <w:szCs w:val="22"/>
        </w:rPr>
        <w:t>K</w:t>
      </w:r>
      <w:r w:rsidRPr="385F58B9" w:rsidR="64513E2E">
        <w:rPr>
          <w:rFonts w:ascii="Arial" w:hAnsi="Arial" w:cs="Arial"/>
          <w:sz w:val="22"/>
          <w:szCs w:val="22"/>
        </w:rPr>
        <w:t xml:space="preserve">atie C, </w:t>
      </w:r>
      <w:r w:rsidRPr="385F58B9" w:rsidR="4C692D87">
        <w:rPr>
          <w:rFonts w:ascii="Arial" w:hAnsi="Arial" w:cs="Arial"/>
          <w:sz w:val="22"/>
          <w:szCs w:val="22"/>
        </w:rPr>
        <w:t>C</w:t>
      </w:r>
      <w:r w:rsidRPr="385F58B9" w:rsidR="64513E2E">
        <w:rPr>
          <w:rFonts w:ascii="Arial" w:hAnsi="Arial" w:cs="Arial"/>
          <w:sz w:val="22"/>
          <w:szCs w:val="22"/>
        </w:rPr>
        <w:t xml:space="preserve">ora </w:t>
      </w:r>
      <w:r w:rsidRPr="385F58B9" w:rsidR="65931D0F">
        <w:rPr>
          <w:rFonts w:ascii="Arial" w:hAnsi="Arial" w:cs="Arial"/>
          <w:sz w:val="22"/>
          <w:szCs w:val="22"/>
        </w:rPr>
        <w:t>K</w:t>
      </w:r>
      <w:r w:rsidRPr="385F58B9" w:rsidR="64513E2E">
        <w:rPr>
          <w:rFonts w:ascii="Arial" w:hAnsi="Arial" w:cs="Arial"/>
          <w:sz w:val="22"/>
          <w:szCs w:val="22"/>
        </w:rPr>
        <w:t xml:space="preserve">, Ciaran </w:t>
      </w:r>
      <w:r w:rsidRPr="385F58B9" w:rsidR="650C39BE">
        <w:rPr>
          <w:rFonts w:ascii="Arial" w:hAnsi="Arial" w:cs="Arial"/>
          <w:sz w:val="22"/>
          <w:szCs w:val="22"/>
        </w:rPr>
        <w:t>C</w:t>
      </w:r>
      <w:r w:rsidRPr="385F58B9" w:rsidR="45C39AEA">
        <w:rPr>
          <w:rFonts w:ascii="Arial" w:hAnsi="Arial" w:cs="Arial"/>
          <w:sz w:val="22"/>
          <w:szCs w:val="22"/>
        </w:rPr>
        <w:t xml:space="preserve">, </w:t>
      </w:r>
      <w:r w:rsidRPr="385F58B9" w:rsidR="45419F3F">
        <w:rPr>
          <w:rFonts w:ascii="Arial" w:hAnsi="Arial" w:cs="Arial"/>
          <w:sz w:val="22"/>
          <w:szCs w:val="22"/>
        </w:rPr>
        <w:t>Olwyn</w:t>
      </w:r>
      <w:r w:rsidRPr="385F58B9" w:rsidR="45C39AEA">
        <w:rPr>
          <w:rFonts w:ascii="Arial" w:hAnsi="Arial" w:cs="Arial"/>
          <w:sz w:val="22"/>
          <w:szCs w:val="22"/>
        </w:rPr>
        <w:t xml:space="preserve"> M, </w:t>
      </w:r>
      <w:r w:rsidRPr="385F58B9" w:rsidR="2B1AB7E6">
        <w:rPr>
          <w:rFonts w:ascii="Arial" w:hAnsi="Arial" w:cs="Arial"/>
          <w:sz w:val="22"/>
          <w:szCs w:val="22"/>
        </w:rPr>
        <w:t>E</w:t>
      </w:r>
      <w:r w:rsidRPr="385F58B9" w:rsidR="45C39AEA">
        <w:rPr>
          <w:rFonts w:ascii="Arial" w:hAnsi="Arial" w:cs="Arial"/>
          <w:sz w:val="22"/>
          <w:szCs w:val="22"/>
        </w:rPr>
        <w:t xml:space="preserve">llen </w:t>
      </w:r>
      <w:r w:rsidRPr="385F58B9" w:rsidR="1E54836A">
        <w:rPr>
          <w:rFonts w:ascii="Arial" w:hAnsi="Arial" w:cs="Arial"/>
          <w:sz w:val="22"/>
          <w:szCs w:val="22"/>
        </w:rPr>
        <w:t>C</w:t>
      </w:r>
      <w:r w:rsidRPr="385F58B9" w:rsidR="45C39AEA">
        <w:rPr>
          <w:rFonts w:ascii="Arial" w:hAnsi="Arial" w:cs="Arial"/>
          <w:sz w:val="22"/>
          <w:szCs w:val="22"/>
        </w:rPr>
        <w:t>, Annie O’D</w:t>
      </w:r>
      <w:r w:rsidRPr="385F58B9" w:rsidR="0A914060">
        <w:rPr>
          <w:rFonts w:ascii="Arial" w:hAnsi="Arial" w:cs="Arial"/>
          <w:sz w:val="22"/>
          <w:szCs w:val="22"/>
        </w:rPr>
        <w:t xml:space="preserve"> (2020) </w:t>
      </w:r>
      <w:r w:rsidRPr="385F58B9" w:rsidR="0A914060">
        <w:rPr>
          <w:rFonts w:ascii="Arial" w:hAnsi="Arial" w:eastAsia="Arial" w:cs="Arial"/>
          <w:b w:val="0"/>
          <w:bCs w:val="0"/>
          <w:i w:val="0"/>
          <w:iCs w:val="0"/>
          <w:caps w:val="0"/>
          <w:smallCaps w:val="0"/>
          <w:noProof w:val="0"/>
          <w:color w:val="000000" w:themeColor="text1" w:themeTint="FF" w:themeShade="FF"/>
          <w:sz w:val="22"/>
          <w:szCs w:val="22"/>
          <w:lang w:val="en-GB"/>
        </w:rPr>
        <w:t xml:space="preserve">Effectiveness of positive psychology interventions: a systematic review and meta-analysis? </w:t>
      </w:r>
      <w:r w:rsidRPr="385F58B9" w:rsidR="69AF72BE">
        <w:rPr>
          <w:rFonts w:ascii="Arial" w:hAnsi="Arial" w:eastAsia="Arial" w:cs="Arial"/>
          <w:b w:val="0"/>
          <w:bCs w:val="0"/>
          <w:i w:val="0"/>
          <w:iCs w:val="0"/>
          <w:caps w:val="0"/>
          <w:smallCaps w:val="0"/>
          <w:noProof w:val="0"/>
          <w:color w:val="000000" w:themeColor="text1" w:themeTint="FF" w:themeShade="FF"/>
          <w:sz w:val="22"/>
          <w:szCs w:val="22"/>
          <w:lang w:val="en-GB"/>
        </w:rPr>
        <w:t>A</w:t>
      </w:r>
      <w:r w:rsidRPr="385F58B9" w:rsidR="0A914060">
        <w:rPr>
          <w:rFonts w:ascii="Arial" w:hAnsi="Arial" w:eastAsia="Arial" w:cs="Arial"/>
          <w:b w:val="0"/>
          <w:bCs w:val="0"/>
          <w:i w:val="0"/>
          <w:iCs w:val="0"/>
          <w:caps w:val="0"/>
          <w:smallCaps w:val="0"/>
          <w:noProof w:val="0"/>
          <w:color w:val="000000" w:themeColor="text1" w:themeTint="FF" w:themeShade="FF"/>
          <w:sz w:val="22"/>
          <w:szCs w:val="22"/>
          <w:lang w:val="en-GB"/>
        </w:rPr>
        <w:t>vai</w:t>
      </w:r>
      <w:r w:rsidRPr="385F58B9" w:rsidR="267492DD">
        <w:rPr>
          <w:rFonts w:ascii="Arial" w:hAnsi="Arial" w:eastAsia="Arial" w:cs="Arial"/>
          <w:b w:val="0"/>
          <w:bCs w:val="0"/>
          <w:i w:val="0"/>
          <w:iCs w:val="0"/>
          <w:caps w:val="0"/>
          <w:smallCaps w:val="0"/>
          <w:noProof w:val="0"/>
          <w:color w:val="000000" w:themeColor="text1" w:themeTint="FF" w:themeShade="FF"/>
          <w:sz w:val="22"/>
          <w:szCs w:val="22"/>
          <w:lang w:val="en-GB"/>
        </w:rPr>
        <w:t xml:space="preserve">lable </w:t>
      </w:r>
      <w:r w:rsidRPr="385F58B9" w:rsidR="69AF72BE">
        <w:rPr>
          <w:rFonts w:ascii="Arial" w:hAnsi="Arial" w:eastAsia="Arial" w:cs="Arial"/>
          <w:b w:val="0"/>
          <w:bCs w:val="0"/>
          <w:i w:val="0"/>
          <w:iCs w:val="0"/>
          <w:caps w:val="0"/>
          <w:smallCaps w:val="0"/>
          <w:noProof w:val="0"/>
          <w:color w:val="000000" w:themeColor="text1" w:themeTint="FF" w:themeShade="FF"/>
          <w:sz w:val="22"/>
          <w:szCs w:val="22"/>
          <w:lang w:val="en-GB"/>
        </w:rPr>
        <w:t>at:</w:t>
      </w:r>
      <w:hyperlink r:id="Rbc32535741ce4e16">
        <w:r w:rsidRPr="385F58B9" w:rsidR="69AF72BE">
          <w:rPr>
            <w:rStyle w:val="Hyperlink"/>
            <w:rFonts w:ascii="Arial" w:hAnsi="Arial" w:eastAsia="Arial" w:cs="Arial"/>
            <w:noProof w:val="0"/>
            <w:color w:val="000000" w:themeColor="text1" w:themeTint="FF" w:themeShade="FF"/>
            <w:sz w:val="22"/>
            <w:szCs w:val="22"/>
            <w:lang w:val="en-GB"/>
          </w:rPr>
          <w:t>Effectiveness of positive psychology interventions: a systematic review and meta-analysis: The Journal of Positive Psychology: Vol 16, No 6</w:t>
        </w:r>
      </w:hyperlink>
      <w:r w:rsidRPr="385F58B9" w:rsidR="69AF72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5F58B9" w:rsidR="33FF81A9">
        <w:rPr>
          <w:rFonts w:ascii="Arial" w:hAnsi="Arial" w:eastAsia="Arial" w:cs="Arial"/>
          <w:b w:val="0"/>
          <w:bCs w:val="0"/>
          <w:i w:val="0"/>
          <w:iCs w:val="0"/>
          <w:caps w:val="0"/>
          <w:smallCaps w:val="0"/>
          <w:noProof w:val="0"/>
          <w:color w:val="000000" w:themeColor="text1" w:themeTint="FF" w:themeShade="FF"/>
          <w:sz w:val="22"/>
          <w:szCs w:val="22"/>
          <w:lang w:val="en-GB"/>
        </w:rPr>
        <w:t>A</w:t>
      </w:r>
      <w:r w:rsidRPr="385F58B9" w:rsidR="69AF72BE">
        <w:rPr>
          <w:rFonts w:ascii="Arial" w:hAnsi="Arial" w:eastAsia="Arial" w:cs="Arial"/>
          <w:b w:val="0"/>
          <w:bCs w:val="0"/>
          <w:i w:val="0"/>
          <w:iCs w:val="0"/>
          <w:caps w:val="0"/>
          <w:smallCaps w:val="0"/>
          <w:noProof w:val="0"/>
          <w:color w:val="000000" w:themeColor="text1" w:themeTint="FF" w:themeShade="FF"/>
          <w:sz w:val="22"/>
          <w:szCs w:val="22"/>
          <w:lang w:val="en-GB"/>
        </w:rPr>
        <w:t>ccessed:(5/11/2025)</w:t>
      </w:r>
    </w:p>
    <w:p w:rsidR="0950720B" w:rsidP="385F58B9" w:rsidRDefault="0950720B" w14:paraId="0EA04044" w14:textId="244E133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916E59" w:rsidP="385F58B9" w:rsidRDefault="00EE7E24" w14:paraId="2BE2B111" w14:textId="538DD9D7">
      <w:pPr>
        <w:rPr>
          <w:rFonts w:ascii="Arial" w:hAnsi="Arial" w:cs="Arial"/>
          <w:color w:val="000000" w:themeColor="text1"/>
          <w:sz w:val="22"/>
          <w:szCs w:val="22"/>
        </w:rPr>
      </w:pPr>
      <w:r w:rsidRPr="385F58B9" w:rsidR="00EE7E24">
        <w:rPr>
          <w:rFonts w:ascii="Arial" w:hAnsi="Arial" w:cs="Arial"/>
          <w:sz w:val="22"/>
          <w:szCs w:val="22"/>
        </w:rPr>
        <w:t>Burbank, Patricia M</w:t>
      </w:r>
      <w:r w:rsidRPr="385F58B9" w:rsidR="00CD2552">
        <w:rPr>
          <w:rFonts w:ascii="Arial" w:hAnsi="Arial" w:cs="Arial"/>
          <w:sz w:val="22"/>
          <w:szCs w:val="22"/>
        </w:rPr>
        <w:t xml:space="preserve"> (2025) </w:t>
      </w:r>
      <w:r w:rsidRPr="385F58B9" w:rsidR="00A85516">
        <w:rPr>
          <w:rFonts w:ascii="Arial" w:hAnsi="Arial" w:cs="Arial"/>
          <w:sz w:val="22"/>
          <w:szCs w:val="22"/>
        </w:rPr>
        <w:t>psychosocial theories of aging a critical review</w:t>
      </w:r>
      <w:r w:rsidRPr="385F58B9" w:rsidR="006954A0">
        <w:rPr>
          <w:rFonts w:ascii="Arial" w:hAnsi="Arial" w:cs="Arial"/>
          <w:sz w:val="22"/>
          <w:szCs w:val="22"/>
        </w:rPr>
        <w:t xml:space="preserve">? </w:t>
      </w:r>
      <w:r w:rsidRPr="385F58B9" w:rsidR="004E737E">
        <w:rPr>
          <w:rFonts w:ascii="Arial" w:hAnsi="Arial" w:cs="Arial"/>
          <w:sz w:val="22"/>
          <w:szCs w:val="22"/>
        </w:rPr>
        <w:t>Available</w:t>
      </w:r>
      <w:r w:rsidRPr="385F58B9" w:rsidR="000B6AF3">
        <w:rPr>
          <w:rFonts w:ascii="Arial" w:hAnsi="Arial" w:cs="Arial"/>
          <w:sz w:val="22"/>
          <w:szCs w:val="22"/>
        </w:rPr>
        <w:t xml:space="preserve"> at</w:t>
      </w:r>
      <w:r w:rsidRPr="385F58B9" w:rsidR="000B6AF3">
        <w:rPr>
          <w:rFonts w:ascii="Arial" w:hAnsi="Arial" w:cs="Arial"/>
          <w:color w:val="000000" w:themeColor="text1" w:themeTint="FF" w:themeShade="FF"/>
          <w:sz w:val="22"/>
          <w:szCs w:val="22"/>
        </w:rPr>
        <w:t>:</w:t>
      </w:r>
      <w:hyperlink r:id="R29edc1316b494a1c">
        <w:r w:rsidRPr="385F58B9" w:rsidR="00B126D9">
          <w:rPr>
            <w:rStyle w:val="Hyperlink"/>
            <w:rFonts w:ascii="Arial" w:hAnsi="Arial" w:cs="Arial"/>
            <w:color w:val="000000" w:themeColor="text1" w:themeTint="FF" w:themeShade="FF"/>
            <w:sz w:val="22"/>
            <w:szCs w:val="22"/>
          </w:rPr>
          <w:t>https://journals.lww.com/advancesinnursingscience/abstract/1986/10000/Psychosocial_theories_of_aging__a_critical.9.aspx</w:t>
        </w:r>
      </w:hyperlink>
      <w:r w:rsidRPr="385F58B9" w:rsidR="00B126D9">
        <w:rPr>
          <w:rFonts w:ascii="Arial" w:hAnsi="Arial" w:cs="Arial"/>
          <w:color w:val="000000" w:themeColor="text1" w:themeTint="FF" w:themeShade="FF"/>
          <w:sz w:val="22"/>
          <w:szCs w:val="22"/>
        </w:rPr>
        <w:t xml:space="preserve"> </w:t>
      </w:r>
      <w:bookmarkStart w:name="_Hlk213150833" w:id="0"/>
      <w:r w:rsidRPr="385F58B9" w:rsidR="004E737E">
        <w:rPr>
          <w:rFonts w:ascii="Arial" w:hAnsi="Arial" w:cs="Arial"/>
          <w:color w:val="000000" w:themeColor="text1" w:themeTint="FF" w:themeShade="FF"/>
          <w:sz w:val="22"/>
          <w:szCs w:val="22"/>
        </w:rPr>
        <w:t>Accessed:(4/11/2025)</w:t>
      </w:r>
    </w:p>
    <w:p w:rsidR="00D550E9" w:rsidP="385F58B9" w:rsidRDefault="00D550E9" w14:paraId="1F0FF46B" w14:textId="77777777">
      <w:pPr>
        <w:rPr>
          <w:rFonts w:ascii="Arial" w:hAnsi="Arial" w:cs="Arial"/>
          <w:color w:val="000000" w:themeColor="text1"/>
          <w:sz w:val="22"/>
          <w:szCs w:val="22"/>
        </w:rPr>
      </w:pPr>
    </w:p>
    <w:bookmarkEnd w:id="0"/>
    <w:p w:rsidR="00210578" w:rsidP="385F58B9" w:rsidRDefault="003A4288" w14:paraId="3D9B6134" w14:textId="3A2D10CB">
      <w:pPr>
        <w:rPr>
          <w:rFonts w:ascii="Arial" w:hAnsi="Arial" w:cs="Arial"/>
          <w:color w:val="000000" w:themeColor="text1"/>
          <w:sz w:val="22"/>
          <w:szCs w:val="22"/>
        </w:rPr>
      </w:pPr>
      <w:r w:rsidRPr="385F58B9" w:rsidR="003A4288">
        <w:rPr>
          <w:rFonts w:ascii="Arial" w:hAnsi="Arial" w:cs="Arial"/>
          <w:color w:val="000000" w:themeColor="text1" w:themeTint="FF" w:themeShade="FF"/>
          <w:sz w:val="22"/>
          <w:szCs w:val="22"/>
        </w:rPr>
        <w:t>Charlotte N (2023)</w:t>
      </w:r>
      <w:r w:rsidRPr="385F58B9" w:rsidR="00C53733">
        <w:rPr>
          <w:rFonts w:ascii="Arial" w:hAnsi="Arial" w:cs="Arial"/>
          <w:color w:val="000000" w:themeColor="text1" w:themeTint="FF" w:themeShade="FF"/>
          <w:sz w:val="22"/>
          <w:szCs w:val="22"/>
        </w:rPr>
        <w:t xml:space="preserve"> Disengagement theory of Aging</w:t>
      </w:r>
      <w:r w:rsidRPr="385F58B9" w:rsidR="00BA60B4">
        <w:rPr>
          <w:rFonts w:ascii="Arial" w:hAnsi="Arial" w:cs="Arial"/>
          <w:color w:val="000000" w:themeColor="text1" w:themeTint="FF" w:themeShade="FF"/>
          <w:sz w:val="22"/>
          <w:szCs w:val="22"/>
        </w:rPr>
        <w:t>? Available at</w:t>
      </w:r>
      <w:r w:rsidRPr="385F58B9" w:rsidR="00BA60B4">
        <w:rPr>
          <w:rFonts w:ascii="Arial" w:hAnsi="Arial" w:cs="Arial"/>
          <w:color w:val="000000" w:themeColor="text1" w:themeTint="FF" w:themeShade="FF"/>
          <w:sz w:val="22"/>
          <w:szCs w:val="22"/>
        </w:rPr>
        <w:t>:</w:t>
      </w:r>
      <w:hyperlink r:id="R5ba59e463d944ed4">
        <w:r w:rsidRPr="385F58B9" w:rsidR="00BA60B4">
          <w:rPr>
            <w:rStyle w:val="Hyperlink"/>
            <w:rFonts w:ascii="Arial" w:hAnsi="Arial" w:cs="Arial"/>
            <w:color w:val="000000" w:themeColor="text1" w:themeTint="FF" w:themeShade="FF"/>
            <w:sz w:val="22"/>
            <w:szCs w:val="22"/>
          </w:rPr>
          <w:t>https://www.simplypsychology.org/disengagement-theory.html?fbclid=IwAR1PqHI7NkeGT51HtTS2rh2YrYayp2EymPNxP_MvC-zVmSj5L3hNrwXeok0</w:t>
        </w:r>
      </w:hyperlink>
      <w:r w:rsidRPr="385F58B9" w:rsidR="00BA60B4">
        <w:rPr>
          <w:rFonts w:ascii="Arial" w:hAnsi="Arial" w:cs="Arial"/>
          <w:color w:val="000000" w:themeColor="text1" w:themeTint="FF" w:themeShade="FF"/>
          <w:sz w:val="22"/>
          <w:szCs w:val="22"/>
        </w:rPr>
        <w:t xml:space="preserve"> </w:t>
      </w:r>
      <w:r w:rsidRPr="385F58B9" w:rsidR="00BA60B4">
        <w:rPr>
          <w:rFonts w:ascii="Arial" w:hAnsi="Arial" w:cs="Arial"/>
          <w:color w:val="000000" w:themeColor="text1" w:themeTint="FF" w:themeShade="FF"/>
          <w:sz w:val="22"/>
          <w:szCs w:val="22"/>
        </w:rPr>
        <w:t>Accessed:(4/11/2025)</w:t>
      </w:r>
      <w:r w:rsidRPr="385F58B9" w:rsidR="00A5032B">
        <w:rPr>
          <w:rFonts w:ascii="Arial" w:hAnsi="Arial" w:cs="Arial"/>
          <w:color w:val="000000" w:themeColor="text1" w:themeTint="FF" w:themeShade="FF"/>
          <w:sz w:val="22"/>
          <w:szCs w:val="22"/>
        </w:rPr>
        <w:t xml:space="preserve"> </w:t>
      </w:r>
    </w:p>
    <w:p w:rsidRPr="00B126D9" w:rsidR="00D550E9" w:rsidP="385F58B9" w:rsidRDefault="00D550E9" w14:paraId="1AD2EE5F" w14:textId="006D3C5D">
      <w:pPr>
        <w:pStyle w:val="Normal"/>
        <w:shd w:val="clear" w:color="auto" w:fill="FFFFFF" w:themeFill="background1"/>
        <w:spacing w:before="120" w:beforeAutospacing="off" w:after="240" w:afterAutospacing="off"/>
        <w:jc w:val="left"/>
        <w:rPr>
          <w:rFonts w:ascii="Arial" w:hAnsi="Arial" w:eastAsia="Arial" w:cs="Arial"/>
          <w:noProof w:val="0"/>
          <w:sz w:val="22"/>
          <w:szCs w:val="22"/>
          <w:lang w:val="en-GB"/>
        </w:rPr>
      </w:pPr>
      <w:r w:rsidRPr="385F58B9" w:rsidR="3B602706">
        <w:rPr>
          <w:rFonts w:ascii="Arial" w:hAnsi="Arial" w:cs="Arial"/>
          <w:color w:val="000000" w:themeColor="text1" w:themeTint="FF" w:themeShade="FF"/>
          <w:sz w:val="22"/>
          <w:szCs w:val="22"/>
        </w:rPr>
        <w:t>Edward M, Amanda S, Erin A (2011)</w:t>
      </w:r>
      <w:r w:rsidRPr="385F58B9" w:rsidR="26933802">
        <w:rPr>
          <w:rFonts w:ascii="Arial" w:hAnsi="Arial" w:cs="Arial"/>
          <w:color w:val="000000" w:themeColor="text1" w:themeTint="FF" w:themeShade="FF"/>
          <w:sz w:val="22"/>
          <w:szCs w:val="22"/>
        </w:rPr>
        <w:t xml:space="preserve"> </w:t>
      </w:r>
      <w:r w:rsidRPr="385F58B9" w:rsidR="26933802">
        <w:rPr>
          <w:rFonts w:ascii="Arial" w:hAnsi="Arial" w:eastAsia="Arial" w:cs="Arial"/>
          <w:b w:val="0"/>
          <w:bCs w:val="0"/>
          <w:i w:val="0"/>
          <w:iCs w:val="0"/>
          <w:caps w:val="0"/>
          <w:smallCaps w:val="0"/>
          <w:noProof w:val="0"/>
          <w:color w:val="000000" w:themeColor="text1" w:themeTint="FF" w:themeShade="FF"/>
          <w:sz w:val="22"/>
          <w:szCs w:val="22"/>
          <w:lang w:val="en-GB"/>
        </w:rPr>
        <w:t>Self-Efficacy: Implications for Physical Activity, Function, and Functional Limitations in Older Adults? Available at:</w:t>
      </w:r>
      <w:hyperlink r:id="R032472d5e32e4f6a">
        <w:r w:rsidRPr="385F58B9" w:rsidR="26933802">
          <w:rPr>
            <w:rStyle w:val="Hyperlink"/>
            <w:rFonts w:ascii="Arial" w:hAnsi="Arial" w:eastAsia="Arial" w:cs="Arial"/>
            <w:noProof w:val="0"/>
            <w:color w:val="000000" w:themeColor="text1" w:themeTint="FF" w:themeShade="FF"/>
            <w:sz w:val="22"/>
            <w:szCs w:val="22"/>
            <w:lang w:val="en-GB"/>
          </w:rPr>
          <w:t>Self-Efficacy: Implications for Physical Activity, Function, and Functional Limitations in Older Adults - Edward McAuley, Amanda Szabo, Neha Gothe, Erin A. Olson, 2011</w:t>
        </w:r>
      </w:hyperlink>
      <w:r w:rsidRPr="385F58B9" w:rsidR="26933802">
        <w:rPr>
          <w:rFonts w:ascii="Arial" w:hAnsi="Arial" w:eastAsia="Arial" w:cs="Arial"/>
          <w:noProof w:val="0"/>
          <w:color w:val="000000" w:themeColor="text1" w:themeTint="FF" w:themeShade="FF"/>
          <w:sz w:val="22"/>
          <w:szCs w:val="22"/>
          <w:lang w:val="en-GB"/>
        </w:rPr>
        <w:t xml:space="preserve"> </w:t>
      </w:r>
      <w:r w:rsidRPr="385F58B9" w:rsidR="66937F0B">
        <w:rPr>
          <w:rFonts w:ascii="Arial" w:hAnsi="Arial" w:eastAsia="Arial" w:cs="Arial"/>
          <w:noProof w:val="0"/>
          <w:color w:val="000000" w:themeColor="text1" w:themeTint="FF" w:themeShade="FF"/>
          <w:sz w:val="22"/>
          <w:szCs w:val="22"/>
          <w:lang w:val="en-GB"/>
        </w:rPr>
        <w:t>A</w:t>
      </w:r>
      <w:r w:rsidRPr="385F58B9" w:rsidR="26933802">
        <w:rPr>
          <w:rFonts w:ascii="Arial" w:hAnsi="Arial" w:eastAsia="Arial" w:cs="Arial"/>
          <w:noProof w:val="0"/>
          <w:color w:val="000000" w:themeColor="text1" w:themeTint="FF" w:themeShade="FF"/>
          <w:sz w:val="22"/>
          <w:szCs w:val="22"/>
          <w:lang w:val="en-GB"/>
        </w:rPr>
        <w:t>ccessed:</w:t>
      </w:r>
      <w:r w:rsidRPr="385F58B9" w:rsidR="6D4A9011">
        <w:rPr>
          <w:rFonts w:ascii="Arial" w:hAnsi="Arial" w:eastAsia="Arial" w:cs="Arial"/>
          <w:noProof w:val="0"/>
          <w:color w:val="000000" w:themeColor="text1" w:themeTint="FF" w:themeShade="FF"/>
          <w:sz w:val="22"/>
          <w:szCs w:val="22"/>
          <w:lang w:val="en-GB"/>
        </w:rPr>
        <w:t xml:space="preserve"> (5/11/2025)</w:t>
      </w:r>
    </w:p>
    <w:p w:rsidRPr="00B126D9" w:rsidR="00D550E9" w:rsidP="385F58B9" w:rsidRDefault="00D550E9" w14:paraId="03D59C52" w14:textId="7945A39A">
      <w:pPr>
        <w:rPr>
          <w:rFonts w:ascii="Arial" w:hAnsi="Arial" w:cs="Arial"/>
          <w:color w:val="000000" w:themeColor="text1"/>
          <w:sz w:val="22"/>
          <w:szCs w:val="22"/>
        </w:rPr>
      </w:pPr>
    </w:p>
    <w:p w:rsidR="00916E59" w:rsidP="385F58B9" w:rsidRDefault="000F25C1" w14:paraId="127472FE" w14:textId="765282B2">
      <w:pPr>
        <w:rPr>
          <w:rFonts w:ascii="Arial" w:hAnsi="Arial" w:cs="Arial"/>
          <w:color w:val="000000" w:themeColor="text1"/>
          <w:sz w:val="22"/>
          <w:szCs w:val="22"/>
        </w:rPr>
      </w:pPr>
      <w:r w:rsidRPr="385F58B9" w:rsidR="000F25C1">
        <w:rPr>
          <w:rFonts w:ascii="Arial" w:hAnsi="Arial" w:cs="Arial"/>
          <w:sz w:val="22"/>
          <w:szCs w:val="22"/>
        </w:rPr>
        <w:t>P. Alex Linley</w:t>
      </w:r>
      <w:r w:rsidRPr="385F58B9" w:rsidR="00847576">
        <w:rPr>
          <w:rFonts w:ascii="Arial" w:hAnsi="Arial" w:cs="Arial"/>
          <w:sz w:val="22"/>
          <w:szCs w:val="22"/>
        </w:rPr>
        <w:t xml:space="preserve">, </w:t>
      </w:r>
      <w:r w:rsidRPr="385F58B9" w:rsidR="006116FB">
        <w:rPr>
          <w:rFonts w:ascii="Arial" w:hAnsi="Arial" w:cs="Arial"/>
          <w:sz w:val="22"/>
          <w:szCs w:val="22"/>
        </w:rPr>
        <w:t xml:space="preserve">Stephen </w:t>
      </w:r>
      <w:r w:rsidRPr="385F58B9" w:rsidR="002C770C">
        <w:rPr>
          <w:rFonts w:ascii="Arial" w:hAnsi="Arial" w:cs="Arial"/>
          <w:sz w:val="22"/>
          <w:szCs w:val="22"/>
        </w:rPr>
        <w:t>J</w:t>
      </w:r>
      <w:r w:rsidRPr="385F58B9" w:rsidR="006116FB">
        <w:rPr>
          <w:rFonts w:ascii="Arial" w:hAnsi="Arial" w:cs="Arial"/>
          <w:sz w:val="22"/>
          <w:szCs w:val="22"/>
        </w:rPr>
        <w:t xml:space="preserve">, Susan </w:t>
      </w:r>
      <w:r w:rsidRPr="385F58B9" w:rsidR="002C770C">
        <w:rPr>
          <w:rFonts w:ascii="Arial" w:hAnsi="Arial" w:cs="Arial"/>
          <w:sz w:val="22"/>
          <w:szCs w:val="22"/>
        </w:rPr>
        <w:t>H</w:t>
      </w:r>
      <w:r w:rsidRPr="385F58B9" w:rsidR="006116FB">
        <w:rPr>
          <w:rFonts w:ascii="Arial" w:hAnsi="Arial" w:cs="Arial"/>
          <w:sz w:val="22"/>
          <w:szCs w:val="22"/>
        </w:rPr>
        <w:t xml:space="preserve">, </w:t>
      </w:r>
      <w:r w:rsidRPr="385F58B9" w:rsidR="002C770C">
        <w:rPr>
          <w:rFonts w:ascii="Arial" w:hAnsi="Arial" w:cs="Arial"/>
          <w:sz w:val="22"/>
          <w:szCs w:val="22"/>
        </w:rPr>
        <w:t>Alex</w:t>
      </w:r>
      <w:r w:rsidRPr="385F58B9" w:rsidR="007417BD">
        <w:rPr>
          <w:rFonts w:ascii="Arial" w:hAnsi="Arial" w:cs="Arial"/>
          <w:sz w:val="22"/>
          <w:szCs w:val="22"/>
        </w:rPr>
        <w:t xml:space="preserve"> wood</w:t>
      </w:r>
      <w:r w:rsidRPr="385F58B9" w:rsidR="00027913">
        <w:rPr>
          <w:rFonts w:ascii="Arial" w:hAnsi="Arial" w:cs="Arial"/>
          <w:sz w:val="22"/>
          <w:szCs w:val="22"/>
        </w:rPr>
        <w:t xml:space="preserve"> (2006)</w:t>
      </w:r>
      <w:r w:rsidRPr="385F58B9" w:rsidR="007417BD">
        <w:rPr>
          <w:rFonts w:ascii="Arial" w:hAnsi="Arial" w:cs="Arial"/>
          <w:sz w:val="22"/>
          <w:szCs w:val="22"/>
        </w:rPr>
        <w:t xml:space="preserve"> positive psychology </w:t>
      </w:r>
      <w:r w:rsidRPr="385F58B9" w:rsidR="00C15BA0">
        <w:rPr>
          <w:rFonts w:ascii="Arial" w:hAnsi="Arial" w:cs="Arial"/>
          <w:sz w:val="22"/>
          <w:szCs w:val="22"/>
        </w:rPr>
        <w:t>past, present, and (possible) future</w:t>
      </w:r>
      <w:r w:rsidRPr="385F58B9" w:rsidR="00D41CEA">
        <w:rPr>
          <w:rFonts w:ascii="Arial" w:hAnsi="Arial" w:cs="Arial"/>
          <w:sz w:val="22"/>
          <w:szCs w:val="22"/>
        </w:rPr>
        <w:t>?</w:t>
      </w:r>
      <w:r w:rsidRPr="385F58B9" w:rsidR="00C15BA0">
        <w:rPr>
          <w:rFonts w:ascii="Arial" w:hAnsi="Arial" w:cs="Arial"/>
          <w:sz w:val="22"/>
          <w:szCs w:val="22"/>
        </w:rPr>
        <w:t xml:space="preserve"> </w:t>
      </w:r>
      <w:r w:rsidRPr="385F58B9" w:rsidR="00BA32D4">
        <w:rPr>
          <w:rFonts w:ascii="Arial" w:hAnsi="Arial" w:cs="Arial"/>
          <w:sz w:val="22"/>
          <w:szCs w:val="22"/>
        </w:rPr>
        <w:t>Available at:</w:t>
      </w:r>
      <w:r w:rsidRPr="385F58B9" w:rsidR="00BA32D4">
        <w:rPr>
          <w:sz w:val="22"/>
          <w:szCs w:val="22"/>
        </w:rPr>
        <w:t xml:space="preserve"> </w:t>
      </w:r>
      <w:hyperlink r:id="Re632636bad164b08">
        <w:r w:rsidRPr="385F58B9" w:rsidR="00BA32D4">
          <w:rPr>
            <w:rStyle w:val="Hyperlink"/>
            <w:rFonts w:ascii="Arial" w:hAnsi="Arial" w:cs="Arial"/>
            <w:color w:val="000000" w:themeColor="text1" w:themeTint="FF" w:themeShade="FF"/>
            <w:sz w:val="22"/>
            <w:szCs w:val="22"/>
          </w:rPr>
          <w:t>https://www.tandfonline.com/doi/abs/10.1080/17439760500372796</w:t>
        </w:r>
      </w:hyperlink>
      <w:r w:rsidRPr="385F58B9" w:rsidR="00BA32D4">
        <w:rPr>
          <w:rFonts w:ascii="Arial" w:hAnsi="Arial" w:cs="Arial"/>
          <w:color w:val="000000" w:themeColor="text1" w:themeTint="FF" w:themeShade="FF"/>
          <w:sz w:val="22"/>
          <w:szCs w:val="22"/>
        </w:rPr>
        <w:t xml:space="preserve"> </w:t>
      </w:r>
      <w:r w:rsidRPr="385F58B9" w:rsidR="00B1378F">
        <w:rPr>
          <w:rFonts w:ascii="Arial" w:hAnsi="Arial" w:cs="Arial"/>
          <w:color w:val="000000" w:themeColor="text1" w:themeTint="FF" w:themeShade="FF"/>
          <w:sz w:val="22"/>
          <w:szCs w:val="22"/>
        </w:rPr>
        <w:t xml:space="preserve">Accessed: (4/11/2025) </w:t>
      </w:r>
    </w:p>
    <w:p w:rsidRPr="00D25DBD" w:rsidR="00D550E9" w:rsidP="385F58B9" w:rsidRDefault="00D550E9" w14:paraId="7FD62165" w14:textId="77777777">
      <w:pPr>
        <w:rPr>
          <w:rFonts w:ascii="Arial" w:hAnsi="Arial" w:cs="Arial"/>
          <w:color w:val="000000" w:themeColor="text1"/>
          <w:sz w:val="22"/>
          <w:szCs w:val="22"/>
        </w:rPr>
      </w:pPr>
    </w:p>
    <w:p w:rsidR="00916E59" w:rsidP="385F58B9" w:rsidRDefault="008916EC" w14:paraId="07D39F8F" w14:textId="1BDF22D6">
      <w:pPr>
        <w:rPr>
          <w:rFonts w:ascii="Arial" w:hAnsi="Arial" w:cs="Arial"/>
          <w:sz w:val="22"/>
          <w:szCs w:val="22"/>
        </w:rPr>
      </w:pPr>
      <w:r w:rsidRPr="385F58B9" w:rsidR="008916EC">
        <w:rPr>
          <w:rFonts w:ascii="Arial" w:hAnsi="Arial" w:cs="Arial"/>
          <w:sz w:val="22"/>
          <w:szCs w:val="22"/>
        </w:rPr>
        <w:t>Thelu, M., Webster, B., Jones, K</w:t>
      </w:r>
      <w:r w:rsidRPr="385F58B9" w:rsidR="00265F24">
        <w:rPr>
          <w:rFonts w:ascii="Arial" w:hAnsi="Arial" w:cs="Arial"/>
          <w:sz w:val="22"/>
          <w:szCs w:val="22"/>
        </w:rPr>
        <w:t xml:space="preserve"> (2022) </w:t>
      </w:r>
      <w:r w:rsidRPr="385F58B9" w:rsidR="00F05159">
        <w:rPr>
          <w:rFonts w:ascii="Arial" w:hAnsi="Arial" w:cs="Arial"/>
          <w:sz w:val="22"/>
          <w:szCs w:val="22"/>
        </w:rPr>
        <w:t>A cross sectional survey on UK older adult’s attitudes to ageing, dementia and positive psychology attributes</w:t>
      </w:r>
      <w:r w:rsidRPr="385F58B9" w:rsidR="00D41CEA">
        <w:rPr>
          <w:rFonts w:ascii="Arial" w:hAnsi="Arial" w:cs="Arial"/>
          <w:sz w:val="22"/>
          <w:szCs w:val="22"/>
        </w:rPr>
        <w:t>? Available at:</w:t>
      </w:r>
      <w:r w:rsidRPr="385F58B9" w:rsidR="00D41CEA">
        <w:rPr>
          <w:sz w:val="22"/>
          <w:szCs w:val="22"/>
        </w:rPr>
        <w:t xml:space="preserve"> </w:t>
      </w:r>
      <w:hyperlink r:id="R96766406d11b4587">
        <w:r w:rsidRPr="385F58B9" w:rsidR="00D41CEA">
          <w:rPr>
            <w:rStyle w:val="Hyperlink"/>
            <w:rFonts w:ascii="Arial" w:hAnsi="Arial" w:cs="Arial"/>
            <w:color w:val="000000" w:themeColor="text1" w:themeTint="FF" w:themeShade="FF"/>
            <w:sz w:val="22"/>
            <w:szCs w:val="22"/>
          </w:rPr>
          <w:t>https://link.springer.com/article/10.1186/s12877-022-03539-w</w:t>
        </w:r>
      </w:hyperlink>
      <w:r w:rsidRPr="385F58B9" w:rsidR="00D41CEA">
        <w:rPr>
          <w:rFonts w:ascii="Arial" w:hAnsi="Arial" w:cs="Arial"/>
          <w:color w:val="000000" w:themeColor="text1" w:themeTint="FF" w:themeShade="FF"/>
          <w:sz w:val="22"/>
          <w:szCs w:val="22"/>
        </w:rPr>
        <w:t xml:space="preserve"> </w:t>
      </w:r>
      <w:r w:rsidRPr="385F58B9" w:rsidR="00D550E9">
        <w:rPr>
          <w:rFonts w:ascii="Arial" w:hAnsi="Arial" w:cs="Arial"/>
          <w:color w:val="000000" w:themeColor="text1" w:themeTint="FF" w:themeShade="FF"/>
          <w:sz w:val="22"/>
          <w:szCs w:val="22"/>
        </w:rPr>
        <w:t>Accessed: (4/11/2025)</w:t>
      </w:r>
    </w:p>
    <w:p w:rsidR="55B40B1B" w:rsidP="385F58B9" w:rsidRDefault="55B40B1B" w14:paraId="315A5277" w14:textId="32761D69">
      <w:pPr>
        <w:pStyle w:val="Normal"/>
        <w:shd w:val="clear" w:color="auto" w:fill="FFFFFF" w:themeFill="background1"/>
        <w:spacing w:before="0" w:beforeAutospacing="off" w:after="0" w:afterAutospacing="off" w:line="480" w:lineRule="auto"/>
        <w:jc w:val="left"/>
        <w:rPr>
          <w:rFonts w:ascii="Arial" w:hAnsi="Arial" w:eastAsia="Arial" w:cs="Arial"/>
          <w:noProof w:val="0"/>
          <w:sz w:val="22"/>
          <w:szCs w:val="22"/>
          <w:lang w:val="en-GB"/>
        </w:rPr>
      </w:pPr>
      <w:r w:rsidRPr="385F58B9" w:rsidR="55B40B1B">
        <w:rPr>
          <w:rFonts w:ascii="Arial" w:hAnsi="Arial" w:eastAsia="Arial" w:cs="Arial"/>
          <w:b w:val="0"/>
          <w:bCs w:val="0"/>
          <w:i w:val="0"/>
          <w:iCs w:val="0"/>
          <w:caps w:val="0"/>
          <w:smallCaps w:val="0"/>
          <w:noProof w:val="0"/>
          <w:color w:val="000000" w:themeColor="text1" w:themeTint="FF" w:themeShade="FF"/>
          <w:sz w:val="22"/>
          <w:szCs w:val="22"/>
          <w:lang w:val="en-GB"/>
        </w:rPr>
        <w:t>Hanfstaengl, B., Mitterer, C., &amp; Abbas, K. (2025) Uncovering Jingle and Jangle</w:t>
      </w:r>
      <w:r w:rsidRPr="385F58B9" w:rsidR="0F3166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5F58B9" w:rsidR="55B40B1B">
        <w:rPr>
          <w:rFonts w:ascii="Arial" w:hAnsi="Arial" w:eastAsia="Arial" w:cs="Arial"/>
          <w:b w:val="0"/>
          <w:bCs w:val="0"/>
          <w:i w:val="0"/>
          <w:iCs w:val="0"/>
          <w:caps w:val="0"/>
          <w:smallCaps w:val="0"/>
          <w:noProof w:val="0"/>
          <w:color w:val="000000" w:themeColor="text1" w:themeTint="FF" w:themeShade="FF"/>
          <w:sz w:val="22"/>
          <w:szCs w:val="22"/>
          <w:lang w:val="en-GB"/>
        </w:rPr>
        <w:t xml:space="preserve">Fallacies: A Systematic Review Mapping Future Directions? </w:t>
      </w:r>
      <w:r w:rsidRPr="385F58B9" w:rsidR="295B43F1">
        <w:rPr>
          <w:rFonts w:ascii="Arial" w:hAnsi="Arial" w:eastAsia="Arial" w:cs="Arial"/>
          <w:b w:val="0"/>
          <w:bCs w:val="0"/>
          <w:i w:val="0"/>
          <w:iCs w:val="0"/>
          <w:caps w:val="0"/>
          <w:smallCaps w:val="0"/>
          <w:noProof w:val="0"/>
          <w:color w:val="000000" w:themeColor="text1" w:themeTint="FF" w:themeShade="FF"/>
          <w:sz w:val="22"/>
          <w:szCs w:val="22"/>
          <w:lang w:val="en-GB"/>
        </w:rPr>
        <w:t>Available at:</w:t>
      </w:r>
      <w:hyperlink r:id="Ra17fa2569d1c4897">
        <w:r w:rsidRPr="385F58B9" w:rsidR="295B43F1">
          <w:rPr>
            <w:rStyle w:val="Hyperlink"/>
            <w:rFonts w:ascii="Arial" w:hAnsi="Arial" w:eastAsia="Arial" w:cs="Arial"/>
            <w:noProof w:val="0"/>
            <w:color w:val="000000" w:themeColor="text1" w:themeTint="FF" w:themeShade="FF"/>
            <w:sz w:val="22"/>
            <w:szCs w:val="22"/>
            <w:lang w:val="en-GB"/>
          </w:rPr>
          <w:t>APA PsycNet FullTextHTML page</w:t>
        </w:r>
      </w:hyperlink>
      <w:r w:rsidRPr="385F58B9" w:rsidR="295B43F1">
        <w:rPr>
          <w:rFonts w:ascii="Arial" w:hAnsi="Arial" w:eastAsia="Arial" w:cs="Arial"/>
          <w:noProof w:val="0"/>
          <w:color w:val="000000" w:themeColor="text1" w:themeTint="FF" w:themeShade="FF"/>
          <w:sz w:val="22"/>
          <w:szCs w:val="22"/>
          <w:lang w:val="en-GB"/>
        </w:rPr>
        <w:t xml:space="preserve"> Accessed: (5/11/2025)</w:t>
      </w:r>
    </w:p>
    <w:p w:rsidR="0950720B" w:rsidP="0950720B" w:rsidRDefault="0950720B" w14:paraId="69F050A8" w14:textId="60EB123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Pr="0063486E" w:rsidR="00916E59" w:rsidP="0063486E" w:rsidRDefault="00916E59" w14:paraId="076778A1" w14:textId="77777777">
      <w:pPr>
        <w:rPr>
          <w:rFonts w:ascii="Arial" w:hAnsi="Arial" w:cs="Arial"/>
        </w:rPr>
      </w:pPr>
    </w:p>
    <w:sectPr w:rsidRPr="0063486E" w:rsidR="00916E59">
      <w:head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E50A6" w:rsidP="002B7661" w:rsidRDefault="00BE50A6" w14:paraId="5F0C2AB0" w14:textId="77777777">
      <w:pPr>
        <w:spacing w:after="0" w:line="240" w:lineRule="auto"/>
      </w:pPr>
      <w:r>
        <w:separator/>
      </w:r>
    </w:p>
  </w:endnote>
  <w:endnote w:type="continuationSeparator" w:id="0">
    <w:p w:rsidR="00BE50A6" w:rsidP="002B7661" w:rsidRDefault="00BE50A6" w14:paraId="3D77DE1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E50A6" w:rsidP="002B7661" w:rsidRDefault="00BE50A6" w14:paraId="25CF73DA" w14:textId="77777777">
      <w:pPr>
        <w:spacing w:after="0" w:line="240" w:lineRule="auto"/>
      </w:pPr>
      <w:r>
        <w:separator/>
      </w:r>
    </w:p>
  </w:footnote>
  <w:footnote w:type="continuationSeparator" w:id="0">
    <w:p w:rsidR="00BE50A6" w:rsidP="002B7661" w:rsidRDefault="00BE50A6" w14:paraId="5FF2D46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3917821"/>
      <w:docPartObj>
        <w:docPartGallery w:val="Page Numbers (Top of Page)"/>
        <w:docPartUnique/>
      </w:docPartObj>
    </w:sdtPr>
    <w:sdtContent>
      <w:p w:rsidR="002B7661" w:rsidRDefault="002B7661" w14:paraId="393F3413" w14:textId="29B1E6B3">
        <w:pPr>
          <w:pStyle w:val="Header"/>
        </w:pPr>
        <w:r>
          <w:fldChar w:fldCharType="begin"/>
        </w:r>
        <w:r>
          <w:instrText>PAGE   \* MERGEFORMAT</w:instrText>
        </w:r>
        <w:r>
          <w:fldChar w:fldCharType="separate"/>
        </w:r>
        <w:r>
          <w:t>2</w:t>
        </w:r>
        <w:r>
          <w:fldChar w:fldCharType="end"/>
        </w:r>
      </w:p>
    </w:sdtContent>
  </w:sdt>
  <w:p w:rsidR="002B7661" w:rsidRDefault="002B7661" w14:paraId="2EE0EA5D" w14:textId="77777777">
    <w:pPr>
      <w:pStyle w:val="Header"/>
    </w:pPr>
  </w:p>
</w:hdr>
</file>

<file path=word/intelligence2.xml><?xml version="1.0" encoding="utf-8"?>
<int2:intelligence xmlns:int2="http://schemas.microsoft.com/office/intelligence/2020/intelligence">
  <int2:observations>
    <int2:textHash int2:hashCode="+B5tajf8xmNe7M" int2:id="mJnXHy3L">
      <int2:state int2:type="spell" int2:value="Rejected"/>
    </int2:textHash>
    <int2:bookmark int2:bookmarkName="_Int_UdyZhIBu" int2:invalidationBookmarkName="" int2:hashCode="b4+On3ZzU9hG00" int2:id="ryCoQ9KE">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86E"/>
    <w:rsid w:val="00027913"/>
    <w:rsid w:val="00046884"/>
    <w:rsid w:val="00054B25"/>
    <w:rsid w:val="00055694"/>
    <w:rsid w:val="000A0854"/>
    <w:rsid w:val="000B6AF3"/>
    <w:rsid w:val="000D74AB"/>
    <w:rsid w:val="000F25C1"/>
    <w:rsid w:val="000F7528"/>
    <w:rsid w:val="0011452C"/>
    <w:rsid w:val="00130E9D"/>
    <w:rsid w:val="001526A1"/>
    <w:rsid w:val="00155C94"/>
    <w:rsid w:val="001D238E"/>
    <w:rsid w:val="00202B10"/>
    <w:rsid w:val="00210578"/>
    <w:rsid w:val="0023B643"/>
    <w:rsid w:val="00265F24"/>
    <w:rsid w:val="002A5F71"/>
    <w:rsid w:val="002A7DFE"/>
    <w:rsid w:val="002B1BAA"/>
    <w:rsid w:val="002B7661"/>
    <w:rsid w:val="002C770C"/>
    <w:rsid w:val="002F1283"/>
    <w:rsid w:val="00302978"/>
    <w:rsid w:val="00305DE4"/>
    <w:rsid w:val="00311FBD"/>
    <w:rsid w:val="003271A5"/>
    <w:rsid w:val="003A4288"/>
    <w:rsid w:val="0044444F"/>
    <w:rsid w:val="00459F62"/>
    <w:rsid w:val="004B4890"/>
    <w:rsid w:val="004C2484"/>
    <w:rsid w:val="004E53C9"/>
    <w:rsid w:val="004E737E"/>
    <w:rsid w:val="00566B93"/>
    <w:rsid w:val="005A3A1A"/>
    <w:rsid w:val="005C1DF2"/>
    <w:rsid w:val="005E08E9"/>
    <w:rsid w:val="006116FB"/>
    <w:rsid w:val="0061326E"/>
    <w:rsid w:val="0063486E"/>
    <w:rsid w:val="006954A0"/>
    <w:rsid w:val="006A3694"/>
    <w:rsid w:val="006B3B1B"/>
    <w:rsid w:val="006C406A"/>
    <w:rsid w:val="006D5651"/>
    <w:rsid w:val="006E18CA"/>
    <w:rsid w:val="007417BD"/>
    <w:rsid w:val="00767160"/>
    <w:rsid w:val="00816648"/>
    <w:rsid w:val="00847576"/>
    <w:rsid w:val="00854A00"/>
    <w:rsid w:val="00856387"/>
    <w:rsid w:val="00861A31"/>
    <w:rsid w:val="008732B8"/>
    <w:rsid w:val="008916EC"/>
    <w:rsid w:val="008B2D69"/>
    <w:rsid w:val="008C6AE2"/>
    <w:rsid w:val="0090008C"/>
    <w:rsid w:val="00915C0E"/>
    <w:rsid w:val="00916E59"/>
    <w:rsid w:val="00932D5C"/>
    <w:rsid w:val="0093737F"/>
    <w:rsid w:val="0095465B"/>
    <w:rsid w:val="009A1AAF"/>
    <w:rsid w:val="009D45C2"/>
    <w:rsid w:val="00A432B3"/>
    <w:rsid w:val="00A5032B"/>
    <w:rsid w:val="00A6044F"/>
    <w:rsid w:val="00A60F3D"/>
    <w:rsid w:val="00A85516"/>
    <w:rsid w:val="00B11BE7"/>
    <w:rsid w:val="00B126D9"/>
    <w:rsid w:val="00B1378F"/>
    <w:rsid w:val="00B224DF"/>
    <w:rsid w:val="00B55659"/>
    <w:rsid w:val="00B77D86"/>
    <w:rsid w:val="00B81B55"/>
    <w:rsid w:val="00BA32D4"/>
    <w:rsid w:val="00BA60B4"/>
    <w:rsid w:val="00BA66BD"/>
    <w:rsid w:val="00BB29C3"/>
    <w:rsid w:val="00BD2B6E"/>
    <w:rsid w:val="00BD56C6"/>
    <w:rsid w:val="00BE50A6"/>
    <w:rsid w:val="00C15BA0"/>
    <w:rsid w:val="00C53733"/>
    <w:rsid w:val="00C95DFB"/>
    <w:rsid w:val="00CA00BD"/>
    <w:rsid w:val="00CD2552"/>
    <w:rsid w:val="00CF0A26"/>
    <w:rsid w:val="00CF3757"/>
    <w:rsid w:val="00D05CA8"/>
    <w:rsid w:val="00D07481"/>
    <w:rsid w:val="00D10AC0"/>
    <w:rsid w:val="00D25DBD"/>
    <w:rsid w:val="00D41CEA"/>
    <w:rsid w:val="00D455A5"/>
    <w:rsid w:val="00D550E9"/>
    <w:rsid w:val="00DF687E"/>
    <w:rsid w:val="00E0145F"/>
    <w:rsid w:val="00E22BC9"/>
    <w:rsid w:val="00E5B9C4"/>
    <w:rsid w:val="00E77731"/>
    <w:rsid w:val="00E9077E"/>
    <w:rsid w:val="00EA4EB2"/>
    <w:rsid w:val="00EE6294"/>
    <w:rsid w:val="00EE7E24"/>
    <w:rsid w:val="00EF26EB"/>
    <w:rsid w:val="00F05159"/>
    <w:rsid w:val="00F143E5"/>
    <w:rsid w:val="00F27A55"/>
    <w:rsid w:val="00FE7BFC"/>
    <w:rsid w:val="01325FA0"/>
    <w:rsid w:val="014901E9"/>
    <w:rsid w:val="019E406B"/>
    <w:rsid w:val="01E48FAC"/>
    <w:rsid w:val="0238F453"/>
    <w:rsid w:val="0248EF9E"/>
    <w:rsid w:val="02525434"/>
    <w:rsid w:val="027E383E"/>
    <w:rsid w:val="02D3ACDE"/>
    <w:rsid w:val="030745CD"/>
    <w:rsid w:val="0323BE01"/>
    <w:rsid w:val="03853F2D"/>
    <w:rsid w:val="03BA70DF"/>
    <w:rsid w:val="03BE3684"/>
    <w:rsid w:val="03E80153"/>
    <w:rsid w:val="03FB383E"/>
    <w:rsid w:val="051E0C47"/>
    <w:rsid w:val="0527293A"/>
    <w:rsid w:val="05A3A80C"/>
    <w:rsid w:val="05AF340B"/>
    <w:rsid w:val="063E4D11"/>
    <w:rsid w:val="06800851"/>
    <w:rsid w:val="06930340"/>
    <w:rsid w:val="07431FD5"/>
    <w:rsid w:val="0768278B"/>
    <w:rsid w:val="079D669B"/>
    <w:rsid w:val="0950720B"/>
    <w:rsid w:val="097130B7"/>
    <w:rsid w:val="0A5B8B43"/>
    <w:rsid w:val="0A914060"/>
    <w:rsid w:val="0AA23E1E"/>
    <w:rsid w:val="0AF7FDD9"/>
    <w:rsid w:val="0B5773E9"/>
    <w:rsid w:val="0B9C8E0A"/>
    <w:rsid w:val="0BB13EEF"/>
    <w:rsid w:val="0BC38D3B"/>
    <w:rsid w:val="0C2A49E2"/>
    <w:rsid w:val="0CE83D45"/>
    <w:rsid w:val="0D0D81BE"/>
    <w:rsid w:val="0D159393"/>
    <w:rsid w:val="0DB2A8AC"/>
    <w:rsid w:val="0EF2AA45"/>
    <w:rsid w:val="0F07B141"/>
    <w:rsid w:val="0F316629"/>
    <w:rsid w:val="0F719E78"/>
    <w:rsid w:val="0F916C3A"/>
    <w:rsid w:val="0F9D4050"/>
    <w:rsid w:val="0FA980C2"/>
    <w:rsid w:val="0FCF1F9B"/>
    <w:rsid w:val="108EFB10"/>
    <w:rsid w:val="10982E9B"/>
    <w:rsid w:val="10BD3FDA"/>
    <w:rsid w:val="1274BD65"/>
    <w:rsid w:val="131F452D"/>
    <w:rsid w:val="1323F387"/>
    <w:rsid w:val="13264FF9"/>
    <w:rsid w:val="132DE798"/>
    <w:rsid w:val="133826B4"/>
    <w:rsid w:val="13E8EFE2"/>
    <w:rsid w:val="1402AAD8"/>
    <w:rsid w:val="1424B4BB"/>
    <w:rsid w:val="143E331C"/>
    <w:rsid w:val="146EFC15"/>
    <w:rsid w:val="14AADEFD"/>
    <w:rsid w:val="14E4CE49"/>
    <w:rsid w:val="14E9C645"/>
    <w:rsid w:val="15DD5FD8"/>
    <w:rsid w:val="162B6C11"/>
    <w:rsid w:val="1640D72A"/>
    <w:rsid w:val="165C18AC"/>
    <w:rsid w:val="1669528B"/>
    <w:rsid w:val="169802C2"/>
    <w:rsid w:val="16AAD177"/>
    <w:rsid w:val="16B168D0"/>
    <w:rsid w:val="16F0B7E2"/>
    <w:rsid w:val="172F6750"/>
    <w:rsid w:val="187163C6"/>
    <w:rsid w:val="18AEFA93"/>
    <w:rsid w:val="1998E6E9"/>
    <w:rsid w:val="19D2BB66"/>
    <w:rsid w:val="19D7DADF"/>
    <w:rsid w:val="1A5BE935"/>
    <w:rsid w:val="1B167003"/>
    <w:rsid w:val="1D9F0463"/>
    <w:rsid w:val="1DCF3DE7"/>
    <w:rsid w:val="1E54836A"/>
    <w:rsid w:val="1F249555"/>
    <w:rsid w:val="1F4C2606"/>
    <w:rsid w:val="1FAA8BFC"/>
    <w:rsid w:val="2139F2F5"/>
    <w:rsid w:val="21640EEA"/>
    <w:rsid w:val="223CA72F"/>
    <w:rsid w:val="22B4E8A3"/>
    <w:rsid w:val="22C79799"/>
    <w:rsid w:val="22D7A22E"/>
    <w:rsid w:val="2304CCA7"/>
    <w:rsid w:val="23586371"/>
    <w:rsid w:val="238CBD4C"/>
    <w:rsid w:val="23BB7CA8"/>
    <w:rsid w:val="23D7CB74"/>
    <w:rsid w:val="248DCABB"/>
    <w:rsid w:val="24A1E178"/>
    <w:rsid w:val="251E45D3"/>
    <w:rsid w:val="253029C8"/>
    <w:rsid w:val="25610CA7"/>
    <w:rsid w:val="25FFA2F9"/>
    <w:rsid w:val="261A286F"/>
    <w:rsid w:val="26326A17"/>
    <w:rsid w:val="267492DD"/>
    <w:rsid w:val="26933802"/>
    <w:rsid w:val="26B0FB15"/>
    <w:rsid w:val="26C14903"/>
    <w:rsid w:val="26CA5DA1"/>
    <w:rsid w:val="26F828F8"/>
    <w:rsid w:val="27275A10"/>
    <w:rsid w:val="272CB2AD"/>
    <w:rsid w:val="273AC126"/>
    <w:rsid w:val="27787C6F"/>
    <w:rsid w:val="287C66C0"/>
    <w:rsid w:val="29215C2B"/>
    <w:rsid w:val="2922DB71"/>
    <w:rsid w:val="292472FA"/>
    <w:rsid w:val="2940D520"/>
    <w:rsid w:val="2943109F"/>
    <w:rsid w:val="295B43F1"/>
    <w:rsid w:val="296C47F1"/>
    <w:rsid w:val="29771C48"/>
    <w:rsid w:val="2A238B0C"/>
    <w:rsid w:val="2A3342B3"/>
    <w:rsid w:val="2A35B732"/>
    <w:rsid w:val="2A868BB5"/>
    <w:rsid w:val="2AD9FB3D"/>
    <w:rsid w:val="2B011F44"/>
    <w:rsid w:val="2B1AB7E6"/>
    <w:rsid w:val="2C1B1FB4"/>
    <w:rsid w:val="2C2A1C42"/>
    <w:rsid w:val="2CBE8123"/>
    <w:rsid w:val="2CD0BAE3"/>
    <w:rsid w:val="2D00725C"/>
    <w:rsid w:val="2D284A78"/>
    <w:rsid w:val="2D857651"/>
    <w:rsid w:val="2E1B1073"/>
    <w:rsid w:val="2E63F50A"/>
    <w:rsid w:val="2EEA2F2E"/>
    <w:rsid w:val="2F5EA369"/>
    <w:rsid w:val="2F6B4DFB"/>
    <w:rsid w:val="2FA516D8"/>
    <w:rsid w:val="2FBDC171"/>
    <w:rsid w:val="302D2CC3"/>
    <w:rsid w:val="30852DBD"/>
    <w:rsid w:val="30CB9DB1"/>
    <w:rsid w:val="3167EF11"/>
    <w:rsid w:val="3183C2D6"/>
    <w:rsid w:val="31CB5BDB"/>
    <w:rsid w:val="324039F6"/>
    <w:rsid w:val="325EDD75"/>
    <w:rsid w:val="32A02E9A"/>
    <w:rsid w:val="32C95862"/>
    <w:rsid w:val="33972785"/>
    <w:rsid w:val="33A04EA6"/>
    <w:rsid w:val="33FF81A9"/>
    <w:rsid w:val="3400C741"/>
    <w:rsid w:val="35369755"/>
    <w:rsid w:val="35A4523D"/>
    <w:rsid w:val="360DB5BF"/>
    <w:rsid w:val="3614DD8D"/>
    <w:rsid w:val="3643919F"/>
    <w:rsid w:val="367E95F7"/>
    <w:rsid w:val="36AB2D30"/>
    <w:rsid w:val="373B1F46"/>
    <w:rsid w:val="377B2C46"/>
    <w:rsid w:val="37B5E24D"/>
    <w:rsid w:val="37B694BB"/>
    <w:rsid w:val="37B70EEA"/>
    <w:rsid w:val="38250843"/>
    <w:rsid w:val="385B2776"/>
    <w:rsid w:val="385F58B9"/>
    <w:rsid w:val="38B6EF3A"/>
    <w:rsid w:val="38DD256F"/>
    <w:rsid w:val="38ECCCB5"/>
    <w:rsid w:val="3958B3DF"/>
    <w:rsid w:val="39A8E036"/>
    <w:rsid w:val="39C7E84F"/>
    <w:rsid w:val="3A643C3A"/>
    <w:rsid w:val="3AD5B943"/>
    <w:rsid w:val="3B3171C6"/>
    <w:rsid w:val="3B602706"/>
    <w:rsid w:val="3BDDF8F7"/>
    <w:rsid w:val="3C2F671D"/>
    <w:rsid w:val="3CC6B8B7"/>
    <w:rsid w:val="3D546D31"/>
    <w:rsid w:val="3D7DE1D7"/>
    <w:rsid w:val="3D8150AA"/>
    <w:rsid w:val="3D9D18F0"/>
    <w:rsid w:val="3DC7AA72"/>
    <w:rsid w:val="3DC9B3C6"/>
    <w:rsid w:val="3E1006C4"/>
    <w:rsid w:val="3E16BE7A"/>
    <w:rsid w:val="3EAB8D7E"/>
    <w:rsid w:val="3F2970A8"/>
    <w:rsid w:val="3F67D0A5"/>
    <w:rsid w:val="3FCB2358"/>
    <w:rsid w:val="400D135D"/>
    <w:rsid w:val="40102BB8"/>
    <w:rsid w:val="40A3C222"/>
    <w:rsid w:val="40A616CA"/>
    <w:rsid w:val="41229330"/>
    <w:rsid w:val="4147CE82"/>
    <w:rsid w:val="4148B289"/>
    <w:rsid w:val="4160DC92"/>
    <w:rsid w:val="41A1A550"/>
    <w:rsid w:val="424688FA"/>
    <w:rsid w:val="426F0CFA"/>
    <w:rsid w:val="42C55371"/>
    <w:rsid w:val="43816093"/>
    <w:rsid w:val="43A5EDF2"/>
    <w:rsid w:val="43AADA51"/>
    <w:rsid w:val="4435B9C6"/>
    <w:rsid w:val="444BCCFF"/>
    <w:rsid w:val="44FA1AEC"/>
    <w:rsid w:val="451855C0"/>
    <w:rsid w:val="45419F3F"/>
    <w:rsid w:val="459BD085"/>
    <w:rsid w:val="45C39AEA"/>
    <w:rsid w:val="45F1BB49"/>
    <w:rsid w:val="46665E09"/>
    <w:rsid w:val="46887583"/>
    <w:rsid w:val="46F1FC66"/>
    <w:rsid w:val="471FFBF1"/>
    <w:rsid w:val="474D74DA"/>
    <w:rsid w:val="475B0DC2"/>
    <w:rsid w:val="475EFE26"/>
    <w:rsid w:val="47BC5E1B"/>
    <w:rsid w:val="490CD5D0"/>
    <w:rsid w:val="4919CD6C"/>
    <w:rsid w:val="492387B2"/>
    <w:rsid w:val="4942D0C3"/>
    <w:rsid w:val="4A763E3B"/>
    <w:rsid w:val="4A7F470F"/>
    <w:rsid w:val="4A8C4CDB"/>
    <w:rsid w:val="4AC74643"/>
    <w:rsid w:val="4B58CB84"/>
    <w:rsid w:val="4C05107D"/>
    <w:rsid w:val="4C1153CD"/>
    <w:rsid w:val="4C692D87"/>
    <w:rsid w:val="4D03BA8F"/>
    <w:rsid w:val="4D693266"/>
    <w:rsid w:val="4DA51CEF"/>
    <w:rsid w:val="4E73DD07"/>
    <w:rsid w:val="4ECFD24B"/>
    <w:rsid w:val="4EFD0735"/>
    <w:rsid w:val="4FA40E17"/>
    <w:rsid w:val="5013C8B5"/>
    <w:rsid w:val="505458D9"/>
    <w:rsid w:val="509514B8"/>
    <w:rsid w:val="50CFEA7E"/>
    <w:rsid w:val="5209BA51"/>
    <w:rsid w:val="5227F7A6"/>
    <w:rsid w:val="5242DF68"/>
    <w:rsid w:val="5259A5AB"/>
    <w:rsid w:val="531A16C1"/>
    <w:rsid w:val="5327CA31"/>
    <w:rsid w:val="535158DC"/>
    <w:rsid w:val="538E0391"/>
    <w:rsid w:val="539DEB86"/>
    <w:rsid w:val="53EB480E"/>
    <w:rsid w:val="54138A98"/>
    <w:rsid w:val="546CABCC"/>
    <w:rsid w:val="54764994"/>
    <w:rsid w:val="54ED9A5E"/>
    <w:rsid w:val="5565C82A"/>
    <w:rsid w:val="5581E590"/>
    <w:rsid w:val="55B40B1B"/>
    <w:rsid w:val="55EC6867"/>
    <w:rsid w:val="560418D0"/>
    <w:rsid w:val="563519E0"/>
    <w:rsid w:val="563BE05C"/>
    <w:rsid w:val="58385303"/>
    <w:rsid w:val="586F6111"/>
    <w:rsid w:val="586FA09B"/>
    <w:rsid w:val="588C0268"/>
    <w:rsid w:val="589D3FAB"/>
    <w:rsid w:val="58C0E7C3"/>
    <w:rsid w:val="59113A54"/>
    <w:rsid w:val="59235C4F"/>
    <w:rsid w:val="594F76CA"/>
    <w:rsid w:val="595A532D"/>
    <w:rsid w:val="59710327"/>
    <w:rsid w:val="59A20B3D"/>
    <w:rsid w:val="59EB1811"/>
    <w:rsid w:val="5A70CF88"/>
    <w:rsid w:val="5AE8B7DC"/>
    <w:rsid w:val="5B0D5537"/>
    <w:rsid w:val="5C6A7FF1"/>
    <w:rsid w:val="5C9B1E1E"/>
    <w:rsid w:val="5DA0051F"/>
    <w:rsid w:val="5DCBC285"/>
    <w:rsid w:val="5DEC772E"/>
    <w:rsid w:val="5E09C477"/>
    <w:rsid w:val="5E2ABF0D"/>
    <w:rsid w:val="5E643F53"/>
    <w:rsid w:val="5F774ED6"/>
    <w:rsid w:val="5F9E4C09"/>
    <w:rsid w:val="5FCDC22A"/>
    <w:rsid w:val="5FF67E94"/>
    <w:rsid w:val="601210A0"/>
    <w:rsid w:val="606D64AF"/>
    <w:rsid w:val="60B82370"/>
    <w:rsid w:val="61630CD9"/>
    <w:rsid w:val="61656A20"/>
    <w:rsid w:val="61813D39"/>
    <w:rsid w:val="61ECC686"/>
    <w:rsid w:val="61F92D17"/>
    <w:rsid w:val="62260F90"/>
    <w:rsid w:val="6252808E"/>
    <w:rsid w:val="6271A3DE"/>
    <w:rsid w:val="629EDBD3"/>
    <w:rsid w:val="62FB4F00"/>
    <w:rsid w:val="63111126"/>
    <w:rsid w:val="6311DA20"/>
    <w:rsid w:val="64118B63"/>
    <w:rsid w:val="643FF879"/>
    <w:rsid w:val="64513E2E"/>
    <w:rsid w:val="648774F6"/>
    <w:rsid w:val="650C39BE"/>
    <w:rsid w:val="653908A8"/>
    <w:rsid w:val="658B2A40"/>
    <w:rsid w:val="65931D0F"/>
    <w:rsid w:val="65AAF930"/>
    <w:rsid w:val="65EC4023"/>
    <w:rsid w:val="668751C0"/>
    <w:rsid w:val="66937F0B"/>
    <w:rsid w:val="66F2CBD2"/>
    <w:rsid w:val="685B16DB"/>
    <w:rsid w:val="68B4467F"/>
    <w:rsid w:val="6900A4FF"/>
    <w:rsid w:val="6919EDD6"/>
    <w:rsid w:val="69AF72BE"/>
    <w:rsid w:val="6A199911"/>
    <w:rsid w:val="6A634254"/>
    <w:rsid w:val="6A751157"/>
    <w:rsid w:val="6A9188E5"/>
    <w:rsid w:val="6AEE48F1"/>
    <w:rsid w:val="6AF4C978"/>
    <w:rsid w:val="6B0ED87C"/>
    <w:rsid w:val="6B4B411E"/>
    <w:rsid w:val="6B9BDD9F"/>
    <w:rsid w:val="6BA05D06"/>
    <w:rsid w:val="6C1773A1"/>
    <w:rsid w:val="6CA25213"/>
    <w:rsid w:val="6D0D0492"/>
    <w:rsid w:val="6D4A9011"/>
    <w:rsid w:val="6D562839"/>
    <w:rsid w:val="6D879067"/>
    <w:rsid w:val="6DA5D550"/>
    <w:rsid w:val="6DADAB92"/>
    <w:rsid w:val="6DE0F507"/>
    <w:rsid w:val="6DECF7A4"/>
    <w:rsid w:val="6E56A140"/>
    <w:rsid w:val="6E9F38CA"/>
    <w:rsid w:val="6EC488CF"/>
    <w:rsid w:val="6EE76AA4"/>
    <w:rsid w:val="6F766004"/>
    <w:rsid w:val="700D847D"/>
    <w:rsid w:val="7073AEDB"/>
    <w:rsid w:val="70A18F41"/>
    <w:rsid w:val="7114C005"/>
    <w:rsid w:val="711AD068"/>
    <w:rsid w:val="71BE8BEA"/>
    <w:rsid w:val="71F07726"/>
    <w:rsid w:val="72B6B835"/>
    <w:rsid w:val="737AA7EB"/>
    <w:rsid w:val="73BC544B"/>
    <w:rsid w:val="73D0732E"/>
    <w:rsid w:val="73D44C52"/>
    <w:rsid w:val="74C3FAC5"/>
    <w:rsid w:val="74C540F4"/>
    <w:rsid w:val="754D93E1"/>
    <w:rsid w:val="76531888"/>
    <w:rsid w:val="768FCA16"/>
    <w:rsid w:val="76CCDBA7"/>
    <w:rsid w:val="778801FE"/>
    <w:rsid w:val="78204A8A"/>
    <w:rsid w:val="782AD89A"/>
    <w:rsid w:val="783AE124"/>
    <w:rsid w:val="788200B2"/>
    <w:rsid w:val="78D72FFF"/>
    <w:rsid w:val="78EE1B41"/>
    <w:rsid w:val="79891CF3"/>
    <w:rsid w:val="79D62AD9"/>
    <w:rsid w:val="79EDE16E"/>
    <w:rsid w:val="7A834A8F"/>
    <w:rsid w:val="7B521B05"/>
    <w:rsid w:val="7B9807F2"/>
    <w:rsid w:val="7BD3232B"/>
    <w:rsid w:val="7BDE5392"/>
    <w:rsid w:val="7C331048"/>
    <w:rsid w:val="7C59684F"/>
    <w:rsid w:val="7C6C845B"/>
    <w:rsid w:val="7CE66FA1"/>
    <w:rsid w:val="7D1DE7B6"/>
    <w:rsid w:val="7DD53316"/>
    <w:rsid w:val="7DD893F1"/>
    <w:rsid w:val="7E75737E"/>
    <w:rsid w:val="7F2A934D"/>
    <w:rsid w:val="7FF9A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AAE80"/>
  <w15:chartTrackingRefBased/>
  <w15:docId w15:val="{FF62D1F3-8B80-42CF-9BD5-73660455F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3486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486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8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8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8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8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8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8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86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3486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3486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3486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3486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3486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3486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3486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3486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3486E"/>
    <w:rPr>
      <w:rFonts w:eastAsiaTheme="majorEastAsia" w:cstheme="majorBidi"/>
      <w:color w:val="272727" w:themeColor="text1" w:themeTint="D8"/>
    </w:rPr>
  </w:style>
  <w:style w:type="paragraph" w:styleId="Title">
    <w:name w:val="Title"/>
    <w:basedOn w:val="Normal"/>
    <w:next w:val="Normal"/>
    <w:link w:val="TitleChar"/>
    <w:uiPriority w:val="10"/>
    <w:qFormat/>
    <w:rsid w:val="0063486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3486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3486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348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86E"/>
    <w:pPr>
      <w:spacing w:before="160"/>
      <w:jc w:val="center"/>
    </w:pPr>
    <w:rPr>
      <w:i/>
      <w:iCs/>
      <w:color w:val="404040" w:themeColor="text1" w:themeTint="BF"/>
    </w:rPr>
  </w:style>
  <w:style w:type="character" w:styleId="QuoteChar" w:customStyle="1">
    <w:name w:val="Quote Char"/>
    <w:basedOn w:val="DefaultParagraphFont"/>
    <w:link w:val="Quote"/>
    <w:uiPriority w:val="29"/>
    <w:rsid w:val="0063486E"/>
    <w:rPr>
      <w:i/>
      <w:iCs/>
      <w:color w:val="404040" w:themeColor="text1" w:themeTint="BF"/>
    </w:rPr>
  </w:style>
  <w:style w:type="paragraph" w:styleId="ListParagraph">
    <w:name w:val="List Paragraph"/>
    <w:basedOn w:val="Normal"/>
    <w:uiPriority w:val="34"/>
    <w:qFormat/>
    <w:rsid w:val="0063486E"/>
    <w:pPr>
      <w:ind w:left="720"/>
      <w:contextualSpacing/>
    </w:pPr>
  </w:style>
  <w:style w:type="character" w:styleId="IntenseEmphasis">
    <w:name w:val="Intense Emphasis"/>
    <w:basedOn w:val="DefaultParagraphFont"/>
    <w:uiPriority w:val="21"/>
    <w:qFormat/>
    <w:rsid w:val="0063486E"/>
    <w:rPr>
      <w:i/>
      <w:iCs/>
      <w:color w:val="0F4761" w:themeColor="accent1" w:themeShade="BF"/>
    </w:rPr>
  </w:style>
  <w:style w:type="paragraph" w:styleId="IntenseQuote">
    <w:name w:val="Intense Quote"/>
    <w:basedOn w:val="Normal"/>
    <w:next w:val="Normal"/>
    <w:link w:val="IntenseQuoteChar"/>
    <w:uiPriority w:val="30"/>
    <w:qFormat/>
    <w:rsid w:val="0063486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3486E"/>
    <w:rPr>
      <w:i/>
      <w:iCs/>
      <w:color w:val="0F4761" w:themeColor="accent1" w:themeShade="BF"/>
    </w:rPr>
  </w:style>
  <w:style w:type="character" w:styleId="IntenseReference">
    <w:name w:val="Intense Reference"/>
    <w:basedOn w:val="DefaultParagraphFont"/>
    <w:uiPriority w:val="32"/>
    <w:qFormat/>
    <w:rsid w:val="0063486E"/>
    <w:rPr>
      <w:b/>
      <w:bCs/>
      <w:smallCaps/>
      <w:color w:val="0F4761" w:themeColor="accent1" w:themeShade="BF"/>
      <w:spacing w:val="5"/>
    </w:rPr>
  </w:style>
  <w:style w:type="paragraph" w:styleId="Header">
    <w:name w:val="header"/>
    <w:basedOn w:val="Normal"/>
    <w:link w:val="HeaderChar"/>
    <w:uiPriority w:val="99"/>
    <w:unhideWhenUsed/>
    <w:rsid w:val="002B7661"/>
    <w:pPr>
      <w:tabs>
        <w:tab w:val="center" w:pos="4513"/>
        <w:tab w:val="right" w:pos="9026"/>
      </w:tabs>
      <w:spacing w:after="0" w:line="240" w:lineRule="auto"/>
    </w:pPr>
  </w:style>
  <w:style w:type="character" w:styleId="HeaderChar" w:customStyle="1">
    <w:name w:val="Header Char"/>
    <w:basedOn w:val="DefaultParagraphFont"/>
    <w:link w:val="Header"/>
    <w:uiPriority w:val="99"/>
    <w:rsid w:val="002B7661"/>
  </w:style>
  <w:style w:type="paragraph" w:styleId="Footer">
    <w:name w:val="footer"/>
    <w:basedOn w:val="Normal"/>
    <w:link w:val="FooterChar"/>
    <w:uiPriority w:val="99"/>
    <w:unhideWhenUsed/>
    <w:rsid w:val="002B766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B7661"/>
  </w:style>
  <w:style w:type="character" w:styleId="Hyperlink">
    <w:name w:val="Hyperlink"/>
    <w:basedOn w:val="DefaultParagraphFont"/>
    <w:uiPriority w:val="99"/>
    <w:unhideWhenUsed/>
    <w:rsid w:val="00B126D9"/>
    <w:rPr>
      <w:color w:val="467886" w:themeColor="hyperlink"/>
      <w:u w:val="single"/>
    </w:rPr>
  </w:style>
  <w:style w:type="character" w:styleId="UnresolvedMention">
    <w:name w:val="Unresolved Mention"/>
    <w:basedOn w:val="DefaultParagraphFont"/>
    <w:uiPriority w:val="99"/>
    <w:semiHidden/>
    <w:unhideWhenUsed/>
    <w:rsid w:val="00B126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5" /><Relationship Type="http://schemas.openxmlformats.org/officeDocument/2006/relationships/styles" Target="styles.xml" Id="rId4" /><Relationship Type="http://schemas.openxmlformats.org/officeDocument/2006/relationships/fontTable" Target="fontTable.xml" Id="rId14" /><Relationship Type="http://schemas.microsoft.com/office/2020/10/relationships/intelligence" Target="intelligence2.xml" Id="Reefd206feed24961" /><Relationship Type="http://schemas.openxmlformats.org/officeDocument/2006/relationships/hyperlink" Target="https://psycnet.apa.org/record/1989-04059-001" TargetMode="External" Id="Ra793b98e4def4cbb" /><Relationship Type="http://schemas.openxmlformats.org/officeDocument/2006/relationships/hyperlink" Target="https://www.tandfonline.com/doi/abs/10.1080/17439760.2020.1818807" TargetMode="External" Id="Rbc32535741ce4e16" /><Relationship Type="http://schemas.openxmlformats.org/officeDocument/2006/relationships/hyperlink" Target="https://journals.lww.com/advancesinnursingscience/abstract/1986/10000/Psychosocial_theories_of_aging__a_critical.9.aspx" TargetMode="External" Id="R29edc1316b494a1c" /><Relationship Type="http://schemas.openxmlformats.org/officeDocument/2006/relationships/hyperlink" Target="https://www.simplypsychology.org/disengagement-theory.html?fbclid=IwAR1PqHI7NkeGT51HtTS2rh2YrYayp2EymPNxP_MvC-zVmSj5L3hNrwXeok0" TargetMode="External" Id="R5ba59e463d944ed4" /><Relationship Type="http://schemas.openxmlformats.org/officeDocument/2006/relationships/hyperlink" Target="https://journals.sagepub.com/doi/abs/10.1177/1559827610392704" TargetMode="External" Id="R032472d5e32e4f6a" /><Relationship Type="http://schemas.openxmlformats.org/officeDocument/2006/relationships/hyperlink" Target="https://www.tandfonline.com/doi/abs/10.1080/17439760500372796" TargetMode="External" Id="Re632636bad164b08" /><Relationship Type="http://schemas.openxmlformats.org/officeDocument/2006/relationships/hyperlink" Target="https://link.springer.com/article/10.1186/s12877-022-03539-w" TargetMode="External" Id="R96766406d11b4587" /><Relationship Type="http://schemas.openxmlformats.org/officeDocument/2006/relationships/hyperlink" Target="https://psycnet.apa.org/fulltext/2026-63787-001.html" TargetMode="External" Id="Ra17fa2569d1c489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508e2d1c92b9b3c0df6c52c809e0d5ae">
  <xsd:schema xmlns:xsd="http://www.w3.org/2001/XMLSchema" xmlns:xs="http://www.w3.org/2001/XMLSchema" xmlns:p="http://schemas.microsoft.com/office/2006/metadata/properties" xmlns:ns3="ccfc14db-0f45-423b-b2f5-752f8f8a0ada" targetNamespace="http://schemas.microsoft.com/office/2006/metadata/properties" ma:root="true" ma:fieldsID="8a6902879b548983ac3c6ddd27fb190b"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21325B69-EA90-411E-A0E6-B43F8C527D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FDA23E-96DE-4E46-AFD7-8576DDE541FD}">
  <ds:schemaRefs>
    <ds:schemaRef ds:uri="http://schemas.microsoft.com/sharepoint/v3/contenttype/forms"/>
  </ds:schemaRefs>
</ds:datastoreItem>
</file>

<file path=customXml/itemProps3.xml><?xml version="1.0" encoding="utf-8"?>
<ds:datastoreItem xmlns:ds="http://schemas.openxmlformats.org/officeDocument/2006/customXml" ds:itemID="{47C36140-44D7-42C9-BE54-9BF1F86A87EA}">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Iesa Zaman (2421796)</dc:creator>
  <keywords/>
  <dc:description/>
  <lastModifiedBy>Iesa Zaman (2421796)</lastModifiedBy>
  <revision>106</revision>
  <dcterms:created xsi:type="dcterms:W3CDTF">2025-11-04T10:44:00.0000000Z</dcterms:created>
  <dcterms:modified xsi:type="dcterms:W3CDTF">2025-11-10T16:15:18.2713951Z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