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FC87F" w14:textId="77777777" w:rsidR="0075262A" w:rsidRPr="0075262A" w:rsidRDefault="0075262A" w:rsidP="0075262A">
      <w:r w:rsidRPr="0075262A">
        <w:fldChar w:fldCharType="begin"/>
      </w:r>
      <w:r w:rsidRPr="0075262A">
        <w:instrText xml:space="preserve"> HYPERLINK "https://uowtsd-my.sharepoint.com/:p:/r/personal/2201134_student_uwtsd_ac_uk/Documents/Presentation1.pptx?d=wa759f349482f4093bf8fee3feb01e5f1&amp;csf=1&amp;web=1&amp;e=5fCJj3" </w:instrText>
      </w:r>
      <w:r w:rsidRPr="0075262A">
        <w:fldChar w:fldCharType="separate"/>
      </w:r>
      <w:r w:rsidRPr="0075262A">
        <w:rPr>
          <w:color w:val="0000FF"/>
          <w:u w:val="single"/>
        </w:rPr>
        <w:t>Presentation1.pptx</w:t>
      </w:r>
      <w:r w:rsidRPr="0075262A">
        <w:fldChar w:fldCharType="end"/>
      </w:r>
    </w:p>
    <w:p w14:paraId="49C1A9A5" w14:textId="19DB9F7C" w:rsidR="0075262A" w:rsidRDefault="0075262A"/>
    <w:p w14:paraId="19820887" w14:textId="0AF1B98E" w:rsidR="0075262A" w:rsidRDefault="0075262A">
      <w:r>
        <w:t>Presentation on teams.</w:t>
      </w:r>
    </w:p>
    <w:p w14:paraId="21C7FD26" w14:textId="64F6FA05" w:rsidR="0075262A" w:rsidRPr="0075262A" w:rsidRDefault="0075262A" w:rsidP="0075262A">
      <w:hyperlink r:id="rId7" w:history="1">
        <w:r w:rsidRPr="00EC59AA">
          <w:rPr>
            <w:rStyle w:val="Hyperlink"/>
          </w:rPr>
          <w:t>https://uowtsd-my.sharepoint.com/personal/2201134_student_uwtsd_ac_uk/_layouts/15/stream.aspx?id=%2Fpersonal%2F2201134%5Fstudent%5Fuwtsd%5Fac%5Fuk%2FDocuments%2FRecordings%2FMeeting%20with%20Shannon%20Meacham%20Meacham%2DBroadbent%20%282201134%29%2D20230425%5F011330%2DMeeting%20Recording%2Emp4&amp;referrer=Teams%2ETEAMS%2DELECTRON&amp;referrerScenario=p2p%5Fns%2Dbim&amp;ga=1</w:t>
        </w:r>
      </w:hyperlink>
      <w:r>
        <w:t xml:space="preserve"> </w:t>
      </w:r>
    </w:p>
    <w:p w14:paraId="640CC33F" w14:textId="77777777" w:rsidR="0075262A" w:rsidRDefault="0075262A"/>
    <w:p w14:paraId="3D3EFE80" w14:textId="0AB1DA34" w:rsidR="0075262A" w:rsidRDefault="00EE248D">
      <w:r>
        <w:t xml:space="preserve">Supporting material. </w:t>
      </w:r>
    </w:p>
    <w:p w14:paraId="7AC20DD3" w14:textId="77777777" w:rsidR="00EE248D" w:rsidRDefault="00EE248D"/>
    <w:p w14:paraId="28B0028B" w14:textId="46E282D5" w:rsidR="00EE55F2" w:rsidRDefault="00EE55F2">
      <w:r>
        <w:t xml:space="preserve">Discrimination is where somebody is getting treated unfairly or in an unequal way, this could be for many reasons such as their gender, race, religion, </w:t>
      </w:r>
      <w:proofErr w:type="gramStart"/>
      <w:r>
        <w:t>age</w:t>
      </w:r>
      <w:proofErr w:type="gramEnd"/>
      <w:r>
        <w:t xml:space="preserve"> or sexual orientation and this is outlined in The Equality Act 2010 along with a few other characteristics. </w:t>
      </w:r>
    </w:p>
    <w:p w14:paraId="0A32851E" w14:textId="4F2978BC" w:rsidR="00EE55F2" w:rsidRDefault="00EE55F2"/>
    <w:p w14:paraId="27B89158" w14:textId="0F3B3A51" w:rsidR="00EE55F2" w:rsidRDefault="00EE55F2">
      <w:r>
        <w:t xml:space="preserve">Discrimination takes place when one of the characteristics stated is used in an unlawful way. If any individual is treated in an unequal way due to them being part of a certain </w:t>
      </w:r>
      <w:r w:rsidR="00584068">
        <w:t>group,</w:t>
      </w:r>
      <w:r w:rsidR="00C27569">
        <w:t xml:space="preserve"> this also is unlawful</w:t>
      </w:r>
      <w:r>
        <w:t xml:space="preserve">. </w:t>
      </w:r>
    </w:p>
    <w:p w14:paraId="1C46E60C" w14:textId="352F07E2" w:rsidR="00EE55F2" w:rsidRDefault="00EE55F2"/>
    <w:p w14:paraId="684E48EF" w14:textId="5BC4069E" w:rsidR="00EE55F2" w:rsidRDefault="00EE55F2">
      <w:r>
        <w:t xml:space="preserve">There are many different forms of discrimination and are they all extremely important in understanding this contemporary </w:t>
      </w:r>
      <w:proofErr w:type="gramStart"/>
      <w:r>
        <w:t>issue as a whole</w:t>
      </w:r>
      <w:proofErr w:type="gramEnd"/>
      <w:r>
        <w:t xml:space="preserve">. </w:t>
      </w:r>
    </w:p>
    <w:p w14:paraId="40610743" w14:textId="55B9F502" w:rsidR="00EE55F2" w:rsidRDefault="00EE55F2">
      <w:r>
        <w:t xml:space="preserve">Types of discrimination. </w:t>
      </w:r>
    </w:p>
    <w:p w14:paraId="364658BD" w14:textId="5F31945F" w:rsidR="00EE55F2" w:rsidRDefault="00EE55F2" w:rsidP="00EE55F2">
      <w:pPr>
        <w:pStyle w:val="ListParagraph"/>
        <w:numPr>
          <w:ilvl w:val="0"/>
          <w:numId w:val="1"/>
        </w:numPr>
      </w:pPr>
      <w:r>
        <w:t xml:space="preserve">Direct discrimination </w:t>
      </w:r>
    </w:p>
    <w:p w14:paraId="0C15E1EC" w14:textId="15CBA91E" w:rsidR="00EE55F2" w:rsidRDefault="00EE55F2" w:rsidP="00EE55F2">
      <w:pPr>
        <w:pStyle w:val="ListParagraph"/>
        <w:numPr>
          <w:ilvl w:val="0"/>
          <w:numId w:val="1"/>
        </w:numPr>
      </w:pPr>
      <w:r>
        <w:t xml:space="preserve">Indirect discrimination </w:t>
      </w:r>
    </w:p>
    <w:p w14:paraId="412392E1" w14:textId="0A9ADDA3" w:rsidR="00EE55F2" w:rsidRDefault="00EE55F2" w:rsidP="00EE55F2">
      <w:pPr>
        <w:pStyle w:val="ListParagraph"/>
        <w:numPr>
          <w:ilvl w:val="0"/>
          <w:numId w:val="1"/>
        </w:numPr>
      </w:pPr>
      <w:r>
        <w:t xml:space="preserve">Discrimination by association </w:t>
      </w:r>
    </w:p>
    <w:p w14:paraId="723573A7" w14:textId="5311F80A" w:rsidR="00EE55F2" w:rsidRDefault="00EE55F2" w:rsidP="00EE55F2">
      <w:pPr>
        <w:pStyle w:val="ListParagraph"/>
        <w:numPr>
          <w:ilvl w:val="0"/>
          <w:numId w:val="1"/>
        </w:numPr>
      </w:pPr>
      <w:r>
        <w:t xml:space="preserve">Discrimination by perception </w:t>
      </w:r>
    </w:p>
    <w:p w14:paraId="73657644" w14:textId="566344CB" w:rsidR="00EE55F2" w:rsidRDefault="00EE55F2" w:rsidP="00EE55F2">
      <w:pPr>
        <w:pStyle w:val="ListParagraph"/>
        <w:numPr>
          <w:ilvl w:val="0"/>
          <w:numId w:val="1"/>
        </w:numPr>
      </w:pPr>
      <w:r>
        <w:t xml:space="preserve">Harassment </w:t>
      </w:r>
    </w:p>
    <w:p w14:paraId="0238BAC7" w14:textId="79382BD3" w:rsidR="00EE55F2" w:rsidRDefault="00EE55F2" w:rsidP="00EE55F2">
      <w:pPr>
        <w:pStyle w:val="ListParagraph"/>
        <w:numPr>
          <w:ilvl w:val="0"/>
          <w:numId w:val="1"/>
        </w:numPr>
      </w:pPr>
      <w:r>
        <w:t xml:space="preserve">Victimisation </w:t>
      </w:r>
    </w:p>
    <w:p w14:paraId="7AF62CB1" w14:textId="4152503A" w:rsidR="00EE55F2" w:rsidRDefault="00EE55F2" w:rsidP="00EE55F2"/>
    <w:p w14:paraId="0DDC89AE" w14:textId="31C1DBA7" w:rsidR="00EE55F2" w:rsidRDefault="00EE55F2" w:rsidP="00EE55F2">
      <w:r w:rsidRPr="00EE55F2">
        <w:t xml:space="preserve">Direct discrimination </w:t>
      </w:r>
      <w:r>
        <w:t>happens</w:t>
      </w:r>
      <w:r w:rsidRPr="00EE55F2">
        <w:t xml:space="preserve"> when one individual or group is treated less favourably than another in the same or </w:t>
      </w:r>
      <w:r>
        <w:t xml:space="preserve">comparable </w:t>
      </w:r>
      <w:r w:rsidRPr="00EE55F2">
        <w:t xml:space="preserve">circumstances. For instance, it would be considered direct discrimination if an employer refused to accept a competent candidate because </w:t>
      </w:r>
      <w:r>
        <w:t xml:space="preserve">of their age </w:t>
      </w:r>
      <w:r w:rsidR="00584068">
        <w:t>regardless of</w:t>
      </w:r>
      <w:r>
        <w:t xml:space="preserve"> if they have the valid qualifications</w:t>
      </w:r>
      <w:r w:rsidRPr="00EE55F2">
        <w:t>.</w:t>
      </w:r>
    </w:p>
    <w:p w14:paraId="22EF7482" w14:textId="3956C025" w:rsidR="00EE55F2" w:rsidRDefault="00EE55F2" w:rsidP="00EE55F2">
      <w:r>
        <w:t xml:space="preserve">Indirect discrimination is a form of discrimination where a policy can negatively impact a certain individual or group. For example, if someone following the Christian religion was required to work on a Sunday as this is known as a religious day where they would attend a place of worship. </w:t>
      </w:r>
    </w:p>
    <w:p w14:paraId="55FBA580" w14:textId="32090926" w:rsidR="00EE55F2" w:rsidRDefault="00EE55F2" w:rsidP="00EE55F2"/>
    <w:p w14:paraId="1102242C" w14:textId="77777777" w:rsidR="00EE55F2" w:rsidRDefault="00EE55F2" w:rsidP="00EE55F2">
      <w:r>
        <w:t xml:space="preserve">Discrimination by association takes place when certain individuals are unfavourably treated just because they are associated to someone or something with certain characteristics that are protected under the equality act 2010. The individual being discriminated against doesn’t have the characteristics themselves but are judged on the then as their friend, or family member has them.  </w:t>
      </w:r>
    </w:p>
    <w:p w14:paraId="1FB0D4FE" w14:textId="2CDAD347" w:rsidR="00EE55F2" w:rsidRDefault="00584068" w:rsidP="00EE55F2">
      <w:r>
        <w:t>Whereas</w:t>
      </w:r>
      <w:r w:rsidR="00EE55F2">
        <w:t xml:space="preserve"> discrimination by perception is where an individual is judged all because somebody else believes that they possess a certain characteristic, when </w:t>
      </w:r>
      <w:proofErr w:type="gramStart"/>
      <w:r w:rsidR="00EE55F2">
        <w:t>in reality they</w:t>
      </w:r>
      <w:proofErr w:type="gramEnd"/>
      <w:r w:rsidR="00EE55F2">
        <w:t xml:space="preserve"> do not. </w:t>
      </w:r>
    </w:p>
    <w:p w14:paraId="7CEEA955" w14:textId="6AE32573" w:rsidR="00EE55F2" w:rsidRDefault="00EE55F2" w:rsidP="00EE55F2"/>
    <w:p w14:paraId="2720AB7C" w14:textId="7CC4408C" w:rsidR="00EE55F2" w:rsidRDefault="00EE55F2" w:rsidP="00EE55F2">
      <w:r>
        <w:t xml:space="preserve">Harassment and victimisation. </w:t>
      </w:r>
    </w:p>
    <w:p w14:paraId="4C698695" w14:textId="77777777" w:rsidR="00EE55F2" w:rsidRDefault="00EE55F2" w:rsidP="00EE55F2">
      <w:r>
        <w:lastRenderedPageBreak/>
        <w:t xml:space="preserve">Harassment is when somebody is experiencing unwanted and aggressive activities and behaviours on the characteristics protected by the equality act 2010 that can make them feel uncomfortable, frightened and or humiliated. </w:t>
      </w:r>
    </w:p>
    <w:p w14:paraId="0FED28DB" w14:textId="29CA325E" w:rsidR="00EE55F2" w:rsidRDefault="00EE55F2" w:rsidP="00EE55F2">
      <w:r>
        <w:t xml:space="preserve">Victimisation comes about when an individual suffers harm or a punishment </w:t>
      </w:r>
      <w:proofErr w:type="gramStart"/>
      <w:r>
        <w:t>as a result of</w:t>
      </w:r>
      <w:proofErr w:type="gramEnd"/>
      <w:r>
        <w:t xml:space="preserve"> their efforts in reporting or complaining about discrimination in their setting or because they helped and assisted a person who has fallen victim to discrimination. </w:t>
      </w:r>
    </w:p>
    <w:p w14:paraId="533291D4" w14:textId="77777777" w:rsidR="00EE55F2" w:rsidRDefault="00EE55F2" w:rsidP="00EE55F2"/>
    <w:p w14:paraId="6BE7CC67" w14:textId="2B070A5D" w:rsidR="00EE55F2" w:rsidRDefault="00EE55F2">
      <w:r>
        <w:t xml:space="preserve">Discrimination in education. </w:t>
      </w:r>
    </w:p>
    <w:p w14:paraId="2E44FF63" w14:textId="544B5CDE" w:rsidR="00EE55F2" w:rsidRDefault="00EE55F2">
      <w:r>
        <w:t>Discrimination in education is where a student</w:t>
      </w:r>
      <w:r w:rsidR="0088449A">
        <w:t xml:space="preserve"> or a certain group of students</w:t>
      </w:r>
      <w:r>
        <w:t xml:space="preserve"> </w:t>
      </w:r>
      <w:r w:rsidR="0088449A">
        <w:t>are</w:t>
      </w:r>
      <w:r>
        <w:t xml:space="preserve"> treated differently or in an unfair manner purely because of who they are and their individual characteristics. In terms of education, this may be harmful to the student as it can have a long-term negative influence not only on their education but on their mental well-being. Due to this it is important that all schools are actively addressing discriminatory problems </w:t>
      </w:r>
      <w:proofErr w:type="gramStart"/>
      <w:r>
        <w:t>as a whole to</w:t>
      </w:r>
      <w:proofErr w:type="gramEnd"/>
      <w:r>
        <w:t xml:space="preserve"> make sure everyone has the same opportunities.</w:t>
      </w:r>
    </w:p>
    <w:p w14:paraId="63925FB5" w14:textId="09F3A771" w:rsidR="00EE55F2" w:rsidRDefault="00EE55F2"/>
    <w:p w14:paraId="636B3F70" w14:textId="246D9E08" w:rsidR="00EE55F2" w:rsidRDefault="00EE55F2"/>
    <w:p w14:paraId="1C54536E" w14:textId="5D2140A1" w:rsidR="00EE55F2" w:rsidRDefault="0088449A">
      <w:r>
        <w:t xml:space="preserve">Ideation </w:t>
      </w:r>
    </w:p>
    <w:p w14:paraId="6F72C761" w14:textId="7AA7DD71" w:rsidR="0088449A" w:rsidRDefault="0088449A">
      <w:r>
        <w:t xml:space="preserve">With tackling such a diverse and complex issue it requires multiple views. There are many different strategies that can be addressed and used. </w:t>
      </w:r>
    </w:p>
    <w:p w14:paraId="7D62087C" w14:textId="5EB12BA4" w:rsidR="0088449A" w:rsidRDefault="0088449A" w:rsidP="0088449A">
      <w:r>
        <w:t xml:space="preserve">The first thing that can be done is to educate people from a young age and provide them with the awareness and understanding on the harmful effects it can have and how they can identify them to stop it. </w:t>
      </w:r>
      <w:proofErr w:type="gramStart"/>
      <w:r>
        <w:t>In order to</w:t>
      </w:r>
      <w:proofErr w:type="gramEnd"/>
      <w:r>
        <w:t xml:space="preserve"> start educating people we would need to pinpoint the issue of discrimination and where they would of began. </w:t>
      </w:r>
      <w:r w:rsidR="00687B7F">
        <w:t>Firstly,</w:t>
      </w:r>
      <w:r>
        <w:t xml:space="preserve"> s</w:t>
      </w:r>
      <w:r w:rsidRPr="00472CBB">
        <w:t>chools must recognise those who could be subject to prejudice, as well as what they can do to lessen it and how to help students who are at risk</w:t>
      </w:r>
      <w:r>
        <w:t xml:space="preserve"> and need support</w:t>
      </w:r>
      <w:r w:rsidRPr="00472CBB">
        <w:t>.</w:t>
      </w:r>
      <w:r w:rsidRPr="0088449A">
        <w:t xml:space="preserve"> </w:t>
      </w:r>
      <w:r>
        <w:t xml:space="preserve">Schools need to start by putting things like cultural differences, race and gender equality first, this can give the students a basic knowledge of what discrimination is before going into depth about it, with this information they have acquire it will help them to achieve their full potential in their education as well as in the community. Within an education setting there is a lot of stereotyping </w:t>
      </w:r>
      <w:r w:rsidR="00687B7F">
        <w:t>throughout</w:t>
      </w:r>
      <w:r>
        <w:t xml:space="preserve"> which makes it extremely hard to educate individuals about discrimination as prejudice and violence among students is fuelled by the stereotyping. It is also very hard to get rid of stereotyping in schools and education settings as its roots can be found out in a larger society. </w:t>
      </w:r>
    </w:p>
    <w:p w14:paraId="5CF79724" w14:textId="77777777" w:rsidR="0088449A" w:rsidRDefault="0088449A" w:rsidP="0088449A"/>
    <w:p w14:paraId="695E7FEC" w14:textId="216E3438" w:rsidR="0088449A" w:rsidRDefault="0088449A" w:rsidP="0088449A">
      <w:r>
        <w:t xml:space="preserve">As a society we can encourage diversity and inclusion to help prevent future discrimination or at least minimise those affected. To do this people need to be respected and admired for what makes them who they are and for their differences, this can only be achieved when the differences are recognised for </w:t>
      </w:r>
      <w:proofErr w:type="gramStart"/>
      <w:r>
        <w:t>each individual</w:t>
      </w:r>
      <w:proofErr w:type="gramEnd"/>
      <w:r>
        <w:t xml:space="preserve"> in the setting in order for them to be respected. With encouraging diversity and inclusion, it means that all people within the setting are welcomed with open arms and are socially accepted regardless of their different characteristics whether that’s race, gender, sexual orientation, or cultural differences. </w:t>
      </w:r>
    </w:p>
    <w:p w14:paraId="1BD610A7" w14:textId="77777777" w:rsidR="0088449A" w:rsidRDefault="0088449A" w:rsidP="0088449A"/>
    <w:p w14:paraId="58A868F8" w14:textId="5B11F57E" w:rsidR="009116CA" w:rsidRDefault="0088449A" w:rsidP="0088449A">
      <w:r>
        <w:t xml:space="preserve">Another approach to tackle discrimination would be to promote existing policies and possibly develop these further. Developing and enforcing these said laws and legislations outlining discrimination can prohibit any forms of the issue in the future. With promoting these laws and legislations it will get all the necessary information about putting a stop to discrimination out to the </w:t>
      </w:r>
      <w:proofErr w:type="gramStart"/>
      <w:r>
        <w:t>general public</w:t>
      </w:r>
      <w:proofErr w:type="gramEnd"/>
      <w:r>
        <w:t xml:space="preserve"> as well as in the school settings. The necessary information given could be about the protected characteristics that is stated in The Equality Act 2010, these would be: age, disability, gender reassignment, marriage and civil partnership, pregnancy and maternity, race, religion or cultural belief, </w:t>
      </w:r>
      <w:proofErr w:type="gramStart"/>
      <w:r>
        <w:t>gender</w:t>
      </w:r>
      <w:proofErr w:type="gramEnd"/>
      <w:r>
        <w:t xml:space="preserve"> and an individuals’ sexual orientation. </w:t>
      </w:r>
      <w:r>
        <w:lastRenderedPageBreak/>
        <w:t xml:space="preserve">These stated are all big factor in discrimination and judging an individual on any of these is sees as unlawful and frowned upon. </w:t>
      </w:r>
    </w:p>
    <w:p w14:paraId="5B03D902" w14:textId="77777777" w:rsidR="009116CA" w:rsidRDefault="009116CA">
      <w:r>
        <w:br w:type="page"/>
      </w:r>
    </w:p>
    <w:p w14:paraId="287CE961" w14:textId="77777777" w:rsidR="0088449A" w:rsidRDefault="0088449A" w:rsidP="0088449A"/>
    <w:p w14:paraId="58EF50A1" w14:textId="77777777" w:rsidR="0088449A" w:rsidRDefault="0088449A" w:rsidP="0088449A"/>
    <w:p w14:paraId="51FFD045" w14:textId="1598103F" w:rsidR="00EE55F2" w:rsidRDefault="00EE55F2"/>
    <w:p w14:paraId="528531AF" w14:textId="58F6C4D4" w:rsidR="00EE55F2" w:rsidRDefault="00EE55F2"/>
    <w:p w14:paraId="360FCA41" w14:textId="54125934" w:rsidR="00EE55F2" w:rsidRDefault="001058B2">
      <w:r>
        <w:t xml:space="preserve">Reference page. </w:t>
      </w:r>
    </w:p>
    <w:p w14:paraId="3C5C7E7B"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American Psychological Association (2022).</w:t>
      </w:r>
      <w:r>
        <w:rPr>
          <w:rStyle w:val="apple-converted-space"/>
          <w:color w:val="000000"/>
        </w:rPr>
        <w:t> </w:t>
      </w:r>
      <w:r>
        <w:rPr>
          <w:i/>
          <w:iCs/>
          <w:color w:val="000000"/>
        </w:rPr>
        <w:t>Discrimination: What it is, and how to cope</w:t>
      </w:r>
      <w:r>
        <w:rPr>
          <w:color w:val="000000"/>
        </w:rPr>
        <w:t>. [online] Apa.org. Available at: https://www.apa.org/topics/racism-bias-discrimination/types-stress [Accessed 21 Apr. 2023].</w:t>
      </w:r>
    </w:p>
    <w:p w14:paraId="436D18CA" w14:textId="77777777" w:rsidR="001058B2" w:rsidRDefault="001058B2" w:rsidP="001058B2">
      <w:pPr>
        <w:pStyle w:val="NormalWeb"/>
        <w:shd w:val="clear" w:color="auto" w:fill="FFFFFF"/>
        <w:spacing w:before="0" w:beforeAutospacing="0" w:after="240" w:afterAutospacing="0" w:line="360" w:lineRule="atLeast"/>
        <w:rPr>
          <w:color w:val="000000"/>
        </w:rPr>
      </w:pPr>
      <w:proofErr w:type="spellStart"/>
      <w:r>
        <w:rPr>
          <w:color w:val="000000"/>
        </w:rPr>
        <w:t>Chattertons</w:t>
      </w:r>
      <w:proofErr w:type="spellEnd"/>
      <w:r>
        <w:rPr>
          <w:color w:val="000000"/>
        </w:rPr>
        <w:t xml:space="preserve"> Solicitors. (2022).</w:t>
      </w:r>
      <w:r>
        <w:rPr>
          <w:rStyle w:val="apple-converted-space"/>
          <w:color w:val="000000"/>
        </w:rPr>
        <w:t> </w:t>
      </w:r>
      <w:r>
        <w:rPr>
          <w:i/>
          <w:iCs/>
          <w:color w:val="000000"/>
        </w:rPr>
        <w:t xml:space="preserve">Discrimination in education - can you make a claim? - </w:t>
      </w:r>
      <w:proofErr w:type="spellStart"/>
      <w:r>
        <w:rPr>
          <w:i/>
          <w:iCs/>
          <w:color w:val="000000"/>
        </w:rPr>
        <w:t>Chattertons</w:t>
      </w:r>
      <w:proofErr w:type="spellEnd"/>
      <w:r>
        <w:rPr>
          <w:i/>
          <w:iCs/>
          <w:color w:val="000000"/>
        </w:rPr>
        <w:t xml:space="preserve"> Solicitors in Lincolnshire</w:t>
      </w:r>
      <w:r>
        <w:rPr>
          <w:color w:val="000000"/>
        </w:rPr>
        <w:t>. [online] Available at: https://www.chattertons.com/site/blog/dispute-resolution/discrimination-in-education-can-you-make-a-claim [Accessed 19 Apr. 2023].</w:t>
      </w:r>
    </w:p>
    <w:p w14:paraId="4B5CCAA2"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Council of Europe (n.d.).</w:t>
      </w:r>
      <w:r>
        <w:rPr>
          <w:rStyle w:val="apple-converted-space"/>
          <w:color w:val="000000"/>
        </w:rPr>
        <w:t> </w:t>
      </w:r>
      <w:r>
        <w:rPr>
          <w:i/>
          <w:iCs/>
          <w:color w:val="000000"/>
        </w:rPr>
        <w:t>Tackling discrimination</w:t>
      </w:r>
      <w:r>
        <w:rPr>
          <w:color w:val="000000"/>
        </w:rPr>
        <w:t>. [online] Democratic Schools for All. Available at: https://www.coe.int/en/web/campaign-free-to-speak-safe-to-learn/tackling-discrimination [Accessed 21 Apr. 2023].</w:t>
      </w:r>
    </w:p>
    <w:p w14:paraId="41D68D1B"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Deer, M. (2020).</w:t>
      </w:r>
      <w:r>
        <w:rPr>
          <w:rStyle w:val="apple-converted-space"/>
          <w:color w:val="000000"/>
        </w:rPr>
        <w:t> </w:t>
      </w:r>
      <w:r>
        <w:rPr>
          <w:i/>
          <w:iCs/>
          <w:color w:val="000000"/>
        </w:rPr>
        <w:t>Promoting Equality and Diversity in the Classroom</w:t>
      </w:r>
      <w:r>
        <w:rPr>
          <w:color w:val="000000"/>
        </w:rPr>
        <w:t>. [online] CPD Online College. Available at: https://cpdonline.co.uk/knowledge-base/safeguarding/promoting-equality-and-diversity-in-the-classroom/ [Accessed 24 Apr. 2023].</w:t>
      </w:r>
    </w:p>
    <w:p w14:paraId="5EF01FFF"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Dunbar, D. (2022).</w:t>
      </w:r>
      <w:r>
        <w:rPr>
          <w:rStyle w:val="apple-converted-space"/>
          <w:color w:val="000000"/>
        </w:rPr>
        <w:t> </w:t>
      </w:r>
      <w:r>
        <w:rPr>
          <w:i/>
          <w:iCs/>
          <w:color w:val="000000"/>
        </w:rPr>
        <w:t>Are Diversity and Inclusion Part of Your Organization’s Culture?</w:t>
      </w:r>
      <w:r>
        <w:rPr>
          <w:rStyle w:val="apple-converted-space"/>
          <w:color w:val="000000"/>
        </w:rPr>
        <w:t> </w:t>
      </w:r>
      <w:r>
        <w:rPr>
          <w:color w:val="000000"/>
        </w:rPr>
        <w:t xml:space="preserve">[online] </w:t>
      </w:r>
      <w:proofErr w:type="spellStart"/>
      <w:r>
        <w:rPr>
          <w:color w:val="000000"/>
        </w:rPr>
        <w:t>BioSpace</w:t>
      </w:r>
      <w:proofErr w:type="spellEnd"/>
      <w:r>
        <w:rPr>
          <w:color w:val="000000"/>
        </w:rPr>
        <w:t>. Available at: https://www.biospace.com/article/are-diversity-and-inclusion-part-of-your-organization-s-culture-/ [Accessed 24 Apr. 2023].</w:t>
      </w:r>
    </w:p>
    <w:p w14:paraId="3D0855A6"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Employment Law Friend. (2021).</w:t>
      </w:r>
      <w:r>
        <w:rPr>
          <w:rStyle w:val="apple-converted-space"/>
          <w:color w:val="000000"/>
        </w:rPr>
        <w:t> </w:t>
      </w:r>
      <w:r>
        <w:rPr>
          <w:i/>
          <w:iCs/>
          <w:color w:val="000000"/>
        </w:rPr>
        <w:t>Harassment News Articles</w:t>
      </w:r>
      <w:r>
        <w:rPr>
          <w:color w:val="000000"/>
        </w:rPr>
        <w:t>. [online] Available at: https://www.employmentlawfriend.co.uk/news/harassment [Accessed 24 Apr. 2023].</w:t>
      </w:r>
    </w:p>
    <w:p w14:paraId="03CA9D3F"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EOC (2010).</w:t>
      </w:r>
      <w:r>
        <w:rPr>
          <w:rStyle w:val="apple-converted-space"/>
          <w:color w:val="000000"/>
        </w:rPr>
        <w:t> </w:t>
      </w:r>
      <w:r>
        <w:rPr>
          <w:i/>
          <w:iCs/>
          <w:color w:val="000000"/>
        </w:rPr>
        <w:t>What Is Discrimination? «EOC</w:t>
      </w:r>
      <w:r>
        <w:rPr>
          <w:color w:val="000000"/>
        </w:rPr>
        <w:t>. [online] Eoc.org.uk. Available at: https://www.eoc.org.uk/what-is-discrimination/ [Accessed 19 Apr. 2023].</w:t>
      </w:r>
    </w:p>
    <w:p w14:paraId="0EFF287F"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EQUALITY ACT 2010: WHAT DO. (2010). Available at: https://assets.publishing.service.gov.uk/government/uploads/system/uploads/attachment_data/file/85022/vcs-association-perception.pdf.</w:t>
      </w:r>
    </w:p>
    <w:p w14:paraId="6DC142DC"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Global Diversity Practice. (2019).</w:t>
      </w:r>
      <w:r>
        <w:rPr>
          <w:rStyle w:val="apple-converted-space"/>
          <w:color w:val="000000"/>
        </w:rPr>
        <w:t> </w:t>
      </w:r>
      <w:r>
        <w:rPr>
          <w:i/>
          <w:iCs/>
          <w:color w:val="000000"/>
        </w:rPr>
        <w:t>What is Diversity &amp; Inclusion?</w:t>
      </w:r>
      <w:r>
        <w:rPr>
          <w:rStyle w:val="apple-converted-space"/>
          <w:color w:val="000000"/>
        </w:rPr>
        <w:t> </w:t>
      </w:r>
      <w:r>
        <w:rPr>
          <w:color w:val="000000"/>
        </w:rPr>
        <w:t>[online] Available at: https://globaldiversitypractice.com/what-is-diversity-inclusion/#:~:text=In%20a%20nutshell%2C%20it%27s%20about [Accessed 22 Apr. 2023].</w:t>
      </w:r>
    </w:p>
    <w:p w14:paraId="2A2EF100"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lastRenderedPageBreak/>
        <w:t>HEC Paris. (2021).</w:t>
      </w:r>
      <w:r>
        <w:rPr>
          <w:rStyle w:val="apple-converted-space"/>
          <w:color w:val="000000"/>
        </w:rPr>
        <w:t> </w:t>
      </w:r>
      <w:r>
        <w:rPr>
          <w:i/>
          <w:iCs/>
          <w:color w:val="000000"/>
        </w:rPr>
        <w:t>Why Anti-Discrimination Laws Are Not Enough to Ensure Inclusiveness</w:t>
      </w:r>
      <w:r>
        <w:rPr>
          <w:color w:val="000000"/>
        </w:rPr>
        <w:t>. [online] Available at: https://www.hec.edu/en/knowledge/articles/why-anti-discrimination-laws-are-not-enough-ensure-inclusiveness [Accessed 24 Apr. 2023].</w:t>
      </w:r>
    </w:p>
    <w:p w14:paraId="65E0693C"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Legislation.gov.uk (2010).</w:t>
      </w:r>
      <w:r>
        <w:rPr>
          <w:rStyle w:val="apple-converted-space"/>
          <w:color w:val="000000"/>
        </w:rPr>
        <w:t> </w:t>
      </w:r>
      <w:r>
        <w:rPr>
          <w:i/>
          <w:iCs/>
          <w:color w:val="000000"/>
        </w:rPr>
        <w:t>Equality act 2010</w:t>
      </w:r>
      <w:r>
        <w:rPr>
          <w:color w:val="000000"/>
        </w:rPr>
        <w:t>. [online] Legislation.gov.uk. Available at: https://www.legislation.gov.uk/ukpga/2010/15/section/4 [Accessed 24 Apr. 2023].</w:t>
      </w:r>
    </w:p>
    <w:p w14:paraId="6D3213A3" w14:textId="77777777" w:rsidR="001058B2" w:rsidRDefault="001058B2" w:rsidP="001058B2">
      <w:pPr>
        <w:pStyle w:val="NormalWeb"/>
        <w:shd w:val="clear" w:color="auto" w:fill="FFFFFF"/>
        <w:spacing w:before="0" w:beforeAutospacing="0" w:after="240" w:afterAutospacing="0" w:line="360" w:lineRule="atLeast"/>
        <w:rPr>
          <w:color w:val="000000"/>
        </w:rPr>
      </w:pPr>
      <w:proofErr w:type="spellStart"/>
      <w:r>
        <w:rPr>
          <w:color w:val="000000"/>
        </w:rPr>
        <w:t>Mangion</w:t>
      </w:r>
      <w:proofErr w:type="spellEnd"/>
      <w:r>
        <w:rPr>
          <w:color w:val="000000"/>
        </w:rPr>
        <w:t>, D. (2020).</w:t>
      </w:r>
      <w:r>
        <w:rPr>
          <w:rStyle w:val="apple-converted-space"/>
          <w:color w:val="000000"/>
        </w:rPr>
        <w:t> </w:t>
      </w:r>
      <w:r>
        <w:rPr>
          <w:i/>
          <w:iCs/>
          <w:color w:val="000000"/>
        </w:rPr>
        <w:t>The 12 Most Notorious UK Discrimination Cases</w:t>
      </w:r>
      <w:r>
        <w:rPr>
          <w:color w:val="000000"/>
        </w:rPr>
        <w:t>. [online] www.skillcast.com. Available at: https://www.skillcast.com/blog/12-notorious-uk-discrimination-cases [Accessed 19 Apr. 2023].</w:t>
      </w:r>
    </w:p>
    <w:p w14:paraId="3528432F"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Pigott, C. (2021).</w:t>
      </w:r>
      <w:r>
        <w:rPr>
          <w:rStyle w:val="apple-converted-space"/>
          <w:color w:val="000000"/>
        </w:rPr>
        <w:t> </w:t>
      </w:r>
      <w:r>
        <w:rPr>
          <w:i/>
          <w:iCs/>
          <w:color w:val="000000"/>
        </w:rPr>
        <w:t>Discrimination by association: where next?</w:t>
      </w:r>
      <w:r>
        <w:rPr>
          <w:rStyle w:val="apple-converted-space"/>
          <w:color w:val="000000"/>
        </w:rPr>
        <w:t> </w:t>
      </w:r>
      <w:r>
        <w:rPr>
          <w:color w:val="000000"/>
        </w:rPr>
        <w:t>[online] New Law Journal. Available at: https://www.newlawjournal.co.uk/content/discrimination-by-association-where-next- [Accessed 22 Apr. 2023].</w:t>
      </w:r>
    </w:p>
    <w:p w14:paraId="64A63C5C"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Strasbourg (2020).</w:t>
      </w:r>
      <w:r>
        <w:rPr>
          <w:rStyle w:val="apple-converted-space"/>
          <w:color w:val="000000"/>
        </w:rPr>
        <w:t> </w:t>
      </w:r>
      <w:r>
        <w:rPr>
          <w:i/>
          <w:iCs/>
          <w:color w:val="000000"/>
        </w:rPr>
        <w:t>Protect yourself against discrimination: brochures for Ukraine - Inclusion and anti-discrimination - www.coe.int</w:t>
      </w:r>
      <w:r>
        <w:rPr>
          <w:color w:val="000000"/>
        </w:rPr>
        <w:t>. [online] Inclusion and anti-discrimination. Available at: https://www.coe.int/en/web/inclusion-and-antidiscrimination/-/protect-yourself-against-discrimination-brochures-for-ukrai-1 [Accessed 24 Apr. 2023].</w:t>
      </w:r>
    </w:p>
    <w:p w14:paraId="586690E7" w14:textId="77777777" w:rsidR="001058B2" w:rsidRDefault="001058B2" w:rsidP="001058B2">
      <w:pPr>
        <w:pStyle w:val="NormalWeb"/>
        <w:shd w:val="clear" w:color="auto" w:fill="FFFFFF"/>
        <w:spacing w:before="0" w:beforeAutospacing="0" w:after="240" w:afterAutospacing="0" w:line="360" w:lineRule="atLeast"/>
        <w:rPr>
          <w:color w:val="000000"/>
        </w:rPr>
      </w:pPr>
      <w:proofErr w:type="spellStart"/>
      <w:r>
        <w:rPr>
          <w:color w:val="000000"/>
        </w:rPr>
        <w:t>VectorStock</w:t>
      </w:r>
      <w:proofErr w:type="spellEnd"/>
      <w:r>
        <w:rPr>
          <w:color w:val="000000"/>
        </w:rPr>
        <w:t>. (n.d.).</w:t>
      </w:r>
      <w:r>
        <w:rPr>
          <w:rStyle w:val="apple-converted-space"/>
          <w:color w:val="000000"/>
        </w:rPr>
        <w:t> </w:t>
      </w:r>
      <w:r>
        <w:rPr>
          <w:i/>
          <w:iCs/>
          <w:color w:val="000000"/>
        </w:rPr>
        <w:t xml:space="preserve">Discrimination racist prejudice biased stick vector image on </w:t>
      </w:r>
      <w:proofErr w:type="spellStart"/>
      <w:r>
        <w:rPr>
          <w:i/>
          <w:iCs/>
          <w:color w:val="000000"/>
        </w:rPr>
        <w:t>VectorStock</w:t>
      </w:r>
      <w:proofErr w:type="spellEnd"/>
      <w:r>
        <w:rPr>
          <w:color w:val="000000"/>
        </w:rPr>
        <w:t>. [online] Available at: https://www.vectorstock.com/royalty-free-vector/discrimination-racist-prejudice-biased-stick-vector-24077946 [Accessed 19 Apr. 2023].</w:t>
      </w:r>
    </w:p>
    <w:p w14:paraId="71D1D4F1"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Working Families. (2023).</w:t>
      </w:r>
      <w:r>
        <w:rPr>
          <w:rStyle w:val="apple-converted-space"/>
          <w:color w:val="000000"/>
        </w:rPr>
        <w:t> </w:t>
      </w:r>
      <w:r>
        <w:rPr>
          <w:i/>
          <w:iCs/>
          <w:color w:val="000000"/>
        </w:rPr>
        <w:t>Working Families | Harassment, Victimisation and Discrimination</w:t>
      </w:r>
      <w:r>
        <w:rPr>
          <w:color w:val="000000"/>
        </w:rPr>
        <w:t>. [online] Available at: https://workingfamilies.org.uk/articles/harassment-victimisation-and-discrimination/ [Accessed 21 Apr. 2023].</w:t>
      </w:r>
    </w:p>
    <w:p w14:paraId="19E31864" w14:textId="77777777" w:rsidR="001058B2" w:rsidRDefault="001058B2" w:rsidP="001058B2">
      <w:pPr>
        <w:pStyle w:val="NormalWeb"/>
        <w:shd w:val="clear" w:color="auto" w:fill="FFFFFF"/>
        <w:spacing w:before="0" w:beforeAutospacing="0" w:after="240" w:afterAutospacing="0" w:line="360" w:lineRule="atLeast"/>
        <w:rPr>
          <w:color w:val="000000"/>
        </w:rPr>
      </w:pPr>
      <w:r>
        <w:rPr>
          <w:color w:val="000000"/>
        </w:rPr>
        <w:t>www.sinclairslaw.co.uk. (n.d.).</w:t>
      </w:r>
      <w:r>
        <w:rPr>
          <w:rStyle w:val="apple-converted-space"/>
          <w:color w:val="000000"/>
        </w:rPr>
        <w:t> </w:t>
      </w:r>
      <w:proofErr w:type="spellStart"/>
      <w:r>
        <w:rPr>
          <w:i/>
          <w:iCs/>
          <w:color w:val="000000"/>
        </w:rPr>
        <w:t>SinclairsLaw</w:t>
      </w:r>
      <w:proofErr w:type="spellEnd"/>
      <w:r>
        <w:rPr>
          <w:i/>
          <w:iCs/>
          <w:color w:val="000000"/>
        </w:rPr>
        <w:t>: Disability Discrimination in Schools</w:t>
      </w:r>
      <w:r>
        <w:rPr>
          <w:color w:val="000000"/>
        </w:rPr>
        <w:t>. [online] Available at: https://www.sinclairslaw.co.uk/services/education/disability-discrimination-in-schools [Accessed 20 Apr. 2023].</w:t>
      </w:r>
    </w:p>
    <w:p w14:paraId="382B6B1A" w14:textId="77777777" w:rsidR="001058B2" w:rsidRDefault="001058B2" w:rsidP="001058B2">
      <w:r>
        <w:rPr>
          <w:color w:val="000000"/>
          <w:shd w:val="clear" w:color="auto" w:fill="FFFFFF"/>
        </w:rPr>
        <w:t>‌</w:t>
      </w:r>
    </w:p>
    <w:p w14:paraId="5EF50A70" w14:textId="77777777" w:rsidR="001058B2" w:rsidRDefault="001058B2"/>
    <w:p w14:paraId="0DE9DACD" w14:textId="77777777" w:rsidR="0088449A" w:rsidRDefault="0088449A"/>
    <w:sectPr w:rsidR="0088449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DF03B" w14:textId="77777777" w:rsidR="006F69B8" w:rsidRDefault="006F69B8" w:rsidP="00EE55F2">
      <w:r>
        <w:separator/>
      </w:r>
    </w:p>
  </w:endnote>
  <w:endnote w:type="continuationSeparator" w:id="0">
    <w:p w14:paraId="669A2B40" w14:textId="77777777" w:rsidR="006F69B8" w:rsidRDefault="006F69B8" w:rsidP="00EE5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81B25" w14:textId="77777777" w:rsidR="006F69B8" w:rsidRDefault="006F69B8" w:rsidP="00EE55F2">
      <w:r>
        <w:separator/>
      </w:r>
    </w:p>
  </w:footnote>
  <w:footnote w:type="continuationSeparator" w:id="0">
    <w:p w14:paraId="72D55D84" w14:textId="77777777" w:rsidR="006F69B8" w:rsidRDefault="006F69B8" w:rsidP="00EE55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5FA3" w14:textId="36B30ECC" w:rsidR="00EE55F2" w:rsidRDefault="00EE55F2">
    <w:pPr>
      <w:pStyle w:val="Header"/>
    </w:pPr>
    <w:r>
      <w:t>Tomas Edmunds, 2204901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25EA4"/>
    <w:multiLevelType w:val="hybridMultilevel"/>
    <w:tmpl w:val="0A76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5F2"/>
    <w:rsid w:val="000470BE"/>
    <w:rsid w:val="001058B2"/>
    <w:rsid w:val="00472CBB"/>
    <w:rsid w:val="00584068"/>
    <w:rsid w:val="00687B7F"/>
    <w:rsid w:val="006F69B8"/>
    <w:rsid w:val="0075262A"/>
    <w:rsid w:val="0088449A"/>
    <w:rsid w:val="009116CA"/>
    <w:rsid w:val="00C27569"/>
    <w:rsid w:val="00CF7719"/>
    <w:rsid w:val="00EE248D"/>
    <w:rsid w:val="00EE5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1A08CC"/>
  <w15:chartTrackingRefBased/>
  <w15:docId w15:val="{F815965A-E1F1-8541-ABD3-70E60AC7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8B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5F2"/>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EE55F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E55F2"/>
  </w:style>
  <w:style w:type="paragraph" w:styleId="Footer">
    <w:name w:val="footer"/>
    <w:basedOn w:val="Normal"/>
    <w:link w:val="FooterChar"/>
    <w:uiPriority w:val="99"/>
    <w:unhideWhenUsed/>
    <w:rsid w:val="00EE55F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E55F2"/>
  </w:style>
  <w:style w:type="paragraph" w:styleId="NormalWeb">
    <w:name w:val="Normal (Web)"/>
    <w:basedOn w:val="Normal"/>
    <w:uiPriority w:val="99"/>
    <w:semiHidden/>
    <w:unhideWhenUsed/>
    <w:rsid w:val="001058B2"/>
    <w:pPr>
      <w:spacing w:before="100" w:beforeAutospacing="1" w:after="100" w:afterAutospacing="1"/>
    </w:pPr>
  </w:style>
  <w:style w:type="character" w:customStyle="1" w:styleId="apple-converted-space">
    <w:name w:val="apple-converted-space"/>
    <w:basedOn w:val="DefaultParagraphFont"/>
    <w:rsid w:val="001058B2"/>
  </w:style>
  <w:style w:type="character" w:styleId="Hyperlink">
    <w:name w:val="Hyperlink"/>
    <w:basedOn w:val="DefaultParagraphFont"/>
    <w:uiPriority w:val="99"/>
    <w:unhideWhenUsed/>
    <w:rsid w:val="0075262A"/>
    <w:rPr>
      <w:color w:val="0000FF"/>
      <w:u w:val="single"/>
    </w:rPr>
  </w:style>
  <w:style w:type="character" w:customStyle="1" w:styleId="ui-provider">
    <w:name w:val="ui-provider"/>
    <w:basedOn w:val="DefaultParagraphFont"/>
    <w:rsid w:val="0075262A"/>
  </w:style>
  <w:style w:type="character" w:styleId="UnresolvedMention">
    <w:name w:val="Unresolved Mention"/>
    <w:basedOn w:val="DefaultParagraphFont"/>
    <w:uiPriority w:val="99"/>
    <w:semiHidden/>
    <w:unhideWhenUsed/>
    <w:rsid w:val="00752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74314">
      <w:bodyDiv w:val="1"/>
      <w:marLeft w:val="0"/>
      <w:marRight w:val="0"/>
      <w:marTop w:val="0"/>
      <w:marBottom w:val="0"/>
      <w:divBdr>
        <w:top w:val="none" w:sz="0" w:space="0" w:color="auto"/>
        <w:left w:val="none" w:sz="0" w:space="0" w:color="auto"/>
        <w:bottom w:val="none" w:sz="0" w:space="0" w:color="auto"/>
        <w:right w:val="none" w:sz="0" w:space="0" w:color="auto"/>
      </w:divBdr>
    </w:div>
    <w:div w:id="953055930">
      <w:bodyDiv w:val="1"/>
      <w:marLeft w:val="0"/>
      <w:marRight w:val="0"/>
      <w:marTop w:val="0"/>
      <w:marBottom w:val="0"/>
      <w:divBdr>
        <w:top w:val="none" w:sz="0" w:space="0" w:color="auto"/>
        <w:left w:val="none" w:sz="0" w:space="0" w:color="auto"/>
        <w:bottom w:val="none" w:sz="0" w:space="0" w:color="auto"/>
        <w:right w:val="none" w:sz="0" w:space="0" w:color="auto"/>
      </w:divBdr>
    </w:div>
    <w:div w:id="97295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wtsd-my.sharepoint.com/personal/2201134_student_uwtsd_ac_uk/_layouts/15/stream.aspx?id=%2Fpersonal%2F2201134%5Fstudent%5Fuwtsd%5Fac%5Fuk%2FDocuments%2FRecordings%2FMeeting%20with%20Shannon%20Meacham%20Meacham%2DBroadbent%20%282201134%29%2D20230425%5F011330%2DMeeting%20Recording%2Emp4&amp;referrer=Teams%2ETEAMS%2DELECTRON&amp;referrerScenario=p2p%5Fns%2Dbim&amp;ga=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5</Pages>
  <Words>1590</Words>
  <Characters>9066</Characters>
  <Application>Microsoft Office Word</Application>
  <DocSecurity>0</DocSecurity>
  <Lines>75</Lines>
  <Paragraphs>21</Paragraphs>
  <ScaleCrop>false</ScaleCrop>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Edmunds</dc:creator>
  <cp:keywords/>
  <dc:description/>
  <cp:lastModifiedBy>Tomas Edmunds</cp:lastModifiedBy>
  <cp:revision>47</cp:revision>
  <dcterms:created xsi:type="dcterms:W3CDTF">2023-04-21T00:04:00Z</dcterms:created>
  <dcterms:modified xsi:type="dcterms:W3CDTF">2023-04-25T00:30:00Z</dcterms:modified>
</cp:coreProperties>
</file>