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5D3891" w14:textId="3B0C3F51" w:rsidR="00FB1AC9" w:rsidRDefault="00FB1AC9" w:rsidP="00FB1AC9">
      <w:pPr>
        <w:spacing w:line="276" w:lineRule="auto"/>
        <w:jc w:val="left"/>
        <w:rPr>
          <w:rFonts w:eastAsia="Times New Roman" w:cs="Times New Roman"/>
          <w:b/>
          <w:color w:val="222222"/>
          <w:szCs w:val="24"/>
        </w:rPr>
      </w:pPr>
    </w:p>
    <w:p w14:paraId="04C8A9DD" w14:textId="77777777" w:rsidR="00FB1AC9" w:rsidRDefault="00FB1AC9" w:rsidP="00FB1AC9">
      <w:pPr>
        <w:spacing w:line="276" w:lineRule="auto"/>
        <w:jc w:val="left"/>
        <w:rPr>
          <w:rFonts w:eastAsia="Times New Roman" w:cs="Times New Roman"/>
          <w:b/>
          <w:color w:val="222222"/>
          <w:szCs w:val="24"/>
        </w:rPr>
      </w:pPr>
    </w:p>
    <w:p w14:paraId="46DB94DB" w14:textId="77777777" w:rsidR="00FB1AC9" w:rsidRDefault="00FB1AC9" w:rsidP="00FB1AC9">
      <w:pPr>
        <w:spacing w:line="276" w:lineRule="auto"/>
        <w:jc w:val="left"/>
        <w:rPr>
          <w:rFonts w:eastAsia="Times New Roman" w:cs="Times New Roman"/>
          <w:b/>
          <w:color w:val="222222"/>
          <w:szCs w:val="24"/>
        </w:rPr>
      </w:pPr>
    </w:p>
    <w:p w14:paraId="6ACC443A" w14:textId="77777777" w:rsidR="00FB1AC9" w:rsidRDefault="00FB1AC9" w:rsidP="00FB1AC9">
      <w:pPr>
        <w:spacing w:line="276" w:lineRule="auto"/>
        <w:jc w:val="left"/>
        <w:rPr>
          <w:rFonts w:eastAsia="Times New Roman" w:cs="Times New Roman"/>
          <w:b/>
          <w:color w:val="222222"/>
          <w:szCs w:val="24"/>
        </w:rPr>
      </w:pPr>
    </w:p>
    <w:p w14:paraId="0CFC9564" w14:textId="77777777" w:rsidR="00FB1AC9" w:rsidRDefault="00FB1AC9" w:rsidP="00FB1AC9">
      <w:pPr>
        <w:spacing w:line="276" w:lineRule="auto"/>
        <w:jc w:val="left"/>
        <w:rPr>
          <w:rFonts w:eastAsia="Times New Roman" w:cs="Times New Roman"/>
          <w:b/>
          <w:color w:val="222222"/>
          <w:szCs w:val="24"/>
        </w:rPr>
      </w:pPr>
    </w:p>
    <w:p w14:paraId="664CEE9A" w14:textId="77777777" w:rsidR="00FB1AC9" w:rsidRDefault="00FB1AC9" w:rsidP="00FB1AC9">
      <w:pPr>
        <w:spacing w:line="276" w:lineRule="auto"/>
        <w:jc w:val="left"/>
        <w:rPr>
          <w:rFonts w:eastAsia="Times New Roman" w:cs="Times New Roman"/>
          <w:b/>
          <w:color w:val="222222"/>
          <w:szCs w:val="24"/>
        </w:rPr>
      </w:pPr>
    </w:p>
    <w:p w14:paraId="00851987" w14:textId="77777777" w:rsidR="00FB1AC9" w:rsidRDefault="00FB1AC9" w:rsidP="00FB1AC9">
      <w:pPr>
        <w:spacing w:line="276" w:lineRule="auto"/>
        <w:jc w:val="left"/>
        <w:rPr>
          <w:rFonts w:eastAsia="Times New Roman" w:cs="Times New Roman"/>
          <w:b/>
          <w:color w:val="222222"/>
          <w:szCs w:val="24"/>
        </w:rPr>
      </w:pPr>
    </w:p>
    <w:p w14:paraId="2A4D0EEB" w14:textId="77777777" w:rsidR="00FB1AC9" w:rsidRDefault="00FB1AC9" w:rsidP="00FB1AC9">
      <w:pPr>
        <w:spacing w:line="276" w:lineRule="auto"/>
        <w:jc w:val="left"/>
        <w:rPr>
          <w:rFonts w:eastAsia="Times New Roman" w:cs="Times New Roman"/>
          <w:b/>
          <w:color w:val="222222"/>
          <w:szCs w:val="24"/>
        </w:rPr>
      </w:pPr>
    </w:p>
    <w:p w14:paraId="5C94F74A" w14:textId="77777777" w:rsidR="00FB1AC9" w:rsidRDefault="00FB1AC9" w:rsidP="00FB1AC9">
      <w:pPr>
        <w:spacing w:line="276" w:lineRule="auto"/>
        <w:jc w:val="center"/>
        <w:rPr>
          <w:rFonts w:eastAsia="Times New Roman" w:cs="Times New Roman"/>
          <w:b/>
          <w:color w:val="222222"/>
          <w:sz w:val="36"/>
          <w:szCs w:val="36"/>
        </w:rPr>
      </w:pPr>
    </w:p>
    <w:p w14:paraId="7813041D" w14:textId="77777777" w:rsidR="00FB1AC9" w:rsidRDefault="00FB1AC9" w:rsidP="00FB1AC9">
      <w:pPr>
        <w:spacing w:line="276" w:lineRule="auto"/>
        <w:jc w:val="center"/>
        <w:rPr>
          <w:rFonts w:eastAsia="Times New Roman" w:cs="Times New Roman"/>
          <w:b/>
          <w:color w:val="222222"/>
          <w:sz w:val="36"/>
          <w:szCs w:val="36"/>
        </w:rPr>
      </w:pPr>
    </w:p>
    <w:p w14:paraId="4E3A997F" w14:textId="77777777" w:rsidR="00FB1AC9" w:rsidRDefault="00FB1AC9" w:rsidP="00FB1AC9">
      <w:pPr>
        <w:spacing w:line="276" w:lineRule="auto"/>
        <w:jc w:val="center"/>
        <w:rPr>
          <w:rFonts w:eastAsia="Times New Roman" w:cs="Times New Roman"/>
          <w:b/>
          <w:color w:val="222222"/>
          <w:sz w:val="36"/>
          <w:szCs w:val="36"/>
        </w:rPr>
      </w:pPr>
    </w:p>
    <w:p w14:paraId="073285D9" w14:textId="77777777" w:rsidR="00FB1AC9" w:rsidRDefault="00FB1AC9" w:rsidP="00FB1AC9">
      <w:pPr>
        <w:spacing w:line="276" w:lineRule="auto"/>
        <w:jc w:val="center"/>
        <w:rPr>
          <w:rFonts w:eastAsia="Times New Roman" w:cs="Times New Roman"/>
          <w:b/>
          <w:color w:val="222222"/>
          <w:sz w:val="36"/>
          <w:szCs w:val="36"/>
        </w:rPr>
      </w:pPr>
    </w:p>
    <w:p w14:paraId="14B6ECAC" w14:textId="77777777" w:rsidR="00FB1AC9" w:rsidRDefault="00FB1AC9" w:rsidP="00FB1AC9">
      <w:pPr>
        <w:spacing w:line="276" w:lineRule="auto"/>
        <w:jc w:val="center"/>
        <w:rPr>
          <w:rFonts w:eastAsia="Times New Roman" w:cs="Times New Roman"/>
          <w:b/>
          <w:color w:val="222222"/>
          <w:sz w:val="36"/>
          <w:szCs w:val="36"/>
        </w:rPr>
      </w:pPr>
    </w:p>
    <w:p w14:paraId="12A68869" w14:textId="77777777" w:rsidR="00FB1AC9" w:rsidRDefault="00FB1AC9" w:rsidP="00FB1AC9">
      <w:pPr>
        <w:spacing w:line="276" w:lineRule="auto"/>
        <w:jc w:val="center"/>
        <w:rPr>
          <w:rFonts w:eastAsia="Times New Roman" w:cs="Times New Roman"/>
          <w:b/>
          <w:color w:val="222222"/>
          <w:sz w:val="36"/>
          <w:szCs w:val="36"/>
        </w:rPr>
      </w:pPr>
    </w:p>
    <w:p w14:paraId="54471787" w14:textId="253E7678" w:rsidR="00FB1AC9" w:rsidRDefault="00FB1AC9" w:rsidP="00145990">
      <w:pPr>
        <w:jc w:val="center"/>
        <w:rPr>
          <w:rFonts w:eastAsia="Times New Roman" w:cs="Times New Roman"/>
          <w:b/>
          <w:color w:val="222222"/>
          <w:sz w:val="36"/>
          <w:szCs w:val="36"/>
        </w:rPr>
      </w:pPr>
      <w:r>
        <w:rPr>
          <w:rFonts w:eastAsia="Times New Roman" w:cs="Times New Roman"/>
          <w:b/>
          <w:color w:val="222222"/>
          <w:sz w:val="36"/>
          <w:szCs w:val="36"/>
        </w:rPr>
        <w:t>Module Title- Study Skills</w:t>
      </w:r>
    </w:p>
    <w:p w14:paraId="2EB377C6" w14:textId="2E451F77" w:rsidR="00FB1AC9" w:rsidRPr="00FB1AC9" w:rsidRDefault="00FB1AC9" w:rsidP="00145990">
      <w:pPr>
        <w:jc w:val="center"/>
        <w:rPr>
          <w:rFonts w:eastAsia="Times New Roman" w:cs="Times New Roman"/>
          <w:b/>
          <w:color w:val="222222"/>
          <w:sz w:val="36"/>
          <w:szCs w:val="36"/>
        </w:rPr>
      </w:pPr>
      <w:r>
        <w:rPr>
          <w:rFonts w:eastAsia="Times New Roman" w:cs="Times New Roman"/>
          <w:b/>
          <w:color w:val="222222"/>
          <w:sz w:val="36"/>
          <w:szCs w:val="36"/>
        </w:rPr>
        <w:t xml:space="preserve">Assignment Title- </w:t>
      </w:r>
      <w:r w:rsidRPr="00FB1AC9">
        <w:rPr>
          <w:rFonts w:eastAsia="Times New Roman" w:cs="Times New Roman"/>
          <w:b/>
          <w:color w:val="222222"/>
          <w:sz w:val="36"/>
          <w:szCs w:val="36"/>
        </w:rPr>
        <w:t>Reflecting on my first</w:t>
      </w:r>
      <w:r>
        <w:rPr>
          <w:rFonts w:eastAsia="Times New Roman" w:cs="Times New Roman"/>
          <w:b/>
          <w:color w:val="222222"/>
          <w:sz w:val="36"/>
          <w:szCs w:val="36"/>
        </w:rPr>
        <w:t xml:space="preserve"> semester</w:t>
      </w:r>
    </w:p>
    <w:p w14:paraId="21C7BB87" w14:textId="2C749D95" w:rsidR="00FB1AC9" w:rsidRPr="00FB1AC9" w:rsidRDefault="00FB1AC9" w:rsidP="00145990">
      <w:pPr>
        <w:jc w:val="center"/>
        <w:rPr>
          <w:rFonts w:eastAsia="Times New Roman" w:cs="Times New Roman"/>
          <w:b/>
          <w:color w:val="222222"/>
          <w:sz w:val="36"/>
          <w:szCs w:val="36"/>
        </w:rPr>
      </w:pPr>
      <w:r w:rsidRPr="00FB1AC9">
        <w:rPr>
          <w:rFonts w:eastAsia="Times New Roman" w:cs="Times New Roman"/>
          <w:b/>
          <w:color w:val="222222"/>
          <w:sz w:val="36"/>
          <w:szCs w:val="36"/>
        </w:rPr>
        <w:t>Student Name-</w:t>
      </w:r>
      <w:r>
        <w:rPr>
          <w:rFonts w:eastAsia="Times New Roman" w:cs="Times New Roman"/>
          <w:b/>
          <w:color w:val="222222"/>
          <w:sz w:val="36"/>
          <w:szCs w:val="36"/>
        </w:rPr>
        <w:t xml:space="preserve"> </w:t>
      </w:r>
      <w:r w:rsidRPr="00FB1AC9">
        <w:rPr>
          <w:rFonts w:eastAsia="Times New Roman" w:cs="Times New Roman"/>
          <w:b/>
          <w:color w:val="222222"/>
          <w:sz w:val="36"/>
          <w:szCs w:val="36"/>
        </w:rPr>
        <w:t>Lidia M</w:t>
      </w:r>
      <w:r w:rsidR="00D32649">
        <w:rPr>
          <w:rFonts w:eastAsia="Times New Roman" w:cs="Times New Roman"/>
          <w:b/>
          <w:color w:val="222222"/>
          <w:sz w:val="36"/>
          <w:szCs w:val="36"/>
        </w:rPr>
        <w:t>adalina</w:t>
      </w:r>
      <w:r w:rsidRPr="00FB1AC9">
        <w:rPr>
          <w:rFonts w:eastAsia="Times New Roman" w:cs="Times New Roman"/>
          <w:b/>
          <w:color w:val="222222"/>
          <w:sz w:val="36"/>
          <w:szCs w:val="36"/>
        </w:rPr>
        <w:t xml:space="preserve"> </w:t>
      </w:r>
      <w:proofErr w:type="spellStart"/>
      <w:r w:rsidRPr="00FB1AC9">
        <w:rPr>
          <w:rFonts w:eastAsia="Times New Roman" w:cs="Times New Roman"/>
          <w:b/>
          <w:color w:val="222222"/>
          <w:sz w:val="36"/>
          <w:szCs w:val="36"/>
        </w:rPr>
        <w:t>Toader</w:t>
      </w:r>
      <w:proofErr w:type="spellEnd"/>
    </w:p>
    <w:p w14:paraId="4B054C43" w14:textId="59C96976" w:rsidR="00FB1AC9" w:rsidRPr="00FB1AC9" w:rsidRDefault="00FB1AC9" w:rsidP="00145990">
      <w:pPr>
        <w:jc w:val="center"/>
        <w:rPr>
          <w:rFonts w:eastAsia="Times New Roman" w:cs="Times New Roman"/>
          <w:b/>
          <w:color w:val="222222"/>
          <w:sz w:val="36"/>
          <w:szCs w:val="36"/>
        </w:rPr>
      </w:pPr>
      <w:r w:rsidRPr="00FB1AC9">
        <w:rPr>
          <w:rFonts w:eastAsia="Times New Roman" w:cs="Times New Roman"/>
          <w:b/>
          <w:color w:val="222222"/>
          <w:sz w:val="36"/>
          <w:szCs w:val="36"/>
        </w:rPr>
        <w:t>Student ID-</w:t>
      </w:r>
      <w:r w:rsidR="00D32649">
        <w:rPr>
          <w:rFonts w:eastAsia="Times New Roman" w:cs="Times New Roman"/>
          <w:b/>
          <w:color w:val="222222"/>
          <w:sz w:val="36"/>
          <w:szCs w:val="36"/>
        </w:rPr>
        <w:t xml:space="preserve"> 2326149</w:t>
      </w:r>
    </w:p>
    <w:p w14:paraId="465E840A" w14:textId="77777777" w:rsidR="00FB1AC9" w:rsidRPr="00FB1AC9" w:rsidRDefault="00FB1AC9" w:rsidP="00145990">
      <w:pPr>
        <w:jc w:val="center"/>
        <w:rPr>
          <w:rFonts w:eastAsia="Times New Roman" w:cs="Times New Roman"/>
          <w:b/>
          <w:color w:val="222222"/>
          <w:sz w:val="36"/>
          <w:szCs w:val="36"/>
        </w:rPr>
      </w:pPr>
    </w:p>
    <w:p w14:paraId="22DAFC0B" w14:textId="122F83E9" w:rsidR="00FB1AC9" w:rsidRPr="00FB1AC9" w:rsidRDefault="00FB1AC9" w:rsidP="00FB1AC9">
      <w:pPr>
        <w:spacing w:line="276" w:lineRule="auto"/>
        <w:jc w:val="center"/>
        <w:rPr>
          <w:rFonts w:eastAsia="Times New Roman" w:cs="Times New Roman"/>
          <w:b/>
          <w:color w:val="222222"/>
          <w:sz w:val="36"/>
          <w:szCs w:val="36"/>
          <w:highlight w:val="white"/>
        </w:rPr>
      </w:pPr>
      <w:r w:rsidRPr="00FB1AC9">
        <w:rPr>
          <w:rFonts w:eastAsia="Times New Roman" w:cs="Times New Roman"/>
          <w:b/>
          <w:color w:val="222222"/>
          <w:sz w:val="36"/>
          <w:szCs w:val="36"/>
          <w:highlight w:val="white"/>
        </w:rPr>
        <w:br w:type="page"/>
      </w:r>
    </w:p>
    <w:sdt>
      <w:sdtPr>
        <w:rPr>
          <w:rFonts w:ascii="Times New Roman" w:eastAsia="Arial" w:hAnsi="Times New Roman" w:cs="Arial"/>
          <w:color w:val="auto"/>
          <w:sz w:val="24"/>
          <w:szCs w:val="22"/>
          <w:lang w:val="en" w:eastAsia="en-IN"/>
        </w:rPr>
        <w:id w:val="-1471205842"/>
        <w:docPartObj>
          <w:docPartGallery w:val="Table of Contents"/>
          <w:docPartUnique/>
        </w:docPartObj>
      </w:sdtPr>
      <w:sdtEndPr>
        <w:rPr>
          <w:b/>
          <w:bCs/>
          <w:noProof/>
        </w:rPr>
      </w:sdtEndPr>
      <w:sdtContent>
        <w:p w14:paraId="79C7176F" w14:textId="7CFDFB0D" w:rsidR="00041515" w:rsidRDefault="00041515">
          <w:pPr>
            <w:pStyle w:val="TOCHeading"/>
          </w:pPr>
          <w:r>
            <w:t>Table of Contents</w:t>
          </w:r>
        </w:p>
        <w:p w14:paraId="6F7BB555" w14:textId="3A0DA900" w:rsidR="00041515" w:rsidRDefault="00041515">
          <w:pPr>
            <w:pStyle w:val="TOC1"/>
            <w:tabs>
              <w:tab w:val="right" w:leader="dot" w:pos="9350"/>
            </w:tabs>
            <w:rPr>
              <w:noProof/>
            </w:rPr>
          </w:pPr>
          <w:r>
            <w:fldChar w:fldCharType="begin"/>
          </w:r>
          <w:r>
            <w:instrText xml:space="preserve"> TOC \o "1-3" \h \z \u </w:instrText>
          </w:r>
          <w:r>
            <w:fldChar w:fldCharType="separate"/>
          </w:r>
          <w:hyperlink w:anchor="_Toc164432061" w:history="1">
            <w:r w:rsidRPr="00512B91">
              <w:rPr>
                <w:rStyle w:val="Hyperlink"/>
                <w:noProof/>
                <w:highlight w:val="white"/>
              </w:rPr>
              <w:t>Introduction</w:t>
            </w:r>
            <w:r>
              <w:rPr>
                <w:noProof/>
                <w:webHidden/>
              </w:rPr>
              <w:tab/>
            </w:r>
            <w:r>
              <w:rPr>
                <w:noProof/>
                <w:webHidden/>
              </w:rPr>
              <w:fldChar w:fldCharType="begin"/>
            </w:r>
            <w:r>
              <w:rPr>
                <w:noProof/>
                <w:webHidden/>
              </w:rPr>
              <w:instrText xml:space="preserve"> PAGEREF _Toc164432061 \h </w:instrText>
            </w:r>
            <w:r>
              <w:rPr>
                <w:noProof/>
                <w:webHidden/>
              </w:rPr>
            </w:r>
            <w:r>
              <w:rPr>
                <w:noProof/>
                <w:webHidden/>
              </w:rPr>
              <w:fldChar w:fldCharType="separate"/>
            </w:r>
            <w:r>
              <w:rPr>
                <w:noProof/>
                <w:webHidden/>
              </w:rPr>
              <w:t>3</w:t>
            </w:r>
            <w:r>
              <w:rPr>
                <w:noProof/>
                <w:webHidden/>
              </w:rPr>
              <w:fldChar w:fldCharType="end"/>
            </w:r>
          </w:hyperlink>
        </w:p>
        <w:p w14:paraId="77E87A1B" w14:textId="4876CE78" w:rsidR="00041515" w:rsidRDefault="00000000" w:rsidP="00D32649">
          <w:pPr>
            <w:pStyle w:val="TOC2"/>
            <w:tabs>
              <w:tab w:val="right" w:leader="dot" w:pos="9350"/>
            </w:tabs>
            <w:jc w:val="left"/>
            <w:rPr>
              <w:noProof/>
            </w:rPr>
          </w:pPr>
          <w:hyperlink w:anchor="_Toc164432062" w:history="1">
            <w:r w:rsidR="00041515" w:rsidRPr="00512B91">
              <w:rPr>
                <w:rStyle w:val="Hyperlink"/>
                <w:noProof/>
                <w:highlight w:val="white"/>
              </w:rPr>
              <w:t>Description</w:t>
            </w:r>
            <w:r w:rsidR="00041515">
              <w:rPr>
                <w:noProof/>
                <w:webHidden/>
              </w:rPr>
              <w:tab/>
            </w:r>
            <w:r w:rsidR="00041515">
              <w:rPr>
                <w:noProof/>
                <w:webHidden/>
              </w:rPr>
              <w:fldChar w:fldCharType="begin"/>
            </w:r>
            <w:r w:rsidR="00041515">
              <w:rPr>
                <w:noProof/>
                <w:webHidden/>
              </w:rPr>
              <w:instrText xml:space="preserve"> PAGEREF _Toc164432062 \h </w:instrText>
            </w:r>
            <w:r w:rsidR="00041515">
              <w:rPr>
                <w:noProof/>
                <w:webHidden/>
              </w:rPr>
            </w:r>
            <w:r w:rsidR="00041515">
              <w:rPr>
                <w:noProof/>
                <w:webHidden/>
              </w:rPr>
              <w:fldChar w:fldCharType="separate"/>
            </w:r>
            <w:r w:rsidR="00041515">
              <w:rPr>
                <w:noProof/>
                <w:webHidden/>
              </w:rPr>
              <w:t>4</w:t>
            </w:r>
            <w:r w:rsidR="00041515">
              <w:rPr>
                <w:noProof/>
                <w:webHidden/>
              </w:rPr>
              <w:fldChar w:fldCharType="end"/>
            </w:r>
          </w:hyperlink>
        </w:p>
        <w:p w14:paraId="2CA1644E" w14:textId="2D9443F5" w:rsidR="00041515" w:rsidRDefault="00000000">
          <w:pPr>
            <w:pStyle w:val="TOC2"/>
            <w:tabs>
              <w:tab w:val="right" w:leader="dot" w:pos="9350"/>
            </w:tabs>
            <w:rPr>
              <w:noProof/>
            </w:rPr>
          </w:pPr>
          <w:hyperlink w:anchor="_Toc164432063" w:history="1">
            <w:r w:rsidR="00041515" w:rsidRPr="00512B91">
              <w:rPr>
                <w:rStyle w:val="Hyperlink"/>
                <w:noProof/>
                <w:highlight w:val="white"/>
              </w:rPr>
              <w:t>Feelings</w:t>
            </w:r>
            <w:r w:rsidR="00041515">
              <w:rPr>
                <w:noProof/>
                <w:webHidden/>
              </w:rPr>
              <w:tab/>
            </w:r>
            <w:r w:rsidR="00041515">
              <w:rPr>
                <w:noProof/>
                <w:webHidden/>
              </w:rPr>
              <w:fldChar w:fldCharType="begin"/>
            </w:r>
            <w:r w:rsidR="00041515">
              <w:rPr>
                <w:noProof/>
                <w:webHidden/>
              </w:rPr>
              <w:instrText xml:space="preserve"> PAGEREF _Toc164432063 \h </w:instrText>
            </w:r>
            <w:r w:rsidR="00041515">
              <w:rPr>
                <w:noProof/>
                <w:webHidden/>
              </w:rPr>
            </w:r>
            <w:r w:rsidR="00041515">
              <w:rPr>
                <w:noProof/>
                <w:webHidden/>
              </w:rPr>
              <w:fldChar w:fldCharType="separate"/>
            </w:r>
            <w:r w:rsidR="00041515">
              <w:rPr>
                <w:noProof/>
                <w:webHidden/>
              </w:rPr>
              <w:t>5</w:t>
            </w:r>
            <w:r w:rsidR="00041515">
              <w:rPr>
                <w:noProof/>
                <w:webHidden/>
              </w:rPr>
              <w:fldChar w:fldCharType="end"/>
            </w:r>
          </w:hyperlink>
        </w:p>
        <w:p w14:paraId="4691DFF9" w14:textId="1D8E521D" w:rsidR="00041515" w:rsidRDefault="00000000">
          <w:pPr>
            <w:pStyle w:val="TOC2"/>
            <w:tabs>
              <w:tab w:val="right" w:leader="dot" w:pos="9350"/>
            </w:tabs>
            <w:rPr>
              <w:noProof/>
            </w:rPr>
          </w:pPr>
          <w:hyperlink w:anchor="_Toc164432064" w:history="1">
            <w:r w:rsidR="00041515" w:rsidRPr="00512B91">
              <w:rPr>
                <w:rStyle w:val="Hyperlink"/>
                <w:noProof/>
                <w:highlight w:val="white"/>
              </w:rPr>
              <w:t>Evaluation</w:t>
            </w:r>
            <w:r w:rsidR="00041515">
              <w:rPr>
                <w:noProof/>
                <w:webHidden/>
              </w:rPr>
              <w:tab/>
            </w:r>
            <w:r w:rsidR="00041515">
              <w:rPr>
                <w:noProof/>
                <w:webHidden/>
              </w:rPr>
              <w:fldChar w:fldCharType="begin"/>
            </w:r>
            <w:r w:rsidR="00041515">
              <w:rPr>
                <w:noProof/>
                <w:webHidden/>
              </w:rPr>
              <w:instrText xml:space="preserve"> PAGEREF _Toc164432064 \h </w:instrText>
            </w:r>
            <w:r w:rsidR="00041515">
              <w:rPr>
                <w:noProof/>
                <w:webHidden/>
              </w:rPr>
            </w:r>
            <w:r w:rsidR="00041515">
              <w:rPr>
                <w:noProof/>
                <w:webHidden/>
              </w:rPr>
              <w:fldChar w:fldCharType="separate"/>
            </w:r>
            <w:r w:rsidR="00041515">
              <w:rPr>
                <w:noProof/>
                <w:webHidden/>
              </w:rPr>
              <w:t>6</w:t>
            </w:r>
            <w:r w:rsidR="00041515">
              <w:rPr>
                <w:noProof/>
                <w:webHidden/>
              </w:rPr>
              <w:fldChar w:fldCharType="end"/>
            </w:r>
          </w:hyperlink>
        </w:p>
        <w:p w14:paraId="654A32EA" w14:textId="4FEB0663" w:rsidR="00041515" w:rsidRDefault="00000000">
          <w:pPr>
            <w:pStyle w:val="TOC2"/>
            <w:tabs>
              <w:tab w:val="right" w:leader="dot" w:pos="9350"/>
            </w:tabs>
            <w:rPr>
              <w:noProof/>
            </w:rPr>
          </w:pPr>
          <w:hyperlink w:anchor="_Toc164432065" w:history="1">
            <w:r w:rsidR="00041515" w:rsidRPr="00512B91">
              <w:rPr>
                <w:rStyle w:val="Hyperlink"/>
                <w:noProof/>
                <w:highlight w:val="white"/>
              </w:rPr>
              <w:t>Analysis</w:t>
            </w:r>
            <w:r w:rsidR="00041515">
              <w:rPr>
                <w:noProof/>
                <w:webHidden/>
              </w:rPr>
              <w:tab/>
            </w:r>
            <w:r w:rsidR="00041515">
              <w:rPr>
                <w:noProof/>
                <w:webHidden/>
              </w:rPr>
              <w:fldChar w:fldCharType="begin"/>
            </w:r>
            <w:r w:rsidR="00041515">
              <w:rPr>
                <w:noProof/>
                <w:webHidden/>
              </w:rPr>
              <w:instrText xml:space="preserve"> PAGEREF _Toc164432065 \h </w:instrText>
            </w:r>
            <w:r w:rsidR="00041515">
              <w:rPr>
                <w:noProof/>
                <w:webHidden/>
              </w:rPr>
            </w:r>
            <w:r w:rsidR="00041515">
              <w:rPr>
                <w:noProof/>
                <w:webHidden/>
              </w:rPr>
              <w:fldChar w:fldCharType="separate"/>
            </w:r>
            <w:r w:rsidR="00041515">
              <w:rPr>
                <w:noProof/>
                <w:webHidden/>
              </w:rPr>
              <w:t>7</w:t>
            </w:r>
            <w:r w:rsidR="00041515">
              <w:rPr>
                <w:noProof/>
                <w:webHidden/>
              </w:rPr>
              <w:fldChar w:fldCharType="end"/>
            </w:r>
          </w:hyperlink>
        </w:p>
        <w:p w14:paraId="6A902494" w14:textId="5FC03940" w:rsidR="00041515" w:rsidRDefault="00000000">
          <w:pPr>
            <w:pStyle w:val="TOC2"/>
            <w:tabs>
              <w:tab w:val="right" w:leader="dot" w:pos="9350"/>
            </w:tabs>
            <w:rPr>
              <w:noProof/>
            </w:rPr>
          </w:pPr>
          <w:hyperlink w:anchor="_Toc164432066" w:history="1">
            <w:r w:rsidR="00041515" w:rsidRPr="00512B91">
              <w:rPr>
                <w:rStyle w:val="Hyperlink"/>
                <w:noProof/>
                <w:highlight w:val="white"/>
              </w:rPr>
              <w:t>Action plan</w:t>
            </w:r>
            <w:r w:rsidR="00041515">
              <w:rPr>
                <w:noProof/>
                <w:webHidden/>
              </w:rPr>
              <w:tab/>
            </w:r>
            <w:r w:rsidR="00041515">
              <w:rPr>
                <w:noProof/>
                <w:webHidden/>
              </w:rPr>
              <w:fldChar w:fldCharType="begin"/>
            </w:r>
            <w:r w:rsidR="00041515">
              <w:rPr>
                <w:noProof/>
                <w:webHidden/>
              </w:rPr>
              <w:instrText xml:space="preserve"> PAGEREF _Toc164432066 \h </w:instrText>
            </w:r>
            <w:r w:rsidR="00041515">
              <w:rPr>
                <w:noProof/>
                <w:webHidden/>
              </w:rPr>
            </w:r>
            <w:r w:rsidR="00041515">
              <w:rPr>
                <w:noProof/>
                <w:webHidden/>
              </w:rPr>
              <w:fldChar w:fldCharType="separate"/>
            </w:r>
            <w:r w:rsidR="00041515">
              <w:rPr>
                <w:noProof/>
                <w:webHidden/>
              </w:rPr>
              <w:t>7</w:t>
            </w:r>
            <w:r w:rsidR="00041515">
              <w:rPr>
                <w:noProof/>
                <w:webHidden/>
              </w:rPr>
              <w:fldChar w:fldCharType="end"/>
            </w:r>
          </w:hyperlink>
        </w:p>
        <w:p w14:paraId="36D83F59" w14:textId="2E2DF119" w:rsidR="00041515" w:rsidRDefault="00000000">
          <w:pPr>
            <w:pStyle w:val="TOC1"/>
            <w:tabs>
              <w:tab w:val="right" w:leader="dot" w:pos="9350"/>
            </w:tabs>
            <w:rPr>
              <w:noProof/>
            </w:rPr>
          </w:pPr>
          <w:hyperlink w:anchor="_Toc164432067" w:history="1">
            <w:r w:rsidR="00041515" w:rsidRPr="00512B91">
              <w:rPr>
                <w:rStyle w:val="Hyperlink"/>
                <w:noProof/>
                <w:highlight w:val="white"/>
              </w:rPr>
              <w:t>Conclusion</w:t>
            </w:r>
            <w:r w:rsidR="00041515">
              <w:rPr>
                <w:noProof/>
                <w:webHidden/>
              </w:rPr>
              <w:tab/>
            </w:r>
            <w:r w:rsidR="00041515">
              <w:rPr>
                <w:noProof/>
                <w:webHidden/>
              </w:rPr>
              <w:fldChar w:fldCharType="begin"/>
            </w:r>
            <w:r w:rsidR="00041515">
              <w:rPr>
                <w:noProof/>
                <w:webHidden/>
              </w:rPr>
              <w:instrText xml:space="preserve"> PAGEREF _Toc164432067 \h </w:instrText>
            </w:r>
            <w:r w:rsidR="00041515">
              <w:rPr>
                <w:noProof/>
                <w:webHidden/>
              </w:rPr>
            </w:r>
            <w:r w:rsidR="00041515">
              <w:rPr>
                <w:noProof/>
                <w:webHidden/>
              </w:rPr>
              <w:fldChar w:fldCharType="separate"/>
            </w:r>
            <w:r w:rsidR="00041515">
              <w:rPr>
                <w:noProof/>
                <w:webHidden/>
              </w:rPr>
              <w:t>9</w:t>
            </w:r>
            <w:r w:rsidR="00041515">
              <w:rPr>
                <w:noProof/>
                <w:webHidden/>
              </w:rPr>
              <w:fldChar w:fldCharType="end"/>
            </w:r>
          </w:hyperlink>
        </w:p>
        <w:p w14:paraId="2102FD4B" w14:textId="69701756" w:rsidR="00041515" w:rsidRDefault="00000000">
          <w:pPr>
            <w:pStyle w:val="TOC1"/>
            <w:tabs>
              <w:tab w:val="right" w:leader="dot" w:pos="9350"/>
            </w:tabs>
            <w:rPr>
              <w:noProof/>
            </w:rPr>
          </w:pPr>
          <w:hyperlink w:anchor="_Toc164432068" w:history="1">
            <w:r w:rsidR="00041515" w:rsidRPr="00512B91">
              <w:rPr>
                <w:rStyle w:val="Hyperlink"/>
                <w:noProof/>
                <w:highlight w:val="white"/>
              </w:rPr>
              <w:t>References</w:t>
            </w:r>
            <w:r w:rsidR="00041515">
              <w:rPr>
                <w:noProof/>
                <w:webHidden/>
              </w:rPr>
              <w:tab/>
            </w:r>
            <w:r w:rsidR="00041515">
              <w:rPr>
                <w:noProof/>
                <w:webHidden/>
              </w:rPr>
              <w:fldChar w:fldCharType="begin"/>
            </w:r>
            <w:r w:rsidR="00041515">
              <w:rPr>
                <w:noProof/>
                <w:webHidden/>
              </w:rPr>
              <w:instrText xml:space="preserve"> PAGEREF _Toc164432068 \h </w:instrText>
            </w:r>
            <w:r w:rsidR="00041515">
              <w:rPr>
                <w:noProof/>
                <w:webHidden/>
              </w:rPr>
            </w:r>
            <w:r w:rsidR="00041515">
              <w:rPr>
                <w:noProof/>
                <w:webHidden/>
              </w:rPr>
              <w:fldChar w:fldCharType="separate"/>
            </w:r>
            <w:r w:rsidR="00041515">
              <w:rPr>
                <w:noProof/>
                <w:webHidden/>
              </w:rPr>
              <w:t>10</w:t>
            </w:r>
            <w:r w:rsidR="00041515">
              <w:rPr>
                <w:noProof/>
                <w:webHidden/>
              </w:rPr>
              <w:fldChar w:fldCharType="end"/>
            </w:r>
          </w:hyperlink>
        </w:p>
        <w:p w14:paraId="65DAF50F" w14:textId="0C3C365B" w:rsidR="00041515" w:rsidRDefault="00041515">
          <w:r>
            <w:rPr>
              <w:b/>
              <w:bCs/>
              <w:noProof/>
            </w:rPr>
            <w:fldChar w:fldCharType="end"/>
          </w:r>
        </w:p>
      </w:sdtContent>
    </w:sdt>
    <w:p w14:paraId="23BD9224" w14:textId="77777777" w:rsidR="00041515" w:rsidRDefault="00041515">
      <w:pPr>
        <w:spacing w:line="276" w:lineRule="auto"/>
        <w:jc w:val="left"/>
        <w:rPr>
          <w:b/>
          <w:sz w:val="28"/>
          <w:szCs w:val="40"/>
          <w:highlight w:val="white"/>
        </w:rPr>
      </w:pPr>
      <w:r>
        <w:rPr>
          <w:highlight w:val="white"/>
        </w:rPr>
        <w:br w:type="page"/>
      </w:r>
    </w:p>
    <w:p w14:paraId="00000001" w14:textId="50493686" w:rsidR="00933846" w:rsidRDefault="00000000" w:rsidP="00FB1AC9">
      <w:pPr>
        <w:pStyle w:val="Heading1"/>
        <w:rPr>
          <w:highlight w:val="white"/>
        </w:rPr>
      </w:pPr>
      <w:bookmarkStart w:id="0" w:name="_Toc164432061"/>
      <w:r>
        <w:rPr>
          <w:highlight w:val="white"/>
        </w:rPr>
        <w:lastRenderedPageBreak/>
        <w:t>Introduction</w:t>
      </w:r>
      <w:bookmarkEnd w:id="0"/>
      <w:r>
        <w:rPr>
          <w:highlight w:val="white"/>
        </w:rPr>
        <w:t xml:space="preserve"> </w:t>
      </w:r>
    </w:p>
    <w:p w14:paraId="76898F66" w14:textId="77777777" w:rsidR="00FB1AC9" w:rsidRDefault="00000000" w:rsidP="00FB1AC9">
      <w:pPr>
        <w:rPr>
          <w:highlight w:val="white"/>
        </w:rPr>
      </w:pPr>
      <w:r>
        <w:rPr>
          <w:highlight w:val="white"/>
        </w:rPr>
        <w:t xml:space="preserve">Reflection is a method of documenting the experience of a person and its associated events to evaluate the writer's opinion of its reader. This facilitates spreading the response in the form of thoughts and feelings and is also a way of gaining a new opportunity to explore learning. Therefore, this report will portray my feelings about attending classes in my first semester at the University of Wales Trinity Saint David. All this information will be provided based on following the six major stages of Gibb’s reflective model. Lastly, some recommendations for upgrading my skills in the form of an action plan will be also mentioned in this ruminative study.  </w:t>
      </w:r>
    </w:p>
    <w:p w14:paraId="00000003" w14:textId="3B659340" w:rsidR="00933846" w:rsidRPr="00145990" w:rsidRDefault="00FB1AC9" w:rsidP="00145990">
      <w:pPr>
        <w:pStyle w:val="Heading1"/>
        <w:rPr>
          <w:rFonts w:eastAsia="Times New Roman" w:cs="Times New Roman"/>
          <w:color w:val="222222"/>
          <w:szCs w:val="24"/>
          <w:highlight w:val="white"/>
        </w:rPr>
      </w:pPr>
      <w:r>
        <w:rPr>
          <w:rFonts w:eastAsia="Times New Roman" w:cs="Times New Roman"/>
          <w:color w:val="222222"/>
          <w:szCs w:val="24"/>
          <w:highlight w:val="white"/>
        </w:rPr>
        <w:br w:type="page"/>
      </w:r>
      <w:bookmarkStart w:id="1" w:name="_Toc164432062"/>
      <w:r>
        <w:rPr>
          <w:highlight w:val="white"/>
        </w:rPr>
        <w:lastRenderedPageBreak/>
        <w:t>Description</w:t>
      </w:r>
      <w:bookmarkEnd w:id="1"/>
      <w:r>
        <w:rPr>
          <w:highlight w:val="white"/>
        </w:rPr>
        <w:t xml:space="preserve"> </w:t>
      </w:r>
    </w:p>
    <w:p w14:paraId="00000004" w14:textId="163F3761" w:rsidR="00933846" w:rsidRDefault="00000000" w:rsidP="00FB1AC9">
      <w:pPr>
        <w:rPr>
          <w:highlight w:val="white"/>
        </w:rPr>
      </w:pPr>
      <w:r>
        <w:rPr>
          <w:highlight w:val="white"/>
        </w:rPr>
        <w:t>I got admitted to the University of Wales Trinity Saint David to pursue the legal practice course and I was eagerly waiting to go to the University</w:t>
      </w:r>
      <w:r w:rsidR="00FB1AC9">
        <w:rPr>
          <w:highlight w:val="white"/>
        </w:rPr>
        <w:t xml:space="preserve"> </w:t>
      </w:r>
      <w:sdt>
        <w:sdtPr>
          <w:rPr>
            <w:highlight w:val="white"/>
          </w:rPr>
          <w:id w:val="-1579276090"/>
          <w:citation/>
        </w:sdtPr>
        <w:sdtContent>
          <w:r w:rsidR="00FB1AC9">
            <w:rPr>
              <w:highlight w:val="white"/>
            </w:rPr>
            <w:fldChar w:fldCharType="begin"/>
          </w:r>
          <w:r w:rsidR="00FB1AC9">
            <w:rPr>
              <w:highlight w:val="white"/>
              <w:lang w:val="en-US"/>
            </w:rPr>
            <w:instrText xml:space="preserve"> CITATION uwt24 \l 1033 </w:instrText>
          </w:r>
          <w:r w:rsidR="00FB1AC9">
            <w:rPr>
              <w:highlight w:val="white"/>
            </w:rPr>
            <w:fldChar w:fldCharType="separate"/>
          </w:r>
          <w:r w:rsidR="00FB1AC9" w:rsidRPr="00FB1AC9">
            <w:rPr>
              <w:noProof/>
              <w:highlight w:val="white"/>
              <w:lang w:val="en-US"/>
            </w:rPr>
            <w:t>(uwtsd, 2024)</w:t>
          </w:r>
          <w:r w:rsidR="00FB1AC9">
            <w:rPr>
              <w:highlight w:val="white"/>
            </w:rPr>
            <w:fldChar w:fldCharType="end"/>
          </w:r>
        </w:sdtContent>
      </w:sdt>
      <w:r>
        <w:rPr>
          <w:highlight w:val="white"/>
        </w:rPr>
        <w:t xml:space="preserve">. After a few days, I went to the University without knowing where to go and whom to ask to obtain appropriate and meaningful pieces of information. On the first day, I was very nervous and scared after coming into the university and was unable to find the admission room. Later, I was guided to the room by an individual and I felt relaxed afterward (Markkanen et al., 2020). Next, I went to my class to learn the skills that are required for proceeding in the first semester as well as I felt that my fellow mates were very friendly with me. In the beginning, the first class of the module started when the professor was helping us learn the mandatory skills for achieving success in both academic as well as professional fields. Subsequently, we were asked to introduce ourselves by focusing on our respective schools along with the family background. At the end of the class, our lecturer gave us information regarding the course, and the ways to approach it. I had a very good experience attending the university on the very first day. From the second day onwards, we were introduced to an innovative technique of study which is online learning via the assistance of colorful presentations which motivated me to study seriously from the very first day. I got to learn about new sets of study attributes such as time management, critical thinking, essay writing, active learning, research skills and problem-solving skills (Pieper et al., 2021). It was the first time I saw that lectures were pre-recorded and online learning options had been given to the students. During the next few days, some lessons based on these skills were taught to us for better clarification and the lecturers told us that we would be having some assignments based on these mentioned modules. I got my first assignment on writing an essay on how to develop communication skills as well as </w:t>
      </w:r>
      <w:r>
        <w:rPr>
          <w:highlight w:val="white"/>
        </w:rPr>
        <w:lastRenderedPageBreak/>
        <w:t xml:space="preserve">I was provided with appropriate raw materials to solve this assignment. I attend classes at this university frequently and can say that I will have a good time learning new skills here.       </w:t>
      </w:r>
    </w:p>
    <w:p w14:paraId="00000005" w14:textId="77777777" w:rsidR="00933846" w:rsidRDefault="00000000" w:rsidP="00FB1AC9">
      <w:pPr>
        <w:pStyle w:val="Heading2"/>
        <w:rPr>
          <w:highlight w:val="white"/>
        </w:rPr>
      </w:pPr>
      <w:bookmarkStart w:id="2" w:name="_Toc164432063"/>
      <w:r>
        <w:rPr>
          <w:highlight w:val="white"/>
        </w:rPr>
        <w:t>Feelings</w:t>
      </w:r>
      <w:bookmarkEnd w:id="2"/>
      <w:r>
        <w:rPr>
          <w:highlight w:val="white"/>
        </w:rPr>
        <w:t xml:space="preserve"> </w:t>
      </w:r>
    </w:p>
    <w:p w14:paraId="00000006" w14:textId="7EB83136" w:rsidR="00FB1AC9" w:rsidRDefault="00000000" w:rsidP="00FB1AC9">
      <w:pPr>
        <w:rPr>
          <w:highlight w:val="white"/>
        </w:rPr>
      </w:pPr>
      <w:r>
        <w:rPr>
          <w:highlight w:val="white"/>
        </w:rPr>
        <w:t>I had always wanted to study the legal practices of law at the University of Wales, which was fulfilled this year. This was the best moment of my life when I was willing to explore new things in the field of commerce along with having anxiety about what my performance be in the tests of the university (Haber, 2020). Further, I was stressed about the fact whether I would be able to proceed with this course in the university or not. After attending the university physically, I felt lighter and became more relaxed upon finding out the cooperative nature of my faculties. They were always prepared to guide us when we wanted their support. Our faculties guided us on how to access the online portals for studying the modules in the upcoming days. After attending the classes for a few days, I was able to state that I was very comfortable holding the concepts of  team management, problem solving, whereas it was quite tough for me to learn the other skills (Cottrell, 2023). I was terrified about how to deal with the problem as I had to overcome this problem to score good marks in the module. Additionally, I was facing another issue of accessing the modules as I was not habituated previously to this study technique. However, the faculties helped us by giving detailed instructions, although I was not able to follow the instructions. I liked the initiative of the university to enable the students to access the previous class recordings which provided us with an overview of how to proceed with a specific module.</w:t>
      </w:r>
    </w:p>
    <w:p w14:paraId="7B44EE7B" w14:textId="77777777" w:rsidR="00FB1AC9" w:rsidRDefault="00FB1AC9">
      <w:pPr>
        <w:spacing w:line="276" w:lineRule="auto"/>
        <w:jc w:val="left"/>
        <w:rPr>
          <w:highlight w:val="white"/>
        </w:rPr>
      </w:pPr>
      <w:r>
        <w:rPr>
          <w:highlight w:val="white"/>
        </w:rPr>
        <w:br w:type="page"/>
      </w:r>
    </w:p>
    <w:p w14:paraId="00000007" w14:textId="77777777" w:rsidR="00933846" w:rsidRDefault="00000000" w:rsidP="00FB1AC9">
      <w:pPr>
        <w:pStyle w:val="Heading2"/>
        <w:rPr>
          <w:highlight w:val="white"/>
        </w:rPr>
      </w:pPr>
      <w:bookmarkStart w:id="3" w:name="_Toc164432064"/>
      <w:r>
        <w:rPr>
          <w:highlight w:val="white"/>
        </w:rPr>
        <w:lastRenderedPageBreak/>
        <w:t>Evaluation</w:t>
      </w:r>
      <w:bookmarkEnd w:id="3"/>
      <w:r>
        <w:rPr>
          <w:highlight w:val="white"/>
        </w:rPr>
        <w:t xml:space="preserve"> </w:t>
      </w:r>
    </w:p>
    <w:p w14:paraId="00000008" w14:textId="77777777" w:rsidR="00933846" w:rsidRDefault="00000000" w:rsidP="00FB1AC9">
      <w:pPr>
        <w:rPr>
          <w:highlight w:val="white"/>
        </w:rPr>
      </w:pPr>
      <w:r>
        <w:rPr>
          <w:highlight w:val="white"/>
        </w:rPr>
        <w:t xml:space="preserve">After attending the classes, I can state that I was confident with studying the concepts of team management, problem-solving and essay writing. On the other hand, I was performing poorly in the modules including critical thinking, research skills and active learning (Colomer et al., 2020). Additionally, my faculties were also concerned about my performance in these assignments as it was downgrading gradually. I was really scared of this issue as it would have a very negative impact on my academic career, thereby resulting in a decrease in my motivation to study further. Eventually, I had a test on my weak skills in the coming week where I underperformed again, hence the lecturers called me separately to encourage me to take precautionary steps to achieve good marks in the next upcoming examinations. Next, I prepared an effective schedule for studying these topics, whereas, none of the techniques assisted me in reducing this problem (Silver et al., 2023). I felt confident and motivated when I used to learn the modules of team management and problem-solving. On the contrary, I felt lost as well as demotivated to study the topics related to research, critical thinking along with active learning skills (Viberg et al., 2020). Although, I liked the idea of incorporating virtual learning with the traditional process of learning. It gave us a preview of the contents which are yet to be explained further as well as new facts that can also be obtained from these approaches to learning. Unfortunately, it was an obstacle for many students who were not introduced to this learning method previously. </w:t>
      </w:r>
    </w:p>
    <w:p w14:paraId="5F8026B1" w14:textId="77777777" w:rsidR="00FB1AC9" w:rsidRDefault="00FB1AC9">
      <w:pPr>
        <w:spacing w:line="276" w:lineRule="auto"/>
        <w:jc w:val="left"/>
        <w:rPr>
          <w:b/>
          <w:sz w:val="26"/>
          <w:szCs w:val="32"/>
          <w:highlight w:val="white"/>
        </w:rPr>
      </w:pPr>
      <w:r>
        <w:rPr>
          <w:highlight w:val="white"/>
        </w:rPr>
        <w:br w:type="page"/>
      </w:r>
    </w:p>
    <w:p w14:paraId="00000009" w14:textId="74A7AC0B" w:rsidR="00933846" w:rsidRDefault="00000000" w:rsidP="00FB1AC9">
      <w:pPr>
        <w:pStyle w:val="Heading2"/>
        <w:rPr>
          <w:highlight w:val="white"/>
        </w:rPr>
      </w:pPr>
      <w:bookmarkStart w:id="4" w:name="_Toc164432065"/>
      <w:r>
        <w:rPr>
          <w:highlight w:val="white"/>
        </w:rPr>
        <w:lastRenderedPageBreak/>
        <w:t>Analysis</w:t>
      </w:r>
      <w:bookmarkEnd w:id="4"/>
      <w:r>
        <w:rPr>
          <w:highlight w:val="white"/>
        </w:rPr>
        <w:t xml:space="preserve"> </w:t>
      </w:r>
    </w:p>
    <w:p w14:paraId="0000000A" w14:textId="77777777" w:rsidR="00933846" w:rsidRDefault="00000000" w:rsidP="00FB1AC9">
      <w:pPr>
        <w:rPr>
          <w:highlight w:val="white"/>
        </w:rPr>
      </w:pPr>
      <w:r>
        <w:rPr>
          <w:highlight w:val="white"/>
        </w:rPr>
        <w:t xml:space="preserve">According to my opinion, I had a preliminary idea of the skills of team management, query solving as well as writing essays which helped me to score better in the modules related to it (Belbin and Brown, 2022). Additionally, I was well aware of these skills as I had some background knowledge about the skills of teamwork, problem-solving and essay writing.  I lacked information about the skills of critical thinking, research and active learning which eventually prevented me from understanding the topics at ease. Moreover, I had no information on these skills which made it harder for me to proceed with skills easily. Further, the online mode of learning was quite new to me and to the majority of the students which resulted in further demotivation in the study (Winkler et al., 2021). I also had to design a new plan for improvement of my performance as I gradually understood that the previous routine was inappropriate for my academic performance. Although, I possessed several study materials, pre-recorded lectures along with guidance from the faculties, whereas I did not perform well due to the absence of a solid understanding of the skills.  </w:t>
      </w:r>
    </w:p>
    <w:p w14:paraId="0000000B" w14:textId="77777777" w:rsidR="00933846" w:rsidRDefault="00000000" w:rsidP="00FB1AC9">
      <w:pPr>
        <w:pStyle w:val="Heading2"/>
        <w:rPr>
          <w:highlight w:val="white"/>
        </w:rPr>
      </w:pPr>
      <w:bookmarkStart w:id="5" w:name="_Toc164432066"/>
      <w:r>
        <w:rPr>
          <w:highlight w:val="white"/>
        </w:rPr>
        <w:t>Action plan</w:t>
      </w:r>
      <w:bookmarkEnd w:id="5"/>
      <w:r>
        <w:rPr>
          <w:highlight w:val="white"/>
        </w:rPr>
        <w:t xml:space="preserve"> </w:t>
      </w:r>
    </w:p>
    <w:p w14:paraId="0000000C" w14:textId="1697F4A8" w:rsidR="00FB1AC9" w:rsidRDefault="00000000" w:rsidP="00FB1AC9">
      <w:pPr>
        <w:rPr>
          <w:highlight w:val="white"/>
        </w:rPr>
      </w:pPr>
      <w:r>
        <w:rPr>
          <w:highlight w:val="white"/>
        </w:rPr>
        <w:t xml:space="preserve">I need to dedicate longer hours while studying for the modules in which I am getting poor marks. Additionally, I should take the assistance of my teachers by requesting them to take extra classes on these modules. I must attend those classes three to four times a week for better understanding along with getting more doubt-clearing sessions to open up about my queries related to the skills. For solving the issues of active learning, I must consult scholarly articles relevant to it along with taking additional courses on how to develop this skill gradually (Rusov, 2023). Next, to proceed swiftly with the critical thinking skill, I need to practice the assignments related to it for dealing with situations where I need to utlise those skills to overcome the situation. Some high-quality </w:t>
      </w:r>
      <w:r>
        <w:rPr>
          <w:highlight w:val="white"/>
        </w:rPr>
        <w:lastRenderedPageBreak/>
        <w:t xml:space="preserve">research articles explaining numerous case studies of these skills might help me to gain a new perspective on understanding this skill clearly. The skills of research can be learned effectively by knowing any topic in a detailed manner. This is only possible if I go through any research article on a daily basis to get multiple information on a topic. Lastly, I might practice the techniques of how to utilise digital techniques for getting habituated with the online learning gradually. I think this plan can help me to upgrade my weakening skills, thus helping me to perform well in the upcoming tests at the university (Colomer et al., 2020). </w:t>
      </w:r>
    </w:p>
    <w:p w14:paraId="5E9189AD" w14:textId="77777777" w:rsidR="00FB1AC9" w:rsidRDefault="00FB1AC9">
      <w:pPr>
        <w:spacing w:line="276" w:lineRule="auto"/>
        <w:jc w:val="left"/>
        <w:rPr>
          <w:highlight w:val="white"/>
        </w:rPr>
      </w:pPr>
      <w:r>
        <w:rPr>
          <w:highlight w:val="white"/>
        </w:rPr>
        <w:br w:type="page"/>
      </w:r>
    </w:p>
    <w:p w14:paraId="0000000D" w14:textId="77777777" w:rsidR="00933846" w:rsidRDefault="00000000" w:rsidP="00FB1AC9">
      <w:pPr>
        <w:pStyle w:val="Heading1"/>
        <w:rPr>
          <w:highlight w:val="white"/>
        </w:rPr>
      </w:pPr>
      <w:bookmarkStart w:id="6" w:name="_Toc164432067"/>
      <w:r>
        <w:rPr>
          <w:highlight w:val="white"/>
        </w:rPr>
        <w:lastRenderedPageBreak/>
        <w:t>Conclusion</w:t>
      </w:r>
      <w:bookmarkEnd w:id="6"/>
      <w:r>
        <w:rPr>
          <w:highlight w:val="white"/>
        </w:rPr>
        <w:t xml:space="preserve"> </w:t>
      </w:r>
    </w:p>
    <w:p w14:paraId="0000000E" w14:textId="0F98BA3C" w:rsidR="00FB1AC9" w:rsidRDefault="00000000" w:rsidP="00FB1AC9">
      <w:pPr>
        <w:rPr>
          <w:highlight w:val="white"/>
        </w:rPr>
      </w:pPr>
      <w:r>
        <w:rPr>
          <w:highlight w:val="white"/>
        </w:rPr>
        <w:t xml:space="preserve">From the entire discussion, it has been concluded that I performed well in some of the modules such as team management, problem- solving and essay writing.  Although I had poor grades in the modules of critical thinking, research and active learning as all of them were quite unknown to me. This had a severe impact on my performance which resulted in a decrease in my motivation to study. Further, the pre-recorded lectures facilitated me to gain an overview of the entire module, whereas, I was not able to extract meaningful information from it as I was not habituated to using this technique. Lastly, some alternative solutions have been given which must be followed by me in order to score good marks in the future days. </w:t>
      </w:r>
    </w:p>
    <w:p w14:paraId="712D54F4" w14:textId="77777777" w:rsidR="00FB1AC9" w:rsidRDefault="00FB1AC9">
      <w:pPr>
        <w:spacing w:line="276" w:lineRule="auto"/>
        <w:jc w:val="left"/>
        <w:rPr>
          <w:highlight w:val="white"/>
        </w:rPr>
      </w:pPr>
      <w:r>
        <w:rPr>
          <w:highlight w:val="white"/>
        </w:rPr>
        <w:br w:type="page"/>
      </w:r>
    </w:p>
    <w:p w14:paraId="0000000F" w14:textId="77777777" w:rsidR="00933846" w:rsidRDefault="00000000" w:rsidP="00FB1AC9">
      <w:pPr>
        <w:pStyle w:val="Heading1"/>
        <w:rPr>
          <w:highlight w:val="white"/>
        </w:rPr>
      </w:pPr>
      <w:bookmarkStart w:id="7" w:name="_Toc164432068"/>
      <w:r>
        <w:rPr>
          <w:highlight w:val="white"/>
        </w:rPr>
        <w:lastRenderedPageBreak/>
        <w:t>References</w:t>
      </w:r>
      <w:bookmarkEnd w:id="7"/>
    </w:p>
    <w:p w14:paraId="419F8E7D" w14:textId="77777777" w:rsidR="00C00FF7" w:rsidRDefault="00C00FF7" w:rsidP="00C00FF7">
      <w:r w:rsidRPr="00C00FF7">
        <w:rPr>
          <w:shd w:val="clear" w:color="auto" w:fill="FFFFFF"/>
        </w:rPr>
        <w:t xml:space="preserve">Belbin, R.M. and Brown, V., (2022). </w:t>
      </w:r>
      <w:r w:rsidRPr="00C00FF7">
        <w:rPr>
          <w:i/>
          <w:iCs/>
          <w:shd w:val="clear" w:color="auto" w:fill="FFFFFF"/>
        </w:rPr>
        <w:t>Team roles at work</w:t>
      </w:r>
      <w:r w:rsidRPr="00C00FF7">
        <w:rPr>
          <w:shd w:val="clear" w:color="auto" w:fill="FFFFFF"/>
        </w:rPr>
        <w:t>. Routledge.</w:t>
      </w:r>
    </w:p>
    <w:p w14:paraId="212A228F" w14:textId="77777777" w:rsidR="00C00FF7" w:rsidRDefault="00C00FF7" w:rsidP="00C00FF7">
      <w:r w:rsidRPr="00C00FF7">
        <w:rPr>
          <w:shd w:val="clear" w:color="auto" w:fill="FFFFFF"/>
        </w:rPr>
        <w:t xml:space="preserve">Colomer, J., Serra, T., Cañabate, D. and Bubnys, R., (2020). Reflective learning in higher education: Active methodologies for transformative practices. </w:t>
      </w:r>
      <w:r w:rsidRPr="00C00FF7">
        <w:rPr>
          <w:i/>
          <w:iCs/>
          <w:shd w:val="clear" w:color="auto" w:fill="FFFFFF"/>
        </w:rPr>
        <w:t>Sustainability</w:t>
      </w:r>
      <w:r w:rsidRPr="00C00FF7">
        <w:rPr>
          <w:shd w:val="clear" w:color="auto" w:fill="FFFFFF"/>
        </w:rPr>
        <w:t xml:space="preserve">, </w:t>
      </w:r>
      <w:r w:rsidRPr="00C00FF7">
        <w:rPr>
          <w:i/>
          <w:iCs/>
          <w:shd w:val="clear" w:color="auto" w:fill="FFFFFF"/>
        </w:rPr>
        <w:t>12</w:t>
      </w:r>
      <w:r w:rsidRPr="00C00FF7">
        <w:rPr>
          <w:shd w:val="clear" w:color="auto" w:fill="FFFFFF"/>
        </w:rPr>
        <w:t>(9), p.3827.</w:t>
      </w:r>
    </w:p>
    <w:p w14:paraId="687C96EC" w14:textId="77777777" w:rsidR="00C00FF7" w:rsidRDefault="00C00FF7" w:rsidP="00C00FF7">
      <w:r w:rsidRPr="00C00FF7">
        <w:rPr>
          <w:shd w:val="clear" w:color="auto" w:fill="FFFFFF"/>
        </w:rPr>
        <w:t>Cottrell, S., (2023). Critical thinking skills: Effective analysis, argument and reflection. Bloomsbury Publishing.</w:t>
      </w:r>
    </w:p>
    <w:p w14:paraId="0EB6C6CF" w14:textId="77777777" w:rsidR="00C00FF7" w:rsidRDefault="00C00FF7" w:rsidP="00C00FF7">
      <w:r w:rsidRPr="00C00FF7">
        <w:rPr>
          <w:shd w:val="clear" w:color="auto" w:fill="FFFFFF"/>
        </w:rPr>
        <w:t xml:space="preserve">Haber, J., (2020). </w:t>
      </w:r>
      <w:r w:rsidRPr="00C00FF7">
        <w:rPr>
          <w:i/>
          <w:iCs/>
          <w:shd w:val="clear" w:color="auto" w:fill="FFFFFF"/>
        </w:rPr>
        <w:t>Critical thinking</w:t>
      </w:r>
      <w:r w:rsidRPr="00C00FF7">
        <w:rPr>
          <w:shd w:val="clear" w:color="auto" w:fill="FFFFFF"/>
        </w:rPr>
        <w:t>. MIT Press.</w:t>
      </w:r>
    </w:p>
    <w:p w14:paraId="14F5BC55" w14:textId="77777777" w:rsidR="00C00FF7" w:rsidRDefault="00C00FF7" w:rsidP="00C00FF7">
      <w:r w:rsidRPr="00C00FF7">
        <w:rPr>
          <w:shd w:val="clear" w:color="auto" w:fill="FFFFFF"/>
        </w:rPr>
        <w:t xml:space="preserve">Markkanen, P., Välimäki, M., Anttila, M. and Kuuskorpi, M., (2020). A reflective cycle: Understanding challenging situations in a school setting. </w:t>
      </w:r>
      <w:r w:rsidRPr="00C00FF7">
        <w:rPr>
          <w:i/>
          <w:iCs/>
          <w:shd w:val="clear" w:color="auto" w:fill="FFFFFF"/>
        </w:rPr>
        <w:t>Educational Research</w:t>
      </w:r>
      <w:r w:rsidRPr="00C00FF7">
        <w:rPr>
          <w:shd w:val="clear" w:color="auto" w:fill="FFFFFF"/>
        </w:rPr>
        <w:t xml:space="preserve">, </w:t>
      </w:r>
      <w:r w:rsidRPr="00C00FF7">
        <w:rPr>
          <w:i/>
          <w:iCs/>
          <w:shd w:val="clear" w:color="auto" w:fill="FFFFFF"/>
        </w:rPr>
        <w:t>62</w:t>
      </w:r>
      <w:r w:rsidRPr="00C00FF7">
        <w:rPr>
          <w:shd w:val="clear" w:color="auto" w:fill="FFFFFF"/>
        </w:rPr>
        <w:t>(1), pp.46-62.</w:t>
      </w:r>
    </w:p>
    <w:p w14:paraId="3246C725" w14:textId="77777777" w:rsidR="00C00FF7" w:rsidRDefault="00C00FF7" w:rsidP="00C00FF7">
      <w:r w:rsidRPr="00C00FF7">
        <w:rPr>
          <w:shd w:val="clear" w:color="auto" w:fill="FFFFFF"/>
        </w:rPr>
        <w:t xml:space="preserve">Pieper, M., Roelle, J., vom Hofe, R., Salle, A. and Berthold, K., (2021). Feedback in reflective journals fosters reflection skills of student teachers. </w:t>
      </w:r>
      <w:r w:rsidRPr="00C00FF7">
        <w:rPr>
          <w:i/>
          <w:iCs/>
          <w:shd w:val="clear" w:color="auto" w:fill="FFFFFF"/>
        </w:rPr>
        <w:t>Psychology Learning &amp; Teaching</w:t>
      </w:r>
      <w:r w:rsidRPr="00C00FF7">
        <w:rPr>
          <w:shd w:val="clear" w:color="auto" w:fill="FFFFFF"/>
        </w:rPr>
        <w:t xml:space="preserve">, </w:t>
      </w:r>
      <w:r w:rsidRPr="00C00FF7">
        <w:rPr>
          <w:i/>
          <w:iCs/>
          <w:shd w:val="clear" w:color="auto" w:fill="FFFFFF"/>
        </w:rPr>
        <w:t>20</w:t>
      </w:r>
      <w:r w:rsidRPr="00C00FF7">
        <w:rPr>
          <w:shd w:val="clear" w:color="auto" w:fill="FFFFFF"/>
        </w:rPr>
        <w:t>(1), pp.107-127.</w:t>
      </w:r>
    </w:p>
    <w:p w14:paraId="6052AE1B" w14:textId="77777777" w:rsidR="00C00FF7" w:rsidRDefault="00C00FF7" w:rsidP="00C00FF7">
      <w:r w:rsidRPr="00C00FF7">
        <w:rPr>
          <w:shd w:val="clear" w:color="auto" w:fill="FFFFFF"/>
        </w:rPr>
        <w:t xml:space="preserve">Rusov, V., (2023). Reflective dialogue-a condition for the implementation of studentcentered learning. </w:t>
      </w:r>
      <w:r w:rsidRPr="00C00FF7">
        <w:rPr>
          <w:i/>
          <w:iCs/>
          <w:shd w:val="clear" w:color="auto" w:fill="FFFFFF"/>
        </w:rPr>
        <w:t>Buletinul ştiinţific al Universităţii de Stat” Bogdan Petriceicu Hasdeu” din Cahul, Seria” Stiinte Umanistice”</w:t>
      </w:r>
      <w:r w:rsidRPr="00C00FF7">
        <w:rPr>
          <w:shd w:val="clear" w:color="auto" w:fill="FFFFFF"/>
        </w:rPr>
        <w:t xml:space="preserve">, </w:t>
      </w:r>
      <w:r w:rsidRPr="00C00FF7">
        <w:rPr>
          <w:i/>
          <w:iCs/>
          <w:shd w:val="clear" w:color="auto" w:fill="FFFFFF"/>
        </w:rPr>
        <w:t>17</w:t>
      </w:r>
      <w:r w:rsidRPr="00C00FF7">
        <w:rPr>
          <w:shd w:val="clear" w:color="auto" w:fill="FFFFFF"/>
        </w:rPr>
        <w:t>(1), pp.69-81.</w:t>
      </w:r>
    </w:p>
    <w:p w14:paraId="5EEE2F94" w14:textId="77777777" w:rsidR="00C00FF7" w:rsidRDefault="00C00FF7" w:rsidP="00C00FF7">
      <w:r w:rsidRPr="00C00FF7">
        <w:rPr>
          <w:shd w:val="clear" w:color="auto" w:fill="FFFFFF"/>
        </w:rPr>
        <w:t>Silver, N., Kaplan, M., LaVaque-Manty, D. and Meizlish, D. eds., (2023). Using reflection and metacognition to improve student learning: Across the disciplines, across the academy. Taylor &amp; Francis.</w:t>
      </w:r>
    </w:p>
    <w:p w14:paraId="72A41E93" w14:textId="77777777" w:rsidR="00C00FF7" w:rsidRDefault="00C00FF7" w:rsidP="00C00FF7">
      <w:r>
        <w:t xml:space="preserve">uwtsd, (2024). </w:t>
      </w:r>
      <w:r w:rsidRPr="00C00FF7">
        <w:rPr>
          <w:i/>
          <w:iCs/>
        </w:rPr>
        <w:t xml:space="preserve">Choose Your Story. </w:t>
      </w:r>
      <w:r>
        <w:t xml:space="preserve">[Online] Available at: </w:t>
      </w:r>
      <w:r w:rsidRPr="00C00FF7">
        <w:rPr>
          <w:u w:val="single"/>
        </w:rPr>
        <w:t>https://www.uwtsd.ac.uk/</w:t>
      </w:r>
      <w:r>
        <w:t xml:space="preserve"> [Accessed 12 April 2024].</w:t>
      </w:r>
    </w:p>
    <w:p w14:paraId="1D35D721" w14:textId="77777777" w:rsidR="00C00FF7" w:rsidRDefault="00C00FF7" w:rsidP="00C00FF7">
      <w:r w:rsidRPr="00C00FF7">
        <w:rPr>
          <w:shd w:val="clear" w:color="auto" w:fill="FFFFFF"/>
        </w:rPr>
        <w:lastRenderedPageBreak/>
        <w:t xml:space="preserve">Viberg, O., Khalil, M. and Baars, M., (2020), March. Self-regulated learning and learning analytics in online learning environments: A review of empirical research. In </w:t>
      </w:r>
      <w:r w:rsidRPr="00C00FF7">
        <w:rPr>
          <w:i/>
          <w:iCs/>
          <w:shd w:val="clear" w:color="auto" w:fill="FFFFFF"/>
        </w:rPr>
        <w:t>Proceedings of the tenth international conference on learning analytics &amp; knowledge</w:t>
      </w:r>
      <w:r w:rsidRPr="00C00FF7">
        <w:rPr>
          <w:shd w:val="clear" w:color="auto" w:fill="FFFFFF"/>
        </w:rPr>
        <w:t xml:space="preserve"> (pp. 524-533).</w:t>
      </w:r>
    </w:p>
    <w:p w14:paraId="358ACBDB" w14:textId="77777777" w:rsidR="00C00FF7" w:rsidRDefault="00C00FF7" w:rsidP="00C00FF7">
      <w:r w:rsidRPr="00D32649">
        <w:rPr>
          <w:color w:val="222222"/>
          <w:shd w:val="clear" w:color="auto" w:fill="FFFFFF"/>
          <w:lang w:val="de-DE"/>
        </w:rPr>
        <w:t xml:space="preserve">Winkler, R., Söllner, M. and Leimeister, J.M., (2021). </w:t>
      </w:r>
      <w:r w:rsidRPr="00C00FF7">
        <w:rPr>
          <w:color w:val="222222"/>
          <w:shd w:val="clear" w:color="auto" w:fill="FFFFFF"/>
        </w:rPr>
        <w:t xml:space="preserve">Enhancing problem-solving skills with smart personal assistant technology. </w:t>
      </w:r>
      <w:r w:rsidRPr="00C00FF7">
        <w:rPr>
          <w:i/>
          <w:iCs/>
          <w:color w:val="222222"/>
          <w:shd w:val="clear" w:color="auto" w:fill="FFFFFF"/>
        </w:rPr>
        <w:t>Computers &amp; Education</w:t>
      </w:r>
      <w:r w:rsidRPr="00C00FF7">
        <w:rPr>
          <w:color w:val="222222"/>
          <w:shd w:val="clear" w:color="auto" w:fill="FFFFFF"/>
        </w:rPr>
        <w:t xml:space="preserve">, </w:t>
      </w:r>
      <w:r w:rsidRPr="00C00FF7">
        <w:rPr>
          <w:i/>
          <w:iCs/>
          <w:color w:val="222222"/>
          <w:shd w:val="clear" w:color="auto" w:fill="FFFFFF"/>
        </w:rPr>
        <w:t>165</w:t>
      </w:r>
      <w:r w:rsidRPr="00C00FF7">
        <w:rPr>
          <w:color w:val="222222"/>
          <w:shd w:val="clear" w:color="auto" w:fill="FFFFFF"/>
        </w:rPr>
        <w:t>, p.104148.</w:t>
      </w:r>
    </w:p>
    <w:p w14:paraId="6FFA8491" w14:textId="65CBDBCC" w:rsidR="00FB1AC9" w:rsidRDefault="00FB1AC9" w:rsidP="00FB1AC9"/>
    <w:p w14:paraId="2CB92791" w14:textId="77777777" w:rsidR="00FB1AC9" w:rsidRDefault="00FB1AC9" w:rsidP="00FB1AC9">
      <w:pPr>
        <w:rPr>
          <w:highlight w:val="white"/>
        </w:rPr>
      </w:pPr>
    </w:p>
    <w:p w14:paraId="0000001A" w14:textId="77777777" w:rsidR="00933846" w:rsidRDefault="00933846">
      <w:pPr>
        <w:spacing w:line="360" w:lineRule="auto"/>
        <w:rPr>
          <w:rFonts w:eastAsia="Times New Roman" w:cs="Times New Roman"/>
          <w:color w:val="222222"/>
          <w:szCs w:val="24"/>
          <w:highlight w:val="white"/>
        </w:rPr>
      </w:pPr>
    </w:p>
    <w:p w14:paraId="0000001B" w14:textId="77777777" w:rsidR="00933846" w:rsidRDefault="00933846">
      <w:pPr>
        <w:spacing w:line="360" w:lineRule="auto"/>
        <w:rPr>
          <w:rFonts w:eastAsia="Times New Roman" w:cs="Times New Roman"/>
          <w:color w:val="222222"/>
          <w:szCs w:val="24"/>
          <w:highlight w:val="white"/>
        </w:rPr>
      </w:pPr>
    </w:p>
    <w:p w14:paraId="0000001C" w14:textId="77777777" w:rsidR="00933846" w:rsidRDefault="00933846">
      <w:pPr>
        <w:spacing w:line="360" w:lineRule="auto"/>
        <w:rPr>
          <w:rFonts w:eastAsia="Times New Roman" w:cs="Times New Roman"/>
          <w:color w:val="222222"/>
          <w:szCs w:val="24"/>
          <w:highlight w:val="white"/>
        </w:rPr>
      </w:pPr>
    </w:p>
    <w:p w14:paraId="0000001D" w14:textId="77777777" w:rsidR="00933846" w:rsidRDefault="00933846">
      <w:pPr>
        <w:spacing w:line="360" w:lineRule="auto"/>
        <w:rPr>
          <w:rFonts w:eastAsia="Times New Roman" w:cs="Times New Roman"/>
          <w:color w:val="222222"/>
          <w:szCs w:val="24"/>
          <w:highlight w:val="white"/>
        </w:rPr>
      </w:pPr>
    </w:p>
    <w:p w14:paraId="0000001E" w14:textId="77777777" w:rsidR="00933846" w:rsidRDefault="00933846">
      <w:pPr>
        <w:spacing w:line="360" w:lineRule="auto"/>
        <w:rPr>
          <w:rFonts w:eastAsia="Times New Roman" w:cs="Times New Roman"/>
          <w:color w:val="222222"/>
          <w:szCs w:val="24"/>
          <w:highlight w:val="white"/>
        </w:rPr>
      </w:pPr>
    </w:p>
    <w:p w14:paraId="0000001F" w14:textId="77777777" w:rsidR="00933846" w:rsidRDefault="00000000">
      <w:pPr>
        <w:spacing w:line="360" w:lineRule="auto"/>
        <w:rPr>
          <w:rFonts w:eastAsia="Times New Roman" w:cs="Times New Roman"/>
          <w:color w:val="222222"/>
          <w:szCs w:val="24"/>
          <w:highlight w:val="white"/>
        </w:rPr>
      </w:pPr>
      <w:r>
        <w:rPr>
          <w:rFonts w:eastAsia="Times New Roman" w:cs="Times New Roman"/>
          <w:color w:val="222222"/>
          <w:szCs w:val="24"/>
          <w:highlight w:val="white"/>
        </w:rPr>
        <w:t xml:space="preserve">   </w:t>
      </w:r>
    </w:p>
    <w:sectPr w:rsidR="00933846" w:rsidSect="006D59F8">
      <w:headerReference w:type="default" r:id="rId8"/>
      <w:footerReference w:type="default" r:id="rId9"/>
      <w:pgSz w:w="12240" w:h="15840"/>
      <w:pgMar w:top="1440" w:right="1440" w:bottom="1440" w:left="1440" w:header="720" w:footer="720" w:gutter="0"/>
      <w:pgNumType w:start="1"/>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CFDAFA7" w14:textId="77777777" w:rsidR="006D59F8" w:rsidRDefault="006D59F8">
      <w:pPr>
        <w:spacing w:line="240" w:lineRule="auto"/>
      </w:pPr>
      <w:r>
        <w:separator/>
      </w:r>
    </w:p>
  </w:endnote>
  <w:endnote w:type="continuationSeparator" w:id="0">
    <w:p w14:paraId="089D7048" w14:textId="77777777" w:rsidR="006D59F8" w:rsidRDefault="006D59F8">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57237662"/>
      <w:docPartObj>
        <w:docPartGallery w:val="Page Numbers (Bottom of Page)"/>
        <w:docPartUnique/>
      </w:docPartObj>
    </w:sdtPr>
    <w:sdtContent>
      <w:sdt>
        <w:sdtPr>
          <w:id w:val="-1769616900"/>
          <w:docPartObj>
            <w:docPartGallery w:val="Page Numbers (Top of Page)"/>
            <w:docPartUnique/>
          </w:docPartObj>
        </w:sdtPr>
        <w:sdtContent>
          <w:p w14:paraId="1B39718E" w14:textId="1DE4894D" w:rsidR="00FB1AC9" w:rsidRDefault="00FB1AC9">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E88BC7C" w14:textId="77777777" w:rsidR="00FB1AC9" w:rsidRDefault="00FB1AC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3EF9CC3" w14:textId="77777777" w:rsidR="006D59F8" w:rsidRDefault="006D59F8">
      <w:pPr>
        <w:spacing w:line="240" w:lineRule="auto"/>
      </w:pPr>
      <w:r>
        <w:separator/>
      </w:r>
    </w:p>
  </w:footnote>
  <w:footnote w:type="continuationSeparator" w:id="0">
    <w:p w14:paraId="6BC48FB9" w14:textId="77777777" w:rsidR="006D59F8" w:rsidRDefault="006D59F8">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7CA4E18" w14:textId="15F4D89A" w:rsidR="00FB1AC9" w:rsidRPr="00FB1AC9" w:rsidRDefault="00FB1AC9" w:rsidP="00FB1AC9">
    <w:pPr>
      <w:tabs>
        <w:tab w:val="left" w:pos="2736"/>
      </w:tabs>
      <w:jc w:val="right"/>
      <w:rPr>
        <w:bCs/>
        <w:szCs w:val="24"/>
      </w:rPr>
    </w:pPr>
    <w:r w:rsidRPr="00FB1AC9">
      <w:rPr>
        <w:rFonts w:eastAsia="Times New Roman" w:cs="Times New Roman"/>
        <w:bCs/>
        <w:color w:val="222222"/>
        <w:szCs w:val="24"/>
      </w:rPr>
      <w:t>Study Skills</w:t>
    </w:r>
  </w:p>
  <w:p w14:paraId="00000020" w14:textId="248C266D" w:rsidR="00933846" w:rsidRDefault="00933846" w:rsidP="00FB1AC9">
    <w:pPr>
      <w:tabs>
        <w:tab w:val="left" w:pos="2736"/>
      </w:tabs>
      <w:jc w:val="righ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8FD7766"/>
    <w:multiLevelType w:val="hybridMultilevel"/>
    <w:tmpl w:val="BAD644F0"/>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1" w15:restartNumberingAfterBreak="0">
    <w:nsid w:val="33AF703B"/>
    <w:multiLevelType w:val="hybridMultilevel"/>
    <w:tmpl w:val="EF1467CA"/>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 w15:restartNumberingAfterBreak="0">
    <w:nsid w:val="4993557B"/>
    <w:multiLevelType w:val="hybridMultilevel"/>
    <w:tmpl w:val="24C646A8"/>
    <w:lvl w:ilvl="0" w:tplc="4009000F">
      <w:start w:val="1"/>
      <w:numFmt w:val="decimal"/>
      <w:lvlText w:val="%1."/>
      <w:lvlJc w:val="left"/>
      <w:pPr>
        <w:ind w:left="720" w:hanging="360"/>
      </w:pPr>
    </w:lvl>
    <w:lvl w:ilvl="1" w:tplc="40090019" w:tentative="1">
      <w:start w:val="1"/>
      <w:numFmt w:val="lowerLetter"/>
      <w:lvlText w:val="%2."/>
      <w:lvlJc w:val="left"/>
      <w:pPr>
        <w:ind w:left="1440" w:hanging="360"/>
      </w:pPr>
    </w:lvl>
    <w:lvl w:ilvl="2" w:tplc="4009001B" w:tentative="1">
      <w:start w:val="1"/>
      <w:numFmt w:val="lowerRoman"/>
      <w:lvlText w:val="%3."/>
      <w:lvlJc w:val="right"/>
      <w:pPr>
        <w:ind w:left="2160" w:hanging="180"/>
      </w:pPr>
    </w:lvl>
    <w:lvl w:ilvl="3" w:tplc="4009000F" w:tentative="1">
      <w:start w:val="1"/>
      <w:numFmt w:val="decimal"/>
      <w:lvlText w:val="%4."/>
      <w:lvlJc w:val="left"/>
      <w:pPr>
        <w:ind w:left="2880" w:hanging="360"/>
      </w:pPr>
    </w:lvl>
    <w:lvl w:ilvl="4" w:tplc="40090019" w:tentative="1">
      <w:start w:val="1"/>
      <w:numFmt w:val="lowerLetter"/>
      <w:lvlText w:val="%5."/>
      <w:lvlJc w:val="left"/>
      <w:pPr>
        <w:ind w:left="3600" w:hanging="360"/>
      </w:pPr>
    </w:lvl>
    <w:lvl w:ilvl="5" w:tplc="4009001B" w:tentative="1">
      <w:start w:val="1"/>
      <w:numFmt w:val="lowerRoman"/>
      <w:lvlText w:val="%6."/>
      <w:lvlJc w:val="right"/>
      <w:pPr>
        <w:ind w:left="4320" w:hanging="180"/>
      </w:pPr>
    </w:lvl>
    <w:lvl w:ilvl="6" w:tplc="4009000F" w:tentative="1">
      <w:start w:val="1"/>
      <w:numFmt w:val="decimal"/>
      <w:lvlText w:val="%7."/>
      <w:lvlJc w:val="left"/>
      <w:pPr>
        <w:ind w:left="5040" w:hanging="360"/>
      </w:pPr>
    </w:lvl>
    <w:lvl w:ilvl="7" w:tplc="40090019" w:tentative="1">
      <w:start w:val="1"/>
      <w:numFmt w:val="lowerLetter"/>
      <w:lvlText w:val="%8."/>
      <w:lvlJc w:val="left"/>
      <w:pPr>
        <w:ind w:left="5760" w:hanging="360"/>
      </w:pPr>
    </w:lvl>
    <w:lvl w:ilvl="8" w:tplc="4009001B" w:tentative="1">
      <w:start w:val="1"/>
      <w:numFmt w:val="lowerRoman"/>
      <w:lvlText w:val="%9."/>
      <w:lvlJc w:val="right"/>
      <w:pPr>
        <w:ind w:left="6480" w:hanging="180"/>
      </w:pPr>
    </w:lvl>
  </w:abstractNum>
  <w:abstractNum w:abstractNumId="3" w15:restartNumberingAfterBreak="0">
    <w:nsid w:val="5D246673"/>
    <w:multiLevelType w:val="hybridMultilevel"/>
    <w:tmpl w:val="097C3EA6"/>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962855478">
    <w:abstractNumId w:val="0"/>
  </w:num>
  <w:num w:numId="2" w16cid:durableId="1875606931">
    <w:abstractNumId w:val="1"/>
  </w:num>
  <w:num w:numId="3" w16cid:durableId="1922787016">
    <w:abstractNumId w:val="2"/>
  </w:num>
  <w:num w:numId="4" w16cid:durableId="1719936154">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6"/>
  <w:removePersonalInformation/>
  <w:removeDateAndTime/>
  <w:hideSpellingErrors/>
  <w:hideGrammaticalErrors/>
  <w:proofState w:spelling="clean" w:grammar="clean"/>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933846"/>
    <w:rsid w:val="00041515"/>
    <w:rsid w:val="00145990"/>
    <w:rsid w:val="0029115B"/>
    <w:rsid w:val="003A680A"/>
    <w:rsid w:val="0063755E"/>
    <w:rsid w:val="006D59F8"/>
    <w:rsid w:val="007C5F26"/>
    <w:rsid w:val="007E5B74"/>
    <w:rsid w:val="00933846"/>
    <w:rsid w:val="00941B5E"/>
    <w:rsid w:val="00AC1044"/>
    <w:rsid w:val="00C00FF7"/>
    <w:rsid w:val="00C76E1D"/>
    <w:rsid w:val="00D32649"/>
    <w:rsid w:val="00EE7F4D"/>
    <w:rsid w:val="00F15792"/>
    <w:rsid w:val="00FB1AC9"/>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2050"/>
    <o:shapelayout v:ext="edit">
      <o:idmap v:ext="edit" data="2"/>
    </o:shapelayout>
  </w:shapeDefaults>
  <w:decimalSymbol w:val="."/>
  <w:listSeparator w:val=","/>
  <w14:docId w14:val="2F40030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 w:eastAsia="en-IN"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B1AC9"/>
    <w:pPr>
      <w:spacing w:line="480" w:lineRule="auto"/>
      <w:jc w:val="both"/>
    </w:pPr>
    <w:rPr>
      <w:rFonts w:ascii="Times New Roman" w:hAnsi="Times New Roman"/>
      <w:sz w:val="24"/>
    </w:rPr>
  </w:style>
  <w:style w:type="paragraph" w:styleId="Heading1">
    <w:name w:val="heading 1"/>
    <w:basedOn w:val="Normal"/>
    <w:next w:val="Normal"/>
    <w:link w:val="Heading1Char"/>
    <w:uiPriority w:val="9"/>
    <w:qFormat/>
    <w:rsid w:val="00FB1AC9"/>
    <w:pPr>
      <w:keepNext/>
      <w:keepLines/>
      <w:spacing w:before="400" w:after="120"/>
      <w:outlineLvl w:val="0"/>
    </w:pPr>
    <w:rPr>
      <w:b/>
      <w:sz w:val="28"/>
      <w:szCs w:val="40"/>
    </w:rPr>
  </w:style>
  <w:style w:type="paragraph" w:styleId="Heading2">
    <w:name w:val="heading 2"/>
    <w:basedOn w:val="Normal"/>
    <w:next w:val="Normal"/>
    <w:uiPriority w:val="9"/>
    <w:unhideWhenUsed/>
    <w:qFormat/>
    <w:rsid w:val="00FB1AC9"/>
    <w:pPr>
      <w:keepNext/>
      <w:keepLines/>
      <w:spacing w:before="360" w:after="120"/>
      <w:outlineLvl w:val="1"/>
    </w:pPr>
    <w:rPr>
      <w:b/>
      <w:sz w:val="26"/>
      <w:szCs w:val="32"/>
    </w:rPr>
  </w:style>
  <w:style w:type="paragraph" w:styleId="Heading3">
    <w:name w:val="heading 3"/>
    <w:basedOn w:val="Normal"/>
    <w:next w:val="Normal"/>
    <w:uiPriority w:val="9"/>
    <w:semiHidden/>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Cs w:val="24"/>
    </w:rPr>
  </w:style>
  <w:style w:type="paragraph" w:styleId="Heading5">
    <w:name w:val="heading 5"/>
    <w:basedOn w:val="Normal"/>
    <w:next w:val="Normal"/>
    <w:uiPriority w:val="9"/>
    <w:semiHidden/>
    <w:unhideWhenUsed/>
    <w:qFormat/>
    <w:pPr>
      <w:keepNext/>
      <w:keepLines/>
      <w:spacing w:before="240" w:after="80"/>
      <w:outlineLvl w:val="4"/>
    </w:pPr>
    <w:rPr>
      <w:color w:val="666666"/>
      <w:sz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hAnsi="Arial"/>
      <w:color w:val="666666"/>
      <w:sz w:val="30"/>
      <w:szCs w:val="30"/>
    </w:rPr>
  </w:style>
  <w:style w:type="paragraph" w:styleId="Header">
    <w:name w:val="header"/>
    <w:basedOn w:val="Normal"/>
    <w:link w:val="HeaderChar"/>
    <w:uiPriority w:val="99"/>
    <w:unhideWhenUsed/>
    <w:rsid w:val="00FB1AC9"/>
    <w:pPr>
      <w:tabs>
        <w:tab w:val="center" w:pos="4513"/>
        <w:tab w:val="right" w:pos="9026"/>
      </w:tabs>
      <w:spacing w:line="240" w:lineRule="auto"/>
    </w:pPr>
  </w:style>
  <w:style w:type="character" w:customStyle="1" w:styleId="HeaderChar">
    <w:name w:val="Header Char"/>
    <w:basedOn w:val="DefaultParagraphFont"/>
    <w:link w:val="Header"/>
    <w:uiPriority w:val="99"/>
    <w:rsid w:val="00FB1AC9"/>
  </w:style>
  <w:style w:type="paragraph" w:styleId="Footer">
    <w:name w:val="footer"/>
    <w:basedOn w:val="Normal"/>
    <w:link w:val="FooterChar"/>
    <w:uiPriority w:val="99"/>
    <w:unhideWhenUsed/>
    <w:rsid w:val="00FB1AC9"/>
    <w:pPr>
      <w:tabs>
        <w:tab w:val="center" w:pos="4513"/>
        <w:tab w:val="right" w:pos="9026"/>
      </w:tabs>
      <w:spacing w:line="240" w:lineRule="auto"/>
    </w:pPr>
  </w:style>
  <w:style w:type="character" w:customStyle="1" w:styleId="FooterChar">
    <w:name w:val="Footer Char"/>
    <w:basedOn w:val="DefaultParagraphFont"/>
    <w:link w:val="Footer"/>
    <w:uiPriority w:val="99"/>
    <w:rsid w:val="00FB1AC9"/>
  </w:style>
  <w:style w:type="character" w:customStyle="1" w:styleId="Heading1Char">
    <w:name w:val="Heading 1 Char"/>
    <w:basedOn w:val="DefaultParagraphFont"/>
    <w:link w:val="Heading1"/>
    <w:uiPriority w:val="9"/>
    <w:rsid w:val="00FB1AC9"/>
    <w:rPr>
      <w:rFonts w:ascii="Times New Roman" w:hAnsi="Times New Roman"/>
      <w:b/>
      <w:sz w:val="28"/>
      <w:szCs w:val="40"/>
    </w:rPr>
  </w:style>
  <w:style w:type="paragraph" w:styleId="Bibliography">
    <w:name w:val="Bibliography"/>
    <w:basedOn w:val="Normal"/>
    <w:next w:val="Normal"/>
    <w:uiPriority w:val="37"/>
    <w:unhideWhenUsed/>
    <w:rsid w:val="00FB1AC9"/>
  </w:style>
  <w:style w:type="character" w:styleId="Hyperlink">
    <w:name w:val="Hyperlink"/>
    <w:basedOn w:val="DefaultParagraphFont"/>
    <w:uiPriority w:val="99"/>
    <w:unhideWhenUsed/>
    <w:rsid w:val="003A680A"/>
    <w:rPr>
      <w:color w:val="0000FF" w:themeColor="hyperlink"/>
      <w:u w:val="single"/>
    </w:rPr>
  </w:style>
  <w:style w:type="character" w:styleId="UnresolvedMention">
    <w:name w:val="Unresolved Mention"/>
    <w:basedOn w:val="DefaultParagraphFont"/>
    <w:uiPriority w:val="99"/>
    <w:semiHidden/>
    <w:unhideWhenUsed/>
    <w:rsid w:val="003A680A"/>
    <w:rPr>
      <w:color w:val="605E5C"/>
      <w:shd w:val="clear" w:color="auto" w:fill="E1DFDD"/>
    </w:rPr>
  </w:style>
  <w:style w:type="paragraph" w:styleId="ListParagraph">
    <w:name w:val="List Paragraph"/>
    <w:basedOn w:val="Normal"/>
    <w:uiPriority w:val="34"/>
    <w:qFormat/>
    <w:rsid w:val="003A680A"/>
    <w:pPr>
      <w:ind w:left="720"/>
      <w:contextualSpacing/>
    </w:pPr>
  </w:style>
  <w:style w:type="paragraph" w:styleId="NormalWeb">
    <w:name w:val="Normal (Web)"/>
    <w:basedOn w:val="Normal"/>
    <w:uiPriority w:val="99"/>
    <w:semiHidden/>
    <w:unhideWhenUsed/>
    <w:rsid w:val="003A680A"/>
    <w:pPr>
      <w:spacing w:before="100" w:beforeAutospacing="1" w:after="100" w:afterAutospacing="1" w:line="240" w:lineRule="auto"/>
      <w:jc w:val="left"/>
    </w:pPr>
    <w:rPr>
      <w:rFonts w:eastAsia="Times New Roman" w:cs="Times New Roman"/>
      <w:szCs w:val="24"/>
      <w:lang w:val="en-IN"/>
    </w:rPr>
  </w:style>
  <w:style w:type="character" w:customStyle="1" w:styleId="apple-tab-span">
    <w:name w:val="apple-tab-span"/>
    <w:basedOn w:val="DefaultParagraphFont"/>
    <w:rsid w:val="003A680A"/>
  </w:style>
  <w:style w:type="paragraph" w:styleId="TOCHeading">
    <w:name w:val="TOC Heading"/>
    <w:basedOn w:val="Heading1"/>
    <w:next w:val="Normal"/>
    <w:uiPriority w:val="39"/>
    <w:unhideWhenUsed/>
    <w:qFormat/>
    <w:rsid w:val="00041515"/>
    <w:pPr>
      <w:spacing w:before="240" w:after="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041515"/>
    <w:pPr>
      <w:spacing w:after="100"/>
    </w:pPr>
  </w:style>
  <w:style w:type="paragraph" w:styleId="TOC2">
    <w:name w:val="toc 2"/>
    <w:basedOn w:val="Normal"/>
    <w:next w:val="Normal"/>
    <w:autoRedefine/>
    <w:uiPriority w:val="39"/>
    <w:unhideWhenUsed/>
    <w:rsid w:val="00041515"/>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371613568">
      <w:bodyDiv w:val="1"/>
      <w:marLeft w:val="0"/>
      <w:marRight w:val="0"/>
      <w:marTop w:val="0"/>
      <w:marBottom w:val="0"/>
      <w:divBdr>
        <w:top w:val="none" w:sz="0" w:space="0" w:color="auto"/>
        <w:left w:val="none" w:sz="0" w:space="0" w:color="auto"/>
        <w:bottom w:val="none" w:sz="0" w:space="0" w:color="auto"/>
        <w:right w:val="none" w:sz="0" w:space="0" w:color="auto"/>
      </w:divBdr>
    </w:div>
    <w:div w:id="1521359369">
      <w:bodyDiv w:val="1"/>
      <w:marLeft w:val="0"/>
      <w:marRight w:val="0"/>
      <w:marTop w:val="0"/>
      <w:marBottom w:val="0"/>
      <w:divBdr>
        <w:top w:val="none" w:sz="0" w:space="0" w:color="auto"/>
        <w:left w:val="none" w:sz="0" w:space="0" w:color="auto"/>
        <w:bottom w:val="none" w:sz="0" w:space="0" w:color="auto"/>
        <w:right w:val="none" w:sz="0" w:space="0" w:color="auto"/>
      </w:divBdr>
    </w:div>
    <w:div w:id="2025551111">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uwt24</b:Tag>
    <b:SourceType>InternetSite</b:SourceType>
    <b:Guid>{485A376C-6C32-4098-A192-663569904BA7}</b:Guid>
    <b:Author>
      <b:Author>
        <b:Corporate>uwtsd</b:Corporate>
      </b:Author>
    </b:Author>
    <b:Title>Choose Your Story</b:Title>
    <b:Year>2024</b:Year>
    <b:YearAccessed>2024</b:YearAccessed>
    <b:MonthAccessed>April</b:MonthAccessed>
    <b:DayAccessed>12</b:DayAccessed>
    <b:URL>https://www.uwtsd.ac.uk/</b:URL>
    <b:RefOrder>1</b:RefOrder>
  </b:Source>
</b:Sources>
</file>

<file path=customXml/itemProps1.xml><?xml version="1.0" encoding="utf-8"?>
<ds:datastoreItem xmlns:ds="http://schemas.openxmlformats.org/officeDocument/2006/customXml" ds:itemID="{DBA54FCA-9F05-406A-8887-3A65C7752DA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11</Pages>
  <Words>1802</Words>
  <Characters>10274</Characters>
  <Application>Microsoft Office Word</Application>
  <DocSecurity>0</DocSecurity>
  <Lines>85</Lines>
  <Paragraphs>24</Paragraphs>
  <ScaleCrop>false</ScaleCrop>
  <Company/>
  <LinksUpToDate>false</LinksUpToDate>
  <CharactersWithSpaces>12052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
  <cp:revision>1</cp:revision>
  <dcterms:created xsi:type="dcterms:W3CDTF">2024-04-19T12:37:00Z</dcterms:created>
  <dcterms:modified xsi:type="dcterms:W3CDTF">2024-05-02T19:35:00Z</dcterms:modified>
</cp:coreProperties>
</file>