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bookmarkStart w:id="0" w:name="_GoBack"/>
      <w:bookmarkEnd w:id="0"/>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Dongbo</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p>
          <w:p>
            <w:pPr>
              <w:rPr>
                <w:rFonts w:ascii="Arial" w:hAnsi="Arial" w:cs="Arial"/>
                <w:sz w:val="22"/>
                <w:szCs w:val="22"/>
              </w:rPr>
            </w:pPr>
            <w:r>
              <w:rPr>
                <w:rFonts w:ascii="Arial" w:hAnsi="Arial" w:cs="Arial"/>
                <w:sz w:val="22"/>
                <w:szCs w:val="22"/>
                <w:lang w:eastAsia="zh-CN"/>
              </w:rPr>
              <w:t>University of Wales Trinity Saint David</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p>
            <w:pPr>
              <w:rPr>
                <w:rFonts w:ascii="Arial" w:hAnsi="Arial" w:cs="Arial"/>
                <w:sz w:val="22"/>
                <w:szCs w:val="22"/>
                <w:lang w:eastAsia="zh-CN"/>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20358</w:t>
            </w:r>
            <w:r>
              <w:rPr>
                <w:rFonts w:hint="eastAsia" w:ascii="Arial" w:hAnsi="Arial" w:cs="Arial"/>
                <w:sz w:val="22"/>
                <w:szCs w:val="22"/>
                <w:lang w:val="en-US" w:eastAsia="zh-CN"/>
              </w:rPr>
              <w:t>8</w:t>
            </w:r>
            <w:r>
              <w:rPr>
                <w:rFonts w:ascii="Arial" w:hAnsi="Arial" w:cs="Arial"/>
                <w:sz w:val="22"/>
                <w:szCs w:val="22"/>
                <w:lang w:eastAsia="zh-CN"/>
              </w:rPr>
              <w:t>@student.uwtsd.ac.uk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eastAsia" w:ascii="Arial" w:hAnsi="Arial" w:cs="Arial"/>
                <w:sz w:val="22"/>
                <w:szCs w:val="22"/>
                <w:lang w:eastAsia="zh-CN"/>
              </w:rPr>
            </w:pPr>
            <w:r>
              <w:rPr>
                <w:rFonts w:hint="eastAsia" w:ascii="Arial" w:hAnsi="Arial" w:cs="Arial"/>
                <w:sz w:val="22"/>
                <w:szCs w:val="22"/>
                <w:lang w:eastAsia="zh-CN"/>
              </w:rPr>
              <w:t>+</w:t>
            </w:r>
            <w:r>
              <w:rPr>
                <w:rFonts w:ascii="Arial" w:hAnsi="Arial" w:cs="Arial"/>
                <w:sz w:val="22"/>
                <w:szCs w:val="22"/>
                <w:lang w:eastAsia="zh-CN"/>
              </w:rPr>
              <w:t>447536401265</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Dong Bo</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rPr>
            </w:pPr>
            <w:r>
              <w:rPr>
                <w:rFonts w:hint="eastAsia" w:ascii="Arial" w:hAnsi="Arial" w:cs="Arial"/>
                <w:sz w:val="22"/>
                <w:szCs w:val="22"/>
              </w:rPr>
              <w:t>MSc Data Science and Analytics-Swansea (October -FullTime)</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rPr>
            </w:pPr>
            <w:r>
              <w:rPr>
                <w:rFonts w:ascii="Arial" w:hAnsi="Arial" w:cs="Arial"/>
                <w:sz w:val="22"/>
                <w:szCs w:val="22"/>
              </w:rPr>
              <w:t>Terry Walcott</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hint="eastAsia" w:ascii="Arial" w:hAnsi="Arial" w:eastAsia="宋体" w:cs="Arial"/>
                <w:b/>
                <w:bCs/>
                <w:sz w:val="22"/>
                <w:szCs w:val="22"/>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454"/>
        <w:gridCol w:w="2484"/>
        <w:gridCol w:w="262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rPr>
              <w:t>Research on network public opinion prediction based on machine learning</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lang w:eastAsia="zh-CN"/>
              </w:rPr>
              <w:t>10/05/2023</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lang w:eastAsia="zh-CN"/>
              </w:rPr>
              <w:t>1</w:t>
            </w:r>
            <w:r>
              <w:rPr>
                <w:rFonts w:ascii="Arial" w:hAnsi="Arial" w:cs="Arial"/>
                <w:sz w:val="22"/>
                <w:szCs w:val="22"/>
                <w:lang w:eastAsia="zh-CN"/>
              </w:rPr>
              <w:t>0/08/2023</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r>
              <w:rPr>
                <w:rFonts w:hint="eastAsia" w:ascii="Arial" w:hAnsi="Arial" w:cs="Arial"/>
              </w:rPr>
              <w:t>Through the network public opinion trend prediction method based on emotional tendency analysis, the network public opinion trend prediction trend is more accurate.</w:t>
            </w:r>
          </w:p>
          <w:p>
            <w:pPr>
              <w:rPr>
                <w:rFonts w:ascii="Arial" w:hAnsi="Arial" w:cs="Arial"/>
              </w:rPr>
            </w:pP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r>
              <w:rPr>
                <w:rFonts w:hint="eastAsia" w:ascii="Arial" w:hAnsi="Arial" w:cs="Arial"/>
              </w:rPr>
              <w:t>How to predict public opinion trends based on sentiment analysis and LSTM</w:t>
            </w: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r>
              <w:rPr>
                <w:rFonts w:hint="eastAsia" w:ascii="Arial" w:hAnsi="Arial" w:cs="Arial"/>
              </w:rPr>
              <w:t>Design sentiment analysis algorithm and improve LSTM model to increase the accuracy of public opinion prediction</w:t>
            </w: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rPr>
                <w:rFonts w:hint="eastAsia" w:ascii="Arial" w:hAnsi="Arial" w:cs="Arial"/>
                <w:sz w:val="22"/>
                <w:szCs w:val="22"/>
              </w:rPr>
            </w:pPr>
            <w:r>
              <w:rPr>
                <w:rFonts w:hint="eastAsia" w:ascii="Arial" w:hAnsi="Arial" w:cs="Arial"/>
                <w:sz w:val="22"/>
                <w:szCs w:val="22"/>
              </w:rPr>
              <w:t>Take a few events, get text data, and divide it into a training set and a test set</w:t>
            </w:r>
          </w:p>
          <w:p>
            <w:pPr>
              <w:rPr>
                <w:rFonts w:ascii="Arial" w:hAnsi="Arial" w:cs="Arial"/>
                <w:sz w:val="22"/>
                <w:szCs w:val="22"/>
              </w:rPr>
            </w:pPr>
            <w:r>
              <w:rPr>
                <w:rFonts w:hint="eastAsia" w:ascii="Arial" w:hAnsi="Arial" w:cs="Arial"/>
                <w:sz w:val="22"/>
                <w:szCs w:val="22"/>
              </w:rPr>
              <w:t>Improve model accuracy</w:t>
            </w: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hint="eastAsia" w:ascii="Arial" w:hAnsi="Arial" w:cs="Arial"/>
                <w:sz w:val="22"/>
                <w:szCs w:val="22"/>
              </w:rPr>
            </w:pPr>
            <w:r>
              <w:rPr>
                <w:rFonts w:hint="eastAsia" w:ascii="Arial" w:hAnsi="Arial" w:eastAsia="宋体" w:cs="Arial"/>
                <w:sz w:val="22"/>
                <w:szCs w:val="22"/>
                <w:lang w:val="en-US" w:eastAsia="zh-CN"/>
              </w:rPr>
              <w:t>(1)</w:t>
            </w:r>
            <w:r>
              <w:rPr>
                <w:rFonts w:hint="eastAsia" w:ascii="Arial" w:hAnsi="Arial" w:cs="Arial"/>
                <w:sz w:val="22"/>
                <w:szCs w:val="22"/>
              </w:rPr>
              <w:t>Sentiment analysis based on sentiment dictionary</w:t>
            </w:r>
          </w:p>
          <w:p>
            <w:pPr>
              <w:rPr>
                <w:rFonts w:ascii="Arial" w:hAnsi="Arial" w:cs="Arial"/>
                <w:sz w:val="22"/>
                <w:szCs w:val="22"/>
              </w:rPr>
            </w:pPr>
            <w:r>
              <w:rPr>
                <w:rFonts w:hint="eastAsia" w:ascii="Arial" w:hAnsi="Arial" w:eastAsia="宋体" w:cs="Arial"/>
                <w:sz w:val="22"/>
                <w:szCs w:val="22"/>
                <w:lang w:val="en-US" w:eastAsia="zh-CN"/>
              </w:rPr>
              <w:t>(2)</w:t>
            </w:r>
            <w:r>
              <w:rPr>
                <w:rFonts w:hint="eastAsia" w:ascii="Arial" w:hAnsi="Arial" w:cs="Arial"/>
                <w:sz w:val="22"/>
                <w:szCs w:val="22"/>
              </w:rPr>
              <w:t>LSTM model</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r>
              <w:rPr>
                <w:rFonts w:ascii="Arial" w:hAnsi="Arial" w:cs="Arial"/>
                <w:sz w:val="22"/>
                <w:szCs w:val="22"/>
              </w:rPr>
              <w:t>Wuhan University of Technology</w:t>
            </w: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rPr>
            </w:pPr>
            <w:r>
              <w:drawing>
                <wp:inline distT="0" distB="0" distL="114300" distR="114300">
                  <wp:extent cx="1678940" cy="678180"/>
                  <wp:effectExtent l="0" t="0" r="16510"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1678940" cy="678180"/>
                          </a:xfrm>
                          <a:prstGeom prst="rect">
                            <a:avLst/>
                          </a:prstGeom>
                          <a:noFill/>
                          <a:ln>
                            <a:noFill/>
                          </a:ln>
                        </pic:spPr>
                      </pic:pic>
                    </a:graphicData>
                  </a:graphic>
                </wp:inline>
              </w:drawing>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ascii="Arial" w:hAnsi="Arial" w:cs="Arial"/>
                <w:sz w:val="22"/>
                <w:szCs w:val="22"/>
              </w:rPr>
            </w:pPr>
            <w:r>
              <w:rPr>
                <w:rFonts w:hint="eastAsia" w:ascii="Arial" w:hAnsi="Arial" w:cs="Arial"/>
                <w:sz w:val="22"/>
                <w:szCs w:val="22"/>
              </w:rPr>
              <w:t>2</w:t>
            </w:r>
            <w:r>
              <w:rPr>
                <w:rFonts w:ascii="Arial" w:hAnsi="Arial" w:cs="Arial"/>
                <w:sz w:val="22"/>
                <w:szCs w:val="22"/>
              </w:rPr>
              <w:t>5/04/2023</w:t>
            </w: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r>
              <w:rPr>
                <w:rFonts w:ascii="Arial" w:hAnsi="Arial" w:cs="Arial"/>
              </w:rPr>
              <w:t>Terry Walcott</w:t>
            </w: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center"/>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p>
    <w:p>
      <w:pPr>
        <w:tabs>
          <w:tab w:val="left" w:pos="5103"/>
        </w:tabs>
        <w:jc w:val="both"/>
        <w:rPr>
          <w:rFonts w:ascii="Arial" w:hAnsi="Arial" w:cs="Arial"/>
          <w:bCs/>
        </w:rPr>
      </w:pPr>
      <w:r>
        <w:rPr>
          <w:rFonts w:ascii="Arial" w:hAnsi="Arial" w:cs="Arial"/>
          <w:bCs/>
        </w:rPr>
        <w:t>If you have answered no to all questions in F then sections G and I do not need to be completed.  .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rPr>
      </w:pP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 w:name="commondata" w:val="eyJoZGlkIjoiYmM2NTlkNjdkODA2NjZiYWM0NzdmNWVlZmI2NjcxMWEifQ=="/>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18CB3F6E"/>
    <w:rsid w:val="3A6F0BDF"/>
    <w:rsid w:val="79CA6659"/>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4.xml"/><Relationship Id="rId10" Type="http://schemas.openxmlformats.org/officeDocument/2006/relationships/customXml" Target="../customXml/item3.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ABFEDE-715A-47EF-A460-83602644F2E2}">
  <ds:schemaRefs/>
</ds:datastoreItem>
</file>

<file path=customXml/itemProps2.xml><?xml version="1.0" encoding="utf-8"?>
<ds:datastoreItem xmlns:ds="http://schemas.openxmlformats.org/officeDocument/2006/customXml" ds:itemID="{E00A8E8C-47B5-4B8F-BA9B-8E5866143434}">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C53DE0B3-BEF4-4DBF-A3D9-B61EA323C92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13</Pages>
  <Words>5058</Words>
  <Characters>26790</Characters>
  <Lines>236</Lines>
  <Paragraphs>66</Paragraphs>
  <TotalTime>1</TotalTime>
  <ScaleCrop>false</ScaleCrop>
  <LinksUpToDate>false</LinksUpToDate>
  <CharactersWithSpaces>31260</CharactersWithSpaces>
  <Application>WPS Office_11.1.0.14036_F1E327BC-269C-435d-A152-05C5408002CA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2020-10-28T17:00:00Z</dcterms:created>
  <dc:creator>Kevin Brice</dc:creator>
  <cp:lastModifiedBy>独i</cp:lastModifiedBy>
  <cp:lastPrinted>2016-10-24T12:21:00Z</cp:lastPrinted>
  <dcterms:modified xsi:type="dcterms:W3CDTF">2023-04-25T15:03:05Z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2052-11.1.0.14036</vt:lpwstr>
  </property>
  <property fmtid="{D5CDD505-2E9C-101B-9397-08002B2CF9AE}" pid="4" name="ICV">
    <vt:lpwstr>6AE54EF92EED4D6AA03C26417300BC8F_13</vt:lpwstr>
  </property>
</Properties>
</file>