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33D623" w14:textId="77777777" w:rsidR="00321006" w:rsidRPr="008579DF" w:rsidRDefault="00321006" w:rsidP="00321006">
      <w:pPr>
        <w:shd w:val="clear" w:color="auto" w:fill="FFFFFF"/>
        <w:spacing w:before="100" w:beforeAutospacing="1" w:after="100" w:afterAutospacing="1" w:line="240" w:lineRule="auto"/>
        <w:rPr>
          <w:rFonts w:ascii="Arial" w:eastAsia="Times New Roman" w:hAnsi="Arial" w:cs="Arial"/>
          <w:sz w:val="24"/>
          <w:szCs w:val="24"/>
          <w:u w:val="single"/>
          <w:lang w:eastAsia="en-GB"/>
        </w:rPr>
      </w:pPr>
      <w:bookmarkStart w:id="0" w:name="_GoBack"/>
      <w:r w:rsidRPr="00321006">
        <w:rPr>
          <w:rFonts w:ascii="Arial" w:eastAsia="Times New Roman" w:hAnsi="Arial" w:cs="Arial"/>
          <w:sz w:val="24"/>
          <w:szCs w:val="24"/>
          <w:u w:val="single"/>
          <w:lang w:eastAsia="en-GB"/>
        </w:rPr>
        <w:t>Can an argument be provided for why a person should act morally?</w:t>
      </w:r>
    </w:p>
    <w:bookmarkEnd w:id="0"/>
    <w:p w14:paraId="47AAC240" w14:textId="77777777" w:rsidR="00837F34" w:rsidRPr="006341DF" w:rsidRDefault="00837F34" w:rsidP="00321006">
      <w:pPr>
        <w:shd w:val="clear" w:color="auto" w:fill="FFFFFF"/>
        <w:spacing w:before="100" w:beforeAutospacing="1" w:after="100" w:afterAutospacing="1" w:line="240" w:lineRule="auto"/>
        <w:rPr>
          <w:rFonts w:ascii="Arial" w:eastAsia="Times New Roman" w:hAnsi="Arial" w:cs="Arial"/>
          <w:color w:val="373A3C"/>
          <w:sz w:val="24"/>
          <w:szCs w:val="24"/>
          <w:u w:val="single"/>
          <w:lang w:eastAsia="en-GB"/>
        </w:rPr>
      </w:pPr>
    </w:p>
    <w:p w14:paraId="7CEADA4D" w14:textId="77777777" w:rsidR="004A4844" w:rsidRPr="006341DF" w:rsidRDefault="00321006" w:rsidP="004A4844">
      <w:pPr>
        <w:shd w:val="clear" w:color="auto" w:fill="FFFFFF"/>
        <w:spacing w:before="100" w:beforeAutospacing="1" w:after="100" w:afterAutospacing="1" w:line="240" w:lineRule="auto"/>
        <w:rPr>
          <w:rFonts w:ascii="Arial" w:eastAsia="Times New Roman" w:hAnsi="Arial" w:cs="Arial"/>
          <w:sz w:val="20"/>
          <w:szCs w:val="20"/>
          <w:lang w:eastAsia="en-GB"/>
        </w:rPr>
      </w:pPr>
      <w:r w:rsidRPr="006341DF">
        <w:rPr>
          <w:rFonts w:ascii="Arial" w:eastAsia="Times New Roman" w:hAnsi="Arial" w:cs="Arial"/>
          <w:sz w:val="20"/>
          <w:szCs w:val="20"/>
          <w:lang w:eastAsia="en-GB"/>
        </w:rPr>
        <w:t>Questioning the worth of morality can raise many puzzling questions, yet seems to be a fundamental part of assessing what a life well lived consists of. In doing so, ancient thinkers created a model of the ‘good life’ and the role morality played in achieving this</w:t>
      </w:r>
      <w:r w:rsidR="00695396" w:rsidRPr="006341DF">
        <w:rPr>
          <w:rFonts w:ascii="Arial" w:eastAsia="Times New Roman" w:hAnsi="Arial" w:cs="Arial"/>
          <w:sz w:val="20"/>
          <w:szCs w:val="20"/>
          <w:lang w:eastAsia="en-GB"/>
        </w:rPr>
        <w:t>.</w:t>
      </w:r>
      <w:r w:rsidRPr="006341DF">
        <w:rPr>
          <w:rFonts w:ascii="Arial" w:eastAsia="Times New Roman" w:hAnsi="Arial" w:cs="Arial"/>
          <w:sz w:val="20"/>
          <w:szCs w:val="20"/>
          <w:lang w:eastAsia="en-GB"/>
        </w:rPr>
        <w:t xml:space="preserve"> </w:t>
      </w:r>
      <w:r w:rsidR="009135CC" w:rsidRPr="006341DF">
        <w:rPr>
          <w:rFonts w:ascii="Arial" w:eastAsia="Times New Roman" w:hAnsi="Arial" w:cs="Arial"/>
          <w:sz w:val="20"/>
          <w:szCs w:val="20"/>
          <w:lang w:eastAsia="en-GB"/>
        </w:rPr>
        <w:t xml:space="preserve">If morality, as it is alleged, can lead to the good life, then we should ask </w:t>
      </w:r>
      <w:r w:rsidR="005572F6" w:rsidRPr="006341DF">
        <w:rPr>
          <w:rFonts w:ascii="Arial" w:eastAsia="Times New Roman" w:hAnsi="Arial" w:cs="Arial"/>
          <w:sz w:val="20"/>
          <w:szCs w:val="20"/>
          <w:lang w:eastAsia="en-GB"/>
        </w:rPr>
        <w:t xml:space="preserve">if this is a reason for why a person should act morally. Also, though, we should consider the possibility that </w:t>
      </w:r>
      <w:r w:rsidR="006341DF" w:rsidRPr="006341DF">
        <w:rPr>
          <w:rFonts w:ascii="Arial" w:eastAsia="Times New Roman" w:hAnsi="Arial" w:cs="Arial"/>
          <w:sz w:val="20"/>
          <w:szCs w:val="20"/>
          <w:lang w:eastAsia="en-GB"/>
        </w:rPr>
        <w:t>amongst us</w:t>
      </w:r>
      <w:r w:rsidR="005572F6" w:rsidRPr="006341DF">
        <w:rPr>
          <w:rFonts w:ascii="Arial" w:eastAsia="Times New Roman" w:hAnsi="Arial" w:cs="Arial"/>
          <w:sz w:val="20"/>
          <w:szCs w:val="20"/>
          <w:lang w:eastAsia="en-GB"/>
        </w:rPr>
        <w:t xml:space="preserve"> are those that care not for the common good, and that to some, morality serves a different function.</w:t>
      </w:r>
      <w:r w:rsidR="005572F6" w:rsidRPr="006341DF">
        <w:rPr>
          <w:rFonts w:ascii="Arial" w:eastAsia="Times New Roman" w:hAnsi="Arial" w:cs="Arial"/>
          <w:sz w:val="20"/>
          <w:szCs w:val="20"/>
          <w:lang w:eastAsia="en-GB"/>
        </w:rPr>
        <w:br/>
      </w:r>
      <w:r w:rsidR="009F7B94" w:rsidRPr="006341DF">
        <w:rPr>
          <w:rFonts w:ascii="Arial" w:eastAsia="Times New Roman" w:hAnsi="Arial" w:cs="Arial"/>
          <w:sz w:val="20"/>
          <w:szCs w:val="20"/>
          <w:lang w:eastAsia="en-GB"/>
        </w:rPr>
        <w:br/>
        <w:t>According to Aristotle, the greatest good is that which we desire for its own sake – namely, the ‘good’</w:t>
      </w:r>
      <w:r w:rsidR="001370A5" w:rsidRPr="006341DF">
        <w:rPr>
          <w:rFonts w:ascii="Arial" w:eastAsia="Times New Roman" w:hAnsi="Arial" w:cs="Arial"/>
          <w:sz w:val="20"/>
          <w:szCs w:val="20"/>
          <w:lang w:eastAsia="en-GB"/>
        </w:rPr>
        <w:t xml:space="preserve"> itself </w:t>
      </w:r>
      <w:r w:rsidR="009F7B94" w:rsidRPr="006341DF">
        <w:rPr>
          <w:rStyle w:val="FootnoteReference"/>
          <w:rFonts w:ascii="Arial" w:eastAsia="Times New Roman" w:hAnsi="Arial" w:cs="Arial"/>
          <w:sz w:val="20"/>
          <w:szCs w:val="20"/>
          <w:lang w:eastAsia="en-GB"/>
        </w:rPr>
        <w:footnoteReference w:id="1"/>
      </w:r>
      <w:r w:rsidR="001370A5" w:rsidRPr="006341DF">
        <w:rPr>
          <w:rFonts w:ascii="Arial" w:eastAsia="Times New Roman" w:hAnsi="Arial" w:cs="Arial"/>
          <w:sz w:val="20"/>
          <w:szCs w:val="20"/>
          <w:lang w:eastAsia="en-GB"/>
        </w:rPr>
        <w:t>.</w:t>
      </w:r>
      <w:r w:rsidR="00121213" w:rsidRPr="006341DF">
        <w:rPr>
          <w:rFonts w:ascii="Arial" w:eastAsia="Times New Roman" w:hAnsi="Arial" w:cs="Arial"/>
          <w:sz w:val="20"/>
          <w:szCs w:val="20"/>
          <w:lang w:eastAsia="en-GB"/>
        </w:rPr>
        <w:t xml:space="preserve"> I</w:t>
      </w:r>
      <w:r w:rsidR="009F7B94" w:rsidRPr="006341DF">
        <w:rPr>
          <w:rFonts w:ascii="Arial" w:eastAsia="Times New Roman" w:hAnsi="Arial" w:cs="Arial"/>
          <w:sz w:val="20"/>
          <w:szCs w:val="20"/>
          <w:lang w:eastAsia="en-GB"/>
        </w:rPr>
        <w:t xml:space="preserve">t follows that knowing this gives direction to our actions, and he </w:t>
      </w:r>
      <w:r w:rsidR="001370A5" w:rsidRPr="006341DF">
        <w:rPr>
          <w:rFonts w:ascii="Arial" w:eastAsia="Times New Roman" w:hAnsi="Arial" w:cs="Arial"/>
          <w:sz w:val="20"/>
          <w:szCs w:val="20"/>
          <w:lang w:eastAsia="en-GB"/>
        </w:rPr>
        <w:t>asks,</w:t>
      </w:r>
      <w:r w:rsidR="009F7B94" w:rsidRPr="006341DF">
        <w:rPr>
          <w:rFonts w:ascii="Arial" w:eastAsia="Times New Roman" w:hAnsi="Arial" w:cs="Arial"/>
          <w:sz w:val="20"/>
          <w:szCs w:val="20"/>
          <w:lang w:eastAsia="en-GB"/>
        </w:rPr>
        <w:t xml:space="preserve"> </w:t>
      </w:r>
      <w:r w:rsidR="001370A5" w:rsidRPr="006341DF">
        <w:rPr>
          <w:rFonts w:ascii="Arial" w:eastAsia="Times New Roman" w:hAnsi="Arial" w:cs="Arial"/>
          <w:sz w:val="20"/>
          <w:szCs w:val="20"/>
          <w:lang w:eastAsia="en-GB"/>
        </w:rPr>
        <w:t xml:space="preserve">‘like archers, shall we not be more likely to attain that which is right, if we have a mark?’ </w:t>
      </w:r>
      <w:r w:rsidR="001370A5" w:rsidRPr="006341DF">
        <w:rPr>
          <w:rStyle w:val="FootnoteReference"/>
          <w:rFonts w:ascii="Arial" w:eastAsia="Times New Roman" w:hAnsi="Arial" w:cs="Arial"/>
          <w:sz w:val="20"/>
          <w:szCs w:val="20"/>
          <w:lang w:eastAsia="en-GB"/>
        </w:rPr>
        <w:footnoteReference w:id="2"/>
      </w:r>
      <w:r w:rsidR="00121213" w:rsidRPr="006341DF">
        <w:rPr>
          <w:rFonts w:ascii="Arial" w:eastAsia="Times New Roman" w:hAnsi="Arial" w:cs="Arial"/>
          <w:sz w:val="20"/>
          <w:szCs w:val="20"/>
          <w:lang w:eastAsia="en-GB"/>
        </w:rPr>
        <w:t>. Using our idea of</w:t>
      </w:r>
      <w:r w:rsidR="001370A5" w:rsidRPr="006341DF">
        <w:rPr>
          <w:rFonts w:ascii="Arial" w:eastAsia="Times New Roman" w:hAnsi="Arial" w:cs="Arial"/>
          <w:sz w:val="20"/>
          <w:szCs w:val="20"/>
          <w:lang w:eastAsia="en-GB"/>
        </w:rPr>
        <w:t xml:space="preserve"> good, and our rigorously exe</w:t>
      </w:r>
      <w:r w:rsidR="004A4844" w:rsidRPr="006341DF">
        <w:rPr>
          <w:rFonts w:ascii="Arial" w:eastAsia="Times New Roman" w:hAnsi="Arial" w:cs="Arial"/>
          <w:sz w:val="20"/>
          <w:szCs w:val="20"/>
          <w:lang w:eastAsia="en-GB"/>
        </w:rPr>
        <w:t>rcised minds, Aristotle believed</w:t>
      </w:r>
      <w:r w:rsidR="001370A5" w:rsidRPr="006341DF">
        <w:rPr>
          <w:rFonts w:ascii="Arial" w:eastAsia="Times New Roman" w:hAnsi="Arial" w:cs="Arial"/>
          <w:sz w:val="20"/>
          <w:szCs w:val="20"/>
          <w:lang w:eastAsia="en-GB"/>
        </w:rPr>
        <w:t xml:space="preserve"> that we can do good things</w:t>
      </w:r>
      <w:r w:rsidR="00121213" w:rsidRPr="006341DF">
        <w:rPr>
          <w:rFonts w:ascii="Arial" w:eastAsia="Times New Roman" w:hAnsi="Arial" w:cs="Arial"/>
          <w:sz w:val="20"/>
          <w:szCs w:val="20"/>
          <w:lang w:eastAsia="en-GB"/>
        </w:rPr>
        <w:t xml:space="preserve"> </w:t>
      </w:r>
      <w:r w:rsidR="001370A5" w:rsidRPr="006341DF">
        <w:rPr>
          <w:rFonts w:ascii="Arial" w:eastAsia="Times New Roman" w:hAnsi="Arial" w:cs="Arial"/>
          <w:sz w:val="20"/>
          <w:szCs w:val="20"/>
          <w:lang w:eastAsia="en-GB"/>
        </w:rPr>
        <w:t>by cultivating goodness</w:t>
      </w:r>
      <w:r w:rsidR="004A4844" w:rsidRPr="006341DF">
        <w:rPr>
          <w:rFonts w:ascii="Arial" w:eastAsia="Times New Roman" w:hAnsi="Arial" w:cs="Arial"/>
          <w:sz w:val="20"/>
          <w:szCs w:val="20"/>
          <w:lang w:eastAsia="en-GB"/>
        </w:rPr>
        <w:t xml:space="preserve"> in</w:t>
      </w:r>
      <w:r w:rsidR="00121213" w:rsidRPr="006341DF">
        <w:rPr>
          <w:rFonts w:ascii="Arial" w:eastAsia="Times New Roman" w:hAnsi="Arial" w:cs="Arial"/>
          <w:sz w:val="20"/>
          <w:szCs w:val="20"/>
          <w:lang w:eastAsia="en-GB"/>
        </w:rPr>
        <w:t xml:space="preserve"> ourselves. This in turn</w:t>
      </w:r>
      <w:r w:rsidR="008272A0" w:rsidRPr="006341DF">
        <w:rPr>
          <w:rFonts w:ascii="Arial" w:eastAsia="Times New Roman" w:hAnsi="Arial" w:cs="Arial"/>
          <w:sz w:val="20"/>
          <w:szCs w:val="20"/>
          <w:lang w:eastAsia="en-GB"/>
        </w:rPr>
        <w:t xml:space="preserve"> </w:t>
      </w:r>
      <w:r w:rsidR="001370A5" w:rsidRPr="006341DF">
        <w:rPr>
          <w:rFonts w:ascii="Arial" w:eastAsia="Times New Roman" w:hAnsi="Arial" w:cs="Arial"/>
          <w:sz w:val="20"/>
          <w:szCs w:val="20"/>
          <w:lang w:eastAsia="en-GB"/>
        </w:rPr>
        <w:t>lead</w:t>
      </w:r>
      <w:r w:rsidR="00121213" w:rsidRPr="006341DF">
        <w:rPr>
          <w:rFonts w:ascii="Arial" w:eastAsia="Times New Roman" w:hAnsi="Arial" w:cs="Arial"/>
          <w:sz w:val="20"/>
          <w:szCs w:val="20"/>
          <w:lang w:eastAsia="en-GB"/>
        </w:rPr>
        <w:t>s</w:t>
      </w:r>
      <w:r w:rsidR="001370A5" w:rsidRPr="006341DF">
        <w:rPr>
          <w:rFonts w:ascii="Arial" w:eastAsia="Times New Roman" w:hAnsi="Arial" w:cs="Arial"/>
          <w:sz w:val="20"/>
          <w:szCs w:val="20"/>
          <w:lang w:eastAsia="en-GB"/>
        </w:rPr>
        <w:t xml:space="preserve"> us to do </w:t>
      </w:r>
      <w:r w:rsidR="008272A0" w:rsidRPr="006341DF">
        <w:rPr>
          <w:rFonts w:ascii="Arial" w:eastAsia="Times New Roman" w:hAnsi="Arial" w:cs="Arial"/>
          <w:sz w:val="20"/>
          <w:szCs w:val="20"/>
          <w:lang w:eastAsia="en-GB"/>
        </w:rPr>
        <w:t>moral</w:t>
      </w:r>
      <w:r w:rsidR="001370A5" w:rsidRPr="006341DF">
        <w:rPr>
          <w:rFonts w:ascii="Arial" w:eastAsia="Times New Roman" w:hAnsi="Arial" w:cs="Arial"/>
          <w:sz w:val="20"/>
          <w:szCs w:val="20"/>
          <w:lang w:eastAsia="en-GB"/>
        </w:rPr>
        <w:t xml:space="preserve"> deeds, eliminating the struggle to aim our </w:t>
      </w:r>
      <w:r w:rsidR="00097DEB">
        <w:rPr>
          <w:rFonts w:ascii="Arial" w:eastAsia="Times New Roman" w:hAnsi="Arial" w:cs="Arial"/>
          <w:sz w:val="20"/>
          <w:szCs w:val="20"/>
          <w:lang w:eastAsia="en-GB"/>
        </w:rPr>
        <w:t xml:space="preserve">moral </w:t>
      </w:r>
      <w:r w:rsidR="001370A5" w:rsidRPr="006341DF">
        <w:rPr>
          <w:rFonts w:ascii="Arial" w:eastAsia="Times New Roman" w:hAnsi="Arial" w:cs="Arial"/>
          <w:sz w:val="20"/>
          <w:szCs w:val="20"/>
          <w:lang w:eastAsia="en-GB"/>
        </w:rPr>
        <w:t xml:space="preserve">arrow </w:t>
      </w:r>
      <w:r w:rsidR="008272A0" w:rsidRPr="006341DF">
        <w:rPr>
          <w:rFonts w:ascii="Arial" w:eastAsia="Times New Roman" w:hAnsi="Arial" w:cs="Arial"/>
          <w:sz w:val="20"/>
          <w:szCs w:val="20"/>
          <w:lang w:eastAsia="en-GB"/>
        </w:rPr>
        <w:t xml:space="preserve">at </w:t>
      </w:r>
      <w:r w:rsidR="00121213" w:rsidRPr="006341DF">
        <w:rPr>
          <w:rFonts w:ascii="Arial" w:eastAsia="Times New Roman" w:hAnsi="Arial" w:cs="Arial"/>
          <w:sz w:val="20"/>
          <w:szCs w:val="20"/>
          <w:lang w:eastAsia="en-GB"/>
        </w:rPr>
        <w:t>an obscured target</w:t>
      </w:r>
      <w:r w:rsidR="008272A0" w:rsidRPr="006341DF">
        <w:rPr>
          <w:rFonts w:ascii="Arial" w:eastAsia="Times New Roman" w:hAnsi="Arial" w:cs="Arial"/>
          <w:sz w:val="20"/>
          <w:szCs w:val="20"/>
          <w:lang w:eastAsia="en-GB"/>
        </w:rPr>
        <w:t>. However, attaining this good</w:t>
      </w:r>
      <w:r w:rsidR="00121213" w:rsidRPr="006341DF">
        <w:rPr>
          <w:rFonts w:ascii="Arial" w:eastAsia="Times New Roman" w:hAnsi="Arial" w:cs="Arial"/>
          <w:sz w:val="20"/>
          <w:szCs w:val="20"/>
          <w:lang w:eastAsia="en-GB"/>
        </w:rPr>
        <w:t xml:space="preserve"> </w:t>
      </w:r>
      <w:r w:rsidR="008272A0" w:rsidRPr="006341DF">
        <w:rPr>
          <w:rFonts w:ascii="Arial" w:eastAsia="Times New Roman" w:hAnsi="Arial" w:cs="Arial"/>
          <w:sz w:val="20"/>
          <w:szCs w:val="20"/>
          <w:lang w:eastAsia="en-GB"/>
        </w:rPr>
        <w:t xml:space="preserve">requires </w:t>
      </w:r>
      <w:r w:rsidR="00121213" w:rsidRPr="006341DF">
        <w:rPr>
          <w:rFonts w:ascii="Arial" w:eastAsia="Times New Roman" w:hAnsi="Arial" w:cs="Arial"/>
          <w:sz w:val="20"/>
          <w:szCs w:val="20"/>
          <w:lang w:eastAsia="en-GB"/>
        </w:rPr>
        <w:t>mediation of</w:t>
      </w:r>
      <w:r w:rsidR="008272A0" w:rsidRPr="006341DF">
        <w:rPr>
          <w:rFonts w:ascii="Arial" w:eastAsia="Times New Roman" w:hAnsi="Arial" w:cs="Arial"/>
          <w:sz w:val="20"/>
          <w:szCs w:val="20"/>
          <w:lang w:eastAsia="en-GB"/>
        </w:rPr>
        <w:t xml:space="preserve"> one’s moral character in accordance with virtue</w:t>
      </w:r>
      <w:r w:rsidR="00FF201F" w:rsidRPr="006341DF">
        <w:rPr>
          <w:rFonts w:ascii="Arial" w:eastAsia="Times New Roman" w:hAnsi="Arial" w:cs="Arial"/>
          <w:sz w:val="20"/>
          <w:szCs w:val="20"/>
          <w:lang w:eastAsia="en-GB"/>
        </w:rPr>
        <w:t>,</w:t>
      </w:r>
      <w:r w:rsidR="008272A0" w:rsidRPr="006341DF">
        <w:rPr>
          <w:rFonts w:ascii="Arial" w:eastAsia="Times New Roman" w:hAnsi="Arial" w:cs="Arial"/>
          <w:sz w:val="20"/>
          <w:szCs w:val="20"/>
          <w:lang w:eastAsia="en-GB"/>
        </w:rPr>
        <w:t xml:space="preserve"> the mean </w:t>
      </w:r>
      <w:r w:rsidR="00123DDB" w:rsidRPr="006341DF">
        <w:rPr>
          <w:rFonts w:ascii="Arial" w:eastAsia="Times New Roman" w:hAnsi="Arial" w:cs="Arial"/>
          <w:sz w:val="20"/>
          <w:szCs w:val="20"/>
          <w:lang w:eastAsia="en-GB"/>
        </w:rPr>
        <w:t>between</w:t>
      </w:r>
      <w:r w:rsidR="008272A0" w:rsidRPr="006341DF">
        <w:rPr>
          <w:rFonts w:ascii="Arial" w:eastAsia="Times New Roman" w:hAnsi="Arial" w:cs="Arial"/>
          <w:sz w:val="20"/>
          <w:szCs w:val="20"/>
          <w:lang w:eastAsia="en-GB"/>
        </w:rPr>
        <w:t xml:space="preserve"> two undesirable extremes. Aristotle </w:t>
      </w:r>
      <w:r w:rsidR="00121213" w:rsidRPr="006341DF">
        <w:rPr>
          <w:rFonts w:ascii="Arial" w:eastAsia="Times New Roman" w:hAnsi="Arial" w:cs="Arial"/>
          <w:sz w:val="20"/>
          <w:szCs w:val="20"/>
          <w:lang w:eastAsia="en-GB"/>
        </w:rPr>
        <w:t>describes the</w:t>
      </w:r>
      <w:r w:rsidR="008272A0" w:rsidRPr="006341DF">
        <w:rPr>
          <w:rFonts w:ascii="Arial" w:eastAsia="Times New Roman" w:hAnsi="Arial" w:cs="Arial"/>
          <w:sz w:val="20"/>
          <w:szCs w:val="20"/>
          <w:lang w:eastAsia="en-GB"/>
        </w:rPr>
        <w:t xml:space="preserve"> conduct of an improper student, o</w:t>
      </w:r>
      <w:r w:rsidR="001E26EA">
        <w:rPr>
          <w:rFonts w:ascii="Arial" w:eastAsia="Times New Roman" w:hAnsi="Arial" w:cs="Arial"/>
          <w:sz w:val="20"/>
          <w:szCs w:val="20"/>
          <w:lang w:eastAsia="en-GB"/>
        </w:rPr>
        <w:t>ne who is driven by</w:t>
      </w:r>
      <w:r w:rsidR="00F75BC2" w:rsidRPr="006341DF">
        <w:rPr>
          <w:rFonts w:ascii="Arial" w:eastAsia="Times New Roman" w:hAnsi="Arial" w:cs="Arial"/>
          <w:sz w:val="20"/>
          <w:szCs w:val="20"/>
          <w:lang w:eastAsia="en-GB"/>
        </w:rPr>
        <w:t xml:space="preserve"> passions and not by the pursuit of knowledge, as well as the incontinent student, here meaning one who lacks moderation </w:t>
      </w:r>
      <w:r w:rsidR="00F75BC2" w:rsidRPr="006341DF">
        <w:rPr>
          <w:rStyle w:val="FootnoteReference"/>
          <w:rFonts w:ascii="Arial" w:eastAsia="Times New Roman" w:hAnsi="Arial" w:cs="Arial"/>
          <w:sz w:val="20"/>
          <w:szCs w:val="20"/>
          <w:lang w:eastAsia="en-GB"/>
        </w:rPr>
        <w:footnoteReference w:id="3"/>
      </w:r>
      <w:r w:rsidR="00121213" w:rsidRPr="006341DF">
        <w:rPr>
          <w:rFonts w:ascii="Arial" w:eastAsia="Times New Roman" w:hAnsi="Arial" w:cs="Arial"/>
          <w:sz w:val="20"/>
          <w:szCs w:val="20"/>
          <w:lang w:eastAsia="en-GB"/>
        </w:rPr>
        <w:t>. Reigning in</w:t>
      </w:r>
      <w:r w:rsidR="00F75BC2" w:rsidRPr="006341DF">
        <w:rPr>
          <w:rFonts w:ascii="Arial" w:eastAsia="Times New Roman" w:hAnsi="Arial" w:cs="Arial"/>
          <w:sz w:val="20"/>
          <w:szCs w:val="20"/>
          <w:lang w:eastAsia="en-GB"/>
        </w:rPr>
        <w:t xml:space="preserve"> these extremes brings </w:t>
      </w:r>
      <w:r w:rsidR="00121213" w:rsidRPr="006341DF">
        <w:rPr>
          <w:rFonts w:ascii="Arial" w:eastAsia="Times New Roman" w:hAnsi="Arial" w:cs="Arial"/>
          <w:sz w:val="20"/>
          <w:szCs w:val="20"/>
          <w:lang w:eastAsia="en-GB"/>
        </w:rPr>
        <w:t>us to the virtuous centre</w:t>
      </w:r>
      <w:r w:rsidR="00F75BC2" w:rsidRPr="006341DF">
        <w:rPr>
          <w:rFonts w:ascii="Arial" w:eastAsia="Times New Roman" w:hAnsi="Arial" w:cs="Arial"/>
          <w:sz w:val="20"/>
          <w:szCs w:val="20"/>
          <w:lang w:eastAsia="en-GB"/>
        </w:rPr>
        <w:t xml:space="preserve">, where knowledge can be accrued without struggling in vain. </w:t>
      </w:r>
      <w:r w:rsidR="00123DDB" w:rsidRPr="006341DF">
        <w:rPr>
          <w:rFonts w:ascii="Arial" w:eastAsia="Times New Roman" w:hAnsi="Arial" w:cs="Arial"/>
          <w:sz w:val="20"/>
          <w:szCs w:val="20"/>
          <w:lang w:eastAsia="en-GB"/>
        </w:rPr>
        <w:t xml:space="preserve">Aristotle </w:t>
      </w:r>
      <w:r w:rsidR="00121213" w:rsidRPr="006341DF">
        <w:rPr>
          <w:rFonts w:ascii="Arial" w:eastAsia="Times New Roman" w:hAnsi="Arial" w:cs="Arial"/>
          <w:sz w:val="20"/>
          <w:szCs w:val="20"/>
          <w:lang w:eastAsia="en-GB"/>
        </w:rPr>
        <w:t>quotes</w:t>
      </w:r>
      <w:r w:rsidR="00123DDB" w:rsidRPr="006341DF">
        <w:rPr>
          <w:rFonts w:ascii="Arial" w:eastAsia="Times New Roman" w:hAnsi="Arial" w:cs="Arial"/>
          <w:sz w:val="20"/>
          <w:szCs w:val="20"/>
          <w:lang w:eastAsia="en-GB"/>
        </w:rPr>
        <w:t xml:space="preserve"> the poet Hesiod, who writes, ‘He that is not wise himself, nor can hearken to wisdom, is a useless man’ </w:t>
      </w:r>
      <w:r w:rsidR="00123DDB" w:rsidRPr="006341DF">
        <w:rPr>
          <w:rStyle w:val="FootnoteReference"/>
          <w:rFonts w:ascii="Arial" w:eastAsia="Times New Roman" w:hAnsi="Arial" w:cs="Arial"/>
          <w:sz w:val="20"/>
          <w:szCs w:val="20"/>
          <w:lang w:eastAsia="en-GB"/>
        </w:rPr>
        <w:footnoteReference w:id="4"/>
      </w:r>
      <w:r w:rsidR="00123DDB" w:rsidRPr="006341DF">
        <w:rPr>
          <w:rFonts w:ascii="Arial" w:eastAsia="Times New Roman" w:hAnsi="Arial" w:cs="Arial"/>
          <w:sz w:val="20"/>
          <w:szCs w:val="20"/>
          <w:lang w:eastAsia="en-GB"/>
        </w:rPr>
        <w:t xml:space="preserve">. </w:t>
      </w:r>
      <w:r w:rsidR="00121213" w:rsidRPr="006341DF">
        <w:rPr>
          <w:rFonts w:ascii="Arial" w:eastAsia="Times New Roman" w:hAnsi="Arial" w:cs="Arial"/>
          <w:sz w:val="20"/>
          <w:szCs w:val="20"/>
          <w:lang w:eastAsia="en-GB"/>
        </w:rPr>
        <w:t>F</w:t>
      </w:r>
      <w:r w:rsidR="00123DDB" w:rsidRPr="006341DF">
        <w:rPr>
          <w:rFonts w:ascii="Arial" w:eastAsia="Times New Roman" w:hAnsi="Arial" w:cs="Arial"/>
          <w:sz w:val="20"/>
          <w:szCs w:val="20"/>
          <w:lang w:eastAsia="en-GB"/>
        </w:rPr>
        <w:t>or Aristotle, the question of why a pe</w:t>
      </w:r>
      <w:r w:rsidR="00C263F1" w:rsidRPr="006341DF">
        <w:rPr>
          <w:rFonts w:ascii="Arial" w:eastAsia="Times New Roman" w:hAnsi="Arial" w:cs="Arial"/>
          <w:sz w:val="20"/>
          <w:szCs w:val="20"/>
          <w:lang w:eastAsia="en-GB"/>
        </w:rPr>
        <w:t xml:space="preserve">rson should act morally </w:t>
      </w:r>
      <w:r w:rsidR="00DF6AFA">
        <w:rPr>
          <w:rFonts w:ascii="Arial" w:eastAsia="Times New Roman" w:hAnsi="Arial" w:cs="Arial"/>
          <w:sz w:val="20"/>
          <w:szCs w:val="20"/>
          <w:lang w:eastAsia="en-GB"/>
        </w:rPr>
        <w:t>might lead</w:t>
      </w:r>
      <w:r w:rsidR="00C263F1" w:rsidRPr="006341DF">
        <w:rPr>
          <w:rFonts w:ascii="Arial" w:eastAsia="Times New Roman" w:hAnsi="Arial" w:cs="Arial"/>
          <w:sz w:val="20"/>
          <w:szCs w:val="20"/>
          <w:lang w:eastAsia="en-GB"/>
        </w:rPr>
        <w:t xml:space="preserve"> to</w:t>
      </w:r>
      <w:r w:rsidR="00DF6AFA">
        <w:rPr>
          <w:rFonts w:ascii="Arial" w:eastAsia="Times New Roman" w:hAnsi="Arial" w:cs="Arial"/>
          <w:sz w:val="20"/>
          <w:szCs w:val="20"/>
          <w:lang w:eastAsia="en-GB"/>
        </w:rPr>
        <w:t xml:space="preserve"> the</w:t>
      </w:r>
      <w:r w:rsidR="00C263F1" w:rsidRPr="006341DF">
        <w:rPr>
          <w:rFonts w:ascii="Arial" w:eastAsia="Times New Roman" w:hAnsi="Arial" w:cs="Arial"/>
          <w:sz w:val="20"/>
          <w:szCs w:val="20"/>
          <w:lang w:eastAsia="en-GB"/>
        </w:rPr>
        <w:t xml:space="preserve"> following answer</w:t>
      </w:r>
      <w:r w:rsidR="00123DDB" w:rsidRPr="006341DF">
        <w:rPr>
          <w:rFonts w:ascii="Arial" w:eastAsia="Times New Roman" w:hAnsi="Arial" w:cs="Arial"/>
          <w:sz w:val="20"/>
          <w:szCs w:val="20"/>
          <w:lang w:eastAsia="en-GB"/>
        </w:rPr>
        <w:t>. Utilising our reason and wisdom is both a path to morality and within our i</w:t>
      </w:r>
      <w:r w:rsidR="00743F97" w:rsidRPr="006341DF">
        <w:rPr>
          <w:rFonts w:ascii="Arial" w:eastAsia="Times New Roman" w:hAnsi="Arial" w:cs="Arial"/>
          <w:sz w:val="20"/>
          <w:szCs w:val="20"/>
          <w:lang w:eastAsia="en-GB"/>
        </w:rPr>
        <w:t xml:space="preserve">nnate nature as rational beings. Without doing so, we </w:t>
      </w:r>
      <w:r w:rsidR="00C263F1" w:rsidRPr="006341DF">
        <w:rPr>
          <w:rFonts w:ascii="Arial" w:eastAsia="Times New Roman" w:hAnsi="Arial" w:cs="Arial"/>
          <w:sz w:val="20"/>
          <w:szCs w:val="20"/>
          <w:lang w:eastAsia="en-GB"/>
        </w:rPr>
        <w:t>are rendered useless to ourselves and to others</w:t>
      </w:r>
      <w:r w:rsidR="00743F97" w:rsidRPr="006341DF">
        <w:rPr>
          <w:rFonts w:ascii="Arial" w:eastAsia="Times New Roman" w:hAnsi="Arial" w:cs="Arial"/>
          <w:sz w:val="20"/>
          <w:szCs w:val="20"/>
          <w:lang w:eastAsia="en-GB"/>
        </w:rPr>
        <w:t>.</w:t>
      </w:r>
      <w:r w:rsidR="00C263F1" w:rsidRPr="006341DF">
        <w:rPr>
          <w:rFonts w:ascii="Arial" w:eastAsia="Times New Roman" w:hAnsi="Arial" w:cs="Arial"/>
          <w:sz w:val="20"/>
          <w:szCs w:val="20"/>
          <w:lang w:eastAsia="en-GB"/>
        </w:rPr>
        <w:br/>
      </w:r>
      <w:r w:rsidR="00C263F1" w:rsidRPr="006341DF">
        <w:rPr>
          <w:rFonts w:ascii="Arial" w:eastAsia="Times New Roman" w:hAnsi="Arial" w:cs="Arial"/>
          <w:sz w:val="20"/>
          <w:szCs w:val="20"/>
          <w:lang w:eastAsia="en-GB"/>
        </w:rPr>
        <w:br/>
        <w:t>In his novel ‘American Psycho’, Brett Easton Ellis gi</w:t>
      </w:r>
      <w:r w:rsidR="00121213" w:rsidRPr="006341DF">
        <w:rPr>
          <w:rFonts w:ascii="Arial" w:eastAsia="Times New Roman" w:hAnsi="Arial" w:cs="Arial"/>
          <w:sz w:val="20"/>
          <w:szCs w:val="20"/>
          <w:lang w:eastAsia="en-GB"/>
        </w:rPr>
        <w:t>ves insight into the mind of</w:t>
      </w:r>
      <w:r w:rsidR="00C263F1" w:rsidRPr="006341DF">
        <w:rPr>
          <w:rFonts w:ascii="Arial" w:eastAsia="Times New Roman" w:hAnsi="Arial" w:cs="Arial"/>
          <w:sz w:val="20"/>
          <w:szCs w:val="20"/>
          <w:lang w:eastAsia="en-GB"/>
        </w:rPr>
        <w:t xml:space="preserve"> investment banker and murd</w:t>
      </w:r>
      <w:r w:rsidR="002746A5" w:rsidRPr="006341DF">
        <w:rPr>
          <w:rFonts w:ascii="Arial" w:eastAsia="Times New Roman" w:hAnsi="Arial" w:cs="Arial"/>
          <w:sz w:val="20"/>
          <w:szCs w:val="20"/>
          <w:lang w:eastAsia="en-GB"/>
        </w:rPr>
        <w:t>erous psychopath, Patrick Batema</w:t>
      </w:r>
      <w:r w:rsidR="00C263F1" w:rsidRPr="006341DF">
        <w:rPr>
          <w:rFonts w:ascii="Arial" w:eastAsia="Times New Roman" w:hAnsi="Arial" w:cs="Arial"/>
          <w:sz w:val="20"/>
          <w:szCs w:val="20"/>
          <w:lang w:eastAsia="en-GB"/>
        </w:rPr>
        <w:t>n.</w:t>
      </w:r>
      <w:r w:rsidR="00FF201F" w:rsidRPr="006341DF">
        <w:rPr>
          <w:rFonts w:ascii="Arial" w:eastAsia="Times New Roman" w:hAnsi="Arial" w:cs="Arial"/>
          <w:sz w:val="20"/>
          <w:szCs w:val="20"/>
          <w:lang w:eastAsia="en-GB"/>
        </w:rPr>
        <w:t xml:space="preserve"> </w:t>
      </w:r>
      <w:r w:rsidR="00FF201F" w:rsidRPr="006341DF">
        <w:rPr>
          <w:rFonts w:ascii="Arial" w:eastAsia="Times New Roman" w:hAnsi="Arial" w:cs="Arial"/>
          <w:sz w:val="20"/>
          <w:szCs w:val="20"/>
          <w:lang w:eastAsia="en-GB"/>
        </w:rPr>
        <w:t xml:space="preserve">Ellis produces an entirely contrasting character to Aristotle’s </w:t>
      </w:r>
      <w:r w:rsidR="00FF201F" w:rsidRPr="006341DF">
        <w:rPr>
          <w:rFonts w:ascii="Arial" w:eastAsia="Times New Roman" w:hAnsi="Arial" w:cs="Arial"/>
          <w:sz w:val="20"/>
          <w:szCs w:val="20"/>
          <w:lang w:eastAsia="en-GB"/>
        </w:rPr>
        <w:t>‘</w:t>
      </w:r>
      <w:r w:rsidR="00FF201F" w:rsidRPr="006341DF">
        <w:rPr>
          <w:rFonts w:ascii="Arial" w:eastAsia="Times New Roman" w:hAnsi="Arial" w:cs="Arial"/>
          <w:sz w:val="20"/>
          <w:szCs w:val="20"/>
          <w:lang w:eastAsia="en-GB"/>
        </w:rPr>
        <w:t>man of the good life</w:t>
      </w:r>
      <w:r w:rsidR="00FF201F" w:rsidRPr="006341DF">
        <w:rPr>
          <w:rFonts w:ascii="Arial" w:eastAsia="Times New Roman" w:hAnsi="Arial" w:cs="Arial"/>
          <w:sz w:val="20"/>
          <w:szCs w:val="20"/>
          <w:lang w:eastAsia="en-GB"/>
        </w:rPr>
        <w:t>’.</w:t>
      </w:r>
      <w:r w:rsidR="00C263F1" w:rsidRPr="006341DF">
        <w:rPr>
          <w:rFonts w:ascii="Arial" w:eastAsia="Times New Roman" w:hAnsi="Arial" w:cs="Arial"/>
          <w:sz w:val="20"/>
          <w:szCs w:val="20"/>
          <w:lang w:eastAsia="en-GB"/>
        </w:rPr>
        <w:t xml:space="preserve"> </w:t>
      </w:r>
      <w:r w:rsidR="002746A5" w:rsidRPr="006341DF">
        <w:rPr>
          <w:rFonts w:ascii="Arial" w:eastAsia="Times New Roman" w:hAnsi="Arial" w:cs="Arial"/>
          <w:sz w:val="20"/>
          <w:szCs w:val="20"/>
          <w:lang w:eastAsia="en-GB"/>
        </w:rPr>
        <w:t>Batema</w:t>
      </w:r>
      <w:r w:rsidR="00C263F1" w:rsidRPr="006341DF">
        <w:rPr>
          <w:rFonts w:ascii="Arial" w:eastAsia="Times New Roman" w:hAnsi="Arial" w:cs="Arial"/>
          <w:sz w:val="20"/>
          <w:szCs w:val="20"/>
          <w:lang w:eastAsia="en-GB"/>
        </w:rPr>
        <w:t>n</w:t>
      </w:r>
      <w:r w:rsidR="00DF6AFA">
        <w:rPr>
          <w:rFonts w:ascii="Arial" w:eastAsia="Times New Roman" w:hAnsi="Arial" w:cs="Arial"/>
          <w:sz w:val="20"/>
          <w:szCs w:val="20"/>
          <w:lang w:eastAsia="en-GB"/>
        </w:rPr>
        <w:t xml:space="preserve"> appears</w:t>
      </w:r>
      <w:r w:rsidR="00C263F1" w:rsidRPr="006341DF">
        <w:rPr>
          <w:rFonts w:ascii="Arial" w:eastAsia="Times New Roman" w:hAnsi="Arial" w:cs="Arial"/>
          <w:sz w:val="20"/>
          <w:szCs w:val="20"/>
          <w:lang w:eastAsia="en-GB"/>
        </w:rPr>
        <w:t xml:space="preserve"> sophisticated, intelligent and charming, but within he harbours violent and sadistic urges that become increasingly overpowerin</w:t>
      </w:r>
      <w:r w:rsidR="00860EF7" w:rsidRPr="006341DF">
        <w:rPr>
          <w:rFonts w:ascii="Arial" w:eastAsia="Times New Roman" w:hAnsi="Arial" w:cs="Arial"/>
          <w:sz w:val="20"/>
          <w:szCs w:val="20"/>
          <w:lang w:eastAsia="en-GB"/>
        </w:rPr>
        <w:t>g</w:t>
      </w:r>
      <w:r w:rsidR="00121213" w:rsidRPr="006341DF">
        <w:rPr>
          <w:rFonts w:ascii="Arial" w:eastAsia="Times New Roman" w:hAnsi="Arial" w:cs="Arial"/>
          <w:sz w:val="20"/>
          <w:szCs w:val="20"/>
          <w:lang w:eastAsia="en-GB"/>
        </w:rPr>
        <w:t xml:space="preserve"> </w:t>
      </w:r>
      <w:r w:rsidR="00860EF7" w:rsidRPr="006341DF">
        <w:rPr>
          <w:rStyle w:val="FootnoteReference"/>
          <w:rFonts w:ascii="Arial" w:eastAsia="Times New Roman" w:hAnsi="Arial" w:cs="Arial"/>
          <w:sz w:val="20"/>
          <w:szCs w:val="20"/>
          <w:lang w:eastAsia="en-GB"/>
        </w:rPr>
        <w:footnoteReference w:id="5"/>
      </w:r>
      <w:r w:rsidR="00860EF7" w:rsidRPr="006341DF">
        <w:rPr>
          <w:rFonts w:ascii="Arial" w:eastAsia="Times New Roman" w:hAnsi="Arial" w:cs="Arial"/>
          <w:sz w:val="20"/>
          <w:szCs w:val="20"/>
          <w:lang w:eastAsia="en-GB"/>
        </w:rPr>
        <w:t>.</w:t>
      </w:r>
      <w:r w:rsidR="00BD1B89" w:rsidRPr="006341DF">
        <w:rPr>
          <w:rFonts w:ascii="Arial" w:eastAsia="Times New Roman" w:hAnsi="Arial" w:cs="Arial"/>
          <w:sz w:val="20"/>
          <w:szCs w:val="20"/>
          <w:lang w:eastAsia="en-GB"/>
        </w:rPr>
        <w:t xml:space="preserve"> What can arise </w:t>
      </w:r>
      <w:r w:rsidR="002746A5" w:rsidRPr="006341DF">
        <w:rPr>
          <w:rFonts w:ascii="Arial" w:eastAsia="Times New Roman" w:hAnsi="Arial" w:cs="Arial"/>
          <w:sz w:val="20"/>
          <w:szCs w:val="20"/>
          <w:lang w:eastAsia="en-GB"/>
        </w:rPr>
        <w:t>from contrasting Batema</w:t>
      </w:r>
      <w:r w:rsidR="00BD1B89" w:rsidRPr="006341DF">
        <w:rPr>
          <w:rFonts w:ascii="Arial" w:eastAsia="Times New Roman" w:hAnsi="Arial" w:cs="Arial"/>
          <w:sz w:val="20"/>
          <w:szCs w:val="20"/>
          <w:lang w:eastAsia="en-GB"/>
        </w:rPr>
        <w:t xml:space="preserve">n’s life to the </w:t>
      </w:r>
      <w:r w:rsidR="00121213" w:rsidRPr="006341DF">
        <w:rPr>
          <w:rFonts w:ascii="Arial" w:eastAsia="Times New Roman" w:hAnsi="Arial" w:cs="Arial"/>
          <w:sz w:val="20"/>
          <w:szCs w:val="20"/>
          <w:lang w:eastAsia="en-GB"/>
        </w:rPr>
        <w:t>good</w:t>
      </w:r>
      <w:r w:rsidR="00BD1B89" w:rsidRPr="006341DF">
        <w:rPr>
          <w:rFonts w:ascii="Arial" w:eastAsia="Times New Roman" w:hAnsi="Arial" w:cs="Arial"/>
          <w:sz w:val="20"/>
          <w:szCs w:val="20"/>
          <w:lang w:eastAsia="en-GB"/>
        </w:rPr>
        <w:t xml:space="preserve"> life posited by </w:t>
      </w:r>
      <w:r w:rsidR="005A349D" w:rsidRPr="006341DF">
        <w:rPr>
          <w:rFonts w:ascii="Arial" w:eastAsia="Times New Roman" w:hAnsi="Arial" w:cs="Arial"/>
          <w:sz w:val="20"/>
          <w:szCs w:val="20"/>
          <w:lang w:eastAsia="en-GB"/>
        </w:rPr>
        <w:t>A</w:t>
      </w:r>
      <w:r w:rsidR="002746A5" w:rsidRPr="006341DF">
        <w:rPr>
          <w:rFonts w:ascii="Arial" w:eastAsia="Times New Roman" w:hAnsi="Arial" w:cs="Arial"/>
          <w:sz w:val="20"/>
          <w:szCs w:val="20"/>
          <w:lang w:eastAsia="en-GB"/>
        </w:rPr>
        <w:t>ristotle? Many aspects of Batema</w:t>
      </w:r>
      <w:r w:rsidR="005A349D" w:rsidRPr="006341DF">
        <w:rPr>
          <w:rFonts w:ascii="Arial" w:eastAsia="Times New Roman" w:hAnsi="Arial" w:cs="Arial"/>
          <w:sz w:val="20"/>
          <w:szCs w:val="20"/>
          <w:lang w:eastAsia="en-GB"/>
        </w:rPr>
        <w:t xml:space="preserve">n’s </w:t>
      </w:r>
      <w:r w:rsidR="00EF64FC" w:rsidRPr="006341DF">
        <w:rPr>
          <w:rFonts w:ascii="Arial" w:eastAsia="Times New Roman" w:hAnsi="Arial" w:cs="Arial"/>
          <w:sz w:val="20"/>
          <w:szCs w:val="20"/>
          <w:lang w:eastAsia="en-GB"/>
        </w:rPr>
        <w:t>lif</w:t>
      </w:r>
      <w:r w:rsidR="005A349D" w:rsidRPr="006341DF">
        <w:rPr>
          <w:rFonts w:ascii="Arial" w:eastAsia="Times New Roman" w:hAnsi="Arial" w:cs="Arial"/>
          <w:sz w:val="20"/>
          <w:szCs w:val="20"/>
          <w:lang w:eastAsia="en-GB"/>
        </w:rPr>
        <w:t>e</w:t>
      </w:r>
      <w:r w:rsidR="00EF64FC" w:rsidRPr="006341DF">
        <w:rPr>
          <w:rFonts w:ascii="Arial" w:eastAsia="Times New Roman" w:hAnsi="Arial" w:cs="Arial"/>
          <w:sz w:val="20"/>
          <w:szCs w:val="20"/>
          <w:lang w:eastAsia="en-GB"/>
        </w:rPr>
        <w:t>s</w:t>
      </w:r>
      <w:r w:rsidR="00C105BF" w:rsidRPr="006341DF">
        <w:rPr>
          <w:rFonts w:ascii="Arial" w:eastAsia="Times New Roman" w:hAnsi="Arial" w:cs="Arial"/>
          <w:sz w:val="20"/>
          <w:szCs w:val="20"/>
          <w:lang w:eastAsia="en-GB"/>
        </w:rPr>
        <w:t>tyle</w:t>
      </w:r>
      <w:r w:rsidR="005A349D" w:rsidRPr="006341DF">
        <w:rPr>
          <w:rFonts w:ascii="Arial" w:eastAsia="Times New Roman" w:hAnsi="Arial" w:cs="Arial"/>
          <w:sz w:val="20"/>
          <w:szCs w:val="20"/>
          <w:lang w:eastAsia="en-GB"/>
        </w:rPr>
        <w:t xml:space="preserve"> seem </w:t>
      </w:r>
      <w:r w:rsidR="00C105BF" w:rsidRPr="006341DF">
        <w:rPr>
          <w:rFonts w:ascii="Arial" w:eastAsia="Times New Roman" w:hAnsi="Arial" w:cs="Arial"/>
          <w:sz w:val="20"/>
          <w:szCs w:val="20"/>
          <w:lang w:eastAsia="en-GB"/>
        </w:rPr>
        <w:t>familiarly good</w:t>
      </w:r>
      <w:r w:rsidR="005A349D" w:rsidRPr="006341DF">
        <w:rPr>
          <w:rFonts w:ascii="Arial" w:eastAsia="Times New Roman" w:hAnsi="Arial" w:cs="Arial"/>
          <w:sz w:val="20"/>
          <w:szCs w:val="20"/>
          <w:lang w:eastAsia="en-GB"/>
        </w:rPr>
        <w:t xml:space="preserve"> to us</w:t>
      </w:r>
      <w:r w:rsidR="00121213" w:rsidRPr="006341DF">
        <w:rPr>
          <w:rFonts w:ascii="Arial" w:eastAsia="Times New Roman" w:hAnsi="Arial" w:cs="Arial"/>
          <w:sz w:val="20"/>
          <w:szCs w:val="20"/>
          <w:lang w:eastAsia="en-GB"/>
        </w:rPr>
        <w:t>, after all h</w:t>
      </w:r>
      <w:r w:rsidR="005A349D" w:rsidRPr="006341DF">
        <w:rPr>
          <w:rFonts w:ascii="Arial" w:eastAsia="Times New Roman" w:hAnsi="Arial" w:cs="Arial"/>
          <w:sz w:val="20"/>
          <w:szCs w:val="20"/>
          <w:lang w:eastAsia="en-GB"/>
        </w:rPr>
        <w:t xml:space="preserve">e is wealthy, </w:t>
      </w:r>
      <w:r w:rsidR="00121213" w:rsidRPr="006341DF">
        <w:rPr>
          <w:rFonts w:ascii="Arial" w:eastAsia="Times New Roman" w:hAnsi="Arial" w:cs="Arial"/>
          <w:sz w:val="20"/>
          <w:szCs w:val="20"/>
          <w:lang w:eastAsia="en-GB"/>
        </w:rPr>
        <w:t>handsome, admired and successful</w:t>
      </w:r>
      <w:r w:rsidR="005A349D" w:rsidRPr="006341DF">
        <w:rPr>
          <w:rFonts w:ascii="Arial" w:eastAsia="Times New Roman" w:hAnsi="Arial" w:cs="Arial"/>
          <w:sz w:val="20"/>
          <w:szCs w:val="20"/>
          <w:lang w:eastAsia="en-GB"/>
        </w:rPr>
        <w:t>. However, his actions are not attuned to an innate good. In fact, such a goo</w:t>
      </w:r>
      <w:r w:rsidR="00121213" w:rsidRPr="006341DF">
        <w:rPr>
          <w:rFonts w:ascii="Arial" w:eastAsia="Times New Roman" w:hAnsi="Arial" w:cs="Arial"/>
          <w:sz w:val="20"/>
          <w:szCs w:val="20"/>
          <w:lang w:eastAsia="en-GB"/>
        </w:rPr>
        <w:t>d may not</w:t>
      </w:r>
      <w:r w:rsidR="005A349D" w:rsidRPr="006341DF">
        <w:rPr>
          <w:rFonts w:ascii="Arial" w:eastAsia="Times New Roman" w:hAnsi="Arial" w:cs="Arial"/>
          <w:sz w:val="20"/>
          <w:szCs w:val="20"/>
          <w:lang w:eastAsia="en-GB"/>
        </w:rPr>
        <w:t xml:space="preserve"> exist for him.</w:t>
      </w:r>
    </w:p>
    <w:p w14:paraId="58C5BFFF" w14:textId="77777777" w:rsidR="004A4844" w:rsidRPr="006341DF" w:rsidRDefault="005A349D" w:rsidP="004A4844">
      <w:pPr>
        <w:shd w:val="clear" w:color="auto" w:fill="FFFFFF"/>
        <w:spacing w:before="100" w:beforeAutospacing="1" w:after="100" w:afterAutospacing="1" w:line="240" w:lineRule="auto"/>
        <w:ind w:left="567" w:right="567"/>
        <w:rPr>
          <w:rFonts w:ascii="Helvetica" w:hAnsi="Helvetica"/>
          <w:sz w:val="20"/>
          <w:szCs w:val="20"/>
          <w:shd w:val="clear" w:color="auto" w:fill="FFFFFF"/>
        </w:rPr>
      </w:pPr>
      <w:r w:rsidRPr="006341DF">
        <w:rPr>
          <w:rFonts w:ascii="Helvetica" w:hAnsi="Helvetica"/>
          <w:sz w:val="20"/>
          <w:szCs w:val="20"/>
          <w:shd w:val="clear" w:color="auto" w:fill="FFFFFF"/>
        </w:rPr>
        <w:t>‘</w:t>
      </w:r>
      <w:r w:rsidR="004A4844" w:rsidRPr="006341DF">
        <w:rPr>
          <w:rFonts w:ascii="Helvetica" w:hAnsi="Helvetica"/>
          <w:sz w:val="20"/>
          <w:szCs w:val="20"/>
          <w:shd w:val="clear" w:color="auto" w:fill="FFFFFF"/>
        </w:rPr>
        <w:t xml:space="preserve">There wasn’t a clear, identifiable emotion within me, except for greed and, possibly, total disgust. </w:t>
      </w:r>
      <w:r w:rsidRPr="006341DF">
        <w:rPr>
          <w:rFonts w:ascii="Helvetica" w:hAnsi="Helvetica"/>
          <w:sz w:val="20"/>
          <w:szCs w:val="20"/>
          <w:shd w:val="clear" w:color="auto" w:fill="FFFFFF"/>
        </w:rPr>
        <w:t>I had all the characteristics of a human being—flesh, blood, skin, hair—but my depersonalization was so intense, had gone so deep, that my normal ability to feel compassion had been eradicated, the victi</w:t>
      </w:r>
      <w:r w:rsidR="00322DE7" w:rsidRPr="006341DF">
        <w:rPr>
          <w:rFonts w:ascii="Helvetica" w:hAnsi="Helvetica"/>
          <w:sz w:val="20"/>
          <w:szCs w:val="20"/>
          <w:shd w:val="clear" w:color="auto" w:fill="FFFFFF"/>
        </w:rPr>
        <w:t xml:space="preserve">m of a slow, purposeful erasure </w:t>
      </w:r>
      <w:r w:rsidR="004A4844" w:rsidRPr="006341DF">
        <w:rPr>
          <w:rStyle w:val="FootnoteReference"/>
          <w:rFonts w:ascii="Helvetica" w:hAnsi="Helvetica"/>
          <w:sz w:val="20"/>
          <w:szCs w:val="20"/>
          <w:shd w:val="clear" w:color="auto" w:fill="FFFFFF"/>
        </w:rPr>
        <w:footnoteReference w:id="6"/>
      </w:r>
      <w:r w:rsidR="004A4844" w:rsidRPr="006341DF">
        <w:rPr>
          <w:rFonts w:ascii="Helvetica" w:hAnsi="Helvetica"/>
          <w:sz w:val="20"/>
          <w:szCs w:val="20"/>
          <w:shd w:val="clear" w:color="auto" w:fill="FFFFFF"/>
        </w:rPr>
        <w:t>.</w:t>
      </w:r>
      <w:r w:rsidRPr="006341DF">
        <w:rPr>
          <w:rFonts w:ascii="Helvetica" w:hAnsi="Helvetica"/>
          <w:sz w:val="20"/>
          <w:szCs w:val="20"/>
          <w:shd w:val="clear" w:color="auto" w:fill="FFFFFF"/>
        </w:rPr>
        <w:t>’</w:t>
      </w:r>
    </w:p>
    <w:p w14:paraId="35637593" w14:textId="77777777" w:rsidR="006341DF" w:rsidRPr="006341DF" w:rsidRDefault="002746A5" w:rsidP="005572F6">
      <w:pPr>
        <w:shd w:val="clear" w:color="auto" w:fill="FFFFFF"/>
        <w:spacing w:before="100" w:beforeAutospacing="1" w:after="100" w:afterAutospacing="1" w:line="240" w:lineRule="auto"/>
        <w:rPr>
          <w:rFonts w:ascii="Arial" w:eastAsia="Times New Roman" w:hAnsi="Arial" w:cs="Arial"/>
          <w:sz w:val="20"/>
          <w:szCs w:val="20"/>
          <w:lang w:eastAsia="en-GB"/>
        </w:rPr>
      </w:pPr>
      <w:r w:rsidRPr="006341DF">
        <w:rPr>
          <w:rFonts w:ascii="Arial" w:eastAsia="Times New Roman" w:hAnsi="Arial" w:cs="Arial"/>
          <w:sz w:val="20"/>
          <w:szCs w:val="20"/>
          <w:lang w:eastAsia="en-GB"/>
        </w:rPr>
        <w:t>Clearly, Batema</w:t>
      </w:r>
      <w:r w:rsidR="00EE36D8" w:rsidRPr="006341DF">
        <w:rPr>
          <w:rFonts w:ascii="Arial" w:eastAsia="Times New Roman" w:hAnsi="Arial" w:cs="Arial"/>
          <w:sz w:val="20"/>
          <w:szCs w:val="20"/>
          <w:lang w:eastAsia="en-GB"/>
        </w:rPr>
        <w:t>n has not cultivated himse</w:t>
      </w:r>
      <w:r w:rsidR="00322DE7" w:rsidRPr="006341DF">
        <w:rPr>
          <w:rFonts w:ascii="Arial" w:eastAsia="Times New Roman" w:hAnsi="Arial" w:cs="Arial"/>
          <w:sz w:val="20"/>
          <w:szCs w:val="20"/>
          <w:lang w:eastAsia="en-GB"/>
        </w:rPr>
        <w:t>lf in the way Aristotle suggests</w:t>
      </w:r>
      <w:r w:rsidR="00EE36D8" w:rsidRPr="006341DF">
        <w:rPr>
          <w:rFonts w:ascii="Arial" w:eastAsia="Times New Roman" w:hAnsi="Arial" w:cs="Arial"/>
          <w:sz w:val="20"/>
          <w:szCs w:val="20"/>
          <w:lang w:eastAsia="en-GB"/>
        </w:rPr>
        <w:t xml:space="preserve">. Conversely, he </w:t>
      </w:r>
      <w:r w:rsidR="00322DE7" w:rsidRPr="006341DF">
        <w:rPr>
          <w:rFonts w:ascii="Arial" w:eastAsia="Times New Roman" w:hAnsi="Arial" w:cs="Arial"/>
          <w:sz w:val="20"/>
          <w:szCs w:val="20"/>
          <w:lang w:eastAsia="en-GB"/>
        </w:rPr>
        <w:t>has</w:t>
      </w:r>
      <w:r w:rsidR="00EE36D8" w:rsidRPr="006341DF">
        <w:rPr>
          <w:rFonts w:ascii="Arial" w:eastAsia="Times New Roman" w:hAnsi="Arial" w:cs="Arial"/>
          <w:sz w:val="20"/>
          <w:szCs w:val="20"/>
          <w:lang w:eastAsia="en-GB"/>
        </w:rPr>
        <w:t xml:space="preserve"> </w:t>
      </w:r>
      <w:r w:rsidR="00322DE7" w:rsidRPr="006341DF">
        <w:rPr>
          <w:rFonts w:ascii="Arial" w:eastAsia="Times New Roman" w:hAnsi="Arial" w:cs="Arial"/>
          <w:sz w:val="20"/>
          <w:szCs w:val="20"/>
          <w:lang w:eastAsia="en-GB"/>
        </w:rPr>
        <w:t>destroyed</w:t>
      </w:r>
      <w:r w:rsidR="00EE36D8" w:rsidRPr="006341DF">
        <w:rPr>
          <w:rFonts w:ascii="Arial" w:eastAsia="Times New Roman" w:hAnsi="Arial" w:cs="Arial"/>
          <w:sz w:val="20"/>
          <w:szCs w:val="20"/>
          <w:lang w:eastAsia="en-GB"/>
        </w:rPr>
        <w:t xml:space="preserve"> his own compassion, </w:t>
      </w:r>
      <w:r w:rsidR="00121213" w:rsidRPr="006341DF">
        <w:rPr>
          <w:rFonts w:ascii="Arial" w:eastAsia="Times New Roman" w:hAnsi="Arial" w:cs="Arial"/>
          <w:sz w:val="20"/>
          <w:szCs w:val="20"/>
          <w:lang w:eastAsia="en-GB"/>
        </w:rPr>
        <w:t>resulting in</w:t>
      </w:r>
      <w:r w:rsidR="00FF201F" w:rsidRPr="006341DF">
        <w:rPr>
          <w:rFonts w:ascii="Arial" w:eastAsia="Times New Roman" w:hAnsi="Arial" w:cs="Arial"/>
          <w:sz w:val="20"/>
          <w:szCs w:val="20"/>
          <w:lang w:eastAsia="en-GB"/>
        </w:rPr>
        <w:t xml:space="preserve"> misdeeds </w:t>
      </w:r>
      <w:r w:rsidR="00EE36D8" w:rsidRPr="006341DF">
        <w:rPr>
          <w:rFonts w:ascii="Arial" w:eastAsia="Times New Roman" w:hAnsi="Arial" w:cs="Arial"/>
          <w:sz w:val="20"/>
          <w:szCs w:val="20"/>
          <w:lang w:eastAsia="en-GB"/>
        </w:rPr>
        <w:t xml:space="preserve">as </w:t>
      </w:r>
      <w:r w:rsidR="00FF201F" w:rsidRPr="006341DF">
        <w:rPr>
          <w:rFonts w:ascii="Arial" w:eastAsia="Times New Roman" w:hAnsi="Arial" w:cs="Arial"/>
          <w:sz w:val="20"/>
          <w:szCs w:val="20"/>
          <w:lang w:eastAsia="en-GB"/>
        </w:rPr>
        <w:t>commonplace as manipulation and</w:t>
      </w:r>
      <w:r w:rsidR="00EE36D8" w:rsidRPr="006341DF">
        <w:rPr>
          <w:rFonts w:ascii="Arial" w:eastAsia="Times New Roman" w:hAnsi="Arial" w:cs="Arial"/>
          <w:sz w:val="20"/>
          <w:szCs w:val="20"/>
          <w:lang w:eastAsia="en-GB"/>
        </w:rPr>
        <w:t xml:space="preserve"> coercion</w:t>
      </w:r>
      <w:r w:rsidR="00FF201F" w:rsidRPr="006341DF">
        <w:rPr>
          <w:rFonts w:ascii="Arial" w:eastAsia="Times New Roman" w:hAnsi="Arial" w:cs="Arial"/>
          <w:sz w:val="20"/>
          <w:szCs w:val="20"/>
          <w:lang w:eastAsia="en-GB"/>
        </w:rPr>
        <w:t xml:space="preserve">, and eventually as terrible as murder, mutilation, </w:t>
      </w:r>
      <w:r w:rsidR="00EE36D8" w:rsidRPr="006341DF">
        <w:rPr>
          <w:rFonts w:ascii="Arial" w:eastAsia="Times New Roman" w:hAnsi="Arial" w:cs="Arial"/>
          <w:sz w:val="20"/>
          <w:szCs w:val="20"/>
          <w:lang w:eastAsia="en-GB"/>
        </w:rPr>
        <w:t xml:space="preserve">sexual assault, cannibalism and necrophilia </w:t>
      </w:r>
      <w:r w:rsidR="00EE36D8" w:rsidRPr="006341DF">
        <w:rPr>
          <w:rStyle w:val="FootnoteReference"/>
          <w:rFonts w:ascii="Arial" w:eastAsia="Times New Roman" w:hAnsi="Arial" w:cs="Arial"/>
          <w:sz w:val="20"/>
          <w:szCs w:val="20"/>
          <w:lang w:eastAsia="en-GB"/>
        </w:rPr>
        <w:footnoteReference w:id="7"/>
      </w:r>
      <w:r w:rsidR="00EE36D8" w:rsidRPr="006341DF">
        <w:rPr>
          <w:rFonts w:ascii="Arial" w:eastAsia="Times New Roman" w:hAnsi="Arial" w:cs="Arial"/>
          <w:sz w:val="20"/>
          <w:szCs w:val="20"/>
          <w:lang w:eastAsia="en-GB"/>
        </w:rPr>
        <w:t>. Ra</w:t>
      </w:r>
      <w:r w:rsidR="00FD0F01">
        <w:rPr>
          <w:rFonts w:ascii="Arial" w:eastAsia="Times New Roman" w:hAnsi="Arial" w:cs="Arial"/>
          <w:sz w:val="20"/>
          <w:szCs w:val="20"/>
          <w:lang w:eastAsia="en-GB"/>
        </w:rPr>
        <w:t>ther than attuning</w:t>
      </w:r>
      <w:r w:rsidR="00121213" w:rsidRPr="006341DF">
        <w:rPr>
          <w:rFonts w:ascii="Arial" w:eastAsia="Times New Roman" w:hAnsi="Arial" w:cs="Arial"/>
          <w:sz w:val="20"/>
          <w:szCs w:val="20"/>
          <w:lang w:eastAsia="en-GB"/>
        </w:rPr>
        <w:t xml:space="preserve"> to his vi</w:t>
      </w:r>
      <w:r w:rsidR="00837F34" w:rsidRPr="006341DF">
        <w:rPr>
          <w:rFonts w:ascii="Arial" w:eastAsia="Times New Roman" w:hAnsi="Arial" w:cs="Arial"/>
          <w:sz w:val="20"/>
          <w:szCs w:val="20"/>
          <w:lang w:eastAsia="en-GB"/>
        </w:rPr>
        <w:t>r</w:t>
      </w:r>
      <w:r w:rsidR="00121213" w:rsidRPr="006341DF">
        <w:rPr>
          <w:rFonts w:ascii="Arial" w:eastAsia="Times New Roman" w:hAnsi="Arial" w:cs="Arial"/>
          <w:sz w:val="20"/>
          <w:szCs w:val="20"/>
          <w:lang w:eastAsia="en-GB"/>
        </w:rPr>
        <w:t>tues</w:t>
      </w:r>
      <w:r w:rsidRPr="006341DF">
        <w:rPr>
          <w:rFonts w:ascii="Arial" w:eastAsia="Times New Roman" w:hAnsi="Arial" w:cs="Arial"/>
          <w:sz w:val="20"/>
          <w:szCs w:val="20"/>
          <w:lang w:eastAsia="en-GB"/>
        </w:rPr>
        <w:t>, Batema</w:t>
      </w:r>
      <w:r w:rsidR="00EE36D8" w:rsidRPr="006341DF">
        <w:rPr>
          <w:rFonts w:ascii="Arial" w:eastAsia="Times New Roman" w:hAnsi="Arial" w:cs="Arial"/>
          <w:sz w:val="20"/>
          <w:szCs w:val="20"/>
          <w:lang w:eastAsia="en-GB"/>
        </w:rPr>
        <w:t xml:space="preserve">n’s semblance of morality serves predominantly to </w:t>
      </w:r>
      <w:r w:rsidR="00271C55" w:rsidRPr="006341DF">
        <w:rPr>
          <w:rFonts w:ascii="Arial" w:eastAsia="Times New Roman" w:hAnsi="Arial" w:cs="Arial"/>
          <w:sz w:val="20"/>
          <w:szCs w:val="20"/>
          <w:lang w:eastAsia="en-GB"/>
        </w:rPr>
        <w:t>hide</w:t>
      </w:r>
      <w:r w:rsidR="00FD0F01">
        <w:rPr>
          <w:rFonts w:ascii="Arial" w:eastAsia="Times New Roman" w:hAnsi="Arial" w:cs="Arial"/>
          <w:sz w:val="20"/>
          <w:szCs w:val="20"/>
          <w:lang w:eastAsia="en-GB"/>
        </w:rPr>
        <w:t xml:space="preserve"> his moral shortcomings</w:t>
      </w:r>
      <w:r w:rsidR="00783988" w:rsidRPr="006341DF">
        <w:rPr>
          <w:rFonts w:ascii="Arial" w:eastAsia="Times New Roman" w:hAnsi="Arial" w:cs="Arial"/>
          <w:sz w:val="20"/>
          <w:szCs w:val="20"/>
          <w:lang w:eastAsia="en-GB"/>
        </w:rPr>
        <w:t xml:space="preserve">. </w:t>
      </w:r>
      <w:r w:rsidRPr="006341DF">
        <w:rPr>
          <w:rFonts w:ascii="Arial" w:eastAsia="Times New Roman" w:hAnsi="Arial" w:cs="Arial"/>
          <w:sz w:val="20"/>
          <w:szCs w:val="20"/>
          <w:lang w:eastAsia="en-GB"/>
        </w:rPr>
        <w:t>In an early chapter, Batema</w:t>
      </w:r>
      <w:r w:rsidR="00783988" w:rsidRPr="006341DF">
        <w:rPr>
          <w:rFonts w:ascii="Arial" w:eastAsia="Times New Roman" w:hAnsi="Arial" w:cs="Arial"/>
          <w:sz w:val="20"/>
          <w:szCs w:val="20"/>
          <w:lang w:eastAsia="en-GB"/>
        </w:rPr>
        <w:t>n delivers a monologue at the dinner table, spe</w:t>
      </w:r>
      <w:r w:rsidR="00121213" w:rsidRPr="006341DF">
        <w:rPr>
          <w:rFonts w:ascii="Arial" w:eastAsia="Times New Roman" w:hAnsi="Arial" w:cs="Arial"/>
          <w:sz w:val="20"/>
          <w:szCs w:val="20"/>
          <w:lang w:eastAsia="en-GB"/>
        </w:rPr>
        <w:t>aking of the problems his</w:t>
      </w:r>
      <w:r w:rsidR="00783988" w:rsidRPr="006341DF">
        <w:rPr>
          <w:rFonts w:ascii="Arial" w:eastAsia="Times New Roman" w:hAnsi="Arial" w:cs="Arial"/>
          <w:sz w:val="20"/>
          <w:szCs w:val="20"/>
          <w:lang w:eastAsia="en-GB"/>
        </w:rPr>
        <w:t xml:space="preserve"> world faces. He enraptures </w:t>
      </w:r>
      <w:r w:rsidR="00121213" w:rsidRPr="006341DF">
        <w:rPr>
          <w:rFonts w:ascii="Arial" w:eastAsia="Times New Roman" w:hAnsi="Arial" w:cs="Arial"/>
          <w:sz w:val="20"/>
          <w:szCs w:val="20"/>
          <w:lang w:eastAsia="en-GB"/>
        </w:rPr>
        <w:t>the</w:t>
      </w:r>
      <w:r w:rsidR="00783988" w:rsidRPr="006341DF">
        <w:rPr>
          <w:rFonts w:ascii="Arial" w:eastAsia="Times New Roman" w:hAnsi="Arial" w:cs="Arial"/>
          <w:sz w:val="20"/>
          <w:szCs w:val="20"/>
          <w:lang w:eastAsia="en-GB"/>
        </w:rPr>
        <w:t xml:space="preserve"> guests with his extensive knowledge, discussing</w:t>
      </w:r>
      <w:r w:rsidR="00FF201F" w:rsidRPr="006341DF">
        <w:rPr>
          <w:rFonts w:ascii="Arial" w:eastAsia="Times New Roman" w:hAnsi="Arial" w:cs="Arial"/>
          <w:sz w:val="20"/>
          <w:szCs w:val="20"/>
          <w:lang w:eastAsia="en-GB"/>
        </w:rPr>
        <w:t xml:space="preserve"> issues such as</w:t>
      </w:r>
      <w:r w:rsidR="00783988" w:rsidRPr="006341DF">
        <w:rPr>
          <w:rFonts w:ascii="Arial" w:eastAsia="Times New Roman" w:hAnsi="Arial" w:cs="Arial"/>
          <w:sz w:val="20"/>
          <w:szCs w:val="20"/>
          <w:lang w:eastAsia="en-GB"/>
        </w:rPr>
        <w:t xml:space="preserve"> the need to end apartheid, </w:t>
      </w:r>
      <w:r w:rsidR="00FF201F" w:rsidRPr="006341DF">
        <w:rPr>
          <w:rFonts w:ascii="Arial" w:eastAsia="Times New Roman" w:hAnsi="Arial" w:cs="Arial"/>
          <w:sz w:val="20"/>
          <w:szCs w:val="20"/>
          <w:lang w:eastAsia="en-GB"/>
        </w:rPr>
        <w:t xml:space="preserve">to </w:t>
      </w:r>
      <w:r w:rsidR="00783988" w:rsidRPr="006341DF">
        <w:rPr>
          <w:rFonts w:ascii="Arial" w:eastAsia="Times New Roman" w:hAnsi="Arial" w:cs="Arial"/>
          <w:sz w:val="20"/>
          <w:szCs w:val="20"/>
          <w:lang w:eastAsia="en-GB"/>
        </w:rPr>
        <w:t xml:space="preserve">slow down the nuclear arms race and discover a cure for AIDS </w:t>
      </w:r>
      <w:r w:rsidR="00783988" w:rsidRPr="006341DF">
        <w:rPr>
          <w:rStyle w:val="FootnoteReference"/>
          <w:rFonts w:ascii="Arial" w:eastAsia="Times New Roman" w:hAnsi="Arial" w:cs="Arial"/>
          <w:sz w:val="20"/>
          <w:szCs w:val="20"/>
          <w:lang w:eastAsia="en-GB"/>
        </w:rPr>
        <w:footnoteReference w:id="8"/>
      </w:r>
      <w:r w:rsidR="00783988" w:rsidRPr="006341DF">
        <w:rPr>
          <w:rFonts w:ascii="Arial" w:eastAsia="Times New Roman" w:hAnsi="Arial" w:cs="Arial"/>
          <w:sz w:val="20"/>
          <w:szCs w:val="20"/>
          <w:lang w:eastAsia="en-GB"/>
        </w:rPr>
        <w:t>. Here, r</w:t>
      </w:r>
      <w:r w:rsidR="00271C55" w:rsidRPr="006341DF">
        <w:rPr>
          <w:rFonts w:ascii="Arial" w:eastAsia="Times New Roman" w:hAnsi="Arial" w:cs="Arial"/>
          <w:sz w:val="20"/>
          <w:szCs w:val="20"/>
          <w:lang w:eastAsia="en-GB"/>
        </w:rPr>
        <w:t xml:space="preserve">ather than using his intellect </w:t>
      </w:r>
      <w:r w:rsidR="00783988" w:rsidRPr="006341DF">
        <w:rPr>
          <w:rFonts w:ascii="Arial" w:eastAsia="Times New Roman" w:hAnsi="Arial" w:cs="Arial"/>
          <w:sz w:val="20"/>
          <w:szCs w:val="20"/>
          <w:lang w:eastAsia="en-GB"/>
        </w:rPr>
        <w:t>to the end of ac</w:t>
      </w:r>
      <w:r w:rsidRPr="006341DF">
        <w:rPr>
          <w:rFonts w:ascii="Arial" w:eastAsia="Times New Roman" w:hAnsi="Arial" w:cs="Arial"/>
          <w:sz w:val="20"/>
          <w:szCs w:val="20"/>
          <w:lang w:eastAsia="en-GB"/>
        </w:rPr>
        <w:t>hieving the good, Batema</w:t>
      </w:r>
      <w:r w:rsidR="00783988" w:rsidRPr="006341DF">
        <w:rPr>
          <w:rFonts w:ascii="Arial" w:eastAsia="Times New Roman" w:hAnsi="Arial" w:cs="Arial"/>
          <w:sz w:val="20"/>
          <w:szCs w:val="20"/>
          <w:lang w:eastAsia="en-GB"/>
        </w:rPr>
        <w:t>n uses morality as a mask, using false virtues to cover his innate vices</w:t>
      </w:r>
      <w:r w:rsidR="00271C55" w:rsidRPr="006341DF">
        <w:rPr>
          <w:rFonts w:ascii="Arial" w:eastAsia="Times New Roman" w:hAnsi="Arial" w:cs="Arial"/>
          <w:sz w:val="20"/>
          <w:szCs w:val="20"/>
          <w:lang w:eastAsia="en-GB"/>
        </w:rPr>
        <w:t xml:space="preserve"> and continue</w:t>
      </w:r>
      <w:r w:rsidR="00121213" w:rsidRPr="006341DF">
        <w:rPr>
          <w:rFonts w:ascii="Arial" w:eastAsia="Times New Roman" w:hAnsi="Arial" w:cs="Arial"/>
          <w:sz w:val="20"/>
          <w:szCs w:val="20"/>
          <w:lang w:eastAsia="en-GB"/>
        </w:rPr>
        <w:t xml:space="preserve"> his</w:t>
      </w:r>
      <w:r w:rsidR="00271C55" w:rsidRPr="006341DF">
        <w:rPr>
          <w:rFonts w:ascii="Arial" w:eastAsia="Times New Roman" w:hAnsi="Arial" w:cs="Arial"/>
          <w:sz w:val="20"/>
          <w:szCs w:val="20"/>
          <w:lang w:eastAsia="en-GB"/>
        </w:rPr>
        <w:t xml:space="preserve"> infiltration of society. This would seem to be the only argument for why a perso</w:t>
      </w:r>
      <w:r w:rsidRPr="006341DF">
        <w:rPr>
          <w:rFonts w:ascii="Arial" w:eastAsia="Times New Roman" w:hAnsi="Arial" w:cs="Arial"/>
          <w:sz w:val="20"/>
          <w:szCs w:val="20"/>
          <w:lang w:eastAsia="en-GB"/>
        </w:rPr>
        <w:t>n should act morally that Batema</w:t>
      </w:r>
      <w:r w:rsidR="00271C55" w:rsidRPr="006341DF">
        <w:rPr>
          <w:rFonts w:ascii="Arial" w:eastAsia="Times New Roman" w:hAnsi="Arial" w:cs="Arial"/>
          <w:sz w:val="20"/>
          <w:szCs w:val="20"/>
          <w:lang w:eastAsia="en-GB"/>
        </w:rPr>
        <w:t>n would see sense in.</w:t>
      </w:r>
      <w:r w:rsidR="00FF201F" w:rsidRPr="006341DF">
        <w:rPr>
          <w:rFonts w:ascii="Arial" w:eastAsia="Times New Roman" w:hAnsi="Arial" w:cs="Arial"/>
          <w:sz w:val="20"/>
          <w:szCs w:val="20"/>
          <w:lang w:eastAsia="en-GB"/>
        </w:rPr>
        <w:br/>
      </w:r>
      <w:r w:rsidR="00FF201F" w:rsidRPr="006341DF">
        <w:rPr>
          <w:rFonts w:ascii="Arial" w:eastAsia="Times New Roman" w:hAnsi="Arial" w:cs="Arial"/>
          <w:sz w:val="20"/>
          <w:szCs w:val="20"/>
          <w:lang w:eastAsia="en-GB"/>
        </w:rPr>
        <w:lastRenderedPageBreak/>
        <w:br/>
        <w:t>Moral behaviour is often thought of as an obligation</w:t>
      </w:r>
      <w:r w:rsidR="00D84F4B" w:rsidRPr="006341DF">
        <w:rPr>
          <w:rFonts w:ascii="Arial" w:eastAsia="Times New Roman" w:hAnsi="Arial" w:cs="Arial"/>
          <w:sz w:val="20"/>
          <w:szCs w:val="20"/>
          <w:lang w:eastAsia="en-GB"/>
        </w:rPr>
        <w:t xml:space="preserve">. Bernard Williams extrapolates from this that an obligation to moral behaviour is essentially akin to an obligation to do what is best </w:t>
      </w:r>
      <w:r w:rsidR="00D84F4B" w:rsidRPr="006341DF">
        <w:rPr>
          <w:rStyle w:val="FootnoteReference"/>
          <w:rFonts w:ascii="Arial" w:eastAsia="Times New Roman" w:hAnsi="Arial" w:cs="Arial"/>
          <w:sz w:val="20"/>
          <w:szCs w:val="20"/>
          <w:lang w:eastAsia="en-GB"/>
        </w:rPr>
        <w:footnoteReference w:id="9"/>
      </w:r>
      <w:r w:rsidR="00D84F4B" w:rsidRPr="006341DF">
        <w:rPr>
          <w:rFonts w:ascii="Arial" w:eastAsia="Times New Roman" w:hAnsi="Arial" w:cs="Arial"/>
          <w:sz w:val="20"/>
          <w:szCs w:val="20"/>
          <w:lang w:eastAsia="en-GB"/>
        </w:rPr>
        <w:t xml:space="preserve">. This idea of best, in turn, seems akin to Aristotle’s idea of the greatest good. The fulcrum on which the idea of moral obligation turns, according to Williams, is Kant’s famous aphorism ‘Ought Implies Can’ </w:t>
      </w:r>
      <w:r w:rsidR="00695396" w:rsidRPr="006341DF">
        <w:rPr>
          <w:rStyle w:val="FootnoteReference"/>
          <w:rFonts w:ascii="Arial" w:eastAsia="Times New Roman" w:hAnsi="Arial" w:cs="Arial"/>
          <w:sz w:val="20"/>
          <w:szCs w:val="20"/>
          <w:lang w:eastAsia="en-GB"/>
        </w:rPr>
        <w:footnoteReference w:id="10"/>
      </w:r>
      <w:r w:rsidR="00695396" w:rsidRPr="006341DF">
        <w:rPr>
          <w:rFonts w:ascii="Arial" w:eastAsia="Times New Roman" w:hAnsi="Arial" w:cs="Arial"/>
          <w:sz w:val="20"/>
          <w:szCs w:val="20"/>
          <w:lang w:eastAsia="en-GB"/>
        </w:rPr>
        <w:t>, therefore it seems impossible to obligate all moral deeds as not all moral agents can achieve them.</w:t>
      </w:r>
      <w:r w:rsidR="005572F6" w:rsidRPr="006341DF">
        <w:rPr>
          <w:rFonts w:ascii="Arial" w:eastAsia="Times New Roman" w:hAnsi="Arial" w:cs="Arial"/>
          <w:sz w:val="20"/>
          <w:szCs w:val="20"/>
          <w:lang w:eastAsia="en-GB"/>
        </w:rPr>
        <w:t xml:space="preserve"> </w:t>
      </w:r>
      <w:r w:rsidR="00695396" w:rsidRPr="006341DF">
        <w:rPr>
          <w:rFonts w:ascii="Arial" w:eastAsia="Times New Roman" w:hAnsi="Arial" w:cs="Arial"/>
          <w:sz w:val="20"/>
          <w:szCs w:val="20"/>
          <w:lang w:eastAsia="en-GB"/>
        </w:rPr>
        <w:t xml:space="preserve">Williams also highlights the importance of choice, of willingly taking on moral tasks, which he claims lead to the negative feelings we experience when we fall short of our expected moral standards </w:t>
      </w:r>
      <w:r w:rsidR="00695396" w:rsidRPr="006341DF">
        <w:rPr>
          <w:rStyle w:val="FootnoteReference"/>
          <w:rFonts w:ascii="Arial" w:eastAsia="Times New Roman" w:hAnsi="Arial" w:cs="Arial"/>
          <w:sz w:val="20"/>
          <w:szCs w:val="20"/>
          <w:lang w:eastAsia="en-GB"/>
        </w:rPr>
        <w:footnoteReference w:id="11"/>
      </w:r>
      <w:r w:rsidR="005572F6" w:rsidRPr="006341DF">
        <w:rPr>
          <w:rFonts w:ascii="Arial" w:eastAsia="Times New Roman" w:hAnsi="Arial" w:cs="Arial"/>
          <w:sz w:val="20"/>
          <w:szCs w:val="20"/>
          <w:lang w:eastAsia="en-GB"/>
        </w:rPr>
        <w:t xml:space="preserve">. </w:t>
      </w:r>
      <w:r w:rsidR="005572F6" w:rsidRPr="006341DF">
        <w:rPr>
          <w:rFonts w:ascii="Arial" w:eastAsia="Times New Roman" w:hAnsi="Arial" w:cs="Arial"/>
          <w:sz w:val="20"/>
          <w:szCs w:val="20"/>
          <w:lang w:eastAsia="en-GB"/>
        </w:rPr>
        <w:t xml:space="preserve">Perhaps Patrick </w:t>
      </w:r>
      <w:r w:rsidRPr="006341DF">
        <w:rPr>
          <w:rFonts w:ascii="Arial" w:eastAsia="Times New Roman" w:hAnsi="Arial" w:cs="Arial"/>
          <w:sz w:val="20"/>
          <w:szCs w:val="20"/>
          <w:lang w:eastAsia="en-GB"/>
        </w:rPr>
        <w:t>Batema</w:t>
      </w:r>
      <w:r w:rsidR="005572F6" w:rsidRPr="006341DF">
        <w:rPr>
          <w:rFonts w:ascii="Arial" w:eastAsia="Times New Roman" w:hAnsi="Arial" w:cs="Arial"/>
          <w:sz w:val="20"/>
          <w:szCs w:val="20"/>
          <w:lang w:eastAsia="en-GB"/>
        </w:rPr>
        <w:t>n’s condition wo</w:t>
      </w:r>
      <w:r w:rsidR="005572F6" w:rsidRPr="006341DF">
        <w:rPr>
          <w:rFonts w:ascii="Arial" w:eastAsia="Times New Roman" w:hAnsi="Arial" w:cs="Arial"/>
          <w:sz w:val="20"/>
          <w:szCs w:val="20"/>
          <w:lang w:eastAsia="en-GB"/>
        </w:rPr>
        <w:t>ul</w:t>
      </w:r>
      <w:r w:rsidR="00F748A6" w:rsidRPr="006341DF">
        <w:rPr>
          <w:rFonts w:ascii="Arial" w:eastAsia="Times New Roman" w:hAnsi="Arial" w:cs="Arial"/>
          <w:sz w:val="20"/>
          <w:szCs w:val="20"/>
          <w:lang w:eastAsia="en-GB"/>
        </w:rPr>
        <w:t>d render him unaffected by this</w:t>
      </w:r>
      <w:r w:rsidR="005572F6" w:rsidRPr="006341DF">
        <w:rPr>
          <w:rFonts w:ascii="Arial" w:eastAsia="Times New Roman" w:hAnsi="Arial" w:cs="Arial"/>
          <w:sz w:val="20"/>
          <w:szCs w:val="20"/>
          <w:lang w:eastAsia="en-GB"/>
        </w:rPr>
        <w:t>, as he claims to have no compassion</w:t>
      </w:r>
      <w:r w:rsidR="00F748A6" w:rsidRPr="006341DF">
        <w:rPr>
          <w:rFonts w:ascii="Arial" w:eastAsia="Times New Roman" w:hAnsi="Arial" w:cs="Arial"/>
          <w:sz w:val="20"/>
          <w:szCs w:val="20"/>
          <w:lang w:eastAsia="en-GB"/>
        </w:rPr>
        <w:t xml:space="preserve"> at all</w:t>
      </w:r>
      <w:r w:rsidR="005572F6" w:rsidRPr="006341DF">
        <w:rPr>
          <w:rFonts w:ascii="Arial" w:eastAsia="Times New Roman" w:hAnsi="Arial" w:cs="Arial"/>
          <w:sz w:val="20"/>
          <w:szCs w:val="20"/>
          <w:lang w:eastAsia="en-GB"/>
        </w:rPr>
        <w:t>. Even when considering the needs of others, he does so in a calculating and methodical manner, not at all how we would consider the moralist to think</w:t>
      </w:r>
      <w:r w:rsidR="005572F6" w:rsidRPr="006341DF">
        <w:rPr>
          <w:rFonts w:ascii="Arial" w:eastAsia="Times New Roman" w:hAnsi="Arial" w:cs="Arial"/>
          <w:sz w:val="20"/>
          <w:szCs w:val="20"/>
          <w:lang w:eastAsia="en-GB"/>
        </w:rPr>
        <w:t>. Therefore, the idea that people should act morally because they are obliged to, whilst appealing at first</w:t>
      </w:r>
      <w:r w:rsidR="00F748A6" w:rsidRPr="006341DF">
        <w:rPr>
          <w:rFonts w:ascii="Arial" w:eastAsia="Times New Roman" w:hAnsi="Arial" w:cs="Arial"/>
          <w:sz w:val="20"/>
          <w:szCs w:val="20"/>
          <w:lang w:eastAsia="en-GB"/>
        </w:rPr>
        <w:t>,</w:t>
      </w:r>
      <w:r w:rsidR="005572F6" w:rsidRPr="006341DF">
        <w:rPr>
          <w:rFonts w:ascii="Arial" w:eastAsia="Times New Roman" w:hAnsi="Arial" w:cs="Arial"/>
          <w:sz w:val="20"/>
          <w:szCs w:val="20"/>
          <w:lang w:eastAsia="en-GB"/>
        </w:rPr>
        <w:t xml:space="preserve"> seems too </w:t>
      </w:r>
      <w:r w:rsidRPr="006341DF">
        <w:rPr>
          <w:rFonts w:ascii="Arial" w:eastAsia="Times New Roman" w:hAnsi="Arial" w:cs="Arial"/>
          <w:sz w:val="20"/>
          <w:szCs w:val="20"/>
          <w:lang w:eastAsia="en-GB"/>
        </w:rPr>
        <w:t>inconsistent</w:t>
      </w:r>
      <w:r w:rsidR="005572F6" w:rsidRPr="006341DF">
        <w:rPr>
          <w:rFonts w:ascii="Arial" w:eastAsia="Times New Roman" w:hAnsi="Arial" w:cs="Arial"/>
          <w:sz w:val="20"/>
          <w:szCs w:val="20"/>
          <w:lang w:eastAsia="en-GB"/>
        </w:rPr>
        <w:t xml:space="preserve"> to be sustained across </w:t>
      </w:r>
      <w:r w:rsidR="00402E88" w:rsidRPr="006341DF">
        <w:rPr>
          <w:rFonts w:ascii="Arial" w:eastAsia="Times New Roman" w:hAnsi="Arial" w:cs="Arial"/>
          <w:sz w:val="20"/>
          <w:szCs w:val="20"/>
          <w:lang w:eastAsia="en-GB"/>
        </w:rPr>
        <w:t>the spectrum of human variety.</w:t>
      </w:r>
      <w:r w:rsidR="005572F6" w:rsidRPr="006341DF">
        <w:rPr>
          <w:rFonts w:ascii="Arial" w:eastAsia="Times New Roman" w:hAnsi="Arial" w:cs="Arial"/>
          <w:sz w:val="20"/>
          <w:szCs w:val="20"/>
          <w:lang w:eastAsia="en-GB"/>
        </w:rPr>
        <w:br/>
      </w:r>
      <w:r w:rsidR="005572F6" w:rsidRPr="006341DF">
        <w:rPr>
          <w:rFonts w:ascii="Arial" w:eastAsia="Times New Roman" w:hAnsi="Arial" w:cs="Arial"/>
          <w:sz w:val="20"/>
          <w:szCs w:val="20"/>
          <w:lang w:eastAsia="en-GB"/>
        </w:rPr>
        <w:br/>
        <w:t xml:space="preserve">Aristotle’s </w:t>
      </w:r>
      <w:r w:rsidR="004A0F08">
        <w:rPr>
          <w:rFonts w:ascii="Arial" w:eastAsia="Times New Roman" w:hAnsi="Arial" w:cs="Arial"/>
          <w:sz w:val="20"/>
          <w:szCs w:val="20"/>
          <w:lang w:eastAsia="en-GB"/>
        </w:rPr>
        <w:t xml:space="preserve">argument </w:t>
      </w:r>
      <w:r w:rsidRPr="006341DF">
        <w:rPr>
          <w:rFonts w:ascii="Arial" w:eastAsia="Times New Roman" w:hAnsi="Arial" w:cs="Arial"/>
          <w:sz w:val="20"/>
          <w:szCs w:val="20"/>
          <w:lang w:eastAsia="en-GB"/>
        </w:rPr>
        <w:t>displays the relative</w:t>
      </w:r>
      <w:r w:rsidR="002379E3" w:rsidRPr="006341DF">
        <w:rPr>
          <w:rFonts w:ascii="Arial" w:eastAsia="Times New Roman" w:hAnsi="Arial" w:cs="Arial"/>
          <w:sz w:val="20"/>
          <w:szCs w:val="20"/>
          <w:lang w:eastAsia="en-GB"/>
        </w:rPr>
        <w:t xml:space="preserve"> small</w:t>
      </w:r>
      <w:r w:rsidRPr="006341DF">
        <w:rPr>
          <w:rFonts w:ascii="Arial" w:eastAsia="Times New Roman" w:hAnsi="Arial" w:cs="Arial"/>
          <w:sz w:val="20"/>
          <w:szCs w:val="20"/>
          <w:lang w:eastAsia="en-GB"/>
        </w:rPr>
        <w:t xml:space="preserve"> scale of Aristotle’s world. Today, would that we had the time to cultivate wisdom and temp</w:t>
      </w:r>
      <w:r w:rsidR="00837F34" w:rsidRPr="006341DF">
        <w:rPr>
          <w:rFonts w:ascii="Arial" w:eastAsia="Times New Roman" w:hAnsi="Arial" w:cs="Arial"/>
          <w:sz w:val="20"/>
          <w:szCs w:val="20"/>
          <w:lang w:eastAsia="en-GB"/>
        </w:rPr>
        <w:t>erance in the way he celebrates.</w:t>
      </w:r>
      <w:r w:rsidRPr="006341DF">
        <w:rPr>
          <w:rFonts w:ascii="Arial" w:eastAsia="Times New Roman" w:hAnsi="Arial" w:cs="Arial"/>
          <w:sz w:val="20"/>
          <w:szCs w:val="20"/>
          <w:lang w:eastAsia="en-GB"/>
        </w:rPr>
        <w:t xml:space="preserve"> </w:t>
      </w:r>
      <w:r w:rsidR="00837F34" w:rsidRPr="006341DF">
        <w:rPr>
          <w:rFonts w:ascii="Arial" w:eastAsia="Times New Roman" w:hAnsi="Arial" w:cs="Arial"/>
          <w:sz w:val="20"/>
          <w:szCs w:val="20"/>
          <w:lang w:eastAsia="en-GB"/>
        </w:rPr>
        <w:t>T</w:t>
      </w:r>
      <w:r w:rsidRPr="006341DF">
        <w:rPr>
          <w:rFonts w:ascii="Arial" w:eastAsia="Times New Roman" w:hAnsi="Arial" w:cs="Arial"/>
          <w:sz w:val="20"/>
          <w:szCs w:val="20"/>
          <w:lang w:eastAsia="en-GB"/>
        </w:rPr>
        <w:t xml:space="preserve">his does however </w:t>
      </w:r>
      <w:r w:rsidR="008579DF" w:rsidRPr="006341DF">
        <w:rPr>
          <w:rFonts w:ascii="Arial" w:eastAsia="Times New Roman" w:hAnsi="Arial" w:cs="Arial"/>
          <w:sz w:val="20"/>
          <w:szCs w:val="20"/>
          <w:lang w:eastAsia="en-GB"/>
        </w:rPr>
        <w:t>seem</w:t>
      </w:r>
      <w:r w:rsidR="008579DF">
        <w:rPr>
          <w:rFonts w:ascii="Arial" w:eastAsia="Times New Roman" w:hAnsi="Arial" w:cs="Arial"/>
          <w:sz w:val="20"/>
          <w:szCs w:val="20"/>
          <w:lang w:eastAsia="en-GB"/>
        </w:rPr>
        <w:t xml:space="preserve"> more</w:t>
      </w:r>
      <w:r w:rsidR="008579DF" w:rsidRPr="006341DF">
        <w:rPr>
          <w:rFonts w:ascii="Arial" w:eastAsia="Times New Roman" w:hAnsi="Arial" w:cs="Arial"/>
          <w:sz w:val="20"/>
          <w:szCs w:val="20"/>
          <w:lang w:eastAsia="en-GB"/>
        </w:rPr>
        <w:t xml:space="preserve"> </w:t>
      </w:r>
      <w:r w:rsidR="008579DF">
        <w:rPr>
          <w:rFonts w:ascii="Arial" w:eastAsia="Times New Roman" w:hAnsi="Arial" w:cs="Arial"/>
          <w:sz w:val="20"/>
          <w:szCs w:val="20"/>
          <w:lang w:eastAsia="en-GB"/>
        </w:rPr>
        <w:t>like</w:t>
      </w:r>
      <w:r w:rsidRPr="006341DF">
        <w:rPr>
          <w:rFonts w:ascii="Arial" w:eastAsia="Times New Roman" w:hAnsi="Arial" w:cs="Arial"/>
          <w:sz w:val="20"/>
          <w:szCs w:val="20"/>
          <w:lang w:eastAsia="en-GB"/>
        </w:rPr>
        <w:t xml:space="preserve"> a workable solution to the question of ‘How</w:t>
      </w:r>
      <w:r w:rsidRPr="008579DF">
        <w:rPr>
          <w:rFonts w:ascii="Arial" w:eastAsia="Times New Roman" w:hAnsi="Arial" w:cs="Arial"/>
          <w:sz w:val="20"/>
          <w:szCs w:val="20"/>
          <w:lang w:eastAsia="en-GB"/>
        </w:rPr>
        <w:t xml:space="preserve"> can</w:t>
      </w:r>
      <w:r w:rsidRPr="006341DF">
        <w:rPr>
          <w:rFonts w:ascii="Arial" w:eastAsia="Times New Roman" w:hAnsi="Arial" w:cs="Arial"/>
          <w:sz w:val="20"/>
          <w:szCs w:val="20"/>
          <w:lang w:eastAsia="en-GB"/>
        </w:rPr>
        <w:t xml:space="preserve"> a person act morally?’, but perhaps it does not tell us why</w:t>
      </w:r>
      <w:r w:rsidR="00FD0F01">
        <w:rPr>
          <w:rFonts w:ascii="Arial" w:eastAsia="Times New Roman" w:hAnsi="Arial" w:cs="Arial"/>
          <w:sz w:val="20"/>
          <w:szCs w:val="20"/>
          <w:lang w:eastAsia="en-GB"/>
        </w:rPr>
        <w:t>,</w:t>
      </w:r>
      <w:r w:rsidRPr="006341DF">
        <w:rPr>
          <w:rFonts w:ascii="Arial" w:eastAsia="Times New Roman" w:hAnsi="Arial" w:cs="Arial"/>
          <w:sz w:val="20"/>
          <w:szCs w:val="20"/>
          <w:lang w:eastAsia="en-GB"/>
        </w:rPr>
        <w:t xml:space="preserve"> in any fashion that we can universally </w:t>
      </w:r>
      <w:r w:rsidR="00837F34" w:rsidRPr="006341DF">
        <w:rPr>
          <w:rFonts w:ascii="Arial" w:eastAsia="Times New Roman" w:hAnsi="Arial" w:cs="Arial"/>
          <w:sz w:val="20"/>
          <w:szCs w:val="20"/>
          <w:lang w:eastAsia="en-GB"/>
        </w:rPr>
        <w:t>apply</w:t>
      </w:r>
      <w:r w:rsidRPr="006341DF">
        <w:rPr>
          <w:rFonts w:ascii="Arial" w:eastAsia="Times New Roman" w:hAnsi="Arial" w:cs="Arial"/>
          <w:sz w:val="20"/>
          <w:szCs w:val="20"/>
          <w:lang w:eastAsia="en-GB"/>
        </w:rPr>
        <w:t xml:space="preserve">. Williams keenly </w:t>
      </w:r>
      <w:r w:rsidR="00837F34" w:rsidRPr="006341DF">
        <w:rPr>
          <w:rFonts w:ascii="Arial" w:eastAsia="Times New Roman" w:hAnsi="Arial" w:cs="Arial"/>
          <w:sz w:val="20"/>
          <w:szCs w:val="20"/>
          <w:lang w:eastAsia="en-GB"/>
        </w:rPr>
        <w:t>reveals</w:t>
      </w:r>
      <w:r w:rsidRPr="006341DF">
        <w:rPr>
          <w:rFonts w:ascii="Arial" w:eastAsia="Times New Roman" w:hAnsi="Arial" w:cs="Arial"/>
          <w:sz w:val="20"/>
          <w:szCs w:val="20"/>
          <w:lang w:eastAsia="en-GB"/>
        </w:rPr>
        <w:t xml:space="preserve"> the flaws in obliging others to act morally</w:t>
      </w:r>
      <w:r w:rsidR="00837F34" w:rsidRPr="006341DF">
        <w:rPr>
          <w:rFonts w:ascii="Arial" w:eastAsia="Times New Roman" w:hAnsi="Arial" w:cs="Arial"/>
          <w:sz w:val="20"/>
          <w:szCs w:val="20"/>
          <w:lang w:eastAsia="en-GB"/>
        </w:rPr>
        <w:t>,</w:t>
      </w:r>
      <w:r w:rsidRPr="006341DF">
        <w:rPr>
          <w:rFonts w:ascii="Arial" w:eastAsia="Times New Roman" w:hAnsi="Arial" w:cs="Arial"/>
          <w:sz w:val="20"/>
          <w:szCs w:val="20"/>
          <w:lang w:eastAsia="en-GB"/>
        </w:rPr>
        <w:t xml:space="preserve"> suggesting that we might often </w:t>
      </w:r>
      <w:r w:rsidR="006A5D0C">
        <w:rPr>
          <w:rFonts w:ascii="Arial" w:eastAsia="Times New Roman" w:hAnsi="Arial" w:cs="Arial"/>
          <w:sz w:val="20"/>
          <w:szCs w:val="20"/>
          <w:lang w:eastAsia="en-GB"/>
        </w:rPr>
        <w:t>do so</w:t>
      </w:r>
      <w:r w:rsidRPr="006341DF">
        <w:rPr>
          <w:rFonts w:ascii="Arial" w:eastAsia="Times New Roman" w:hAnsi="Arial" w:cs="Arial"/>
          <w:sz w:val="20"/>
          <w:szCs w:val="20"/>
          <w:lang w:eastAsia="en-GB"/>
        </w:rPr>
        <w:t xml:space="preserve"> to escape th</w:t>
      </w:r>
      <w:r w:rsidR="00837F34" w:rsidRPr="006341DF">
        <w:rPr>
          <w:rFonts w:ascii="Arial" w:eastAsia="Times New Roman" w:hAnsi="Arial" w:cs="Arial"/>
          <w:sz w:val="20"/>
          <w:szCs w:val="20"/>
          <w:lang w:eastAsia="en-GB"/>
        </w:rPr>
        <w:t>e pursuit of self-blame</w:t>
      </w:r>
      <w:r w:rsidRPr="006341DF">
        <w:rPr>
          <w:rFonts w:ascii="Arial" w:eastAsia="Times New Roman" w:hAnsi="Arial" w:cs="Arial"/>
          <w:sz w:val="20"/>
          <w:szCs w:val="20"/>
          <w:lang w:eastAsia="en-GB"/>
        </w:rPr>
        <w:t xml:space="preserve">. </w:t>
      </w:r>
      <w:r w:rsidR="00837F34" w:rsidRPr="006341DF">
        <w:rPr>
          <w:rFonts w:ascii="Arial" w:eastAsia="Times New Roman" w:hAnsi="Arial" w:cs="Arial"/>
          <w:sz w:val="20"/>
          <w:szCs w:val="20"/>
          <w:lang w:eastAsia="en-GB"/>
        </w:rPr>
        <w:t>B</w:t>
      </w:r>
      <w:r w:rsidRPr="006341DF">
        <w:rPr>
          <w:rFonts w:ascii="Arial" w:eastAsia="Times New Roman" w:hAnsi="Arial" w:cs="Arial"/>
          <w:sz w:val="20"/>
          <w:szCs w:val="20"/>
          <w:lang w:eastAsia="en-GB"/>
        </w:rPr>
        <w:t xml:space="preserve">ateman, </w:t>
      </w:r>
      <w:r w:rsidR="00837F34" w:rsidRPr="006341DF">
        <w:rPr>
          <w:rFonts w:ascii="Arial" w:eastAsia="Times New Roman" w:hAnsi="Arial" w:cs="Arial"/>
          <w:sz w:val="20"/>
          <w:szCs w:val="20"/>
          <w:lang w:eastAsia="en-GB"/>
        </w:rPr>
        <w:t>disturbingly, shows that although</w:t>
      </w:r>
      <w:r w:rsidRPr="006341DF">
        <w:rPr>
          <w:rFonts w:ascii="Arial" w:eastAsia="Times New Roman" w:hAnsi="Arial" w:cs="Arial"/>
          <w:sz w:val="20"/>
          <w:szCs w:val="20"/>
          <w:lang w:eastAsia="en-GB"/>
        </w:rPr>
        <w:t xml:space="preserve"> a</w:t>
      </w:r>
      <w:r w:rsidR="00837F34" w:rsidRPr="006341DF">
        <w:rPr>
          <w:rFonts w:ascii="Arial" w:eastAsia="Times New Roman" w:hAnsi="Arial" w:cs="Arial"/>
          <w:sz w:val="20"/>
          <w:szCs w:val="20"/>
          <w:lang w:eastAsia="en-GB"/>
        </w:rPr>
        <w:t xml:space="preserve"> certain</w:t>
      </w:r>
      <w:r w:rsidRPr="006341DF">
        <w:rPr>
          <w:rFonts w:ascii="Arial" w:eastAsia="Times New Roman" w:hAnsi="Arial" w:cs="Arial"/>
          <w:sz w:val="20"/>
          <w:szCs w:val="20"/>
          <w:lang w:eastAsia="en-GB"/>
        </w:rPr>
        <w:t xml:space="preserve"> sense of</w:t>
      </w:r>
      <w:r w:rsidR="00402E88" w:rsidRPr="006341DF">
        <w:rPr>
          <w:rFonts w:ascii="Arial" w:eastAsia="Times New Roman" w:hAnsi="Arial" w:cs="Arial"/>
          <w:sz w:val="20"/>
          <w:szCs w:val="20"/>
          <w:lang w:eastAsia="en-GB"/>
        </w:rPr>
        <w:t xml:space="preserve"> </w:t>
      </w:r>
      <w:r w:rsidRPr="006341DF">
        <w:rPr>
          <w:rFonts w:ascii="Arial" w:eastAsia="Times New Roman" w:hAnsi="Arial" w:cs="Arial"/>
          <w:sz w:val="20"/>
          <w:szCs w:val="20"/>
          <w:lang w:eastAsia="en-GB"/>
        </w:rPr>
        <w:t xml:space="preserve">morality may be innate, the </w:t>
      </w:r>
      <w:r w:rsidR="00402E88" w:rsidRPr="006341DF">
        <w:rPr>
          <w:rFonts w:ascii="Arial" w:eastAsia="Times New Roman" w:hAnsi="Arial" w:cs="Arial"/>
          <w:sz w:val="20"/>
          <w:szCs w:val="20"/>
          <w:lang w:eastAsia="en-GB"/>
        </w:rPr>
        <w:t xml:space="preserve">drive to use </w:t>
      </w:r>
      <w:r w:rsidR="00837F34" w:rsidRPr="006341DF">
        <w:rPr>
          <w:rFonts w:ascii="Arial" w:eastAsia="Times New Roman" w:hAnsi="Arial" w:cs="Arial"/>
          <w:sz w:val="20"/>
          <w:szCs w:val="20"/>
          <w:lang w:eastAsia="en-GB"/>
        </w:rPr>
        <w:t xml:space="preserve">it </w:t>
      </w:r>
      <w:r w:rsidR="00402E88" w:rsidRPr="006341DF">
        <w:rPr>
          <w:rFonts w:ascii="Arial" w:eastAsia="Times New Roman" w:hAnsi="Arial" w:cs="Arial"/>
          <w:sz w:val="20"/>
          <w:szCs w:val="20"/>
          <w:lang w:eastAsia="en-GB"/>
        </w:rPr>
        <w:t xml:space="preserve">for the good of all is certainly not. Though fictional, he is a chilling reminder of </w:t>
      </w:r>
      <w:r w:rsidR="00837F34" w:rsidRPr="006341DF">
        <w:rPr>
          <w:rFonts w:ascii="Arial" w:eastAsia="Times New Roman" w:hAnsi="Arial" w:cs="Arial"/>
          <w:sz w:val="20"/>
          <w:szCs w:val="20"/>
          <w:lang w:eastAsia="en-GB"/>
        </w:rPr>
        <w:t>individuals</w:t>
      </w:r>
      <w:r w:rsidR="00402E88" w:rsidRPr="006341DF">
        <w:rPr>
          <w:rFonts w:ascii="Arial" w:eastAsia="Times New Roman" w:hAnsi="Arial" w:cs="Arial"/>
          <w:sz w:val="20"/>
          <w:szCs w:val="20"/>
          <w:lang w:eastAsia="en-GB"/>
        </w:rPr>
        <w:t xml:space="preserve"> who have shocked the world with their heinous actions and unfeeling responses. Morality is maybe best understood as something which each of us appropriates in our own way, and our motivations for this </w:t>
      </w:r>
      <w:r w:rsidR="00DF6AFA">
        <w:rPr>
          <w:rFonts w:ascii="Arial" w:eastAsia="Times New Roman" w:hAnsi="Arial" w:cs="Arial"/>
          <w:sz w:val="20"/>
          <w:szCs w:val="20"/>
          <w:lang w:eastAsia="en-GB"/>
        </w:rPr>
        <w:t>surely</w:t>
      </w:r>
      <w:r w:rsidR="00402E88" w:rsidRPr="006341DF">
        <w:rPr>
          <w:rFonts w:ascii="Arial" w:eastAsia="Times New Roman" w:hAnsi="Arial" w:cs="Arial"/>
          <w:sz w:val="20"/>
          <w:szCs w:val="20"/>
          <w:lang w:eastAsia="en-GB"/>
        </w:rPr>
        <w:t xml:space="preserve"> differ wildly, but there </w:t>
      </w:r>
      <w:r w:rsidR="00FD0F01">
        <w:rPr>
          <w:rFonts w:ascii="Arial" w:eastAsia="Times New Roman" w:hAnsi="Arial" w:cs="Arial"/>
          <w:sz w:val="20"/>
          <w:szCs w:val="20"/>
          <w:lang w:eastAsia="en-GB"/>
        </w:rPr>
        <w:t xml:space="preserve">may not be a </w:t>
      </w:r>
      <w:r w:rsidR="00402E88" w:rsidRPr="006341DF">
        <w:rPr>
          <w:rFonts w:ascii="Arial" w:eastAsia="Times New Roman" w:hAnsi="Arial" w:cs="Arial"/>
          <w:sz w:val="20"/>
          <w:szCs w:val="20"/>
          <w:lang w:eastAsia="en-GB"/>
        </w:rPr>
        <w:t>universal argumen</w:t>
      </w:r>
      <w:r w:rsidR="003602CC">
        <w:rPr>
          <w:rFonts w:ascii="Arial" w:eastAsia="Times New Roman" w:hAnsi="Arial" w:cs="Arial"/>
          <w:sz w:val="20"/>
          <w:szCs w:val="20"/>
          <w:lang w:eastAsia="en-GB"/>
        </w:rPr>
        <w:t>t that can be provided for why every</w:t>
      </w:r>
      <w:r w:rsidR="00402E88" w:rsidRPr="006341DF">
        <w:rPr>
          <w:rFonts w:ascii="Arial" w:eastAsia="Times New Roman" w:hAnsi="Arial" w:cs="Arial"/>
          <w:sz w:val="20"/>
          <w:szCs w:val="20"/>
          <w:lang w:eastAsia="en-GB"/>
        </w:rPr>
        <w:t xml:space="preserve"> person should act morally.</w:t>
      </w:r>
    </w:p>
    <w:p w14:paraId="43A25D5F" w14:textId="77777777" w:rsidR="006341DF" w:rsidRPr="006341DF" w:rsidRDefault="006341DF">
      <w:pPr>
        <w:rPr>
          <w:rFonts w:ascii="Arial" w:eastAsia="Times New Roman" w:hAnsi="Arial" w:cs="Arial"/>
          <w:sz w:val="20"/>
          <w:szCs w:val="20"/>
          <w:u w:val="single"/>
          <w:lang w:eastAsia="en-GB"/>
        </w:rPr>
      </w:pPr>
      <w:r w:rsidRPr="006341DF">
        <w:rPr>
          <w:rFonts w:ascii="Arial" w:eastAsia="Times New Roman" w:hAnsi="Arial" w:cs="Arial"/>
          <w:sz w:val="20"/>
          <w:szCs w:val="20"/>
          <w:u w:val="single"/>
          <w:lang w:eastAsia="en-GB"/>
        </w:rPr>
        <w:br w:type="page"/>
      </w:r>
    </w:p>
    <w:p w14:paraId="46E4DE9A" w14:textId="77777777" w:rsidR="00405A07" w:rsidRPr="006341DF" w:rsidRDefault="006341DF" w:rsidP="005572F6">
      <w:pPr>
        <w:shd w:val="clear" w:color="auto" w:fill="FFFFFF"/>
        <w:spacing w:before="100" w:beforeAutospacing="1" w:after="100" w:afterAutospacing="1" w:line="240" w:lineRule="auto"/>
        <w:rPr>
          <w:rFonts w:ascii="Arial" w:eastAsia="Times New Roman" w:hAnsi="Arial" w:cs="Arial"/>
          <w:sz w:val="20"/>
          <w:szCs w:val="20"/>
          <w:lang w:eastAsia="en-GB"/>
        </w:rPr>
      </w:pPr>
      <w:r w:rsidRPr="006341DF">
        <w:rPr>
          <w:rFonts w:ascii="Arial" w:eastAsia="Times New Roman" w:hAnsi="Arial" w:cs="Arial"/>
          <w:sz w:val="24"/>
          <w:szCs w:val="24"/>
          <w:u w:val="single"/>
          <w:lang w:eastAsia="en-GB"/>
        </w:rPr>
        <w:lastRenderedPageBreak/>
        <w:t>Bibliography</w:t>
      </w:r>
      <w:r>
        <w:rPr>
          <w:rFonts w:ascii="Arial" w:eastAsia="Times New Roman" w:hAnsi="Arial" w:cs="Arial"/>
          <w:sz w:val="24"/>
          <w:szCs w:val="24"/>
          <w:u w:val="single"/>
          <w:lang w:eastAsia="en-GB"/>
        </w:rPr>
        <w:br/>
      </w:r>
      <w:r>
        <w:rPr>
          <w:rFonts w:ascii="Arial" w:eastAsia="Times New Roman" w:hAnsi="Arial" w:cs="Arial"/>
          <w:sz w:val="24"/>
          <w:szCs w:val="24"/>
          <w:u w:val="single"/>
          <w:lang w:eastAsia="en-GB"/>
        </w:rPr>
        <w:br/>
      </w:r>
      <w:r>
        <w:t xml:space="preserve">Aristotle, </w:t>
      </w:r>
      <w:r>
        <w:rPr>
          <w:i/>
        </w:rPr>
        <w:t xml:space="preserve">The Nicomachean Ethics </w:t>
      </w:r>
      <w:r>
        <w:t xml:space="preserve">(London: Bell &amp; </w:t>
      </w:r>
      <w:proofErr w:type="spellStart"/>
      <w:r>
        <w:t>Daldy</w:t>
      </w:r>
      <w:proofErr w:type="spellEnd"/>
      <w:r>
        <w:t>, 1867</w:t>
      </w:r>
      <w:r>
        <w:t>)</w:t>
      </w:r>
      <w:r>
        <w:br/>
      </w:r>
      <w:r>
        <w:br/>
      </w:r>
      <w:r>
        <w:t xml:space="preserve">Bernard Williams, </w:t>
      </w:r>
      <w:r>
        <w:rPr>
          <w:i/>
        </w:rPr>
        <w:t xml:space="preserve">Ethics and the Limits of Philosophy </w:t>
      </w:r>
      <w:r>
        <w:t>(Abingdon: Routledge, 2006</w:t>
      </w:r>
      <w:r>
        <w:t>)</w:t>
      </w:r>
      <w:r>
        <w:br/>
      </w:r>
      <w:r>
        <w:br/>
      </w:r>
      <w:r>
        <w:t xml:space="preserve">Brett Easton Ellis, </w:t>
      </w:r>
      <w:r>
        <w:rPr>
          <w:i/>
        </w:rPr>
        <w:t>American Psycho</w:t>
      </w:r>
      <w:r>
        <w:t xml:space="preserve"> (London: Macmillan, 2012)</w:t>
      </w:r>
    </w:p>
    <w:sectPr w:rsidR="00405A07" w:rsidRPr="006341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DB3556" w14:textId="77777777" w:rsidR="009F7B94" w:rsidRDefault="009F7B94" w:rsidP="009F7B94">
      <w:pPr>
        <w:spacing w:after="0" w:line="240" w:lineRule="auto"/>
      </w:pPr>
      <w:r>
        <w:separator/>
      </w:r>
    </w:p>
  </w:endnote>
  <w:endnote w:type="continuationSeparator" w:id="0">
    <w:p w14:paraId="11C72A91" w14:textId="77777777" w:rsidR="009F7B94" w:rsidRDefault="009F7B94" w:rsidP="009F7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E12688" w14:textId="77777777" w:rsidR="009F7B94" w:rsidRDefault="009F7B94" w:rsidP="009F7B94">
      <w:pPr>
        <w:spacing w:after="0" w:line="240" w:lineRule="auto"/>
      </w:pPr>
      <w:r>
        <w:separator/>
      </w:r>
    </w:p>
  </w:footnote>
  <w:footnote w:type="continuationSeparator" w:id="0">
    <w:p w14:paraId="0E99A6B7" w14:textId="77777777" w:rsidR="009F7B94" w:rsidRDefault="009F7B94" w:rsidP="009F7B94">
      <w:pPr>
        <w:spacing w:after="0" w:line="240" w:lineRule="auto"/>
      </w:pPr>
      <w:r>
        <w:continuationSeparator/>
      </w:r>
    </w:p>
  </w:footnote>
  <w:footnote w:id="1">
    <w:p w14:paraId="4B80BDB2" w14:textId="77777777" w:rsidR="009F7B94" w:rsidRPr="009F7B94" w:rsidRDefault="009F7B94">
      <w:pPr>
        <w:pStyle w:val="FootnoteText"/>
      </w:pPr>
      <w:r>
        <w:rPr>
          <w:rStyle w:val="FootnoteReference"/>
        </w:rPr>
        <w:footnoteRef/>
      </w:r>
      <w:r>
        <w:t xml:space="preserve"> Aristotle, </w:t>
      </w:r>
      <w:r>
        <w:rPr>
          <w:i/>
        </w:rPr>
        <w:t xml:space="preserve">The Nicomachean Ethics </w:t>
      </w:r>
      <w:r>
        <w:t>(</w:t>
      </w:r>
      <w:r w:rsidR="00695396">
        <w:t xml:space="preserve">London: Bell &amp; </w:t>
      </w:r>
      <w:proofErr w:type="spellStart"/>
      <w:r w:rsidR="00695396">
        <w:t>Daldy</w:t>
      </w:r>
      <w:proofErr w:type="spellEnd"/>
      <w:r w:rsidR="00695396">
        <w:t>, 1867) pg.</w:t>
      </w:r>
      <w:r>
        <w:t>3</w:t>
      </w:r>
    </w:p>
  </w:footnote>
  <w:footnote w:id="2">
    <w:p w14:paraId="24FA2145" w14:textId="77777777" w:rsidR="001370A5" w:rsidRDefault="001370A5">
      <w:pPr>
        <w:pStyle w:val="FootnoteText"/>
      </w:pPr>
      <w:r>
        <w:rPr>
          <w:rStyle w:val="FootnoteReference"/>
        </w:rPr>
        <w:footnoteRef/>
      </w:r>
      <w:r w:rsidR="00695396">
        <w:t xml:space="preserve"> Aristotle, pg.</w:t>
      </w:r>
      <w:r>
        <w:t>3</w:t>
      </w:r>
    </w:p>
  </w:footnote>
  <w:footnote w:id="3">
    <w:p w14:paraId="2ADB121C" w14:textId="77777777" w:rsidR="00F75BC2" w:rsidRDefault="00F75BC2">
      <w:pPr>
        <w:pStyle w:val="FootnoteText"/>
      </w:pPr>
      <w:r>
        <w:rPr>
          <w:rStyle w:val="FootnoteReference"/>
        </w:rPr>
        <w:footnoteRef/>
      </w:r>
      <w:r w:rsidR="00695396">
        <w:t xml:space="preserve"> Aristotle, pg.</w:t>
      </w:r>
      <w:r>
        <w:t>4-5</w:t>
      </w:r>
    </w:p>
  </w:footnote>
  <w:footnote w:id="4">
    <w:p w14:paraId="31527EEF" w14:textId="77777777" w:rsidR="00123DDB" w:rsidRDefault="00123DDB">
      <w:pPr>
        <w:pStyle w:val="FootnoteText"/>
      </w:pPr>
      <w:r>
        <w:rPr>
          <w:rStyle w:val="FootnoteReference"/>
        </w:rPr>
        <w:footnoteRef/>
      </w:r>
      <w:r w:rsidR="00695396">
        <w:t xml:space="preserve"> Aristotle, pg.</w:t>
      </w:r>
      <w:r>
        <w:t>7</w:t>
      </w:r>
    </w:p>
  </w:footnote>
  <w:footnote w:id="5">
    <w:p w14:paraId="44DC6A98" w14:textId="77777777" w:rsidR="00860EF7" w:rsidRPr="00860EF7" w:rsidRDefault="00860EF7">
      <w:pPr>
        <w:pStyle w:val="FootnoteText"/>
      </w:pPr>
      <w:r>
        <w:rPr>
          <w:rStyle w:val="FootnoteReference"/>
        </w:rPr>
        <w:footnoteRef/>
      </w:r>
      <w:r>
        <w:t xml:space="preserve"> Brett Easton Ellis, </w:t>
      </w:r>
      <w:r>
        <w:rPr>
          <w:i/>
        </w:rPr>
        <w:t>American Psycho</w:t>
      </w:r>
      <w:r>
        <w:t xml:space="preserve"> (London: Macmillan, 2012)</w:t>
      </w:r>
    </w:p>
  </w:footnote>
  <w:footnote w:id="6">
    <w:p w14:paraId="56F225E7" w14:textId="77777777" w:rsidR="004A4844" w:rsidRDefault="004A4844">
      <w:pPr>
        <w:pStyle w:val="FootnoteText"/>
      </w:pPr>
      <w:r>
        <w:rPr>
          <w:rStyle w:val="FootnoteReference"/>
        </w:rPr>
        <w:footnoteRef/>
      </w:r>
      <w:r w:rsidR="00695396">
        <w:t xml:space="preserve"> Brett Easton Ellis, pg.</w:t>
      </w:r>
      <w:r>
        <w:t>271</w:t>
      </w:r>
    </w:p>
  </w:footnote>
  <w:footnote w:id="7">
    <w:p w14:paraId="22A50335" w14:textId="77777777" w:rsidR="00EE36D8" w:rsidRDefault="00EE36D8">
      <w:pPr>
        <w:pStyle w:val="FootnoteText"/>
      </w:pPr>
      <w:r>
        <w:rPr>
          <w:rStyle w:val="FootnoteReference"/>
        </w:rPr>
        <w:footnoteRef/>
      </w:r>
      <w:r>
        <w:t xml:space="preserve"> Brett Easton Ellis, pg</w:t>
      </w:r>
      <w:r w:rsidR="00695396">
        <w:t>.14, pp.271-279, pg.</w:t>
      </w:r>
      <w:r>
        <w:t>286</w:t>
      </w:r>
    </w:p>
  </w:footnote>
  <w:footnote w:id="8">
    <w:p w14:paraId="2F78DE7F" w14:textId="77777777" w:rsidR="00783988" w:rsidRDefault="00783988">
      <w:pPr>
        <w:pStyle w:val="FootnoteText"/>
      </w:pPr>
      <w:r>
        <w:rPr>
          <w:rStyle w:val="FootnoteReference"/>
        </w:rPr>
        <w:footnoteRef/>
      </w:r>
      <w:r>
        <w:t xml:space="preserve"> Brett Easton Ellis, pp</w:t>
      </w:r>
      <w:r w:rsidR="00695396">
        <w:t>.</w:t>
      </w:r>
      <w:r>
        <w:t>14-15</w:t>
      </w:r>
    </w:p>
  </w:footnote>
  <w:footnote w:id="9">
    <w:p w14:paraId="4AFC8A99" w14:textId="77777777" w:rsidR="00D84F4B" w:rsidRPr="00D84F4B" w:rsidRDefault="00D84F4B">
      <w:pPr>
        <w:pStyle w:val="FootnoteText"/>
      </w:pPr>
      <w:r>
        <w:rPr>
          <w:rStyle w:val="FootnoteReference"/>
        </w:rPr>
        <w:footnoteRef/>
      </w:r>
      <w:r>
        <w:t xml:space="preserve"> Bernard Williams, </w:t>
      </w:r>
      <w:r>
        <w:rPr>
          <w:i/>
        </w:rPr>
        <w:t xml:space="preserve">Ethics and the Limits of Philosophy </w:t>
      </w:r>
      <w:r>
        <w:t>(Abingdon: Routledge, 2006) pg.175</w:t>
      </w:r>
    </w:p>
  </w:footnote>
  <w:footnote w:id="10">
    <w:p w14:paraId="555DEEF7" w14:textId="77777777" w:rsidR="00695396" w:rsidRDefault="00695396">
      <w:pPr>
        <w:pStyle w:val="FootnoteText"/>
      </w:pPr>
      <w:r>
        <w:rPr>
          <w:rStyle w:val="FootnoteReference"/>
        </w:rPr>
        <w:footnoteRef/>
      </w:r>
      <w:r>
        <w:t xml:space="preserve"> Bernard Williams, pg.175</w:t>
      </w:r>
    </w:p>
  </w:footnote>
  <w:footnote w:id="11">
    <w:p w14:paraId="0FA55C57" w14:textId="77777777" w:rsidR="00695396" w:rsidRDefault="00695396">
      <w:pPr>
        <w:pStyle w:val="FootnoteText"/>
      </w:pPr>
      <w:r>
        <w:rPr>
          <w:rStyle w:val="FootnoteReference"/>
        </w:rPr>
        <w:footnoteRef/>
      </w:r>
      <w:r>
        <w:t xml:space="preserve"> Bernard Williams, pg.177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1B4611"/>
    <w:multiLevelType w:val="multilevel"/>
    <w:tmpl w:val="91003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006"/>
    <w:rsid w:val="00097DEB"/>
    <w:rsid w:val="00121213"/>
    <w:rsid w:val="00123DDB"/>
    <w:rsid w:val="001370A5"/>
    <w:rsid w:val="001D6DC4"/>
    <w:rsid w:val="001E26EA"/>
    <w:rsid w:val="002379E3"/>
    <w:rsid w:val="00271C55"/>
    <w:rsid w:val="002746A5"/>
    <w:rsid w:val="00321006"/>
    <w:rsid w:val="00322DE7"/>
    <w:rsid w:val="003602CC"/>
    <w:rsid w:val="00396CB4"/>
    <w:rsid w:val="00402E88"/>
    <w:rsid w:val="004A0F08"/>
    <w:rsid w:val="004A4844"/>
    <w:rsid w:val="005572F6"/>
    <w:rsid w:val="005A349D"/>
    <w:rsid w:val="006341DF"/>
    <w:rsid w:val="00695396"/>
    <w:rsid w:val="006A5D0C"/>
    <w:rsid w:val="006A741B"/>
    <w:rsid w:val="00735B2D"/>
    <w:rsid w:val="00743F97"/>
    <w:rsid w:val="00783988"/>
    <w:rsid w:val="008272A0"/>
    <w:rsid w:val="00837F34"/>
    <w:rsid w:val="008579DF"/>
    <w:rsid w:val="00860EF7"/>
    <w:rsid w:val="009135CC"/>
    <w:rsid w:val="009F7B94"/>
    <w:rsid w:val="00AB5670"/>
    <w:rsid w:val="00B557C9"/>
    <w:rsid w:val="00BD1B89"/>
    <w:rsid w:val="00C105BF"/>
    <w:rsid w:val="00C263F1"/>
    <w:rsid w:val="00CB5CE1"/>
    <w:rsid w:val="00D84F4B"/>
    <w:rsid w:val="00DF278D"/>
    <w:rsid w:val="00DF6AFA"/>
    <w:rsid w:val="00E6710E"/>
    <w:rsid w:val="00EB22E6"/>
    <w:rsid w:val="00EE36D8"/>
    <w:rsid w:val="00EF64FC"/>
    <w:rsid w:val="00F748A6"/>
    <w:rsid w:val="00F75BC2"/>
    <w:rsid w:val="00FD0F01"/>
    <w:rsid w:val="00FF20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19EEB"/>
  <w15:chartTrackingRefBased/>
  <w15:docId w15:val="{F1902C03-8A08-485A-8024-1296A566A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F7B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7B94"/>
    <w:rPr>
      <w:sz w:val="20"/>
      <w:szCs w:val="20"/>
    </w:rPr>
  </w:style>
  <w:style w:type="character" w:styleId="FootnoteReference">
    <w:name w:val="footnote reference"/>
    <w:basedOn w:val="DefaultParagraphFont"/>
    <w:uiPriority w:val="99"/>
    <w:semiHidden/>
    <w:unhideWhenUsed/>
    <w:rsid w:val="009F7B9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1949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1E524-EC0B-45F0-B032-C582BC5E31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967</Words>
  <Characters>5513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Singh</dc:creator>
  <cp:keywords/>
  <dc:description/>
  <cp:lastModifiedBy>Stephen Singh</cp:lastModifiedBy>
  <cp:revision>2</cp:revision>
  <dcterms:created xsi:type="dcterms:W3CDTF">2017-11-01T18:44:00Z</dcterms:created>
  <dcterms:modified xsi:type="dcterms:W3CDTF">2017-11-01T18:44:00Z</dcterms:modified>
</cp:coreProperties>
</file>