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132168"/>
        <w:docPartObj>
          <w:docPartGallery w:val="Cover Pages"/>
          <w:docPartUnique/>
        </w:docPartObj>
      </w:sdtPr>
      <w:sdtEndPr>
        <w:rPr>
          <w:rFonts w:ascii="Times New Roman" w:hAnsi="Times New Roman" w:cs="Times New Roman"/>
          <w:b/>
          <w:bCs/>
          <w:color w:val="121212"/>
          <w:sz w:val="40"/>
          <w:szCs w:val="40"/>
          <w:shd w:val="clear" w:color="auto" w:fill="FFFFFF"/>
        </w:rPr>
      </w:sdtEndPr>
      <w:sdtContent>
        <w:p w14:paraId="6B65EF18" w14:textId="7EE63D74" w:rsidR="008A4DC0" w:rsidRDefault="00115314">
          <w:r>
            <w:rPr>
              <w:noProof/>
            </w:rPr>
            <mc:AlternateContent>
              <mc:Choice Requires="wps">
                <w:drawing>
                  <wp:anchor distT="0" distB="0" distL="114300" distR="114300" simplePos="0" relativeHeight="251659264" behindDoc="0" locked="0" layoutInCell="1" allowOverlap="1" wp14:anchorId="1FD2F2E9" wp14:editId="0498102C">
                    <wp:simplePos x="0" y="0"/>
                    <wp:positionH relativeFrom="margin">
                      <wp:posOffset>-546735</wp:posOffset>
                    </wp:positionH>
                    <wp:positionV relativeFrom="page">
                      <wp:posOffset>212725</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39AA1" w14:textId="4604D232" w:rsidR="008A4DC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A4DC0" w:rsidRPr="008A4DC0">
                                      <w:rPr>
                                        <w:caps/>
                                        <w:color w:val="4472C4" w:themeColor="accent1"/>
                                        <w:sz w:val="64"/>
                                        <w:szCs w:val="64"/>
                                      </w:rPr>
                                      <w:t>The Potential of YouTube Monetization and Daily Forex Trading as Replacing 9-5 Jobs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FFF300" w14:textId="41D7685F" w:rsidR="008A4DC0" w:rsidRDefault="008A4DC0">
                                    <w:pPr>
                                      <w:jc w:val="right"/>
                                      <w:rPr>
                                        <w:smallCaps/>
                                        <w:color w:val="404040" w:themeColor="text1" w:themeTint="BF"/>
                                        <w:sz w:val="36"/>
                                        <w:szCs w:val="36"/>
                                      </w:rPr>
                                    </w:pPr>
                                    <w:r w:rsidRPr="008A4DC0">
                                      <w:rPr>
                                        <w:color w:val="404040" w:themeColor="text1" w:themeTint="BF"/>
                                        <w:sz w:val="36"/>
                                        <w:szCs w:val="36"/>
                                      </w:rPr>
                                      <w:t>(Individual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FD2F2E9" id="_x0000_t202" coordsize="21600,21600" o:spt="202" path="m,l,21600r21600,l21600,xe">
                    <v:stroke joinstyle="miter"/>
                    <v:path gradientshapeok="t" o:connecttype="rect"/>
                  </v:shapetype>
                  <v:shape id="Text Box 54" o:spid="_x0000_s1026" type="#_x0000_t202" style="position:absolute;margin-left:-43.05pt;margin-top:16.75pt;width:8in;height:286.5pt;z-index:251659264;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" filled="f" stroked="f" strokeweight=".5pt">
                    <v:textbox inset="126pt,0,54pt,0">
                      <w:txbxContent>
                        <w:p w14:paraId="65739AA1" w14:textId="4604D232" w:rsidR="008A4DC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A4DC0" w:rsidRPr="008A4DC0">
                                <w:rPr>
                                  <w:caps/>
                                  <w:color w:val="4472C4" w:themeColor="accent1"/>
                                  <w:sz w:val="64"/>
                                  <w:szCs w:val="64"/>
                                </w:rPr>
                                <w:t>The Potential of YouTube Monetization and Daily Forex Trading as Replacing 9-5 Jobs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FFF300" w14:textId="41D7685F" w:rsidR="008A4DC0" w:rsidRDefault="008A4DC0">
                              <w:pPr>
                                <w:jc w:val="right"/>
                                <w:rPr>
                                  <w:smallCaps/>
                                  <w:color w:val="404040" w:themeColor="text1" w:themeTint="BF"/>
                                  <w:sz w:val="36"/>
                                  <w:szCs w:val="36"/>
                                </w:rPr>
                              </w:pPr>
                              <w:r w:rsidRPr="008A4DC0">
                                <w:rPr>
                                  <w:color w:val="404040" w:themeColor="text1" w:themeTint="BF"/>
                                  <w:sz w:val="36"/>
                                  <w:szCs w:val="36"/>
                                </w:rPr>
                                <w:t>(Individual Proposal)</w:t>
                              </w:r>
                            </w:p>
                          </w:sdtContent>
                        </w:sdt>
                      </w:txbxContent>
                    </v:textbox>
                    <w10:wrap type="square" anchorx="margin" anchory="page"/>
                  </v:shape>
                </w:pict>
              </mc:Fallback>
            </mc:AlternateContent>
          </w:r>
          <w:r w:rsidR="008A4DC0">
            <w:rPr>
              <w:noProof/>
            </w:rPr>
            <mc:AlternateContent>
              <mc:Choice Requires="wpg">
                <w:drawing>
                  <wp:anchor distT="0" distB="0" distL="114300" distR="114300" simplePos="0" relativeHeight="251662336" behindDoc="0" locked="0" layoutInCell="1" allowOverlap="1" wp14:anchorId="40925B4A" wp14:editId="49C4EB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E9E01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8A4DC0">
            <w:rPr>
              <w:noProof/>
            </w:rPr>
            <mc:AlternateContent>
              <mc:Choice Requires="wps">
                <w:drawing>
                  <wp:anchor distT="0" distB="0" distL="114300" distR="114300" simplePos="0" relativeHeight="251661312" behindDoc="0" locked="0" layoutInCell="1" allowOverlap="1" wp14:anchorId="189BEAA8" wp14:editId="5C6100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C0995" w14:textId="33C6EC12" w:rsidR="008A4DC0" w:rsidRDefault="008A4DC0">
                                <w:pPr>
                                  <w:pStyle w:val="NoSpacing"/>
                                  <w:jc w:val="right"/>
                                  <w:rPr>
                                    <w:color w:val="4472C4" w:themeColor="accent1"/>
                                    <w:sz w:val="28"/>
                                    <w:szCs w:val="28"/>
                                  </w:rPr>
                                </w:pP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E5840EB" w14:textId="35BE998A" w:rsidR="008A4DC0" w:rsidRDefault="008A4DC0" w:rsidP="008A4DC0">
                                    <w:pPr>
                                      <w:pStyle w:val="NoSpacing"/>
                                      <w:jc w:val="right"/>
                                      <w:rPr>
                                        <w:color w:val="595959" w:themeColor="text1" w:themeTint="A6"/>
                                        <w:sz w:val="20"/>
                                        <w:szCs w:val="20"/>
                                      </w:rPr>
                                    </w:pPr>
                                    <w:r w:rsidRPr="008A4DC0">
                                      <w:rPr>
                                        <w:color w:val="595959" w:themeColor="text1" w:themeTint="A6"/>
                                        <w:sz w:val="32"/>
                                        <w:szCs w:val="32"/>
                                      </w:rPr>
                                      <w:t xml:space="preserve">Module code: LCBB6000                 </w:t>
                                    </w:r>
                                    <w:r>
                                      <w:rPr>
                                        <w:color w:val="595959" w:themeColor="text1" w:themeTint="A6"/>
                                        <w:sz w:val="32"/>
                                        <w:szCs w:val="32"/>
                                      </w:rPr>
                                      <w:br/>
                                    </w:r>
                                    <w:r w:rsidRPr="008A4DC0">
                                      <w:rPr>
                                        <w:color w:val="595959" w:themeColor="text1" w:themeTint="A6"/>
                                        <w:sz w:val="32"/>
                                        <w:szCs w:val="32"/>
                                      </w:rPr>
                                      <w:t xml:space="preserve"> Lecturer: Dr Dudley Ofori</w:t>
                                    </w:r>
                                    <w:r w:rsidRPr="008A4DC0">
                                      <w:rPr>
                                        <w:color w:val="595959" w:themeColor="text1" w:themeTint="A6"/>
                                        <w:sz w:val="32"/>
                                        <w:szCs w:val="32"/>
                                      </w:rPr>
                                      <w:br/>
                                      <w:t xml:space="preserve">Supervisor: Dr. Richard </w:t>
                                    </w:r>
                                    <w:proofErr w:type="spellStart"/>
                                    <w:r w:rsidRPr="008A4DC0">
                                      <w:rPr>
                                        <w:color w:val="595959" w:themeColor="text1" w:themeTint="A6"/>
                                        <w:sz w:val="32"/>
                                        <w:szCs w:val="32"/>
                                      </w:rPr>
                                      <w:t>Olusoyi</w:t>
                                    </w:r>
                                    <w:proofErr w:type="spellEnd"/>
                                    <w:r w:rsidRPr="008A4DC0">
                                      <w:rPr>
                                        <w:color w:val="595959" w:themeColor="text1" w:themeTint="A6"/>
                                        <w:sz w:val="32"/>
                                        <w:szCs w:val="32"/>
                                      </w:rPr>
                                      <w:t xml:space="preserve"> </w:t>
                                    </w:r>
                                    <w:proofErr w:type="spellStart"/>
                                    <w:r w:rsidRPr="008A4DC0">
                                      <w:rPr>
                                        <w:color w:val="595959" w:themeColor="text1" w:themeTint="A6"/>
                                        <w:sz w:val="32"/>
                                        <w:szCs w:val="32"/>
                                      </w:rPr>
                                      <w:t>Ashaye</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9BEAA8"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38C0995" w14:textId="33C6EC12" w:rsidR="008A4DC0" w:rsidRDefault="008A4DC0">
                          <w:pPr>
                            <w:pStyle w:val="NoSpacing"/>
                            <w:jc w:val="right"/>
                            <w:rPr>
                              <w:color w:val="4472C4" w:themeColor="accent1"/>
                              <w:sz w:val="28"/>
                              <w:szCs w:val="28"/>
                            </w:rPr>
                          </w:pP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E5840EB" w14:textId="35BE998A" w:rsidR="008A4DC0" w:rsidRDefault="008A4DC0" w:rsidP="008A4DC0">
                              <w:pPr>
                                <w:pStyle w:val="NoSpacing"/>
                                <w:jc w:val="right"/>
                                <w:rPr>
                                  <w:color w:val="595959" w:themeColor="text1" w:themeTint="A6"/>
                                  <w:sz w:val="20"/>
                                  <w:szCs w:val="20"/>
                                </w:rPr>
                              </w:pPr>
                              <w:r w:rsidRPr="008A4DC0">
                                <w:rPr>
                                  <w:color w:val="595959" w:themeColor="text1" w:themeTint="A6"/>
                                  <w:sz w:val="32"/>
                                  <w:szCs w:val="32"/>
                                </w:rPr>
                                <w:t xml:space="preserve">Module code: LCBB6000                 </w:t>
                              </w:r>
                              <w:r>
                                <w:rPr>
                                  <w:color w:val="595959" w:themeColor="text1" w:themeTint="A6"/>
                                  <w:sz w:val="32"/>
                                  <w:szCs w:val="32"/>
                                </w:rPr>
                                <w:br/>
                              </w:r>
                              <w:r w:rsidRPr="008A4DC0">
                                <w:rPr>
                                  <w:color w:val="595959" w:themeColor="text1" w:themeTint="A6"/>
                                  <w:sz w:val="32"/>
                                  <w:szCs w:val="32"/>
                                </w:rPr>
                                <w:t xml:space="preserve"> Lecturer: Dr Dudley Ofori</w:t>
                              </w:r>
                              <w:r w:rsidRPr="008A4DC0">
                                <w:rPr>
                                  <w:color w:val="595959" w:themeColor="text1" w:themeTint="A6"/>
                                  <w:sz w:val="32"/>
                                  <w:szCs w:val="32"/>
                                </w:rPr>
                                <w:br/>
                                <w:t xml:space="preserve">Supervisor: Dr. Richard </w:t>
                              </w:r>
                              <w:proofErr w:type="spellStart"/>
                              <w:r w:rsidRPr="008A4DC0">
                                <w:rPr>
                                  <w:color w:val="595959" w:themeColor="text1" w:themeTint="A6"/>
                                  <w:sz w:val="32"/>
                                  <w:szCs w:val="32"/>
                                </w:rPr>
                                <w:t>Olusoyi</w:t>
                              </w:r>
                              <w:proofErr w:type="spellEnd"/>
                              <w:r w:rsidRPr="008A4DC0">
                                <w:rPr>
                                  <w:color w:val="595959" w:themeColor="text1" w:themeTint="A6"/>
                                  <w:sz w:val="32"/>
                                  <w:szCs w:val="32"/>
                                </w:rPr>
                                <w:t xml:space="preserve"> </w:t>
                              </w:r>
                              <w:proofErr w:type="spellStart"/>
                              <w:r w:rsidRPr="008A4DC0">
                                <w:rPr>
                                  <w:color w:val="595959" w:themeColor="text1" w:themeTint="A6"/>
                                  <w:sz w:val="32"/>
                                  <w:szCs w:val="32"/>
                                </w:rPr>
                                <w:t>Ashaye</w:t>
                              </w:r>
                              <w:proofErr w:type="spellEnd"/>
                            </w:p>
                          </w:sdtContent>
                        </w:sdt>
                      </w:txbxContent>
                    </v:textbox>
                    <w10:wrap type="square" anchorx="page" anchory="page"/>
                  </v:shape>
                </w:pict>
              </mc:Fallback>
            </mc:AlternateContent>
          </w:r>
        </w:p>
        <w:p w14:paraId="3EA54B94" w14:textId="23B8AD8A" w:rsidR="00A34A05" w:rsidRPr="00344840" w:rsidRDefault="008A4DC0" w:rsidP="008A4DC0">
          <w:pPr>
            <w:spacing w:before="240" w:after="240" w:line="480" w:lineRule="auto"/>
            <w:rPr>
              <w:rFonts w:ascii="Times New Roman" w:eastAsia="Times New Roman" w:hAnsi="Times New Roman" w:cs="Times New Roman"/>
              <w:b/>
              <w:bCs/>
              <w:color w:val="222222"/>
              <w:sz w:val="32"/>
              <w:szCs w:val="32"/>
              <w:lang w:val="en-US"/>
            </w:rPr>
          </w:pPr>
          <w:r>
            <w:rPr>
              <w:noProof/>
            </w:rPr>
            <mc:AlternateContent>
              <mc:Choice Requires="wps">
                <w:drawing>
                  <wp:anchor distT="0" distB="0" distL="114300" distR="114300" simplePos="0" relativeHeight="251660288" behindDoc="0" locked="0" layoutInCell="1" allowOverlap="1" wp14:anchorId="227F9151" wp14:editId="10D502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718310"/>
                    <wp:effectExtent l="0" t="0" r="0" b="1524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7187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EE549C" w14:textId="2F3A4D06" w:rsidR="008A4DC0" w:rsidRDefault="008A4DC0" w:rsidP="008A4DC0">
                                    <w:pPr>
                                      <w:pStyle w:val="NoSpacing"/>
                                      <w:jc w:val="right"/>
                                      <w:rPr>
                                        <w:color w:val="595959" w:themeColor="text1" w:themeTint="A6"/>
                                        <w:sz w:val="28"/>
                                        <w:szCs w:val="28"/>
                                      </w:rPr>
                                    </w:pPr>
                                    <w:r w:rsidRPr="008A4DC0">
                                      <w:rPr>
                                        <w:color w:val="595959" w:themeColor="text1" w:themeTint="A6"/>
                                        <w:sz w:val="28"/>
                                        <w:szCs w:val="28"/>
                                      </w:rPr>
                                      <w:t>Stefan Vasilev Zamfirov</w:t>
                                    </w:r>
                                    <w:r>
                                      <w:rPr>
                                        <w:color w:val="595959" w:themeColor="text1" w:themeTint="A6"/>
                                        <w:sz w:val="28"/>
                                        <w:szCs w:val="28"/>
                                      </w:rPr>
                                      <w:t xml:space="preserve">                                                            </w:t>
                                    </w:r>
                                    <w:r w:rsidRPr="008A4DC0">
                                      <w:rPr>
                                        <w:color w:val="595959" w:themeColor="text1" w:themeTint="A6"/>
                                        <w:sz w:val="28"/>
                                        <w:szCs w:val="28"/>
                                      </w:rPr>
                                      <w:t xml:space="preserve">University of Wales Trinity Saint David, London </w:t>
                                    </w:r>
                                    <w:proofErr w:type="gramStart"/>
                                    <w:r w:rsidRPr="008A4DC0">
                                      <w:rPr>
                                        <w:color w:val="595959" w:themeColor="text1" w:themeTint="A6"/>
                                        <w:sz w:val="28"/>
                                        <w:szCs w:val="28"/>
                                      </w:rPr>
                                      <w:t>Campus,  BA</w:t>
                                    </w:r>
                                    <w:proofErr w:type="gramEnd"/>
                                    <w:r w:rsidRPr="008A4DC0">
                                      <w:rPr>
                                        <w:color w:val="595959" w:themeColor="text1" w:themeTint="A6"/>
                                        <w:sz w:val="28"/>
                                        <w:szCs w:val="28"/>
                                      </w:rPr>
                                      <w:t xml:space="preserve"> Business and Management, London, United Kingdom 2024063@student.uwtsd.ac.uk</w:t>
                                    </w:r>
                                  </w:p>
                                </w:sdtContent>
                              </w:sdt>
                              <w:p w14:paraId="2830C628" w14:textId="0A76DA26" w:rsidR="008A4DC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A4DC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27F9151" id="Text Box 52" o:spid="_x0000_s1028" type="#_x0000_t202" style="position:absolute;margin-left:0;margin-top:0;width:8in;height:135.3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EE549C" w14:textId="2F3A4D06" w:rsidR="008A4DC0" w:rsidRDefault="008A4DC0" w:rsidP="008A4DC0">
                              <w:pPr>
                                <w:pStyle w:val="NoSpacing"/>
                                <w:jc w:val="right"/>
                                <w:rPr>
                                  <w:color w:val="595959" w:themeColor="text1" w:themeTint="A6"/>
                                  <w:sz w:val="28"/>
                                  <w:szCs w:val="28"/>
                                </w:rPr>
                              </w:pPr>
                              <w:r w:rsidRPr="008A4DC0">
                                <w:rPr>
                                  <w:color w:val="595959" w:themeColor="text1" w:themeTint="A6"/>
                                  <w:sz w:val="28"/>
                                  <w:szCs w:val="28"/>
                                </w:rPr>
                                <w:t>Stefan Vasilev Zamfirov</w:t>
                              </w:r>
                              <w:r>
                                <w:rPr>
                                  <w:color w:val="595959" w:themeColor="text1" w:themeTint="A6"/>
                                  <w:sz w:val="28"/>
                                  <w:szCs w:val="28"/>
                                </w:rPr>
                                <w:t xml:space="preserve">                                                            </w:t>
                              </w:r>
                              <w:r w:rsidRPr="008A4DC0">
                                <w:rPr>
                                  <w:color w:val="595959" w:themeColor="text1" w:themeTint="A6"/>
                                  <w:sz w:val="28"/>
                                  <w:szCs w:val="28"/>
                                </w:rPr>
                                <w:t xml:space="preserve">University of Wales Trinity Saint David, London </w:t>
                              </w:r>
                              <w:proofErr w:type="gramStart"/>
                              <w:r w:rsidRPr="008A4DC0">
                                <w:rPr>
                                  <w:color w:val="595959" w:themeColor="text1" w:themeTint="A6"/>
                                  <w:sz w:val="28"/>
                                  <w:szCs w:val="28"/>
                                </w:rPr>
                                <w:t>Campus,  BA</w:t>
                              </w:r>
                              <w:proofErr w:type="gramEnd"/>
                              <w:r w:rsidRPr="008A4DC0">
                                <w:rPr>
                                  <w:color w:val="595959" w:themeColor="text1" w:themeTint="A6"/>
                                  <w:sz w:val="28"/>
                                  <w:szCs w:val="28"/>
                                </w:rPr>
                                <w:t xml:space="preserve"> Business and Management, London, United Kingdom 2024063@student.uwtsd.ac.uk</w:t>
                              </w:r>
                            </w:p>
                          </w:sdtContent>
                        </w:sdt>
                        <w:p w14:paraId="2830C628" w14:textId="0A76DA26" w:rsidR="008A4DC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A4DC0">
                                <w:rPr>
                                  <w:color w:val="595959" w:themeColor="text1" w:themeTint="A6"/>
                                  <w:sz w:val="18"/>
                                  <w:szCs w:val="18"/>
                                </w:rPr>
                                <w:t xml:space="preserve">     </w:t>
                              </w:r>
                            </w:sdtContent>
                          </w:sdt>
                        </w:p>
                      </w:txbxContent>
                    </v:textbox>
                    <w10:wrap type="square" anchorx="page" anchory="page"/>
                  </v:shape>
                </w:pict>
              </mc:Fallback>
            </mc:AlternateContent>
          </w:r>
          <w:r>
            <w:rPr>
              <w:rFonts w:ascii="Times New Roman" w:hAnsi="Times New Roman" w:cs="Times New Roman"/>
              <w:b/>
              <w:bCs/>
              <w:color w:val="121212"/>
              <w:sz w:val="40"/>
              <w:szCs w:val="40"/>
              <w:shd w:val="clear" w:color="auto" w:fill="FFFFFF"/>
            </w:rPr>
            <w:br w:type="page"/>
          </w:r>
        </w:p>
      </w:sdtContent>
    </w:sdt>
    <w:sdt>
      <w:sdtPr>
        <w:rPr>
          <w:rFonts w:asciiTheme="minorHAnsi" w:eastAsiaTheme="minorHAnsi" w:hAnsiTheme="minorHAnsi" w:cstheme="minorBidi"/>
          <w:color w:val="auto"/>
          <w:kern w:val="2"/>
          <w:sz w:val="22"/>
          <w:szCs w:val="22"/>
          <w:lang w:val="en-GB"/>
          <w14:ligatures w14:val="standardContextual"/>
        </w:rPr>
        <w:id w:val="-1145274445"/>
        <w:docPartObj>
          <w:docPartGallery w:val="Table of Contents"/>
          <w:docPartUnique/>
        </w:docPartObj>
      </w:sdtPr>
      <w:sdtEndPr>
        <w:rPr>
          <w:b/>
          <w:bCs/>
          <w:noProof/>
        </w:rPr>
      </w:sdtEndPr>
      <w:sdtContent>
        <w:p w14:paraId="012B7537" w14:textId="0FB22F0B" w:rsidR="00A1610C" w:rsidRDefault="00A1610C">
          <w:pPr>
            <w:pStyle w:val="TOCHeading"/>
          </w:pPr>
          <w:r>
            <w:t>Contents</w:t>
          </w:r>
        </w:p>
        <w:p w14:paraId="1A30BF19" w14:textId="5E804B26" w:rsidR="00432E7E"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536635" w:history="1">
            <w:r w:rsidR="00432E7E" w:rsidRPr="00EB0184">
              <w:rPr>
                <w:rStyle w:val="Hyperlink"/>
                <w:rFonts w:ascii="Times New Roman" w:hAnsi="Times New Roman" w:cs="Times New Roman"/>
                <w:noProof/>
              </w:rPr>
              <w:t>CHAPTER 1</w:t>
            </w:r>
            <w:r w:rsidR="00432E7E">
              <w:rPr>
                <w:noProof/>
                <w:webHidden/>
              </w:rPr>
              <w:tab/>
            </w:r>
            <w:r w:rsidR="00432E7E">
              <w:rPr>
                <w:noProof/>
                <w:webHidden/>
              </w:rPr>
              <w:fldChar w:fldCharType="begin"/>
            </w:r>
            <w:r w:rsidR="00432E7E">
              <w:rPr>
                <w:noProof/>
                <w:webHidden/>
              </w:rPr>
              <w:instrText xml:space="preserve"> PAGEREF _Toc143536635 \h </w:instrText>
            </w:r>
            <w:r w:rsidR="00432E7E">
              <w:rPr>
                <w:noProof/>
                <w:webHidden/>
              </w:rPr>
            </w:r>
            <w:r w:rsidR="00432E7E">
              <w:rPr>
                <w:noProof/>
                <w:webHidden/>
              </w:rPr>
              <w:fldChar w:fldCharType="separate"/>
            </w:r>
            <w:r w:rsidR="00432E7E">
              <w:rPr>
                <w:noProof/>
                <w:webHidden/>
              </w:rPr>
              <w:t>2</w:t>
            </w:r>
            <w:r w:rsidR="00432E7E">
              <w:rPr>
                <w:noProof/>
                <w:webHidden/>
              </w:rPr>
              <w:fldChar w:fldCharType="end"/>
            </w:r>
          </w:hyperlink>
        </w:p>
        <w:p w14:paraId="5B1FF51A" w14:textId="24AA5FB9" w:rsidR="00432E7E" w:rsidRDefault="00000000">
          <w:pPr>
            <w:pStyle w:val="TOC2"/>
            <w:tabs>
              <w:tab w:val="right" w:leader="dot" w:pos="9016"/>
            </w:tabs>
            <w:rPr>
              <w:rFonts w:eastAsiaTheme="minorEastAsia"/>
              <w:noProof/>
              <w:lang w:eastAsia="en-GB"/>
            </w:rPr>
          </w:pPr>
          <w:hyperlink w:anchor="_Toc143536636" w:history="1">
            <w:r w:rsidR="00432E7E" w:rsidRPr="00EB0184">
              <w:rPr>
                <w:rStyle w:val="Hyperlink"/>
                <w:rFonts w:ascii="Times New Roman" w:hAnsi="Times New Roman" w:cs="Times New Roman"/>
                <w:noProof/>
              </w:rPr>
              <w:t>1.1 Introduction</w:t>
            </w:r>
            <w:r w:rsidR="00432E7E">
              <w:rPr>
                <w:noProof/>
                <w:webHidden/>
              </w:rPr>
              <w:tab/>
            </w:r>
            <w:r w:rsidR="00432E7E">
              <w:rPr>
                <w:noProof/>
                <w:webHidden/>
              </w:rPr>
              <w:fldChar w:fldCharType="begin"/>
            </w:r>
            <w:r w:rsidR="00432E7E">
              <w:rPr>
                <w:noProof/>
                <w:webHidden/>
              </w:rPr>
              <w:instrText xml:space="preserve"> PAGEREF _Toc143536636 \h </w:instrText>
            </w:r>
            <w:r w:rsidR="00432E7E">
              <w:rPr>
                <w:noProof/>
                <w:webHidden/>
              </w:rPr>
            </w:r>
            <w:r w:rsidR="00432E7E">
              <w:rPr>
                <w:noProof/>
                <w:webHidden/>
              </w:rPr>
              <w:fldChar w:fldCharType="separate"/>
            </w:r>
            <w:r w:rsidR="00432E7E">
              <w:rPr>
                <w:noProof/>
                <w:webHidden/>
              </w:rPr>
              <w:t>2</w:t>
            </w:r>
            <w:r w:rsidR="00432E7E">
              <w:rPr>
                <w:noProof/>
                <w:webHidden/>
              </w:rPr>
              <w:fldChar w:fldCharType="end"/>
            </w:r>
          </w:hyperlink>
        </w:p>
        <w:p w14:paraId="740ACA2C" w14:textId="00AAFAA8" w:rsidR="00432E7E" w:rsidRDefault="00000000">
          <w:pPr>
            <w:pStyle w:val="TOC2"/>
            <w:tabs>
              <w:tab w:val="right" w:leader="dot" w:pos="9016"/>
            </w:tabs>
            <w:rPr>
              <w:rFonts w:eastAsiaTheme="minorEastAsia"/>
              <w:noProof/>
              <w:lang w:eastAsia="en-GB"/>
            </w:rPr>
          </w:pPr>
          <w:hyperlink w:anchor="_Toc143536637" w:history="1">
            <w:r w:rsidR="00432E7E" w:rsidRPr="00EB0184">
              <w:rPr>
                <w:rStyle w:val="Hyperlink"/>
                <w:rFonts w:ascii="Times New Roman" w:hAnsi="Times New Roman" w:cs="Times New Roman"/>
                <w:noProof/>
              </w:rPr>
              <w:t>1.2 Significance of topic</w:t>
            </w:r>
            <w:r w:rsidR="00432E7E">
              <w:rPr>
                <w:noProof/>
                <w:webHidden/>
              </w:rPr>
              <w:tab/>
            </w:r>
            <w:r w:rsidR="00432E7E">
              <w:rPr>
                <w:noProof/>
                <w:webHidden/>
              </w:rPr>
              <w:fldChar w:fldCharType="begin"/>
            </w:r>
            <w:r w:rsidR="00432E7E">
              <w:rPr>
                <w:noProof/>
                <w:webHidden/>
              </w:rPr>
              <w:instrText xml:space="preserve"> PAGEREF _Toc143536637 \h </w:instrText>
            </w:r>
            <w:r w:rsidR="00432E7E">
              <w:rPr>
                <w:noProof/>
                <w:webHidden/>
              </w:rPr>
            </w:r>
            <w:r w:rsidR="00432E7E">
              <w:rPr>
                <w:noProof/>
                <w:webHidden/>
              </w:rPr>
              <w:fldChar w:fldCharType="separate"/>
            </w:r>
            <w:r w:rsidR="00432E7E">
              <w:rPr>
                <w:noProof/>
                <w:webHidden/>
              </w:rPr>
              <w:t>2</w:t>
            </w:r>
            <w:r w:rsidR="00432E7E">
              <w:rPr>
                <w:noProof/>
                <w:webHidden/>
              </w:rPr>
              <w:fldChar w:fldCharType="end"/>
            </w:r>
          </w:hyperlink>
        </w:p>
        <w:p w14:paraId="5CFAF11E" w14:textId="33C0B127" w:rsidR="00432E7E" w:rsidRDefault="00000000">
          <w:pPr>
            <w:pStyle w:val="TOC2"/>
            <w:tabs>
              <w:tab w:val="right" w:leader="dot" w:pos="9016"/>
            </w:tabs>
            <w:rPr>
              <w:rFonts w:eastAsiaTheme="minorEastAsia"/>
              <w:noProof/>
              <w:lang w:eastAsia="en-GB"/>
            </w:rPr>
          </w:pPr>
          <w:hyperlink w:anchor="_Toc143536638" w:history="1">
            <w:r w:rsidR="00432E7E" w:rsidRPr="00EB0184">
              <w:rPr>
                <w:rStyle w:val="Hyperlink"/>
                <w:rFonts w:ascii="Times New Roman" w:hAnsi="Times New Roman" w:cs="Times New Roman"/>
                <w:noProof/>
              </w:rPr>
              <w:t>1.3 Purpose</w:t>
            </w:r>
            <w:r w:rsidR="00432E7E">
              <w:rPr>
                <w:noProof/>
                <w:webHidden/>
              </w:rPr>
              <w:tab/>
            </w:r>
            <w:r w:rsidR="00432E7E">
              <w:rPr>
                <w:noProof/>
                <w:webHidden/>
              </w:rPr>
              <w:fldChar w:fldCharType="begin"/>
            </w:r>
            <w:r w:rsidR="00432E7E">
              <w:rPr>
                <w:noProof/>
                <w:webHidden/>
              </w:rPr>
              <w:instrText xml:space="preserve"> PAGEREF _Toc143536638 \h </w:instrText>
            </w:r>
            <w:r w:rsidR="00432E7E">
              <w:rPr>
                <w:noProof/>
                <w:webHidden/>
              </w:rPr>
            </w:r>
            <w:r w:rsidR="00432E7E">
              <w:rPr>
                <w:noProof/>
                <w:webHidden/>
              </w:rPr>
              <w:fldChar w:fldCharType="separate"/>
            </w:r>
            <w:r w:rsidR="00432E7E">
              <w:rPr>
                <w:noProof/>
                <w:webHidden/>
              </w:rPr>
              <w:t>2</w:t>
            </w:r>
            <w:r w:rsidR="00432E7E">
              <w:rPr>
                <w:noProof/>
                <w:webHidden/>
              </w:rPr>
              <w:fldChar w:fldCharType="end"/>
            </w:r>
          </w:hyperlink>
        </w:p>
        <w:p w14:paraId="220104E9" w14:textId="6E0041D7" w:rsidR="00432E7E" w:rsidRDefault="00000000">
          <w:pPr>
            <w:pStyle w:val="TOC2"/>
            <w:tabs>
              <w:tab w:val="right" w:leader="dot" w:pos="9016"/>
            </w:tabs>
            <w:rPr>
              <w:rFonts w:eastAsiaTheme="minorEastAsia"/>
              <w:noProof/>
              <w:lang w:eastAsia="en-GB"/>
            </w:rPr>
          </w:pPr>
          <w:hyperlink w:anchor="_Toc143536639" w:history="1">
            <w:r w:rsidR="00432E7E" w:rsidRPr="00EB0184">
              <w:rPr>
                <w:rStyle w:val="Hyperlink"/>
                <w:rFonts w:ascii="Times New Roman" w:hAnsi="Times New Roman" w:cs="Times New Roman"/>
                <w:noProof/>
              </w:rPr>
              <w:t>1.4 Proposed Aim</w:t>
            </w:r>
            <w:r w:rsidR="00432E7E">
              <w:rPr>
                <w:noProof/>
                <w:webHidden/>
              </w:rPr>
              <w:tab/>
            </w:r>
            <w:r w:rsidR="00432E7E">
              <w:rPr>
                <w:noProof/>
                <w:webHidden/>
              </w:rPr>
              <w:fldChar w:fldCharType="begin"/>
            </w:r>
            <w:r w:rsidR="00432E7E">
              <w:rPr>
                <w:noProof/>
                <w:webHidden/>
              </w:rPr>
              <w:instrText xml:space="preserve"> PAGEREF _Toc143536639 \h </w:instrText>
            </w:r>
            <w:r w:rsidR="00432E7E">
              <w:rPr>
                <w:noProof/>
                <w:webHidden/>
              </w:rPr>
            </w:r>
            <w:r w:rsidR="00432E7E">
              <w:rPr>
                <w:noProof/>
                <w:webHidden/>
              </w:rPr>
              <w:fldChar w:fldCharType="separate"/>
            </w:r>
            <w:r w:rsidR="00432E7E">
              <w:rPr>
                <w:noProof/>
                <w:webHidden/>
              </w:rPr>
              <w:t>3</w:t>
            </w:r>
            <w:r w:rsidR="00432E7E">
              <w:rPr>
                <w:noProof/>
                <w:webHidden/>
              </w:rPr>
              <w:fldChar w:fldCharType="end"/>
            </w:r>
          </w:hyperlink>
        </w:p>
        <w:p w14:paraId="1C261F89" w14:textId="59C8B62B" w:rsidR="00432E7E" w:rsidRDefault="00000000">
          <w:pPr>
            <w:pStyle w:val="TOC2"/>
            <w:tabs>
              <w:tab w:val="right" w:leader="dot" w:pos="9016"/>
            </w:tabs>
            <w:rPr>
              <w:rFonts w:eastAsiaTheme="minorEastAsia"/>
              <w:noProof/>
              <w:lang w:eastAsia="en-GB"/>
            </w:rPr>
          </w:pPr>
          <w:hyperlink w:anchor="_Toc143536640" w:history="1">
            <w:r w:rsidR="00432E7E" w:rsidRPr="00EB0184">
              <w:rPr>
                <w:rStyle w:val="Hyperlink"/>
                <w:rFonts w:ascii="Times New Roman" w:hAnsi="Times New Roman" w:cs="Times New Roman"/>
                <w:noProof/>
              </w:rPr>
              <w:t>1.5 Proposed Objectives</w:t>
            </w:r>
            <w:r w:rsidR="00432E7E">
              <w:rPr>
                <w:noProof/>
                <w:webHidden/>
              </w:rPr>
              <w:tab/>
            </w:r>
            <w:r w:rsidR="00432E7E">
              <w:rPr>
                <w:noProof/>
                <w:webHidden/>
              </w:rPr>
              <w:fldChar w:fldCharType="begin"/>
            </w:r>
            <w:r w:rsidR="00432E7E">
              <w:rPr>
                <w:noProof/>
                <w:webHidden/>
              </w:rPr>
              <w:instrText xml:space="preserve"> PAGEREF _Toc143536640 \h </w:instrText>
            </w:r>
            <w:r w:rsidR="00432E7E">
              <w:rPr>
                <w:noProof/>
                <w:webHidden/>
              </w:rPr>
            </w:r>
            <w:r w:rsidR="00432E7E">
              <w:rPr>
                <w:noProof/>
                <w:webHidden/>
              </w:rPr>
              <w:fldChar w:fldCharType="separate"/>
            </w:r>
            <w:r w:rsidR="00432E7E">
              <w:rPr>
                <w:noProof/>
                <w:webHidden/>
              </w:rPr>
              <w:t>3</w:t>
            </w:r>
            <w:r w:rsidR="00432E7E">
              <w:rPr>
                <w:noProof/>
                <w:webHidden/>
              </w:rPr>
              <w:fldChar w:fldCharType="end"/>
            </w:r>
          </w:hyperlink>
        </w:p>
        <w:p w14:paraId="7D9489C8" w14:textId="49405C88" w:rsidR="00432E7E" w:rsidRDefault="00000000">
          <w:pPr>
            <w:pStyle w:val="TOC2"/>
            <w:tabs>
              <w:tab w:val="right" w:leader="dot" w:pos="9016"/>
            </w:tabs>
            <w:rPr>
              <w:rFonts w:eastAsiaTheme="minorEastAsia"/>
              <w:noProof/>
              <w:lang w:eastAsia="en-GB"/>
            </w:rPr>
          </w:pPr>
          <w:hyperlink w:anchor="_Toc143536641" w:history="1">
            <w:r w:rsidR="00432E7E" w:rsidRPr="00EB0184">
              <w:rPr>
                <w:rStyle w:val="Hyperlink"/>
                <w:rFonts w:ascii="Times New Roman" w:hAnsi="Times New Roman" w:cs="Times New Roman"/>
                <w:noProof/>
              </w:rPr>
              <w:t>1.6 Proposed Research Questions:</w:t>
            </w:r>
            <w:r w:rsidR="00432E7E">
              <w:rPr>
                <w:noProof/>
                <w:webHidden/>
              </w:rPr>
              <w:tab/>
            </w:r>
            <w:r w:rsidR="00432E7E">
              <w:rPr>
                <w:noProof/>
                <w:webHidden/>
              </w:rPr>
              <w:fldChar w:fldCharType="begin"/>
            </w:r>
            <w:r w:rsidR="00432E7E">
              <w:rPr>
                <w:noProof/>
                <w:webHidden/>
              </w:rPr>
              <w:instrText xml:space="preserve"> PAGEREF _Toc143536641 \h </w:instrText>
            </w:r>
            <w:r w:rsidR="00432E7E">
              <w:rPr>
                <w:noProof/>
                <w:webHidden/>
              </w:rPr>
            </w:r>
            <w:r w:rsidR="00432E7E">
              <w:rPr>
                <w:noProof/>
                <w:webHidden/>
              </w:rPr>
              <w:fldChar w:fldCharType="separate"/>
            </w:r>
            <w:r w:rsidR="00432E7E">
              <w:rPr>
                <w:noProof/>
                <w:webHidden/>
              </w:rPr>
              <w:t>3</w:t>
            </w:r>
            <w:r w:rsidR="00432E7E">
              <w:rPr>
                <w:noProof/>
                <w:webHidden/>
              </w:rPr>
              <w:fldChar w:fldCharType="end"/>
            </w:r>
          </w:hyperlink>
        </w:p>
        <w:p w14:paraId="4676B4A4" w14:textId="2694274C" w:rsidR="00432E7E" w:rsidRDefault="00000000">
          <w:pPr>
            <w:pStyle w:val="TOC1"/>
            <w:tabs>
              <w:tab w:val="right" w:leader="dot" w:pos="9016"/>
            </w:tabs>
            <w:rPr>
              <w:rFonts w:eastAsiaTheme="minorEastAsia"/>
              <w:noProof/>
              <w:lang w:eastAsia="en-GB"/>
            </w:rPr>
          </w:pPr>
          <w:hyperlink w:anchor="_Toc143536642" w:history="1">
            <w:r w:rsidR="00432E7E" w:rsidRPr="00EB0184">
              <w:rPr>
                <w:rStyle w:val="Hyperlink"/>
                <w:rFonts w:ascii="Times New Roman" w:hAnsi="Times New Roman" w:cs="Times New Roman"/>
                <w:noProof/>
              </w:rPr>
              <w:t>CHAPTER 2 Literature Review</w:t>
            </w:r>
            <w:r w:rsidR="00432E7E">
              <w:rPr>
                <w:noProof/>
                <w:webHidden/>
              </w:rPr>
              <w:tab/>
            </w:r>
            <w:r w:rsidR="00432E7E">
              <w:rPr>
                <w:noProof/>
                <w:webHidden/>
              </w:rPr>
              <w:fldChar w:fldCharType="begin"/>
            </w:r>
            <w:r w:rsidR="00432E7E">
              <w:rPr>
                <w:noProof/>
                <w:webHidden/>
              </w:rPr>
              <w:instrText xml:space="preserve"> PAGEREF _Toc143536642 \h </w:instrText>
            </w:r>
            <w:r w:rsidR="00432E7E">
              <w:rPr>
                <w:noProof/>
                <w:webHidden/>
              </w:rPr>
            </w:r>
            <w:r w:rsidR="00432E7E">
              <w:rPr>
                <w:noProof/>
                <w:webHidden/>
              </w:rPr>
              <w:fldChar w:fldCharType="separate"/>
            </w:r>
            <w:r w:rsidR="00432E7E">
              <w:rPr>
                <w:noProof/>
                <w:webHidden/>
              </w:rPr>
              <w:t>4</w:t>
            </w:r>
            <w:r w:rsidR="00432E7E">
              <w:rPr>
                <w:noProof/>
                <w:webHidden/>
              </w:rPr>
              <w:fldChar w:fldCharType="end"/>
            </w:r>
          </w:hyperlink>
        </w:p>
        <w:p w14:paraId="52FCE280" w14:textId="74D573E0" w:rsidR="00432E7E" w:rsidRDefault="00000000">
          <w:pPr>
            <w:pStyle w:val="TOC2"/>
            <w:tabs>
              <w:tab w:val="right" w:leader="dot" w:pos="9016"/>
            </w:tabs>
            <w:rPr>
              <w:rFonts w:eastAsiaTheme="minorEastAsia"/>
              <w:noProof/>
              <w:lang w:eastAsia="en-GB"/>
            </w:rPr>
          </w:pPr>
          <w:hyperlink w:anchor="_Toc143536643" w:history="1">
            <w:r w:rsidR="00432E7E" w:rsidRPr="00EB0184">
              <w:rPr>
                <w:rStyle w:val="Hyperlink"/>
                <w:rFonts w:ascii="Times New Roman" w:hAnsi="Times New Roman" w:cs="Times New Roman"/>
                <w:noProof/>
              </w:rPr>
              <w:t>2.1 Introduction</w:t>
            </w:r>
            <w:r w:rsidR="00432E7E">
              <w:rPr>
                <w:noProof/>
                <w:webHidden/>
              </w:rPr>
              <w:tab/>
            </w:r>
            <w:r w:rsidR="00432E7E">
              <w:rPr>
                <w:noProof/>
                <w:webHidden/>
              </w:rPr>
              <w:fldChar w:fldCharType="begin"/>
            </w:r>
            <w:r w:rsidR="00432E7E">
              <w:rPr>
                <w:noProof/>
                <w:webHidden/>
              </w:rPr>
              <w:instrText xml:space="preserve"> PAGEREF _Toc143536643 \h </w:instrText>
            </w:r>
            <w:r w:rsidR="00432E7E">
              <w:rPr>
                <w:noProof/>
                <w:webHidden/>
              </w:rPr>
            </w:r>
            <w:r w:rsidR="00432E7E">
              <w:rPr>
                <w:noProof/>
                <w:webHidden/>
              </w:rPr>
              <w:fldChar w:fldCharType="separate"/>
            </w:r>
            <w:r w:rsidR="00432E7E">
              <w:rPr>
                <w:noProof/>
                <w:webHidden/>
              </w:rPr>
              <w:t>4</w:t>
            </w:r>
            <w:r w:rsidR="00432E7E">
              <w:rPr>
                <w:noProof/>
                <w:webHidden/>
              </w:rPr>
              <w:fldChar w:fldCharType="end"/>
            </w:r>
          </w:hyperlink>
        </w:p>
        <w:p w14:paraId="4A8A2A0E" w14:textId="4D8E845E" w:rsidR="00432E7E" w:rsidRDefault="00000000">
          <w:pPr>
            <w:pStyle w:val="TOC2"/>
            <w:tabs>
              <w:tab w:val="right" w:leader="dot" w:pos="9016"/>
            </w:tabs>
            <w:rPr>
              <w:rFonts w:eastAsiaTheme="minorEastAsia"/>
              <w:noProof/>
              <w:lang w:eastAsia="en-GB"/>
            </w:rPr>
          </w:pPr>
          <w:hyperlink w:anchor="_Toc143536644" w:history="1">
            <w:r w:rsidR="00432E7E" w:rsidRPr="00EB0184">
              <w:rPr>
                <w:rStyle w:val="Hyperlink"/>
                <w:rFonts w:ascii="Times New Roman" w:hAnsi="Times New Roman" w:cs="Times New Roman"/>
                <w:noProof/>
              </w:rPr>
              <w:t>2.2 Definition and Characteristics</w:t>
            </w:r>
            <w:r w:rsidR="00432E7E">
              <w:rPr>
                <w:noProof/>
                <w:webHidden/>
              </w:rPr>
              <w:tab/>
            </w:r>
            <w:r w:rsidR="00432E7E">
              <w:rPr>
                <w:noProof/>
                <w:webHidden/>
              </w:rPr>
              <w:fldChar w:fldCharType="begin"/>
            </w:r>
            <w:r w:rsidR="00432E7E">
              <w:rPr>
                <w:noProof/>
                <w:webHidden/>
              </w:rPr>
              <w:instrText xml:space="preserve"> PAGEREF _Toc143536644 \h </w:instrText>
            </w:r>
            <w:r w:rsidR="00432E7E">
              <w:rPr>
                <w:noProof/>
                <w:webHidden/>
              </w:rPr>
            </w:r>
            <w:r w:rsidR="00432E7E">
              <w:rPr>
                <w:noProof/>
                <w:webHidden/>
              </w:rPr>
              <w:fldChar w:fldCharType="separate"/>
            </w:r>
            <w:r w:rsidR="00432E7E">
              <w:rPr>
                <w:noProof/>
                <w:webHidden/>
              </w:rPr>
              <w:t>4</w:t>
            </w:r>
            <w:r w:rsidR="00432E7E">
              <w:rPr>
                <w:noProof/>
                <w:webHidden/>
              </w:rPr>
              <w:fldChar w:fldCharType="end"/>
            </w:r>
          </w:hyperlink>
        </w:p>
        <w:p w14:paraId="317C47F5" w14:textId="1314C03E" w:rsidR="00432E7E" w:rsidRDefault="00000000">
          <w:pPr>
            <w:pStyle w:val="TOC2"/>
            <w:tabs>
              <w:tab w:val="right" w:leader="dot" w:pos="9016"/>
            </w:tabs>
            <w:rPr>
              <w:rFonts w:eastAsiaTheme="minorEastAsia"/>
              <w:noProof/>
              <w:lang w:eastAsia="en-GB"/>
            </w:rPr>
          </w:pPr>
          <w:hyperlink w:anchor="_Toc143536645" w:history="1">
            <w:r w:rsidR="00432E7E" w:rsidRPr="00EB0184">
              <w:rPr>
                <w:rStyle w:val="Hyperlink"/>
                <w:rFonts w:ascii="Times New Roman" w:hAnsi="Times New Roman" w:cs="Times New Roman"/>
                <w:noProof/>
              </w:rPr>
              <w:t>2.3 Importance</w:t>
            </w:r>
            <w:r w:rsidR="00432E7E">
              <w:rPr>
                <w:noProof/>
                <w:webHidden/>
              </w:rPr>
              <w:tab/>
            </w:r>
            <w:r w:rsidR="00432E7E">
              <w:rPr>
                <w:noProof/>
                <w:webHidden/>
              </w:rPr>
              <w:fldChar w:fldCharType="begin"/>
            </w:r>
            <w:r w:rsidR="00432E7E">
              <w:rPr>
                <w:noProof/>
                <w:webHidden/>
              </w:rPr>
              <w:instrText xml:space="preserve"> PAGEREF _Toc143536645 \h </w:instrText>
            </w:r>
            <w:r w:rsidR="00432E7E">
              <w:rPr>
                <w:noProof/>
                <w:webHidden/>
              </w:rPr>
            </w:r>
            <w:r w:rsidR="00432E7E">
              <w:rPr>
                <w:noProof/>
                <w:webHidden/>
              </w:rPr>
              <w:fldChar w:fldCharType="separate"/>
            </w:r>
            <w:r w:rsidR="00432E7E">
              <w:rPr>
                <w:noProof/>
                <w:webHidden/>
              </w:rPr>
              <w:t>4</w:t>
            </w:r>
            <w:r w:rsidR="00432E7E">
              <w:rPr>
                <w:noProof/>
                <w:webHidden/>
              </w:rPr>
              <w:fldChar w:fldCharType="end"/>
            </w:r>
          </w:hyperlink>
        </w:p>
        <w:p w14:paraId="07E158ED" w14:textId="06A6A96D" w:rsidR="00432E7E" w:rsidRDefault="00000000">
          <w:pPr>
            <w:pStyle w:val="TOC2"/>
            <w:tabs>
              <w:tab w:val="right" w:leader="dot" w:pos="9016"/>
            </w:tabs>
            <w:rPr>
              <w:rFonts w:eastAsiaTheme="minorEastAsia"/>
              <w:noProof/>
              <w:lang w:eastAsia="en-GB"/>
            </w:rPr>
          </w:pPr>
          <w:hyperlink w:anchor="_Toc143536646" w:history="1">
            <w:r w:rsidR="00432E7E" w:rsidRPr="00EB0184">
              <w:rPr>
                <w:rStyle w:val="Hyperlink"/>
                <w:rFonts w:ascii="Times New Roman" w:hAnsi="Times New Roman" w:cs="Times New Roman"/>
                <w:noProof/>
              </w:rPr>
              <w:t>2.4 Models and Theories</w:t>
            </w:r>
            <w:r w:rsidR="00432E7E">
              <w:rPr>
                <w:noProof/>
                <w:webHidden/>
              </w:rPr>
              <w:tab/>
            </w:r>
            <w:r w:rsidR="00432E7E">
              <w:rPr>
                <w:noProof/>
                <w:webHidden/>
              </w:rPr>
              <w:fldChar w:fldCharType="begin"/>
            </w:r>
            <w:r w:rsidR="00432E7E">
              <w:rPr>
                <w:noProof/>
                <w:webHidden/>
              </w:rPr>
              <w:instrText xml:space="preserve"> PAGEREF _Toc143536646 \h </w:instrText>
            </w:r>
            <w:r w:rsidR="00432E7E">
              <w:rPr>
                <w:noProof/>
                <w:webHidden/>
              </w:rPr>
            </w:r>
            <w:r w:rsidR="00432E7E">
              <w:rPr>
                <w:noProof/>
                <w:webHidden/>
              </w:rPr>
              <w:fldChar w:fldCharType="separate"/>
            </w:r>
            <w:r w:rsidR="00432E7E">
              <w:rPr>
                <w:noProof/>
                <w:webHidden/>
              </w:rPr>
              <w:t>4</w:t>
            </w:r>
            <w:r w:rsidR="00432E7E">
              <w:rPr>
                <w:noProof/>
                <w:webHidden/>
              </w:rPr>
              <w:fldChar w:fldCharType="end"/>
            </w:r>
          </w:hyperlink>
        </w:p>
        <w:p w14:paraId="6B1D242F" w14:textId="4A478C79" w:rsidR="00432E7E" w:rsidRDefault="00000000">
          <w:pPr>
            <w:pStyle w:val="TOC2"/>
            <w:tabs>
              <w:tab w:val="right" w:leader="dot" w:pos="9016"/>
            </w:tabs>
            <w:rPr>
              <w:rFonts w:eastAsiaTheme="minorEastAsia"/>
              <w:noProof/>
              <w:lang w:eastAsia="en-GB"/>
            </w:rPr>
          </w:pPr>
          <w:hyperlink w:anchor="_Toc143536647" w:history="1">
            <w:r w:rsidR="00432E7E" w:rsidRPr="00EB0184">
              <w:rPr>
                <w:rStyle w:val="Hyperlink"/>
                <w:rFonts w:ascii="Times New Roman" w:hAnsi="Times New Roman" w:cs="Times New Roman"/>
                <w:noProof/>
              </w:rPr>
              <w:t>2.5 Advantages</w:t>
            </w:r>
            <w:r w:rsidR="00432E7E">
              <w:rPr>
                <w:noProof/>
                <w:webHidden/>
              </w:rPr>
              <w:tab/>
            </w:r>
            <w:r w:rsidR="00432E7E">
              <w:rPr>
                <w:noProof/>
                <w:webHidden/>
              </w:rPr>
              <w:fldChar w:fldCharType="begin"/>
            </w:r>
            <w:r w:rsidR="00432E7E">
              <w:rPr>
                <w:noProof/>
                <w:webHidden/>
              </w:rPr>
              <w:instrText xml:space="preserve"> PAGEREF _Toc143536647 \h </w:instrText>
            </w:r>
            <w:r w:rsidR="00432E7E">
              <w:rPr>
                <w:noProof/>
                <w:webHidden/>
              </w:rPr>
            </w:r>
            <w:r w:rsidR="00432E7E">
              <w:rPr>
                <w:noProof/>
                <w:webHidden/>
              </w:rPr>
              <w:fldChar w:fldCharType="separate"/>
            </w:r>
            <w:r w:rsidR="00432E7E">
              <w:rPr>
                <w:noProof/>
                <w:webHidden/>
              </w:rPr>
              <w:t>5</w:t>
            </w:r>
            <w:r w:rsidR="00432E7E">
              <w:rPr>
                <w:noProof/>
                <w:webHidden/>
              </w:rPr>
              <w:fldChar w:fldCharType="end"/>
            </w:r>
          </w:hyperlink>
        </w:p>
        <w:p w14:paraId="5801FFBB" w14:textId="3C80C570" w:rsidR="00432E7E" w:rsidRDefault="00000000">
          <w:pPr>
            <w:pStyle w:val="TOC2"/>
            <w:tabs>
              <w:tab w:val="right" w:leader="dot" w:pos="9016"/>
            </w:tabs>
            <w:rPr>
              <w:rFonts w:eastAsiaTheme="minorEastAsia"/>
              <w:noProof/>
              <w:lang w:eastAsia="en-GB"/>
            </w:rPr>
          </w:pPr>
          <w:hyperlink w:anchor="_Toc143536648" w:history="1">
            <w:r w:rsidR="00432E7E" w:rsidRPr="00EB0184">
              <w:rPr>
                <w:rStyle w:val="Hyperlink"/>
                <w:rFonts w:ascii="Times New Roman" w:hAnsi="Times New Roman" w:cs="Times New Roman"/>
                <w:noProof/>
              </w:rPr>
              <w:t>2.6 Disadvantages</w:t>
            </w:r>
            <w:r w:rsidR="00432E7E">
              <w:rPr>
                <w:noProof/>
                <w:webHidden/>
              </w:rPr>
              <w:tab/>
            </w:r>
            <w:r w:rsidR="00432E7E">
              <w:rPr>
                <w:noProof/>
                <w:webHidden/>
              </w:rPr>
              <w:fldChar w:fldCharType="begin"/>
            </w:r>
            <w:r w:rsidR="00432E7E">
              <w:rPr>
                <w:noProof/>
                <w:webHidden/>
              </w:rPr>
              <w:instrText xml:space="preserve"> PAGEREF _Toc143536648 \h </w:instrText>
            </w:r>
            <w:r w:rsidR="00432E7E">
              <w:rPr>
                <w:noProof/>
                <w:webHidden/>
              </w:rPr>
            </w:r>
            <w:r w:rsidR="00432E7E">
              <w:rPr>
                <w:noProof/>
                <w:webHidden/>
              </w:rPr>
              <w:fldChar w:fldCharType="separate"/>
            </w:r>
            <w:r w:rsidR="00432E7E">
              <w:rPr>
                <w:noProof/>
                <w:webHidden/>
              </w:rPr>
              <w:t>5</w:t>
            </w:r>
            <w:r w:rsidR="00432E7E">
              <w:rPr>
                <w:noProof/>
                <w:webHidden/>
              </w:rPr>
              <w:fldChar w:fldCharType="end"/>
            </w:r>
          </w:hyperlink>
        </w:p>
        <w:p w14:paraId="5FBC8F0F" w14:textId="04F772C5" w:rsidR="00432E7E" w:rsidRDefault="00000000">
          <w:pPr>
            <w:pStyle w:val="TOC2"/>
            <w:tabs>
              <w:tab w:val="right" w:leader="dot" w:pos="9016"/>
            </w:tabs>
            <w:rPr>
              <w:rFonts w:eastAsiaTheme="minorEastAsia"/>
              <w:noProof/>
              <w:lang w:eastAsia="en-GB"/>
            </w:rPr>
          </w:pPr>
          <w:hyperlink w:anchor="_Toc143536649" w:history="1">
            <w:r w:rsidR="00432E7E" w:rsidRPr="00EB0184">
              <w:rPr>
                <w:rStyle w:val="Hyperlink"/>
                <w:rFonts w:ascii="Times New Roman" w:hAnsi="Times New Roman" w:cs="Times New Roman"/>
                <w:noProof/>
              </w:rPr>
              <w:t>2.7 Challenges</w:t>
            </w:r>
            <w:r w:rsidR="00432E7E">
              <w:rPr>
                <w:noProof/>
                <w:webHidden/>
              </w:rPr>
              <w:tab/>
            </w:r>
            <w:r w:rsidR="00432E7E">
              <w:rPr>
                <w:noProof/>
                <w:webHidden/>
              </w:rPr>
              <w:fldChar w:fldCharType="begin"/>
            </w:r>
            <w:r w:rsidR="00432E7E">
              <w:rPr>
                <w:noProof/>
                <w:webHidden/>
              </w:rPr>
              <w:instrText xml:space="preserve"> PAGEREF _Toc143536649 \h </w:instrText>
            </w:r>
            <w:r w:rsidR="00432E7E">
              <w:rPr>
                <w:noProof/>
                <w:webHidden/>
              </w:rPr>
            </w:r>
            <w:r w:rsidR="00432E7E">
              <w:rPr>
                <w:noProof/>
                <w:webHidden/>
              </w:rPr>
              <w:fldChar w:fldCharType="separate"/>
            </w:r>
            <w:r w:rsidR="00432E7E">
              <w:rPr>
                <w:noProof/>
                <w:webHidden/>
              </w:rPr>
              <w:t>5</w:t>
            </w:r>
            <w:r w:rsidR="00432E7E">
              <w:rPr>
                <w:noProof/>
                <w:webHidden/>
              </w:rPr>
              <w:fldChar w:fldCharType="end"/>
            </w:r>
          </w:hyperlink>
        </w:p>
        <w:p w14:paraId="5FC92264" w14:textId="2FB6C7FD" w:rsidR="00432E7E" w:rsidRDefault="00000000">
          <w:pPr>
            <w:pStyle w:val="TOC1"/>
            <w:tabs>
              <w:tab w:val="right" w:leader="dot" w:pos="9016"/>
            </w:tabs>
            <w:rPr>
              <w:rFonts w:eastAsiaTheme="minorEastAsia"/>
              <w:noProof/>
              <w:lang w:eastAsia="en-GB"/>
            </w:rPr>
          </w:pPr>
          <w:hyperlink w:anchor="_Toc143536650" w:history="1">
            <w:r w:rsidR="00432E7E" w:rsidRPr="00EB0184">
              <w:rPr>
                <w:rStyle w:val="Hyperlink"/>
                <w:rFonts w:ascii="Times New Roman" w:hAnsi="Times New Roman" w:cs="Times New Roman"/>
                <w:noProof/>
              </w:rPr>
              <w:t>CHAPTER 3 Method and Methodology</w:t>
            </w:r>
            <w:r w:rsidR="00432E7E">
              <w:rPr>
                <w:noProof/>
                <w:webHidden/>
              </w:rPr>
              <w:tab/>
            </w:r>
            <w:r w:rsidR="00432E7E">
              <w:rPr>
                <w:noProof/>
                <w:webHidden/>
              </w:rPr>
              <w:fldChar w:fldCharType="begin"/>
            </w:r>
            <w:r w:rsidR="00432E7E">
              <w:rPr>
                <w:noProof/>
                <w:webHidden/>
              </w:rPr>
              <w:instrText xml:space="preserve"> PAGEREF _Toc143536650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42393E67" w14:textId="0D18CF01" w:rsidR="00432E7E" w:rsidRDefault="00000000">
          <w:pPr>
            <w:pStyle w:val="TOC2"/>
            <w:tabs>
              <w:tab w:val="right" w:leader="dot" w:pos="9016"/>
            </w:tabs>
            <w:rPr>
              <w:rFonts w:eastAsiaTheme="minorEastAsia"/>
              <w:noProof/>
              <w:lang w:eastAsia="en-GB"/>
            </w:rPr>
          </w:pPr>
          <w:hyperlink w:anchor="_Toc143536651" w:history="1">
            <w:r w:rsidR="00432E7E" w:rsidRPr="00EB0184">
              <w:rPr>
                <w:rStyle w:val="Hyperlink"/>
                <w:rFonts w:ascii="Times New Roman" w:hAnsi="Times New Roman" w:cs="Times New Roman"/>
                <w:noProof/>
              </w:rPr>
              <w:t>3.1 Research philosophy</w:t>
            </w:r>
            <w:r w:rsidR="00432E7E">
              <w:rPr>
                <w:noProof/>
                <w:webHidden/>
              </w:rPr>
              <w:tab/>
            </w:r>
            <w:r w:rsidR="00432E7E">
              <w:rPr>
                <w:noProof/>
                <w:webHidden/>
              </w:rPr>
              <w:fldChar w:fldCharType="begin"/>
            </w:r>
            <w:r w:rsidR="00432E7E">
              <w:rPr>
                <w:noProof/>
                <w:webHidden/>
              </w:rPr>
              <w:instrText xml:space="preserve"> PAGEREF _Toc143536651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291BDAB9" w14:textId="76BBE282" w:rsidR="00432E7E" w:rsidRDefault="00000000">
          <w:pPr>
            <w:pStyle w:val="TOC2"/>
            <w:tabs>
              <w:tab w:val="right" w:leader="dot" w:pos="9016"/>
            </w:tabs>
            <w:rPr>
              <w:rFonts w:eastAsiaTheme="minorEastAsia"/>
              <w:noProof/>
              <w:lang w:eastAsia="en-GB"/>
            </w:rPr>
          </w:pPr>
          <w:hyperlink w:anchor="_Toc143536652" w:history="1">
            <w:r w:rsidR="00432E7E" w:rsidRPr="00EB0184">
              <w:rPr>
                <w:rStyle w:val="Hyperlink"/>
                <w:rFonts w:ascii="Times New Roman" w:hAnsi="Times New Roman" w:cs="Times New Roman"/>
                <w:noProof/>
              </w:rPr>
              <w:t>3.2 Paradigm</w:t>
            </w:r>
            <w:r w:rsidR="00432E7E">
              <w:rPr>
                <w:noProof/>
                <w:webHidden/>
              </w:rPr>
              <w:tab/>
            </w:r>
            <w:r w:rsidR="00432E7E">
              <w:rPr>
                <w:noProof/>
                <w:webHidden/>
              </w:rPr>
              <w:fldChar w:fldCharType="begin"/>
            </w:r>
            <w:r w:rsidR="00432E7E">
              <w:rPr>
                <w:noProof/>
                <w:webHidden/>
              </w:rPr>
              <w:instrText xml:space="preserve"> PAGEREF _Toc143536652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2CA2B4DD" w14:textId="14017632" w:rsidR="00432E7E" w:rsidRDefault="00000000">
          <w:pPr>
            <w:pStyle w:val="TOC2"/>
            <w:tabs>
              <w:tab w:val="right" w:leader="dot" w:pos="9016"/>
            </w:tabs>
            <w:rPr>
              <w:rFonts w:eastAsiaTheme="minorEastAsia"/>
              <w:noProof/>
              <w:lang w:eastAsia="en-GB"/>
            </w:rPr>
          </w:pPr>
          <w:hyperlink w:anchor="_Toc143536653" w:history="1">
            <w:r w:rsidR="00432E7E" w:rsidRPr="00EB0184">
              <w:rPr>
                <w:rStyle w:val="Hyperlink"/>
                <w:rFonts w:ascii="Times New Roman" w:hAnsi="Times New Roman" w:cs="Times New Roman"/>
                <w:noProof/>
              </w:rPr>
              <w:t>3.3 Approach</w:t>
            </w:r>
            <w:r w:rsidR="00432E7E">
              <w:rPr>
                <w:noProof/>
                <w:webHidden/>
              </w:rPr>
              <w:tab/>
            </w:r>
            <w:r w:rsidR="00432E7E">
              <w:rPr>
                <w:noProof/>
                <w:webHidden/>
              </w:rPr>
              <w:fldChar w:fldCharType="begin"/>
            </w:r>
            <w:r w:rsidR="00432E7E">
              <w:rPr>
                <w:noProof/>
                <w:webHidden/>
              </w:rPr>
              <w:instrText xml:space="preserve"> PAGEREF _Toc143536653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79014AF6" w14:textId="049EAC17" w:rsidR="00432E7E" w:rsidRDefault="00000000">
          <w:pPr>
            <w:pStyle w:val="TOC2"/>
            <w:tabs>
              <w:tab w:val="right" w:leader="dot" w:pos="9016"/>
            </w:tabs>
            <w:rPr>
              <w:rFonts w:eastAsiaTheme="minorEastAsia"/>
              <w:noProof/>
              <w:lang w:eastAsia="en-GB"/>
            </w:rPr>
          </w:pPr>
          <w:hyperlink w:anchor="_Toc143536654" w:history="1">
            <w:r w:rsidR="00432E7E" w:rsidRPr="00EB0184">
              <w:rPr>
                <w:rStyle w:val="Hyperlink"/>
                <w:rFonts w:ascii="Times New Roman" w:hAnsi="Times New Roman" w:cs="Times New Roman"/>
                <w:noProof/>
              </w:rPr>
              <w:t>3.4 Methodology</w:t>
            </w:r>
            <w:r w:rsidR="00432E7E">
              <w:rPr>
                <w:noProof/>
                <w:webHidden/>
              </w:rPr>
              <w:tab/>
            </w:r>
            <w:r w:rsidR="00432E7E">
              <w:rPr>
                <w:noProof/>
                <w:webHidden/>
              </w:rPr>
              <w:fldChar w:fldCharType="begin"/>
            </w:r>
            <w:r w:rsidR="00432E7E">
              <w:rPr>
                <w:noProof/>
                <w:webHidden/>
              </w:rPr>
              <w:instrText xml:space="preserve"> PAGEREF _Toc143536654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41A5C6EA" w14:textId="4218023E" w:rsidR="00432E7E" w:rsidRDefault="00000000">
          <w:pPr>
            <w:pStyle w:val="TOC2"/>
            <w:tabs>
              <w:tab w:val="right" w:leader="dot" w:pos="9016"/>
            </w:tabs>
            <w:rPr>
              <w:rFonts w:eastAsiaTheme="minorEastAsia"/>
              <w:noProof/>
              <w:lang w:eastAsia="en-GB"/>
            </w:rPr>
          </w:pPr>
          <w:hyperlink w:anchor="_Toc143536655" w:history="1">
            <w:r w:rsidR="00432E7E" w:rsidRPr="00EB0184">
              <w:rPr>
                <w:rStyle w:val="Hyperlink"/>
                <w:rFonts w:ascii="Times New Roman" w:hAnsi="Times New Roman" w:cs="Times New Roman"/>
                <w:noProof/>
              </w:rPr>
              <w:t>3.5 Strategy</w:t>
            </w:r>
            <w:r w:rsidR="00432E7E">
              <w:rPr>
                <w:noProof/>
                <w:webHidden/>
              </w:rPr>
              <w:tab/>
            </w:r>
            <w:r w:rsidR="00432E7E">
              <w:rPr>
                <w:noProof/>
                <w:webHidden/>
              </w:rPr>
              <w:fldChar w:fldCharType="begin"/>
            </w:r>
            <w:r w:rsidR="00432E7E">
              <w:rPr>
                <w:noProof/>
                <w:webHidden/>
              </w:rPr>
              <w:instrText xml:space="preserve"> PAGEREF _Toc143536655 \h </w:instrText>
            </w:r>
            <w:r w:rsidR="00432E7E">
              <w:rPr>
                <w:noProof/>
                <w:webHidden/>
              </w:rPr>
            </w:r>
            <w:r w:rsidR="00432E7E">
              <w:rPr>
                <w:noProof/>
                <w:webHidden/>
              </w:rPr>
              <w:fldChar w:fldCharType="separate"/>
            </w:r>
            <w:r w:rsidR="00432E7E">
              <w:rPr>
                <w:noProof/>
                <w:webHidden/>
              </w:rPr>
              <w:t>6</w:t>
            </w:r>
            <w:r w:rsidR="00432E7E">
              <w:rPr>
                <w:noProof/>
                <w:webHidden/>
              </w:rPr>
              <w:fldChar w:fldCharType="end"/>
            </w:r>
          </w:hyperlink>
        </w:p>
        <w:p w14:paraId="0FCCC91D" w14:textId="13309057" w:rsidR="00432E7E" w:rsidRDefault="00000000">
          <w:pPr>
            <w:pStyle w:val="TOC2"/>
            <w:tabs>
              <w:tab w:val="right" w:leader="dot" w:pos="9016"/>
            </w:tabs>
            <w:rPr>
              <w:rFonts w:eastAsiaTheme="minorEastAsia"/>
              <w:noProof/>
              <w:lang w:eastAsia="en-GB"/>
            </w:rPr>
          </w:pPr>
          <w:hyperlink w:anchor="_Toc143536656" w:history="1">
            <w:r w:rsidR="00432E7E" w:rsidRPr="00EB0184">
              <w:rPr>
                <w:rStyle w:val="Hyperlink"/>
                <w:rFonts w:ascii="Times New Roman" w:hAnsi="Times New Roman" w:cs="Times New Roman"/>
                <w:noProof/>
              </w:rPr>
              <w:t>3.6 Sampling</w:t>
            </w:r>
            <w:r w:rsidR="00432E7E">
              <w:rPr>
                <w:noProof/>
                <w:webHidden/>
              </w:rPr>
              <w:tab/>
            </w:r>
            <w:r w:rsidR="00432E7E">
              <w:rPr>
                <w:noProof/>
                <w:webHidden/>
              </w:rPr>
              <w:fldChar w:fldCharType="begin"/>
            </w:r>
            <w:r w:rsidR="00432E7E">
              <w:rPr>
                <w:noProof/>
                <w:webHidden/>
              </w:rPr>
              <w:instrText xml:space="preserve"> PAGEREF _Toc143536656 \h </w:instrText>
            </w:r>
            <w:r w:rsidR="00432E7E">
              <w:rPr>
                <w:noProof/>
                <w:webHidden/>
              </w:rPr>
            </w:r>
            <w:r w:rsidR="00432E7E">
              <w:rPr>
                <w:noProof/>
                <w:webHidden/>
              </w:rPr>
              <w:fldChar w:fldCharType="separate"/>
            </w:r>
            <w:r w:rsidR="00432E7E">
              <w:rPr>
                <w:noProof/>
                <w:webHidden/>
              </w:rPr>
              <w:t>7</w:t>
            </w:r>
            <w:r w:rsidR="00432E7E">
              <w:rPr>
                <w:noProof/>
                <w:webHidden/>
              </w:rPr>
              <w:fldChar w:fldCharType="end"/>
            </w:r>
          </w:hyperlink>
        </w:p>
        <w:p w14:paraId="3E4C29AA" w14:textId="32D73F84" w:rsidR="00432E7E" w:rsidRDefault="00000000">
          <w:pPr>
            <w:pStyle w:val="TOC2"/>
            <w:tabs>
              <w:tab w:val="right" w:leader="dot" w:pos="9016"/>
            </w:tabs>
            <w:rPr>
              <w:rFonts w:eastAsiaTheme="minorEastAsia"/>
              <w:noProof/>
              <w:lang w:eastAsia="en-GB"/>
            </w:rPr>
          </w:pPr>
          <w:hyperlink w:anchor="_Toc143536657" w:history="1">
            <w:r w:rsidR="00432E7E" w:rsidRPr="00EB0184">
              <w:rPr>
                <w:rStyle w:val="Hyperlink"/>
                <w:rFonts w:ascii="Times New Roman" w:hAnsi="Times New Roman" w:cs="Times New Roman"/>
                <w:noProof/>
              </w:rPr>
              <w:t>3.7 Data collection</w:t>
            </w:r>
            <w:r w:rsidR="00432E7E">
              <w:rPr>
                <w:noProof/>
                <w:webHidden/>
              </w:rPr>
              <w:tab/>
            </w:r>
            <w:r w:rsidR="00432E7E">
              <w:rPr>
                <w:noProof/>
                <w:webHidden/>
              </w:rPr>
              <w:fldChar w:fldCharType="begin"/>
            </w:r>
            <w:r w:rsidR="00432E7E">
              <w:rPr>
                <w:noProof/>
                <w:webHidden/>
              </w:rPr>
              <w:instrText xml:space="preserve"> PAGEREF _Toc143536657 \h </w:instrText>
            </w:r>
            <w:r w:rsidR="00432E7E">
              <w:rPr>
                <w:noProof/>
                <w:webHidden/>
              </w:rPr>
            </w:r>
            <w:r w:rsidR="00432E7E">
              <w:rPr>
                <w:noProof/>
                <w:webHidden/>
              </w:rPr>
              <w:fldChar w:fldCharType="separate"/>
            </w:r>
            <w:r w:rsidR="00432E7E">
              <w:rPr>
                <w:noProof/>
                <w:webHidden/>
              </w:rPr>
              <w:t>7</w:t>
            </w:r>
            <w:r w:rsidR="00432E7E">
              <w:rPr>
                <w:noProof/>
                <w:webHidden/>
              </w:rPr>
              <w:fldChar w:fldCharType="end"/>
            </w:r>
          </w:hyperlink>
        </w:p>
        <w:p w14:paraId="0AE72738" w14:textId="0E1CD6E8" w:rsidR="00432E7E" w:rsidRDefault="00000000">
          <w:pPr>
            <w:pStyle w:val="TOC2"/>
            <w:tabs>
              <w:tab w:val="right" w:leader="dot" w:pos="9016"/>
            </w:tabs>
            <w:rPr>
              <w:rFonts w:eastAsiaTheme="minorEastAsia"/>
              <w:noProof/>
              <w:lang w:eastAsia="en-GB"/>
            </w:rPr>
          </w:pPr>
          <w:hyperlink w:anchor="_Toc143536658" w:history="1">
            <w:r w:rsidR="00432E7E" w:rsidRPr="00EB0184">
              <w:rPr>
                <w:rStyle w:val="Hyperlink"/>
                <w:rFonts w:ascii="Times New Roman" w:hAnsi="Times New Roman" w:cs="Times New Roman"/>
                <w:noProof/>
              </w:rPr>
              <w:t>3.8 Data Interpreting</w:t>
            </w:r>
            <w:r w:rsidR="00432E7E">
              <w:rPr>
                <w:noProof/>
                <w:webHidden/>
              </w:rPr>
              <w:tab/>
            </w:r>
            <w:r w:rsidR="00432E7E">
              <w:rPr>
                <w:noProof/>
                <w:webHidden/>
              </w:rPr>
              <w:fldChar w:fldCharType="begin"/>
            </w:r>
            <w:r w:rsidR="00432E7E">
              <w:rPr>
                <w:noProof/>
                <w:webHidden/>
              </w:rPr>
              <w:instrText xml:space="preserve"> PAGEREF _Toc143536658 \h </w:instrText>
            </w:r>
            <w:r w:rsidR="00432E7E">
              <w:rPr>
                <w:noProof/>
                <w:webHidden/>
              </w:rPr>
            </w:r>
            <w:r w:rsidR="00432E7E">
              <w:rPr>
                <w:noProof/>
                <w:webHidden/>
              </w:rPr>
              <w:fldChar w:fldCharType="separate"/>
            </w:r>
            <w:r w:rsidR="00432E7E">
              <w:rPr>
                <w:noProof/>
                <w:webHidden/>
              </w:rPr>
              <w:t>7</w:t>
            </w:r>
            <w:r w:rsidR="00432E7E">
              <w:rPr>
                <w:noProof/>
                <w:webHidden/>
              </w:rPr>
              <w:fldChar w:fldCharType="end"/>
            </w:r>
          </w:hyperlink>
        </w:p>
        <w:p w14:paraId="60D83541" w14:textId="5758C570" w:rsidR="00432E7E" w:rsidRDefault="00000000">
          <w:pPr>
            <w:pStyle w:val="TOC2"/>
            <w:tabs>
              <w:tab w:val="right" w:leader="dot" w:pos="9016"/>
            </w:tabs>
            <w:rPr>
              <w:rFonts w:eastAsiaTheme="minorEastAsia"/>
              <w:noProof/>
              <w:lang w:eastAsia="en-GB"/>
            </w:rPr>
          </w:pPr>
          <w:hyperlink w:anchor="_Toc143536659" w:history="1">
            <w:r w:rsidR="00432E7E" w:rsidRPr="00EB0184">
              <w:rPr>
                <w:rStyle w:val="Hyperlink"/>
                <w:rFonts w:ascii="Times New Roman" w:hAnsi="Times New Roman" w:cs="Times New Roman"/>
                <w:noProof/>
              </w:rPr>
              <w:t>3.9 Data analysis tool</w:t>
            </w:r>
            <w:r w:rsidR="00432E7E">
              <w:rPr>
                <w:noProof/>
                <w:webHidden/>
              </w:rPr>
              <w:tab/>
            </w:r>
            <w:r w:rsidR="00432E7E">
              <w:rPr>
                <w:noProof/>
                <w:webHidden/>
              </w:rPr>
              <w:fldChar w:fldCharType="begin"/>
            </w:r>
            <w:r w:rsidR="00432E7E">
              <w:rPr>
                <w:noProof/>
                <w:webHidden/>
              </w:rPr>
              <w:instrText xml:space="preserve"> PAGEREF _Toc143536659 \h </w:instrText>
            </w:r>
            <w:r w:rsidR="00432E7E">
              <w:rPr>
                <w:noProof/>
                <w:webHidden/>
              </w:rPr>
            </w:r>
            <w:r w:rsidR="00432E7E">
              <w:rPr>
                <w:noProof/>
                <w:webHidden/>
              </w:rPr>
              <w:fldChar w:fldCharType="separate"/>
            </w:r>
            <w:r w:rsidR="00432E7E">
              <w:rPr>
                <w:noProof/>
                <w:webHidden/>
              </w:rPr>
              <w:t>7</w:t>
            </w:r>
            <w:r w:rsidR="00432E7E">
              <w:rPr>
                <w:noProof/>
                <w:webHidden/>
              </w:rPr>
              <w:fldChar w:fldCharType="end"/>
            </w:r>
          </w:hyperlink>
        </w:p>
        <w:p w14:paraId="617FFB5E" w14:textId="69DBEDFF" w:rsidR="00432E7E" w:rsidRDefault="00000000">
          <w:pPr>
            <w:pStyle w:val="TOC2"/>
            <w:tabs>
              <w:tab w:val="right" w:leader="dot" w:pos="9016"/>
            </w:tabs>
            <w:rPr>
              <w:rFonts w:eastAsiaTheme="minorEastAsia"/>
              <w:noProof/>
              <w:lang w:eastAsia="en-GB"/>
            </w:rPr>
          </w:pPr>
          <w:hyperlink w:anchor="_Toc143536660" w:history="1">
            <w:r w:rsidR="00432E7E" w:rsidRPr="00EB0184">
              <w:rPr>
                <w:rStyle w:val="Hyperlink"/>
                <w:rFonts w:ascii="Times New Roman" w:hAnsi="Times New Roman" w:cs="Times New Roman"/>
                <w:noProof/>
              </w:rPr>
              <w:t>3.10 Ethical considerations</w:t>
            </w:r>
            <w:r w:rsidR="00432E7E">
              <w:rPr>
                <w:noProof/>
                <w:webHidden/>
              </w:rPr>
              <w:tab/>
            </w:r>
            <w:r w:rsidR="00432E7E">
              <w:rPr>
                <w:noProof/>
                <w:webHidden/>
              </w:rPr>
              <w:fldChar w:fldCharType="begin"/>
            </w:r>
            <w:r w:rsidR="00432E7E">
              <w:rPr>
                <w:noProof/>
                <w:webHidden/>
              </w:rPr>
              <w:instrText xml:space="preserve"> PAGEREF _Toc143536660 \h </w:instrText>
            </w:r>
            <w:r w:rsidR="00432E7E">
              <w:rPr>
                <w:noProof/>
                <w:webHidden/>
              </w:rPr>
            </w:r>
            <w:r w:rsidR="00432E7E">
              <w:rPr>
                <w:noProof/>
                <w:webHidden/>
              </w:rPr>
              <w:fldChar w:fldCharType="separate"/>
            </w:r>
            <w:r w:rsidR="00432E7E">
              <w:rPr>
                <w:noProof/>
                <w:webHidden/>
              </w:rPr>
              <w:t>7</w:t>
            </w:r>
            <w:r w:rsidR="00432E7E">
              <w:rPr>
                <w:noProof/>
                <w:webHidden/>
              </w:rPr>
              <w:fldChar w:fldCharType="end"/>
            </w:r>
          </w:hyperlink>
        </w:p>
        <w:p w14:paraId="05DB2F8D" w14:textId="5F3DC226" w:rsidR="00432E7E" w:rsidRDefault="00000000">
          <w:pPr>
            <w:pStyle w:val="TOC2"/>
            <w:tabs>
              <w:tab w:val="right" w:leader="dot" w:pos="9016"/>
            </w:tabs>
            <w:rPr>
              <w:rFonts w:eastAsiaTheme="minorEastAsia"/>
              <w:noProof/>
              <w:lang w:eastAsia="en-GB"/>
            </w:rPr>
          </w:pPr>
          <w:hyperlink w:anchor="_Toc143536661" w:history="1">
            <w:r w:rsidR="00432E7E" w:rsidRPr="00EB0184">
              <w:rPr>
                <w:rStyle w:val="Hyperlink"/>
                <w:rFonts w:ascii="Times New Roman" w:hAnsi="Times New Roman" w:cs="Times New Roman"/>
                <w:noProof/>
              </w:rPr>
              <w:t>3.11 Ghantt Chart for the period</w:t>
            </w:r>
            <w:r w:rsidR="00432E7E">
              <w:rPr>
                <w:noProof/>
                <w:webHidden/>
              </w:rPr>
              <w:tab/>
            </w:r>
            <w:r w:rsidR="00432E7E">
              <w:rPr>
                <w:noProof/>
                <w:webHidden/>
              </w:rPr>
              <w:fldChar w:fldCharType="begin"/>
            </w:r>
            <w:r w:rsidR="00432E7E">
              <w:rPr>
                <w:noProof/>
                <w:webHidden/>
              </w:rPr>
              <w:instrText xml:space="preserve"> PAGEREF _Toc143536661 \h </w:instrText>
            </w:r>
            <w:r w:rsidR="00432E7E">
              <w:rPr>
                <w:noProof/>
                <w:webHidden/>
              </w:rPr>
            </w:r>
            <w:r w:rsidR="00432E7E">
              <w:rPr>
                <w:noProof/>
                <w:webHidden/>
              </w:rPr>
              <w:fldChar w:fldCharType="separate"/>
            </w:r>
            <w:r w:rsidR="00432E7E">
              <w:rPr>
                <w:noProof/>
                <w:webHidden/>
              </w:rPr>
              <w:t>8</w:t>
            </w:r>
            <w:r w:rsidR="00432E7E">
              <w:rPr>
                <w:noProof/>
                <w:webHidden/>
              </w:rPr>
              <w:fldChar w:fldCharType="end"/>
            </w:r>
          </w:hyperlink>
        </w:p>
        <w:p w14:paraId="44BBE500" w14:textId="22CF6BBD" w:rsidR="00432E7E" w:rsidRDefault="00000000">
          <w:pPr>
            <w:pStyle w:val="TOC1"/>
            <w:tabs>
              <w:tab w:val="right" w:leader="dot" w:pos="9016"/>
            </w:tabs>
            <w:rPr>
              <w:rFonts w:eastAsiaTheme="minorEastAsia"/>
              <w:noProof/>
              <w:lang w:eastAsia="en-GB"/>
            </w:rPr>
          </w:pPr>
          <w:hyperlink w:anchor="_Toc143536662" w:history="1">
            <w:r w:rsidR="00432E7E" w:rsidRPr="00EB0184">
              <w:rPr>
                <w:rStyle w:val="Hyperlink"/>
                <w:rFonts w:ascii="Times New Roman" w:hAnsi="Times New Roman" w:cs="Times New Roman"/>
                <w:noProof/>
              </w:rPr>
              <w:t>Conclusion</w:t>
            </w:r>
            <w:r w:rsidR="00432E7E">
              <w:rPr>
                <w:noProof/>
                <w:webHidden/>
              </w:rPr>
              <w:tab/>
            </w:r>
            <w:r w:rsidR="00432E7E">
              <w:rPr>
                <w:noProof/>
                <w:webHidden/>
              </w:rPr>
              <w:fldChar w:fldCharType="begin"/>
            </w:r>
            <w:r w:rsidR="00432E7E">
              <w:rPr>
                <w:noProof/>
                <w:webHidden/>
              </w:rPr>
              <w:instrText xml:space="preserve"> PAGEREF _Toc143536662 \h </w:instrText>
            </w:r>
            <w:r w:rsidR="00432E7E">
              <w:rPr>
                <w:noProof/>
                <w:webHidden/>
              </w:rPr>
            </w:r>
            <w:r w:rsidR="00432E7E">
              <w:rPr>
                <w:noProof/>
                <w:webHidden/>
              </w:rPr>
              <w:fldChar w:fldCharType="separate"/>
            </w:r>
            <w:r w:rsidR="00432E7E">
              <w:rPr>
                <w:noProof/>
                <w:webHidden/>
              </w:rPr>
              <w:t>9</w:t>
            </w:r>
            <w:r w:rsidR="00432E7E">
              <w:rPr>
                <w:noProof/>
                <w:webHidden/>
              </w:rPr>
              <w:fldChar w:fldCharType="end"/>
            </w:r>
          </w:hyperlink>
        </w:p>
        <w:p w14:paraId="774D145A" w14:textId="6273F3CF" w:rsidR="00432E7E" w:rsidRDefault="00000000">
          <w:pPr>
            <w:pStyle w:val="TOC1"/>
            <w:tabs>
              <w:tab w:val="right" w:leader="dot" w:pos="9016"/>
            </w:tabs>
            <w:rPr>
              <w:rFonts w:eastAsiaTheme="minorEastAsia"/>
              <w:noProof/>
              <w:lang w:eastAsia="en-GB"/>
            </w:rPr>
          </w:pPr>
          <w:hyperlink w:anchor="_Toc143536663" w:history="1">
            <w:r w:rsidR="00432E7E" w:rsidRPr="00EB0184">
              <w:rPr>
                <w:rStyle w:val="Hyperlink"/>
                <w:noProof/>
              </w:rPr>
              <w:t>References</w:t>
            </w:r>
            <w:r w:rsidR="00432E7E">
              <w:rPr>
                <w:noProof/>
                <w:webHidden/>
              </w:rPr>
              <w:tab/>
            </w:r>
            <w:r w:rsidR="00432E7E">
              <w:rPr>
                <w:noProof/>
                <w:webHidden/>
              </w:rPr>
              <w:fldChar w:fldCharType="begin"/>
            </w:r>
            <w:r w:rsidR="00432E7E">
              <w:rPr>
                <w:noProof/>
                <w:webHidden/>
              </w:rPr>
              <w:instrText xml:space="preserve"> PAGEREF _Toc143536663 \h </w:instrText>
            </w:r>
            <w:r w:rsidR="00432E7E">
              <w:rPr>
                <w:noProof/>
                <w:webHidden/>
              </w:rPr>
            </w:r>
            <w:r w:rsidR="00432E7E">
              <w:rPr>
                <w:noProof/>
                <w:webHidden/>
              </w:rPr>
              <w:fldChar w:fldCharType="separate"/>
            </w:r>
            <w:r w:rsidR="00432E7E">
              <w:rPr>
                <w:noProof/>
                <w:webHidden/>
              </w:rPr>
              <w:t>10</w:t>
            </w:r>
            <w:r w:rsidR="00432E7E">
              <w:rPr>
                <w:noProof/>
                <w:webHidden/>
              </w:rPr>
              <w:fldChar w:fldCharType="end"/>
            </w:r>
          </w:hyperlink>
        </w:p>
        <w:p w14:paraId="7B3C5FDF" w14:textId="6312BB5A" w:rsidR="00A1610C" w:rsidRDefault="00000000">
          <w:r>
            <w:rPr>
              <w:b/>
              <w:bCs/>
              <w:noProof/>
              <w:lang w:val="en-US"/>
            </w:rPr>
            <w:fldChar w:fldCharType="end"/>
          </w:r>
        </w:p>
      </w:sdtContent>
    </w:sdt>
    <w:p w14:paraId="4F09938D" w14:textId="77777777" w:rsidR="00344840" w:rsidRDefault="00344840" w:rsidP="00344840">
      <w:pPr>
        <w:rPr>
          <w:b/>
          <w:bCs/>
          <w:sz w:val="28"/>
          <w:szCs w:val="28"/>
        </w:rPr>
      </w:pPr>
    </w:p>
    <w:p w14:paraId="50D03274" w14:textId="7511F99C" w:rsidR="00447B86" w:rsidRPr="00447B86" w:rsidRDefault="00447B86" w:rsidP="00447B86"/>
    <w:p w14:paraId="5087B1F0" w14:textId="2EA6525E" w:rsidR="00316DE0" w:rsidRDefault="00FE4605" w:rsidP="00D91D6E">
      <w:pPr>
        <w:pStyle w:val="Heading1"/>
        <w:jc w:val="both"/>
        <w:rPr>
          <w:rFonts w:ascii="Times New Roman" w:hAnsi="Times New Roman" w:cs="Times New Roman"/>
          <w:sz w:val="36"/>
          <w:szCs w:val="36"/>
        </w:rPr>
      </w:pPr>
      <w:bookmarkStart w:id="0" w:name="_Toc143536635"/>
      <w:r>
        <w:rPr>
          <w:rFonts w:ascii="Times New Roman" w:hAnsi="Times New Roman" w:cs="Times New Roman"/>
          <w:sz w:val="36"/>
          <w:szCs w:val="36"/>
        </w:rPr>
        <w:lastRenderedPageBreak/>
        <w:t>CHAPTER 1</w:t>
      </w:r>
      <w:bookmarkEnd w:id="0"/>
      <w:r>
        <w:rPr>
          <w:rFonts w:ascii="Times New Roman" w:hAnsi="Times New Roman" w:cs="Times New Roman"/>
          <w:sz w:val="36"/>
          <w:szCs w:val="36"/>
        </w:rPr>
        <w:t xml:space="preserve"> </w:t>
      </w:r>
    </w:p>
    <w:p w14:paraId="789245D1" w14:textId="64185650" w:rsidR="006A0875" w:rsidRPr="007420DB" w:rsidRDefault="006A0875" w:rsidP="00D91D6E">
      <w:pPr>
        <w:pStyle w:val="Heading2"/>
        <w:jc w:val="both"/>
        <w:rPr>
          <w:rFonts w:ascii="Times New Roman" w:hAnsi="Times New Roman" w:cs="Times New Roman"/>
          <w:sz w:val="32"/>
          <w:szCs w:val="32"/>
        </w:rPr>
      </w:pPr>
      <w:bookmarkStart w:id="1" w:name="_Toc143536636"/>
      <w:r w:rsidRPr="007420DB">
        <w:rPr>
          <w:rFonts w:ascii="Times New Roman" w:hAnsi="Times New Roman" w:cs="Times New Roman"/>
          <w:sz w:val="32"/>
          <w:szCs w:val="32"/>
        </w:rPr>
        <w:t xml:space="preserve">1.1 </w:t>
      </w:r>
      <w:r w:rsidR="007420DB" w:rsidRPr="007420DB">
        <w:rPr>
          <w:rFonts w:ascii="Times New Roman" w:hAnsi="Times New Roman" w:cs="Times New Roman"/>
          <w:sz w:val="32"/>
          <w:szCs w:val="32"/>
        </w:rPr>
        <w:t>Introduction</w:t>
      </w:r>
      <w:bookmarkEnd w:id="1"/>
    </w:p>
    <w:p w14:paraId="2A1D52A2" w14:textId="61296EE7" w:rsidR="00B8273D" w:rsidRP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 xml:space="preserve">In recent years, the rise of digital platforms and the increasing accessibility of online income opportunities have sparked a growing interest among individuals seeking alternatives to traditional 9-5 jobs. Two prominent avenues that have gained significant attention are YouTube monetization and daily forex trading. YouTube, as one of the largest video-sharing platforms, offers content creators the potential to generate substantial income through advertisements, sponsorships, and other monetization strategies. </w:t>
      </w:r>
    </w:p>
    <w:p w14:paraId="7EF93EC3" w14:textId="6C868773" w:rsid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 xml:space="preserve">Similarly, the foreign exchange market, known as forex, offers individuals the opportunity to trade currencies and potentially profit from price fluctuations. Forex trading has gained significant popularity due to its accessibility, liquidity, and potential for substantial returns. Traders can engage in daily trading activities, taking advantage of market volatility to generate income. </w:t>
      </w:r>
    </w:p>
    <w:p w14:paraId="577AE57C" w14:textId="2976A43F" w:rsidR="00DE1C52" w:rsidRPr="00B8273D" w:rsidRDefault="00DE1C52" w:rsidP="00D91D6E">
      <w:pPr>
        <w:ind w:left="360"/>
        <w:jc w:val="both"/>
        <w:rPr>
          <w:rFonts w:ascii="Times New Roman" w:hAnsi="Times New Roman" w:cs="Times New Roman"/>
          <w:sz w:val="28"/>
          <w:szCs w:val="28"/>
        </w:rPr>
      </w:pPr>
      <w:r>
        <w:rPr>
          <w:rFonts w:ascii="Times New Roman" w:hAnsi="Times New Roman" w:cs="Times New Roman"/>
          <w:sz w:val="28"/>
          <w:szCs w:val="28"/>
        </w:rPr>
        <w:t>Because of the traditional “rat race” people are so focused on their 9-5 jobs that they forget there are other, better things to explore and try. With more free time more flexibility more profit and better conditions.</w:t>
      </w:r>
    </w:p>
    <w:p w14:paraId="3DB87AE1" w14:textId="728871F1" w:rsidR="00B8273D" w:rsidRPr="007420DB" w:rsidRDefault="007420DB" w:rsidP="00D91D6E">
      <w:pPr>
        <w:pStyle w:val="Heading2"/>
        <w:jc w:val="both"/>
        <w:rPr>
          <w:rFonts w:ascii="Times New Roman" w:hAnsi="Times New Roman" w:cs="Times New Roman"/>
          <w:sz w:val="32"/>
          <w:szCs w:val="32"/>
        </w:rPr>
      </w:pPr>
      <w:bookmarkStart w:id="2" w:name="_Toc143536637"/>
      <w:r w:rsidRPr="007420DB">
        <w:rPr>
          <w:rFonts w:ascii="Times New Roman" w:hAnsi="Times New Roman" w:cs="Times New Roman"/>
          <w:sz w:val="32"/>
          <w:szCs w:val="32"/>
        </w:rPr>
        <w:t xml:space="preserve">1.2 </w:t>
      </w:r>
      <w:r w:rsidR="00B8273D" w:rsidRPr="007420DB">
        <w:rPr>
          <w:rFonts w:ascii="Times New Roman" w:hAnsi="Times New Roman" w:cs="Times New Roman"/>
          <w:sz w:val="32"/>
          <w:szCs w:val="32"/>
        </w:rPr>
        <w:t>Significance of topic</w:t>
      </w:r>
      <w:bookmarkEnd w:id="2"/>
      <w:r w:rsidR="00B8273D" w:rsidRPr="007420DB">
        <w:rPr>
          <w:rFonts w:ascii="Times New Roman" w:hAnsi="Times New Roman" w:cs="Times New Roman"/>
          <w:sz w:val="32"/>
          <w:szCs w:val="32"/>
        </w:rPr>
        <w:t xml:space="preserve"> </w:t>
      </w:r>
    </w:p>
    <w:p w14:paraId="06C3B66B" w14:textId="00074543" w:rsidR="00B8273D" w:rsidRP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 xml:space="preserve">The significance of the topic lies in addressing the changing landscape of employment and income generation in the digital age. </w:t>
      </w:r>
    </w:p>
    <w:p w14:paraId="1D39CD29" w14:textId="238AB655" w:rsidR="00B8273D" w:rsidRP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Understanding the viability and potential of these alternative avenues is crucial for individuals who wish to explore non-traditional career paths. This research provides insights into the income generation potential, strategies, challenges, and risks associated with YouTube monetization and daily forex trading. By examining these aspects, individuals can make informed decisions about their career choices and assess whether pursuing these avenues aligns with their goals and aspirations.</w:t>
      </w:r>
    </w:p>
    <w:p w14:paraId="4D8070C4" w14:textId="77777777" w:rsidR="00B8273D" w:rsidRPr="00B8273D" w:rsidRDefault="00B8273D" w:rsidP="00D91D6E">
      <w:pPr>
        <w:jc w:val="both"/>
        <w:rPr>
          <w:rFonts w:ascii="Times New Roman" w:hAnsi="Times New Roman" w:cs="Times New Roman"/>
          <w:sz w:val="28"/>
          <w:szCs w:val="28"/>
        </w:rPr>
      </w:pPr>
    </w:p>
    <w:p w14:paraId="0B1FBF7F" w14:textId="77777777" w:rsidR="007420DB" w:rsidRDefault="007420DB" w:rsidP="00D91D6E">
      <w:pPr>
        <w:pStyle w:val="Heading2"/>
        <w:jc w:val="both"/>
        <w:rPr>
          <w:rStyle w:val="Heading2Char"/>
          <w:rFonts w:ascii="Times New Roman" w:hAnsi="Times New Roman" w:cs="Times New Roman"/>
          <w:sz w:val="32"/>
          <w:szCs w:val="32"/>
        </w:rPr>
      </w:pPr>
      <w:bookmarkStart w:id="3" w:name="_Toc143536638"/>
      <w:r w:rsidRPr="007420DB">
        <w:rPr>
          <w:rStyle w:val="Heading2Char"/>
          <w:rFonts w:ascii="Times New Roman" w:hAnsi="Times New Roman" w:cs="Times New Roman"/>
          <w:sz w:val="32"/>
          <w:szCs w:val="32"/>
        </w:rPr>
        <w:t xml:space="preserve">1.3 </w:t>
      </w:r>
      <w:r w:rsidR="00B8273D" w:rsidRPr="007420DB">
        <w:rPr>
          <w:rStyle w:val="Heading2Char"/>
          <w:rFonts w:ascii="Times New Roman" w:hAnsi="Times New Roman" w:cs="Times New Roman"/>
          <w:sz w:val="32"/>
          <w:szCs w:val="32"/>
        </w:rPr>
        <w:t>Purpose</w:t>
      </w:r>
      <w:bookmarkEnd w:id="3"/>
    </w:p>
    <w:p w14:paraId="6BBD37F0" w14:textId="2C7159A6" w:rsid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 xml:space="preserve">By exploring these alternatives, the purpose is to empower individuals to make informed decisions about their career paths, assess the feasibility of transitioning from traditional employment models, and explore alternative avenues for financial independence and professional </w:t>
      </w:r>
      <w:r w:rsidR="007A3D8A" w:rsidRPr="00B8273D">
        <w:rPr>
          <w:rFonts w:ascii="Times New Roman" w:hAnsi="Times New Roman" w:cs="Times New Roman"/>
          <w:sz w:val="28"/>
          <w:szCs w:val="28"/>
        </w:rPr>
        <w:t>fulfilment</w:t>
      </w:r>
      <w:r w:rsidRPr="00B8273D">
        <w:rPr>
          <w:rFonts w:ascii="Times New Roman" w:hAnsi="Times New Roman" w:cs="Times New Roman"/>
          <w:sz w:val="28"/>
          <w:szCs w:val="28"/>
        </w:rPr>
        <w:t xml:space="preserve"> in the digital age.</w:t>
      </w:r>
      <w:r w:rsidR="00DF72A9">
        <w:rPr>
          <w:rFonts w:ascii="Times New Roman" w:hAnsi="Times New Roman" w:cs="Times New Roman"/>
          <w:sz w:val="28"/>
          <w:szCs w:val="28"/>
        </w:rPr>
        <w:t xml:space="preserve"> The importance of getting freedom and flexibility of the standard 9-5 job. Give people the courage to explore and try something new.</w:t>
      </w:r>
    </w:p>
    <w:p w14:paraId="7FD58E08" w14:textId="77777777" w:rsidR="007420DB" w:rsidRDefault="007420DB" w:rsidP="00D91D6E">
      <w:pPr>
        <w:ind w:left="360"/>
        <w:jc w:val="both"/>
        <w:rPr>
          <w:rFonts w:ascii="Times New Roman" w:hAnsi="Times New Roman" w:cs="Times New Roman"/>
          <w:sz w:val="28"/>
          <w:szCs w:val="28"/>
        </w:rPr>
      </w:pPr>
    </w:p>
    <w:p w14:paraId="58CA5066" w14:textId="290CDDA9" w:rsidR="00B8273D" w:rsidRPr="007420DB" w:rsidRDefault="007420DB" w:rsidP="00D91D6E">
      <w:pPr>
        <w:pStyle w:val="Heading2"/>
        <w:jc w:val="both"/>
        <w:rPr>
          <w:rFonts w:ascii="Times New Roman" w:hAnsi="Times New Roman" w:cs="Times New Roman"/>
          <w:sz w:val="32"/>
          <w:szCs w:val="32"/>
        </w:rPr>
      </w:pPr>
      <w:r w:rsidRPr="007420DB">
        <w:rPr>
          <w:rFonts w:ascii="Times New Roman" w:hAnsi="Times New Roman" w:cs="Times New Roman"/>
          <w:sz w:val="32"/>
          <w:szCs w:val="32"/>
        </w:rPr>
        <w:t xml:space="preserve"> </w:t>
      </w:r>
      <w:bookmarkStart w:id="4" w:name="_Toc143536639"/>
      <w:r w:rsidRPr="007420DB">
        <w:rPr>
          <w:rFonts w:ascii="Times New Roman" w:hAnsi="Times New Roman" w:cs="Times New Roman"/>
          <w:sz w:val="32"/>
          <w:szCs w:val="32"/>
        </w:rPr>
        <w:t xml:space="preserve">1.4 </w:t>
      </w:r>
      <w:r w:rsidR="00B8273D" w:rsidRPr="007420DB">
        <w:rPr>
          <w:rFonts w:ascii="Times New Roman" w:hAnsi="Times New Roman" w:cs="Times New Roman"/>
          <w:sz w:val="32"/>
          <w:szCs w:val="32"/>
        </w:rPr>
        <w:t>Proposed Aim</w:t>
      </w:r>
      <w:bookmarkEnd w:id="4"/>
    </w:p>
    <w:p w14:paraId="647B47B9" w14:textId="77777777" w:rsidR="00B8273D" w:rsidRPr="00B8273D" w:rsidRDefault="00B8273D" w:rsidP="00D91D6E">
      <w:pPr>
        <w:ind w:left="360"/>
        <w:jc w:val="both"/>
        <w:rPr>
          <w:rFonts w:ascii="Times New Roman" w:hAnsi="Times New Roman" w:cs="Times New Roman"/>
          <w:sz w:val="28"/>
          <w:szCs w:val="28"/>
        </w:rPr>
      </w:pPr>
      <w:r w:rsidRPr="00B8273D">
        <w:rPr>
          <w:rFonts w:ascii="Times New Roman" w:hAnsi="Times New Roman" w:cs="Times New Roman"/>
          <w:sz w:val="28"/>
          <w:szCs w:val="28"/>
        </w:rPr>
        <w:t>The aim of this dissertation is to explore the potential of YouTube monetization and daily forex trading as alternative income streams that could potentially replace traditional 9-5 jobs.</w:t>
      </w:r>
    </w:p>
    <w:p w14:paraId="687B68E9" w14:textId="77777777" w:rsidR="00B8273D" w:rsidRPr="00B8273D" w:rsidRDefault="00B8273D" w:rsidP="00D91D6E">
      <w:pPr>
        <w:ind w:left="360"/>
        <w:jc w:val="both"/>
        <w:rPr>
          <w:rFonts w:ascii="Times New Roman" w:hAnsi="Times New Roman" w:cs="Times New Roman"/>
          <w:b/>
          <w:bCs/>
          <w:sz w:val="28"/>
          <w:szCs w:val="28"/>
        </w:rPr>
      </w:pPr>
    </w:p>
    <w:p w14:paraId="4FF63A71" w14:textId="446AF63C" w:rsidR="00B8273D" w:rsidRDefault="007420DB" w:rsidP="00D91D6E">
      <w:pPr>
        <w:pStyle w:val="Heading2"/>
        <w:jc w:val="both"/>
        <w:rPr>
          <w:rStyle w:val="Heading2Char"/>
          <w:rFonts w:ascii="Times New Roman" w:hAnsi="Times New Roman" w:cs="Times New Roman"/>
          <w:sz w:val="32"/>
          <w:szCs w:val="32"/>
        </w:rPr>
      </w:pPr>
      <w:bookmarkStart w:id="5" w:name="_Toc143536640"/>
      <w:r w:rsidRPr="00AC6F8F">
        <w:rPr>
          <w:rStyle w:val="Heading2Char"/>
          <w:rFonts w:ascii="Times New Roman" w:hAnsi="Times New Roman" w:cs="Times New Roman"/>
          <w:sz w:val="32"/>
          <w:szCs w:val="32"/>
        </w:rPr>
        <w:t xml:space="preserve">1.5 </w:t>
      </w:r>
      <w:r w:rsidR="00B8273D" w:rsidRPr="00AC6F8F">
        <w:rPr>
          <w:rStyle w:val="Heading2Char"/>
          <w:rFonts w:ascii="Times New Roman" w:hAnsi="Times New Roman" w:cs="Times New Roman"/>
          <w:sz w:val="32"/>
          <w:szCs w:val="32"/>
        </w:rPr>
        <w:t>Proposed Objectives</w:t>
      </w:r>
      <w:bookmarkEnd w:id="5"/>
    </w:p>
    <w:p w14:paraId="0418531A" w14:textId="55C49C80" w:rsidR="00AC6F8F" w:rsidRPr="00AC6F8F" w:rsidRDefault="00AC6F8F" w:rsidP="00D91D6E">
      <w:pPr>
        <w:jc w:val="both"/>
        <w:rPr>
          <w:rFonts w:ascii="Times New Roman" w:hAnsi="Times New Roman" w:cs="Times New Roman"/>
          <w:sz w:val="28"/>
          <w:szCs w:val="28"/>
        </w:rPr>
      </w:pPr>
      <w:r w:rsidRPr="00AC6F8F">
        <w:rPr>
          <w:rFonts w:ascii="Times New Roman" w:hAnsi="Times New Roman" w:cs="Times New Roman"/>
          <w:sz w:val="28"/>
          <w:szCs w:val="28"/>
        </w:rPr>
        <w:t>These are some of the proposed objectives to be achieved:</w:t>
      </w:r>
    </w:p>
    <w:p w14:paraId="342CDF3D" w14:textId="2ADE6E07" w:rsidR="00B8273D" w:rsidRPr="006A0875" w:rsidRDefault="00B8273D" w:rsidP="00D91D6E">
      <w:pPr>
        <w:pStyle w:val="ListParagraph"/>
        <w:numPr>
          <w:ilvl w:val="0"/>
          <w:numId w:val="3"/>
        </w:numPr>
        <w:jc w:val="both"/>
        <w:rPr>
          <w:rFonts w:ascii="Times New Roman" w:hAnsi="Times New Roman" w:cs="Times New Roman"/>
          <w:sz w:val="28"/>
          <w:szCs w:val="28"/>
        </w:rPr>
      </w:pPr>
      <w:r w:rsidRPr="006A0875">
        <w:rPr>
          <w:rFonts w:ascii="Times New Roman" w:hAnsi="Times New Roman" w:cs="Times New Roman"/>
          <w:sz w:val="28"/>
          <w:szCs w:val="28"/>
        </w:rPr>
        <w:t>To examine the income generation potential of YouTube monetization</w:t>
      </w:r>
      <w:r w:rsidR="00CC2B3C">
        <w:rPr>
          <w:rFonts w:ascii="Times New Roman" w:hAnsi="Times New Roman" w:cs="Times New Roman"/>
          <w:sz w:val="28"/>
          <w:szCs w:val="28"/>
        </w:rPr>
        <w:t xml:space="preserve"> and </w:t>
      </w:r>
      <w:r w:rsidR="00CC2B3C" w:rsidRPr="006A0875">
        <w:rPr>
          <w:rFonts w:ascii="Times New Roman" w:hAnsi="Times New Roman" w:cs="Times New Roman"/>
          <w:sz w:val="28"/>
          <w:szCs w:val="28"/>
        </w:rPr>
        <w:t>daily forex trading</w:t>
      </w:r>
      <w:r w:rsidR="00CC2B3C">
        <w:rPr>
          <w:rFonts w:ascii="Times New Roman" w:hAnsi="Times New Roman" w:cs="Times New Roman"/>
          <w:sz w:val="28"/>
          <w:szCs w:val="28"/>
        </w:rPr>
        <w:t>,</w:t>
      </w:r>
      <w:r w:rsidRPr="006A0875">
        <w:rPr>
          <w:rFonts w:ascii="Times New Roman" w:hAnsi="Times New Roman" w:cs="Times New Roman"/>
          <w:sz w:val="28"/>
          <w:szCs w:val="28"/>
        </w:rPr>
        <w:t xml:space="preserve"> compared to traditional employment models.</w:t>
      </w:r>
    </w:p>
    <w:p w14:paraId="3F45CDD0" w14:textId="77777777" w:rsidR="00B8273D" w:rsidRPr="006A0875" w:rsidRDefault="00B8273D" w:rsidP="00D91D6E">
      <w:pPr>
        <w:pStyle w:val="ListParagraph"/>
        <w:numPr>
          <w:ilvl w:val="0"/>
          <w:numId w:val="3"/>
        </w:numPr>
        <w:jc w:val="both"/>
        <w:rPr>
          <w:rFonts w:ascii="Times New Roman" w:hAnsi="Times New Roman" w:cs="Times New Roman"/>
          <w:sz w:val="28"/>
          <w:szCs w:val="28"/>
        </w:rPr>
      </w:pPr>
      <w:r w:rsidRPr="006A0875">
        <w:rPr>
          <w:rFonts w:ascii="Times New Roman" w:hAnsi="Times New Roman" w:cs="Times New Roman"/>
          <w:sz w:val="28"/>
          <w:szCs w:val="28"/>
        </w:rPr>
        <w:t>To explore the skills, knowledge, and resources required for individuals to pursue YouTube monetization and daily forex trading effectively.</w:t>
      </w:r>
    </w:p>
    <w:p w14:paraId="73F58A3D" w14:textId="77777777" w:rsidR="00B8273D" w:rsidRPr="006A0875" w:rsidRDefault="00B8273D" w:rsidP="00D91D6E">
      <w:pPr>
        <w:pStyle w:val="ListParagraph"/>
        <w:numPr>
          <w:ilvl w:val="0"/>
          <w:numId w:val="3"/>
        </w:numPr>
        <w:jc w:val="both"/>
        <w:rPr>
          <w:rFonts w:ascii="Times New Roman" w:hAnsi="Times New Roman" w:cs="Times New Roman"/>
          <w:sz w:val="28"/>
          <w:szCs w:val="28"/>
        </w:rPr>
      </w:pPr>
      <w:r w:rsidRPr="006A0875">
        <w:rPr>
          <w:rFonts w:ascii="Times New Roman" w:hAnsi="Times New Roman" w:cs="Times New Roman"/>
          <w:sz w:val="28"/>
          <w:szCs w:val="28"/>
        </w:rPr>
        <w:t>To provide practical recommendations for individuals interested in pursuing YouTube monetization or daily forex trading as alternative income streams.</w:t>
      </w:r>
    </w:p>
    <w:p w14:paraId="0871A2FC" w14:textId="77777777" w:rsidR="00115314" w:rsidRPr="00115314" w:rsidRDefault="00115314" w:rsidP="00D91D6E">
      <w:pPr>
        <w:ind w:left="360"/>
        <w:jc w:val="both"/>
        <w:rPr>
          <w:rFonts w:ascii="Times New Roman" w:hAnsi="Times New Roman" w:cs="Times New Roman"/>
          <w:b/>
          <w:bCs/>
          <w:color w:val="FF0000"/>
          <w:sz w:val="28"/>
          <w:szCs w:val="28"/>
        </w:rPr>
      </w:pPr>
    </w:p>
    <w:p w14:paraId="01353179" w14:textId="530F9DD5" w:rsidR="00B8273D" w:rsidRDefault="00AC6F8F" w:rsidP="00D91D6E">
      <w:pPr>
        <w:pStyle w:val="Heading2"/>
        <w:jc w:val="both"/>
        <w:rPr>
          <w:rFonts w:ascii="Times New Roman" w:hAnsi="Times New Roman" w:cs="Times New Roman"/>
          <w:sz w:val="32"/>
          <w:szCs w:val="32"/>
        </w:rPr>
      </w:pPr>
      <w:bookmarkStart w:id="6" w:name="_Toc143536641"/>
      <w:r w:rsidRPr="00AC6F8F">
        <w:rPr>
          <w:rFonts w:ascii="Times New Roman" w:hAnsi="Times New Roman" w:cs="Times New Roman"/>
          <w:sz w:val="32"/>
          <w:szCs w:val="32"/>
        </w:rPr>
        <w:t xml:space="preserve">1.6 </w:t>
      </w:r>
      <w:r w:rsidR="00B8273D" w:rsidRPr="00AC6F8F">
        <w:rPr>
          <w:rFonts w:ascii="Times New Roman" w:hAnsi="Times New Roman" w:cs="Times New Roman"/>
          <w:sz w:val="32"/>
          <w:szCs w:val="32"/>
        </w:rPr>
        <w:t>Proposed Research Questions:</w:t>
      </w:r>
      <w:bookmarkEnd w:id="6"/>
    </w:p>
    <w:p w14:paraId="14B3AB40" w14:textId="1B95556A" w:rsidR="00AC6F8F" w:rsidRPr="00AC6F8F" w:rsidRDefault="00AC6F8F" w:rsidP="00D91D6E">
      <w:pPr>
        <w:jc w:val="both"/>
        <w:rPr>
          <w:rFonts w:ascii="Times New Roman" w:hAnsi="Times New Roman" w:cs="Times New Roman"/>
          <w:sz w:val="28"/>
          <w:szCs w:val="28"/>
        </w:rPr>
      </w:pPr>
      <w:r w:rsidRPr="00AC6F8F">
        <w:rPr>
          <w:rFonts w:ascii="Times New Roman" w:hAnsi="Times New Roman" w:cs="Times New Roman"/>
          <w:sz w:val="28"/>
          <w:szCs w:val="28"/>
        </w:rPr>
        <w:t xml:space="preserve">These are some of the proposed </w:t>
      </w:r>
      <w:r>
        <w:rPr>
          <w:rFonts w:ascii="Times New Roman" w:hAnsi="Times New Roman" w:cs="Times New Roman"/>
          <w:sz w:val="28"/>
          <w:szCs w:val="28"/>
        </w:rPr>
        <w:t>questions</w:t>
      </w:r>
      <w:r w:rsidRPr="00AC6F8F">
        <w:rPr>
          <w:rFonts w:ascii="Times New Roman" w:hAnsi="Times New Roman" w:cs="Times New Roman"/>
          <w:sz w:val="28"/>
          <w:szCs w:val="28"/>
        </w:rPr>
        <w:t xml:space="preserve"> to be </w:t>
      </w:r>
      <w:r>
        <w:rPr>
          <w:rFonts w:ascii="Times New Roman" w:hAnsi="Times New Roman" w:cs="Times New Roman"/>
          <w:sz w:val="28"/>
          <w:szCs w:val="28"/>
        </w:rPr>
        <w:t>asked and answered</w:t>
      </w:r>
      <w:r w:rsidRPr="00AC6F8F">
        <w:rPr>
          <w:rFonts w:ascii="Times New Roman" w:hAnsi="Times New Roman" w:cs="Times New Roman"/>
          <w:sz w:val="28"/>
          <w:szCs w:val="28"/>
        </w:rPr>
        <w:t>:</w:t>
      </w:r>
    </w:p>
    <w:p w14:paraId="5140DE17" w14:textId="64178461" w:rsidR="00B8273D" w:rsidRPr="00DF72A9" w:rsidRDefault="00B8273D" w:rsidP="00D91D6E">
      <w:pPr>
        <w:pStyle w:val="ListParagraph"/>
        <w:numPr>
          <w:ilvl w:val="0"/>
          <w:numId w:val="4"/>
        </w:numPr>
        <w:jc w:val="both"/>
        <w:rPr>
          <w:rFonts w:ascii="Times New Roman" w:hAnsi="Times New Roman" w:cs="Times New Roman"/>
          <w:sz w:val="28"/>
          <w:szCs w:val="28"/>
        </w:rPr>
      </w:pPr>
      <w:r w:rsidRPr="006A0875">
        <w:rPr>
          <w:rFonts w:ascii="Times New Roman" w:hAnsi="Times New Roman" w:cs="Times New Roman"/>
          <w:sz w:val="28"/>
          <w:szCs w:val="28"/>
        </w:rPr>
        <w:t>What is the income generation potential of YouTube monetization</w:t>
      </w:r>
      <w:r w:rsidR="00DF72A9">
        <w:rPr>
          <w:rFonts w:ascii="Times New Roman" w:hAnsi="Times New Roman" w:cs="Times New Roman"/>
          <w:sz w:val="28"/>
          <w:szCs w:val="28"/>
        </w:rPr>
        <w:t xml:space="preserve"> and daily forex trading,</w:t>
      </w:r>
      <w:r w:rsidRPr="006A0875">
        <w:rPr>
          <w:rFonts w:ascii="Times New Roman" w:hAnsi="Times New Roman" w:cs="Times New Roman"/>
          <w:sz w:val="28"/>
          <w:szCs w:val="28"/>
        </w:rPr>
        <w:t xml:space="preserve"> compared to traditional 9-5 jobs?</w:t>
      </w:r>
    </w:p>
    <w:p w14:paraId="2D8F34AA" w14:textId="77777777" w:rsidR="00B8273D" w:rsidRPr="006A0875" w:rsidRDefault="00B8273D" w:rsidP="00D91D6E">
      <w:pPr>
        <w:pStyle w:val="ListParagraph"/>
        <w:numPr>
          <w:ilvl w:val="0"/>
          <w:numId w:val="4"/>
        </w:numPr>
        <w:jc w:val="both"/>
        <w:rPr>
          <w:rFonts w:ascii="Times New Roman" w:hAnsi="Times New Roman" w:cs="Times New Roman"/>
          <w:sz w:val="28"/>
          <w:szCs w:val="28"/>
        </w:rPr>
      </w:pPr>
      <w:r w:rsidRPr="006A0875">
        <w:rPr>
          <w:rFonts w:ascii="Times New Roman" w:hAnsi="Times New Roman" w:cs="Times New Roman"/>
          <w:sz w:val="28"/>
          <w:szCs w:val="28"/>
        </w:rPr>
        <w:t>What are the required skills, knowledge, and resources for individuals to pursue YouTube monetization and daily forex trading effectively?</w:t>
      </w:r>
    </w:p>
    <w:p w14:paraId="02A69C3E" w14:textId="69E42BC2" w:rsidR="00B8273D" w:rsidRPr="006A0875" w:rsidRDefault="00B8273D" w:rsidP="00D91D6E">
      <w:pPr>
        <w:pStyle w:val="ListParagraph"/>
        <w:numPr>
          <w:ilvl w:val="0"/>
          <w:numId w:val="4"/>
        </w:numPr>
        <w:jc w:val="both"/>
        <w:rPr>
          <w:rFonts w:ascii="Times New Roman" w:hAnsi="Times New Roman" w:cs="Times New Roman"/>
          <w:sz w:val="28"/>
          <w:szCs w:val="28"/>
        </w:rPr>
      </w:pPr>
      <w:r w:rsidRPr="006A0875">
        <w:rPr>
          <w:rFonts w:ascii="Times New Roman" w:hAnsi="Times New Roman" w:cs="Times New Roman"/>
          <w:sz w:val="28"/>
          <w:szCs w:val="28"/>
        </w:rPr>
        <w:t>What practical recommendations can be provided for individuals interested in pursuing YouTube monetization or daily forex trading as alternative income streams?</w:t>
      </w:r>
    </w:p>
    <w:p w14:paraId="7EBB4F35" w14:textId="77777777" w:rsidR="0043069B" w:rsidRDefault="0043069B" w:rsidP="00D91D6E">
      <w:pPr>
        <w:jc w:val="both"/>
        <w:rPr>
          <w:rFonts w:ascii="Times New Roman" w:hAnsi="Times New Roman" w:cs="Times New Roman"/>
          <w:color w:val="FF0000"/>
          <w:sz w:val="24"/>
          <w:szCs w:val="24"/>
        </w:rPr>
      </w:pPr>
    </w:p>
    <w:p w14:paraId="49761236" w14:textId="77777777" w:rsidR="00DF72A9" w:rsidRDefault="00DF72A9" w:rsidP="00D91D6E">
      <w:pPr>
        <w:jc w:val="both"/>
        <w:rPr>
          <w:rFonts w:ascii="Times New Roman" w:hAnsi="Times New Roman" w:cs="Times New Roman"/>
          <w:sz w:val="28"/>
          <w:szCs w:val="28"/>
        </w:rPr>
      </w:pPr>
    </w:p>
    <w:p w14:paraId="1A128EA0" w14:textId="77777777" w:rsidR="00DF72A9" w:rsidRDefault="00DF72A9" w:rsidP="00D91D6E">
      <w:pPr>
        <w:jc w:val="both"/>
        <w:rPr>
          <w:rFonts w:ascii="Times New Roman" w:hAnsi="Times New Roman" w:cs="Times New Roman"/>
          <w:sz w:val="28"/>
          <w:szCs w:val="28"/>
        </w:rPr>
      </w:pPr>
    </w:p>
    <w:p w14:paraId="0A2CB2D9" w14:textId="77777777" w:rsidR="00DF72A9" w:rsidRDefault="00DF72A9" w:rsidP="00D91D6E">
      <w:pPr>
        <w:jc w:val="both"/>
        <w:rPr>
          <w:rFonts w:ascii="Times New Roman" w:hAnsi="Times New Roman" w:cs="Times New Roman"/>
          <w:sz w:val="28"/>
          <w:szCs w:val="28"/>
        </w:rPr>
      </w:pPr>
    </w:p>
    <w:p w14:paraId="7D040F19" w14:textId="77777777" w:rsidR="00DF72A9" w:rsidRDefault="00DF72A9" w:rsidP="00D91D6E">
      <w:pPr>
        <w:jc w:val="both"/>
        <w:rPr>
          <w:rFonts w:ascii="Times New Roman" w:hAnsi="Times New Roman" w:cs="Times New Roman"/>
          <w:sz w:val="28"/>
          <w:szCs w:val="28"/>
        </w:rPr>
      </w:pPr>
    </w:p>
    <w:p w14:paraId="5D2DB99B" w14:textId="77777777" w:rsidR="0067763F" w:rsidRDefault="0067763F" w:rsidP="00D91D6E">
      <w:pPr>
        <w:ind w:left="360"/>
        <w:jc w:val="both"/>
        <w:rPr>
          <w:rFonts w:ascii="Times New Roman" w:hAnsi="Times New Roman" w:cs="Times New Roman"/>
          <w:sz w:val="28"/>
          <w:szCs w:val="28"/>
        </w:rPr>
      </w:pPr>
    </w:p>
    <w:p w14:paraId="1AA3EC9C" w14:textId="5FBBA5A7" w:rsidR="00365476" w:rsidRPr="0030283E" w:rsidRDefault="00FE4605" w:rsidP="00D91D6E">
      <w:pPr>
        <w:pStyle w:val="Heading1"/>
        <w:jc w:val="both"/>
        <w:rPr>
          <w:rFonts w:ascii="Times New Roman" w:hAnsi="Times New Roman" w:cs="Times New Roman"/>
          <w:sz w:val="36"/>
          <w:szCs w:val="36"/>
        </w:rPr>
      </w:pPr>
      <w:bookmarkStart w:id="7" w:name="_Toc143536642"/>
      <w:r>
        <w:rPr>
          <w:rFonts w:ascii="Times New Roman" w:hAnsi="Times New Roman" w:cs="Times New Roman"/>
          <w:sz w:val="36"/>
          <w:szCs w:val="36"/>
        </w:rPr>
        <w:lastRenderedPageBreak/>
        <w:t xml:space="preserve">CHAPTER 2 </w:t>
      </w:r>
      <w:r w:rsidR="00365476" w:rsidRPr="0030283E">
        <w:rPr>
          <w:rFonts w:ascii="Times New Roman" w:hAnsi="Times New Roman" w:cs="Times New Roman"/>
          <w:sz w:val="36"/>
          <w:szCs w:val="36"/>
        </w:rPr>
        <w:t>Literature Review</w:t>
      </w:r>
      <w:bookmarkEnd w:id="7"/>
    </w:p>
    <w:p w14:paraId="662E700A" w14:textId="4DD5232B" w:rsidR="00365476" w:rsidRPr="00E00EC7" w:rsidRDefault="00E00EC7" w:rsidP="00D91D6E">
      <w:pPr>
        <w:pStyle w:val="Heading2"/>
        <w:jc w:val="both"/>
        <w:rPr>
          <w:rFonts w:ascii="Times New Roman" w:hAnsi="Times New Roman" w:cs="Times New Roman"/>
          <w:sz w:val="32"/>
          <w:szCs w:val="32"/>
        </w:rPr>
      </w:pPr>
      <w:bookmarkStart w:id="8" w:name="_Toc143536643"/>
      <w:r>
        <w:rPr>
          <w:rFonts w:ascii="Times New Roman" w:hAnsi="Times New Roman" w:cs="Times New Roman"/>
          <w:sz w:val="32"/>
          <w:szCs w:val="32"/>
        </w:rPr>
        <w:t>2</w:t>
      </w:r>
      <w:r w:rsidRPr="00E00EC7">
        <w:rPr>
          <w:rFonts w:ascii="Times New Roman" w:hAnsi="Times New Roman" w:cs="Times New Roman"/>
          <w:sz w:val="32"/>
          <w:szCs w:val="32"/>
        </w:rPr>
        <w:t>.</w:t>
      </w:r>
      <w:r>
        <w:rPr>
          <w:rFonts w:ascii="Times New Roman" w:hAnsi="Times New Roman" w:cs="Times New Roman"/>
          <w:sz w:val="32"/>
          <w:szCs w:val="32"/>
        </w:rPr>
        <w:t>1</w:t>
      </w:r>
      <w:r w:rsidRPr="00E00EC7">
        <w:rPr>
          <w:rFonts w:ascii="Times New Roman" w:hAnsi="Times New Roman" w:cs="Times New Roman"/>
          <w:sz w:val="32"/>
          <w:szCs w:val="32"/>
        </w:rPr>
        <w:t xml:space="preserve"> </w:t>
      </w:r>
      <w:r w:rsidR="00365476" w:rsidRPr="00E00EC7">
        <w:rPr>
          <w:rFonts w:ascii="Times New Roman" w:hAnsi="Times New Roman" w:cs="Times New Roman"/>
          <w:sz w:val="32"/>
          <w:szCs w:val="32"/>
        </w:rPr>
        <w:t>Introduction</w:t>
      </w:r>
      <w:bookmarkEnd w:id="8"/>
    </w:p>
    <w:p w14:paraId="1E8D1FF4" w14:textId="77777777" w:rsidR="00365476" w:rsidRPr="00365476" w:rsidRDefault="00365476" w:rsidP="00D91D6E">
      <w:pPr>
        <w:ind w:left="360"/>
        <w:jc w:val="both"/>
        <w:rPr>
          <w:rFonts w:ascii="Times New Roman" w:hAnsi="Times New Roman" w:cs="Times New Roman"/>
          <w:sz w:val="28"/>
          <w:szCs w:val="28"/>
        </w:rPr>
      </w:pPr>
      <w:r w:rsidRPr="00365476">
        <w:rPr>
          <w:rFonts w:ascii="Times New Roman" w:hAnsi="Times New Roman" w:cs="Times New Roman"/>
          <w:sz w:val="28"/>
          <w:szCs w:val="28"/>
        </w:rPr>
        <w:t>The literature review provides an overview of the existing research and scholarly work related to YouTube monetization and daily forex trading as alternative income streams to traditional 9-5 jobs. This section explores the definition, characteristics, importance, models, theories, advantages, disadvantages, and challenges associated with these avenues.</w:t>
      </w:r>
    </w:p>
    <w:p w14:paraId="270F91D5" w14:textId="77777777" w:rsidR="00365476" w:rsidRPr="00365476" w:rsidRDefault="00365476" w:rsidP="00D91D6E">
      <w:pPr>
        <w:ind w:left="360"/>
        <w:jc w:val="both"/>
        <w:rPr>
          <w:rFonts w:ascii="Times New Roman" w:hAnsi="Times New Roman" w:cs="Times New Roman"/>
          <w:sz w:val="28"/>
          <w:szCs w:val="28"/>
        </w:rPr>
      </w:pPr>
    </w:p>
    <w:p w14:paraId="1B5A6914" w14:textId="4607CB4D" w:rsidR="00365476" w:rsidRPr="00115314" w:rsidRDefault="00E00EC7" w:rsidP="00D91D6E">
      <w:pPr>
        <w:pStyle w:val="Heading2"/>
        <w:jc w:val="both"/>
        <w:rPr>
          <w:rFonts w:ascii="Times New Roman" w:hAnsi="Times New Roman" w:cs="Times New Roman"/>
          <w:color w:val="FF0000"/>
          <w:sz w:val="32"/>
          <w:szCs w:val="32"/>
        </w:rPr>
      </w:pPr>
      <w:bookmarkStart w:id="9" w:name="_Toc143536644"/>
      <w:r>
        <w:rPr>
          <w:rFonts w:ascii="Times New Roman" w:hAnsi="Times New Roman" w:cs="Times New Roman"/>
          <w:sz w:val="32"/>
          <w:szCs w:val="32"/>
        </w:rPr>
        <w:t>2</w:t>
      </w:r>
      <w:r w:rsidRPr="00E00EC7">
        <w:rPr>
          <w:rFonts w:ascii="Times New Roman" w:hAnsi="Times New Roman" w:cs="Times New Roman"/>
          <w:sz w:val="32"/>
          <w:szCs w:val="32"/>
        </w:rPr>
        <w:t>.</w:t>
      </w:r>
      <w:r>
        <w:rPr>
          <w:rFonts w:ascii="Times New Roman" w:hAnsi="Times New Roman" w:cs="Times New Roman"/>
          <w:sz w:val="32"/>
          <w:szCs w:val="32"/>
        </w:rPr>
        <w:t>2</w:t>
      </w:r>
      <w:r w:rsidRPr="00E00EC7">
        <w:rPr>
          <w:rFonts w:ascii="Times New Roman" w:hAnsi="Times New Roman" w:cs="Times New Roman"/>
          <w:sz w:val="32"/>
          <w:szCs w:val="32"/>
        </w:rPr>
        <w:t xml:space="preserve"> </w:t>
      </w:r>
      <w:r w:rsidR="00365476" w:rsidRPr="00E00EC7">
        <w:rPr>
          <w:rFonts w:ascii="Times New Roman" w:hAnsi="Times New Roman" w:cs="Times New Roman"/>
          <w:sz w:val="32"/>
          <w:szCs w:val="32"/>
        </w:rPr>
        <w:t>Definition and Characteristic</w:t>
      </w:r>
      <w:bookmarkEnd w:id="9"/>
      <w:r w:rsidR="00DF72A9">
        <w:rPr>
          <w:rFonts w:ascii="Times New Roman" w:hAnsi="Times New Roman" w:cs="Times New Roman"/>
          <w:sz w:val="32"/>
          <w:szCs w:val="32"/>
        </w:rPr>
        <w:t xml:space="preserve"> of YouTube monetization and Forex trading</w:t>
      </w:r>
    </w:p>
    <w:p w14:paraId="767DEFCA" w14:textId="233607C0" w:rsidR="00365476" w:rsidRPr="00284BBD" w:rsidRDefault="00365476" w:rsidP="00D91D6E">
      <w:pPr>
        <w:ind w:left="360"/>
        <w:jc w:val="both"/>
        <w:rPr>
          <w:sz w:val="28"/>
          <w:szCs w:val="28"/>
        </w:rPr>
      </w:pPr>
      <w:r w:rsidRPr="00365476">
        <w:rPr>
          <w:rFonts w:ascii="Times New Roman" w:hAnsi="Times New Roman" w:cs="Times New Roman"/>
          <w:sz w:val="28"/>
          <w:szCs w:val="28"/>
        </w:rPr>
        <w:t xml:space="preserve">YouTube monetization refers to the process by which content creators earn income through advertisements, sponsorships, merchandise sales, and other monetization strategies on the YouTube platform. It allows individuals to share their content, engage with an audience, and generate revenue based on views, engagement, and </w:t>
      </w:r>
      <w:proofErr w:type="gramStart"/>
      <w:r w:rsidRPr="00365476">
        <w:rPr>
          <w:rFonts w:ascii="Times New Roman" w:hAnsi="Times New Roman" w:cs="Times New Roman"/>
          <w:sz w:val="28"/>
          <w:szCs w:val="28"/>
        </w:rPr>
        <w:t>partnerships</w:t>
      </w:r>
      <w:r w:rsidR="00284BBD" w:rsidRPr="00284BBD">
        <w:rPr>
          <w:sz w:val="28"/>
          <w:szCs w:val="28"/>
        </w:rPr>
        <w:t>(</w:t>
      </w:r>
      <w:proofErr w:type="gramEnd"/>
      <w:r w:rsidR="00284BBD" w:rsidRPr="00284BBD">
        <w:rPr>
          <w:sz w:val="28"/>
          <w:szCs w:val="28"/>
        </w:rPr>
        <w:t>Chu et al., 2022)</w:t>
      </w:r>
      <w:r w:rsidRPr="00365476">
        <w:rPr>
          <w:rFonts w:ascii="Times New Roman" w:hAnsi="Times New Roman" w:cs="Times New Roman"/>
          <w:sz w:val="28"/>
          <w:szCs w:val="28"/>
        </w:rPr>
        <w:t xml:space="preserve">. Daily forex trading, on the other hand, involves buying and selling currencies within the global foreign exchange market on a daily basis, aiming to profit from price fluctuations. It requires </w:t>
      </w:r>
      <w:r w:rsidR="007A3D8A" w:rsidRPr="00365476">
        <w:rPr>
          <w:rFonts w:ascii="Times New Roman" w:hAnsi="Times New Roman" w:cs="Times New Roman"/>
          <w:sz w:val="28"/>
          <w:szCs w:val="28"/>
        </w:rPr>
        <w:t>analysing</w:t>
      </w:r>
      <w:r w:rsidRPr="00365476">
        <w:rPr>
          <w:rFonts w:ascii="Times New Roman" w:hAnsi="Times New Roman" w:cs="Times New Roman"/>
          <w:sz w:val="28"/>
          <w:szCs w:val="28"/>
        </w:rPr>
        <w:t xml:space="preserve"> market trends, utilizing technical analysis tools, and making informed trading </w:t>
      </w:r>
      <w:proofErr w:type="gramStart"/>
      <w:r w:rsidRPr="00365476">
        <w:rPr>
          <w:rFonts w:ascii="Times New Roman" w:hAnsi="Times New Roman" w:cs="Times New Roman"/>
          <w:sz w:val="28"/>
          <w:szCs w:val="28"/>
        </w:rPr>
        <w:t>decisions</w:t>
      </w:r>
      <w:r w:rsidR="00284BBD" w:rsidRPr="00284BBD">
        <w:rPr>
          <w:sz w:val="28"/>
          <w:szCs w:val="28"/>
        </w:rPr>
        <w:t>(</w:t>
      </w:r>
      <w:proofErr w:type="gramEnd"/>
      <w:r w:rsidR="00284BBD" w:rsidRPr="00284BBD">
        <w:rPr>
          <w:sz w:val="28"/>
          <w:szCs w:val="28"/>
        </w:rPr>
        <w:t>Hua et al., 2022)</w:t>
      </w:r>
      <w:r w:rsidRPr="00365476">
        <w:rPr>
          <w:rFonts w:ascii="Times New Roman" w:hAnsi="Times New Roman" w:cs="Times New Roman"/>
          <w:sz w:val="28"/>
          <w:szCs w:val="28"/>
        </w:rPr>
        <w:t>.</w:t>
      </w:r>
    </w:p>
    <w:p w14:paraId="58651C2E" w14:textId="77777777" w:rsidR="00365476" w:rsidRPr="00365476" w:rsidRDefault="00365476" w:rsidP="00D91D6E">
      <w:pPr>
        <w:ind w:left="360"/>
        <w:jc w:val="both"/>
        <w:rPr>
          <w:rFonts w:ascii="Times New Roman" w:hAnsi="Times New Roman" w:cs="Times New Roman"/>
          <w:sz w:val="28"/>
          <w:szCs w:val="28"/>
        </w:rPr>
      </w:pPr>
    </w:p>
    <w:p w14:paraId="39F6FE08" w14:textId="3A9295C4" w:rsidR="00365476" w:rsidRPr="00E00EC7" w:rsidRDefault="00E00EC7" w:rsidP="00D91D6E">
      <w:pPr>
        <w:pStyle w:val="Heading2"/>
        <w:jc w:val="both"/>
        <w:rPr>
          <w:rFonts w:ascii="Times New Roman" w:hAnsi="Times New Roman" w:cs="Times New Roman"/>
          <w:sz w:val="32"/>
          <w:szCs w:val="32"/>
        </w:rPr>
      </w:pPr>
      <w:bookmarkStart w:id="10" w:name="_Toc143536645"/>
      <w:r>
        <w:rPr>
          <w:rFonts w:ascii="Times New Roman" w:hAnsi="Times New Roman" w:cs="Times New Roman"/>
          <w:sz w:val="32"/>
          <w:szCs w:val="32"/>
        </w:rPr>
        <w:t>2</w:t>
      </w:r>
      <w:r w:rsidRPr="00E00EC7">
        <w:rPr>
          <w:rFonts w:ascii="Times New Roman" w:hAnsi="Times New Roman" w:cs="Times New Roman"/>
          <w:sz w:val="32"/>
          <w:szCs w:val="32"/>
        </w:rPr>
        <w:t>.</w:t>
      </w:r>
      <w:r>
        <w:rPr>
          <w:rFonts w:ascii="Times New Roman" w:hAnsi="Times New Roman" w:cs="Times New Roman"/>
          <w:sz w:val="32"/>
          <w:szCs w:val="32"/>
        </w:rPr>
        <w:t>3</w:t>
      </w:r>
      <w:r w:rsidRPr="00E00EC7">
        <w:rPr>
          <w:rFonts w:ascii="Times New Roman" w:hAnsi="Times New Roman" w:cs="Times New Roman"/>
          <w:sz w:val="32"/>
          <w:szCs w:val="32"/>
        </w:rPr>
        <w:t xml:space="preserve"> </w:t>
      </w:r>
      <w:r w:rsidR="00365476" w:rsidRPr="00E00EC7">
        <w:rPr>
          <w:rFonts w:ascii="Times New Roman" w:hAnsi="Times New Roman" w:cs="Times New Roman"/>
          <w:sz w:val="32"/>
          <w:szCs w:val="32"/>
        </w:rPr>
        <w:t>Importance</w:t>
      </w:r>
      <w:bookmarkEnd w:id="10"/>
      <w:r w:rsidR="00DF72A9">
        <w:rPr>
          <w:rFonts w:ascii="Times New Roman" w:hAnsi="Times New Roman" w:cs="Times New Roman"/>
          <w:sz w:val="32"/>
          <w:szCs w:val="32"/>
        </w:rPr>
        <w:t xml:space="preserve"> of looking at them as alternatives</w:t>
      </w:r>
    </w:p>
    <w:p w14:paraId="537C5345" w14:textId="3AA1ED43" w:rsidR="00365476" w:rsidRPr="00115314" w:rsidRDefault="00365476" w:rsidP="00D91D6E">
      <w:pPr>
        <w:ind w:left="360"/>
        <w:jc w:val="both"/>
        <w:rPr>
          <w:color w:val="FF0000"/>
          <w:sz w:val="28"/>
          <w:szCs w:val="28"/>
        </w:rPr>
      </w:pPr>
      <w:r w:rsidRPr="00365476">
        <w:rPr>
          <w:rFonts w:ascii="Times New Roman" w:hAnsi="Times New Roman" w:cs="Times New Roman"/>
          <w:sz w:val="28"/>
          <w:szCs w:val="28"/>
        </w:rPr>
        <w:t xml:space="preserve">YouTube monetization and daily forex trading have gained significance due to the changing dynamics of employment and the rise of digital </w:t>
      </w:r>
      <w:proofErr w:type="gramStart"/>
      <w:r w:rsidRPr="00365476">
        <w:rPr>
          <w:rFonts w:ascii="Times New Roman" w:hAnsi="Times New Roman" w:cs="Times New Roman"/>
          <w:sz w:val="28"/>
          <w:szCs w:val="28"/>
        </w:rPr>
        <w:t>entrepreneurship</w:t>
      </w:r>
      <w:r w:rsidR="005230FF" w:rsidRPr="005230FF">
        <w:rPr>
          <w:sz w:val="28"/>
          <w:szCs w:val="28"/>
        </w:rPr>
        <w:t>(</w:t>
      </w:r>
      <w:proofErr w:type="gramEnd"/>
      <w:r w:rsidR="005230FF" w:rsidRPr="005230FF">
        <w:rPr>
          <w:sz w:val="28"/>
          <w:szCs w:val="28"/>
        </w:rPr>
        <w:t>Drakopoulou, 2016)</w:t>
      </w:r>
      <w:r w:rsidRPr="00365476">
        <w:rPr>
          <w:rFonts w:ascii="Times New Roman" w:hAnsi="Times New Roman" w:cs="Times New Roman"/>
          <w:sz w:val="28"/>
          <w:szCs w:val="28"/>
        </w:rPr>
        <w:t xml:space="preserve">. They offer individuals opportunities to pursue their passions, achieve financial independence, and work on their own terms. These alternative income streams provide flexibility, creativity, and potential for substantial returns, challenging the traditional notion of </w:t>
      </w:r>
      <w:proofErr w:type="gramStart"/>
      <w:r w:rsidRPr="00365476">
        <w:rPr>
          <w:rFonts w:ascii="Times New Roman" w:hAnsi="Times New Roman" w:cs="Times New Roman"/>
          <w:sz w:val="28"/>
          <w:szCs w:val="28"/>
        </w:rPr>
        <w:t>employment</w:t>
      </w:r>
      <w:r w:rsidR="00DF72A9" w:rsidRPr="005230FF">
        <w:rPr>
          <w:sz w:val="28"/>
          <w:szCs w:val="28"/>
        </w:rPr>
        <w:t>(</w:t>
      </w:r>
      <w:proofErr w:type="gramEnd"/>
      <w:r w:rsidR="00DF72A9" w:rsidRPr="005230FF">
        <w:rPr>
          <w:sz w:val="28"/>
          <w:szCs w:val="28"/>
        </w:rPr>
        <w:t>Halim et al., 2023)</w:t>
      </w:r>
      <w:r w:rsidRPr="00365476">
        <w:rPr>
          <w:rFonts w:ascii="Times New Roman" w:hAnsi="Times New Roman" w:cs="Times New Roman"/>
          <w:sz w:val="28"/>
          <w:szCs w:val="28"/>
        </w:rPr>
        <w:t>.</w:t>
      </w:r>
      <w:r w:rsidR="00115314">
        <w:rPr>
          <w:rFonts w:ascii="Times New Roman" w:hAnsi="Times New Roman" w:cs="Times New Roman"/>
          <w:sz w:val="28"/>
          <w:szCs w:val="28"/>
        </w:rPr>
        <w:t xml:space="preserve"> </w:t>
      </w:r>
    </w:p>
    <w:p w14:paraId="63935A27" w14:textId="77777777" w:rsidR="00365476" w:rsidRPr="00365476" w:rsidRDefault="00365476" w:rsidP="00D91D6E">
      <w:pPr>
        <w:ind w:left="360"/>
        <w:jc w:val="both"/>
        <w:rPr>
          <w:rFonts w:ascii="Times New Roman" w:hAnsi="Times New Roman" w:cs="Times New Roman"/>
          <w:sz w:val="28"/>
          <w:szCs w:val="28"/>
        </w:rPr>
      </w:pPr>
    </w:p>
    <w:p w14:paraId="26F66D13" w14:textId="289E2815" w:rsidR="00365476" w:rsidRPr="00DF72A9" w:rsidRDefault="00E00EC7" w:rsidP="00D91D6E">
      <w:pPr>
        <w:pStyle w:val="Heading2"/>
        <w:jc w:val="both"/>
        <w:rPr>
          <w:rFonts w:ascii="Times New Roman" w:hAnsi="Times New Roman" w:cs="Times New Roman"/>
          <w:color w:val="FF0000"/>
          <w:sz w:val="32"/>
          <w:szCs w:val="32"/>
        </w:rPr>
      </w:pPr>
      <w:bookmarkStart w:id="11" w:name="_Toc143536646"/>
      <w:r>
        <w:rPr>
          <w:rFonts w:ascii="Times New Roman" w:hAnsi="Times New Roman" w:cs="Times New Roman"/>
          <w:sz w:val="32"/>
          <w:szCs w:val="32"/>
        </w:rPr>
        <w:t>2</w:t>
      </w:r>
      <w:r w:rsidRPr="00E00EC7">
        <w:rPr>
          <w:rFonts w:ascii="Times New Roman" w:hAnsi="Times New Roman" w:cs="Times New Roman"/>
          <w:sz w:val="32"/>
          <w:szCs w:val="32"/>
        </w:rPr>
        <w:t xml:space="preserve">.4 </w:t>
      </w:r>
      <w:r w:rsidR="00365476" w:rsidRPr="00E00EC7">
        <w:rPr>
          <w:rFonts w:ascii="Times New Roman" w:hAnsi="Times New Roman" w:cs="Times New Roman"/>
          <w:sz w:val="32"/>
          <w:szCs w:val="32"/>
        </w:rPr>
        <w:t>Models and Theories</w:t>
      </w:r>
      <w:bookmarkEnd w:id="11"/>
      <w:r w:rsidR="00DF72A9">
        <w:rPr>
          <w:rFonts w:ascii="Times New Roman" w:hAnsi="Times New Roman" w:cs="Times New Roman"/>
          <w:sz w:val="32"/>
          <w:szCs w:val="32"/>
        </w:rPr>
        <w:t xml:space="preserve"> </w:t>
      </w:r>
      <w:r w:rsidR="00DF72A9">
        <w:rPr>
          <w:rFonts w:ascii="Times New Roman" w:hAnsi="Times New Roman" w:cs="Times New Roman"/>
          <w:sz w:val="32"/>
          <w:szCs w:val="32"/>
        </w:rPr>
        <w:t>of YouTube monetization and Forex trading</w:t>
      </w:r>
    </w:p>
    <w:p w14:paraId="56C342C0" w14:textId="404D1FE7" w:rsidR="00365476" w:rsidRDefault="00365476" w:rsidP="00D91D6E">
      <w:pPr>
        <w:ind w:left="360"/>
        <w:jc w:val="both"/>
        <w:rPr>
          <w:rFonts w:ascii="Times New Roman" w:hAnsi="Times New Roman" w:cs="Times New Roman"/>
          <w:sz w:val="28"/>
          <w:szCs w:val="28"/>
        </w:rPr>
      </w:pPr>
      <w:r w:rsidRPr="00365476">
        <w:rPr>
          <w:rFonts w:ascii="Times New Roman" w:hAnsi="Times New Roman" w:cs="Times New Roman"/>
          <w:sz w:val="28"/>
          <w:szCs w:val="28"/>
        </w:rPr>
        <w:t xml:space="preserve">Several models and theories are relevant to understanding the dynamics of YouTube monetization and daily forex trading. For YouTube monetization, the Business Model Canvas can be employed to </w:t>
      </w:r>
      <w:r w:rsidR="007A3D8A" w:rsidRPr="00365476">
        <w:rPr>
          <w:rFonts w:ascii="Times New Roman" w:hAnsi="Times New Roman" w:cs="Times New Roman"/>
          <w:sz w:val="28"/>
          <w:szCs w:val="28"/>
        </w:rPr>
        <w:t>analyse</w:t>
      </w:r>
      <w:r w:rsidRPr="00365476">
        <w:rPr>
          <w:rFonts w:ascii="Times New Roman" w:hAnsi="Times New Roman" w:cs="Times New Roman"/>
          <w:sz w:val="28"/>
          <w:szCs w:val="28"/>
        </w:rPr>
        <w:t xml:space="preserve"> the key elements such as value proposition, revenue streams, and customer </w:t>
      </w:r>
      <w:proofErr w:type="gramStart"/>
      <w:r w:rsidRPr="00365476">
        <w:rPr>
          <w:rFonts w:ascii="Times New Roman" w:hAnsi="Times New Roman" w:cs="Times New Roman"/>
          <w:sz w:val="28"/>
          <w:szCs w:val="28"/>
        </w:rPr>
        <w:t>segments</w:t>
      </w:r>
      <w:r w:rsidR="005230FF" w:rsidRPr="005230FF">
        <w:rPr>
          <w:sz w:val="28"/>
          <w:szCs w:val="28"/>
        </w:rPr>
        <w:t>(</w:t>
      </w:r>
      <w:proofErr w:type="gramEnd"/>
      <w:r w:rsidR="005230FF" w:rsidRPr="005230FF">
        <w:rPr>
          <w:sz w:val="28"/>
          <w:szCs w:val="28"/>
        </w:rPr>
        <w:t>Ailon, 2015)</w:t>
      </w:r>
      <w:r w:rsidRPr="00365476">
        <w:rPr>
          <w:rFonts w:ascii="Times New Roman" w:hAnsi="Times New Roman" w:cs="Times New Roman"/>
          <w:sz w:val="28"/>
          <w:szCs w:val="28"/>
        </w:rPr>
        <w:t xml:space="preserve">. The Theory of Planned </w:t>
      </w:r>
      <w:r w:rsidR="007A3D8A" w:rsidRPr="00365476">
        <w:rPr>
          <w:rFonts w:ascii="Times New Roman" w:hAnsi="Times New Roman" w:cs="Times New Roman"/>
          <w:sz w:val="28"/>
          <w:szCs w:val="28"/>
        </w:rPr>
        <w:t>Behaviour</w:t>
      </w:r>
      <w:r w:rsidRPr="00365476">
        <w:rPr>
          <w:rFonts w:ascii="Times New Roman" w:hAnsi="Times New Roman" w:cs="Times New Roman"/>
          <w:sz w:val="28"/>
          <w:szCs w:val="28"/>
        </w:rPr>
        <w:t xml:space="preserve"> can explain the motivations and intentions of </w:t>
      </w:r>
      <w:r w:rsidRPr="00365476">
        <w:rPr>
          <w:rFonts w:ascii="Times New Roman" w:hAnsi="Times New Roman" w:cs="Times New Roman"/>
          <w:sz w:val="28"/>
          <w:szCs w:val="28"/>
        </w:rPr>
        <w:lastRenderedPageBreak/>
        <w:t xml:space="preserve">content creators to engage in YouTube monetization. In the context of daily forex trading, the Efficient Market Hypothesis and Technical Analysis theories are often explored to understand the pricing patterns and trading strategies employed by </w:t>
      </w:r>
      <w:proofErr w:type="gramStart"/>
      <w:r w:rsidRPr="00365476">
        <w:rPr>
          <w:rFonts w:ascii="Times New Roman" w:hAnsi="Times New Roman" w:cs="Times New Roman"/>
          <w:sz w:val="28"/>
          <w:szCs w:val="28"/>
        </w:rPr>
        <w:t>traders</w:t>
      </w:r>
      <w:r w:rsidR="005230FF" w:rsidRPr="005230FF">
        <w:rPr>
          <w:sz w:val="28"/>
          <w:szCs w:val="28"/>
        </w:rPr>
        <w:t>(</w:t>
      </w:r>
      <w:proofErr w:type="gramEnd"/>
      <w:r w:rsidR="005230FF" w:rsidRPr="005230FF">
        <w:rPr>
          <w:sz w:val="28"/>
          <w:szCs w:val="28"/>
        </w:rPr>
        <w:t>Ajzen, 2020)</w:t>
      </w:r>
      <w:r w:rsidRPr="00365476">
        <w:rPr>
          <w:rFonts w:ascii="Times New Roman" w:hAnsi="Times New Roman" w:cs="Times New Roman"/>
          <w:sz w:val="28"/>
          <w:szCs w:val="28"/>
        </w:rPr>
        <w:t>.</w:t>
      </w:r>
      <w:r w:rsidR="002957AB">
        <w:rPr>
          <w:rFonts w:ascii="Times New Roman" w:hAnsi="Times New Roman" w:cs="Times New Roman"/>
          <w:sz w:val="28"/>
          <w:szCs w:val="28"/>
        </w:rPr>
        <w:t xml:space="preserve"> </w:t>
      </w:r>
    </w:p>
    <w:p w14:paraId="7CB69A41" w14:textId="77777777" w:rsidR="00142414" w:rsidRPr="005230FF" w:rsidRDefault="00142414" w:rsidP="00D91D6E">
      <w:pPr>
        <w:ind w:left="360"/>
        <w:jc w:val="both"/>
        <w:rPr>
          <w:sz w:val="28"/>
          <w:szCs w:val="28"/>
        </w:rPr>
      </w:pPr>
    </w:p>
    <w:p w14:paraId="2BD6A82D" w14:textId="6403357A" w:rsidR="00365476" w:rsidRPr="00DF72A9" w:rsidRDefault="00E00EC7" w:rsidP="00D91D6E">
      <w:pPr>
        <w:pStyle w:val="Heading2"/>
        <w:jc w:val="both"/>
        <w:rPr>
          <w:rFonts w:ascii="Times New Roman" w:hAnsi="Times New Roman" w:cs="Times New Roman"/>
          <w:color w:val="FF0000"/>
          <w:sz w:val="32"/>
          <w:szCs w:val="32"/>
        </w:rPr>
      </w:pPr>
      <w:bookmarkStart w:id="12" w:name="_Toc143536647"/>
      <w:r>
        <w:rPr>
          <w:rFonts w:ascii="Times New Roman" w:hAnsi="Times New Roman" w:cs="Times New Roman"/>
          <w:sz w:val="32"/>
          <w:szCs w:val="32"/>
        </w:rPr>
        <w:t>2</w:t>
      </w:r>
      <w:r w:rsidRPr="00E00EC7">
        <w:rPr>
          <w:rFonts w:ascii="Times New Roman" w:hAnsi="Times New Roman" w:cs="Times New Roman"/>
          <w:sz w:val="32"/>
          <w:szCs w:val="32"/>
        </w:rPr>
        <w:t>.5</w:t>
      </w:r>
      <w:r>
        <w:rPr>
          <w:rFonts w:ascii="Times New Roman" w:hAnsi="Times New Roman" w:cs="Times New Roman"/>
          <w:sz w:val="32"/>
          <w:szCs w:val="32"/>
        </w:rPr>
        <w:t xml:space="preserve"> </w:t>
      </w:r>
      <w:r w:rsidR="00365476" w:rsidRPr="00E00EC7">
        <w:rPr>
          <w:rFonts w:ascii="Times New Roman" w:hAnsi="Times New Roman" w:cs="Times New Roman"/>
          <w:sz w:val="32"/>
          <w:szCs w:val="32"/>
        </w:rPr>
        <w:t>Advantag</w:t>
      </w:r>
      <w:bookmarkEnd w:id="12"/>
      <w:r w:rsidR="00DF72A9">
        <w:rPr>
          <w:rFonts w:ascii="Times New Roman" w:hAnsi="Times New Roman" w:cs="Times New Roman"/>
          <w:sz w:val="32"/>
          <w:szCs w:val="32"/>
        </w:rPr>
        <w:t xml:space="preserve">es </w:t>
      </w:r>
      <w:r w:rsidR="00DF72A9">
        <w:rPr>
          <w:rFonts w:ascii="Times New Roman" w:hAnsi="Times New Roman" w:cs="Times New Roman"/>
          <w:sz w:val="32"/>
          <w:szCs w:val="32"/>
        </w:rPr>
        <w:t>of YouTube monetization and Forex trading</w:t>
      </w:r>
    </w:p>
    <w:p w14:paraId="64FE8DFA" w14:textId="1BB44389" w:rsidR="00365476" w:rsidRPr="005230FF" w:rsidRDefault="00365476" w:rsidP="00D91D6E">
      <w:pPr>
        <w:ind w:left="360"/>
        <w:jc w:val="both"/>
        <w:rPr>
          <w:sz w:val="28"/>
          <w:szCs w:val="28"/>
        </w:rPr>
      </w:pPr>
      <w:r w:rsidRPr="00365476">
        <w:rPr>
          <w:rFonts w:ascii="Times New Roman" w:hAnsi="Times New Roman" w:cs="Times New Roman"/>
          <w:sz w:val="28"/>
          <w:szCs w:val="28"/>
        </w:rPr>
        <w:t>YouTube monetization offers a range of advantages, including low barriers to entry, global reach, potential for passive income, and the ability to build a personal brand. It provides opportunities for content creators to generate revenue through diverse channels, such as advertising, sponsorships, and merchandise sales</w:t>
      </w:r>
      <w:r w:rsidR="00DF72A9">
        <w:rPr>
          <w:rFonts w:ascii="Times New Roman" w:hAnsi="Times New Roman" w:cs="Times New Roman"/>
          <w:sz w:val="28"/>
          <w:szCs w:val="28"/>
        </w:rPr>
        <w:t xml:space="preserve"> </w:t>
      </w:r>
      <w:r w:rsidR="005230FF" w:rsidRPr="005230FF">
        <w:rPr>
          <w:sz w:val="28"/>
          <w:szCs w:val="28"/>
        </w:rPr>
        <w:t>(Halim et al., 2023)</w:t>
      </w:r>
      <w:r w:rsidRPr="00365476">
        <w:rPr>
          <w:rFonts w:ascii="Times New Roman" w:hAnsi="Times New Roman" w:cs="Times New Roman"/>
          <w:sz w:val="28"/>
          <w:szCs w:val="28"/>
        </w:rPr>
        <w:t>. Daily forex trading offers advantages such as potential high returns, 24-hour market access, and the ability to trade from anywhere with an internet connection.</w:t>
      </w:r>
    </w:p>
    <w:p w14:paraId="1499A28A" w14:textId="77777777" w:rsidR="00365476" w:rsidRPr="00365476" w:rsidRDefault="00365476" w:rsidP="00D91D6E">
      <w:pPr>
        <w:ind w:left="360"/>
        <w:jc w:val="both"/>
        <w:rPr>
          <w:rFonts w:ascii="Times New Roman" w:hAnsi="Times New Roman" w:cs="Times New Roman"/>
          <w:sz w:val="28"/>
          <w:szCs w:val="28"/>
        </w:rPr>
      </w:pPr>
    </w:p>
    <w:p w14:paraId="64FD3F21" w14:textId="2E18CE13" w:rsidR="00365476" w:rsidRPr="00DF72A9" w:rsidRDefault="00E00EC7" w:rsidP="00D91D6E">
      <w:pPr>
        <w:pStyle w:val="Heading2"/>
        <w:jc w:val="both"/>
        <w:rPr>
          <w:rFonts w:ascii="Times New Roman" w:hAnsi="Times New Roman" w:cs="Times New Roman"/>
          <w:color w:val="FF0000"/>
          <w:sz w:val="32"/>
          <w:szCs w:val="32"/>
        </w:rPr>
      </w:pPr>
      <w:bookmarkStart w:id="13" w:name="_Toc143536648"/>
      <w:r>
        <w:rPr>
          <w:rFonts w:ascii="Times New Roman" w:hAnsi="Times New Roman" w:cs="Times New Roman"/>
          <w:sz w:val="32"/>
          <w:szCs w:val="32"/>
        </w:rPr>
        <w:t>2</w:t>
      </w:r>
      <w:r w:rsidRPr="00E00EC7">
        <w:rPr>
          <w:rFonts w:ascii="Times New Roman" w:hAnsi="Times New Roman" w:cs="Times New Roman"/>
          <w:sz w:val="32"/>
          <w:szCs w:val="32"/>
        </w:rPr>
        <w:t xml:space="preserve">.6 </w:t>
      </w:r>
      <w:r w:rsidR="00365476" w:rsidRPr="00E00EC7">
        <w:rPr>
          <w:rFonts w:ascii="Times New Roman" w:hAnsi="Times New Roman" w:cs="Times New Roman"/>
          <w:sz w:val="32"/>
          <w:szCs w:val="32"/>
        </w:rPr>
        <w:t>Disadvantages</w:t>
      </w:r>
      <w:bookmarkEnd w:id="13"/>
      <w:r w:rsidR="00DF72A9">
        <w:rPr>
          <w:rFonts w:ascii="Times New Roman" w:hAnsi="Times New Roman" w:cs="Times New Roman"/>
          <w:sz w:val="32"/>
          <w:szCs w:val="32"/>
        </w:rPr>
        <w:t xml:space="preserve"> </w:t>
      </w:r>
      <w:r w:rsidR="00DF72A9">
        <w:rPr>
          <w:rFonts w:ascii="Times New Roman" w:hAnsi="Times New Roman" w:cs="Times New Roman"/>
          <w:sz w:val="32"/>
          <w:szCs w:val="32"/>
        </w:rPr>
        <w:t>of YouTube monetization and Forex trading</w:t>
      </w:r>
    </w:p>
    <w:p w14:paraId="626BBB43" w14:textId="79252482" w:rsidR="00365476" w:rsidRPr="005230FF" w:rsidRDefault="00365476" w:rsidP="00D91D6E">
      <w:pPr>
        <w:ind w:left="360"/>
        <w:jc w:val="both"/>
        <w:rPr>
          <w:sz w:val="28"/>
          <w:szCs w:val="28"/>
        </w:rPr>
      </w:pPr>
      <w:r w:rsidRPr="00365476">
        <w:rPr>
          <w:rFonts w:ascii="Times New Roman" w:hAnsi="Times New Roman" w:cs="Times New Roman"/>
          <w:sz w:val="28"/>
          <w:szCs w:val="28"/>
        </w:rPr>
        <w:t xml:space="preserve">While YouTube monetization and daily forex trading offer attractive prospects, they also come with certain disadvantages. For YouTube monetization, challenges include intense competition, fluctuating ad revenue, changing platform policies, and the need for consistent content </w:t>
      </w:r>
      <w:proofErr w:type="gramStart"/>
      <w:r w:rsidRPr="00365476">
        <w:rPr>
          <w:rFonts w:ascii="Times New Roman" w:hAnsi="Times New Roman" w:cs="Times New Roman"/>
          <w:sz w:val="28"/>
          <w:szCs w:val="28"/>
        </w:rPr>
        <w:t>creation</w:t>
      </w:r>
      <w:r w:rsidR="005230FF" w:rsidRPr="005230FF">
        <w:rPr>
          <w:sz w:val="28"/>
          <w:szCs w:val="28"/>
        </w:rPr>
        <w:t>(</w:t>
      </w:r>
      <w:proofErr w:type="gramEnd"/>
      <w:r w:rsidR="005230FF" w:rsidRPr="005230FF">
        <w:rPr>
          <w:sz w:val="28"/>
          <w:szCs w:val="28"/>
        </w:rPr>
        <w:t>Carter, 2015)</w:t>
      </w:r>
      <w:r w:rsidRPr="00365476">
        <w:rPr>
          <w:rFonts w:ascii="Times New Roman" w:hAnsi="Times New Roman" w:cs="Times New Roman"/>
          <w:sz w:val="28"/>
          <w:szCs w:val="28"/>
        </w:rPr>
        <w:t>. Daily forex trading involves risks such as market volatility, financial losses, psychological stress, and the requirement for continuous learning and adaptation.</w:t>
      </w:r>
    </w:p>
    <w:p w14:paraId="0F154767" w14:textId="06BD2DC5" w:rsidR="00365476" w:rsidRDefault="00365476" w:rsidP="00D91D6E">
      <w:pPr>
        <w:pStyle w:val="Heading2"/>
        <w:jc w:val="both"/>
        <w:rPr>
          <w:rFonts w:ascii="Times New Roman" w:hAnsi="Times New Roman" w:cs="Times New Roman"/>
          <w:sz w:val="28"/>
          <w:szCs w:val="28"/>
        </w:rPr>
      </w:pPr>
    </w:p>
    <w:p w14:paraId="4648F9E9" w14:textId="77777777" w:rsidR="00DF72A9" w:rsidRDefault="00DF72A9" w:rsidP="00D91D6E">
      <w:pPr>
        <w:jc w:val="both"/>
      </w:pPr>
    </w:p>
    <w:p w14:paraId="661179FB" w14:textId="77777777" w:rsidR="00DF72A9" w:rsidRDefault="00DF72A9" w:rsidP="00D91D6E">
      <w:pPr>
        <w:jc w:val="both"/>
      </w:pPr>
    </w:p>
    <w:p w14:paraId="4BD1EB93" w14:textId="77777777" w:rsidR="00DF72A9" w:rsidRDefault="00DF72A9" w:rsidP="00D91D6E">
      <w:pPr>
        <w:jc w:val="both"/>
      </w:pPr>
    </w:p>
    <w:p w14:paraId="7C1F14B1" w14:textId="77777777" w:rsidR="00DF72A9" w:rsidRDefault="00DF72A9" w:rsidP="00D91D6E">
      <w:pPr>
        <w:jc w:val="both"/>
      </w:pPr>
    </w:p>
    <w:p w14:paraId="272618A6" w14:textId="77777777" w:rsidR="00DF72A9" w:rsidRDefault="00DF72A9" w:rsidP="00D91D6E">
      <w:pPr>
        <w:jc w:val="both"/>
      </w:pPr>
    </w:p>
    <w:p w14:paraId="531588DE" w14:textId="77777777" w:rsidR="00DF72A9" w:rsidRDefault="00DF72A9" w:rsidP="00D91D6E">
      <w:pPr>
        <w:jc w:val="both"/>
      </w:pPr>
    </w:p>
    <w:p w14:paraId="6CCC7945" w14:textId="77777777" w:rsidR="00DF72A9" w:rsidRDefault="00DF72A9" w:rsidP="00D91D6E">
      <w:pPr>
        <w:jc w:val="both"/>
      </w:pPr>
    </w:p>
    <w:p w14:paraId="0F64E6F5" w14:textId="77777777" w:rsidR="00DF72A9" w:rsidRDefault="00DF72A9" w:rsidP="00D91D6E">
      <w:pPr>
        <w:jc w:val="both"/>
      </w:pPr>
    </w:p>
    <w:p w14:paraId="02E3352F" w14:textId="77777777" w:rsidR="00DF72A9" w:rsidRPr="00DF72A9" w:rsidRDefault="00DF72A9" w:rsidP="00D91D6E">
      <w:pPr>
        <w:jc w:val="both"/>
      </w:pPr>
    </w:p>
    <w:p w14:paraId="713C9E21" w14:textId="77777777" w:rsidR="003C103F" w:rsidRDefault="003C103F" w:rsidP="00D91D6E">
      <w:pPr>
        <w:ind w:left="360"/>
        <w:jc w:val="both"/>
        <w:rPr>
          <w:rFonts w:ascii="Times New Roman" w:hAnsi="Times New Roman" w:cs="Times New Roman"/>
          <w:sz w:val="28"/>
          <w:szCs w:val="28"/>
        </w:rPr>
      </w:pPr>
    </w:p>
    <w:p w14:paraId="39EB7E3A" w14:textId="716D5B7E" w:rsidR="002957AB" w:rsidRPr="00815AAB" w:rsidRDefault="00FE4605" w:rsidP="00D91D6E">
      <w:pPr>
        <w:pStyle w:val="Heading1"/>
        <w:jc w:val="both"/>
        <w:rPr>
          <w:rFonts w:ascii="Times New Roman" w:hAnsi="Times New Roman" w:cs="Times New Roman"/>
          <w:sz w:val="36"/>
          <w:szCs w:val="36"/>
        </w:rPr>
      </w:pPr>
      <w:bookmarkStart w:id="14" w:name="_Toc143536650"/>
      <w:r>
        <w:rPr>
          <w:rFonts w:ascii="Times New Roman" w:hAnsi="Times New Roman" w:cs="Times New Roman"/>
          <w:sz w:val="36"/>
          <w:szCs w:val="36"/>
        </w:rPr>
        <w:lastRenderedPageBreak/>
        <w:t xml:space="preserve">CHAPTER 3 </w:t>
      </w:r>
      <w:r w:rsidR="00D46127" w:rsidRPr="00D46127">
        <w:rPr>
          <w:rFonts w:ascii="Times New Roman" w:hAnsi="Times New Roman" w:cs="Times New Roman"/>
          <w:sz w:val="36"/>
          <w:szCs w:val="36"/>
        </w:rPr>
        <w:t>Method and Methodology</w:t>
      </w:r>
      <w:bookmarkEnd w:id="14"/>
      <w:r w:rsidR="00D46127" w:rsidRPr="00D46127">
        <w:rPr>
          <w:rFonts w:ascii="Times New Roman" w:hAnsi="Times New Roman" w:cs="Times New Roman"/>
          <w:sz w:val="36"/>
          <w:szCs w:val="36"/>
        </w:rPr>
        <w:t xml:space="preserve"> </w:t>
      </w:r>
    </w:p>
    <w:p w14:paraId="56316B6C" w14:textId="59D62025" w:rsidR="00FD4A93" w:rsidRPr="00FB2DF7" w:rsidRDefault="00FB2DF7" w:rsidP="00D91D6E">
      <w:pPr>
        <w:pStyle w:val="Heading2"/>
        <w:jc w:val="both"/>
        <w:rPr>
          <w:rFonts w:ascii="Times New Roman" w:hAnsi="Times New Roman" w:cs="Times New Roman"/>
          <w:sz w:val="32"/>
          <w:szCs w:val="32"/>
        </w:rPr>
      </w:pPr>
      <w:bookmarkStart w:id="15" w:name="_Toc143536651"/>
      <w:r w:rsidRPr="00FB2DF7">
        <w:rPr>
          <w:rFonts w:ascii="Times New Roman" w:hAnsi="Times New Roman" w:cs="Times New Roman"/>
          <w:sz w:val="32"/>
          <w:szCs w:val="32"/>
        </w:rPr>
        <w:t xml:space="preserve">3.1 </w:t>
      </w:r>
      <w:r w:rsidR="00A123C9" w:rsidRPr="00FB2DF7">
        <w:rPr>
          <w:rFonts w:ascii="Times New Roman" w:hAnsi="Times New Roman" w:cs="Times New Roman"/>
          <w:sz w:val="32"/>
          <w:szCs w:val="32"/>
        </w:rPr>
        <w:t>Research philosophy</w:t>
      </w:r>
      <w:bookmarkEnd w:id="15"/>
      <w:r w:rsidR="00A123C9" w:rsidRPr="00FB2DF7">
        <w:rPr>
          <w:rFonts w:ascii="Times New Roman" w:hAnsi="Times New Roman" w:cs="Times New Roman"/>
          <w:sz w:val="32"/>
          <w:szCs w:val="32"/>
        </w:rPr>
        <w:t xml:space="preserve"> </w:t>
      </w:r>
    </w:p>
    <w:p w14:paraId="0B9B480B" w14:textId="171DD6E1" w:rsidR="00A123C9" w:rsidRDefault="00A123C9" w:rsidP="00D91D6E">
      <w:pPr>
        <w:jc w:val="both"/>
        <w:rPr>
          <w:rFonts w:ascii="Times New Roman" w:hAnsi="Times New Roman" w:cs="Times New Roman"/>
          <w:sz w:val="28"/>
          <w:szCs w:val="28"/>
        </w:rPr>
      </w:pPr>
      <w:r w:rsidRPr="00A123C9">
        <w:rPr>
          <w:rFonts w:ascii="Times New Roman" w:hAnsi="Times New Roman" w:cs="Times New Roman"/>
          <w:sz w:val="28"/>
          <w:szCs w:val="28"/>
        </w:rPr>
        <w:t>By employing an interpretive approach, the research would contribute to a deeper understanding of the lived experiences and subjective realities of individuals engaged in YouTube monetization and daily forex trading. It would provide insights into the motivations, challenges, and perceptions of these alternative income streams, shedding light on their potential to replace or supplement traditional 9-5 jobs from the participants' perspectives.</w:t>
      </w:r>
    </w:p>
    <w:p w14:paraId="36D46DEE" w14:textId="0D0D1538" w:rsidR="00A123C9" w:rsidRPr="00FB2DF7" w:rsidRDefault="00FB2DF7" w:rsidP="00D91D6E">
      <w:pPr>
        <w:pStyle w:val="Heading2"/>
        <w:jc w:val="both"/>
        <w:rPr>
          <w:rFonts w:ascii="Times New Roman" w:hAnsi="Times New Roman" w:cs="Times New Roman"/>
          <w:sz w:val="32"/>
          <w:szCs w:val="32"/>
        </w:rPr>
      </w:pPr>
      <w:bookmarkStart w:id="16" w:name="_Toc143536652"/>
      <w:r w:rsidRPr="00FB2DF7">
        <w:rPr>
          <w:rFonts w:ascii="Times New Roman" w:hAnsi="Times New Roman" w:cs="Times New Roman"/>
          <w:sz w:val="32"/>
          <w:szCs w:val="32"/>
        </w:rPr>
        <w:t xml:space="preserve">3.2 </w:t>
      </w:r>
      <w:r w:rsidR="007A0331" w:rsidRPr="00FB2DF7">
        <w:rPr>
          <w:rFonts w:ascii="Times New Roman" w:hAnsi="Times New Roman" w:cs="Times New Roman"/>
          <w:sz w:val="32"/>
          <w:szCs w:val="32"/>
        </w:rPr>
        <w:t>Paradigm</w:t>
      </w:r>
      <w:bookmarkEnd w:id="16"/>
    </w:p>
    <w:p w14:paraId="1BE60A8F" w14:textId="7BF4F235" w:rsidR="007A0331" w:rsidRDefault="007A0331" w:rsidP="00D91D6E">
      <w:pPr>
        <w:jc w:val="both"/>
        <w:rPr>
          <w:rFonts w:ascii="Times New Roman" w:hAnsi="Times New Roman" w:cs="Times New Roman"/>
          <w:sz w:val="28"/>
          <w:szCs w:val="28"/>
        </w:rPr>
      </w:pPr>
      <w:r w:rsidRPr="007A0331">
        <w:rPr>
          <w:rFonts w:ascii="Times New Roman" w:hAnsi="Times New Roman" w:cs="Times New Roman"/>
          <w:sz w:val="28"/>
          <w:szCs w:val="28"/>
        </w:rPr>
        <w:t>By adopting the interpretivist paradigm for this topic, the researcher would primarily use qualitative methods, such as in-depth interviews, focus groups, participant observation, and content analysis, to explore and interpret the perspectives of individuals involved in YouTube monetization and daily forex trading.</w:t>
      </w:r>
      <w:r w:rsidR="00C4301E">
        <w:rPr>
          <w:rFonts w:ascii="Times New Roman" w:hAnsi="Times New Roman" w:cs="Times New Roman"/>
          <w:sz w:val="28"/>
          <w:szCs w:val="28"/>
        </w:rPr>
        <w:t xml:space="preserve"> Using both Primary and Secondary data.</w:t>
      </w:r>
    </w:p>
    <w:p w14:paraId="02D6DED2" w14:textId="22A6E039" w:rsidR="0003001D" w:rsidRDefault="00FB2DF7" w:rsidP="00D91D6E">
      <w:pPr>
        <w:jc w:val="both"/>
        <w:rPr>
          <w:rFonts w:ascii="Times New Roman" w:hAnsi="Times New Roman" w:cs="Times New Roman"/>
          <w:b/>
          <w:bCs/>
          <w:sz w:val="28"/>
          <w:szCs w:val="28"/>
        </w:rPr>
      </w:pPr>
      <w:bookmarkStart w:id="17" w:name="_Toc143536653"/>
      <w:r w:rsidRPr="00FB2DF7">
        <w:rPr>
          <w:rStyle w:val="Heading2Char"/>
          <w:rFonts w:ascii="Times New Roman" w:hAnsi="Times New Roman" w:cs="Times New Roman"/>
          <w:sz w:val="32"/>
          <w:szCs w:val="32"/>
        </w:rPr>
        <w:t xml:space="preserve">3.3 </w:t>
      </w:r>
      <w:r w:rsidR="007A0331" w:rsidRPr="00FB2DF7">
        <w:rPr>
          <w:rStyle w:val="Heading2Char"/>
          <w:rFonts w:ascii="Times New Roman" w:hAnsi="Times New Roman" w:cs="Times New Roman"/>
          <w:sz w:val="32"/>
          <w:szCs w:val="32"/>
        </w:rPr>
        <w:t>Approach</w:t>
      </w:r>
      <w:bookmarkEnd w:id="17"/>
      <w:r w:rsidRPr="00FB2DF7">
        <w:rPr>
          <w:rStyle w:val="Heading2Char"/>
          <w:rFonts w:ascii="Times New Roman" w:hAnsi="Times New Roman" w:cs="Times New Roman"/>
          <w:sz w:val="32"/>
          <w:szCs w:val="32"/>
        </w:rPr>
        <w:t xml:space="preserve"> </w:t>
      </w:r>
    </w:p>
    <w:p w14:paraId="4704CC9A" w14:textId="77777777" w:rsidR="00F6300D" w:rsidRDefault="00F6300D" w:rsidP="00D91D6E">
      <w:pPr>
        <w:jc w:val="both"/>
        <w:rPr>
          <w:rFonts w:ascii="Times New Roman" w:hAnsi="Times New Roman" w:cs="Times New Roman"/>
          <w:sz w:val="28"/>
          <w:szCs w:val="28"/>
        </w:rPr>
      </w:pPr>
      <w:r w:rsidRPr="00F6300D">
        <w:rPr>
          <w:rFonts w:ascii="Times New Roman" w:hAnsi="Times New Roman" w:cs="Times New Roman"/>
          <w:sz w:val="28"/>
          <w:szCs w:val="28"/>
        </w:rPr>
        <w:t>In this</w:t>
      </w:r>
      <w:r>
        <w:rPr>
          <w:rFonts w:ascii="Times New Roman" w:hAnsi="Times New Roman" w:cs="Times New Roman"/>
          <w:sz w:val="28"/>
          <w:szCs w:val="28"/>
        </w:rPr>
        <w:t xml:space="preserve"> research</w:t>
      </w:r>
      <w:r w:rsidRPr="00F6300D">
        <w:rPr>
          <w:rFonts w:ascii="Times New Roman" w:hAnsi="Times New Roman" w:cs="Times New Roman"/>
          <w:sz w:val="28"/>
          <w:szCs w:val="28"/>
        </w:rPr>
        <w:t xml:space="preserve"> inductive reasoning</w:t>
      </w:r>
      <w:r>
        <w:rPr>
          <w:rFonts w:ascii="Times New Roman" w:hAnsi="Times New Roman" w:cs="Times New Roman"/>
          <w:sz w:val="28"/>
          <w:szCs w:val="28"/>
        </w:rPr>
        <w:t xml:space="preserve"> will be adopted</w:t>
      </w:r>
      <w:r w:rsidRPr="00F6300D">
        <w:rPr>
          <w:rFonts w:ascii="Times New Roman" w:hAnsi="Times New Roman" w:cs="Times New Roman"/>
          <w:sz w:val="28"/>
          <w:szCs w:val="28"/>
        </w:rPr>
        <w:t>, the specific observations from the interviews are used to derive a general conclusion. While inductive reasoning does not guarantee absolute certainty like deductive reasoning, it allows for the development of hypotheses and generalizations based on empirical evidence</w:t>
      </w:r>
      <w:r>
        <w:rPr>
          <w:rFonts w:ascii="Times New Roman" w:hAnsi="Times New Roman" w:cs="Times New Roman"/>
          <w:sz w:val="28"/>
          <w:szCs w:val="28"/>
        </w:rPr>
        <w:t>.</w:t>
      </w:r>
      <w:r w:rsidRPr="00F6300D">
        <w:t xml:space="preserve"> </w:t>
      </w:r>
      <w:r w:rsidRPr="00F6300D">
        <w:rPr>
          <w:rFonts w:ascii="Times New Roman" w:hAnsi="Times New Roman" w:cs="Times New Roman"/>
          <w:sz w:val="28"/>
          <w:szCs w:val="28"/>
        </w:rPr>
        <w:t>After conducting in-depth interviews with 10 content creators engaged in YouTube monetization and daily forex traders, several common themes emerge:</w:t>
      </w:r>
      <w:r>
        <w:rPr>
          <w:rFonts w:ascii="Times New Roman" w:hAnsi="Times New Roman" w:cs="Times New Roman"/>
          <w:sz w:val="28"/>
          <w:szCs w:val="28"/>
        </w:rPr>
        <w:t xml:space="preserve"> </w:t>
      </w:r>
    </w:p>
    <w:p w14:paraId="675B3A99" w14:textId="1E2A0DE8" w:rsidR="0003001D" w:rsidRDefault="00F6300D" w:rsidP="00D91D6E">
      <w:pPr>
        <w:jc w:val="both"/>
        <w:rPr>
          <w:rFonts w:ascii="Times New Roman" w:hAnsi="Times New Roman" w:cs="Times New Roman"/>
          <w:sz w:val="28"/>
          <w:szCs w:val="28"/>
        </w:rPr>
      </w:pPr>
      <w:r w:rsidRPr="00F6300D">
        <w:rPr>
          <w:rFonts w:ascii="Times New Roman" w:hAnsi="Times New Roman" w:cs="Times New Roman"/>
          <w:sz w:val="28"/>
          <w:szCs w:val="28"/>
        </w:rPr>
        <w:t>Participants emphasize the potential to earn substantial income from these activities.</w:t>
      </w:r>
      <w:r>
        <w:rPr>
          <w:rFonts w:ascii="Times New Roman" w:hAnsi="Times New Roman" w:cs="Times New Roman"/>
          <w:sz w:val="28"/>
          <w:szCs w:val="28"/>
        </w:rPr>
        <w:t xml:space="preserve"> </w:t>
      </w:r>
      <w:r w:rsidRPr="00F6300D">
        <w:rPr>
          <w:rFonts w:ascii="Times New Roman" w:hAnsi="Times New Roman" w:cs="Times New Roman"/>
          <w:sz w:val="28"/>
          <w:szCs w:val="28"/>
        </w:rPr>
        <w:t>They highlight the flexibility to work on their own terms and manage their schedules.</w:t>
      </w:r>
    </w:p>
    <w:p w14:paraId="2BEFABA9" w14:textId="6416A448" w:rsidR="00F6300D" w:rsidRPr="00F6300D" w:rsidRDefault="00F6300D" w:rsidP="00D91D6E">
      <w:pPr>
        <w:jc w:val="both"/>
        <w:rPr>
          <w:rFonts w:ascii="Times New Roman" w:hAnsi="Times New Roman" w:cs="Times New Roman"/>
          <w:sz w:val="28"/>
          <w:szCs w:val="28"/>
        </w:rPr>
      </w:pPr>
      <w:r w:rsidRPr="00F6300D">
        <w:rPr>
          <w:rFonts w:ascii="Times New Roman" w:hAnsi="Times New Roman" w:cs="Times New Roman"/>
          <w:sz w:val="28"/>
          <w:szCs w:val="28"/>
        </w:rPr>
        <w:t>Based on these specific observations, it can be inferred that for some individuals, YouTube monetization and daily forex trading offer opportunities to replace or supplement traditional 9-5 jobs. The potential for income generation and flexible working arrangements are consistent themes among the participants.</w:t>
      </w:r>
    </w:p>
    <w:p w14:paraId="40D76B47" w14:textId="1941BD66" w:rsidR="007A0331" w:rsidRPr="00FB2DF7" w:rsidRDefault="00FB2DF7" w:rsidP="00D91D6E">
      <w:pPr>
        <w:pStyle w:val="Heading2"/>
        <w:jc w:val="both"/>
        <w:rPr>
          <w:rFonts w:ascii="Times New Roman" w:hAnsi="Times New Roman" w:cs="Times New Roman"/>
          <w:sz w:val="32"/>
          <w:szCs w:val="32"/>
        </w:rPr>
      </w:pPr>
      <w:bookmarkStart w:id="18" w:name="_Toc143536654"/>
      <w:r w:rsidRPr="00FB2DF7">
        <w:rPr>
          <w:rFonts w:ascii="Times New Roman" w:hAnsi="Times New Roman" w:cs="Times New Roman"/>
          <w:sz w:val="32"/>
          <w:szCs w:val="32"/>
        </w:rPr>
        <w:t xml:space="preserve">3.4 </w:t>
      </w:r>
      <w:bookmarkEnd w:id="18"/>
      <w:r w:rsidR="00F6300D" w:rsidRPr="00F6300D">
        <w:rPr>
          <w:rFonts w:ascii="Times New Roman" w:hAnsi="Times New Roman" w:cs="Times New Roman"/>
          <w:sz w:val="32"/>
          <w:szCs w:val="32"/>
        </w:rPr>
        <w:t>Research Method</w:t>
      </w:r>
    </w:p>
    <w:p w14:paraId="62016409" w14:textId="531F1E85" w:rsidR="007A0331" w:rsidRDefault="007A0331" w:rsidP="00D91D6E">
      <w:pPr>
        <w:jc w:val="both"/>
        <w:rPr>
          <w:rFonts w:ascii="Times New Roman" w:hAnsi="Times New Roman" w:cs="Times New Roman"/>
          <w:sz w:val="28"/>
          <w:szCs w:val="28"/>
        </w:rPr>
      </w:pPr>
      <w:r w:rsidRPr="007A0331">
        <w:rPr>
          <w:rFonts w:ascii="Times New Roman" w:hAnsi="Times New Roman" w:cs="Times New Roman"/>
          <w:sz w:val="28"/>
          <w:szCs w:val="28"/>
        </w:rPr>
        <w:t xml:space="preserve">A qualitative research methodology focuses on understanding and interpreting subjective experiences, perceptions, and </w:t>
      </w:r>
      <w:r w:rsidR="00D30EF7" w:rsidRPr="007A0331">
        <w:rPr>
          <w:rFonts w:ascii="Times New Roman" w:hAnsi="Times New Roman" w:cs="Times New Roman"/>
          <w:sz w:val="28"/>
          <w:szCs w:val="28"/>
        </w:rPr>
        <w:t>behaviours</w:t>
      </w:r>
      <w:r w:rsidRPr="007A0331">
        <w:rPr>
          <w:rFonts w:ascii="Times New Roman" w:hAnsi="Times New Roman" w:cs="Times New Roman"/>
          <w:sz w:val="28"/>
          <w:szCs w:val="28"/>
        </w:rPr>
        <w:t>, which aligns well with exploring the motivations, challenges, and perceived advantages of engaging in YouTube monetization and daily forex trading.</w:t>
      </w:r>
    </w:p>
    <w:p w14:paraId="34020480" w14:textId="01DFBD96" w:rsidR="007A0331" w:rsidRPr="00FB2DF7" w:rsidRDefault="00FB2DF7" w:rsidP="00D91D6E">
      <w:pPr>
        <w:pStyle w:val="Heading2"/>
        <w:jc w:val="both"/>
        <w:rPr>
          <w:rFonts w:ascii="Times New Roman" w:hAnsi="Times New Roman" w:cs="Times New Roman"/>
          <w:sz w:val="32"/>
          <w:szCs w:val="32"/>
        </w:rPr>
      </w:pPr>
      <w:bookmarkStart w:id="19" w:name="_Toc143536655"/>
      <w:r w:rsidRPr="00FB2DF7">
        <w:rPr>
          <w:rFonts w:ascii="Times New Roman" w:hAnsi="Times New Roman" w:cs="Times New Roman"/>
          <w:sz w:val="32"/>
          <w:szCs w:val="32"/>
        </w:rPr>
        <w:lastRenderedPageBreak/>
        <w:t xml:space="preserve">3.5 </w:t>
      </w:r>
      <w:r w:rsidR="007A0331" w:rsidRPr="00FB2DF7">
        <w:rPr>
          <w:rFonts w:ascii="Times New Roman" w:hAnsi="Times New Roman" w:cs="Times New Roman"/>
          <w:sz w:val="32"/>
          <w:szCs w:val="32"/>
        </w:rPr>
        <w:t>Strategy</w:t>
      </w:r>
      <w:bookmarkEnd w:id="19"/>
    </w:p>
    <w:p w14:paraId="6BD6BFE9" w14:textId="56FF7958" w:rsidR="007A0331" w:rsidRDefault="007A0331" w:rsidP="00D91D6E">
      <w:pPr>
        <w:jc w:val="both"/>
        <w:rPr>
          <w:rFonts w:ascii="Times New Roman" w:hAnsi="Times New Roman" w:cs="Times New Roman"/>
          <w:sz w:val="28"/>
          <w:szCs w:val="28"/>
        </w:rPr>
      </w:pPr>
      <w:r w:rsidRPr="007A0331">
        <w:rPr>
          <w:rFonts w:ascii="Times New Roman" w:hAnsi="Times New Roman" w:cs="Times New Roman"/>
          <w:sz w:val="28"/>
          <w:szCs w:val="28"/>
        </w:rPr>
        <w:t xml:space="preserve">A case study research strategy involves an in-depth examination of a specific phenomenon or a small number of cases to gain comprehensive insights and understanding. </w:t>
      </w:r>
      <w:r w:rsidR="00787334">
        <w:rPr>
          <w:rFonts w:ascii="Times New Roman" w:hAnsi="Times New Roman" w:cs="Times New Roman"/>
          <w:sz w:val="28"/>
          <w:szCs w:val="28"/>
        </w:rPr>
        <w:t xml:space="preserve">Going for </w:t>
      </w:r>
      <w:proofErr w:type="spellStart"/>
      <w:r w:rsidR="00787334">
        <w:rPr>
          <w:rFonts w:ascii="Times New Roman" w:hAnsi="Times New Roman" w:cs="Times New Roman"/>
          <w:sz w:val="28"/>
          <w:szCs w:val="28"/>
        </w:rPr>
        <w:t>netnographic</w:t>
      </w:r>
      <w:proofErr w:type="spellEnd"/>
      <w:r w:rsidR="00787334">
        <w:rPr>
          <w:rFonts w:ascii="Times New Roman" w:hAnsi="Times New Roman" w:cs="Times New Roman"/>
          <w:sz w:val="28"/>
          <w:szCs w:val="28"/>
        </w:rPr>
        <w:t xml:space="preserve"> approach</w:t>
      </w:r>
      <w:r w:rsidR="002957AB">
        <w:rPr>
          <w:rFonts w:ascii="Times New Roman" w:hAnsi="Times New Roman" w:cs="Times New Roman"/>
          <w:sz w:val="28"/>
          <w:szCs w:val="28"/>
        </w:rPr>
        <w:t xml:space="preserve"> </w:t>
      </w:r>
      <w:r w:rsidR="002957AB" w:rsidRPr="00F6300D">
        <w:rPr>
          <w:rFonts w:ascii="Times New Roman" w:hAnsi="Times New Roman" w:cs="Times New Roman"/>
          <w:sz w:val="28"/>
          <w:szCs w:val="28"/>
        </w:rPr>
        <w:t>due to online</w:t>
      </w:r>
      <w:r w:rsidR="00F6300D">
        <w:rPr>
          <w:rFonts w:ascii="Times New Roman" w:hAnsi="Times New Roman" w:cs="Times New Roman"/>
          <w:sz w:val="28"/>
          <w:szCs w:val="28"/>
        </w:rPr>
        <w:t xml:space="preserve"> interviews</w:t>
      </w:r>
      <w:r w:rsidR="00787334">
        <w:rPr>
          <w:rFonts w:ascii="Times New Roman" w:hAnsi="Times New Roman" w:cs="Times New Roman"/>
          <w:sz w:val="28"/>
          <w:szCs w:val="28"/>
        </w:rPr>
        <w:t>, i</w:t>
      </w:r>
      <w:r w:rsidRPr="007A0331">
        <w:rPr>
          <w:rFonts w:ascii="Times New Roman" w:hAnsi="Times New Roman" w:cs="Times New Roman"/>
          <w:sz w:val="28"/>
          <w:szCs w:val="28"/>
        </w:rPr>
        <w:t xml:space="preserve">n this context, conducting case studies would allow </w:t>
      </w:r>
      <w:r w:rsidR="00787334">
        <w:rPr>
          <w:rFonts w:ascii="Times New Roman" w:hAnsi="Times New Roman" w:cs="Times New Roman"/>
          <w:sz w:val="28"/>
          <w:szCs w:val="28"/>
        </w:rPr>
        <w:t>me</w:t>
      </w:r>
      <w:r w:rsidRPr="007A0331">
        <w:rPr>
          <w:rFonts w:ascii="Times New Roman" w:hAnsi="Times New Roman" w:cs="Times New Roman"/>
          <w:sz w:val="28"/>
          <w:szCs w:val="28"/>
        </w:rPr>
        <w:t xml:space="preserve"> to explore the potential of YouTube monetization and daily forex trading in replacing or supplementing traditional 9-5 jobs in a focused and detailed manner.</w:t>
      </w:r>
    </w:p>
    <w:p w14:paraId="5D837BFB" w14:textId="034DB3A9" w:rsidR="007A0331" w:rsidRPr="002957AB" w:rsidRDefault="00FB2DF7" w:rsidP="00D91D6E">
      <w:pPr>
        <w:pStyle w:val="Heading2"/>
        <w:jc w:val="both"/>
        <w:rPr>
          <w:rFonts w:ascii="Times New Roman" w:hAnsi="Times New Roman" w:cs="Times New Roman"/>
          <w:color w:val="FF0000"/>
          <w:sz w:val="32"/>
          <w:szCs w:val="32"/>
        </w:rPr>
      </w:pPr>
      <w:bookmarkStart w:id="20" w:name="_Toc143536656"/>
      <w:r w:rsidRPr="00FB2DF7">
        <w:rPr>
          <w:rFonts w:ascii="Times New Roman" w:hAnsi="Times New Roman" w:cs="Times New Roman"/>
          <w:sz w:val="32"/>
          <w:szCs w:val="32"/>
        </w:rPr>
        <w:t xml:space="preserve">3.6 </w:t>
      </w:r>
      <w:r w:rsidR="007A0331" w:rsidRPr="00F6300D">
        <w:rPr>
          <w:rFonts w:ascii="Times New Roman" w:hAnsi="Times New Roman" w:cs="Times New Roman"/>
          <w:sz w:val="32"/>
          <w:szCs w:val="32"/>
        </w:rPr>
        <w:t>Sampling</w:t>
      </w:r>
      <w:bookmarkEnd w:id="20"/>
      <w:r w:rsidR="002957AB" w:rsidRPr="00F6300D">
        <w:rPr>
          <w:rFonts w:ascii="Times New Roman" w:hAnsi="Times New Roman" w:cs="Times New Roman"/>
          <w:sz w:val="32"/>
          <w:szCs w:val="32"/>
        </w:rPr>
        <w:t xml:space="preserve"> method /technique and sample size</w:t>
      </w:r>
    </w:p>
    <w:p w14:paraId="1FE7E00B" w14:textId="78EAE27A" w:rsidR="007A0331" w:rsidRDefault="007A0331" w:rsidP="00D91D6E">
      <w:pPr>
        <w:jc w:val="both"/>
        <w:rPr>
          <w:rFonts w:ascii="Times New Roman" w:hAnsi="Times New Roman" w:cs="Times New Roman"/>
          <w:sz w:val="28"/>
          <w:szCs w:val="28"/>
        </w:rPr>
      </w:pPr>
      <w:r w:rsidRPr="007A0331">
        <w:rPr>
          <w:rFonts w:ascii="Times New Roman" w:hAnsi="Times New Roman" w:cs="Times New Roman"/>
          <w:sz w:val="28"/>
          <w:szCs w:val="28"/>
        </w:rPr>
        <w:t>Purposive sampling is a non-probability sampling technique in which researchers intentionally select specific participants who possess the characteristics or experiences relevant to the research objectives. This method</w:t>
      </w:r>
      <w:r w:rsidR="00630DB2">
        <w:rPr>
          <w:rFonts w:ascii="Times New Roman" w:hAnsi="Times New Roman" w:cs="Times New Roman"/>
          <w:sz w:val="28"/>
          <w:szCs w:val="28"/>
        </w:rPr>
        <w:t xml:space="preserve"> will</w:t>
      </w:r>
      <w:r w:rsidRPr="007A0331">
        <w:rPr>
          <w:rFonts w:ascii="Times New Roman" w:hAnsi="Times New Roman" w:cs="Times New Roman"/>
          <w:sz w:val="28"/>
          <w:szCs w:val="28"/>
        </w:rPr>
        <w:t xml:space="preserve"> allow </w:t>
      </w:r>
      <w:r w:rsidR="00630DB2">
        <w:rPr>
          <w:rFonts w:ascii="Times New Roman" w:hAnsi="Times New Roman" w:cs="Times New Roman"/>
          <w:sz w:val="28"/>
          <w:szCs w:val="28"/>
        </w:rPr>
        <w:t>me</w:t>
      </w:r>
      <w:r w:rsidRPr="007A0331">
        <w:rPr>
          <w:rFonts w:ascii="Times New Roman" w:hAnsi="Times New Roman" w:cs="Times New Roman"/>
          <w:sz w:val="28"/>
          <w:szCs w:val="28"/>
        </w:rPr>
        <w:t xml:space="preserve"> to target individuals who have expertise and direct involvement in YouTube monetization and daily forex trading, providing rich and relevant data to address the research questions effectively.</w:t>
      </w:r>
      <w:r w:rsidR="00630DB2">
        <w:rPr>
          <w:rFonts w:ascii="Times New Roman" w:hAnsi="Times New Roman" w:cs="Times New Roman"/>
          <w:sz w:val="28"/>
          <w:szCs w:val="28"/>
        </w:rPr>
        <w:t xml:space="preserve"> With a population of millions of people. A </w:t>
      </w:r>
      <w:r w:rsidR="00630DB2" w:rsidRPr="00630DB2">
        <w:rPr>
          <w:rFonts w:ascii="Times New Roman" w:hAnsi="Times New Roman" w:cs="Times New Roman"/>
          <w:sz w:val="28"/>
          <w:szCs w:val="28"/>
        </w:rPr>
        <w:t>sample size of 1</w:t>
      </w:r>
      <w:r w:rsidR="00630DB2">
        <w:rPr>
          <w:rFonts w:ascii="Times New Roman" w:hAnsi="Times New Roman" w:cs="Times New Roman"/>
          <w:sz w:val="28"/>
          <w:szCs w:val="28"/>
        </w:rPr>
        <w:t>5</w:t>
      </w:r>
      <w:r w:rsidR="00630DB2" w:rsidRPr="00630DB2">
        <w:rPr>
          <w:rFonts w:ascii="Times New Roman" w:hAnsi="Times New Roman" w:cs="Times New Roman"/>
          <w:sz w:val="28"/>
          <w:szCs w:val="28"/>
        </w:rPr>
        <w:t xml:space="preserve"> participants can yield valuable qualitative insights into the potential of YouTube monetization and daily forex trading as replacements for 9-5 jobs. While the findings may not be statistically representative of the entire population, they can provide depth, context, and a more comprehensive understanding of the experiences and perspectives within your chosen sample.</w:t>
      </w:r>
    </w:p>
    <w:p w14:paraId="2D8AF7D0" w14:textId="2444A323" w:rsidR="007A0331" w:rsidRPr="00FB2DF7" w:rsidRDefault="00FB2DF7" w:rsidP="00D91D6E">
      <w:pPr>
        <w:pStyle w:val="Heading2"/>
        <w:jc w:val="both"/>
        <w:rPr>
          <w:rFonts w:ascii="Times New Roman" w:hAnsi="Times New Roman" w:cs="Times New Roman"/>
          <w:sz w:val="32"/>
          <w:szCs w:val="32"/>
        </w:rPr>
      </w:pPr>
      <w:bookmarkStart w:id="21" w:name="_Toc143536657"/>
      <w:r w:rsidRPr="00FB2DF7">
        <w:rPr>
          <w:rFonts w:ascii="Times New Roman" w:hAnsi="Times New Roman" w:cs="Times New Roman"/>
          <w:sz w:val="32"/>
          <w:szCs w:val="32"/>
        </w:rPr>
        <w:t xml:space="preserve">3.7 </w:t>
      </w:r>
      <w:r w:rsidR="007A0331" w:rsidRPr="00FB2DF7">
        <w:rPr>
          <w:rFonts w:ascii="Times New Roman" w:hAnsi="Times New Roman" w:cs="Times New Roman"/>
          <w:sz w:val="32"/>
          <w:szCs w:val="32"/>
        </w:rPr>
        <w:t>Data collection</w:t>
      </w:r>
      <w:bookmarkEnd w:id="21"/>
    </w:p>
    <w:p w14:paraId="4D66ACCE" w14:textId="453CE1E7" w:rsidR="007A0331" w:rsidRDefault="007A0331" w:rsidP="00D91D6E">
      <w:pPr>
        <w:jc w:val="both"/>
        <w:rPr>
          <w:rFonts w:ascii="Times New Roman" w:hAnsi="Times New Roman" w:cs="Times New Roman"/>
          <w:sz w:val="28"/>
          <w:szCs w:val="28"/>
        </w:rPr>
      </w:pPr>
      <w:r w:rsidRPr="007A0331">
        <w:rPr>
          <w:rFonts w:ascii="Times New Roman" w:hAnsi="Times New Roman" w:cs="Times New Roman"/>
          <w:sz w:val="28"/>
          <w:szCs w:val="28"/>
        </w:rPr>
        <w:t>Conducting in-depth semi-structured</w:t>
      </w:r>
      <w:r w:rsidR="00714BEB">
        <w:rPr>
          <w:rFonts w:ascii="Times New Roman" w:hAnsi="Times New Roman" w:cs="Times New Roman"/>
          <w:sz w:val="28"/>
          <w:szCs w:val="28"/>
        </w:rPr>
        <w:t xml:space="preserve"> </w:t>
      </w:r>
      <w:proofErr w:type="spellStart"/>
      <w:r w:rsidR="008405A6">
        <w:rPr>
          <w:rFonts w:ascii="Times New Roman" w:hAnsi="Times New Roman" w:cs="Times New Roman"/>
          <w:sz w:val="28"/>
          <w:szCs w:val="28"/>
        </w:rPr>
        <w:t>netnographic</w:t>
      </w:r>
      <w:proofErr w:type="spellEnd"/>
      <w:r w:rsidRPr="007A0331">
        <w:rPr>
          <w:rFonts w:ascii="Times New Roman" w:hAnsi="Times New Roman" w:cs="Times New Roman"/>
          <w:sz w:val="28"/>
          <w:szCs w:val="28"/>
        </w:rPr>
        <w:t xml:space="preserve"> interviews allows researchers to explore participants' experiences, motivations, strategies, and challenges in-depth. These interviews are flexible and permit follow-up questions to probe deeper into specific aspects of YouTube monetization and daily forex trading.</w:t>
      </w:r>
    </w:p>
    <w:p w14:paraId="69436FC9" w14:textId="3632010A" w:rsidR="00714BEB" w:rsidRPr="00FB2DF7" w:rsidRDefault="00FB2DF7" w:rsidP="00D91D6E">
      <w:pPr>
        <w:pStyle w:val="Heading2"/>
        <w:jc w:val="both"/>
        <w:rPr>
          <w:rFonts w:ascii="Times New Roman" w:hAnsi="Times New Roman" w:cs="Times New Roman"/>
          <w:sz w:val="32"/>
          <w:szCs w:val="32"/>
        </w:rPr>
      </w:pPr>
      <w:bookmarkStart w:id="22" w:name="_Toc143536658"/>
      <w:r w:rsidRPr="00FB2DF7">
        <w:rPr>
          <w:rFonts w:ascii="Times New Roman" w:hAnsi="Times New Roman" w:cs="Times New Roman"/>
          <w:sz w:val="32"/>
          <w:szCs w:val="32"/>
        </w:rPr>
        <w:t xml:space="preserve">3.8 </w:t>
      </w:r>
      <w:r w:rsidR="00714BEB" w:rsidRPr="00FB2DF7">
        <w:rPr>
          <w:rFonts w:ascii="Times New Roman" w:hAnsi="Times New Roman" w:cs="Times New Roman"/>
          <w:sz w:val="32"/>
          <w:szCs w:val="32"/>
        </w:rPr>
        <w:t>Data Interpreting</w:t>
      </w:r>
      <w:bookmarkEnd w:id="22"/>
    </w:p>
    <w:p w14:paraId="6CDBC935" w14:textId="742F8B4A" w:rsidR="00714BEB" w:rsidRPr="00714BEB" w:rsidRDefault="00714BEB" w:rsidP="00D91D6E">
      <w:pPr>
        <w:jc w:val="both"/>
        <w:rPr>
          <w:rFonts w:ascii="Times New Roman" w:hAnsi="Times New Roman" w:cs="Times New Roman"/>
          <w:sz w:val="28"/>
          <w:szCs w:val="28"/>
        </w:rPr>
      </w:pPr>
      <w:r w:rsidRPr="00714BEB">
        <w:rPr>
          <w:rFonts w:ascii="Times New Roman" w:hAnsi="Times New Roman" w:cs="Times New Roman"/>
          <w:sz w:val="28"/>
          <w:szCs w:val="28"/>
        </w:rPr>
        <w:t xml:space="preserve">Interview: </w:t>
      </w:r>
      <w:r w:rsidR="00815AAB">
        <w:rPr>
          <w:rFonts w:ascii="Times New Roman" w:hAnsi="Times New Roman" w:cs="Times New Roman"/>
          <w:sz w:val="28"/>
          <w:szCs w:val="28"/>
        </w:rPr>
        <w:t>T</w:t>
      </w:r>
      <w:r w:rsidRPr="00714BEB">
        <w:rPr>
          <w:rFonts w:ascii="Times New Roman" w:hAnsi="Times New Roman" w:cs="Times New Roman"/>
          <w:sz w:val="28"/>
          <w:szCs w:val="28"/>
        </w:rPr>
        <w:t xml:space="preserve">he data was collected through interviews </w:t>
      </w:r>
      <w:r w:rsidR="00815AAB">
        <w:rPr>
          <w:rFonts w:ascii="Times New Roman" w:hAnsi="Times New Roman" w:cs="Times New Roman"/>
          <w:sz w:val="28"/>
          <w:szCs w:val="28"/>
        </w:rPr>
        <w:t xml:space="preserve">and </w:t>
      </w:r>
      <w:r w:rsidRPr="00714BEB">
        <w:rPr>
          <w:rFonts w:ascii="Times New Roman" w:hAnsi="Times New Roman" w:cs="Times New Roman"/>
          <w:sz w:val="28"/>
          <w:szCs w:val="28"/>
        </w:rPr>
        <w:t>the first step is to transcribe the audio recordings into written text. This process involves carefully listening to the recordings and accurately transcribing the participants' responses.</w:t>
      </w:r>
    </w:p>
    <w:p w14:paraId="6B4C583A" w14:textId="66DDE510" w:rsidR="00714BEB" w:rsidRDefault="00714BEB" w:rsidP="00D91D6E">
      <w:pPr>
        <w:jc w:val="both"/>
        <w:rPr>
          <w:rFonts w:ascii="Times New Roman" w:hAnsi="Times New Roman" w:cs="Times New Roman"/>
          <w:sz w:val="28"/>
          <w:szCs w:val="28"/>
        </w:rPr>
      </w:pPr>
      <w:r w:rsidRPr="00714BEB">
        <w:rPr>
          <w:rFonts w:ascii="Times New Roman" w:hAnsi="Times New Roman" w:cs="Times New Roman"/>
          <w:sz w:val="28"/>
          <w:szCs w:val="28"/>
        </w:rPr>
        <w:t>Themes: Researchers interpret the identified themes and patterns to make sense of the data. They look for underlying meanings, connections, and explanations for the phenomena being studied.</w:t>
      </w:r>
    </w:p>
    <w:p w14:paraId="0472CCEF" w14:textId="3CABD0AE" w:rsidR="001E3053" w:rsidRPr="00815AAB" w:rsidRDefault="00FB2DF7" w:rsidP="00D91D6E">
      <w:pPr>
        <w:pStyle w:val="Heading2"/>
        <w:jc w:val="both"/>
        <w:rPr>
          <w:rFonts w:ascii="Times New Roman" w:hAnsi="Times New Roman" w:cs="Times New Roman"/>
          <w:sz w:val="32"/>
          <w:szCs w:val="32"/>
        </w:rPr>
      </w:pPr>
      <w:bookmarkStart w:id="23" w:name="_Toc143536659"/>
      <w:r w:rsidRPr="00FB2DF7">
        <w:rPr>
          <w:rFonts w:ascii="Times New Roman" w:hAnsi="Times New Roman" w:cs="Times New Roman"/>
          <w:sz w:val="32"/>
          <w:szCs w:val="32"/>
        </w:rPr>
        <w:t xml:space="preserve">3.9 </w:t>
      </w:r>
      <w:r w:rsidR="001E3053" w:rsidRPr="00815AAB">
        <w:rPr>
          <w:rFonts w:ascii="Times New Roman" w:hAnsi="Times New Roman" w:cs="Times New Roman"/>
          <w:sz w:val="32"/>
          <w:szCs w:val="32"/>
        </w:rPr>
        <w:t>Data analy</w:t>
      </w:r>
      <w:r w:rsidR="002957AB" w:rsidRPr="00815AAB">
        <w:rPr>
          <w:rFonts w:ascii="Times New Roman" w:hAnsi="Times New Roman" w:cs="Times New Roman"/>
          <w:sz w:val="32"/>
          <w:szCs w:val="32"/>
        </w:rPr>
        <w:t>tical</w:t>
      </w:r>
      <w:r w:rsidR="00DF25B8" w:rsidRPr="00815AAB">
        <w:rPr>
          <w:rFonts w:ascii="Times New Roman" w:hAnsi="Times New Roman" w:cs="Times New Roman"/>
          <w:sz w:val="32"/>
          <w:szCs w:val="32"/>
        </w:rPr>
        <w:t xml:space="preserve"> tool</w:t>
      </w:r>
      <w:bookmarkEnd w:id="23"/>
    </w:p>
    <w:p w14:paraId="553D69D4" w14:textId="40CB7E06" w:rsidR="00FD2178" w:rsidRPr="00DF25B8" w:rsidRDefault="00DF25B8" w:rsidP="00D91D6E">
      <w:pPr>
        <w:jc w:val="both"/>
        <w:rPr>
          <w:rFonts w:ascii="Times New Roman" w:hAnsi="Times New Roman" w:cs="Times New Roman"/>
          <w:sz w:val="28"/>
          <w:szCs w:val="28"/>
        </w:rPr>
      </w:pPr>
      <w:r>
        <w:rPr>
          <w:rFonts w:ascii="Times New Roman" w:hAnsi="Times New Roman" w:cs="Times New Roman"/>
          <w:sz w:val="28"/>
          <w:szCs w:val="28"/>
        </w:rPr>
        <w:t>I will be interpreting the data using traditional pie chart tool.</w:t>
      </w:r>
    </w:p>
    <w:p w14:paraId="2DA5EA78" w14:textId="4AF4FEE3" w:rsidR="00714BEB" w:rsidRPr="00FB2DF7" w:rsidRDefault="00FB2DF7" w:rsidP="00D91D6E">
      <w:pPr>
        <w:pStyle w:val="Heading2"/>
        <w:jc w:val="both"/>
        <w:rPr>
          <w:rFonts w:ascii="Times New Roman" w:hAnsi="Times New Roman" w:cs="Times New Roman"/>
        </w:rPr>
      </w:pPr>
      <w:bookmarkStart w:id="24" w:name="_Toc143536660"/>
      <w:r w:rsidRPr="00FB2DF7">
        <w:rPr>
          <w:rFonts w:ascii="Times New Roman" w:hAnsi="Times New Roman" w:cs="Times New Roman"/>
          <w:sz w:val="32"/>
          <w:szCs w:val="32"/>
        </w:rPr>
        <w:lastRenderedPageBreak/>
        <w:t xml:space="preserve">3.10 </w:t>
      </w:r>
      <w:r w:rsidR="00714BEB" w:rsidRPr="00FB2DF7">
        <w:rPr>
          <w:rFonts w:ascii="Times New Roman" w:hAnsi="Times New Roman" w:cs="Times New Roman"/>
          <w:sz w:val="32"/>
          <w:szCs w:val="32"/>
        </w:rPr>
        <w:t>Ethical considerations</w:t>
      </w:r>
      <w:bookmarkEnd w:id="24"/>
    </w:p>
    <w:p w14:paraId="5649E66D" w14:textId="6EF32FF4" w:rsidR="00714BEB" w:rsidRPr="00714BEB" w:rsidRDefault="00714BEB" w:rsidP="00D91D6E">
      <w:pPr>
        <w:jc w:val="both"/>
        <w:rPr>
          <w:rFonts w:ascii="Times New Roman" w:hAnsi="Times New Roman" w:cs="Times New Roman"/>
          <w:sz w:val="28"/>
          <w:szCs w:val="28"/>
        </w:rPr>
      </w:pPr>
      <w:r w:rsidRPr="00714BEB">
        <w:rPr>
          <w:rFonts w:ascii="Times New Roman" w:hAnsi="Times New Roman" w:cs="Times New Roman"/>
          <w:sz w:val="28"/>
          <w:szCs w:val="28"/>
        </w:rPr>
        <w:t>Participants should be fully informed about the purpose of the research, the data collection methods, potential risks, and their right to withdraw from the study at any time without penalty.</w:t>
      </w:r>
    </w:p>
    <w:p w14:paraId="0D2BFE7F" w14:textId="1FC76A91" w:rsidR="00714BEB" w:rsidRPr="00714BEB" w:rsidRDefault="00714BEB" w:rsidP="00D91D6E">
      <w:pPr>
        <w:jc w:val="both"/>
        <w:rPr>
          <w:rFonts w:ascii="Times New Roman" w:hAnsi="Times New Roman" w:cs="Times New Roman"/>
          <w:sz w:val="28"/>
          <w:szCs w:val="28"/>
        </w:rPr>
      </w:pPr>
      <w:r w:rsidRPr="00714BEB">
        <w:rPr>
          <w:rFonts w:ascii="Times New Roman" w:hAnsi="Times New Roman" w:cs="Times New Roman"/>
          <w:sz w:val="28"/>
          <w:szCs w:val="28"/>
        </w:rPr>
        <w:t>If the study involves collaboration with influencers, content creators, or forex traders, researchers should acknowledge their contributions appropriately and respect their intellectual property rights.</w:t>
      </w:r>
    </w:p>
    <w:p w14:paraId="5920F2C8" w14:textId="08FC1855" w:rsidR="00714BEB" w:rsidRDefault="00714BEB" w:rsidP="00D91D6E">
      <w:pPr>
        <w:jc w:val="both"/>
        <w:rPr>
          <w:rFonts w:ascii="Times New Roman" w:hAnsi="Times New Roman" w:cs="Times New Roman"/>
          <w:sz w:val="28"/>
          <w:szCs w:val="28"/>
        </w:rPr>
      </w:pPr>
      <w:r w:rsidRPr="00714BEB">
        <w:rPr>
          <w:rFonts w:ascii="Times New Roman" w:hAnsi="Times New Roman" w:cs="Times New Roman"/>
          <w:sz w:val="28"/>
          <w:szCs w:val="28"/>
        </w:rPr>
        <w:t>Researchers should implement appropriate measures to safeguard the security and confidentiality of the data collected. Online data collection platforms should be secure and comply with data protection regulations.</w:t>
      </w:r>
    </w:p>
    <w:p w14:paraId="3AF6E74D" w14:textId="012BD690" w:rsidR="00530700" w:rsidRDefault="00530700" w:rsidP="00D91D6E">
      <w:pPr>
        <w:jc w:val="both"/>
        <w:rPr>
          <w:rFonts w:ascii="Times New Roman" w:hAnsi="Times New Roman" w:cs="Times New Roman"/>
          <w:sz w:val="28"/>
          <w:szCs w:val="28"/>
        </w:rPr>
      </w:pPr>
      <w:r w:rsidRPr="00530700">
        <w:rPr>
          <w:rFonts w:ascii="Times New Roman" w:hAnsi="Times New Roman" w:cs="Times New Roman"/>
          <w:sz w:val="28"/>
          <w:szCs w:val="28"/>
        </w:rPr>
        <w:t>Obtaining ethical approval form the university after permission has been given by the respondents.</w:t>
      </w:r>
    </w:p>
    <w:p w14:paraId="672E178D" w14:textId="019B5CC0" w:rsidR="002957AB" w:rsidRDefault="002957AB" w:rsidP="0067763F">
      <w:pPr>
        <w:jc w:val="both"/>
        <w:rPr>
          <w:rFonts w:ascii="Times New Roman" w:hAnsi="Times New Roman" w:cs="Times New Roman"/>
          <w:sz w:val="28"/>
          <w:szCs w:val="28"/>
        </w:rPr>
      </w:pPr>
    </w:p>
    <w:p w14:paraId="6D58314B" w14:textId="4041F51C" w:rsidR="00FD2178" w:rsidRPr="00FB2DF7" w:rsidRDefault="00815AAB" w:rsidP="00FB2DF7">
      <w:pPr>
        <w:pStyle w:val="Heading2"/>
        <w:rPr>
          <w:rFonts w:ascii="Times New Roman" w:hAnsi="Times New Roman" w:cs="Times New Roman"/>
          <w:sz w:val="32"/>
          <w:szCs w:val="32"/>
        </w:rPr>
      </w:pPr>
      <w:bookmarkStart w:id="25" w:name="_Toc143536661"/>
      <w:r>
        <w:rPr>
          <w:rFonts w:ascii="Times New Roman" w:hAnsi="Times New Roman" w:cs="Times New Roman"/>
          <w:b/>
          <w:bCs/>
          <w:noProof/>
          <w:sz w:val="28"/>
          <w:szCs w:val="28"/>
        </w:rPr>
        <w:drawing>
          <wp:anchor distT="0" distB="0" distL="114300" distR="114300" simplePos="0" relativeHeight="251663360" behindDoc="0" locked="0" layoutInCell="1" allowOverlap="1" wp14:anchorId="4ED6C41B" wp14:editId="186B7BF0">
            <wp:simplePos x="0" y="0"/>
            <wp:positionH relativeFrom="column">
              <wp:posOffset>-899795</wp:posOffset>
            </wp:positionH>
            <wp:positionV relativeFrom="paragraph">
              <wp:posOffset>249555</wp:posOffset>
            </wp:positionV>
            <wp:extent cx="7499350" cy="4874260"/>
            <wp:effectExtent l="0" t="0" r="6350" b="2540"/>
            <wp:wrapThrough wrapText="bothSides">
              <wp:wrapPolygon edited="0">
                <wp:start x="0" y="0"/>
                <wp:lineTo x="0" y="21527"/>
                <wp:lineTo x="21563" y="21527"/>
                <wp:lineTo x="21563" y="0"/>
                <wp:lineTo x="0" y="0"/>
              </wp:wrapPolygon>
            </wp:wrapThrough>
            <wp:docPr id="79427061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70618" name="Picture 1"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499350" cy="4874260"/>
                    </a:xfrm>
                    <a:prstGeom prst="rect">
                      <a:avLst/>
                    </a:prstGeom>
                  </pic:spPr>
                </pic:pic>
              </a:graphicData>
            </a:graphic>
            <wp14:sizeRelH relativeFrom="page">
              <wp14:pctWidth>0</wp14:pctWidth>
            </wp14:sizeRelH>
            <wp14:sizeRelV relativeFrom="page">
              <wp14:pctHeight>0</wp14:pctHeight>
            </wp14:sizeRelV>
          </wp:anchor>
        </w:drawing>
      </w:r>
      <w:r w:rsidR="00FB2DF7" w:rsidRPr="00FB2DF7">
        <w:rPr>
          <w:rFonts w:ascii="Times New Roman" w:hAnsi="Times New Roman" w:cs="Times New Roman"/>
          <w:sz w:val="32"/>
          <w:szCs w:val="32"/>
        </w:rPr>
        <w:t xml:space="preserve">3.11 </w:t>
      </w:r>
      <w:r w:rsidR="00FD2178" w:rsidRPr="00FB2DF7">
        <w:rPr>
          <w:rFonts w:ascii="Times New Roman" w:hAnsi="Times New Roman" w:cs="Times New Roman"/>
          <w:sz w:val="32"/>
          <w:szCs w:val="32"/>
        </w:rPr>
        <w:t>Ghantt Chart for the period</w:t>
      </w:r>
      <w:bookmarkEnd w:id="25"/>
    </w:p>
    <w:p w14:paraId="6A3D39C8" w14:textId="77777777" w:rsidR="00FD2178" w:rsidRDefault="00FD2178" w:rsidP="00714BEB">
      <w:pPr>
        <w:rPr>
          <w:rFonts w:ascii="Times New Roman" w:hAnsi="Times New Roman" w:cs="Times New Roman"/>
          <w:sz w:val="28"/>
          <w:szCs w:val="28"/>
        </w:rPr>
      </w:pPr>
    </w:p>
    <w:p w14:paraId="799EFDB1" w14:textId="77777777" w:rsidR="00FD2178" w:rsidRDefault="00FD2178" w:rsidP="00714BEB">
      <w:pPr>
        <w:rPr>
          <w:rFonts w:ascii="Times New Roman" w:hAnsi="Times New Roman" w:cs="Times New Roman"/>
          <w:sz w:val="28"/>
          <w:szCs w:val="28"/>
        </w:rPr>
      </w:pPr>
    </w:p>
    <w:p w14:paraId="7CDF43AF" w14:textId="5658162E" w:rsidR="00714BEB" w:rsidRPr="00F80960" w:rsidRDefault="00F80960" w:rsidP="00F80960">
      <w:pPr>
        <w:pStyle w:val="Heading1"/>
        <w:rPr>
          <w:rFonts w:ascii="Times New Roman" w:hAnsi="Times New Roman" w:cs="Times New Roman"/>
          <w:color w:val="FF0000"/>
          <w:sz w:val="36"/>
          <w:szCs w:val="36"/>
        </w:rPr>
      </w:pPr>
      <w:r>
        <w:rPr>
          <w:rFonts w:ascii="Times New Roman" w:hAnsi="Times New Roman" w:cs="Times New Roman"/>
          <w:sz w:val="36"/>
          <w:szCs w:val="36"/>
        </w:rPr>
        <w:t>Conclusion</w:t>
      </w:r>
    </w:p>
    <w:p w14:paraId="3B2D3774" w14:textId="0D9344AC" w:rsidR="00DF25B8" w:rsidRDefault="00DB3EAA" w:rsidP="0067763F">
      <w:pPr>
        <w:jc w:val="both"/>
        <w:rPr>
          <w:rFonts w:ascii="Times New Roman" w:hAnsi="Times New Roman" w:cs="Times New Roman"/>
          <w:sz w:val="28"/>
          <w:szCs w:val="28"/>
        </w:rPr>
      </w:pPr>
      <w:r w:rsidRPr="00DB3EAA">
        <w:rPr>
          <w:rFonts w:ascii="Times New Roman" w:hAnsi="Times New Roman" w:cs="Times New Roman"/>
          <w:sz w:val="28"/>
          <w:szCs w:val="28"/>
        </w:rPr>
        <w:t xml:space="preserve">In conclusion, exploring "The Potential of YouTube Monetization and Daily Forex Trading as Replacing 9-5 Jobs" through qualitative research is a valuable </w:t>
      </w:r>
      <w:r w:rsidR="00A513EA" w:rsidRPr="00DB3EAA">
        <w:rPr>
          <w:rFonts w:ascii="Times New Roman" w:hAnsi="Times New Roman" w:cs="Times New Roman"/>
          <w:sz w:val="28"/>
          <w:szCs w:val="28"/>
        </w:rPr>
        <w:t>endeavour</w:t>
      </w:r>
      <w:r w:rsidRPr="00DB3EAA">
        <w:rPr>
          <w:rFonts w:ascii="Times New Roman" w:hAnsi="Times New Roman" w:cs="Times New Roman"/>
          <w:sz w:val="28"/>
          <w:szCs w:val="28"/>
        </w:rPr>
        <w:t>. Adopting an interpretivist paradigm, mixed-methods research strategy, and purposive sampling, the study aims to gain in-depth insights into the subjective experiences and motivations of content creators and forex traders. Ethical considerations are essential throughout the research process to ensure participant rights, confidentiality, and respect. By delving into the complexities of these alternative income streams, this research offers a comprehensive understanding of their viability as alternatives to traditional employment, contributing to informed decision-making and practical recommendations for individuals seeking alternative career paths.</w:t>
      </w:r>
    </w:p>
    <w:p w14:paraId="4FA4140A" w14:textId="77777777" w:rsidR="00DF25B8" w:rsidRDefault="00DF25B8" w:rsidP="007A0331">
      <w:pPr>
        <w:rPr>
          <w:rFonts w:ascii="Times New Roman" w:hAnsi="Times New Roman" w:cs="Times New Roman"/>
          <w:sz w:val="28"/>
          <w:szCs w:val="28"/>
        </w:rPr>
      </w:pPr>
    </w:p>
    <w:p w14:paraId="3D6D8163" w14:textId="33495283" w:rsidR="00DF25B8" w:rsidRDefault="00DF25B8" w:rsidP="00143DAA">
      <w:pPr>
        <w:rPr>
          <w:rFonts w:ascii="Times New Roman" w:hAnsi="Times New Roman" w:cs="Times New Roman"/>
          <w:b/>
          <w:bCs/>
          <w:sz w:val="28"/>
          <w:szCs w:val="28"/>
        </w:rPr>
      </w:pPr>
    </w:p>
    <w:p w14:paraId="5942216C" w14:textId="77777777" w:rsidR="00FD2178" w:rsidRDefault="00FD2178" w:rsidP="00143DAA">
      <w:pPr>
        <w:rPr>
          <w:rFonts w:ascii="Times New Roman" w:hAnsi="Times New Roman" w:cs="Times New Roman"/>
          <w:b/>
          <w:bCs/>
          <w:sz w:val="28"/>
          <w:szCs w:val="28"/>
        </w:rPr>
      </w:pPr>
    </w:p>
    <w:p w14:paraId="2F851D1E" w14:textId="77777777" w:rsidR="00FD2178" w:rsidRDefault="00FD2178" w:rsidP="00143DAA">
      <w:pPr>
        <w:rPr>
          <w:rFonts w:ascii="Times New Roman" w:hAnsi="Times New Roman" w:cs="Times New Roman"/>
          <w:b/>
          <w:bCs/>
          <w:sz w:val="28"/>
          <w:szCs w:val="28"/>
        </w:rPr>
      </w:pPr>
    </w:p>
    <w:p w14:paraId="38738F5F" w14:textId="77777777" w:rsidR="00FD2178" w:rsidRDefault="00FD2178" w:rsidP="00143DAA">
      <w:pPr>
        <w:rPr>
          <w:rFonts w:ascii="Times New Roman" w:hAnsi="Times New Roman" w:cs="Times New Roman"/>
          <w:b/>
          <w:bCs/>
          <w:sz w:val="28"/>
          <w:szCs w:val="28"/>
        </w:rPr>
      </w:pPr>
    </w:p>
    <w:p w14:paraId="63FDFA66" w14:textId="77777777" w:rsidR="00DF25B8" w:rsidRDefault="00DF25B8" w:rsidP="00143DAA">
      <w:pPr>
        <w:rPr>
          <w:rFonts w:ascii="Times New Roman" w:hAnsi="Times New Roman" w:cs="Times New Roman"/>
          <w:b/>
          <w:bCs/>
          <w:sz w:val="28"/>
          <w:szCs w:val="28"/>
        </w:rPr>
      </w:pPr>
    </w:p>
    <w:p w14:paraId="1D74A896" w14:textId="77777777" w:rsidR="00F80960" w:rsidRDefault="00F80960" w:rsidP="00143DAA">
      <w:pPr>
        <w:rPr>
          <w:rFonts w:ascii="Times New Roman" w:hAnsi="Times New Roman" w:cs="Times New Roman"/>
          <w:b/>
          <w:bCs/>
          <w:sz w:val="28"/>
          <w:szCs w:val="28"/>
        </w:rPr>
      </w:pPr>
    </w:p>
    <w:p w14:paraId="4C3B0F3E" w14:textId="77777777" w:rsidR="00F80960" w:rsidRDefault="00F80960" w:rsidP="00143DAA">
      <w:pPr>
        <w:rPr>
          <w:rFonts w:ascii="Times New Roman" w:hAnsi="Times New Roman" w:cs="Times New Roman"/>
          <w:b/>
          <w:bCs/>
          <w:sz w:val="28"/>
          <w:szCs w:val="28"/>
        </w:rPr>
      </w:pPr>
    </w:p>
    <w:p w14:paraId="2967DEAE" w14:textId="77777777" w:rsidR="00F80960" w:rsidRDefault="00F80960" w:rsidP="00143DAA">
      <w:pPr>
        <w:rPr>
          <w:rFonts w:ascii="Times New Roman" w:hAnsi="Times New Roman" w:cs="Times New Roman"/>
          <w:b/>
          <w:bCs/>
          <w:sz w:val="28"/>
          <w:szCs w:val="28"/>
        </w:rPr>
      </w:pPr>
    </w:p>
    <w:p w14:paraId="22FD6CDB" w14:textId="77777777" w:rsidR="00F80960" w:rsidRDefault="00F80960" w:rsidP="00143DAA">
      <w:pPr>
        <w:rPr>
          <w:rFonts w:ascii="Times New Roman" w:hAnsi="Times New Roman" w:cs="Times New Roman"/>
          <w:b/>
          <w:bCs/>
          <w:sz w:val="28"/>
          <w:szCs w:val="28"/>
        </w:rPr>
      </w:pPr>
    </w:p>
    <w:p w14:paraId="45E62E40" w14:textId="77777777" w:rsidR="00F80960" w:rsidRDefault="00F80960" w:rsidP="00143DAA">
      <w:pPr>
        <w:rPr>
          <w:rFonts w:ascii="Times New Roman" w:hAnsi="Times New Roman" w:cs="Times New Roman"/>
          <w:b/>
          <w:bCs/>
          <w:sz w:val="28"/>
          <w:szCs w:val="28"/>
        </w:rPr>
      </w:pPr>
    </w:p>
    <w:p w14:paraId="5E8BC522" w14:textId="77777777" w:rsidR="00F80960" w:rsidRDefault="00F80960" w:rsidP="00143DAA">
      <w:pPr>
        <w:rPr>
          <w:rFonts w:ascii="Times New Roman" w:hAnsi="Times New Roman" w:cs="Times New Roman"/>
          <w:b/>
          <w:bCs/>
          <w:sz w:val="28"/>
          <w:szCs w:val="28"/>
        </w:rPr>
      </w:pPr>
    </w:p>
    <w:p w14:paraId="6C7B27D8" w14:textId="77777777" w:rsidR="00F80960" w:rsidRDefault="00F80960" w:rsidP="00143DAA">
      <w:pPr>
        <w:rPr>
          <w:rFonts w:ascii="Times New Roman" w:hAnsi="Times New Roman" w:cs="Times New Roman"/>
          <w:b/>
          <w:bCs/>
          <w:sz w:val="28"/>
          <w:szCs w:val="28"/>
        </w:rPr>
      </w:pPr>
    </w:p>
    <w:p w14:paraId="6EC1137B" w14:textId="77777777" w:rsidR="00F80960" w:rsidRDefault="00F80960" w:rsidP="00143DAA">
      <w:pPr>
        <w:rPr>
          <w:rFonts w:ascii="Times New Roman" w:hAnsi="Times New Roman" w:cs="Times New Roman"/>
          <w:b/>
          <w:bCs/>
          <w:sz w:val="28"/>
          <w:szCs w:val="28"/>
        </w:rPr>
      </w:pPr>
    </w:p>
    <w:p w14:paraId="159020EB" w14:textId="77777777" w:rsidR="00F80960" w:rsidRDefault="00F80960" w:rsidP="00143DAA">
      <w:pPr>
        <w:rPr>
          <w:rFonts w:ascii="Times New Roman" w:hAnsi="Times New Roman" w:cs="Times New Roman"/>
          <w:b/>
          <w:bCs/>
          <w:sz w:val="28"/>
          <w:szCs w:val="28"/>
        </w:rPr>
      </w:pPr>
    </w:p>
    <w:p w14:paraId="781FDB52" w14:textId="77777777" w:rsidR="00F80960" w:rsidRDefault="00F80960" w:rsidP="00143DAA">
      <w:pPr>
        <w:rPr>
          <w:rFonts w:ascii="Times New Roman" w:hAnsi="Times New Roman" w:cs="Times New Roman"/>
          <w:b/>
          <w:bCs/>
          <w:sz w:val="28"/>
          <w:szCs w:val="28"/>
        </w:rPr>
      </w:pPr>
    </w:p>
    <w:bookmarkStart w:id="26" w:name="_Toc143536663" w:displacedByCustomXml="next"/>
    <w:sdt>
      <w:sdtPr>
        <w:rPr>
          <w:rFonts w:asciiTheme="minorHAnsi" w:eastAsiaTheme="minorHAnsi" w:hAnsiTheme="minorHAnsi" w:cstheme="minorBidi"/>
          <w:color w:val="auto"/>
          <w:sz w:val="22"/>
          <w:szCs w:val="22"/>
        </w:rPr>
        <w:id w:val="-1117368638"/>
        <w:docPartObj>
          <w:docPartGallery w:val="Bibliographies"/>
          <w:docPartUnique/>
        </w:docPartObj>
      </w:sdtPr>
      <w:sdtContent>
        <w:p w14:paraId="1E30673C" w14:textId="0F2D20FA" w:rsidR="00DF25B8" w:rsidRDefault="00DF25B8" w:rsidP="0067763F">
          <w:pPr>
            <w:pStyle w:val="Heading1"/>
            <w:jc w:val="both"/>
          </w:pPr>
          <w:r>
            <w:t>References</w:t>
          </w:r>
          <w:bookmarkEnd w:id="26"/>
        </w:p>
        <w:sdt>
          <w:sdtPr>
            <w:id w:val="-573587230"/>
            <w:bibliography/>
          </w:sdtPr>
          <w:sdtContent>
            <w:p w14:paraId="6D75C950"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Ailon, G., 2015. Rethinking calculation: the popularization of financial trading outside the global centres of finance. </w:t>
              </w:r>
              <w:r>
                <w:rPr>
                  <w:rFonts w:ascii="Arial" w:hAnsi="Arial" w:cs="Arial"/>
                  <w:i/>
                  <w:iCs/>
                  <w:color w:val="222222"/>
                  <w:sz w:val="20"/>
                  <w:szCs w:val="20"/>
                  <w:shd w:val="clear" w:color="auto" w:fill="FFFFFF"/>
                </w:rPr>
                <w:t>Economy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(4), pp.592-615.</w:t>
              </w:r>
            </w:p>
            <w:p w14:paraId="5AB8F513"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Ajzen, I., 2020. The theory of planned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Frequently asked questions. </w:t>
              </w:r>
              <w:r>
                <w:rPr>
                  <w:rFonts w:ascii="Arial" w:hAnsi="Arial" w:cs="Arial"/>
                  <w:i/>
                  <w:iCs/>
                  <w:color w:val="222222"/>
                  <w:sz w:val="20"/>
                  <w:szCs w:val="20"/>
                  <w:shd w:val="clear" w:color="auto" w:fill="FFFFFF"/>
                </w:rPr>
                <w:t xml:space="preserve">Human </w:t>
              </w:r>
              <w:proofErr w:type="spellStart"/>
              <w:r>
                <w:rPr>
                  <w:rFonts w:ascii="Arial" w:hAnsi="Arial" w:cs="Arial"/>
                  <w:i/>
                  <w:iCs/>
                  <w:color w:val="222222"/>
                  <w:sz w:val="20"/>
                  <w:szCs w:val="20"/>
                  <w:shd w:val="clear" w:color="auto" w:fill="FFFFFF"/>
                </w:rPr>
                <w:t>Behavior</w:t>
              </w:r>
              <w:proofErr w:type="spellEnd"/>
              <w:r>
                <w:rPr>
                  <w:rFonts w:ascii="Arial" w:hAnsi="Arial" w:cs="Arial"/>
                  <w:i/>
                  <w:iCs/>
                  <w:color w:val="222222"/>
                  <w:sz w:val="20"/>
                  <w:szCs w:val="20"/>
                  <w:shd w:val="clear" w:color="auto" w:fill="FFFFFF"/>
                </w:rPr>
                <w:t xml:space="preserve"> and Emerging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pp.314-324.</w:t>
              </w:r>
            </w:p>
            <w:p w14:paraId="049ED337" w14:textId="77777777" w:rsidR="00DF25B8" w:rsidRPr="00DB3EAA" w:rsidRDefault="00DF25B8" w:rsidP="0067763F">
              <w:pPr>
                <w:jc w:val="both"/>
                <w:rPr>
                  <w:rFonts w:ascii="Times New Roman" w:hAnsi="Times New Roman" w:cs="Times New Roman"/>
                  <w:sz w:val="28"/>
                  <w:szCs w:val="28"/>
                </w:rPr>
              </w:pPr>
              <w:r>
                <w:rPr>
                  <w:rFonts w:ascii="Arial" w:hAnsi="Arial" w:cs="Arial"/>
                  <w:color w:val="222222"/>
                  <w:sz w:val="20"/>
                  <w:szCs w:val="20"/>
                  <w:shd w:val="clear" w:color="auto" w:fill="FFFFFF"/>
                </w:rPr>
                <w:t xml:space="preserve">Ben-David, I., Birru, J. and </w:t>
              </w:r>
              <w:proofErr w:type="spellStart"/>
              <w:r>
                <w:rPr>
                  <w:rFonts w:ascii="Arial" w:hAnsi="Arial" w:cs="Arial"/>
                  <w:color w:val="222222"/>
                  <w:sz w:val="20"/>
                  <w:szCs w:val="20"/>
                  <w:shd w:val="clear" w:color="auto" w:fill="FFFFFF"/>
                </w:rPr>
                <w:t>Prokopenya</w:t>
              </w:r>
              <w:proofErr w:type="spellEnd"/>
              <w:r>
                <w:rPr>
                  <w:rFonts w:ascii="Arial" w:hAnsi="Arial" w:cs="Arial"/>
                  <w:color w:val="222222"/>
                  <w:sz w:val="20"/>
                  <w:szCs w:val="20"/>
                  <w:shd w:val="clear" w:color="auto" w:fill="FFFFFF"/>
                </w:rPr>
                <w:t>, V., 2018. Uninformative feedback and risk taking: Evidence from retail forex trading. </w:t>
              </w:r>
              <w:r>
                <w:rPr>
                  <w:rFonts w:ascii="Arial" w:hAnsi="Arial" w:cs="Arial"/>
                  <w:i/>
                  <w:iCs/>
                  <w:color w:val="222222"/>
                  <w:sz w:val="20"/>
                  <w:szCs w:val="20"/>
                  <w:shd w:val="clear" w:color="auto" w:fill="FFFFFF"/>
                </w:rPr>
                <w:t>Review of Finance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(6), pp.2009-2036.</w:t>
              </w:r>
            </w:p>
            <w:p w14:paraId="5C199B61"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Carter, P., 2015. Virtual ethnography: Placing emotional geographies via YouTube. In </w:t>
              </w:r>
              <w:r>
                <w:rPr>
                  <w:rFonts w:ascii="Arial" w:hAnsi="Arial" w:cs="Arial"/>
                  <w:i/>
                  <w:iCs/>
                  <w:color w:val="222222"/>
                  <w:sz w:val="20"/>
                  <w:szCs w:val="20"/>
                  <w:shd w:val="clear" w:color="auto" w:fill="FFFFFF"/>
                </w:rPr>
                <w:t>Social memory and heritage tourism methodologies</w:t>
              </w:r>
              <w:r>
                <w:rPr>
                  <w:rFonts w:ascii="Arial" w:hAnsi="Arial" w:cs="Arial"/>
                  <w:color w:val="222222"/>
                  <w:sz w:val="20"/>
                  <w:szCs w:val="20"/>
                  <w:shd w:val="clear" w:color="auto" w:fill="FFFFFF"/>
                </w:rPr>
                <w:t> (pp. 48-67). Routledge.</w:t>
              </w:r>
            </w:p>
            <w:p w14:paraId="5D6AAD21"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Chu, A., </w:t>
              </w:r>
              <w:proofErr w:type="spellStart"/>
              <w:r>
                <w:rPr>
                  <w:rFonts w:ascii="Arial" w:hAnsi="Arial" w:cs="Arial"/>
                  <w:color w:val="222222"/>
                  <w:sz w:val="20"/>
                  <w:szCs w:val="20"/>
                  <w:shd w:val="clear" w:color="auto" w:fill="FFFFFF"/>
                </w:rPr>
                <w:t>Arunasalam</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Ozmen</w:t>
              </w:r>
              <w:proofErr w:type="spellEnd"/>
              <w:r>
                <w:rPr>
                  <w:rFonts w:ascii="Arial" w:hAnsi="Arial" w:cs="Arial"/>
                  <w:color w:val="222222"/>
                  <w:sz w:val="20"/>
                  <w:szCs w:val="20"/>
                  <w:shd w:val="clear" w:color="auto" w:fill="FFFFFF"/>
                </w:rPr>
                <w:t>, M.O. and Celik, Z.B., 2022. Behind the Tube: Exploitative Monetization of Content on {YouTube}. In </w:t>
              </w:r>
              <w:r>
                <w:rPr>
                  <w:rFonts w:ascii="Arial" w:hAnsi="Arial" w:cs="Arial"/>
                  <w:i/>
                  <w:iCs/>
                  <w:color w:val="222222"/>
                  <w:sz w:val="20"/>
                  <w:szCs w:val="20"/>
                  <w:shd w:val="clear" w:color="auto" w:fill="FFFFFF"/>
                </w:rPr>
                <w:t>31st USENIX Security Symposium (USENIX Security 22)</w:t>
              </w:r>
              <w:r>
                <w:rPr>
                  <w:rFonts w:ascii="Arial" w:hAnsi="Arial" w:cs="Arial"/>
                  <w:color w:val="222222"/>
                  <w:sz w:val="20"/>
                  <w:szCs w:val="20"/>
                  <w:shd w:val="clear" w:color="auto" w:fill="FFFFFF"/>
                </w:rPr>
                <w:t> (pp. 2171-2188).</w:t>
              </w:r>
            </w:p>
            <w:p w14:paraId="6080C379"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Drakopoulou, V., 2016. A review of fundamental and technical stock analysis techniques. </w:t>
              </w:r>
              <w:r>
                <w:rPr>
                  <w:rFonts w:ascii="Arial" w:hAnsi="Arial" w:cs="Arial"/>
                  <w:i/>
                  <w:iCs/>
                  <w:color w:val="222222"/>
                  <w:sz w:val="20"/>
                  <w:szCs w:val="20"/>
                  <w:shd w:val="clear" w:color="auto" w:fill="FFFFFF"/>
                </w:rPr>
                <w:t>Journal of Stock &amp; Forex Trading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w:t>
              </w:r>
            </w:p>
            <w:p w14:paraId="46D7D5CB"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Halim, U., </w:t>
              </w:r>
              <w:proofErr w:type="spellStart"/>
              <w:r>
                <w:rPr>
                  <w:rFonts w:ascii="Arial" w:hAnsi="Arial" w:cs="Arial"/>
                  <w:color w:val="222222"/>
                  <w:sz w:val="20"/>
                  <w:szCs w:val="20"/>
                  <w:shd w:val="clear" w:color="auto" w:fill="FFFFFF"/>
                </w:rPr>
                <w:t>Febriyanti</w:t>
              </w:r>
              <w:proofErr w:type="spellEnd"/>
              <w:r>
                <w:rPr>
                  <w:rFonts w:ascii="Arial" w:hAnsi="Arial" w:cs="Arial"/>
                  <w:color w:val="222222"/>
                  <w:sz w:val="20"/>
                  <w:szCs w:val="20"/>
                  <w:shd w:val="clear" w:color="auto" w:fill="FFFFFF"/>
                </w:rPr>
                <w:t xml:space="preserve">, M. and Hidayat, N., 2023. Advertisement Exposure and Investment Interest: Study on </w:t>
              </w:r>
              <w:proofErr w:type="spellStart"/>
              <w:r>
                <w:rPr>
                  <w:rFonts w:ascii="Arial" w:hAnsi="Arial" w:cs="Arial"/>
                  <w:color w:val="222222"/>
                  <w:sz w:val="20"/>
                  <w:szCs w:val="20"/>
                  <w:shd w:val="clear" w:color="auto" w:fill="FFFFFF"/>
                </w:rPr>
                <w:t>Octafx</w:t>
              </w:r>
              <w:proofErr w:type="spellEnd"/>
              <w:r>
                <w:rPr>
                  <w:rFonts w:ascii="Arial" w:hAnsi="Arial" w:cs="Arial"/>
                  <w:color w:val="222222"/>
                  <w:sz w:val="20"/>
                  <w:szCs w:val="20"/>
                  <w:shd w:val="clear" w:color="auto" w:fill="FFFFFF"/>
                </w:rPr>
                <w:t xml:space="preserve"> Advertising Trading Platform Among Students. </w:t>
              </w:r>
              <w:proofErr w:type="spellStart"/>
              <w:r>
                <w:rPr>
                  <w:rFonts w:ascii="Arial" w:hAnsi="Arial" w:cs="Arial"/>
                  <w:i/>
                  <w:iCs/>
                  <w:color w:val="222222"/>
                  <w:sz w:val="20"/>
                  <w:szCs w:val="20"/>
                  <w:shd w:val="clear" w:color="auto" w:fill="FFFFFF"/>
                </w:rPr>
                <w:t>Jurnal</w:t>
              </w:r>
              <w:proofErr w:type="spellEnd"/>
              <w:r>
                <w:rPr>
                  <w:rFonts w:ascii="Arial" w:hAnsi="Arial" w:cs="Arial"/>
                  <w:i/>
                  <w:iCs/>
                  <w:color w:val="222222"/>
                  <w:sz w:val="20"/>
                  <w:szCs w:val="20"/>
                  <w:shd w:val="clear" w:color="auto" w:fill="FFFFFF"/>
                </w:rPr>
                <w:t xml:space="preserve"> Lensa Mutiara </w:t>
              </w:r>
              <w:proofErr w:type="spellStart"/>
              <w:r>
                <w:rPr>
                  <w:rFonts w:ascii="Arial" w:hAnsi="Arial" w:cs="Arial"/>
                  <w:i/>
                  <w:iCs/>
                  <w:color w:val="222222"/>
                  <w:sz w:val="20"/>
                  <w:szCs w:val="20"/>
                  <w:shd w:val="clear" w:color="auto" w:fill="FFFFFF"/>
                </w:rPr>
                <w:t>Komunikasi</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pp.132-143.</w:t>
              </w:r>
            </w:p>
            <w:p w14:paraId="6131A89B"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Hua, Y., Horta Ribeiro, M., </w:t>
              </w:r>
              <w:proofErr w:type="spellStart"/>
              <w:r>
                <w:rPr>
                  <w:rFonts w:ascii="Arial" w:hAnsi="Arial" w:cs="Arial"/>
                  <w:color w:val="222222"/>
                  <w:sz w:val="20"/>
                  <w:szCs w:val="20"/>
                  <w:shd w:val="clear" w:color="auto" w:fill="FFFFFF"/>
                </w:rPr>
                <w:t>Ristenpart</w:t>
              </w:r>
              <w:proofErr w:type="spellEnd"/>
              <w:r>
                <w:rPr>
                  <w:rFonts w:ascii="Arial" w:hAnsi="Arial" w:cs="Arial"/>
                  <w:color w:val="222222"/>
                  <w:sz w:val="20"/>
                  <w:szCs w:val="20"/>
                  <w:shd w:val="clear" w:color="auto" w:fill="FFFFFF"/>
                </w:rPr>
                <w:t>, T., West, R. and Naaman, M., 2022. Characterizing alternative monetization strategies on YouTube. </w:t>
              </w:r>
              <w:r>
                <w:rPr>
                  <w:rFonts w:ascii="Arial" w:hAnsi="Arial" w:cs="Arial"/>
                  <w:i/>
                  <w:iCs/>
                  <w:color w:val="222222"/>
                  <w:sz w:val="20"/>
                  <w:szCs w:val="20"/>
                  <w:shd w:val="clear" w:color="auto" w:fill="FFFFFF"/>
                </w:rPr>
                <w:t>Proceedings of the ACM on Human-Computer Interaction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(CSCW2), pp.1-30.</w:t>
              </w:r>
            </w:p>
            <w:p w14:paraId="491E36AC" w14:textId="77777777" w:rsidR="00DF25B8" w:rsidRDefault="00DF25B8" w:rsidP="0067763F">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Ørmen, J. and Gregersen, A., 2023. Institutional polymorphism: Diversification of content and monetization strategies on YouTube. </w:t>
              </w:r>
              <w:r>
                <w:rPr>
                  <w:rFonts w:ascii="Arial" w:hAnsi="Arial" w:cs="Arial"/>
                  <w:i/>
                  <w:iCs/>
                  <w:color w:val="222222"/>
                  <w:sz w:val="20"/>
                  <w:szCs w:val="20"/>
                  <w:shd w:val="clear" w:color="auto" w:fill="FFFFFF"/>
                </w:rPr>
                <w:t>Television &amp; New Media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(4), pp.432-451.</w:t>
              </w:r>
            </w:p>
            <w:p w14:paraId="7C924AD3" w14:textId="77777777" w:rsidR="00F80960" w:rsidRDefault="00DF25B8" w:rsidP="0067763F">
              <w:pPr>
                <w:jc w:val="both"/>
              </w:pPr>
              <w:r>
                <w:fldChar w:fldCharType="begin"/>
              </w:r>
              <w:r>
                <w:instrText xml:space="preserve"> BIBLIOGRAPHY </w:instrText>
              </w:r>
              <w:r w:rsidR="00000000">
                <w:fldChar w:fldCharType="separate"/>
              </w:r>
              <w:r>
                <w:rPr>
                  <w:b/>
                  <w:bCs/>
                  <w:noProof/>
                </w:rPr>
                <w:fldChar w:fldCharType="end"/>
              </w:r>
            </w:p>
          </w:sdtContent>
        </w:sdt>
      </w:sdtContent>
    </w:sdt>
    <w:p w14:paraId="1FB0D06B" w14:textId="47A413A4" w:rsidR="00696A32" w:rsidRPr="00F80960" w:rsidRDefault="002957AB" w:rsidP="0067763F">
      <w:pPr>
        <w:jc w:val="both"/>
      </w:pPr>
      <w:r w:rsidRPr="002957AB">
        <w:rPr>
          <w:rFonts w:ascii="Times New Roman" w:hAnsi="Times New Roman" w:cs="Times New Roman"/>
          <w:color w:val="FF0000"/>
          <w:sz w:val="24"/>
          <w:szCs w:val="24"/>
        </w:rPr>
        <w:t>.</w:t>
      </w:r>
    </w:p>
    <w:sectPr w:rsidR="00696A32" w:rsidRPr="00F80960" w:rsidSect="008A4DC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0DA6E" w14:textId="77777777" w:rsidR="00F0368D" w:rsidRDefault="00F0368D" w:rsidP="00447B86">
      <w:pPr>
        <w:spacing w:after="0" w:line="240" w:lineRule="auto"/>
      </w:pPr>
      <w:r>
        <w:separator/>
      </w:r>
    </w:p>
  </w:endnote>
  <w:endnote w:type="continuationSeparator" w:id="0">
    <w:p w14:paraId="6D20B89E" w14:textId="77777777" w:rsidR="00F0368D" w:rsidRDefault="00F0368D" w:rsidP="0044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485495"/>
      <w:docPartObj>
        <w:docPartGallery w:val="Page Numbers (Bottom of Page)"/>
        <w:docPartUnique/>
      </w:docPartObj>
    </w:sdtPr>
    <w:sdtEndPr>
      <w:rPr>
        <w:noProof/>
      </w:rPr>
    </w:sdtEndPr>
    <w:sdtContent>
      <w:p w14:paraId="1B5FB2A4" w14:textId="77777777" w:rsidR="00447B86" w:rsidRDefault="00447B86">
        <w:pPr>
          <w:pStyle w:val="Footer"/>
          <w:jc w:val="right"/>
        </w:pPr>
      </w:p>
      <w:p w14:paraId="26904010" w14:textId="12F5EF1E" w:rsidR="00447B86" w:rsidRDefault="00447B86" w:rsidP="00447B86">
        <w:pPr>
          <w:pStyle w:val="Footer"/>
        </w:pPr>
        <w:r>
          <w:fldChar w:fldCharType="begin"/>
        </w:r>
        <w:r>
          <w:instrText xml:space="preserve"> PAGE   \* MERGEFORMAT </w:instrText>
        </w:r>
        <w:r>
          <w:fldChar w:fldCharType="separate"/>
        </w:r>
        <w:r>
          <w:rPr>
            <w:noProof/>
          </w:rPr>
          <w:t>2</w:t>
        </w:r>
        <w:r>
          <w:rPr>
            <w:noProof/>
          </w:rPr>
          <w:fldChar w:fldCharType="end"/>
        </w:r>
      </w:p>
    </w:sdtContent>
  </w:sdt>
  <w:p w14:paraId="65852B70" w14:textId="77777777" w:rsidR="00447B86" w:rsidRDefault="00447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7F370" w14:textId="77777777" w:rsidR="00F0368D" w:rsidRDefault="00F0368D" w:rsidP="00447B86">
      <w:pPr>
        <w:spacing w:after="0" w:line="240" w:lineRule="auto"/>
      </w:pPr>
      <w:r>
        <w:separator/>
      </w:r>
    </w:p>
  </w:footnote>
  <w:footnote w:type="continuationSeparator" w:id="0">
    <w:p w14:paraId="6FE6C593" w14:textId="77777777" w:rsidR="00F0368D" w:rsidRDefault="00F0368D" w:rsidP="00447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12B3"/>
    <w:multiLevelType w:val="multilevel"/>
    <w:tmpl w:val="26C817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BCF0FD7"/>
    <w:multiLevelType w:val="hybridMultilevel"/>
    <w:tmpl w:val="8C8C4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D214F3"/>
    <w:multiLevelType w:val="hybridMultilevel"/>
    <w:tmpl w:val="E254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0056"/>
    <w:multiLevelType w:val="hybridMultilevel"/>
    <w:tmpl w:val="46E2D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E260EB"/>
    <w:multiLevelType w:val="hybridMultilevel"/>
    <w:tmpl w:val="FECED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1726DD"/>
    <w:multiLevelType w:val="hybridMultilevel"/>
    <w:tmpl w:val="4FC8F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83299F"/>
    <w:multiLevelType w:val="multilevel"/>
    <w:tmpl w:val="D0B2DE9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E307967"/>
    <w:multiLevelType w:val="hybridMultilevel"/>
    <w:tmpl w:val="693806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8A05B64"/>
    <w:multiLevelType w:val="hybridMultilevel"/>
    <w:tmpl w:val="D0C8358E"/>
    <w:lvl w:ilvl="0" w:tplc="77E40BA4">
      <w:start w:val="1"/>
      <w:numFmt w:val="decimal"/>
      <w:lvlText w:val="%1."/>
      <w:lvlJc w:val="left"/>
      <w:pPr>
        <w:ind w:left="720" w:hanging="360"/>
      </w:pPr>
      <w:rPr>
        <w:rFonts w:hint="default"/>
        <w:color w:val="37415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D37FEE"/>
    <w:multiLevelType w:val="hybridMultilevel"/>
    <w:tmpl w:val="8FB475D8"/>
    <w:lvl w:ilvl="0" w:tplc="D8582DD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A4F75CD"/>
    <w:multiLevelType w:val="multilevel"/>
    <w:tmpl w:val="1AEE8BF0"/>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7FF65D0A"/>
    <w:multiLevelType w:val="multilevel"/>
    <w:tmpl w:val="2B1AFD9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92568987">
    <w:abstractNumId w:val="8"/>
  </w:num>
  <w:num w:numId="2" w16cid:durableId="992224664">
    <w:abstractNumId w:val="4"/>
  </w:num>
  <w:num w:numId="3" w16cid:durableId="978723914">
    <w:abstractNumId w:val="7"/>
  </w:num>
  <w:num w:numId="4" w16cid:durableId="2029986455">
    <w:abstractNumId w:val="3"/>
  </w:num>
  <w:num w:numId="5" w16cid:durableId="788477980">
    <w:abstractNumId w:val="1"/>
  </w:num>
  <w:num w:numId="6" w16cid:durableId="1428620293">
    <w:abstractNumId w:val="9"/>
  </w:num>
  <w:num w:numId="7" w16cid:durableId="573664438">
    <w:abstractNumId w:val="0"/>
  </w:num>
  <w:num w:numId="8" w16cid:durableId="671251661">
    <w:abstractNumId w:val="5"/>
  </w:num>
  <w:num w:numId="9" w16cid:durableId="1236626404">
    <w:abstractNumId w:val="6"/>
  </w:num>
  <w:num w:numId="10" w16cid:durableId="1746223529">
    <w:abstractNumId w:val="11"/>
  </w:num>
  <w:num w:numId="11" w16cid:durableId="255794927">
    <w:abstractNumId w:val="10"/>
  </w:num>
  <w:num w:numId="12" w16cid:durableId="1228688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13B"/>
    <w:rsid w:val="0003001D"/>
    <w:rsid w:val="00085CF9"/>
    <w:rsid w:val="000C39C9"/>
    <w:rsid w:val="000E1452"/>
    <w:rsid w:val="000F0E30"/>
    <w:rsid w:val="00115314"/>
    <w:rsid w:val="00142414"/>
    <w:rsid w:val="00143DAA"/>
    <w:rsid w:val="001477C3"/>
    <w:rsid w:val="00171498"/>
    <w:rsid w:val="001E3053"/>
    <w:rsid w:val="00284BBD"/>
    <w:rsid w:val="002957AB"/>
    <w:rsid w:val="002A67B4"/>
    <w:rsid w:val="0030283E"/>
    <w:rsid w:val="00316DE0"/>
    <w:rsid w:val="003249E9"/>
    <w:rsid w:val="00344840"/>
    <w:rsid w:val="00365476"/>
    <w:rsid w:val="003C103F"/>
    <w:rsid w:val="0043069B"/>
    <w:rsid w:val="00432E7E"/>
    <w:rsid w:val="00447B86"/>
    <w:rsid w:val="004A7DEB"/>
    <w:rsid w:val="004E213B"/>
    <w:rsid w:val="004E4455"/>
    <w:rsid w:val="005230FF"/>
    <w:rsid w:val="00530700"/>
    <w:rsid w:val="00630DB2"/>
    <w:rsid w:val="0067763F"/>
    <w:rsid w:val="00696A32"/>
    <w:rsid w:val="006A0875"/>
    <w:rsid w:val="00714BEB"/>
    <w:rsid w:val="007420DB"/>
    <w:rsid w:val="00755537"/>
    <w:rsid w:val="00787334"/>
    <w:rsid w:val="007A0331"/>
    <w:rsid w:val="007A3D8A"/>
    <w:rsid w:val="00815AAB"/>
    <w:rsid w:val="008405A6"/>
    <w:rsid w:val="008A4DC0"/>
    <w:rsid w:val="008B1D54"/>
    <w:rsid w:val="00984130"/>
    <w:rsid w:val="00A123C9"/>
    <w:rsid w:val="00A1610C"/>
    <w:rsid w:val="00A24746"/>
    <w:rsid w:val="00A34A05"/>
    <w:rsid w:val="00A513EA"/>
    <w:rsid w:val="00AC6F8F"/>
    <w:rsid w:val="00B665B5"/>
    <w:rsid w:val="00B8273D"/>
    <w:rsid w:val="00BE6F09"/>
    <w:rsid w:val="00C4301E"/>
    <w:rsid w:val="00C65598"/>
    <w:rsid w:val="00CC2B3C"/>
    <w:rsid w:val="00D1113D"/>
    <w:rsid w:val="00D11A7C"/>
    <w:rsid w:val="00D30EF7"/>
    <w:rsid w:val="00D46127"/>
    <w:rsid w:val="00D91D6E"/>
    <w:rsid w:val="00DB3EAA"/>
    <w:rsid w:val="00DE1C52"/>
    <w:rsid w:val="00DF25B8"/>
    <w:rsid w:val="00DF72A9"/>
    <w:rsid w:val="00E00EC7"/>
    <w:rsid w:val="00F0368D"/>
    <w:rsid w:val="00F6300D"/>
    <w:rsid w:val="00F80960"/>
    <w:rsid w:val="00FA4135"/>
    <w:rsid w:val="00FB2DF7"/>
    <w:rsid w:val="00FB7525"/>
    <w:rsid w:val="00FD2178"/>
    <w:rsid w:val="00FD4A93"/>
    <w:rsid w:val="00FE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6D62E"/>
  <w15:chartTrackingRefBased/>
  <w15:docId w15:val="{BC80AA99-45BF-4E62-A72B-67CAB7CF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1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20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16DE0"/>
    <w:pPr>
      <w:ind w:left="720"/>
      <w:contextualSpacing/>
    </w:pPr>
  </w:style>
  <w:style w:type="character" w:customStyle="1" w:styleId="Heading1Char">
    <w:name w:val="Heading 1 Char"/>
    <w:basedOn w:val="DefaultParagraphFont"/>
    <w:link w:val="Heading1"/>
    <w:uiPriority w:val="9"/>
    <w:rsid w:val="00A161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610C"/>
    <w:pPr>
      <w:outlineLvl w:val="9"/>
    </w:pPr>
    <w:rPr>
      <w:kern w:val="0"/>
      <w:lang w:val="en-US"/>
      <w14:ligatures w14:val="none"/>
    </w:rPr>
  </w:style>
  <w:style w:type="paragraph" w:styleId="TOC1">
    <w:name w:val="toc 1"/>
    <w:basedOn w:val="Normal"/>
    <w:next w:val="Normal"/>
    <w:autoRedefine/>
    <w:uiPriority w:val="39"/>
    <w:unhideWhenUsed/>
    <w:rsid w:val="00D46127"/>
    <w:pPr>
      <w:spacing w:after="100"/>
    </w:pPr>
  </w:style>
  <w:style w:type="character" w:styleId="Hyperlink">
    <w:name w:val="Hyperlink"/>
    <w:basedOn w:val="DefaultParagraphFont"/>
    <w:uiPriority w:val="99"/>
    <w:unhideWhenUsed/>
    <w:rsid w:val="00D46127"/>
    <w:rPr>
      <w:color w:val="0563C1" w:themeColor="hyperlink"/>
      <w:u w:val="single"/>
    </w:rPr>
  </w:style>
  <w:style w:type="paragraph" w:styleId="NormalWeb">
    <w:name w:val="Normal (Web)"/>
    <w:basedOn w:val="Normal"/>
    <w:uiPriority w:val="99"/>
    <w:semiHidden/>
    <w:unhideWhenUsed/>
    <w:rsid w:val="00284BB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A0875"/>
    <w:rPr>
      <w:color w:val="605E5C"/>
      <w:shd w:val="clear" w:color="auto" w:fill="E1DFDD"/>
    </w:rPr>
  </w:style>
  <w:style w:type="paragraph" w:styleId="NoSpacing">
    <w:name w:val="No Spacing"/>
    <w:link w:val="NoSpacingChar"/>
    <w:uiPriority w:val="1"/>
    <w:qFormat/>
    <w:rsid w:val="008A4D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4DC0"/>
    <w:rPr>
      <w:rFonts w:eastAsiaTheme="minorEastAsia"/>
      <w:kern w:val="0"/>
      <w:lang w:val="en-US"/>
      <w14:ligatures w14:val="none"/>
    </w:rPr>
  </w:style>
  <w:style w:type="paragraph" w:styleId="Header">
    <w:name w:val="header"/>
    <w:basedOn w:val="Normal"/>
    <w:link w:val="HeaderChar"/>
    <w:uiPriority w:val="99"/>
    <w:unhideWhenUsed/>
    <w:rsid w:val="00447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B86"/>
  </w:style>
  <w:style w:type="paragraph" w:styleId="Footer">
    <w:name w:val="footer"/>
    <w:basedOn w:val="Normal"/>
    <w:link w:val="FooterChar"/>
    <w:uiPriority w:val="99"/>
    <w:unhideWhenUsed/>
    <w:rsid w:val="00447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B86"/>
  </w:style>
  <w:style w:type="character" w:customStyle="1" w:styleId="Heading2Char">
    <w:name w:val="Heading 2 Char"/>
    <w:basedOn w:val="DefaultParagraphFont"/>
    <w:link w:val="Heading2"/>
    <w:uiPriority w:val="9"/>
    <w:rsid w:val="007420D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A7DEB"/>
    <w:pPr>
      <w:spacing w:after="100"/>
      <w:ind w:left="220"/>
    </w:pPr>
  </w:style>
  <w:style w:type="character" w:customStyle="1" w:styleId="ListParagraphChar">
    <w:name w:val="List Paragraph Char"/>
    <w:link w:val="ListParagraph"/>
    <w:uiPriority w:val="34"/>
    <w:rsid w:val="00295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328820">
      <w:bodyDiv w:val="1"/>
      <w:marLeft w:val="0"/>
      <w:marRight w:val="0"/>
      <w:marTop w:val="0"/>
      <w:marBottom w:val="0"/>
      <w:divBdr>
        <w:top w:val="none" w:sz="0" w:space="0" w:color="auto"/>
        <w:left w:val="none" w:sz="0" w:space="0" w:color="auto"/>
        <w:bottom w:val="none" w:sz="0" w:space="0" w:color="auto"/>
        <w:right w:val="none" w:sz="0" w:space="0" w:color="auto"/>
      </w:divBdr>
    </w:div>
    <w:div w:id="255484183">
      <w:bodyDiv w:val="1"/>
      <w:marLeft w:val="0"/>
      <w:marRight w:val="0"/>
      <w:marTop w:val="0"/>
      <w:marBottom w:val="0"/>
      <w:divBdr>
        <w:top w:val="none" w:sz="0" w:space="0" w:color="auto"/>
        <w:left w:val="none" w:sz="0" w:space="0" w:color="auto"/>
        <w:bottom w:val="none" w:sz="0" w:space="0" w:color="auto"/>
        <w:right w:val="none" w:sz="0" w:space="0" w:color="auto"/>
      </w:divBdr>
    </w:div>
    <w:div w:id="263460458">
      <w:bodyDiv w:val="1"/>
      <w:marLeft w:val="0"/>
      <w:marRight w:val="0"/>
      <w:marTop w:val="0"/>
      <w:marBottom w:val="0"/>
      <w:divBdr>
        <w:top w:val="none" w:sz="0" w:space="0" w:color="auto"/>
        <w:left w:val="none" w:sz="0" w:space="0" w:color="auto"/>
        <w:bottom w:val="none" w:sz="0" w:space="0" w:color="auto"/>
        <w:right w:val="none" w:sz="0" w:space="0" w:color="auto"/>
      </w:divBdr>
    </w:div>
    <w:div w:id="496191381">
      <w:bodyDiv w:val="1"/>
      <w:marLeft w:val="0"/>
      <w:marRight w:val="0"/>
      <w:marTop w:val="0"/>
      <w:marBottom w:val="0"/>
      <w:divBdr>
        <w:top w:val="none" w:sz="0" w:space="0" w:color="auto"/>
        <w:left w:val="none" w:sz="0" w:space="0" w:color="auto"/>
        <w:bottom w:val="none" w:sz="0" w:space="0" w:color="auto"/>
        <w:right w:val="none" w:sz="0" w:space="0" w:color="auto"/>
      </w:divBdr>
    </w:div>
    <w:div w:id="670371813">
      <w:bodyDiv w:val="1"/>
      <w:marLeft w:val="0"/>
      <w:marRight w:val="0"/>
      <w:marTop w:val="0"/>
      <w:marBottom w:val="0"/>
      <w:divBdr>
        <w:top w:val="none" w:sz="0" w:space="0" w:color="auto"/>
        <w:left w:val="none" w:sz="0" w:space="0" w:color="auto"/>
        <w:bottom w:val="none" w:sz="0" w:space="0" w:color="auto"/>
        <w:right w:val="none" w:sz="0" w:space="0" w:color="auto"/>
      </w:divBdr>
    </w:div>
    <w:div w:id="703293306">
      <w:bodyDiv w:val="1"/>
      <w:marLeft w:val="0"/>
      <w:marRight w:val="0"/>
      <w:marTop w:val="0"/>
      <w:marBottom w:val="0"/>
      <w:divBdr>
        <w:top w:val="none" w:sz="0" w:space="0" w:color="auto"/>
        <w:left w:val="none" w:sz="0" w:space="0" w:color="auto"/>
        <w:bottom w:val="none" w:sz="0" w:space="0" w:color="auto"/>
        <w:right w:val="none" w:sz="0" w:space="0" w:color="auto"/>
      </w:divBdr>
    </w:div>
    <w:div w:id="709765476">
      <w:bodyDiv w:val="1"/>
      <w:marLeft w:val="0"/>
      <w:marRight w:val="0"/>
      <w:marTop w:val="0"/>
      <w:marBottom w:val="0"/>
      <w:divBdr>
        <w:top w:val="none" w:sz="0" w:space="0" w:color="auto"/>
        <w:left w:val="none" w:sz="0" w:space="0" w:color="auto"/>
        <w:bottom w:val="none" w:sz="0" w:space="0" w:color="auto"/>
        <w:right w:val="none" w:sz="0" w:space="0" w:color="auto"/>
      </w:divBdr>
    </w:div>
    <w:div w:id="1049963006">
      <w:bodyDiv w:val="1"/>
      <w:marLeft w:val="0"/>
      <w:marRight w:val="0"/>
      <w:marTop w:val="0"/>
      <w:marBottom w:val="0"/>
      <w:divBdr>
        <w:top w:val="none" w:sz="0" w:space="0" w:color="auto"/>
        <w:left w:val="none" w:sz="0" w:space="0" w:color="auto"/>
        <w:bottom w:val="none" w:sz="0" w:space="0" w:color="auto"/>
        <w:right w:val="none" w:sz="0" w:space="0" w:color="auto"/>
      </w:divBdr>
    </w:div>
    <w:div w:id="1069351486">
      <w:bodyDiv w:val="1"/>
      <w:marLeft w:val="0"/>
      <w:marRight w:val="0"/>
      <w:marTop w:val="0"/>
      <w:marBottom w:val="0"/>
      <w:divBdr>
        <w:top w:val="none" w:sz="0" w:space="0" w:color="auto"/>
        <w:left w:val="none" w:sz="0" w:space="0" w:color="auto"/>
        <w:bottom w:val="none" w:sz="0" w:space="0" w:color="auto"/>
        <w:right w:val="none" w:sz="0" w:space="0" w:color="auto"/>
      </w:divBdr>
    </w:div>
    <w:div w:id="1465078671">
      <w:bodyDiv w:val="1"/>
      <w:marLeft w:val="0"/>
      <w:marRight w:val="0"/>
      <w:marTop w:val="0"/>
      <w:marBottom w:val="0"/>
      <w:divBdr>
        <w:top w:val="none" w:sz="0" w:space="0" w:color="auto"/>
        <w:left w:val="none" w:sz="0" w:space="0" w:color="auto"/>
        <w:bottom w:val="none" w:sz="0" w:space="0" w:color="auto"/>
        <w:right w:val="none" w:sz="0" w:space="0" w:color="auto"/>
      </w:divBdr>
    </w:div>
    <w:div w:id="1534421672">
      <w:bodyDiv w:val="1"/>
      <w:marLeft w:val="0"/>
      <w:marRight w:val="0"/>
      <w:marTop w:val="0"/>
      <w:marBottom w:val="0"/>
      <w:divBdr>
        <w:top w:val="none" w:sz="0" w:space="0" w:color="auto"/>
        <w:left w:val="none" w:sz="0" w:space="0" w:color="auto"/>
        <w:bottom w:val="none" w:sz="0" w:space="0" w:color="auto"/>
        <w:right w:val="none" w:sz="0" w:space="0" w:color="auto"/>
      </w:divBdr>
    </w:div>
    <w:div w:id="1567295771">
      <w:bodyDiv w:val="1"/>
      <w:marLeft w:val="0"/>
      <w:marRight w:val="0"/>
      <w:marTop w:val="0"/>
      <w:marBottom w:val="0"/>
      <w:divBdr>
        <w:top w:val="none" w:sz="0" w:space="0" w:color="auto"/>
        <w:left w:val="none" w:sz="0" w:space="0" w:color="auto"/>
        <w:bottom w:val="none" w:sz="0" w:space="0" w:color="auto"/>
        <w:right w:val="none" w:sz="0" w:space="0" w:color="auto"/>
      </w:divBdr>
    </w:div>
    <w:div w:id="1673751899">
      <w:bodyDiv w:val="1"/>
      <w:marLeft w:val="0"/>
      <w:marRight w:val="0"/>
      <w:marTop w:val="0"/>
      <w:marBottom w:val="0"/>
      <w:divBdr>
        <w:top w:val="none" w:sz="0" w:space="0" w:color="auto"/>
        <w:left w:val="none" w:sz="0" w:space="0" w:color="auto"/>
        <w:bottom w:val="none" w:sz="0" w:space="0" w:color="auto"/>
        <w:right w:val="none" w:sz="0" w:space="0" w:color="auto"/>
      </w:divBdr>
    </w:div>
    <w:div w:id="1727871332">
      <w:bodyDiv w:val="1"/>
      <w:marLeft w:val="0"/>
      <w:marRight w:val="0"/>
      <w:marTop w:val="0"/>
      <w:marBottom w:val="0"/>
      <w:divBdr>
        <w:top w:val="none" w:sz="0" w:space="0" w:color="auto"/>
        <w:left w:val="none" w:sz="0" w:space="0" w:color="auto"/>
        <w:bottom w:val="none" w:sz="0" w:space="0" w:color="auto"/>
        <w:right w:val="none" w:sz="0" w:space="0" w:color="auto"/>
      </w:divBdr>
    </w:div>
    <w:div w:id="1882009915">
      <w:bodyDiv w:val="1"/>
      <w:marLeft w:val="0"/>
      <w:marRight w:val="0"/>
      <w:marTop w:val="0"/>
      <w:marBottom w:val="0"/>
      <w:divBdr>
        <w:top w:val="none" w:sz="0" w:space="0" w:color="auto"/>
        <w:left w:val="none" w:sz="0" w:space="0" w:color="auto"/>
        <w:bottom w:val="none" w:sz="0" w:space="0" w:color="auto"/>
        <w:right w:val="none" w:sz="0" w:space="0" w:color="auto"/>
      </w:divBdr>
    </w:div>
    <w:div w:id="1919747187">
      <w:bodyDiv w:val="1"/>
      <w:marLeft w:val="0"/>
      <w:marRight w:val="0"/>
      <w:marTop w:val="0"/>
      <w:marBottom w:val="0"/>
      <w:divBdr>
        <w:top w:val="none" w:sz="0" w:space="0" w:color="auto"/>
        <w:left w:val="none" w:sz="0" w:space="0" w:color="auto"/>
        <w:bottom w:val="none" w:sz="0" w:space="0" w:color="auto"/>
        <w:right w:val="none" w:sz="0" w:space="0" w:color="auto"/>
      </w:divBdr>
    </w:div>
    <w:div w:id="2002921993">
      <w:bodyDiv w:val="1"/>
      <w:marLeft w:val="0"/>
      <w:marRight w:val="0"/>
      <w:marTop w:val="0"/>
      <w:marBottom w:val="0"/>
      <w:divBdr>
        <w:top w:val="none" w:sz="0" w:space="0" w:color="auto"/>
        <w:left w:val="none" w:sz="0" w:space="0" w:color="auto"/>
        <w:bottom w:val="none" w:sz="0" w:space="0" w:color="auto"/>
        <w:right w:val="none" w:sz="0" w:space="0" w:color="auto"/>
      </w:divBdr>
    </w:div>
    <w:div w:id="2055536803">
      <w:bodyDiv w:val="1"/>
      <w:marLeft w:val="0"/>
      <w:marRight w:val="0"/>
      <w:marTop w:val="0"/>
      <w:marBottom w:val="0"/>
      <w:divBdr>
        <w:top w:val="none" w:sz="0" w:space="0" w:color="auto"/>
        <w:left w:val="none" w:sz="0" w:space="0" w:color="auto"/>
        <w:bottom w:val="none" w:sz="0" w:space="0" w:color="auto"/>
        <w:right w:val="none" w:sz="0" w:space="0" w:color="auto"/>
      </w:divBdr>
    </w:div>
    <w:div w:id="2095742246">
      <w:bodyDiv w:val="1"/>
      <w:marLeft w:val="0"/>
      <w:marRight w:val="0"/>
      <w:marTop w:val="0"/>
      <w:marBottom w:val="0"/>
      <w:divBdr>
        <w:top w:val="none" w:sz="0" w:space="0" w:color="auto"/>
        <w:left w:val="none" w:sz="0" w:space="0" w:color="auto"/>
        <w:bottom w:val="none" w:sz="0" w:space="0" w:color="auto"/>
        <w:right w:val="none" w:sz="0" w:space="0" w:color="auto"/>
      </w:divBdr>
    </w:div>
    <w:div w:id="2095857696">
      <w:bodyDiv w:val="1"/>
      <w:marLeft w:val="0"/>
      <w:marRight w:val="0"/>
      <w:marTop w:val="0"/>
      <w:marBottom w:val="0"/>
      <w:divBdr>
        <w:top w:val="none" w:sz="0" w:space="0" w:color="auto"/>
        <w:left w:val="none" w:sz="0" w:space="0" w:color="auto"/>
        <w:bottom w:val="none" w:sz="0" w:space="0" w:color="auto"/>
        <w:right w:val="none" w:sz="0" w:space="0" w:color="auto"/>
      </w:divBdr>
    </w:div>
    <w:div w:id="211085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LCBB6000                 
 Lecturer: Dr Dudley Ofori
Supervisor: Dr. Richard Olusoyi Ashaye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084429-06A9-42EB-A4AD-3AED90DA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The Potential of YouTube Monetization and Daily Forex Trading as Replacing 9-5 Jobs</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Potential of YouTube Monetization and Daily Forex Trading as Replacing 9-5 Jobs</dc:title>
  <dc:subject>(Individual Proposal)</dc:subject>
  <dc:creator>Stefan Vasilev Zamfirov                                                            University of Wales Trinity Saint David, London Campus,  BA Business and Management, London, United Kingdom 2024063@student.uwtsd.ac.uk</dc:creator>
  <cp:keywords/>
  <dc:description/>
  <cp:lastModifiedBy>Stefan Zamfirov (2024063)</cp:lastModifiedBy>
  <cp:revision>11</cp:revision>
  <dcterms:created xsi:type="dcterms:W3CDTF">2023-08-23T21:28:00Z</dcterms:created>
  <dcterms:modified xsi:type="dcterms:W3CDTF">2023-08-24T19:26:00Z</dcterms:modified>
</cp:coreProperties>
</file>