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1595939"/>
        <w:docPartObj>
          <w:docPartGallery w:val="Cover Pages"/>
          <w:docPartUnique/>
        </w:docPartObj>
      </w:sdtPr>
      <w:sdtEndPr/>
      <w:sdtContent>
        <w:p w14:paraId="2CA940AF" w14:textId="436A52C0" w:rsidR="004D50B7" w:rsidRDefault="004D50B7">
          <w:r>
            <w:rPr>
              <w:noProof/>
            </w:rPr>
            <mc:AlternateContent>
              <mc:Choice Requires="wpg">
                <w:drawing>
                  <wp:anchor distT="0" distB="0" distL="114300" distR="114300" simplePos="0" relativeHeight="251662336" behindDoc="0" locked="0" layoutInCell="1" allowOverlap="1" wp14:anchorId="742334D7" wp14:editId="05AF0F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7F98C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0389DD" wp14:editId="2ACC99A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E251B4" w14:textId="7BE0F283" w:rsidR="004D50B7" w:rsidRDefault="004D50B7">
                                    <w:pPr>
                                      <w:pStyle w:val="NoSpacing"/>
                                      <w:jc w:val="right"/>
                                      <w:rPr>
                                        <w:color w:val="595959" w:themeColor="text1" w:themeTint="A6"/>
                                        <w:sz w:val="28"/>
                                        <w:szCs w:val="28"/>
                                      </w:rPr>
                                    </w:pPr>
                                    <w:r>
                                      <w:rPr>
                                        <w:color w:val="595959" w:themeColor="text1" w:themeTint="A6"/>
                                        <w:sz w:val="28"/>
                                        <w:szCs w:val="28"/>
                                      </w:rPr>
                                      <w:t>Catalin Dragomir</w:t>
                                    </w:r>
                                  </w:p>
                                </w:sdtContent>
                              </w:sdt>
                              <w:p w14:paraId="10652DC3" w14:textId="4D98EA57" w:rsidR="004D50B7" w:rsidRDefault="00D23E3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B2CDF">
                                      <w:rPr>
                                        <w:color w:val="595959" w:themeColor="text1" w:themeTint="A6"/>
                                        <w:sz w:val="18"/>
                                        <w:szCs w:val="18"/>
                                      </w:rPr>
                                      <w:t>2327893@student.uwtsd.ac.uk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0389D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7E251B4" w14:textId="7BE0F283" w:rsidR="004D50B7" w:rsidRDefault="004D50B7">
                              <w:pPr>
                                <w:pStyle w:val="NoSpacing"/>
                                <w:jc w:val="right"/>
                                <w:rPr>
                                  <w:color w:val="595959" w:themeColor="text1" w:themeTint="A6"/>
                                  <w:sz w:val="28"/>
                                  <w:szCs w:val="28"/>
                                </w:rPr>
                              </w:pPr>
                              <w:r>
                                <w:rPr>
                                  <w:color w:val="595959" w:themeColor="text1" w:themeTint="A6"/>
                                  <w:sz w:val="28"/>
                                  <w:szCs w:val="28"/>
                                </w:rPr>
                                <w:t>Catalin Dragomir</w:t>
                              </w:r>
                            </w:p>
                          </w:sdtContent>
                        </w:sdt>
                        <w:p w14:paraId="10652DC3" w14:textId="4D98EA57" w:rsidR="004D50B7" w:rsidRDefault="00A4256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B2CDF">
                                <w:rPr>
                                  <w:color w:val="595959" w:themeColor="text1" w:themeTint="A6"/>
                                  <w:sz w:val="18"/>
                                  <w:szCs w:val="18"/>
                                </w:rPr>
                                <w:t>2327893@student.uwtsd.ac.uk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30A379" wp14:editId="12FC04B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F79426" w14:textId="6E283E6B" w:rsidR="004D50B7" w:rsidRDefault="005B2CDF">
                                <w:pPr>
                                  <w:pStyle w:val="NoSpacing"/>
                                  <w:jc w:val="right"/>
                                  <w:rPr>
                                    <w:color w:val="156082" w:themeColor="accent1"/>
                                    <w:sz w:val="28"/>
                                    <w:szCs w:val="28"/>
                                  </w:rPr>
                                </w:pPr>
                                <w:r>
                                  <w:rPr>
                                    <w:color w:val="156082" w:themeColor="accent1"/>
                                    <w:sz w:val="28"/>
                                    <w:szCs w:val="28"/>
                                  </w:rPr>
                                  <w:t>London Campus</w:t>
                                </w:r>
                              </w:p>
                              <w:sdt>
                                <w:sdtPr>
                                  <w:rPr>
                                    <w:rFonts w:eastAsiaTheme="minorHAnsi"/>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9FB5AC6" w14:textId="6EEBC4D3" w:rsidR="004D50B7" w:rsidRDefault="00540FB4" w:rsidP="00540FB4">
                                    <w:pPr>
                                      <w:pStyle w:val="NoSpacing"/>
                                      <w:jc w:val="right"/>
                                      <w:rPr>
                                        <w:color w:val="595959" w:themeColor="text1" w:themeTint="A6"/>
                                        <w:sz w:val="20"/>
                                        <w:szCs w:val="20"/>
                                      </w:rPr>
                                    </w:pPr>
                                    <w:proofErr w:type="gramStart"/>
                                    <w:r w:rsidRPr="00540FB4">
                                      <w:rPr>
                                        <w:rFonts w:eastAsiaTheme="minorHAnsi"/>
                                        <w:color w:val="595959" w:themeColor="text1" w:themeTint="A6"/>
                                        <w:sz w:val="20"/>
                                        <w:szCs w:val="20"/>
                                        <w:lang w:val="en-GB"/>
                                      </w:rPr>
                                      <w:t>LECTURER :</w:t>
                                    </w:r>
                                    <w:proofErr w:type="gramEnd"/>
                                    <w:r w:rsidRPr="00540FB4">
                                      <w:rPr>
                                        <w:rFonts w:eastAsiaTheme="minorHAnsi"/>
                                        <w:color w:val="595959" w:themeColor="text1" w:themeTint="A6"/>
                                        <w:sz w:val="20"/>
                                        <w:szCs w:val="20"/>
                                        <w:lang w:val="en-GB"/>
                                      </w:rPr>
                                      <w:t xml:space="preserve"> S</w:t>
                                    </w:r>
                                    <w:r>
                                      <w:rPr>
                                        <w:rFonts w:eastAsiaTheme="minorHAnsi"/>
                                        <w:color w:val="595959" w:themeColor="text1" w:themeTint="A6"/>
                                        <w:sz w:val="20"/>
                                        <w:szCs w:val="20"/>
                                        <w:lang w:val="en-GB"/>
                                      </w:rPr>
                                      <w:t xml:space="preserve">URESH </w:t>
                                    </w:r>
                                    <w:r w:rsidR="00846AB4">
                                      <w:rPr>
                                        <w:rFonts w:eastAsiaTheme="minorHAnsi"/>
                                        <w:color w:val="595959" w:themeColor="text1" w:themeTint="A6"/>
                                        <w:sz w:val="20"/>
                                        <w:szCs w:val="20"/>
                                        <w:lang w:val="en-GB"/>
                                      </w:rPr>
                                      <w:t>SHANMUGASUNDARAM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30A37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F79426" w14:textId="6E283E6B" w:rsidR="004D50B7" w:rsidRDefault="005B2CDF">
                          <w:pPr>
                            <w:pStyle w:val="NoSpacing"/>
                            <w:jc w:val="right"/>
                            <w:rPr>
                              <w:color w:val="156082" w:themeColor="accent1"/>
                              <w:sz w:val="28"/>
                              <w:szCs w:val="28"/>
                            </w:rPr>
                          </w:pPr>
                          <w:r>
                            <w:rPr>
                              <w:color w:val="156082" w:themeColor="accent1"/>
                              <w:sz w:val="28"/>
                              <w:szCs w:val="28"/>
                            </w:rPr>
                            <w:t>London Campus</w:t>
                          </w:r>
                        </w:p>
                        <w:sdt>
                          <w:sdtPr>
                            <w:rPr>
                              <w:rFonts w:eastAsiaTheme="minorHAnsi"/>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9FB5AC6" w14:textId="6EEBC4D3" w:rsidR="004D50B7" w:rsidRDefault="00540FB4" w:rsidP="00540FB4">
                              <w:pPr>
                                <w:pStyle w:val="NoSpacing"/>
                                <w:jc w:val="right"/>
                                <w:rPr>
                                  <w:color w:val="595959" w:themeColor="text1" w:themeTint="A6"/>
                                  <w:sz w:val="20"/>
                                  <w:szCs w:val="20"/>
                                </w:rPr>
                              </w:pPr>
                              <w:proofErr w:type="gramStart"/>
                              <w:r w:rsidRPr="00540FB4">
                                <w:rPr>
                                  <w:rFonts w:eastAsiaTheme="minorHAnsi"/>
                                  <w:color w:val="595959" w:themeColor="text1" w:themeTint="A6"/>
                                  <w:sz w:val="20"/>
                                  <w:szCs w:val="20"/>
                                  <w:lang w:val="en-GB"/>
                                </w:rPr>
                                <w:t>LECTURER :</w:t>
                              </w:r>
                              <w:proofErr w:type="gramEnd"/>
                              <w:r w:rsidRPr="00540FB4">
                                <w:rPr>
                                  <w:rFonts w:eastAsiaTheme="minorHAnsi"/>
                                  <w:color w:val="595959" w:themeColor="text1" w:themeTint="A6"/>
                                  <w:sz w:val="20"/>
                                  <w:szCs w:val="20"/>
                                  <w:lang w:val="en-GB"/>
                                </w:rPr>
                                <w:t xml:space="preserve"> S</w:t>
                              </w:r>
                              <w:r>
                                <w:rPr>
                                  <w:rFonts w:eastAsiaTheme="minorHAnsi"/>
                                  <w:color w:val="595959" w:themeColor="text1" w:themeTint="A6"/>
                                  <w:sz w:val="20"/>
                                  <w:szCs w:val="20"/>
                                  <w:lang w:val="en-GB"/>
                                </w:rPr>
                                <w:t xml:space="preserve">URESH </w:t>
                              </w:r>
                              <w:r w:rsidR="00846AB4">
                                <w:rPr>
                                  <w:rFonts w:eastAsiaTheme="minorHAnsi"/>
                                  <w:color w:val="595959" w:themeColor="text1" w:themeTint="A6"/>
                                  <w:sz w:val="20"/>
                                  <w:szCs w:val="20"/>
                                  <w:lang w:val="en-GB"/>
                                </w:rPr>
                                <w:t>SHANMUGASUNDARAM</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4DBD50" wp14:editId="6664A8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E4E340" w14:textId="7DE03300" w:rsidR="004D50B7" w:rsidRPr="005B2CDF" w:rsidRDefault="00D23E3C" w:rsidP="0090281B">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7D0B">
                                      <w:rPr>
                                        <w:caps/>
                                        <w:color w:val="156082" w:themeColor="accent1"/>
                                        <w:sz w:val="56"/>
                                        <w:szCs w:val="56"/>
                                      </w:rPr>
                                      <w:t>Databases</w:t>
                                    </w:r>
                                    <w:r w:rsidR="0090281B">
                                      <w:rPr>
                                        <w:caps/>
                                        <w:color w:val="156082" w:themeColor="accent1"/>
                                        <w:sz w:val="56"/>
                                        <w:szCs w:val="56"/>
                                      </w:rPr>
                                      <w:t xml:space="preserve">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EF02FD" w14:textId="66403F69" w:rsidR="004D50B7" w:rsidRDefault="005B2CDF">
                                    <w:pPr>
                                      <w:jc w:val="right"/>
                                      <w:rPr>
                                        <w:smallCaps/>
                                        <w:color w:val="404040" w:themeColor="text1" w:themeTint="BF"/>
                                        <w:sz w:val="36"/>
                                        <w:szCs w:val="36"/>
                                      </w:rPr>
                                    </w:pPr>
                                    <w:r>
                                      <w:rPr>
                                        <w:color w:val="404040" w:themeColor="text1" w:themeTint="BF"/>
                                        <w:sz w:val="36"/>
                                        <w:szCs w:val="36"/>
                                      </w:rPr>
                                      <w:t>October 2025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94DBD50" id="_x0000_t202" coordsize="21600,21600" o:spt="202" path="m,l,21600r21600,l21600,xe">
                    <v:stroke joinstyle="miter"/>
                    <v:path gradientshapeok="t" o:connecttype="rect"/>
                  </v:shapetype>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2E4E340" w14:textId="7DE03300" w:rsidR="004D50B7" w:rsidRPr="005B2CDF" w:rsidRDefault="00D23E3C" w:rsidP="0090281B">
                          <w:pPr>
                            <w:jc w:val="right"/>
                            <w:rPr>
                              <w:color w:val="156082" w:themeColor="accent1"/>
                              <w:sz w:val="56"/>
                              <w:szCs w:val="56"/>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7D0B">
                                <w:rPr>
                                  <w:caps/>
                                  <w:color w:val="156082" w:themeColor="accent1"/>
                                  <w:sz w:val="56"/>
                                  <w:szCs w:val="56"/>
                                </w:rPr>
                                <w:t>Databases</w:t>
                              </w:r>
                              <w:r w:rsidR="0090281B">
                                <w:rPr>
                                  <w:caps/>
                                  <w:color w:val="156082" w:themeColor="accent1"/>
                                  <w:sz w:val="56"/>
                                  <w:szCs w:val="56"/>
                                </w:rPr>
                                <w:t xml:space="preserve"> Application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EF02FD" w14:textId="66403F69" w:rsidR="004D50B7" w:rsidRDefault="005B2CDF">
                              <w:pPr>
                                <w:jc w:val="right"/>
                                <w:rPr>
                                  <w:smallCaps/>
                                  <w:color w:val="404040" w:themeColor="text1" w:themeTint="BF"/>
                                  <w:sz w:val="36"/>
                                  <w:szCs w:val="36"/>
                                </w:rPr>
                              </w:pPr>
                              <w:r>
                                <w:rPr>
                                  <w:color w:val="404040" w:themeColor="text1" w:themeTint="BF"/>
                                  <w:sz w:val="36"/>
                                  <w:szCs w:val="36"/>
                                </w:rPr>
                                <w:t>October 2025 Assessment</w:t>
                              </w:r>
                            </w:p>
                          </w:sdtContent>
                        </w:sdt>
                      </w:txbxContent>
                    </v:textbox>
                    <w10:wrap type="square" anchorx="page" anchory="page"/>
                  </v:shape>
                </w:pict>
              </mc:Fallback>
            </mc:AlternateContent>
          </w:r>
        </w:p>
        <w:p w14:paraId="4AEACA9E" w14:textId="0B221068" w:rsidR="004D50B7" w:rsidRDefault="004D50B7">
          <w:r>
            <w:br w:type="page"/>
          </w:r>
        </w:p>
      </w:sdtContent>
    </w:sdt>
    <w:sdt>
      <w:sdtPr>
        <w:rPr>
          <w:rFonts w:asciiTheme="minorHAnsi" w:eastAsiaTheme="minorHAnsi" w:hAnsiTheme="minorHAnsi" w:cstheme="minorBidi"/>
          <w:color w:val="auto"/>
          <w:sz w:val="22"/>
          <w:szCs w:val="22"/>
          <w:lang w:val="en-GB"/>
        </w:rPr>
        <w:id w:val="-1543666703"/>
        <w:docPartObj>
          <w:docPartGallery w:val="Table of Contents"/>
          <w:docPartUnique/>
        </w:docPartObj>
      </w:sdtPr>
      <w:sdtEndPr>
        <w:rPr>
          <w:b/>
          <w:bCs/>
          <w:noProof/>
        </w:rPr>
      </w:sdtEndPr>
      <w:sdtContent>
        <w:p w14:paraId="64C3AAAB" w14:textId="64F2CF14" w:rsidR="000450F1" w:rsidRDefault="000450F1">
          <w:pPr>
            <w:pStyle w:val="TOCHeading"/>
          </w:pPr>
          <w:r>
            <w:t>Contents</w:t>
          </w:r>
        </w:p>
        <w:p w14:paraId="6CA516E5" w14:textId="708D9079" w:rsidR="00340B29" w:rsidRDefault="000450F1">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693600" w:history="1">
            <w:r w:rsidR="00340B29" w:rsidRPr="00D47B3C">
              <w:rPr>
                <w:rStyle w:val="Hyperlink"/>
                <w:noProof/>
              </w:rPr>
              <w:t>INTRODUCTION</w:t>
            </w:r>
            <w:r w:rsidR="00340B29">
              <w:rPr>
                <w:noProof/>
                <w:webHidden/>
              </w:rPr>
              <w:tab/>
            </w:r>
            <w:r w:rsidR="00340B29">
              <w:rPr>
                <w:noProof/>
                <w:webHidden/>
              </w:rPr>
              <w:fldChar w:fldCharType="begin"/>
            </w:r>
            <w:r w:rsidR="00340B29">
              <w:rPr>
                <w:noProof/>
                <w:webHidden/>
              </w:rPr>
              <w:instrText xml:space="preserve"> PAGEREF _Toc216693600 \h </w:instrText>
            </w:r>
            <w:r w:rsidR="00340B29">
              <w:rPr>
                <w:noProof/>
                <w:webHidden/>
              </w:rPr>
            </w:r>
            <w:r w:rsidR="00340B29">
              <w:rPr>
                <w:noProof/>
                <w:webHidden/>
              </w:rPr>
              <w:fldChar w:fldCharType="separate"/>
            </w:r>
            <w:r w:rsidR="00340B29">
              <w:rPr>
                <w:noProof/>
                <w:webHidden/>
              </w:rPr>
              <w:t>1</w:t>
            </w:r>
            <w:r w:rsidR="00340B29">
              <w:rPr>
                <w:noProof/>
                <w:webHidden/>
              </w:rPr>
              <w:fldChar w:fldCharType="end"/>
            </w:r>
          </w:hyperlink>
        </w:p>
        <w:p w14:paraId="146C4FD9" w14:textId="649CDAD1" w:rsidR="00340B29" w:rsidRDefault="00340B29">
          <w:pPr>
            <w:pStyle w:val="TOC1"/>
            <w:tabs>
              <w:tab w:val="right" w:leader="dot" w:pos="9016"/>
            </w:tabs>
            <w:rPr>
              <w:rFonts w:eastAsiaTheme="minorEastAsia"/>
              <w:noProof/>
              <w:kern w:val="2"/>
              <w:sz w:val="24"/>
              <w:szCs w:val="24"/>
              <w:lang w:eastAsia="en-GB"/>
              <w14:ligatures w14:val="standardContextual"/>
            </w:rPr>
          </w:pPr>
          <w:hyperlink w:anchor="_Toc216693601" w:history="1">
            <w:r w:rsidRPr="00D47B3C">
              <w:rPr>
                <w:rStyle w:val="Hyperlink"/>
                <w:noProof/>
              </w:rPr>
              <w:t>PART A</w:t>
            </w:r>
            <w:r>
              <w:rPr>
                <w:noProof/>
                <w:webHidden/>
              </w:rPr>
              <w:tab/>
            </w:r>
            <w:r>
              <w:rPr>
                <w:noProof/>
                <w:webHidden/>
              </w:rPr>
              <w:fldChar w:fldCharType="begin"/>
            </w:r>
            <w:r>
              <w:rPr>
                <w:noProof/>
                <w:webHidden/>
              </w:rPr>
              <w:instrText xml:space="preserve"> PAGEREF _Toc216693601 \h </w:instrText>
            </w:r>
            <w:r>
              <w:rPr>
                <w:noProof/>
                <w:webHidden/>
              </w:rPr>
            </w:r>
            <w:r>
              <w:rPr>
                <w:noProof/>
                <w:webHidden/>
              </w:rPr>
              <w:fldChar w:fldCharType="separate"/>
            </w:r>
            <w:r>
              <w:rPr>
                <w:noProof/>
                <w:webHidden/>
              </w:rPr>
              <w:t>1</w:t>
            </w:r>
            <w:r>
              <w:rPr>
                <w:noProof/>
                <w:webHidden/>
              </w:rPr>
              <w:fldChar w:fldCharType="end"/>
            </w:r>
          </w:hyperlink>
        </w:p>
        <w:p w14:paraId="1A3FE6AA" w14:textId="7F42FC3D"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2" w:history="1">
            <w:r w:rsidRPr="00D47B3C">
              <w:rPr>
                <w:rStyle w:val="Hyperlink"/>
                <w:noProof/>
              </w:rPr>
              <w:t>Database Design</w:t>
            </w:r>
            <w:r>
              <w:rPr>
                <w:noProof/>
                <w:webHidden/>
              </w:rPr>
              <w:tab/>
            </w:r>
            <w:r>
              <w:rPr>
                <w:noProof/>
                <w:webHidden/>
              </w:rPr>
              <w:fldChar w:fldCharType="begin"/>
            </w:r>
            <w:r>
              <w:rPr>
                <w:noProof/>
                <w:webHidden/>
              </w:rPr>
              <w:instrText xml:space="preserve"> PAGEREF _Toc216693602 \h </w:instrText>
            </w:r>
            <w:r>
              <w:rPr>
                <w:noProof/>
                <w:webHidden/>
              </w:rPr>
            </w:r>
            <w:r>
              <w:rPr>
                <w:noProof/>
                <w:webHidden/>
              </w:rPr>
              <w:fldChar w:fldCharType="separate"/>
            </w:r>
            <w:r>
              <w:rPr>
                <w:noProof/>
                <w:webHidden/>
              </w:rPr>
              <w:t>2</w:t>
            </w:r>
            <w:r>
              <w:rPr>
                <w:noProof/>
                <w:webHidden/>
              </w:rPr>
              <w:fldChar w:fldCharType="end"/>
            </w:r>
          </w:hyperlink>
        </w:p>
        <w:p w14:paraId="2080CF64" w14:textId="1F4FAF77"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3" w:history="1">
            <w:r w:rsidRPr="00D47B3C">
              <w:rPr>
                <w:rStyle w:val="Hyperlink"/>
                <w:noProof/>
              </w:rPr>
              <w:t>Database Implementation</w:t>
            </w:r>
            <w:r>
              <w:rPr>
                <w:noProof/>
                <w:webHidden/>
              </w:rPr>
              <w:tab/>
            </w:r>
            <w:r>
              <w:rPr>
                <w:noProof/>
                <w:webHidden/>
              </w:rPr>
              <w:fldChar w:fldCharType="begin"/>
            </w:r>
            <w:r>
              <w:rPr>
                <w:noProof/>
                <w:webHidden/>
              </w:rPr>
              <w:instrText xml:space="preserve"> PAGEREF _Toc216693603 \h </w:instrText>
            </w:r>
            <w:r>
              <w:rPr>
                <w:noProof/>
                <w:webHidden/>
              </w:rPr>
            </w:r>
            <w:r>
              <w:rPr>
                <w:noProof/>
                <w:webHidden/>
              </w:rPr>
              <w:fldChar w:fldCharType="separate"/>
            </w:r>
            <w:r>
              <w:rPr>
                <w:noProof/>
                <w:webHidden/>
              </w:rPr>
              <w:t>3</w:t>
            </w:r>
            <w:r>
              <w:rPr>
                <w:noProof/>
                <w:webHidden/>
              </w:rPr>
              <w:fldChar w:fldCharType="end"/>
            </w:r>
          </w:hyperlink>
        </w:p>
        <w:p w14:paraId="08A0FBAF" w14:textId="7ACAC28C"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4" w:history="1">
            <w:r w:rsidRPr="00D47B3C">
              <w:rPr>
                <w:rStyle w:val="Hyperlink"/>
                <w:noProof/>
              </w:rPr>
              <w:t>Literature Support for Design and Implementation Choices</w:t>
            </w:r>
            <w:r>
              <w:rPr>
                <w:noProof/>
                <w:webHidden/>
              </w:rPr>
              <w:tab/>
            </w:r>
            <w:r>
              <w:rPr>
                <w:noProof/>
                <w:webHidden/>
              </w:rPr>
              <w:fldChar w:fldCharType="begin"/>
            </w:r>
            <w:r>
              <w:rPr>
                <w:noProof/>
                <w:webHidden/>
              </w:rPr>
              <w:instrText xml:space="preserve"> PAGEREF _Toc216693604 \h </w:instrText>
            </w:r>
            <w:r>
              <w:rPr>
                <w:noProof/>
                <w:webHidden/>
              </w:rPr>
            </w:r>
            <w:r>
              <w:rPr>
                <w:noProof/>
                <w:webHidden/>
              </w:rPr>
              <w:fldChar w:fldCharType="separate"/>
            </w:r>
            <w:r>
              <w:rPr>
                <w:noProof/>
                <w:webHidden/>
              </w:rPr>
              <w:t>13</w:t>
            </w:r>
            <w:r>
              <w:rPr>
                <w:noProof/>
                <w:webHidden/>
              </w:rPr>
              <w:fldChar w:fldCharType="end"/>
            </w:r>
          </w:hyperlink>
        </w:p>
        <w:p w14:paraId="22E41F93" w14:textId="5B158CF9"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5" w:history="1">
            <w:r w:rsidRPr="00D47B3C">
              <w:rPr>
                <w:rStyle w:val="Hyperlink"/>
                <w:noProof/>
              </w:rPr>
              <w:t>Conclusion and reflections</w:t>
            </w:r>
            <w:r>
              <w:rPr>
                <w:noProof/>
                <w:webHidden/>
              </w:rPr>
              <w:tab/>
            </w:r>
            <w:r>
              <w:rPr>
                <w:noProof/>
                <w:webHidden/>
              </w:rPr>
              <w:fldChar w:fldCharType="begin"/>
            </w:r>
            <w:r>
              <w:rPr>
                <w:noProof/>
                <w:webHidden/>
              </w:rPr>
              <w:instrText xml:space="preserve"> PAGEREF _Toc216693605 \h </w:instrText>
            </w:r>
            <w:r>
              <w:rPr>
                <w:noProof/>
                <w:webHidden/>
              </w:rPr>
            </w:r>
            <w:r>
              <w:rPr>
                <w:noProof/>
                <w:webHidden/>
              </w:rPr>
              <w:fldChar w:fldCharType="separate"/>
            </w:r>
            <w:r>
              <w:rPr>
                <w:noProof/>
                <w:webHidden/>
              </w:rPr>
              <w:t>14</w:t>
            </w:r>
            <w:r>
              <w:rPr>
                <w:noProof/>
                <w:webHidden/>
              </w:rPr>
              <w:fldChar w:fldCharType="end"/>
            </w:r>
          </w:hyperlink>
        </w:p>
        <w:p w14:paraId="249C0A51" w14:textId="5149E6F5" w:rsidR="00340B29" w:rsidRDefault="00340B29">
          <w:pPr>
            <w:pStyle w:val="TOC1"/>
            <w:tabs>
              <w:tab w:val="right" w:leader="dot" w:pos="9016"/>
            </w:tabs>
            <w:rPr>
              <w:rFonts w:eastAsiaTheme="minorEastAsia"/>
              <w:noProof/>
              <w:kern w:val="2"/>
              <w:sz w:val="24"/>
              <w:szCs w:val="24"/>
              <w:lang w:eastAsia="en-GB"/>
              <w14:ligatures w14:val="standardContextual"/>
            </w:rPr>
          </w:pPr>
          <w:hyperlink w:anchor="_Toc216693606" w:history="1">
            <w:r w:rsidRPr="00D47B3C">
              <w:rPr>
                <w:rStyle w:val="Hyperlink"/>
                <w:noProof/>
              </w:rPr>
              <w:t>PART B</w:t>
            </w:r>
            <w:r>
              <w:rPr>
                <w:noProof/>
                <w:webHidden/>
              </w:rPr>
              <w:tab/>
            </w:r>
            <w:r>
              <w:rPr>
                <w:noProof/>
                <w:webHidden/>
              </w:rPr>
              <w:fldChar w:fldCharType="begin"/>
            </w:r>
            <w:r>
              <w:rPr>
                <w:noProof/>
                <w:webHidden/>
              </w:rPr>
              <w:instrText xml:space="preserve"> PAGEREF _Toc216693606 \h </w:instrText>
            </w:r>
            <w:r>
              <w:rPr>
                <w:noProof/>
                <w:webHidden/>
              </w:rPr>
            </w:r>
            <w:r>
              <w:rPr>
                <w:noProof/>
                <w:webHidden/>
              </w:rPr>
              <w:fldChar w:fldCharType="separate"/>
            </w:r>
            <w:r>
              <w:rPr>
                <w:noProof/>
                <w:webHidden/>
              </w:rPr>
              <w:t>15</w:t>
            </w:r>
            <w:r>
              <w:rPr>
                <w:noProof/>
                <w:webHidden/>
              </w:rPr>
              <w:fldChar w:fldCharType="end"/>
            </w:r>
          </w:hyperlink>
        </w:p>
        <w:p w14:paraId="11449CF2" w14:textId="560B577D"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7" w:history="1">
            <w:r w:rsidRPr="00D47B3C">
              <w:rPr>
                <w:rStyle w:val="Hyperlink"/>
                <w:noProof/>
              </w:rPr>
              <w:t>Game Catalogue Website</w:t>
            </w:r>
            <w:r>
              <w:rPr>
                <w:noProof/>
                <w:webHidden/>
              </w:rPr>
              <w:tab/>
            </w:r>
            <w:r>
              <w:rPr>
                <w:noProof/>
                <w:webHidden/>
              </w:rPr>
              <w:fldChar w:fldCharType="begin"/>
            </w:r>
            <w:r>
              <w:rPr>
                <w:noProof/>
                <w:webHidden/>
              </w:rPr>
              <w:instrText xml:space="preserve"> PAGEREF _Toc216693607 \h </w:instrText>
            </w:r>
            <w:r>
              <w:rPr>
                <w:noProof/>
                <w:webHidden/>
              </w:rPr>
            </w:r>
            <w:r>
              <w:rPr>
                <w:noProof/>
                <w:webHidden/>
              </w:rPr>
              <w:fldChar w:fldCharType="separate"/>
            </w:r>
            <w:r>
              <w:rPr>
                <w:noProof/>
                <w:webHidden/>
              </w:rPr>
              <w:t>15</w:t>
            </w:r>
            <w:r>
              <w:rPr>
                <w:noProof/>
                <w:webHidden/>
              </w:rPr>
              <w:fldChar w:fldCharType="end"/>
            </w:r>
          </w:hyperlink>
        </w:p>
        <w:p w14:paraId="1045A963" w14:textId="7FDAD5DF"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8" w:history="1">
            <w:r w:rsidRPr="00D47B3C">
              <w:rPr>
                <w:rStyle w:val="Hyperlink"/>
                <w:noProof/>
              </w:rPr>
              <w:t>Development Process</w:t>
            </w:r>
            <w:r>
              <w:rPr>
                <w:noProof/>
                <w:webHidden/>
              </w:rPr>
              <w:tab/>
            </w:r>
            <w:r>
              <w:rPr>
                <w:noProof/>
                <w:webHidden/>
              </w:rPr>
              <w:fldChar w:fldCharType="begin"/>
            </w:r>
            <w:r>
              <w:rPr>
                <w:noProof/>
                <w:webHidden/>
              </w:rPr>
              <w:instrText xml:space="preserve"> PAGEREF _Toc216693608 \h </w:instrText>
            </w:r>
            <w:r>
              <w:rPr>
                <w:noProof/>
                <w:webHidden/>
              </w:rPr>
            </w:r>
            <w:r>
              <w:rPr>
                <w:noProof/>
                <w:webHidden/>
              </w:rPr>
              <w:fldChar w:fldCharType="separate"/>
            </w:r>
            <w:r>
              <w:rPr>
                <w:noProof/>
                <w:webHidden/>
              </w:rPr>
              <w:t>15</w:t>
            </w:r>
            <w:r>
              <w:rPr>
                <w:noProof/>
                <w:webHidden/>
              </w:rPr>
              <w:fldChar w:fldCharType="end"/>
            </w:r>
          </w:hyperlink>
        </w:p>
        <w:p w14:paraId="5B7FFAA7" w14:textId="3B3113CD"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09" w:history="1">
            <w:r w:rsidRPr="00D47B3C">
              <w:rPr>
                <w:rStyle w:val="Hyperlink"/>
                <w:noProof/>
              </w:rPr>
              <w:t>Database Design for the Website</w:t>
            </w:r>
            <w:r>
              <w:rPr>
                <w:noProof/>
                <w:webHidden/>
              </w:rPr>
              <w:tab/>
            </w:r>
            <w:r>
              <w:rPr>
                <w:noProof/>
                <w:webHidden/>
              </w:rPr>
              <w:fldChar w:fldCharType="begin"/>
            </w:r>
            <w:r>
              <w:rPr>
                <w:noProof/>
                <w:webHidden/>
              </w:rPr>
              <w:instrText xml:space="preserve"> PAGEREF _Toc216693609 \h </w:instrText>
            </w:r>
            <w:r>
              <w:rPr>
                <w:noProof/>
                <w:webHidden/>
              </w:rPr>
            </w:r>
            <w:r>
              <w:rPr>
                <w:noProof/>
                <w:webHidden/>
              </w:rPr>
              <w:fldChar w:fldCharType="separate"/>
            </w:r>
            <w:r>
              <w:rPr>
                <w:noProof/>
                <w:webHidden/>
              </w:rPr>
              <w:t>15</w:t>
            </w:r>
            <w:r>
              <w:rPr>
                <w:noProof/>
                <w:webHidden/>
              </w:rPr>
              <w:fldChar w:fldCharType="end"/>
            </w:r>
          </w:hyperlink>
        </w:p>
        <w:p w14:paraId="57BFC1A4" w14:textId="51C073E6"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0" w:history="1">
            <w:r w:rsidRPr="00D47B3C">
              <w:rPr>
                <w:rStyle w:val="Hyperlink"/>
                <w:noProof/>
              </w:rPr>
              <w:t>Database Connection</w:t>
            </w:r>
            <w:r>
              <w:rPr>
                <w:noProof/>
                <w:webHidden/>
              </w:rPr>
              <w:tab/>
            </w:r>
            <w:r>
              <w:rPr>
                <w:noProof/>
                <w:webHidden/>
              </w:rPr>
              <w:fldChar w:fldCharType="begin"/>
            </w:r>
            <w:r>
              <w:rPr>
                <w:noProof/>
                <w:webHidden/>
              </w:rPr>
              <w:instrText xml:space="preserve"> PAGEREF _Toc216693610 \h </w:instrText>
            </w:r>
            <w:r>
              <w:rPr>
                <w:noProof/>
                <w:webHidden/>
              </w:rPr>
            </w:r>
            <w:r>
              <w:rPr>
                <w:noProof/>
                <w:webHidden/>
              </w:rPr>
              <w:fldChar w:fldCharType="separate"/>
            </w:r>
            <w:r>
              <w:rPr>
                <w:noProof/>
                <w:webHidden/>
              </w:rPr>
              <w:t>16</w:t>
            </w:r>
            <w:r>
              <w:rPr>
                <w:noProof/>
                <w:webHidden/>
              </w:rPr>
              <w:fldChar w:fldCharType="end"/>
            </w:r>
          </w:hyperlink>
        </w:p>
        <w:p w14:paraId="72749CC6" w14:textId="15B7F0D2"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1" w:history="1">
            <w:r w:rsidRPr="00D47B3C">
              <w:rPr>
                <w:rStyle w:val="Hyperlink"/>
                <w:noProof/>
              </w:rPr>
              <w:t>Search Functionality</w:t>
            </w:r>
            <w:r>
              <w:rPr>
                <w:noProof/>
                <w:webHidden/>
              </w:rPr>
              <w:tab/>
            </w:r>
            <w:r>
              <w:rPr>
                <w:noProof/>
                <w:webHidden/>
              </w:rPr>
              <w:fldChar w:fldCharType="begin"/>
            </w:r>
            <w:r>
              <w:rPr>
                <w:noProof/>
                <w:webHidden/>
              </w:rPr>
              <w:instrText xml:space="preserve"> PAGEREF _Toc216693611 \h </w:instrText>
            </w:r>
            <w:r>
              <w:rPr>
                <w:noProof/>
                <w:webHidden/>
              </w:rPr>
            </w:r>
            <w:r>
              <w:rPr>
                <w:noProof/>
                <w:webHidden/>
              </w:rPr>
              <w:fldChar w:fldCharType="separate"/>
            </w:r>
            <w:r>
              <w:rPr>
                <w:noProof/>
                <w:webHidden/>
              </w:rPr>
              <w:t>17</w:t>
            </w:r>
            <w:r>
              <w:rPr>
                <w:noProof/>
                <w:webHidden/>
              </w:rPr>
              <w:fldChar w:fldCharType="end"/>
            </w:r>
          </w:hyperlink>
        </w:p>
        <w:p w14:paraId="7EAF3CDB" w14:textId="72D158C2"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2" w:history="1">
            <w:r w:rsidRPr="00D47B3C">
              <w:rPr>
                <w:rStyle w:val="Hyperlink"/>
                <w:noProof/>
              </w:rPr>
              <w:t>CRUD Functionality</w:t>
            </w:r>
            <w:r>
              <w:rPr>
                <w:noProof/>
                <w:webHidden/>
              </w:rPr>
              <w:tab/>
            </w:r>
            <w:r>
              <w:rPr>
                <w:noProof/>
                <w:webHidden/>
              </w:rPr>
              <w:fldChar w:fldCharType="begin"/>
            </w:r>
            <w:r>
              <w:rPr>
                <w:noProof/>
                <w:webHidden/>
              </w:rPr>
              <w:instrText xml:space="preserve"> PAGEREF _Toc216693612 \h </w:instrText>
            </w:r>
            <w:r>
              <w:rPr>
                <w:noProof/>
                <w:webHidden/>
              </w:rPr>
            </w:r>
            <w:r>
              <w:rPr>
                <w:noProof/>
                <w:webHidden/>
              </w:rPr>
              <w:fldChar w:fldCharType="separate"/>
            </w:r>
            <w:r>
              <w:rPr>
                <w:noProof/>
                <w:webHidden/>
              </w:rPr>
              <w:t>18</w:t>
            </w:r>
            <w:r>
              <w:rPr>
                <w:noProof/>
                <w:webHidden/>
              </w:rPr>
              <w:fldChar w:fldCharType="end"/>
            </w:r>
          </w:hyperlink>
        </w:p>
        <w:p w14:paraId="23BE912D" w14:textId="14E76195"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3" w:history="1">
            <w:r w:rsidRPr="00D47B3C">
              <w:rPr>
                <w:rStyle w:val="Hyperlink"/>
                <w:noProof/>
              </w:rPr>
              <w:t>Security Measures</w:t>
            </w:r>
            <w:r>
              <w:rPr>
                <w:noProof/>
                <w:webHidden/>
              </w:rPr>
              <w:tab/>
            </w:r>
            <w:r>
              <w:rPr>
                <w:noProof/>
                <w:webHidden/>
              </w:rPr>
              <w:fldChar w:fldCharType="begin"/>
            </w:r>
            <w:r>
              <w:rPr>
                <w:noProof/>
                <w:webHidden/>
              </w:rPr>
              <w:instrText xml:space="preserve"> PAGEREF _Toc216693613 \h </w:instrText>
            </w:r>
            <w:r>
              <w:rPr>
                <w:noProof/>
                <w:webHidden/>
              </w:rPr>
            </w:r>
            <w:r>
              <w:rPr>
                <w:noProof/>
                <w:webHidden/>
              </w:rPr>
              <w:fldChar w:fldCharType="separate"/>
            </w:r>
            <w:r>
              <w:rPr>
                <w:noProof/>
                <w:webHidden/>
              </w:rPr>
              <w:t>19</w:t>
            </w:r>
            <w:r>
              <w:rPr>
                <w:noProof/>
                <w:webHidden/>
              </w:rPr>
              <w:fldChar w:fldCharType="end"/>
            </w:r>
          </w:hyperlink>
        </w:p>
        <w:p w14:paraId="60D42950" w14:textId="488B3950"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4" w:history="1">
            <w:r w:rsidRPr="00D47B3C">
              <w:rPr>
                <w:rStyle w:val="Hyperlink"/>
                <w:noProof/>
              </w:rPr>
              <w:t>SQL Injection Overview and Prevention</w:t>
            </w:r>
            <w:r>
              <w:rPr>
                <w:noProof/>
                <w:webHidden/>
              </w:rPr>
              <w:tab/>
            </w:r>
            <w:r>
              <w:rPr>
                <w:noProof/>
                <w:webHidden/>
              </w:rPr>
              <w:fldChar w:fldCharType="begin"/>
            </w:r>
            <w:r>
              <w:rPr>
                <w:noProof/>
                <w:webHidden/>
              </w:rPr>
              <w:instrText xml:space="preserve"> PAGEREF _Toc216693614 \h </w:instrText>
            </w:r>
            <w:r>
              <w:rPr>
                <w:noProof/>
                <w:webHidden/>
              </w:rPr>
            </w:r>
            <w:r>
              <w:rPr>
                <w:noProof/>
                <w:webHidden/>
              </w:rPr>
              <w:fldChar w:fldCharType="separate"/>
            </w:r>
            <w:r>
              <w:rPr>
                <w:noProof/>
                <w:webHidden/>
              </w:rPr>
              <w:t>19</w:t>
            </w:r>
            <w:r>
              <w:rPr>
                <w:noProof/>
                <w:webHidden/>
              </w:rPr>
              <w:fldChar w:fldCharType="end"/>
            </w:r>
          </w:hyperlink>
        </w:p>
        <w:p w14:paraId="4641C438" w14:textId="679D5741" w:rsidR="00340B29" w:rsidRDefault="00340B29">
          <w:pPr>
            <w:pStyle w:val="TOC2"/>
            <w:tabs>
              <w:tab w:val="right" w:leader="dot" w:pos="9016"/>
            </w:tabs>
            <w:rPr>
              <w:rFonts w:eastAsiaTheme="minorEastAsia"/>
              <w:noProof/>
              <w:kern w:val="2"/>
              <w:sz w:val="24"/>
              <w:szCs w:val="24"/>
              <w:lang w:eastAsia="en-GB"/>
              <w14:ligatures w14:val="standardContextual"/>
            </w:rPr>
          </w:pPr>
          <w:hyperlink w:anchor="_Toc216693615" w:history="1">
            <w:r w:rsidRPr="00D47B3C">
              <w:rPr>
                <w:rStyle w:val="Hyperlink"/>
                <w:noProof/>
              </w:rPr>
              <w:t>Conclusion</w:t>
            </w:r>
            <w:r>
              <w:rPr>
                <w:noProof/>
                <w:webHidden/>
              </w:rPr>
              <w:tab/>
            </w:r>
            <w:r>
              <w:rPr>
                <w:noProof/>
                <w:webHidden/>
              </w:rPr>
              <w:fldChar w:fldCharType="begin"/>
            </w:r>
            <w:r>
              <w:rPr>
                <w:noProof/>
                <w:webHidden/>
              </w:rPr>
              <w:instrText xml:space="preserve"> PAGEREF _Toc216693615 \h </w:instrText>
            </w:r>
            <w:r>
              <w:rPr>
                <w:noProof/>
                <w:webHidden/>
              </w:rPr>
            </w:r>
            <w:r>
              <w:rPr>
                <w:noProof/>
                <w:webHidden/>
              </w:rPr>
              <w:fldChar w:fldCharType="separate"/>
            </w:r>
            <w:r>
              <w:rPr>
                <w:noProof/>
                <w:webHidden/>
              </w:rPr>
              <w:t>21</w:t>
            </w:r>
            <w:r>
              <w:rPr>
                <w:noProof/>
                <w:webHidden/>
              </w:rPr>
              <w:fldChar w:fldCharType="end"/>
            </w:r>
          </w:hyperlink>
        </w:p>
        <w:p w14:paraId="4177464D" w14:textId="6411703C" w:rsidR="000450F1" w:rsidRDefault="000450F1">
          <w:r>
            <w:rPr>
              <w:b/>
              <w:bCs/>
              <w:noProof/>
            </w:rPr>
            <w:fldChar w:fldCharType="end"/>
          </w:r>
        </w:p>
      </w:sdtContent>
    </w:sdt>
    <w:p w14:paraId="0D91130F" w14:textId="77777777" w:rsidR="000450F1" w:rsidRPr="000450F1" w:rsidRDefault="000450F1" w:rsidP="000450F1"/>
    <w:p w14:paraId="16427127" w14:textId="7CA36E07" w:rsidR="00B31597" w:rsidRDefault="00846AB4" w:rsidP="00846AB4">
      <w:pPr>
        <w:pStyle w:val="Heading1"/>
      </w:pPr>
      <w:bookmarkStart w:id="0" w:name="_Toc216693600"/>
      <w:r>
        <w:t>INTRODUCTION</w:t>
      </w:r>
      <w:bookmarkEnd w:id="0"/>
    </w:p>
    <w:p w14:paraId="2D376B48" w14:textId="77777777" w:rsidR="002E1C02" w:rsidRPr="002E1C02" w:rsidRDefault="002E1C02" w:rsidP="002E1C02">
      <w:pPr>
        <w:rPr>
          <w:sz w:val="24"/>
          <w:szCs w:val="24"/>
        </w:rPr>
      </w:pPr>
      <w:r w:rsidRPr="002E1C02">
        <w:rPr>
          <w:sz w:val="24"/>
          <w:szCs w:val="24"/>
        </w:rPr>
        <w:t>The scenario outlines the challenges faced by a University Students' Union in managing its wide array of student clubs and societies. Currently, operations rely on fragmented, paper-based records and isolated spreadsheets, which severely hinder the efficient tracking of memberships, event organization, communication, and engagement evaluation.</w:t>
      </w:r>
    </w:p>
    <w:p w14:paraId="421B671F" w14:textId="29484792" w:rsidR="002E1C02" w:rsidRDefault="002E1C02" w:rsidP="002E1C02">
      <w:pPr>
        <w:rPr>
          <w:sz w:val="24"/>
          <w:szCs w:val="24"/>
        </w:rPr>
      </w:pPr>
      <w:r w:rsidRPr="002E1C02">
        <w:rPr>
          <w:sz w:val="24"/>
          <w:szCs w:val="24"/>
        </w:rPr>
        <w:t xml:space="preserve">The Union seeks a structured relational database solution to centralize all club operations. This project is significant because it requires designing a system that ensures data integrity and minimizes redundancy while providing efficient storage and retrieval. The database must specifically support core functional requirements, including maintaining club details, tracking student </w:t>
      </w:r>
      <w:proofErr w:type="gramStart"/>
      <w:r w:rsidRPr="002E1C02">
        <w:rPr>
          <w:sz w:val="24"/>
          <w:szCs w:val="24"/>
        </w:rPr>
        <w:t>memberships ,</w:t>
      </w:r>
      <w:proofErr w:type="gramEnd"/>
      <w:r w:rsidRPr="002E1C02">
        <w:rPr>
          <w:sz w:val="24"/>
          <w:szCs w:val="24"/>
        </w:rPr>
        <w:t xml:space="preserve"> recording events and attendance, and archiving official communications. Successfully implementing this system will be critical for improving the Union's operational efficiency and enhancing overall student involvement.</w:t>
      </w:r>
    </w:p>
    <w:p w14:paraId="5CEC304C" w14:textId="77777777" w:rsidR="00340B29" w:rsidRDefault="00340B29" w:rsidP="002E1C02">
      <w:pPr>
        <w:rPr>
          <w:sz w:val="24"/>
          <w:szCs w:val="24"/>
        </w:rPr>
      </w:pPr>
    </w:p>
    <w:p w14:paraId="6A0319D9" w14:textId="7CF621FA" w:rsidR="002E1C02" w:rsidRDefault="002E1C02" w:rsidP="002E1C02">
      <w:pPr>
        <w:pStyle w:val="Heading1"/>
      </w:pPr>
      <w:bookmarkStart w:id="1" w:name="_Toc216693601"/>
      <w:r>
        <w:lastRenderedPageBreak/>
        <w:t>PART A</w:t>
      </w:r>
      <w:bookmarkEnd w:id="1"/>
    </w:p>
    <w:p w14:paraId="4A130EAB" w14:textId="77777777" w:rsidR="002E1C02" w:rsidRPr="002E1C02" w:rsidRDefault="002E1C02" w:rsidP="002E1C02"/>
    <w:p w14:paraId="2D73A26B" w14:textId="73BDED4A" w:rsidR="00846AB4" w:rsidRDefault="001A5E3E" w:rsidP="005D1ABA">
      <w:pPr>
        <w:pStyle w:val="Heading2"/>
      </w:pPr>
      <w:bookmarkStart w:id="2" w:name="_Toc216693602"/>
      <w:r>
        <w:t>Database Design</w:t>
      </w:r>
      <w:bookmarkEnd w:id="2"/>
    </w:p>
    <w:p w14:paraId="0335AD72" w14:textId="46619321" w:rsidR="00DF7EC4" w:rsidRDefault="00DF7EC4" w:rsidP="00DF7EC4">
      <w:r>
        <w:t>The database design phase focused on creating a structured and reliable data model for the Campus Club Management System. This stage aimed to identify the core entities required by the system, define their attributes, and establish appropriate relationships based on the scenario provided. The design ensured data integrity, reduced redundancy, and supported efficient data management</w:t>
      </w:r>
      <w:sdt>
        <w:sdtPr>
          <w:id w:val="516825039"/>
          <w:citation/>
        </w:sdtPr>
        <w:sdtEndPr/>
        <w:sdtContent>
          <w:r w:rsidR="008E76DF">
            <w:fldChar w:fldCharType="begin"/>
          </w:r>
          <w:r w:rsidR="008E76DF">
            <w:instrText xml:space="preserve"> CITATION Luc1 \l 2057 </w:instrText>
          </w:r>
          <w:r w:rsidR="008E76DF">
            <w:fldChar w:fldCharType="separate"/>
          </w:r>
          <w:r w:rsidR="008E76DF">
            <w:rPr>
              <w:noProof/>
            </w:rPr>
            <w:t xml:space="preserve"> </w:t>
          </w:r>
          <w:r w:rsidR="008E76DF" w:rsidRPr="008E76DF">
            <w:rPr>
              <w:noProof/>
            </w:rPr>
            <w:t>[1]</w:t>
          </w:r>
          <w:r w:rsidR="008E76DF">
            <w:fldChar w:fldCharType="end"/>
          </w:r>
        </w:sdtContent>
      </w:sdt>
      <w:r>
        <w:t>.</w:t>
      </w:r>
    </w:p>
    <w:p w14:paraId="5B61C751" w14:textId="5F604470" w:rsidR="006324A0" w:rsidRDefault="006324A0" w:rsidP="00DF7EC4">
      <w:r>
        <w:object w:dxaOrig="1533" w:dyaOrig="993" w14:anchorId="0B2E56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65pt;height:49.65pt" o:ole="">
            <v:imagedata r:id="rId11" o:title=""/>
          </v:shape>
          <o:OLEObject Type="Embed" ProgID="Package" ShapeID="_x0000_i1025" DrawAspect="Icon" ObjectID="_1827309897" r:id="rId12"/>
        </w:object>
      </w:r>
    </w:p>
    <w:p w14:paraId="3D4BA257" w14:textId="77777777" w:rsidR="00DF7EC4" w:rsidRPr="00DF7EC4" w:rsidRDefault="00DF7EC4" w:rsidP="00DF7EC4">
      <w:r w:rsidRPr="00DF7EC4">
        <w:rPr>
          <w:rStyle w:val="Strong"/>
        </w:rPr>
        <w:t>Identification of Entities and Attributes</w:t>
      </w:r>
    </w:p>
    <w:p w14:paraId="199FB8BB" w14:textId="77777777" w:rsidR="00DF7EC4" w:rsidRDefault="00DF7EC4" w:rsidP="00DF7EC4">
      <w:r>
        <w:t>Based on the analysis of the case study, six main entities were identified: Student, Club, Membership, Event, Participation, and Communication. These entities represented the main components involved in managing student clubs, memberships, events, and communications.</w:t>
      </w:r>
    </w:p>
    <w:p w14:paraId="1F7E8F3D" w14:textId="77777777" w:rsidR="00DF7EC4" w:rsidRDefault="00DF7EC4" w:rsidP="00DF7EC4">
      <w:r>
        <w:t xml:space="preserve">The </w:t>
      </w:r>
      <w:proofErr w:type="gramStart"/>
      <w:r>
        <w:t>Student</w:t>
      </w:r>
      <w:proofErr w:type="gramEnd"/>
      <w:r>
        <w:t xml:space="preserve"> entity stored information related to individual students. It included attributes such as </w:t>
      </w:r>
      <w:proofErr w:type="spellStart"/>
      <w:r>
        <w:t>StudentID</w:t>
      </w:r>
      <w:proofErr w:type="spellEnd"/>
      <w:r>
        <w:t>, which acted as the primary key, along with the student’s name and phone number. This table allowed the system to uniquely identify each student and store basic contact information.</w:t>
      </w:r>
    </w:p>
    <w:p w14:paraId="5549DE91" w14:textId="77777777" w:rsidR="00DF7EC4" w:rsidRDefault="00DF7EC4" w:rsidP="00DF7EC4">
      <w:r>
        <w:t xml:space="preserve">The Club entity stored information about student clubs within the university. Each club was uniquely identified using </w:t>
      </w:r>
      <w:proofErr w:type="spellStart"/>
      <w:r>
        <w:t>ClubID</w:t>
      </w:r>
      <w:proofErr w:type="spellEnd"/>
      <w:r>
        <w:t xml:space="preserve"> as the primary key and included attributes such as the </w:t>
      </w:r>
      <w:proofErr w:type="gramStart"/>
      <w:r>
        <w:t>club</w:t>
      </w:r>
      <w:proofErr w:type="gramEnd"/>
      <w:r>
        <w:t xml:space="preserve"> name. This entity allowed the system to maintain records of all active clubs.</w:t>
      </w:r>
    </w:p>
    <w:p w14:paraId="0DEC3E7D" w14:textId="77777777" w:rsidR="00DF7EC4" w:rsidRDefault="00DF7EC4" w:rsidP="00DF7EC4">
      <w:r>
        <w:t xml:space="preserve">The Membership entity was used to manage the relationship between students and clubs. Since a student could join multiple clubs and a club could have many students, this represented a many-to-many relationship. The Membership table included </w:t>
      </w:r>
      <w:proofErr w:type="spellStart"/>
      <w:r>
        <w:t>MembershipID</w:t>
      </w:r>
      <w:proofErr w:type="spellEnd"/>
      <w:r>
        <w:t xml:space="preserve"> as the primary key, along with </w:t>
      </w:r>
      <w:proofErr w:type="spellStart"/>
      <w:r>
        <w:t>StudentID</w:t>
      </w:r>
      <w:proofErr w:type="spellEnd"/>
      <w:r>
        <w:t xml:space="preserve"> and </w:t>
      </w:r>
      <w:proofErr w:type="spellStart"/>
      <w:r>
        <w:t>ClubID</w:t>
      </w:r>
      <w:proofErr w:type="spellEnd"/>
      <w:r>
        <w:t xml:space="preserve"> as foreign keys and a joining date attribute. This structure ensured that each membership record was uniquely identified and properly linked to both a student and a club.</w:t>
      </w:r>
    </w:p>
    <w:p w14:paraId="3B2604C5" w14:textId="77777777" w:rsidR="00DF7EC4" w:rsidRDefault="00DF7EC4" w:rsidP="00DF7EC4">
      <w:r>
        <w:t xml:space="preserve">The Event entity represented activities organised by clubs, such as meetings or workshops. It included attributes such as </w:t>
      </w:r>
      <w:proofErr w:type="spellStart"/>
      <w:r>
        <w:t>EventID</w:t>
      </w:r>
      <w:proofErr w:type="spellEnd"/>
      <w:r>
        <w:t xml:space="preserve"> as the primary key, </w:t>
      </w:r>
      <w:proofErr w:type="spellStart"/>
      <w:r>
        <w:t>ClubID</w:t>
      </w:r>
      <w:proofErr w:type="spellEnd"/>
      <w:r>
        <w:t xml:space="preserve"> as a foreign key, and additional attributes including title, date, and location. Each event was associated with a single club, allowing clear tracking of which club organised each event.</w:t>
      </w:r>
    </w:p>
    <w:p w14:paraId="3C91DEB8" w14:textId="77777777" w:rsidR="00DF7EC4" w:rsidRDefault="00DF7EC4" w:rsidP="00DF7EC4">
      <w:r>
        <w:t xml:space="preserve">The Participation entity recorded student attendance at events. This entity resolved the many-to-many relationship between students and events. It included </w:t>
      </w:r>
      <w:proofErr w:type="spellStart"/>
      <w:r>
        <w:t>ParticipationID</w:t>
      </w:r>
      <w:proofErr w:type="spellEnd"/>
      <w:r>
        <w:t xml:space="preserve"> as the primary key, along with </w:t>
      </w:r>
      <w:proofErr w:type="spellStart"/>
      <w:r>
        <w:t>StudentID</w:t>
      </w:r>
      <w:proofErr w:type="spellEnd"/>
      <w:r>
        <w:t xml:space="preserve"> and </w:t>
      </w:r>
      <w:proofErr w:type="spellStart"/>
      <w:r>
        <w:t>EventID</w:t>
      </w:r>
      <w:proofErr w:type="spellEnd"/>
      <w:r>
        <w:t xml:space="preserve"> as foreign keys. This design allowed the system to track which students attended specific events.</w:t>
      </w:r>
    </w:p>
    <w:p w14:paraId="431A1AED" w14:textId="77777777" w:rsidR="00DF7EC4" w:rsidRDefault="00DF7EC4" w:rsidP="00DF7EC4">
      <w:r>
        <w:t xml:space="preserve">The Communication entity stored official messages and announcements sent by clubs. It included </w:t>
      </w:r>
      <w:proofErr w:type="spellStart"/>
      <w:r>
        <w:t>MessageID</w:t>
      </w:r>
      <w:proofErr w:type="spellEnd"/>
      <w:r>
        <w:t xml:space="preserve"> as the primary key, </w:t>
      </w:r>
      <w:proofErr w:type="spellStart"/>
      <w:r>
        <w:t>ClubID</w:t>
      </w:r>
      <w:proofErr w:type="spellEnd"/>
      <w:r>
        <w:t xml:space="preserve"> as a foreign key, and </w:t>
      </w:r>
      <w:proofErr w:type="spellStart"/>
      <w:r>
        <w:t>StudentID</w:t>
      </w:r>
      <w:proofErr w:type="spellEnd"/>
      <w:r>
        <w:t xml:space="preserve"> as an optional attribute. This design allowed communications to be sent either to individual students or as general announcements to all members.</w:t>
      </w:r>
    </w:p>
    <w:p w14:paraId="3165E03E" w14:textId="77777777" w:rsidR="00340B29" w:rsidRDefault="00340B29" w:rsidP="00DF7EC4"/>
    <w:p w14:paraId="4066FE7F" w14:textId="77777777" w:rsidR="00340B29" w:rsidRDefault="00340B29" w:rsidP="00DF7EC4"/>
    <w:p w14:paraId="5B87C705" w14:textId="77777777" w:rsidR="00DF7EC4" w:rsidRPr="00DF7EC4" w:rsidRDefault="00DF7EC4" w:rsidP="00DF7EC4">
      <w:r w:rsidRPr="00DF7EC4">
        <w:rPr>
          <w:rStyle w:val="Strong"/>
        </w:rPr>
        <w:t>Relationships Between Entities</w:t>
      </w:r>
    </w:p>
    <w:p w14:paraId="02EAEB41" w14:textId="77777777" w:rsidR="00DF7EC4" w:rsidRDefault="00DF7EC4" w:rsidP="00DF7EC4">
      <w:r>
        <w:t>The relationships between entities were defined to reflect real-world interactions within the campus environment. A student could be a member of multiple clubs, and each club could have multiple student members. This many-to-many relationship was implemented through the Membership entity using foreign key constraints.</w:t>
      </w:r>
    </w:p>
    <w:p w14:paraId="094FC753" w14:textId="77777777" w:rsidR="00DF7EC4" w:rsidRDefault="00DF7EC4" w:rsidP="00DF7EC4">
      <w:r>
        <w:t>Each club could organise multiple events, resulting in a one-to-many relationship between Club and Event. This ensured that all events were clearly associated with a single organising club.</w:t>
      </w:r>
    </w:p>
    <w:p w14:paraId="549E8329" w14:textId="77777777" w:rsidR="00DF7EC4" w:rsidRDefault="00DF7EC4" w:rsidP="00DF7EC4">
      <w:r>
        <w:t>Students could participate in multiple events, and events could have multiple participants. This many-to-many relationship was implemented through the Participation entity, which linked students and events using foreign keys.</w:t>
      </w:r>
    </w:p>
    <w:p w14:paraId="601A9BB8" w14:textId="77777777" w:rsidR="00DF7EC4" w:rsidRDefault="00DF7EC4" w:rsidP="00DF7EC4">
      <w:r>
        <w:t>Clubs could also send multiple communications, creating a one-to-many relationship between Club and Communication. In some cases, communications were linked to specific students, while in other cases they were general announcements.</w:t>
      </w:r>
    </w:p>
    <w:p w14:paraId="77D4B89C" w14:textId="77777777" w:rsidR="00DF7EC4" w:rsidRPr="00DF7EC4" w:rsidRDefault="00DF7EC4" w:rsidP="00DF7EC4">
      <w:r w:rsidRPr="00DF7EC4">
        <w:rPr>
          <w:rStyle w:val="Strong"/>
        </w:rPr>
        <w:t>Entity Relationship Diagram (ERD)</w:t>
      </w:r>
    </w:p>
    <w:p w14:paraId="36BB1F8D" w14:textId="5A528130" w:rsidR="00DF7EC4" w:rsidRDefault="00DF7EC4" w:rsidP="00DF7EC4">
      <w:r>
        <w:t>An Entity Relationship Diagram (ERD) was created to visually represent the database structure</w:t>
      </w:r>
      <w:sdt>
        <w:sdtPr>
          <w:id w:val="-2006578097"/>
          <w:citation/>
        </w:sdtPr>
        <w:sdtEndPr/>
        <w:sdtContent>
          <w:r w:rsidR="00CA7363">
            <w:fldChar w:fldCharType="begin"/>
          </w:r>
          <w:r w:rsidR="00CA7363">
            <w:instrText xml:space="preserve"> CITATION Vin25 \l 2057 </w:instrText>
          </w:r>
          <w:r w:rsidR="00CA7363">
            <w:fldChar w:fldCharType="separate"/>
          </w:r>
          <w:r w:rsidR="00CA7363">
            <w:rPr>
              <w:noProof/>
            </w:rPr>
            <w:t xml:space="preserve"> </w:t>
          </w:r>
          <w:r w:rsidR="00CA7363" w:rsidRPr="00CA7363">
            <w:rPr>
              <w:noProof/>
            </w:rPr>
            <w:t>[2]</w:t>
          </w:r>
          <w:r w:rsidR="00CA7363">
            <w:fldChar w:fldCharType="end"/>
          </w:r>
        </w:sdtContent>
      </w:sdt>
      <w:r>
        <w:t>. The ERD illustrated all entities, their attributes, primary keys, foreign keys, and the relationships between them. One-to-many and many-to-many relationships were clearly shown to ensure that the design accurately reflected the system requirements.</w:t>
      </w:r>
    </w:p>
    <w:p w14:paraId="43B626D6" w14:textId="77777777" w:rsidR="00DF7EC4" w:rsidRPr="00DF7EC4" w:rsidRDefault="00DF7EC4" w:rsidP="00DF7EC4">
      <w:r w:rsidRPr="00DF7EC4">
        <w:rPr>
          <w:rStyle w:val="Strong"/>
        </w:rPr>
        <w:t>Normalization</w:t>
      </w:r>
    </w:p>
    <w:p w14:paraId="3DFCA593" w14:textId="35CD715D" w:rsidR="00DF7EC4" w:rsidRDefault="00DF7EC4" w:rsidP="00DF7EC4">
      <w:r>
        <w:t>The database design was normalised to Third Normal Form (3NF). All attributes were atomic, each table had a clearly defined primary key, and transitive dependencies were eliminated. Many-to-many relationships were resolved using separate tables, reducing redundancy and improving data integrity</w:t>
      </w:r>
      <w:sdt>
        <w:sdtPr>
          <w:id w:val="1858920010"/>
          <w:citation/>
        </w:sdtPr>
        <w:sdtEndPr/>
        <w:sdtContent>
          <w:r w:rsidR="006667FB">
            <w:fldChar w:fldCharType="begin"/>
          </w:r>
          <w:r w:rsidR="006667FB">
            <w:instrText xml:space="preserve"> CITATION W3s \l 2057 </w:instrText>
          </w:r>
          <w:r w:rsidR="006667FB">
            <w:fldChar w:fldCharType="separate"/>
          </w:r>
          <w:r w:rsidR="006667FB">
            <w:rPr>
              <w:noProof/>
            </w:rPr>
            <w:t xml:space="preserve"> </w:t>
          </w:r>
          <w:r w:rsidR="006667FB" w:rsidRPr="006667FB">
            <w:rPr>
              <w:noProof/>
            </w:rPr>
            <w:t>[3]</w:t>
          </w:r>
          <w:r w:rsidR="006667FB">
            <w:fldChar w:fldCharType="end"/>
          </w:r>
        </w:sdtContent>
      </w:sdt>
      <w:r>
        <w:t>.</w:t>
      </w:r>
    </w:p>
    <w:p w14:paraId="2068DD55" w14:textId="77777777" w:rsidR="00DF7EC4" w:rsidRPr="00DF7EC4" w:rsidRDefault="00DF7EC4" w:rsidP="00DF7EC4">
      <w:r w:rsidRPr="00DF7EC4">
        <w:rPr>
          <w:rStyle w:val="Strong"/>
        </w:rPr>
        <w:t>Design Summary</w:t>
      </w:r>
    </w:p>
    <w:p w14:paraId="71FFD30D" w14:textId="77777777" w:rsidR="00DF7EC4" w:rsidRDefault="00DF7EC4" w:rsidP="00DF7EC4">
      <w:r>
        <w:t>Overall, the database design provided a clear and efficient structure for managing campus clubs, student memberships, events, participation, and communications. The ERD and normalization ensured that the database was scalable, consistent, and ready for implementation.</w:t>
      </w:r>
    </w:p>
    <w:p w14:paraId="68C279CC" w14:textId="0C42DDE0" w:rsidR="000C6A53" w:rsidRDefault="000C6A53" w:rsidP="00DF7EC4">
      <w:r>
        <w:rPr>
          <w:noProof/>
        </w:rPr>
        <w:lastRenderedPageBreak/>
        <w:drawing>
          <wp:inline distT="0" distB="0" distL="0" distR="0" wp14:anchorId="7C469E2F" wp14:editId="7618F937">
            <wp:extent cx="5298476" cy="2571750"/>
            <wp:effectExtent l="0" t="0" r="0" b="0"/>
            <wp:docPr id="943870111" name="Picture 9"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70111" name="Picture 9" descr="A diagram of a compan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16089" cy="2580299"/>
                    </a:xfrm>
                    <a:prstGeom prst="rect">
                      <a:avLst/>
                    </a:prstGeom>
                  </pic:spPr>
                </pic:pic>
              </a:graphicData>
            </a:graphic>
          </wp:inline>
        </w:drawing>
      </w:r>
    </w:p>
    <w:p w14:paraId="6D395D04" w14:textId="08CAEEBA" w:rsidR="001A5E3E" w:rsidRDefault="005D1ABA" w:rsidP="005D1ABA">
      <w:pPr>
        <w:pStyle w:val="Heading2"/>
      </w:pPr>
      <w:bookmarkStart w:id="3" w:name="_Toc216693603"/>
      <w:r w:rsidRPr="005D1ABA">
        <w:t>Database Implementation</w:t>
      </w:r>
      <w:bookmarkEnd w:id="3"/>
    </w:p>
    <w:p w14:paraId="52FFCD63" w14:textId="77777777" w:rsidR="005D4312" w:rsidRPr="005D4312" w:rsidRDefault="005D4312" w:rsidP="005D4312">
      <w:pPr>
        <w:rPr>
          <w:b/>
          <w:bCs/>
        </w:rPr>
      </w:pPr>
      <w:r w:rsidRPr="005D4312">
        <w:rPr>
          <w:b/>
          <w:bCs/>
        </w:rPr>
        <w:t>Sample Data Insertion</w:t>
      </w:r>
    </w:p>
    <w:p w14:paraId="3A7726B5" w14:textId="77777777" w:rsidR="005D4312" w:rsidRPr="005D4312" w:rsidRDefault="005D4312" w:rsidP="005D4312">
      <w:r w:rsidRPr="005D4312">
        <w:t xml:space="preserve">After the database tables were created, realistic sample data was inserted to simulate normal operation of the Campus Club Management System. This step was important because it allowed the database to be tested using data that looked </w:t>
      </w:r>
      <w:proofErr w:type="gramStart"/>
      <w:r w:rsidRPr="005D4312">
        <w:t>similar to</w:t>
      </w:r>
      <w:proofErr w:type="gramEnd"/>
      <w:r w:rsidRPr="005D4312">
        <w:t xml:space="preserve"> a real university environment. The inserted records represented students, clubs, memberships, events, participation, and communications.</w:t>
      </w:r>
    </w:p>
    <w:p w14:paraId="0814BC22" w14:textId="77777777" w:rsidR="005D4312" w:rsidRPr="005D4312" w:rsidRDefault="005D4312" w:rsidP="005D4312">
      <w:r w:rsidRPr="005D4312">
        <w:t>The data was created to reflect the main requirements from the scenario. Students were added with basic contact information. Clubs were added so the system could store active societies and groups. Membership records were then inserted to show that a student could join more than one club and that each club could have many members. Events were inserted for different clubs, using simple details such as title, date, and location. Participation records were inserted to show which students attended which events. Finally, communication records were inserted to store announcements sent by clubs. Some messages were linked to a specific student, and some were treated as general announcements.</w:t>
      </w:r>
    </w:p>
    <w:p w14:paraId="7E40E5CB" w14:textId="52A6CB11" w:rsidR="00104F18" w:rsidRDefault="005D4312" w:rsidP="005D4312">
      <w:r w:rsidRPr="005D4312">
        <w:t>Overall, sample data insertion prepared the database for the next steps, such as validation queries, stored procedure testing, auditing, and performance tuning. It also provided clear evidence that the tables and relationships could store meaningful information without breaking referential integrity.</w:t>
      </w:r>
    </w:p>
    <w:p w14:paraId="36B9B777" w14:textId="6A152C79" w:rsidR="005D1ABA" w:rsidRDefault="00054A64" w:rsidP="005D1ABA">
      <w:r>
        <w:rPr>
          <w:noProof/>
        </w:rPr>
        <w:lastRenderedPageBreak/>
        <w:drawing>
          <wp:inline distT="0" distB="0" distL="0" distR="0" wp14:anchorId="49580356" wp14:editId="420036A5">
            <wp:extent cx="3314700" cy="4799080"/>
            <wp:effectExtent l="0" t="0" r="0" b="1905"/>
            <wp:docPr id="166985542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855425" name="Picture 7"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329628" cy="4820694"/>
                    </a:xfrm>
                    <a:prstGeom prst="rect">
                      <a:avLst/>
                    </a:prstGeom>
                  </pic:spPr>
                </pic:pic>
              </a:graphicData>
            </a:graphic>
          </wp:inline>
        </w:drawing>
      </w:r>
    </w:p>
    <w:p w14:paraId="123A72B3" w14:textId="77777777" w:rsidR="00054A64" w:rsidRDefault="00054A64" w:rsidP="005D1ABA"/>
    <w:p w14:paraId="69C8A837" w14:textId="1EB9829E" w:rsidR="00054A64" w:rsidRDefault="00054A64" w:rsidP="005D1ABA">
      <w:r>
        <w:rPr>
          <w:noProof/>
        </w:rPr>
        <w:drawing>
          <wp:inline distT="0" distB="0" distL="0" distR="0" wp14:anchorId="4DD4AA02" wp14:editId="30F120FD">
            <wp:extent cx="5265196" cy="3609975"/>
            <wp:effectExtent l="0" t="0" r="0" b="0"/>
            <wp:docPr id="837577975"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77975" name="Picture 8"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297685" cy="3632250"/>
                    </a:xfrm>
                    <a:prstGeom prst="rect">
                      <a:avLst/>
                    </a:prstGeom>
                  </pic:spPr>
                </pic:pic>
              </a:graphicData>
            </a:graphic>
          </wp:inline>
        </w:drawing>
      </w:r>
    </w:p>
    <w:p w14:paraId="4E3BA7E2" w14:textId="77777777" w:rsidR="00104F18" w:rsidRDefault="00104F18" w:rsidP="005D1ABA"/>
    <w:p w14:paraId="78F35A8D" w14:textId="5181A5C4" w:rsidR="00104F18" w:rsidRDefault="00104F18" w:rsidP="005D1ABA">
      <w:pPr>
        <w:rPr>
          <w:b/>
          <w:bCs/>
        </w:rPr>
      </w:pPr>
      <w:r w:rsidRPr="00104F18">
        <w:rPr>
          <w:b/>
          <w:bCs/>
        </w:rPr>
        <w:t>Design Validation Using Sample Data</w:t>
      </w:r>
    </w:p>
    <w:p w14:paraId="3E46D483" w14:textId="77777777" w:rsidR="000C6A53" w:rsidRPr="000C6A53" w:rsidRDefault="000C6A53" w:rsidP="000C6A53">
      <w:r w:rsidRPr="000C6A53">
        <w:t>After inserting the sample data, the database design was validated using a set of SELECT queries with JOIN operations. The purpose of this step was to confirm that the relationships defined in the ERD were correctly implemented and that the data could be retrieved in a meaningful way.</w:t>
      </w:r>
    </w:p>
    <w:p w14:paraId="3E53705E" w14:textId="77777777" w:rsidR="000C6A53" w:rsidRPr="000C6A53" w:rsidRDefault="000C6A53" w:rsidP="000C6A53">
      <w:r w:rsidRPr="000C6A53">
        <w:t xml:space="preserve">First, the relationship between Student, Membership, and Club was tested. The results showed that a student could be a member of multiple clubs and that each club could contain multiple students. This confirmed the many to many </w:t>
      </w:r>
      <w:proofErr w:type="gramStart"/>
      <w:r w:rsidRPr="000C6A53">
        <w:t>relationship</w:t>
      </w:r>
      <w:proofErr w:type="gramEnd"/>
      <w:r w:rsidRPr="000C6A53">
        <w:t xml:space="preserve"> between Student and Club, implemented through the Membership table.</w:t>
      </w:r>
    </w:p>
    <w:p w14:paraId="220AAAA1" w14:textId="77777777" w:rsidR="000C6A53" w:rsidRPr="000C6A53" w:rsidRDefault="000C6A53" w:rsidP="000C6A53">
      <w:r w:rsidRPr="000C6A53">
        <w:t xml:space="preserve">Next, the relationship between Club and Event was validated. The queries demonstrated that each event was associated with exactly one club, while each club could organise multiple events. This confirmed the </w:t>
      </w:r>
      <w:proofErr w:type="gramStart"/>
      <w:r w:rsidRPr="000C6A53">
        <w:t>one to many</w:t>
      </w:r>
      <w:proofErr w:type="gramEnd"/>
      <w:r w:rsidRPr="000C6A53">
        <w:t xml:space="preserve"> relationship between Club and Event.</w:t>
      </w:r>
    </w:p>
    <w:p w14:paraId="0E40AC39" w14:textId="77777777" w:rsidR="000C6A53" w:rsidRPr="000C6A53" w:rsidRDefault="000C6A53" w:rsidP="000C6A53">
      <w:r w:rsidRPr="000C6A53">
        <w:t xml:space="preserve">The relationship between Student and Event was then tested using the Participation table. The results showed that students could attend multiple events and that each event could have multiple participants. This confirmed that the many to many </w:t>
      </w:r>
      <w:proofErr w:type="gramStart"/>
      <w:r w:rsidRPr="000C6A53">
        <w:t>relationship</w:t>
      </w:r>
      <w:proofErr w:type="gramEnd"/>
      <w:r w:rsidRPr="000C6A53">
        <w:t xml:space="preserve"> between Student and Event was correctly implemented.</w:t>
      </w:r>
    </w:p>
    <w:p w14:paraId="621BAFFE" w14:textId="77777777" w:rsidR="000C6A53" w:rsidRPr="000C6A53" w:rsidRDefault="000C6A53" w:rsidP="000C6A53">
      <w:r w:rsidRPr="000C6A53">
        <w:t>Finally, the Communication table was validated to confirm that messages were linked to clubs and, where applicable, to individual students. The results showed both general announcements and direct messages, matching the system requirements.</w:t>
      </w:r>
    </w:p>
    <w:p w14:paraId="5B3B8055" w14:textId="77777777" w:rsidR="000C6A53" w:rsidRDefault="000C6A53" w:rsidP="000C6A53">
      <w:r w:rsidRPr="000C6A53">
        <w:t>Overall, the validation queries confirmed that the database design supported all required relationships and that the data integrity was preserved.</w:t>
      </w:r>
    </w:p>
    <w:p w14:paraId="54F20BC7" w14:textId="7664C221" w:rsidR="000C6A53" w:rsidRDefault="00C6063A" w:rsidP="000C6A53">
      <w:pPr>
        <w:rPr>
          <w:b/>
          <w:bCs/>
        </w:rPr>
      </w:pPr>
      <w:r w:rsidRPr="00BD2240">
        <w:rPr>
          <w:b/>
          <w:bCs/>
        </w:rPr>
        <w:t xml:space="preserve">Picture below represents the validation queries </w:t>
      </w:r>
      <w:r w:rsidR="00BD2240" w:rsidRPr="00BD2240">
        <w:rPr>
          <w:b/>
          <w:bCs/>
        </w:rPr>
        <w:t xml:space="preserve">demonstrating correct table </w:t>
      </w:r>
      <w:proofErr w:type="spellStart"/>
      <w:proofErr w:type="gramStart"/>
      <w:r w:rsidR="00BD2240" w:rsidRPr="00BD2240">
        <w:rPr>
          <w:b/>
          <w:bCs/>
        </w:rPr>
        <w:t>relashionships</w:t>
      </w:r>
      <w:proofErr w:type="spellEnd"/>
      <w:r w:rsidR="00BD2240" w:rsidRPr="00BD2240">
        <w:rPr>
          <w:b/>
          <w:bCs/>
        </w:rPr>
        <w:t xml:space="preserve"> .</w:t>
      </w:r>
      <w:proofErr w:type="gramEnd"/>
    </w:p>
    <w:p w14:paraId="30E6E508" w14:textId="3AE84B42" w:rsidR="00BD2240" w:rsidRDefault="00BD2240" w:rsidP="000C6A53">
      <w:pPr>
        <w:rPr>
          <w:b/>
          <w:bCs/>
        </w:rPr>
      </w:pPr>
      <w:r>
        <w:rPr>
          <w:b/>
          <w:bCs/>
          <w:noProof/>
        </w:rPr>
        <w:lastRenderedPageBreak/>
        <w:drawing>
          <wp:inline distT="0" distB="0" distL="0" distR="0" wp14:anchorId="7C9C0761" wp14:editId="323F2AAF">
            <wp:extent cx="5731510" cy="6783705"/>
            <wp:effectExtent l="0" t="0" r="2540" b="0"/>
            <wp:docPr id="797340003"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40003" name="Picture 10"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6783705"/>
                    </a:xfrm>
                    <a:prstGeom prst="rect">
                      <a:avLst/>
                    </a:prstGeom>
                  </pic:spPr>
                </pic:pic>
              </a:graphicData>
            </a:graphic>
          </wp:inline>
        </w:drawing>
      </w:r>
    </w:p>
    <w:p w14:paraId="5F740866" w14:textId="77777777" w:rsidR="00407AA2" w:rsidRDefault="00407AA2" w:rsidP="000C6A53">
      <w:pPr>
        <w:rPr>
          <w:b/>
          <w:bCs/>
        </w:rPr>
      </w:pPr>
    </w:p>
    <w:p w14:paraId="36925810" w14:textId="72AE9CA6" w:rsidR="00407AA2" w:rsidRDefault="00407AA2" w:rsidP="000C6A53">
      <w:pPr>
        <w:rPr>
          <w:b/>
          <w:bCs/>
        </w:rPr>
      </w:pPr>
      <w:r>
        <w:rPr>
          <w:b/>
          <w:bCs/>
        </w:rPr>
        <w:t>Stored pro</w:t>
      </w:r>
      <w:r w:rsidR="00CD185B">
        <w:rPr>
          <w:b/>
          <w:bCs/>
        </w:rPr>
        <w:t>cedures with tra</w:t>
      </w:r>
      <w:r w:rsidR="00C66345">
        <w:rPr>
          <w:b/>
          <w:bCs/>
        </w:rPr>
        <w:t xml:space="preserve">nsaction handling </w:t>
      </w:r>
    </w:p>
    <w:p w14:paraId="6491379D" w14:textId="77777777" w:rsidR="00573DE0" w:rsidRPr="00573DE0" w:rsidRDefault="00573DE0" w:rsidP="00573DE0">
      <w:r w:rsidRPr="00573DE0">
        <w:t>Stored procedures were used in the database to simplify and control how data operations were performed. Instead of executing SQL commands manually each time, key actions such as updating records were handled through predefined procedures. This approach helped standardise database interactions and reduced the possibility of incorrect queries being executed.</w:t>
      </w:r>
    </w:p>
    <w:p w14:paraId="320F6EE8" w14:textId="10C202D2" w:rsidR="00573DE0" w:rsidRPr="00573DE0" w:rsidRDefault="00573DE0" w:rsidP="00573DE0">
      <w:r w:rsidRPr="00573DE0">
        <w:t xml:space="preserve">Each stored procedure included transaction control to ensure safe data processing. A transaction was started before any changes were made to the database. If the procedure </w:t>
      </w:r>
      <w:r w:rsidRPr="00573DE0">
        <w:lastRenderedPageBreak/>
        <w:t>completed without errors, the transaction was committed and the changes were saved. However, if an error occurred during execution, the transaction was rolled back to prevent incomplete or incorrect data from being stored</w:t>
      </w:r>
      <w:sdt>
        <w:sdtPr>
          <w:id w:val="-1507051363"/>
          <w:citation/>
        </w:sdtPr>
        <w:sdtEndPr/>
        <w:sdtContent>
          <w:r w:rsidR="003B78F4">
            <w:fldChar w:fldCharType="begin"/>
          </w:r>
          <w:r w:rsidR="003B78F4">
            <w:instrText xml:space="preserve"> CITATION MyS \l 2057 </w:instrText>
          </w:r>
          <w:r w:rsidR="003B78F4">
            <w:fldChar w:fldCharType="separate"/>
          </w:r>
          <w:r w:rsidR="003B78F4">
            <w:rPr>
              <w:noProof/>
            </w:rPr>
            <w:t xml:space="preserve"> </w:t>
          </w:r>
          <w:r w:rsidR="003B78F4" w:rsidRPr="003B78F4">
            <w:rPr>
              <w:noProof/>
            </w:rPr>
            <w:t>[4]</w:t>
          </w:r>
          <w:r w:rsidR="003B78F4">
            <w:fldChar w:fldCharType="end"/>
          </w:r>
        </w:sdtContent>
      </w:sdt>
      <w:r w:rsidRPr="00573DE0">
        <w:t>.</w:t>
      </w:r>
    </w:p>
    <w:p w14:paraId="151E9133" w14:textId="77777777" w:rsidR="00573DE0" w:rsidRPr="00573DE0" w:rsidRDefault="00573DE0" w:rsidP="00573DE0">
      <w:r w:rsidRPr="00573DE0">
        <w:t>Exception handling was added to detect SQL errors and handle them appropriately. For instance, when an attempt was made to update a student record that did not exist, the procedure triggered a rollback and returned an error message. This confirmed that the database rejected invalid operations and preserved its consistency.</w:t>
      </w:r>
    </w:p>
    <w:p w14:paraId="50B51FFA" w14:textId="77777777" w:rsidR="00573DE0" w:rsidRPr="00573DE0" w:rsidRDefault="00573DE0" w:rsidP="00573DE0">
      <w:r w:rsidRPr="00573DE0">
        <w:t>The procedures were tested using different scenarios. Successful procedure calls showed that valid updates were committed correctly. Failed procedure calls demonstrated that rollback operations worked as intended. The results were verified by querying the database after each test to confirm whether data changes were applied or discarded.</w:t>
      </w:r>
    </w:p>
    <w:p w14:paraId="34F4E79E" w14:textId="4C9F3053" w:rsidR="006556BD" w:rsidRDefault="00573DE0" w:rsidP="000C6A53">
      <w:r w:rsidRPr="00573DE0">
        <w:t>In summary, the use of stored procedures improved reliability and consistency within the database. Transaction handling ensured that only valid operations affected the data, making the system more robust and suitable for managing critical information in the Campus Club Management System.</w:t>
      </w:r>
    </w:p>
    <w:p w14:paraId="18616413" w14:textId="13841749" w:rsidR="00AC0C15" w:rsidRDefault="001E32EC" w:rsidP="000C6A53">
      <w:pPr>
        <w:rPr>
          <w:b/>
          <w:bCs/>
        </w:rPr>
      </w:pPr>
      <w:r>
        <w:rPr>
          <w:b/>
          <w:bCs/>
        </w:rPr>
        <w:t xml:space="preserve">The pictures below </w:t>
      </w:r>
      <w:proofErr w:type="gramStart"/>
      <w:r>
        <w:rPr>
          <w:b/>
          <w:bCs/>
        </w:rPr>
        <w:t>represents</w:t>
      </w:r>
      <w:proofErr w:type="gramEnd"/>
      <w:r>
        <w:rPr>
          <w:b/>
          <w:bCs/>
        </w:rPr>
        <w:t xml:space="preserve"> the s</w:t>
      </w:r>
      <w:r w:rsidRPr="001E32EC">
        <w:rPr>
          <w:b/>
          <w:bCs/>
        </w:rPr>
        <w:t>tored procedure creation and execution with commit and rollback</w:t>
      </w:r>
      <w:r>
        <w:rPr>
          <w:b/>
          <w:bCs/>
        </w:rPr>
        <w:t>.</w:t>
      </w:r>
    </w:p>
    <w:p w14:paraId="31729327" w14:textId="5D7E3FC7" w:rsidR="001E32EC" w:rsidRDefault="001E32EC" w:rsidP="000C6A53">
      <w:pPr>
        <w:rPr>
          <w:b/>
          <w:bCs/>
        </w:rPr>
      </w:pPr>
      <w:r>
        <w:rPr>
          <w:b/>
          <w:bCs/>
          <w:noProof/>
        </w:rPr>
        <w:lastRenderedPageBreak/>
        <w:drawing>
          <wp:inline distT="0" distB="0" distL="0" distR="0" wp14:anchorId="6E092DEB" wp14:editId="7CA25F90">
            <wp:extent cx="5731510" cy="5194300"/>
            <wp:effectExtent l="0" t="0" r="2540" b="6350"/>
            <wp:docPr id="1278670098" name="Picture 1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670098" name="Picture 11" descr="A screen shot of a computer pro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5194300"/>
                    </a:xfrm>
                    <a:prstGeom prst="rect">
                      <a:avLst/>
                    </a:prstGeom>
                  </pic:spPr>
                </pic:pic>
              </a:graphicData>
            </a:graphic>
          </wp:inline>
        </w:drawing>
      </w:r>
      <w:r>
        <w:rPr>
          <w:b/>
          <w:bCs/>
          <w:noProof/>
        </w:rPr>
        <w:drawing>
          <wp:inline distT="0" distB="0" distL="0" distR="0" wp14:anchorId="4F619F9E" wp14:editId="6873E6D6">
            <wp:extent cx="5731510" cy="2102485"/>
            <wp:effectExtent l="0" t="0" r="2540" b="0"/>
            <wp:docPr id="1195518880" name="Picture 12"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18880" name="Picture 12" descr="A blue screen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2102485"/>
                    </a:xfrm>
                    <a:prstGeom prst="rect">
                      <a:avLst/>
                    </a:prstGeom>
                  </pic:spPr>
                </pic:pic>
              </a:graphicData>
            </a:graphic>
          </wp:inline>
        </w:drawing>
      </w:r>
    </w:p>
    <w:p w14:paraId="3908D0CE" w14:textId="77777777" w:rsidR="00282A71" w:rsidRDefault="00282A71" w:rsidP="000C6A53">
      <w:pPr>
        <w:rPr>
          <w:b/>
          <w:bCs/>
        </w:rPr>
      </w:pPr>
    </w:p>
    <w:p w14:paraId="6DEE47E2" w14:textId="77777777" w:rsidR="00282A71" w:rsidRDefault="00282A71" w:rsidP="000C6A53">
      <w:pPr>
        <w:rPr>
          <w:b/>
          <w:bCs/>
        </w:rPr>
      </w:pPr>
    </w:p>
    <w:p w14:paraId="39CCD677" w14:textId="77777777" w:rsidR="00A17EBC" w:rsidRDefault="00A17EBC" w:rsidP="000C6A53">
      <w:pPr>
        <w:rPr>
          <w:b/>
          <w:bCs/>
        </w:rPr>
      </w:pPr>
    </w:p>
    <w:p w14:paraId="4577A5F3" w14:textId="77777777" w:rsidR="00A17EBC" w:rsidRPr="001E32EC" w:rsidRDefault="00A17EBC" w:rsidP="000C6A53">
      <w:pPr>
        <w:rPr>
          <w:b/>
          <w:bCs/>
        </w:rPr>
      </w:pPr>
    </w:p>
    <w:p w14:paraId="4C661B18" w14:textId="77777777" w:rsidR="00BD2240" w:rsidRPr="000C6A53" w:rsidRDefault="00BD2240" w:rsidP="000C6A53">
      <w:pPr>
        <w:rPr>
          <w:b/>
          <w:bCs/>
        </w:rPr>
      </w:pPr>
    </w:p>
    <w:p w14:paraId="1612CA7D" w14:textId="5DEE8EE9" w:rsidR="00104F18" w:rsidRDefault="00327CFF" w:rsidP="005D1ABA">
      <w:pPr>
        <w:rPr>
          <w:b/>
          <w:bCs/>
        </w:rPr>
      </w:pPr>
      <w:r>
        <w:rPr>
          <w:b/>
          <w:bCs/>
        </w:rPr>
        <w:lastRenderedPageBreak/>
        <w:t xml:space="preserve">Triggers and Auditing </w:t>
      </w:r>
    </w:p>
    <w:p w14:paraId="452F1185" w14:textId="050568B3" w:rsidR="00FC6FF0" w:rsidRPr="00FC6FF0" w:rsidRDefault="00FC6FF0" w:rsidP="00FC6FF0">
      <w:r w:rsidRPr="00FC6FF0">
        <w:t>Triggers were implemented in the database to automatically record changes made to important tables without requiring manual intervention. The main purpose of the auditing mechanism was to track data modifications and provide accountability for updates performed on the system. This approach ensured that all critical changes were logged in a consistent and reliable manner</w:t>
      </w:r>
      <w:sdt>
        <w:sdtPr>
          <w:id w:val="-1995019467"/>
          <w:citation/>
        </w:sdtPr>
        <w:sdtEndPr/>
        <w:sdtContent>
          <w:r w:rsidR="003B1E28">
            <w:fldChar w:fldCharType="begin"/>
          </w:r>
          <w:r w:rsidR="003B1E28">
            <w:instrText xml:space="preserve"> CITATION MyS1 \l 2057 </w:instrText>
          </w:r>
          <w:r w:rsidR="003B1E28">
            <w:fldChar w:fldCharType="separate"/>
          </w:r>
          <w:r w:rsidR="003B1E28">
            <w:rPr>
              <w:noProof/>
            </w:rPr>
            <w:t xml:space="preserve"> </w:t>
          </w:r>
          <w:r w:rsidR="003B1E28" w:rsidRPr="003B1E28">
            <w:rPr>
              <w:noProof/>
            </w:rPr>
            <w:t>[5]</w:t>
          </w:r>
          <w:r w:rsidR="003B1E28">
            <w:fldChar w:fldCharType="end"/>
          </w:r>
        </w:sdtContent>
      </w:sdt>
      <w:r w:rsidRPr="00FC6FF0">
        <w:t>.</w:t>
      </w:r>
    </w:p>
    <w:p w14:paraId="39BFF8C1" w14:textId="77777777" w:rsidR="00FC6FF0" w:rsidRPr="00FC6FF0" w:rsidRDefault="00FC6FF0" w:rsidP="00FC6FF0">
      <w:r w:rsidRPr="00FC6FF0">
        <w:t xml:space="preserve">An audit table named </w:t>
      </w:r>
      <w:proofErr w:type="spellStart"/>
      <w:r w:rsidRPr="00FC6FF0">
        <w:t>AuditLog</w:t>
      </w:r>
      <w:proofErr w:type="spellEnd"/>
      <w:r w:rsidRPr="00FC6FF0">
        <w:t xml:space="preserve"> was created to store information about database changes. This table recorded the name of the affected table, the type of operation performed, the identifier of the modified record, and the date and time when the change occurred. By storing this information, the system was able to maintain a clear history of updates for future reference or audit purposes.</w:t>
      </w:r>
    </w:p>
    <w:p w14:paraId="14B6CB00" w14:textId="77777777" w:rsidR="00FC6FF0" w:rsidRPr="00FC6FF0" w:rsidRDefault="00FC6FF0" w:rsidP="00FC6FF0">
      <w:r w:rsidRPr="00FC6FF0">
        <w:t xml:space="preserve">A database trigger was defined on the </w:t>
      </w:r>
      <w:proofErr w:type="gramStart"/>
      <w:r w:rsidRPr="00FC6FF0">
        <w:t>Student</w:t>
      </w:r>
      <w:proofErr w:type="gramEnd"/>
      <w:r w:rsidRPr="00FC6FF0">
        <w:t xml:space="preserve"> table and was configured to execute automatically after an update operation. Each time a student record was modified, the trigger inserted a new entry into the </w:t>
      </w:r>
      <w:proofErr w:type="spellStart"/>
      <w:r w:rsidRPr="00FC6FF0">
        <w:t>AuditLog</w:t>
      </w:r>
      <w:proofErr w:type="spellEnd"/>
      <w:r w:rsidRPr="00FC6FF0">
        <w:t xml:space="preserve"> table. This ensured that updates were captured even if they were performed through stored procedures or direct SQL commands.</w:t>
      </w:r>
    </w:p>
    <w:p w14:paraId="43966C08" w14:textId="77777777" w:rsidR="00FC6FF0" w:rsidRPr="00FC6FF0" w:rsidRDefault="00FC6FF0" w:rsidP="00FC6FF0">
      <w:r w:rsidRPr="00FC6FF0">
        <w:t>The trigger was tested by updating student records in the database. After executing the update operation, the audit log was queried and confirmed that new audit entries were created automatically. This demonstrated that the trigger functioned correctly and that no manual logging was required.</w:t>
      </w:r>
    </w:p>
    <w:p w14:paraId="7CBB4F1C" w14:textId="77777777" w:rsidR="00FC6FF0" w:rsidRPr="00FC6FF0" w:rsidRDefault="00FC6FF0" w:rsidP="00FC6FF0">
      <w:r w:rsidRPr="00FC6FF0">
        <w:t>Overall, the use of triggers for auditing improved data transparency and supported system monitoring. This mechanism enhanced data integrity and provided a reliable method for tracking changes within the Campus Club Management System.</w:t>
      </w:r>
    </w:p>
    <w:p w14:paraId="71E56C24" w14:textId="47774216" w:rsidR="00054A64" w:rsidRDefault="00054A64" w:rsidP="005D1ABA"/>
    <w:p w14:paraId="0EAD6CCE" w14:textId="1425B248" w:rsidR="00054A64" w:rsidRDefault="00DC2F27" w:rsidP="005D1ABA">
      <w:pPr>
        <w:rPr>
          <w:b/>
          <w:bCs/>
        </w:rPr>
      </w:pPr>
      <w:r>
        <w:rPr>
          <w:b/>
          <w:bCs/>
        </w:rPr>
        <w:t>Audit log entries can be seen in the figure below and</w:t>
      </w:r>
      <w:r w:rsidR="00CE2199">
        <w:rPr>
          <w:b/>
          <w:bCs/>
        </w:rPr>
        <w:t xml:space="preserve"> it’s generated automatically by database </w:t>
      </w:r>
      <w:proofErr w:type="gramStart"/>
      <w:r w:rsidR="00CE2199">
        <w:rPr>
          <w:b/>
          <w:bCs/>
        </w:rPr>
        <w:t>trigger .</w:t>
      </w:r>
      <w:proofErr w:type="gramEnd"/>
    </w:p>
    <w:p w14:paraId="63B6FE17" w14:textId="4438BA48" w:rsidR="00CE2199" w:rsidRDefault="00CE2199" w:rsidP="005D1ABA">
      <w:pPr>
        <w:rPr>
          <w:b/>
          <w:bCs/>
        </w:rPr>
      </w:pPr>
      <w:r>
        <w:rPr>
          <w:b/>
          <w:bCs/>
          <w:noProof/>
        </w:rPr>
        <w:drawing>
          <wp:inline distT="0" distB="0" distL="0" distR="0" wp14:anchorId="4F4F2D9A" wp14:editId="5E7F4558">
            <wp:extent cx="5731510" cy="3105150"/>
            <wp:effectExtent l="0" t="0" r="2540" b="0"/>
            <wp:docPr id="98837190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71909" name="Picture 13"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p>
    <w:p w14:paraId="334FD742" w14:textId="77777777" w:rsidR="00573DE0" w:rsidRDefault="00573DE0" w:rsidP="005D1ABA">
      <w:pPr>
        <w:rPr>
          <w:b/>
          <w:bCs/>
        </w:rPr>
      </w:pPr>
    </w:p>
    <w:p w14:paraId="22AC1554" w14:textId="77777777" w:rsidR="00024AA0" w:rsidRDefault="00024AA0" w:rsidP="005D1ABA">
      <w:pPr>
        <w:rPr>
          <w:b/>
          <w:bCs/>
        </w:rPr>
      </w:pPr>
    </w:p>
    <w:p w14:paraId="47BB1BB4" w14:textId="5EC02B71" w:rsidR="00024AA0" w:rsidRDefault="00024AA0" w:rsidP="005D1ABA">
      <w:pPr>
        <w:rPr>
          <w:b/>
          <w:bCs/>
        </w:rPr>
      </w:pPr>
      <w:r>
        <w:rPr>
          <w:b/>
          <w:bCs/>
        </w:rPr>
        <w:t xml:space="preserve">Transactional </w:t>
      </w:r>
      <w:r w:rsidR="00285AB6">
        <w:rPr>
          <w:b/>
          <w:bCs/>
        </w:rPr>
        <w:t xml:space="preserve">scenario using stored procedures </w:t>
      </w:r>
    </w:p>
    <w:p w14:paraId="0E68059A" w14:textId="77777777" w:rsidR="00EC7E72" w:rsidRPr="00EC7E72" w:rsidRDefault="00EC7E72" w:rsidP="00EC7E72">
      <w:r w:rsidRPr="00EC7E72">
        <w:t>A transactional scenario was designed to demonstrate how multiple related database operations could be executed as a single unit of work. The scenario focused on ensuring that all operations were completed successfully before changes were committed to the database. If any step failed, the entire transaction was rolled back to preserve data consistency.</w:t>
      </w:r>
    </w:p>
    <w:p w14:paraId="47AB8D55" w14:textId="77777777" w:rsidR="00EC7E72" w:rsidRPr="00EC7E72" w:rsidRDefault="00EC7E72" w:rsidP="00EC7E72">
      <w:r w:rsidRPr="00EC7E72">
        <w:t>In this scenario, a stored procedure was used to register a student for a club by inserting a membership record. The procedure first verified that the student and club existed and that the membership did not already exist. Only when all validation checks passed was the membership record inserted and the transaction committed.</w:t>
      </w:r>
    </w:p>
    <w:p w14:paraId="1B59CC0D" w14:textId="77777777" w:rsidR="00EC7E72" w:rsidRPr="00EC7E72" w:rsidRDefault="00EC7E72" w:rsidP="00EC7E72">
      <w:r w:rsidRPr="00EC7E72">
        <w:t>The scenario was tested using both valid and invalid inputs. When valid data was provided, the transaction completed successfully and the new membership was saved. When invalid data was used, such as attempting to create a duplicate membership, the transaction was rolled back and no changes were applied. This confirmed that rollback logic worked correctly.</w:t>
      </w:r>
    </w:p>
    <w:p w14:paraId="5EF5BDDA" w14:textId="51DEC6A0" w:rsidR="00EC7E72" w:rsidRPr="00EC7E72" w:rsidRDefault="00EC7E72" w:rsidP="00EC7E72">
      <w:r w:rsidRPr="00EC7E72">
        <w:t>This transactional approach ensured reliable execution of dependent operations and protected the database from partial updates. It demonstrated how stored procedures and transactions can be combined to enforce business rules and maintain data integrity.</w:t>
      </w:r>
    </w:p>
    <w:p w14:paraId="3CB88BD3" w14:textId="31FEECB4" w:rsidR="00285AB6" w:rsidRDefault="004665FE" w:rsidP="005D1ABA">
      <w:pPr>
        <w:rPr>
          <w:b/>
          <w:bCs/>
        </w:rPr>
      </w:pPr>
      <w:r w:rsidRPr="004665FE">
        <w:rPr>
          <w:b/>
          <w:bCs/>
        </w:rPr>
        <w:t xml:space="preserve">Transactional scenario demonstrating commit and </w:t>
      </w:r>
      <w:proofErr w:type="gramStart"/>
      <w:r w:rsidRPr="004665FE">
        <w:rPr>
          <w:b/>
          <w:bCs/>
        </w:rPr>
        <w:t>rollback</w:t>
      </w:r>
      <w:r>
        <w:rPr>
          <w:b/>
          <w:bCs/>
        </w:rPr>
        <w:t xml:space="preserve"> :</w:t>
      </w:r>
      <w:proofErr w:type="gramEnd"/>
    </w:p>
    <w:p w14:paraId="6A48875B" w14:textId="6A1C6361" w:rsidR="004665FE" w:rsidRDefault="00AF11B8" w:rsidP="005D1ABA">
      <w:pPr>
        <w:rPr>
          <w:b/>
          <w:bCs/>
        </w:rPr>
      </w:pPr>
      <w:r>
        <w:rPr>
          <w:b/>
          <w:bCs/>
          <w:noProof/>
        </w:rPr>
        <w:lastRenderedPageBreak/>
        <w:drawing>
          <wp:inline distT="0" distB="0" distL="0" distR="0" wp14:anchorId="5E1D70EE" wp14:editId="2AA9CD71">
            <wp:extent cx="5731510" cy="6642100"/>
            <wp:effectExtent l="0" t="0" r="2540" b="6350"/>
            <wp:docPr id="979311475" name="Picture 1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11475" name="Picture 14" descr="A screenshot of a computer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6642100"/>
                    </a:xfrm>
                    <a:prstGeom prst="rect">
                      <a:avLst/>
                    </a:prstGeom>
                  </pic:spPr>
                </pic:pic>
              </a:graphicData>
            </a:graphic>
          </wp:inline>
        </w:drawing>
      </w:r>
    </w:p>
    <w:p w14:paraId="2FA93602" w14:textId="0E39540B" w:rsidR="00AF11B8" w:rsidRDefault="0023048E" w:rsidP="005D1ABA">
      <w:pPr>
        <w:rPr>
          <w:b/>
          <w:bCs/>
        </w:rPr>
      </w:pPr>
      <w:r>
        <w:rPr>
          <w:b/>
          <w:bCs/>
        </w:rPr>
        <w:t xml:space="preserve">Performance Tuning </w:t>
      </w:r>
      <w:proofErr w:type="spellStart"/>
      <w:r>
        <w:rPr>
          <w:b/>
          <w:bCs/>
        </w:rPr>
        <w:t>Enhacement</w:t>
      </w:r>
      <w:proofErr w:type="spellEnd"/>
    </w:p>
    <w:p w14:paraId="3F675905" w14:textId="77777777" w:rsidR="00F859CA" w:rsidRPr="00F859CA" w:rsidRDefault="00F859CA" w:rsidP="00F859CA">
      <w:r w:rsidRPr="00F859CA">
        <w:t>To improve database performance, secondary indexes were created on columns that are frequently used in search conditions and join operations. Indexing was applied after the database structure and sample data were finalised, ensuring that optimisation focused on realistic usage scenarios.</w:t>
      </w:r>
    </w:p>
    <w:p w14:paraId="7ACEF1F3" w14:textId="7D32DA3F" w:rsidR="00F859CA" w:rsidRPr="00F859CA" w:rsidRDefault="00F859CA" w:rsidP="00F859CA">
      <w:r w:rsidRPr="00F859CA">
        <w:t xml:space="preserve">Indexes were created on foreign key columns such as </w:t>
      </w:r>
      <w:proofErr w:type="spellStart"/>
      <w:r w:rsidRPr="00F859CA">
        <w:t>StudentID</w:t>
      </w:r>
      <w:proofErr w:type="spellEnd"/>
      <w:r w:rsidRPr="00F859CA">
        <w:t xml:space="preserve">, </w:t>
      </w:r>
      <w:proofErr w:type="spellStart"/>
      <w:r w:rsidRPr="00F859CA">
        <w:t>ClubID</w:t>
      </w:r>
      <w:proofErr w:type="spellEnd"/>
      <w:r w:rsidRPr="00F859CA">
        <w:t xml:space="preserve">, and </w:t>
      </w:r>
      <w:proofErr w:type="spellStart"/>
      <w:r w:rsidRPr="00F859CA">
        <w:t>EventID</w:t>
      </w:r>
      <w:proofErr w:type="spellEnd"/>
      <w:r w:rsidRPr="00F859CA">
        <w:t>. These columns are commonly used in JOIN operations when retrieving information about memberships, event participation, and communications. By indexing these attributes, the database was able to locate related records more efficiently without performing full table scans</w:t>
      </w:r>
      <w:sdt>
        <w:sdtPr>
          <w:id w:val="904263253"/>
          <w:citation/>
        </w:sdtPr>
        <w:sdtEndPr/>
        <w:sdtContent>
          <w:r w:rsidR="00AE0580">
            <w:fldChar w:fldCharType="begin"/>
          </w:r>
          <w:r w:rsidR="00AE0580">
            <w:instrText xml:space="preserve"> CITATION MyS2 \l 2057 </w:instrText>
          </w:r>
          <w:r w:rsidR="00AE0580">
            <w:fldChar w:fldCharType="separate"/>
          </w:r>
          <w:r w:rsidR="00AE0580">
            <w:rPr>
              <w:noProof/>
            </w:rPr>
            <w:t xml:space="preserve"> </w:t>
          </w:r>
          <w:r w:rsidR="00AE0580" w:rsidRPr="00AE0580">
            <w:rPr>
              <w:noProof/>
            </w:rPr>
            <w:t>[6]</w:t>
          </w:r>
          <w:r w:rsidR="00AE0580">
            <w:fldChar w:fldCharType="end"/>
          </w:r>
        </w:sdtContent>
      </w:sdt>
      <w:r w:rsidRPr="00F859CA">
        <w:t>.</w:t>
      </w:r>
    </w:p>
    <w:p w14:paraId="7024EF03" w14:textId="77777777" w:rsidR="00F859CA" w:rsidRPr="00F859CA" w:rsidRDefault="00F859CA" w:rsidP="00F859CA">
      <w:r w:rsidRPr="00F859CA">
        <w:lastRenderedPageBreak/>
        <w:t>Additional indexes were also applied to tables where filtering and lookup operations are expected to occur regularly. For example, indexing the Membership table improved performance when checking whether a student was already registered with a specific club. This optimisation was particularly important for transactional procedures that relied on validation queries before committing changes.</w:t>
      </w:r>
    </w:p>
    <w:p w14:paraId="53F22A1E" w14:textId="77777777" w:rsidR="00F859CA" w:rsidRPr="00F859CA" w:rsidRDefault="00F859CA" w:rsidP="00F859CA">
      <w:r w:rsidRPr="00F859CA">
        <w:t>The effectiveness of indexing was evaluated by running validation queries before and after index creation. While performance differences were minimal due to the small dataset size, the indexing strategy reflected best practice for larger datasets. In a real-world environment with thousands of records, these indexes would significantly reduce query execution time.</w:t>
      </w:r>
    </w:p>
    <w:p w14:paraId="0C46AD9F" w14:textId="77777777" w:rsidR="00F859CA" w:rsidRDefault="00F859CA" w:rsidP="00F859CA">
      <w:r w:rsidRPr="00F859CA">
        <w:t>Overall, the indexing strategy improved query efficiency and supported scalable system performance. By targeting frequently accessed columns, the database design ensured faster data retrieval and enhanced responsiveness for the Campus Club Management System.</w:t>
      </w:r>
    </w:p>
    <w:p w14:paraId="10E1287F" w14:textId="7E8ED7AE" w:rsidR="00F859CA" w:rsidRDefault="003F5292" w:rsidP="00F859CA">
      <w:pPr>
        <w:rPr>
          <w:b/>
          <w:bCs/>
        </w:rPr>
      </w:pPr>
      <w:r>
        <w:rPr>
          <w:b/>
          <w:bCs/>
        </w:rPr>
        <w:t xml:space="preserve">Indexes created to optimise performance can be seen </w:t>
      </w:r>
      <w:proofErr w:type="gramStart"/>
      <w:r>
        <w:rPr>
          <w:b/>
          <w:bCs/>
        </w:rPr>
        <w:t>below :</w:t>
      </w:r>
      <w:proofErr w:type="gramEnd"/>
    </w:p>
    <w:p w14:paraId="7E422A03" w14:textId="3D1C05ED" w:rsidR="003F5292" w:rsidRDefault="003F5292" w:rsidP="00F859CA">
      <w:pPr>
        <w:rPr>
          <w:b/>
          <w:bCs/>
        </w:rPr>
      </w:pPr>
      <w:r>
        <w:rPr>
          <w:b/>
          <w:bCs/>
          <w:noProof/>
        </w:rPr>
        <w:drawing>
          <wp:inline distT="0" distB="0" distL="0" distR="0" wp14:anchorId="771C1BFA" wp14:editId="2247DA11">
            <wp:extent cx="5731510" cy="4810125"/>
            <wp:effectExtent l="0" t="0" r="2540" b="9525"/>
            <wp:docPr id="1459945820" name="Picture 1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45820" name="Picture 15" descr="A screenshot of a computer program&#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4810125"/>
                    </a:xfrm>
                    <a:prstGeom prst="rect">
                      <a:avLst/>
                    </a:prstGeom>
                  </pic:spPr>
                </pic:pic>
              </a:graphicData>
            </a:graphic>
          </wp:inline>
        </w:drawing>
      </w:r>
    </w:p>
    <w:p w14:paraId="4D2DD732" w14:textId="77777777" w:rsidR="001F4948" w:rsidRDefault="001F4948" w:rsidP="00F859CA">
      <w:pPr>
        <w:rPr>
          <w:b/>
          <w:bCs/>
        </w:rPr>
      </w:pPr>
    </w:p>
    <w:p w14:paraId="4E45958A" w14:textId="77777777" w:rsidR="001F4948" w:rsidRDefault="001F4948" w:rsidP="00F859CA">
      <w:pPr>
        <w:rPr>
          <w:b/>
          <w:bCs/>
        </w:rPr>
      </w:pPr>
    </w:p>
    <w:p w14:paraId="1C39F9D8" w14:textId="77777777" w:rsidR="00364E31" w:rsidRDefault="00364E31" w:rsidP="00F859CA">
      <w:pPr>
        <w:rPr>
          <w:b/>
          <w:bCs/>
        </w:rPr>
      </w:pPr>
    </w:p>
    <w:p w14:paraId="696CB834" w14:textId="5CBB51DF" w:rsidR="00364E31" w:rsidRDefault="001F4948" w:rsidP="001F4948">
      <w:pPr>
        <w:pStyle w:val="Heading2"/>
      </w:pPr>
      <w:bookmarkStart w:id="4" w:name="_Toc216693604"/>
      <w:r w:rsidRPr="001F4948">
        <w:lastRenderedPageBreak/>
        <w:t>Literature Support for Design and Implementation Choices</w:t>
      </w:r>
      <w:bookmarkEnd w:id="4"/>
    </w:p>
    <w:p w14:paraId="7174C52A" w14:textId="747802A7" w:rsidR="00DE0EE8" w:rsidRPr="00DE0EE8" w:rsidRDefault="00DE0EE8" w:rsidP="00DE0EE8">
      <w:r>
        <w:t>T</w:t>
      </w:r>
      <w:r w:rsidRPr="00DE0EE8">
        <w:t>he design and implementation of the Campus Club Management System were guided by established principles of relational database design and management. These principles focus on structuring data in a way that ensures accuracy, consistency, and efficient access. Applying these concepts helped create a database that met the functional requirements of the system while remaining scalable and easy to maintain</w:t>
      </w:r>
      <w:sdt>
        <w:sdtPr>
          <w:id w:val="-250896172"/>
          <w:citation/>
        </w:sdtPr>
        <w:sdtEndPr/>
        <w:sdtContent>
          <w:r w:rsidR="00C559CD">
            <w:fldChar w:fldCharType="begin"/>
          </w:r>
          <w:r w:rsidR="00C559CD">
            <w:instrText xml:space="preserve"> CITATION Luc2 \l 2057 </w:instrText>
          </w:r>
          <w:r w:rsidR="00C559CD">
            <w:fldChar w:fldCharType="separate"/>
          </w:r>
          <w:r w:rsidR="00C559CD">
            <w:rPr>
              <w:noProof/>
            </w:rPr>
            <w:t xml:space="preserve"> </w:t>
          </w:r>
          <w:r w:rsidR="00C559CD" w:rsidRPr="00C559CD">
            <w:rPr>
              <w:noProof/>
            </w:rPr>
            <w:t>[7]</w:t>
          </w:r>
          <w:r w:rsidR="00C559CD">
            <w:fldChar w:fldCharType="end"/>
          </w:r>
        </w:sdtContent>
      </w:sdt>
      <w:r w:rsidRPr="00DE0EE8">
        <w:t>.</w:t>
      </w:r>
    </w:p>
    <w:p w14:paraId="27BCDD10" w14:textId="77777777" w:rsidR="00DE0EE8" w:rsidRPr="00DE0EE8" w:rsidRDefault="00DE0EE8" w:rsidP="00DE0EE8">
      <w:r w:rsidRPr="00DE0EE8">
        <w:t xml:space="preserve">The use of an Entity Relationship Diagram played an important role during the early stages of database design. ER diagrams are commonly used to visually represent entities, their attributes, and the relationships between them. This approach made it easier to identify core components such as students, clubs, memberships, events, participation, and communications. By defining these relationships before implementation, the risk of structural errors was </w:t>
      </w:r>
      <w:proofErr w:type="gramStart"/>
      <w:r w:rsidRPr="00DE0EE8">
        <w:t>reduced</w:t>
      </w:r>
      <w:proofErr w:type="gramEnd"/>
      <w:r w:rsidRPr="00DE0EE8">
        <w:t xml:space="preserve"> and the overall design process became more systematic.</w:t>
      </w:r>
    </w:p>
    <w:p w14:paraId="13796B95" w14:textId="2CC6337C" w:rsidR="00DE0EE8" w:rsidRPr="00DE0EE8" w:rsidRDefault="00DE0EE8" w:rsidP="00DE0EE8">
      <w:r w:rsidRPr="00DE0EE8">
        <w:t>Normalization was another key concept applied in this project. The database was normalised to Third Normal Form to remove unnecessary duplication of data and to prevent update anomalies. By separating related data into distinct tables, such as using a Membership table to manage student and club relationships, the design ensured that each piece of information was stored only once. This improved data integrity and simplified future updates to the system</w:t>
      </w:r>
      <w:sdt>
        <w:sdtPr>
          <w:id w:val="-2076570482"/>
          <w:citation/>
        </w:sdtPr>
        <w:sdtEndPr/>
        <w:sdtContent>
          <w:r w:rsidR="0049115B">
            <w:fldChar w:fldCharType="begin"/>
          </w:r>
          <w:r w:rsidR="0049115B">
            <w:instrText xml:space="preserve"> CITATION Dig1 \l 2057 </w:instrText>
          </w:r>
          <w:r w:rsidR="0049115B">
            <w:fldChar w:fldCharType="separate"/>
          </w:r>
          <w:r w:rsidR="0049115B">
            <w:rPr>
              <w:noProof/>
            </w:rPr>
            <w:t xml:space="preserve"> </w:t>
          </w:r>
          <w:r w:rsidR="0049115B" w:rsidRPr="0049115B">
            <w:rPr>
              <w:noProof/>
            </w:rPr>
            <w:t>[8]</w:t>
          </w:r>
          <w:r w:rsidR="0049115B">
            <w:fldChar w:fldCharType="end"/>
          </w:r>
        </w:sdtContent>
      </w:sdt>
      <w:r w:rsidRPr="00DE0EE8">
        <w:t>.</w:t>
      </w:r>
    </w:p>
    <w:p w14:paraId="3420F285" w14:textId="1C46420F" w:rsidR="00DE0EE8" w:rsidRPr="00DE0EE8" w:rsidRDefault="00DE0EE8" w:rsidP="00DE0EE8">
      <w:r w:rsidRPr="00DE0EE8">
        <w:t>Transaction management was essential for maintaining consistency during database operations. Transactions were used to group multiple related operations into a single unit of work. Commit and rollback mechanisms ensured that changes were only saved when all steps of an operation were completed successfully. If an error occurred, the rollback operation prevented partial data updates from being applied. This approach was particularly important for operations involving multiple tables, such as registering students for clubs</w:t>
      </w:r>
      <w:sdt>
        <w:sdtPr>
          <w:id w:val="2039384020"/>
          <w:citation/>
        </w:sdtPr>
        <w:sdtEndPr/>
        <w:sdtContent>
          <w:r w:rsidR="00903760">
            <w:fldChar w:fldCharType="begin"/>
          </w:r>
          <w:r w:rsidR="00903760">
            <w:instrText xml:space="preserve"> CITATION MyS3 \l 2057 </w:instrText>
          </w:r>
          <w:r w:rsidR="00903760">
            <w:fldChar w:fldCharType="separate"/>
          </w:r>
          <w:r w:rsidR="00903760">
            <w:rPr>
              <w:noProof/>
            </w:rPr>
            <w:t xml:space="preserve"> </w:t>
          </w:r>
          <w:r w:rsidR="00903760" w:rsidRPr="00903760">
            <w:rPr>
              <w:noProof/>
            </w:rPr>
            <w:t>[9]</w:t>
          </w:r>
          <w:r w:rsidR="00903760">
            <w:fldChar w:fldCharType="end"/>
          </w:r>
        </w:sdtContent>
      </w:sdt>
      <w:r w:rsidRPr="00DE0EE8">
        <w:t>.</w:t>
      </w:r>
    </w:p>
    <w:p w14:paraId="6F04A56A" w14:textId="77777777" w:rsidR="00DE0EE8" w:rsidRPr="00DE0EE8" w:rsidRDefault="00DE0EE8" w:rsidP="00DE0EE8">
      <w:r w:rsidRPr="00DE0EE8">
        <w:t>Stored procedures were implemented to centralise database logic and control how data modifications were performed. By using stored procedures, repetitive SQL operations could be reused in a consistent way. This also reduced the risk of incorrect or unauthorised data manipulation. Including transaction handling within stored procedures further improved reliability by ensuring that database changes followed defined business rules.</w:t>
      </w:r>
    </w:p>
    <w:p w14:paraId="204AD031" w14:textId="433B08D1" w:rsidR="00DE0EE8" w:rsidRPr="00DE0EE8" w:rsidRDefault="00DE0EE8" w:rsidP="00DE0EE8">
      <w:r w:rsidRPr="00DE0EE8">
        <w:t>Triggers were used to support auditing requirements within the system. Auditing is an important aspect of database management, especially when tracking changes to sensitive or frequently updated data. The trigger implemented in this system automatically recorded updates to student records in an audit log. This ensured that changes were captured consistently without relying on manual input, improving accountability and transparency</w:t>
      </w:r>
      <w:sdt>
        <w:sdtPr>
          <w:id w:val="1953354958"/>
          <w:citation/>
        </w:sdtPr>
        <w:sdtEndPr/>
        <w:sdtContent>
          <w:r w:rsidR="00E90CED">
            <w:fldChar w:fldCharType="begin"/>
          </w:r>
          <w:r w:rsidR="00E90CED">
            <w:instrText xml:space="preserve"> CITATION MyS4 \l 2057 </w:instrText>
          </w:r>
          <w:r w:rsidR="00E90CED">
            <w:fldChar w:fldCharType="separate"/>
          </w:r>
          <w:r w:rsidR="00E90CED">
            <w:rPr>
              <w:noProof/>
            </w:rPr>
            <w:t xml:space="preserve"> </w:t>
          </w:r>
          <w:r w:rsidR="00E90CED" w:rsidRPr="00E90CED">
            <w:rPr>
              <w:noProof/>
            </w:rPr>
            <w:t>[10]</w:t>
          </w:r>
          <w:r w:rsidR="00E90CED">
            <w:fldChar w:fldCharType="end"/>
          </w:r>
        </w:sdtContent>
      </w:sdt>
      <w:r w:rsidRPr="00DE0EE8">
        <w:t>.</w:t>
      </w:r>
    </w:p>
    <w:p w14:paraId="7121A4DD" w14:textId="5F30D365" w:rsidR="00DE0EE8" w:rsidRPr="00DE0EE8" w:rsidRDefault="00DE0EE8" w:rsidP="00DE0EE8">
      <w:r w:rsidRPr="00DE0EE8">
        <w:t xml:space="preserve">Performance considerations were addressed </w:t>
      </w:r>
      <w:proofErr w:type="gramStart"/>
      <w:r w:rsidRPr="00DE0EE8">
        <w:t>through the use of</w:t>
      </w:r>
      <w:proofErr w:type="gramEnd"/>
      <w:r w:rsidRPr="00DE0EE8">
        <w:t xml:space="preserve"> indexing. Indexes were created on columns that were frequently used in join operations and search conditions, such as foreign key attributes. Indexing improved query efficiency by reducing the need for full table scans. Although the dataset used for testing was relatively small, the indexing strategy followed best practice and would provide significant performance benefits in a larger, real-world environment</w:t>
      </w:r>
      <w:sdt>
        <w:sdtPr>
          <w:id w:val="-914777514"/>
          <w:citation/>
        </w:sdtPr>
        <w:sdtEndPr/>
        <w:sdtContent>
          <w:r w:rsidR="00BC4B60">
            <w:fldChar w:fldCharType="begin"/>
          </w:r>
          <w:r w:rsidR="00BC4B60">
            <w:instrText xml:space="preserve"> CITATION MyS5 \l 2057 </w:instrText>
          </w:r>
          <w:r w:rsidR="00BC4B60">
            <w:fldChar w:fldCharType="separate"/>
          </w:r>
          <w:r w:rsidR="00BC4B60">
            <w:rPr>
              <w:noProof/>
            </w:rPr>
            <w:t xml:space="preserve"> </w:t>
          </w:r>
          <w:r w:rsidR="00BC4B60" w:rsidRPr="00BC4B60">
            <w:rPr>
              <w:noProof/>
            </w:rPr>
            <w:t>[11]</w:t>
          </w:r>
          <w:r w:rsidR="00BC4B60">
            <w:fldChar w:fldCharType="end"/>
          </w:r>
        </w:sdtContent>
      </w:sdt>
      <w:r w:rsidRPr="00DE0EE8">
        <w:t>.</w:t>
      </w:r>
    </w:p>
    <w:p w14:paraId="32BEB3EA" w14:textId="77777777" w:rsidR="00DE0EE8" w:rsidRDefault="00DE0EE8" w:rsidP="00DE0EE8">
      <w:r w:rsidRPr="00DE0EE8">
        <w:t xml:space="preserve">Overall, the design and implementation choices made in this project aligned with widely accepted database management principles. By applying structured design techniques, enforcing data integrity, and considering performance and auditing requirements, the system achieved a balanced and robust solution. These decisions contributed to a reliable database </w:t>
      </w:r>
      <w:r w:rsidRPr="00DE0EE8">
        <w:lastRenderedPageBreak/>
        <w:t>architecture capable of supporting the operational needs of the Campus Club Management System.</w:t>
      </w:r>
    </w:p>
    <w:p w14:paraId="0863C1F0" w14:textId="77B972A2" w:rsidR="00DE0EE8" w:rsidRDefault="00953D89" w:rsidP="00953D89">
      <w:pPr>
        <w:pStyle w:val="Heading2"/>
      </w:pPr>
      <w:bookmarkStart w:id="5" w:name="_Toc216693605"/>
      <w:r>
        <w:t>Conclusion and reflection</w:t>
      </w:r>
      <w:r w:rsidR="0086575B">
        <w:t>s</w:t>
      </w:r>
      <w:bookmarkEnd w:id="5"/>
    </w:p>
    <w:p w14:paraId="0DABFB0E" w14:textId="77777777" w:rsidR="0086575B" w:rsidRPr="0086575B" w:rsidRDefault="0086575B" w:rsidP="0086575B">
      <w:r w:rsidRPr="0086575B">
        <w:t>This project focused on the design and implementation of a relational database system to support the management of student clubs and societies within a university environment. The Campus Club Management System successfully addressed the challenges outlined in the case study by providing a structured and integrated solution for managing clubs, memberships, events, participation, and communications.</w:t>
      </w:r>
    </w:p>
    <w:p w14:paraId="19CB02AF" w14:textId="77777777" w:rsidR="0086575B" w:rsidRPr="0086575B" w:rsidRDefault="0086575B" w:rsidP="0086575B">
      <w:r w:rsidRPr="0086575B">
        <w:t>The database design process began with identifying key entities and relationships based on system requirements. Creating an Entity Relationship Diagram helped visualise these relationships and ensured that the database structure was logical and well organised. Normalising the database to Third Normal Form reduced redundancy and improved data integrity, making the system easier to maintain and extend.</w:t>
      </w:r>
    </w:p>
    <w:p w14:paraId="1C32A8B3" w14:textId="77777777" w:rsidR="0086575B" w:rsidRPr="0086575B" w:rsidRDefault="0086575B" w:rsidP="0086575B">
      <w:r w:rsidRPr="0086575B">
        <w:t>During the implementation phase, realistic sample data was inserted to simulate real-world usage. Validation queries were used to confirm that relationships between tables were correctly implemented. Stored procedures with transaction handling were created to demonstrate safe data manipulation using commit and rollback operations. These procedures ensured that the database remained consistent even when errors occurred.</w:t>
      </w:r>
    </w:p>
    <w:p w14:paraId="5E7EAC8C" w14:textId="77777777" w:rsidR="0086575B" w:rsidRPr="0086575B" w:rsidRDefault="0086575B" w:rsidP="0086575B">
      <w:r w:rsidRPr="0086575B">
        <w:t>Triggers were implemented to provide an automated auditing mechanism. This feature allowed the system to track updates without relying on manual logging, improving transparency and accountability. In addition, a transactional scenario was designed to demonstrate how multiple operations could be executed as a single unit of work. This further reinforced the importance of transaction control in maintaining data integrity.</w:t>
      </w:r>
    </w:p>
    <w:p w14:paraId="3CAE68AD" w14:textId="77777777" w:rsidR="0086575B" w:rsidRPr="0086575B" w:rsidRDefault="0086575B" w:rsidP="0086575B">
      <w:r w:rsidRPr="0086575B">
        <w:t>Performance considerations were also addressed through indexing. By identifying frequently used queries and applying indexes to key columns, the database was optimised for efficient data retrieval. Although the dataset was small, this approach reflected best practices for larger and more complex systems.</w:t>
      </w:r>
    </w:p>
    <w:p w14:paraId="09F28B52" w14:textId="77777777" w:rsidR="0086575B" w:rsidRPr="0086575B" w:rsidRDefault="0086575B" w:rsidP="0086575B">
      <w:r w:rsidRPr="0086575B">
        <w:t>One of the main challenges encountered during the project was ensuring logical consistency between test data and relationships. This was resolved through careful validation and correction of data assignments. Overall, the project improved understanding of relational database design, transaction management, and performance optimisation.</w:t>
      </w:r>
    </w:p>
    <w:p w14:paraId="38D76D6E" w14:textId="77777777" w:rsidR="0086575B" w:rsidRDefault="0086575B" w:rsidP="0086575B">
      <w:r w:rsidRPr="0086575B">
        <w:t>In conclusion, the final solution met all functional requirements of the case study. The system provided a robust foundation for managing campus club operations and demonstrated the practical application of database theory in a real-world context. Future improvements could include a user interface layer and enhanced reporting features.</w:t>
      </w:r>
    </w:p>
    <w:p w14:paraId="38AC6DAC" w14:textId="77777777" w:rsidR="0093050B" w:rsidRDefault="0093050B" w:rsidP="0086575B"/>
    <w:p w14:paraId="3A62F0AC" w14:textId="6AA7105A" w:rsidR="0093050B" w:rsidRDefault="0093050B" w:rsidP="0093050B">
      <w:pPr>
        <w:pStyle w:val="Heading1"/>
      </w:pPr>
      <w:bookmarkStart w:id="6" w:name="_Toc216693606"/>
      <w:r>
        <w:lastRenderedPageBreak/>
        <w:t>P</w:t>
      </w:r>
      <w:r w:rsidR="00261409">
        <w:t>ART</w:t>
      </w:r>
      <w:r>
        <w:t xml:space="preserve"> B</w:t>
      </w:r>
      <w:bookmarkEnd w:id="6"/>
      <w:r>
        <w:t xml:space="preserve"> </w:t>
      </w:r>
    </w:p>
    <w:p w14:paraId="64D3E762" w14:textId="4A1FFFA8" w:rsidR="00340B29" w:rsidRPr="00340B29" w:rsidRDefault="00340B29" w:rsidP="00340B29">
      <w:pPr>
        <w:pStyle w:val="Heading2"/>
      </w:pPr>
      <w:bookmarkStart w:id="7" w:name="_Toc216693607"/>
      <w:r>
        <w:t>Game Catalogue Website</w:t>
      </w:r>
      <w:bookmarkEnd w:id="7"/>
    </w:p>
    <w:p w14:paraId="0795786C" w14:textId="7A914A39" w:rsidR="002575BE" w:rsidRPr="002575BE" w:rsidRDefault="002575BE" w:rsidP="002575BE">
      <w:r w:rsidRPr="002575BE">
        <w:t>The website developed for Part B was an information-based catalogue of computer games owned by a student. The main purpose of this website was to store, display, and manage details about computer games using a database-driven approach. The site retrieved data dynamically from a MySQL database and displayed it on web pages using PHP, which demonstrated the practical use of back-end programming skills gained during the module</w:t>
      </w:r>
      <w:sdt>
        <w:sdtPr>
          <w:id w:val="696979401"/>
          <w:citation/>
        </w:sdtPr>
        <w:sdtEndPr/>
        <w:sdtContent>
          <w:r w:rsidR="00B6036C">
            <w:fldChar w:fldCharType="begin"/>
          </w:r>
          <w:r w:rsidR="00B6036C">
            <w:instrText xml:space="preserve"> CITATION php \l 2057 </w:instrText>
          </w:r>
          <w:r w:rsidR="00B6036C">
            <w:fldChar w:fldCharType="separate"/>
          </w:r>
          <w:r w:rsidR="00B6036C">
            <w:rPr>
              <w:noProof/>
            </w:rPr>
            <w:t xml:space="preserve"> </w:t>
          </w:r>
          <w:r w:rsidR="00B6036C" w:rsidRPr="00B6036C">
            <w:rPr>
              <w:noProof/>
            </w:rPr>
            <w:t>[12]</w:t>
          </w:r>
          <w:r w:rsidR="00B6036C">
            <w:fldChar w:fldCharType="end"/>
          </w:r>
        </w:sdtContent>
      </w:sdt>
      <w:r w:rsidRPr="002575BE">
        <w:t>.</w:t>
      </w:r>
    </w:p>
    <w:p w14:paraId="0C3970F9" w14:textId="77777777" w:rsidR="002575BE" w:rsidRPr="002575BE" w:rsidRDefault="002575BE" w:rsidP="002575BE">
      <w:r w:rsidRPr="002575BE">
        <w:t>The website allowed users to view a list of computer games along with key details such as title, genre, platform, and release year. Each game could also be viewed individually on a separate details page. This made the information easy to browse and clearly structured. The content of the website was entirely informational, and no shopping basket or purchasing functionality was included, in line with the module requirements.</w:t>
      </w:r>
    </w:p>
    <w:p w14:paraId="12AFBA9B" w14:textId="77777777" w:rsidR="002575BE" w:rsidRPr="002575BE" w:rsidRDefault="002575BE" w:rsidP="002575BE">
      <w:r w:rsidRPr="002575BE">
        <w:t>An administrator section was also implemented to manage the catalogue. Through this section, an authorised user could add new games, edit existing records, and delete games from the database. These features demonstrated full CRUD functionality. Access to the admin area was protected by a login system to prevent unauthorised users from modifying data.</w:t>
      </w:r>
    </w:p>
    <w:p w14:paraId="7A967DFC" w14:textId="77777777" w:rsidR="002575BE" w:rsidRDefault="002575BE" w:rsidP="002575BE">
      <w:r w:rsidRPr="002575BE">
        <w:t>In addition, the website included a search feature that allowed users to filter games based on different criteria. This improved usability and demonstrated how database queries could be adapted to user input. Overall, the website provided a simple but effective example of a database-driven application that combined PHP, MySQL, and basic security principles.</w:t>
      </w:r>
    </w:p>
    <w:p w14:paraId="73568FF5" w14:textId="1B878C2F" w:rsidR="00BD0616" w:rsidRDefault="00BD0616" w:rsidP="00340B29">
      <w:pPr>
        <w:pStyle w:val="Heading2"/>
      </w:pPr>
      <w:bookmarkStart w:id="8" w:name="_Toc216693608"/>
      <w:r>
        <w:t>Development Process</w:t>
      </w:r>
      <w:bookmarkEnd w:id="8"/>
    </w:p>
    <w:p w14:paraId="6B0B904C" w14:textId="21D6BD79" w:rsidR="00275ACD" w:rsidRDefault="00761227" w:rsidP="00275ACD">
      <w:r w:rsidRPr="00761227">
        <w:t>The website was developed and tested using a local server environment provided as part of the module. This environment included an Apache web server and a MySQL database server, which were accessed through their respective server consoles. All project files were stored in a dedicated directory within the server’s web root on the local machine. The website was built using PHP, SQL, HTML, and CSS, following the same structure and workflow used during practical lab sessions. This setup allowed the application to be tested locally and ensured consistent behaviour during development and demonstration</w:t>
      </w:r>
      <w:r w:rsidR="00275ACD" w:rsidRPr="00275ACD">
        <w:t>.</w:t>
      </w:r>
    </w:p>
    <w:p w14:paraId="23CA2FF1" w14:textId="110BA76D" w:rsidR="00275ACD" w:rsidRPr="00340B29" w:rsidRDefault="00B84DD6" w:rsidP="00340B29">
      <w:pPr>
        <w:pStyle w:val="Heading2"/>
      </w:pPr>
      <w:bookmarkStart w:id="9" w:name="_Toc216693609"/>
      <w:r w:rsidRPr="00340B29">
        <w:t>Database Design for the Website</w:t>
      </w:r>
      <w:bookmarkEnd w:id="9"/>
    </w:p>
    <w:p w14:paraId="65E9F795" w14:textId="77777777" w:rsidR="001B3832" w:rsidRPr="001B3832" w:rsidRDefault="001B3832" w:rsidP="001B3832">
      <w:r w:rsidRPr="001B3832">
        <w:t>The database for the computer games catalogue was designed using a relational approach to store data efficiently and avoid unnecessary duplication. The design focused on maintaining data integrity and supporting easy data retrieval. Multiple tables were used and linked through primary and foreign keys to ensure proper normalisation.</w:t>
      </w:r>
    </w:p>
    <w:p w14:paraId="5BCC0CB5" w14:textId="77777777" w:rsidR="001B3832" w:rsidRPr="001B3832" w:rsidRDefault="001B3832" w:rsidP="001B3832">
      <w:r w:rsidRPr="001B3832">
        <w:t>A Platform table was created to store information about gaming platforms such as PC, PlayStation, and Xbox. Each platform was identified by a unique primary key. A separate Genre table was used to store game genres, including categories such as action, role-playing, and strategy. Separating this data prevented repeated platform and genre values from being stored within the main game records.</w:t>
      </w:r>
    </w:p>
    <w:p w14:paraId="3E106614" w14:textId="77777777" w:rsidR="001B3832" w:rsidRPr="001B3832" w:rsidRDefault="001B3832" w:rsidP="001B3832">
      <w:r w:rsidRPr="001B3832">
        <w:t xml:space="preserve">The Game table stored information about individual computer games, including the title, release year, and references to the related platform and genre. Foreign keys were used to link </w:t>
      </w:r>
      <w:r w:rsidRPr="001B3832">
        <w:lastRenderedPageBreak/>
        <w:t>each game to valid entries in the Platform and Genre tables. This structure represented one-to-many relationships, where a single platform or genre could be associated with multiple games.</w:t>
      </w:r>
    </w:p>
    <w:p w14:paraId="70B2FE09" w14:textId="1558C763" w:rsidR="005A4AA7" w:rsidRPr="005A4AA7" w:rsidRDefault="001B3832" w:rsidP="005A4AA7">
      <w:r w:rsidRPr="001B3832">
        <w:t>The database design followed Third Normal Form principles. All fields contained atomic values, each table had a clearly defined primary key, and non-key attributes depended only on the primary key. This approach reduced redundancy and made the database easier to maintain and extend</w:t>
      </w:r>
      <w:r w:rsidR="005A4AA7" w:rsidRPr="005A4AA7">
        <w:t>.</w:t>
      </w:r>
    </w:p>
    <w:p w14:paraId="64C2EB24" w14:textId="7F15FF6A" w:rsidR="00B84DD6" w:rsidRDefault="00BB4917" w:rsidP="00340B29">
      <w:pPr>
        <w:pStyle w:val="Heading2"/>
      </w:pPr>
      <w:bookmarkStart w:id="10" w:name="_Toc216693610"/>
      <w:r w:rsidRPr="00BB4917">
        <w:t>Database Connection</w:t>
      </w:r>
      <w:bookmarkEnd w:id="10"/>
    </w:p>
    <w:p w14:paraId="7BD75B39" w14:textId="77777777" w:rsidR="001B3832" w:rsidRPr="001B3832" w:rsidRDefault="001B3832" w:rsidP="001B3832">
      <w:r w:rsidRPr="001B3832">
        <w:t>PHP was used to connect the website to the MySQL database and retrieve data dynamically. A dedicated database connection file was created and included across multiple pages to provide consistent access to the database. This reduced repetition and simplified connection management.</w:t>
      </w:r>
    </w:p>
    <w:p w14:paraId="0FD3A022" w14:textId="77777777" w:rsidR="001B3832" w:rsidRPr="001B3832" w:rsidRDefault="001B3832" w:rsidP="001B3832">
      <w:r w:rsidRPr="001B3832">
        <w:t>After establishing the connection, SQL queries were executed to retrieve information from multiple tables. The main catalogue page displayed a list of games by combining data from related tables using join operations. This allowed platform and genre names to be displayed alongside each game without duplicating data.</w:t>
      </w:r>
    </w:p>
    <w:p w14:paraId="3337E656" w14:textId="3D455C70" w:rsidR="002B2E7E" w:rsidRDefault="001B3832" w:rsidP="002B2E7E">
      <w:r w:rsidRPr="001B3832">
        <w:t>Dynamic content was generated based on query results and displayed within HTML structures. When records were added, updated, or deleted, the changes were immediately reflected on the website. Individual game detail pages were also implemented, retrieving a single record based on an identifier passed through the URL. This demonstrated how PHP and MySQL could be used together to generate dynamic web pages</w:t>
      </w:r>
      <w:r w:rsidR="002B2E7E" w:rsidRPr="002B2E7E">
        <w:t>.</w:t>
      </w:r>
    </w:p>
    <w:p w14:paraId="128298AD" w14:textId="113D9BD3" w:rsidR="00855BD1" w:rsidRDefault="00855BD1" w:rsidP="002B2E7E">
      <w:r>
        <w:rPr>
          <w:noProof/>
        </w:rPr>
        <w:drawing>
          <wp:inline distT="0" distB="0" distL="0" distR="0" wp14:anchorId="038FA3AE" wp14:editId="1924AD84">
            <wp:extent cx="5731510" cy="3218815"/>
            <wp:effectExtent l="0" t="0" r="2540" b="635"/>
            <wp:docPr id="1758332033"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32033" name="Picture 6"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2742B180" w14:textId="539277D3" w:rsidR="00CA6E4C" w:rsidRPr="002B2E7E" w:rsidRDefault="00CA6E4C" w:rsidP="002B2E7E">
      <w:r>
        <w:rPr>
          <w:noProof/>
        </w:rPr>
        <w:lastRenderedPageBreak/>
        <w:drawing>
          <wp:inline distT="0" distB="0" distL="0" distR="0" wp14:anchorId="350BAE79" wp14:editId="1C30382F">
            <wp:extent cx="5731510" cy="3223260"/>
            <wp:effectExtent l="0" t="0" r="2540" b="0"/>
            <wp:docPr id="92952942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29422" name="Picture 7"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07491528" w14:textId="2D1875FD" w:rsidR="00BB4917" w:rsidRDefault="00251EC5" w:rsidP="00340B29">
      <w:pPr>
        <w:pStyle w:val="Heading2"/>
      </w:pPr>
      <w:bookmarkStart w:id="11" w:name="_Toc216693611"/>
      <w:r>
        <w:t>Search Functionality</w:t>
      </w:r>
      <w:bookmarkEnd w:id="11"/>
    </w:p>
    <w:p w14:paraId="0B320CEB" w14:textId="77777777" w:rsidR="00B94917" w:rsidRPr="00B94917" w:rsidRDefault="00B94917" w:rsidP="00B94917">
      <w:r w:rsidRPr="00B94917">
        <w:t>A search feature was implemented to allow users to locate games quickly within the catalogue. Users were able to search by game title and apply filters based on platform and genre. This improved usability and reduced the need to browse through all records manually.</w:t>
      </w:r>
    </w:p>
    <w:p w14:paraId="0231186C" w14:textId="2968E752" w:rsidR="00251EC5" w:rsidRDefault="00B94917" w:rsidP="00251EC5">
      <w:r w:rsidRPr="00B94917">
        <w:t>When a search was performed, matching results were retrieved from the database and displayed clearly. Each result included key details such as title, platform, genre, and release year. If no results were found, the website displayed an appropriate message to inform the user. This functionality demonstrated how user input could be processed and used to build flexible database queries</w:t>
      </w:r>
      <w:r w:rsidR="00251EC5" w:rsidRPr="00251EC5">
        <w:t>.</w:t>
      </w:r>
    </w:p>
    <w:p w14:paraId="3BE5BA05" w14:textId="4A654E6B" w:rsidR="004C54C4" w:rsidRPr="00251EC5" w:rsidRDefault="004C54C4" w:rsidP="00251EC5">
      <w:r>
        <w:rPr>
          <w:noProof/>
        </w:rPr>
        <w:lastRenderedPageBreak/>
        <w:drawing>
          <wp:inline distT="0" distB="0" distL="0" distR="0" wp14:anchorId="29E68706" wp14:editId="127A453B">
            <wp:extent cx="5731510" cy="3223260"/>
            <wp:effectExtent l="0" t="0" r="2540" b="0"/>
            <wp:docPr id="14105971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597177" name="Picture 141059717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r>
        <w:rPr>
          <w:noProof/>
        </w:rPr>
        <w:drawing>
          <wp:inline distT="0" distB="0" distL="0" distR="0" wp14:anchorId="2B7E430D" wp14:editId="7462EF11">
            <wp:extent cx="5731510" cy="3223260"/>
            <wp:effectExtent l="0" t="0" r="2540" b="0"/>
            <wp:docPr id="931709808" name="Picture 9" descr="A computer screen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709808" name="Picture 9" descr="A computer screen with a white background&#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43BD327A" w14:textId="45A1F985" w:rsidR="00251EC5" w:rsidRDefault="00FB6EC0" w:rsidP="00340B29">
      <w:pPr>
        <w:pStyle w:val="Heading2"/>
      </w:pPr>
      <w:bookmarkStart w:id="12" w:name="_Toc216693612"/>
      <w:r w:rsidRPr="00FB6EC0">
        <w:t>CRUD Functionality</w:t>
      </w:r>
      <w:bookmarkEnd w:id="12"/>
    </w:p>
    <w:p w14:paraId="7238DBC6" w14:textId="77777777" w:rsidR="00B94917" w:rsidRPr="00B94917" w:rsidRDefault="00B94917" w:rsidP="00B94917">
      <w:r w:rsidRPr="00B94917">
        <w:t>The website included full CRUD functionality to allow an administrator to manage the games catalogue. These operations included adding new games, viewing existing records, editing game details, and deleting records when required. Access to these features was restricted to the administrative area of the website.</w:t>
      </w:r>
    </w:p>
    <w:p w14:paraId="048842D9" w14:textId="71554093" w:rsidR="004602FC" w:rsidRPr="004602FC" w:rsidRDefault="00B94917" w:rsidP="004602FC">
      <w:r w:rsidRPr="00B94917">
        <w:t>New games could be added through a form that collected relevant information such as title, platform, genre, and release year. Existing records could be updated to reflect changes, and games that were no longer needed could be removed from the database. Input validation was applied to ensure required fields were completed and that data values were appropriate. This section demonstrated practical data management using PHP and MySQL</w:t>
      </w:r>
      <w:sdt>
        <w:sdtPr>
          <w:id w:val="-1135790332"/>
          <w:citation/>
        </w:sdtPr>
        <w:sdtEndPr/>
        <w:sdtContent>
          <w:r w:rsidR="00D40DCF">
            <w:fldChar w:fldCharType="begin"/>
          </w:r>
          <w:r w:rsidR="00D40DCF">
            <w:instrText xml:space="preserve"> CITATION mdm \l 2057 </w:instrText>
          </w:r>
          <w:r w:rsidR="00D40DCF">
            <w:fldChar w:fldCharType="separate"/>
          </w:r>
          <w:r w:rsidR="00D40DCF">
            <w:rPr>
              <w:noProof/>
            </w:rPr>
            <w:t xml:space="preserve"> </w:t>
          </w:r>
          <w:r w:rsidR="00D40DCF" w:rsidRPr="00D40DCF">
            <w:rPr>
              <w:noProof/>
            </w:rPr>
            <w:t>[13]</w:t>
          </w:r>
          <w:r w:rsidR="00D40DCF">
            <w:fldChar w:fldCharType="end"/>
          </w:r>
        </w:sdtContent>
      </w:sdt>
      <w:r w:rsidR="004602FC" w:rsidRPr="004602FC">
        <w:t>.</w:t>
      </w:r>
    </w:p>
    <w:p w14:paraId="5A25125F" w14:textId="3342119B" w:rsidR="00FB6EC0" w:rsidRDefault="004602FC" w:rsidP="00340B29">
      <w:pPr>
        <w:pStyle w:val="Heading2"/>
      </w:pPr>
      <w:bookmarkStart w:id="13" w:name="_Toc216693613"/>
      <w:r>
        <w:lastRenderedPageBreak/>
        <w:t>Security Measures</w:t>
      </w:r>
      <w:bookmarkEnd w:id="13"/>
    </w:p>
    <w:p w14:paraId="09989D05" w14:textId="77777777" w:rsidR="00D51D9F" w:rsidRPr="00D51D9F" w:rsidRDefault="00D51D9F" w:rsidP="00D51D9F">
      <w:r w:rsidRPr="00D51D9F">
        <w:t>Basic security measures were implemented to protect the database and its data. Access to the admin area was controlled through a login system, ensuring that only authorised users could perform create, update, or delete operations. Session handling was used to maintain authentication once the user logged in.</w:t>
      </w:r>
    </w:p>
    <w:p w14:paraId="354112C7" w14:textId="6C57C613" w:rsidR="004602FC" w:rsidRDefault="00D51D9F" w:rsidP="004602FC">
      <w:r w:rsidRPr="00D51D9F">
        <w:t>Server-side validation was applied to user input to reduce the risk of invalid data being submitted. In addition, prepared statements were used for database queries to protect against SQL injection attacks. By separating SQL logic from user input, this approach ensured that input values were treated as data only. These measures helped protect the integrity of the database and followed best practices suitable for the scope of this projec</w:t>
      </w:r>
      <w:r>
        <w:t>t</w:t>
      </w:r>
      <w:r w:rsidR="004602FC" w:rsidRPr="004602FC">
        <w:t>.</w:t>
      </w:r>
    </w:p>
    <w:p w14:paraId="3EBE4785" w14:textId="2B32D973" w:rsidR="004602FC" w:rsidRPr="001C5B5E" w:rsidRDefault="007678E6" w:rsidP="00340B29">
      <w:pPr>
        <w:pStyle w:val="Heading2"/>
      </w:pPr>
      <w:bookmarkStart w:id="14" w:name="_Toc216693614"/>
      <w:r w:rsidRPr="001C5B5E">
        <w:t>SQL Injection Overview and Prevention</w:t>
      </w:r>
      <w:bookmarkEnd w:id="14"/>
    </w:p>
    <w:p w14:paraId="055FF043" w14:textId="022C1CC5" w:rsidR="007E19D0" w:rsidRPr="007E19D0" w:rsidRDefault="007E19D0" w:rsidP="007E19D0">
      <w:r w:rsidRPr="007E19D0">
        <w:t>SQL injection was a security vulnerability that happened when a website used user input directly inside an SQL query</w:t>
      </w:r>
      <w:sdt>
        <w:sdtPr>
          <w:id w:val="656111989"/>
          <w:citation/>
        </w:sdtPr>
        <w:sdtEndPr/>
        <w:sdtContent>
          <w:r w:rsidR="0068528B">
            <w:fldChar w:fldCharType="begin"/>
          </w:r>
          <w:r w:rsidR="0068528B">
            <w:instrText xml:space="preserve"> CITATION OWA1 \l 2057 </w:instrText>
          </w:r>
          <w:r w:rsidR="0068528B">
            <w:fldChar w:fldCharType="separate"/>
          </w:r>
          <w:r w:rsidR="0068528B">
            <w:rPr>
              <w:noProof/>
            </w:rPr>
            <w:t xml:space="preserve"> </w:t>
          </w:r>
          <w:r w:rsidR="0068528B" w:rsidRPr="0068528B">
            <w:rPr>
              <w:noProof/>
            </w:rPr>
            <w:t>[14]</w:t>
          </w:r>
          <w:r w:rsidR="0068528B">
            <w:fldChar w:fldCharType="end"/>
          </w:r>
        </w:sdtContent>
      </w:sdt>
      <w:r w:rsidRPr="007E19D0">
        <w:t>. In this situation, the database could interpret the user input as part of the SQL command instead of plain data. This was a problem because an attacker could change the logic of the query and access data or functions that should not have been available. SQL injection could lead to unauthorised access, data theft, data deletion, or changes to important records. It was especially serious for login systems because a successful injection could allow a user to bypass authentication.</w:t>
      </w:r>
    </w:p>
    <w:p w14:paraId="4C90F708" w14:textId="77777777" w:rsidR="007E19D0" w:rsidRPr="007E19D0" w:rsidRDefault="007E19D0" w:rsidP="007E19D0">
      <w:r w:rsidRPr="007E19D0">
        <w:t xml:space="preserve">In this project, SQL injection was demonstrated using a separate test page called </w:t>
      </w:r>
      <w:proofErr w:type="spellStart"/>
      <w:r w:rsidRPr="007E19D0">
        <w:t>login_vulnerable.php</w:t>
      </w:r>
      <w:proofErr w:type="spellEnd"/>
      <w:r w:rsidRPr="007E19D0">
        <w:t>. This page was created only for testing, and it used a vulnerable query where the username and password inputs were concatenated directly into the SQL statement. Because the query was built using raw input, it was possible to inject extra SQL logic into the username field. For example, a payload such as admin' OR '1'='1' # changed the WHERE condition into an always-true statement. The comment symbol was used to ignore the rest of the query, including the password check. When this input was submitted, the page returned a successful login result, showing that authentication could be bypassed.</w:t>
      </w:r>
    </w:p>
    <w:p w14:paraId="7061CCB0" w14:textId="4AD2735C" w:rsidR="007E19D0" w:rsidRPr="007E19D0" w:rsidRDefault="007E19D0" w:rsidP="007E19D0">
      <w:r w:rsidRPr="007E19D0">
        <w:t>The vulnerable code was then compared with the secure login implementation used in the real website (</w:t>
      </w:r>
      <w:proofErr w:type="spellStart"/>
      <w:r w:rsidRPr="007E19D0">
        <w:t>login.php</w:t>
      </w:r>
      <w:proofErr w:type="spellEnd"/>
      <w:r w:rsidRPr="007E19D0">
        <w:t>). The secure version used prepared statements, which separated the SQL query structure from the user-provided values. Placeholders were used in the query, and the input values were bound to the statement before execution. This meant that the database treated the input as data only, so any injected characters were not executed as SQL commands. When the same injection payload was tested on the secure login page, it failed and returned an invalid login message. This confirmed that prepared statements successfully prevented SQL injection in the authentication process</w:t>
      </w:r>
      <w:sdt>
        <w:sdtPr>
          <w:id w:val="1773433564"/>
          <w:citation/>
        </w:sdtPr>
        <w:sdtEndPr/>
        <w:sdtContent>
          <w:r w:rsidR="00055D16">
            <w:fldChar w:fldCharType="begin"/>
          </w:r>
          <w:r w:rsidR="00055D16">
            <w:instrText xml:space="preserve"> CITATION OWA2 \l 2057 </w:instrText>
          </w:r>
          <w:r w:rsidR="00055D16">
            <w:fldChar w:fldCharType="separate"/>
          </w:r>
          <w:r w:rsidR="00055D16">
            <w:rPr>
              <w:noProof/>
            </w:rPr>
            <w:t xml:space="preserve"> </w:t>
          </w:r>
          <w:r w:rsidR="00055D16" w:rsidRPr="00055D16">
            <w:rPr>
              <w:noProof/>
            </w:rPr>
            <w:t>[15]</w:t>
          </w:r>
          <w:r w:rsidR="00055D16">
            <w:fldChar w:fldCharType="end"/>
          </w:r>
        </w:sdtContent>
      </w:sdt>
      <w:r w:rsidRPr="007E19D0">
        <w:t>.</w:t>
      </w:r>
    </w:p>
    <w:p w14:paraId="72F67385" w14:textId="77777777" w:rsidR="007E19D0" w:rsidRPr="007E19D0" w:rsidRDefault="007E19D0" w:rsidP="007E19D0">
      <w:r w:rsidRPr="007E19D0">
        <w:t>The testing also helped identify where SQL injection risks normally appear in database-driven websites. Any page that accepted user input and used it to build an SQL query could be a target if the input was not handled safely. In this project, search and admin forms were also reviewed to ensure they did not concatenate user input into SQL commands. Prepared statements were used consistently for database operations where user input was involved. Basic validation was also applied to ensure required fields were filled in and that numeric inputs were treated as integers. While validation alone was not enough to stop SQL injection, it helped reduce bad input and supported safer data handling.</w:t>
      </w:r>
    </w:p>
    <w:p w14:paraId="73BAB19F" w14:textId="77777777" w:rsidR="007E19D0" w:rsidRDefault="007E19D0" w:rsidP="007E19D0">
      <w:r w:rsidRPr="007E19D0">
        <w:lastRenderedPageBreak/>
        <w:t>Overall, the project showed that SQL injection was a real and practical risk when queries were written in an unsafe way. By demonstrating a successful attack on a vulnerable page and then showing the same attack failing on the secured page, the website provided clear evidence of both the problem and the solution. The main defence used was prepared statements, which were effective because they prevented user input from being executed as part of SQL logic. This improved the security of the website and protected the database from common injection attacks.</w:t>
      </w:r>
    </w:p>
    <w:p w14:paraId="7602084A" w14:textId="6711903D" w:rsidR="007E19D0" w:rsidRDefault="007E19D0" w:rsidP="007E19D0">
      <w:r>
        <w:t xml:space="preserve">Username and </w:t>
      </w:r>
      <w:proofErr w:type="gramStart"/>
      <w:r w:rsidR="00E867F9">
        <w:t>password :</w:t>
      </w:r>
      <w:proofErr w:type="gramEnd"/>
      <w:r w:rsidR="00E867F9">
        <w:t xml:space="preserve"> admin – admin123</w:t>
      </w:r>
    </w:p>
    <w:p w14:paraId="0E223646" w14:textId="110F9C09" w:rsidR="00E867F9" w:rsidRPr="007E19D0" w:rsidRDefault="00E867F9" w:rsidP="007E19D0">
      <w:r>
        <w:rPr>
          <w:noProof/>
        </w:rPr>
        <w:drawing>
          <wp:inline distT="0" distB="0" distL="0" distR="0" wp14:anchorId="698F0143" wp14:editId="308A5044">
            <wp:extent cx="5731510" cy="3223260"/>
            <wp:effectExtent l="0" t="0" r="2540" b="0"/>
            <wp:docPr id="57975214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752148" name="Picture 10"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r>
        <w:rPr>
          <w:noProof/>
        </w:rPr>
        <w:drawing>
          <wp:inline distT="0" distB="0" distL="0" distR="0" wp14:anchorId="1EE1B932" wp14:editId="7FE9345A">
            <wp:extent cx="5731510" cy="3223260"/>
            <wp:effectExtent l="0" t="0" r="2540" b="0"/>
            <wp:docPr id="1309361249" name="Picture 11"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61249" name="Picture 11" descr="A computer screen with a white scree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5EABD063" w14:textId="30CEEC9C" w:rsidR="00FD5300" w:rsidRDefault="00FD5300" w:rsidP="00340B29">
      <w:pPr>
        <w:pStyle w:val="Heading2"/>
      </w:pPr>
      <w:bookmarkStart w:id="15" w:name="_Toc216693615"/>
      <w:r w:rsidRPr="00FD5300">
        <w:lastRenderedPageBreak/>
        <w:t>Conclusion</w:t>
      </w:r>
      <w:bookmarkEnd w:id="15"/>
    </w:p>
    <w:p w14:paraId="7FC751B8" w14:textId="29265EA2" w:rsidR="00FD5300" w:rsidRPr="0058087C" w:rsidRDefault="00A41D61" w:rsidP="0058087C">
      <w:r w:rsidRPr="00A41D61">
        <w:t>The database-driven website developed for Part B successfully demonstrated the use of PHP and MySQL to create dynamic web content. The project included a normalised database structure, search functionality, full CRUD operations, and basic security measures. A practical example of SQL injection was also identified and resolved using prepared statements, highlighting the importance of secure coding practices. Overall, the website met the module requirements and provided a clear demonstration of database interaction, data management, and web security concepts in a practical context.</w:t>
      </w:r>
    </w:p>
    <w:p w14:paraId="47A508D4" w14:textId="77777777" w:rsidR="007678E6" w:rsidRPr="004602FC" w:rsidRDefault="007678E6" w:rsidP="004602FC"/>
    <w:sdt>
      <w:sdtPr>
        <w:rPr>
          <w:rFonts w:asciiTheme="minorHAnsi" w:eastAsiaTheme="minorHAnsi" w:hAnsiTheme="minorHAnsi" w:cstheme="minorBidi"/>
          <w:color w:val="auto"/>
          <w:sz w:val="22"/>
          <w:szCs w:val="22"/>
        </w:rPr>
        <w:id w:val="53663952"/>
        <w:docPartObj>
          <w:docPartGallery w:val="Bibliographies"/>
          <w:docPartUnique/>
        </w:docPartObj>
      </w:sdtPr>
      <w:sdtEndPr/>
      <w:sdtContent>
        <w:p w14:paraId="0B265367" w14:textId="4089CD63" w:rsidR="000A74AB" w:rsidRDefault="000A74AB">
          <w:pPr>
            <w:pStyle w:val="Heading1"/>
          </w:pPr>
          <w:r>
            <w:t>References</w:t>
          </w:r>
        </w:p>
        <w:sdt>
          <w:sdtPr>
            <w:id w:val="-573587230"/>
            <w:bibliography/>
          </w:sdtPr>
          <w:sdtEndPr/>
          <w:sdtContent>
            <w:p w14:paraId="4C895C66" w14:textId="77777777" w:rsidR="000A74AB" w:rsidRDefault="000A74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8"/>
                <w:gridCol w:w="8608"/>
              </w:tblGrid>
              <w:tr w:rsidR="000A74AB" w14:paraId="5C97A3A8" w14:textId="77777777">
                <w:trPr>
                  <w:divId w:val="352195496"/>
                  <w:tblCellSpacing w:w="15" w:type="dxa"/>
                </w:trPr>
                <w:tc>
                  <w:tcPr>
                    <w:tcW w:w="50" w:type="pct"/>
                    <w:hideMark/>
                  </w:tcPr>
                  <w:p w14:paraId="1DDB07D0" w14:textId="2DDE8462" w:rsidR="000A74AB" w:rsidRDefault="000A74AB">
                    <w:pPr>
                      <w:pStyle w:val="Bibliography"/>
                      <w:rPr>
                        <w:noProof/>
                        <w:sz w:val="24"/>
                        <w:szCs w:val="24"/>
                      </w:rPr>
                    </w:pPr>
                    <w:r>
                      <w:rPr>
                        <w:noProof/>
                      </w:rPr>
                      <w:t xml:space="preserve">[1] </w:t>
                    </w:r>
                  </w:p>
                </w:tc>
                <w:tc>
                  <w:tcPr>
                    <w:tcW w:w="0" w:type="auto"/>
                    <w:hideMark/>
                  </w:tcPr>
                  <w:p w14:paraId="76C7731A" w14:textId="77777777" w:rsidR="000A74AB" w:rsidRDefault="000A74AB">
                    <w:pPr>
                      <w:pStyle w:val="Bibliography"/>
                      <w:rPr>
                        <w:noProof/>
                      </w:rPr>
                    </w:pPr>
                    <w:r>
                      <w:rPr>
                        <w:noProof/>
                      </w:rPr>
                      <w:t>“Lucidchart,” [Online]. Available: https://www.lucidchart.com/pages/tutorial/database-design-and-structure.</w:t>
                    </w:r>
                  </w:p>
                </w:tc>
              </w:tr>
              <w:tr w:rsidR="000A74AB" w14:paraId="1B581C67" w14:textId="77777777">
                <w:trPr>
                  <w:divId w:val="352195496"/>
                  <w:tblCellSpacing w:w="15" w:type="dxa"/>
                </w:trPr>
                <w:tc>
                  <w:tcPr>
                    <w:tcW w:w="50" w:type="pct"/>
                    <w:hideMark/>
                  </w:tcPr>
                  <w:p w14:paraId="406E3D92" w14:textId="77777777" w:rsidR="000A74AB" w:rsidRDefault="000A74AB">
                    <w:pPr>
                      <w:pStyle w:val="Bibliography"/>
                      <w:rPr>
                        <w:noProof/>
                      </w:rPr>
                    </w:pPr>
                    <w:r>
                      <w:rPr>
                        <w:noProof/>
                      </w:rPr>
                      <w:t xml:space="preserve">[2] </w:t>
                    </w:r>
                  </w:p>
                </w:tc>
                <w:tc>
                  <w:tcPr>
                    <w:tcW w:w="0" w:type="auto"/>
                    <w:hideMark/>
                  </w:tcPr>
                  <w:p w14:paraId="603CE633" w14:textId="77777777" w:rsidR="000A74AB" w:rsidRDefault="000A74AB">
                    <w:pPr>
                      <w:pStyle w:val="Bibliography"/>
                      <w:rPr>
                        <w:noProof/>
                      </w:rPr>
                    </w:pPr>
                    <w:r>
                      <w:rPr>
                        <w:noProof/>
                      </w:rPr>
                      <w:t>V. Baranwal, “Digital Ocean,” 27 07 2025. [Online]. Available: https://www.digitalocean.com/community/tutorials/database-normalization.</w:t>
                    </w:r>
                  </w:p>
                </w:tc>
              </w:tr>
              <w:tr w:rsidR="000A74AB" w14:paraId="03D3F4D5" w14:textId="77777777">
                <w:trPr>
                  <w:divId w:val="352195496"/>
                  <w:tblCellSpacing w:w="15" w:type="dxa"/>
                </w:trPr>
                <w:tc>
                  <w:tcPr>
                    <w:tcW w:w="50" w:type="pct"/>
                    <w:hideMark/>
                  </w:tcPr>
                  <w:p w14:paraId="1E466826" w14:textId="77777777" w:rsidR="000A74AB" w:rsidRDefault="000A74AB">
                    <w:pPr>
                      <w:pStyle w:val="Bibliography"/>
                      <w:rPr>
                        <w:noProof/>
                      </w:rPr>
                    </w:pPr>
                    <w:r>
                      <w:rPr>
                        <w:noProof/>
                      </w:rPr>
                      <w:t xml:space="preserve">[3] </w:t>
                    </w:r>
                  </w:p>
                </w:tc>
                <w:tc>
                  <w:tcPr>
                    <w:tcW w:w="0" w:type="auto"/>
                    <w:hideMark/>
                  </w:tcPr>
                  <w:p w14:paraId="0E162D49" w14:textId="77777777" w:rsidR="000A74AB" w:rsidRDefault="000A74AB">
                    <w:pPr>
                      <w:pStyle w:val="Bibliography"/>
                      <w:rPr>
                        <w:noProof/>
                      </w:rPr>
                    </w:pPr>
                    <w:r>
                      <w:rPr>
                        <w:noProof/>
                      </w:rPr>
                      <w:t>W3schools, “MySQL RDBMS,” [Online]. Available: https://www.w3schools.com/mysql/mysql_rdbms.asp.</w:t>
                    </w:r>
                  </w:p>
                </w:tc>
              </w:tr>
              <w:tr w:rsidR="000A74AB" w14:paraId="19A73E7B" w14:textId="77777777">
                <w:trPr>
                  <w:divId w:val="352195496"/>
                  <w:tblCellSpacing w:w="15" w:type="dxa"/>
                </w:trPr>
                <w:tc>
                  <w:tcPr>
                    <w:tcW w:w="50" w:type="pct"/>
                    <w:hideMark/>
                  </w:tcPr>
                  <w:p w14:paraId="75644267" w14:textId="77777777" w:rsidR="000A74AB" w:rsidRDefault="000A74AB">
                    <w:pPr>
                      <w:pStyle w:val="Bibliography"/>
                      <w:rPr>
                        <w:noProof/>
                      </w:rPr>
                    </w:pPr>
                    <w:r>
                      <w:rPr>
                        <w:noProof/>
                      </w:rPr>
                      <w:t xml:space="preserve">[4] </w:t>
                    </w:r>
                  </w:p>
                </w:tc>
                <w:tc>
                  <w:tcPr>
                    <w:tcW w:w="0" w:type="auto"/>
                    <w:hideMark/>
                  </w:tcPr>
                  <w:p w14:paraId="22545E02" w14:textId="77777777" w:rsidR="000A74AB" w:rsidRDefault="000A74AB">
                    <w:pPr>
                      <w:pStyle w:val="Bibliography"/>
                      <w:rPr>
                        <w:noProof/>
                      </w:rPr>
                    </w:pPr>
                    <w:r>
                      <w:rPr>
                        <w:noProof/>
                      </w:rPr>
                      <w:t>MySQL, “START TRANSACTION, COMMIT, and ROLLBACK Statements,” [Online]. Available: https://dev.mysql.com/doc/refman/8.0/en/commit.html.</w:t>
                    </w:r>
                  </w:p>
                </w:tc>
              </w:tr>
              <w:tr w:rsidR="000A74AB" w14:paraId="05BB1C51" w14:textId="77777777">
                <w:trPr>
                  <w:divId w:val="352195496"/>
                  <w:tblCellSpacing w:w="15" w:type="dxa"/>
                </w:trPr>
                <w:tc>
                  <w:tcPr>
                    <w:tcW w:w="50" w:type="pct"/>
                    <w:hideMark/>
                  </w:tcPr>
                  <w:p w14:paraId="4014C0A9" w14:textId="77777777" w:rsidR="000A74AB" w:rsidRDefault="000A74AB">
                    <w:pPr>
                      <w:pStyle w:val="Bibliography"/>
                      <w:rPr>
                        <w:noProof/>
                      </w:rPr>
                    </w:pPr>
                    <w:r>
                      <w:rPr>
                        <w:noProof/>
                      </w:rPr>
                      <w:t xml:space="preserve">[5] </w:t>
                    </w:r>
                  </w:p>
                </w:tc>
                <w:tc>
                  <w:tcPr>
                    <w:tcW w:w="0" w:type="auto"/>
                    <w:hideMark/>
                  </w:tcPr>
                  <w:p w14:paraId="772FF446" w14:textId="77777777" w:rsidR="000A74AB" w:rsidRDefault="000A74AB">
                    <w:pPr>
                      <w:pStyle w:val="Bibliography"/>
                      <w:rPr>
                        <w:noProof/>
                      </w:rPr>
                    </w:pPr>
                    <w:r>
                      <w:rPr>
                        <w:noProof/>
                      </w:rPr>
                      <w:t>MySQL, “Using Triggers,” [Online]. Available: https://dev.mysql.com/doc/refman/8.0/en/triggers.html.</w:t>
                    </w:r>
                  </w:p>
                </w:tc>
              </w:tr>
              <w:tr w:rsidR="000A74AB" w14:paraId="0B773585" w14:textId="77777777">
                <w:trPr>
                  <w:divId w:val="352195496"/>
                  <w:tblCellSpacing w:w="15" w:type="dxa"/>
                </w:trPr>
                <w:tc>
                  <w:tcPr>
                    <w:tcW w:w="50" w:type="pct"/>
                    <w:hideMark/>
                  </w:tcPr>
                  <w:p w14:paraId="7639FEB4" w14:textId="77777777" w:rsidR="000A74AB" w:rsidRDefault="000A74AB">
                    <w:pPr>
                      <w:pStyle w:val="Bibliography"/>
                      <w:rPr>
                        <w:noProof/>
                      </w:rPr>
                    </w:pPr>
                    <w:r>
                      <w:rPr>
                        <w:noProof/>
                      </w:rPr>
                      <w:t xml:space="preserve">[6] </w:t>
                    </w:r>
                  </w:p>
                </w:tc>
                <w:tc>
                  <w:tcPr>
                    <w:tcW w:w="0" w:type="auto"/>
                    <w:hideMark/>
                  </w:tcPr>
                  <w:p w14:paraId="29ED30D5" w14:textId="77777777" w:rsidR="000A74AB" w:rsidRDefault="000A74AB">
                    <w:pPr>
                      <w:pStyle w:val="Bibliography"/>
                      <w:rPr>
                        <w:noProof/>
                      </w:rPr>
                    </w:pPr>
                    <w:r>
                      <w:rPr>
                        <w:noProof/>
                      </w:rPr>
                      <w:t>MySQL, “How MySQL Uses Indexes,” [Online]. Available: https://dev.mysql.com/doc/refman/8.0/en/mysql-indexes.html.</w:t>
                    </w:r>
                  </w:p>
                </w:tc>
              </w:tr>
              <w:tr w:rsidR="000A74AB" w14:paraId="3B6E4695" w14:textId="77777777">
                <w:trPr>
                  <w:divId w:val="352195496"/>
                  <w:tblCellSpacing w:w="15" w:type="dxa"/>
                </w:trPr>
                <w:tc>
                  <w:tcPr>
                    <w:tcW w:w="50" w:type="pct"/>
                    <w:hideMark/>
                  </w:tcPr>
                  <w:p w14:paraId="774CF67F" w14:textId="77777777" w:rsidR="000A74AB" w:rsidRDefault="000A74AB">
                    <w:pPr>
                      <w:pStyle w:val="Bibliography"/>
                      <w:rPr>
                        <w:noProof/>
                      </w:rPr>
                    </w:pPr>
                    <w:r>
                      <w:rPr>
                        <w:noProof/>
                      </w:rPr>
                      <w:t xml:space="preserve">[7] </w:t>
                    </w:r>
                  </w:p>
                </w:tc>
                <w:tc>
                  <w:tcPr>
                    <w:tcW w:w="0" w:type="auto"/>
                    <w:hideMark/>
                  </w:tcPr>
                  <w:p w14:paraId="5E995567" w14:textId="77777777" w:rsidR="000A74AB" w:rsidRDefault="000A74AB">
                    <w:pPr>
                      <w:pStyle w:val="Bibliography"/>
                      <w:rPr>
                        <w:noProof/>
                      </w:rPr>
                    </w:pPr>
                    <w:r>
                      <w:rPr>
                        <w:noProof/>
                      </w:rPr>
                      <w:t>Luchidchart, “Database Structure and Design Tutorial,” [Online]. Available: https://www.lucidchart.com/pages/tutorial/database-design-and-structure.</w:t>
                    </w:r>
                  </w:p>
                </w:tc>
              </w:tr>
              <w:tr w:rsidR="000A74AB" w14:paraId="5B6C0B89" w14:textId="77777777">
                <w:trPr>
                  <w:divId w:val="352195496"/>
                  <w:tblCellSpacing w:w="15" w:type="dxa"/>
                </w:trPr>
                <w:tc>
                  <w:tcPr>
                    <w:tcW w:w="50" w:type="pct"/>
                    <w:hideMark/>
                  </w:tcPr>
                  <w:p w14:paraId="109686C4" w14:textId="77777777" w:rsidR="000A74AB" w:rsidRDefault="000A74AB">
                    <w:pPr>
                      <w:pStyle w:val="Bibliography"/>
                      <w:rPr>
                        <w:noProof/>
                      </w:rPr>
                    </w:pPr>
                    <w:r>
                      <w:rPr>
                        <w:noProof/>
                      </w:rPr>
                      <w:t xml:space="preserve">[8] </w:t>
                    </w:r>
                  </w:p>
                </w:tc>
                <w:tc>
                  <w:tcPr>
                    <w:tcW w:w="0" w:type="auto"/>
                    <w:hideMark/>
                  </w:tcPr>
                  <w:p w14:paraId="79BCCF5D" w14:textId="77777777" w:rsidR="000A74AB" w:rsidRDefault="000A74AB">
                    <w:pPr>
                      <w:pStyle w:val="Bibliography"/>
                      <w:rPr>
                        <w:noProof/>
                      </w:rPr>
                    </w:pPr>
                    <w:r>
                      <w:rPr>
                        <w:noProof/>
                      </w:rPr>
                      <w:t>D. Ocean, “Database Normalization,” [Online]. Available: https://www.digitalocean.com/community/tutorials/database-normalization.</w:t>
                    </w:r>
                  </w:p>
                </w:tc>
              </w:tr>
              <w:tr w:rsidR="000A74AB" w14:paraId="216556DC" w14:textId="77777777">
                <w:trPr>
                  <w:divId w:val="352195496"/>
                  <w:tblCellSpacing w:w="15" w:type="dxa"/>
                </w:trPr>
                <w:tc>
                  <w:tcPr>
                    <w:tcW w:w="50" w:type="pct"/>
                    <w:hideMark/>
                  </w:tcPr>
                  <w:p w14:paraId="5B035E36" w14:textId="77777777" w:rsidR="000A74AB" w:rsidRDefault="000A74AB">
                    <w:pPr>
                      <w:pStyle w:val="Bibliography"/>
                      <w:rPr>
                        <w:noProof/>
                      </w:rPr>
                    </w:pPr>
                    <w:r>
                      <w:rPr>
                        <w:noProof/>
                      </w:rPr>
                      <w:t xml:space="preserve">[9] </w:t>
                    </w:r>
                  </w:p>
                </w:tc>
                <w:tc>
                  <w:tcPr>
                    <w:tcW w:w="0" w:type="auto"/>
                    <w:hideMark/>
                  </w:tcPr>
                  <w:p w14:paraId="2B42167C" w14:textId="77777777" w:rsidR="000A74AB" w:rsidRDefault="000A74AB">
                    <w:pPr>
                      <w:pStyle w:val="Bibliography"/>
                      <w:rPr>
                        <w:noProof/>
                      </w:rPr>
                    </w:pPr>
                    <w:r>
                      <w:rPr>
                        <w:noProof/>
                      </w:rPr>
                      <w:t>MySQL, “START TRANSACTION, COMMIT, and ROLLBACK Statements,” [Online]. Available: https://dev.mysql.com/doc/refman/8.0/en/commit.html.</w:t>
                    </w:r>
                  </w:p>
                </w:tc>
              </w:tr>
              <w:tr w:rsidR="000A74AB" w14:paraId="53AE986B" w14:textId="77777777">
                <w:trPr>
                  <w:divId w:val="352195496"/>
                  <w:tblCellSpacing w:w="15" w:type="dxa"/>
                </w:trPr>
                <w:tc>
                  <w:tcPr>
                    <w:tcW w:w="50" w:type="pct"/>
                    <w:hideMark/>
                  </w:tcPr>
                  <w:p w14:paraId="47C1F829" w14:textId="77777777" w:rsidR="000A74AB" w:rsidRDefault="000A74AB">
                    <w:pPr>
                      <w:pStyle w:val="Bibliography"/>
                      <w:rPr>
                        <w:noProof/>
                      </w:rPr>
                    </w:pPr>
                    <w:r>
                      <w:rPr>
                        <w:noProof/>
                      </w:rPr>
                      <w:t xml:space="preserve">[10] </w:t>
                    </w:r>
                  </w:p>
                </w:tc>
                <w:tc>
                  <w:tcPr>
                    <w:tcW w:w="0" w:type="auto"/>
                    <w:hideMark/>
                  </w:tcPr>
                  <w:p w14:paraId="775A063F" w14:textId="77777777" w:rsidR="000A74AB" w:rsidRDefault="000A74AB">
                    <w:pPr>
                      <w:pStyle w:val="Bibliography"/>
                      <w:rPr>
                        <w:noProof/>
                      </w:rPr>
                    </w:pPr>
                    <w:r>
                      <w:rPr>
                        <w:noProof/>
                      </w:rPr>
                      <w:t>MySQL, “Using triggers,” [Online]. Available: https://dev.mysql.com/doc/refman/8.0/en/triggers.html.</w:t>
                    </w:r>
                  </w:p>
                </w:tc>
              </w:tr>
              <w:tr w:rsidR="000A74AB" w14:paraId="4FDA40EF" w14:textId="77777777">
                <w:trPr>
                  <w:divId w:val="352195496"/>
                  <w:tblCellSpacing w:w="15" w:type="dxa"/>
                </w:trPr>
                <w:tc>
                  <w:tcPr>
                    <w:tcW w:w="50" w:type="pct"/>
                    <w:hideMark/>
                  </w:tcPr>
                  <w:p w14:paraId="6C1A32AF" w14:textId="77777777" w:rsidR="000A74AB" w:rsidRDefault="000A74AB">
                    <w:pPr>
                      <w:pStyle w:val="Bibliography"/>
                      <w:rPr>
                        <w:noProof/>
                      </w:rPr>
                    </w:pPr>
                    <w:r>
                      <w:rPr>
                        <w:noProof/>
                      </w:rPr>
                      <w:t xml:space="preserve">[11] </w:t>
                    </w:r>
                  </w:p>
                </w:tc>
                <w:tc>
                  <w:tcPr>
                    <w:tcW w:w="0" w:type="auto"/>
                    <w:hideMark/>
                  </w:tcPr>
                  <w:p w14:paraId="44176068" w14:textId="77777777" w:rsidR="000A74AB" w:rsidRDefault="000A74AB">
                    <w:pPr>
                      <w:pStyle w:val="Bibliography"/>
                      <w:rPr>
                        <w:noProof/>
                      </w:rPr>
                    </w:pPr>
                    <w:r>
                      <w:rPr>
                        <w:noProof/>
                      </w:rPr>
                      <w:t>MySQL, “How MySQL Uses Indexes,” [Online]. Available: https://dev.mysql.com/doc/refman/8.0/en/mysql-indexes.html.</w:t>
                    </w:r>
                  </w:p>
                </w:tc>
              </w:tr>
              <w:tr w:rsidR="000A74AB" w14:paraId="014499F8" w14:textId="77777777">
                <w:trPr>
                  <w:divId w:val="352195496"/>
                  <w:tblCellSpacing w:w="15" w:type="dxa"/>
                </w:trPr>
                <w:tc>
                  <w:tcPr>
                    <w:tcW w:w="50" w:type="pct"/>
                    <w:hideMark/>
                  </w:tcPr>
                  <w:p w14:paraId="02F9F1C9" w14:textId="77777777" w:rsidR="000A74AB" w:rsidRDefault="000A74AB">
                    <w:pPr>
                      <w:pStyle w:val="Bibliography"/>
                      <w:rPr>
                        <w:noProof/>
                      </w:rPr>
                    </w:pPr>
                    <w:r>
                      <w:rPr>
                        <w:noProof/>
                      </w:rPr>
                      <w:lastRenderedPageBreak/>
                      <w:t xml:space="preserve">[12] </w:t>
                    </w:r>
                  </w:p>
                </w:tc>
                <w:tc>
                  <w:tcPr>
                    <w:tcW w:w="0" w:type="auto"/>
                    <w:hideMark/>
                  </w:tcPr>
                  <w:p w14:paraId="49BD6125" w14:textId="77777777" w:rsidR="000A74AB" w:rsidRDefault="000A74AB">
                    <w:pPr>
                      <w:pStyle w:val="Bibliography"/>
                      <w:rPr>
                        <w:noProof/>
                      </w:rPr>
                    </w:pPr>
                    <w:r>
                      <w:rPr>
                        <w:noProof/>
                      </w:rPr>
                      <w:t>php, “MySQL Improved Extension,” [Online]. Available: https://www.php.net/manual/en/book.mysqli.php.</w:t>
                    </w:r>
                  </w:p>
                </w:tc>
              </w:tr>
              <w:tr w:rsidR="000A74AB" w14:paraId="6CFEE865" w14:textId="77777777">
                <w:trPr>
                  <w:divId w:val="352195496"/>
                  <w:tblCellSpacing w:w="15" w:type="dxa"/>
                </w:trPr>
                <w:tc>
                  <w:tcPr>
                    <w:tcW w:w="50" w:type="pct"/>
                    <w:hideMark/>
                  </w:tcPr>
                  <w:p w14:paraId="3FD37B30" w14:textId="77777777" w:rsidR="000A74AB" w:rsidRDefault="000A74AB">
                    <w:pPr>
                      <w:pStyle w:val="Bibliography"/>
                      <w:rPr>
                        <w:noProof/>
                      </w:rPr>
                    </w:pPr>
                    <w:r>
                      <w:rPr>
                        <w:noProof/>
                      </w:rPr>
                      <w:t xml:space="preserve">[13] </w:t>
                    </w:r>
                  </w:p>
                </w:tc>
                <w:tc>
                  <w:tcPr>
                    <w:tcW w:w="0" w:type="auto"/>
                    <w:hideMark/>
                  </w:tcPr>
                  <w:p w14:paraId="2F29ADD7" w14:textId="77777777" w:rsidR="000A74AB" w:rsidRDefault="000A74AB">
                    <w:pPr>
                      <w:pStyle w:val="Bibliography"/>
                      <w:rPr>
                        <w:noProof/>
                      </w:rPr>
                    </w:pPr>
                    <w:r>
                      <w:rPr>
                        <w:noProof/>
                      </w:rPr>
                      <w:t>mdm, “Server-side website programming,” [Online]. Available: https://developer.mozilla.org/en-US/docs/Learn_web_development/Extensions/Server-side.</w:t>
                    </w:r>
                  </w:p>
                </w:tc>
              </w:tr>
              <w:tr w:rsidR="000A74AB" w14:paraId="2C083B6F" w14:textId="77777777">
                <w:trPr>
                  <w:divId w:val="352195496"/>
                  <w:tblCellSpacing w:w="15" w:type="dxa"/>
                </w:trPr>
                <w:tc>
                  <w:tcPr>
                    <w:tcW w:w="50" w:type="pct"/>
                    <w:hideMark/>
                  </w:tcPr>
                  <w:p w14:paraId="0A265BFD" w14:textId="77777777" w:rsidR="000A74AB" w:rsidRDefault="000A74AB">
                    <w:pPr>
                      <w:pStyle w:val="Bibliography"/>
                      <w:rPr>
                        <w:noProof/>
                      </w:rPr>
                    </w:pPr>
                    <w:r>
                      <w:rPr>
                        <w:noProof/>
                      </w:rPr>
                      <w:t xml:space="preserve">[14] </w:t>
                    </w:r>
                  </w:p>
                </w:tc>
                <w:tc>
                  <w:tcPr>
                    <w:tcW w:w="0" w:type="auto"/>
                    <w:hideMark/>
                  </w:tcPr>
                  <w:p w14:paraId="7CA39E99" w14:textId="77777777" w:rsidR="000A74AB" w:rsidRDefault="000A74AB">
                    <w:pPr>
                      <w:pStyle w:val="Bibliography"/>
                      <w:rPr>
                        <w:noProof/>
                      </w:rPr>
                    </w:pPr>
                    <w:r>
                      <w:rPr>
                        <w:noProof/>
                      </w:rPr>
                      <w:t>OWASP, “SQL Injection,” [Online]. Available: https://owasp.org/www-community/attacks/SQL_Injection.</w:t>
                    </w:r>
                  </w:p>
                </w:tc>
              </w:tr>
              <w:tr w:rsidR="000A74AB" w14:paraId="5B21E868" w14:textId="77777777">
                <w:trPr>
                  <w:divId w:val="352195496"/>
                  <w:tblCellSpacing w:w="15" w:type="dxa"/>
                </w:trPr>
                <w:tc>
                  <w:tcPr>
                    <w:tcW w:w="50" w:type="pct"/>
                    <w:hideMark/>
                  </w:tcPr>
                  <w:p w14:paraId="52DCE1DF" w14:textId="77777777" w:rsidR="000A74AB" w:rsidRDefault="000A74AB">
                    <w:pPr>
                      <w:pStyle w:val="Bibliography"/>
                      <w:rPr>
                        <w:noProof/>
                      </w:rPr>
                    </w:pPr>
                    <w:r>
                      <w:rPr>
                        <w:noProof/>
                      </w:rPr>
                      <w:t xml:space="preserve">[15] </w:t>
                    </w:r>
                  </w:p>
                </w:tc>
                <w:tc>
                  <w:tcPr>
                    <w:tcW w:w="0" w:type="auto"/>
                    <w:hideMark/>
                  </w:tcPr>
                  <w:p w14:paraId="7ED20BF6" w14:textId="77777777" w:rsidR="000A74AB" w:rsidRDefault="000A74AB">
                    <w:pPr>
                      <w:pStyle w:val="Bibliography"/>
                      <w:rPr>
                        <w:noProof/>
                      </w:rPr>
                    </w:pPr>
                    <w:r>
                      <w:rPr>
                        <w:noProof/>
                      </w:rPr>
                      <w:t>OWASP, “SQL Injection Prevention Cheat Sheet,” [Online]. Available: https://cheatsheetseries.owasp.org/cheatsheets/SQL_Injection_Prevention_Cheat_Sheet.html.</w:t>
                    </w:r>
                  </w:p>
                </w:tc>
              </w:tr>
            </w:tbl>
            <w:p w14:paraId="3EDDCA5A" w14:textId="77777777" w:rsidR="000A74AB" w:rsidRDefault="000A74AB">
              <w:pPr>
                <w:divId w:val="352195496"/>
                <w:rPr>
                  <w:rFonts w:eastAsia="Times New Roman"/>
                  <w:noProof/>
                </w:rPr>
              </w:pPr>
            </w:p>
            <w:p w14:paraId="585A46E5" w14:textId="44670DD0" w:rsidR="000A74AB" w:rsidRDefault="000A74AB">
              <w:r>
                <w:rPr>
                  <w:b/>
                  <w:bCs/>
                  <w:noProof/>
                </w:rPr>
                <w:fldChar w:fldCharType="end"/>
              </w:r>
            </w:p>
          </w:sdtContent>
        </w:sdt>
      </w:sdtContent>
    </w:sdt>
    <w:p w14:paraId="038163C9" w14:textId="77777777" w:rsidR="004602FC" w:rsidRPr="00275ACD" w:rsidRDefault="004602FC" w:rsidP="00275ACD">
      <w:pPr>
        <w:rPr>
          <w:b/>
          <w:bCs/>
        </w:rPr>
      </w:pPr>
    </w:p>
    <w:p w14:paraId="04535900" w14:textId="77777777" w:rsidR="00BD0616" w:rsidRPr="002575BE" w:rsidRDefault="00BD0616" w:rsidP="002575BE">
      <w:pPr>
        <w:rPr>
          <w:b/>
          <w:bCs/>
        </w:rPr>
      </w:pPr>
    </w:p>
    <w:p w14:paraId="790D6AA3" w14:textId="77777777" w:rsidR="0086575B" w:rsidRPr="0086575B" w:rsidRDefault="0086575B" w:rsidP="0086575B"/>
    <w:p w14:paraId="786D244A" w14:textId="77777777" w:rsidR="005607CC" w:rsidRDefault="005607CC" w:rsidP="00F859CA">
      <w:pPr>
        <w:rPr>
          <w:b/>
          <w:bCs/>
        </w:rPr>
      </w:pPr>
    </w:p>
    <w:p w14:paraId="53AA3432" w14:textId="77777777" w:rsidR="003F5292" w:rsidRPr="00F859CA" w:rsidRDefault="003F5292" w:rsidP="00F859CA">
      <w:pPr>
        <w:rPr>
          <w:b/>
          <w:bCs/>
        </w:rPr>
      </w:pPr>
    </w:p>
    <w:p w14:paraId="61D64126" w14:textId="77777777" w:rsidR="00250736" w:rsidRPr="00DC2F27" w:rsidRDefault="00250736" w:rsidP="005D1ABA">
      <w:pPr>
        <w:rPr>
          <w:b/>
          <w:bCs/>
        </w:rPr>
      </w:pPr>
    </w:p>
    <w:sectPr w:rsidR="00250736" w:rsidRPr="00DC2F27" w:rsidSect="004D50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9D0F2" w14:textId="77777777" w:rsidR="00897664" w:rsidRDefault="00897664" w:rsidP="00104F18">
      <w:pPr>
        <w:spacing w:after="0" w:line="240" w:lineRule="auto"/>
      </w:pPr>
      <w:r>
        <w:separator/>
      </w:r>
    </w:p>
  </w:endnote>
  <w:endnote w:type="continuationSeparator" w:id="0">
    <w:p w14:paraId="7F85F432" w14:textId="77777777" w:rsidR="00897664" w:rsidRDefault="00897664" w:rsidP="0010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54914" w14:textId="77777777" w:rsidR="00897664" w:rsidRDefault="00897664" w:rsidP="00104F18">
      <w:pPr>
        <w:spacing w:after="0" w:line="240" w:lineRule="auto"/>
      </w:pPr>
      <w:r>
        <w:separator/>
      </w:r>
    </w:p>
  </w:footnote>
  <w:footnote w:type="continuationSeparator" w:id="0">
    <w:p w14:paraId="3E6967F3" w14:textId="77777777" w:rsidR="00897664" w:rsidRDefault="00897664" w:rsidP="00104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596781"/>
    <w:multiLevelType w:val="hybridMultilevel"/>
    <w:tmpl w:val="E6948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0422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0DF"/>
    <w:rsid w:val="00024AA0"/>
    <w:rsid w:val="000450F1"/>
    <w:rsid w:val="00054A64"/>
    <w:rsid w:val="00055D16"/>
    <w:rsid w:val="00094973"/>
    <w:rsid w:val="000A74AB"/>
    <w:rsid w:val="000C5C91"/>
    <w:rsid w:val="000C6A53"/>
    <w:rsid w:val="00104F18"/>
    <w:rsid w:val="00146945"/>
    <w:rsid w:val="001A5E3E"/>
    <w:rsid w:val="001B3832"/>
    <w:rsid w:val="001C5B5E"/>
    <w:rsid w:val="001E32EC"/>
    <w:rsid w:val="001F4948"/>
    <w:rsid w:val="0023048E"/>
    <w:rsid w:val="00250736"/>
    <w:rsid w:val="00251EC5"/>
    <w:rsid w:val="002575BE"/>
    <w:rsid w:val="00261409"/>
    <w:rsid w:val="00275ACD"/>
    <w:rsid w:val="00282A71"/>
    <w:rsid w:val="00285AB6"/>
    <w:rsid w:val="002B2E7E"/>
    <w:rsid w:val="002E1C02"/>
    <w:rsid w:val="00327CFF"/>
    <w:rsid w:val="00340B29"/>
    <w:rsid w:val="00364E31"/>
    <w:rsid w:val="00377DD3"/>
    <w:rsid w:val="003B1E28"/>
    <w:rsid w:val="003B78F4"/>
    <w:rsid w:val="003F5292"/>
    <w:rsid w:val="00403105"/>
    <w:rsid w:val="00407AA2"/>
    <w:rsid w:val="004602FC"/>
    <w:rsid w:val="004665FE"/>
    <w:rsid w:val="0049115B"/>
    <w:rsid w:val="004C54C4"/>
    <w:rsid w:val="004D50B7"/>
    <w:rsid w:val="00540FB4"/>
    <w:rsid w:val="005607CC"/>
    <w:rsid w:val="00573DE0"/>
    <w:rsid w:val="0058087C"/>
    <w:rsid w:val="005A4AA7"/>
    <w:rsid w:val="005A5595"/>
    <w:rsid w:val="005B2CDF"/>
    <w:rsid w:val="005D1ABA"/>
    <w:rsid w:val="005D4312"/>
    <w:rsid w:val="006324A0"/>
    <w:rsid w:val="006556BD"/>
    <w:rsid w:val="006667FB"/>
    <w:rsid w:val="0068528B"/>
    <w:rsid w:val="006B40DF"/>
    <w:rsid w:val="00761227"/>
    <w:rsid w:val="007678E6"/>
    <w:rsid w:val="007E19D0"/>
    <w:rsid w:val="00824F49"/>
    <w:rsid w:val="00846AB4"/>
    <w:rsid w:val="00855BD1"/>
    <w:rsid w:val="0086575B"/>
    <w:rsid w:val="00877553"/>
    <w:rsid w:val="00897664"/>
    <w:rsid w:val="00897D0B"/>
    <w:rsid w:val="008E76DF"/>
    <w:rsid w:val="0090281B"/>
    <w:rsid w:val="00903760"/>
    <w:rsid w:val="0093050B"/>
    <w:rsid w:val="00953D89"/>
    <w:rsid w:val="00A17EBC"/>
    <w:rsid w:val="00A41D61"/>
    <w:rsid w:val="00A4256C"/>
    <w:rsid w:val="00AC0C15"/>
    <w:rsid w:val="00AE0580"/>
    <w:rsid w:val="00AF11B8"/>
    <w:rsid w:val="00B31597"/>
    <w:rsid w:val="00B6036C"/>
    <w:rsid w:val="00B84DD6"/>
    <w:rsid w:val="00B94917"/>
    <w:rsid w:val="00BA6253"/>
    <w:rsid w:val="00BB4917"/>
    <w:rsid w:val="00BC4B60"/>
    <w:rsid w:val="00BD0616"/>
    <w:rsid w:val="00BD2240"/>
    <w:rsid w:val="00C3064F"/>
    <w:rsid w:val="00C559CD"/>
    <w:rsid w:val="00C6063A"/>
    <w:rsid w:val="00C63FC5"/>
    <w:rsid w:val="00C66345"/>
    <w:rsid w:val="00CA515B"/>
    <w:rsid w:val="00CA6E4C"/>
    <w:rsid w:val="00CA7363"/>
    <w:rsid w:val="00CD185B"/>
    <w:rsid w:val="00CE2199"/>
    <w:rsid w:val="00D23E3C"/>
    <w:rsid w:val="00D40DCF"/>
    <w:rsid w:val="00D51D9F"/>
    <w:rsid w:val="00DC2F27"/>
    <w:rsid w:val="00DE0EE8"/>
    <w:rsid w:val="00DF7EC4"/>
    <w:rsid w:val="00E867F9"/>
    <w:rsid w:val="00E90CED"/>
    <w:rsid w:val="00EC7E72"/>
    <w:rsid w:val="00F859CA"/>
    <w:rsid w:val="00FB6EC0"/>
    <w:rsid w:val="00FC6FF0"/>
    <w:rsid w:val="00FD5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18F84D2"/>
  <w15:chartTrackingRefBased/>
  <w15:docId w15:val="{F5036B4B-E68C-494F-8115-35A7B7376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0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40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0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40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0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0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0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0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0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0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B40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0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40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0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0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0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0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0DF"/>
    <w:rPr>
      <w:rFonts w:eastAsiaTheme="majorEastAsia" w:cstheme="majorBidi"/>
      <w:color w:val="272727" w:themeColor="text1" w:themeTint="D8"/>
    </w:rPr>
  </w:style>
  <w:style w:type="paragraph" w:styleId="Title">
    <w:name w:val="Title"/>
    <w:basedOn w:val="Normal"/>
    <w:next w:val="Normal"/>
    <w:link w:val="TitleChar"/>
    <w:uiPriority w:val="10"/>
    <w:qFormat/>
    <w:rsid w:val="006B40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0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0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0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0DF"/>
    <w:pPr>
      <w:spacing w:before="160"/>
      <w:jc w:val="center"/>
    </w:pPr>
    <w:rPr>
      <w:i/>
      <w:iCs/>
      <w:color w:val="404040" w:themeColor="text1" w:themeTint="BF"/>
    </w:rPr>
  </w:style>
  <w:style w:type="character" w:customStyle="1" w:styleId="QuoteChar">
    <w:name w:val="Quote Char"/>
    <w:basedOn w:val="DefaultParagraphFont"/>
    <w:link w:val="Quote"/>
    <w:uiPriority w:val="29"/>
    <w:rsid w:val="006B40DF"/>
    <w:rPr>
      <w:i/>
      <w:iCs/>
      <w:color w:val="404040" w:themeColor="text1" w:themeTint="BF"/>
    </w:rPr>
  </w:style>
  <w:style w:type="paragraph" w:styleId="ListParagraph">
    <w:name w:val="List Paragraph"/>
    <w:basedOn w:val="Normal"/>
    <w:uiPriority w:val="34"/>
    <w:qFormat/>
    <w:rsid w:val="006B40DF"/>
    <w:pPr>
      <w:ind w:left="720"/>
      <w:contextualSpacing/>
    </w:pPr>
  </w:style>
  <w:style w:type="character" w:styleId="IntenseEmphasis">
    <w:name w:val="Intense Emphasis"/>
    <w:basedOn w:val="DefaultParagraphFont"/>
    <w:uiPriority w:val="21"/>
    <w:qFormat/>
    <w:rsid w:val="006B40DF"/>
    <w:rPr>
      <w:i/>
      <w:iCs/>
      <w:color w:val="0F4761" w:themeColor="accent1" w:themeShade="BF"/>
    </w:rPr>
  </w:style>
  <w:style w:type="paragraph" w:styleId="IntenseQuote">
    <w:name w:val="Intense Quote"/>
    <w:basedOn w:val="Normal"/>
    <w:next w:val="Normal"/>
    <w:link w:val="IntenseQuoteChar"/>
    <w:uiPriority w:val="30"/>
    <w:qFormat/>
    <w:rsid w:val="006B40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0DF"/>
    <w:rPr>
      <w:i/>
      <w:iCs/>
      <w:color w:val="0F4761" w:themeColor="accent1" w:themeShade="BF"/>
    </w:rPr>
  </w:style>
  <w:style w:type="character" w:styleId="IntenseReference">
    <w:name w:val="Intense Reference"/>
    <w:basedOn w:val="DefaultParagraphFont"/>
    <w:uiPriority w:val="32"/>
    <w:qFormat/>
    <w:rsid w:val="006B40DF"/>
    <w:rPr>
      <w:b/>
      <w:bCs/>
      <w:smallCaps/>
      <w:color w:val="0F4761" w:themeColor="accent1" w:themeShade="BF"/>
      <w:spacing w:val="5"/>
    </w:rPr>
  </w:style>
  <w:style w:type="paragraph" w:styleId="NoSpacing">
    <w:name w:val="No Spacing"/>
    <w:link w:val="NoSpacingChar"/>
    <w:uiPriority w:val="1"/>
    <w:qFormat/>
    <w:rsid w:val="004D50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0B7"/>
    <w:rPr>
      <w:rFonts w:eastAsiaTheme="minorEastAsia"/>
      <w:lang w:val="en-US"/>
    </w:rPr>
  </w:style>
  <w:style w:type="paragraph" w:styleId="NormalWeb">
    <w:name w:val="Normal (Web)"/>
    <w:basedOn w:val="Normal"/>
    <w:uiPriority w:val="99"/>
    <w:semiHidden/>
    <w:unhideWhenUsed/>
    <w:rsid w:val="00DF7E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7EC4"/>
    <w:rPr>
      <w:b/>
      <w:bCs/>
    </w:rPr>
  </w:style>
  <w:style w:type="paragraph" w:styleId="Header">
    <w:name w:val="header"/>
    <w:basedOn w:val="Normal"/>
    <w:link w:val="HeaderChar"/>
    <w:uiPriority w:val="99"/>
    <w:unhideWhenUsed/>
    <w:rsid w:val="00104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F18"/>
  </w:style>
  <w:style w:type="paragraph" w:styleId="Footer">
    <w:name w:val="footer"/>
    <w:basedOn w:val="Normal"/>
    <w:link w:val="FooterChar"/>
    <w:uiPriority w:val="99"/>
    <w:unhideWhenUsed/>
    <w:rsid w:val="00104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F18"/>
  </w:style>
  <w:style w:type="paragraph" w:styleId="TOCHeading">
    <w:name w:val="TOC Heading"/>
    <w:basedOn w:val="Heading1"/>
    <w:next w:val="Normal"/>
    <w:uiPriority w:val="39"/>
    <w:unhideWhenUsed/>
    <w:qFormat/>
    <w:rsid w:val="000450F1"/>
    <w:pPr>
      <w:spacing w:before="240" w:after="0"/>
      <w:outlineLvl w:val="9"/>
    </w:pPr>
    <w:rPr>
      <w:sz w:val="32"/>
      <w:szCs w:val="32"/>
      <w:lang w:val="en-US"/>
    </w:rPr>
  </w:style>
  <w:style w:type="paragraph" w:styleId="TOC1">
    <w:name w:val="toc 1"/>
    <w:basedOn w:val="Normal"/>
    <w:next w:val="Normal"/>
    <w:autoRedefine/>
    <w:uiPriority w:val="39"/>
    <w:unhideWhenUsed/>
    <w:rsid w:val="000450F1"/>
    <w:pPr>
      <w:spacing w:after="100"/>
    </w:pPr>
  </w:style>
  <w:style w:type="paragraph" w:styleId="TOC2">
    <w:name w:val="toc 2"/>
    <w:basedOn w:val="Normal"/>
    <w:next w:val="Normal"/>
    <w:autoRedefine/>
    <w:uiPriority w:val="39"/>
    <w:unhideWhenUsed/>
    <w:rsid w:val="000450F1"/>
    <w:pPr>
      <w:spacing w:after="100"/>
      <w:ind w:left="220"/>
    </w:pPr>
  </w:style>
  <w:style w:type="character" w:styleId="Hyperlink">
    <w:name w:val="Hyperlink"/>
    <w:basedOn w:val="DefaultParagraphFont"/>
    <w:uiPriority w:val="99"/>
    <w:unhideWhenUsed/>
    <w:rsid w:val="000450F1"/>
    <w:rPr>
      <w:color w:val="467886" w:themeColor="hyperlink"/>
      <w:u w:val="single"/>
    </w:rPr>
  </w:style>
  <w:style w:type="paragraph" w:styleId="Bibliography">
    <w:name w:val="Bibliography"/>
    <w:basedOn w:val="Normal"/>
    <w:next w:val="Normal"/>
    <w:uiPriority w:val="37"/>
    <w:unhideWhenUsed/>
    <w:rsid w:val="000A7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10660">
      <w:bodyDiv w:val="1"/>
      <w:marLeft w:val="0"/>
      <w:marRight w:val="0"/>
      <w:marTop w:val="0"/>
      <w:marBottom w:val="0"/>
      <w:divBdr>
        <w:top w:val="none" w:sz="0" w:space="0" w:color="auto"/>
        <w:left w:val="none" w:sz="0" w:space="0" w:color="auto"/>
        <w:bottom w:val="none" w:sz="0" w:space="0" w:color="auto"/>
        <w:right w:val="none" w:sz="0" w:space="0" w:color="auto"/>
      </w:divBdr>
    </w:div>
    <w:div w:id="237638894">
      <w:bodyDiv w:val="1"/>
      <w:marLeft w:val="0"/>
      <w:marRight w:val="0"/>
      <w:marTop w:val="0"/>
      <w:marBottom w:val="0"/>
      <w:divBdr>
        <w:top w:val="none" w:sz="0" w:space="0" w:color="auto"/>
        <w:left w:val="none" w:sz="0" w:space="0" w:color="auto"/>
        <w:bottom w:val="none" w:sz="0" w:space="0" w:color="auto"/>
        <w:right w:val="none" w:sz="0" w:space="0" w:color="auto"/>
      </w:divBdr>
    </w:div>
    <w:div w:id="352195496">
      <w:bodyDiv w:val="1"/>
      <w:marLeft w:val="0"/>
      <w:marRight w:val="0"/>
      <w:marTop w:val="0"/>
      <w:marBottom w:val="0"/>
      <w:divBdr>
        <w:top w:val="none" w:sz="0" w:space="0" w:color="auto"/>
        <w:left w:val="none" w:sz="0" w:space="0" w:color="auto"/>
        <w:bottom w:val="none" w:sz="0" w:space="0" w:color="auto"/>
        <w:right w:val="none" w:sz="0" w:space="0" w:color="auto"/>
      </w:divBdr>
    </w:div>
    <w:div w:id="370499552">
      <w:bodyDiv w:val="1"/>
      <w:marLeft w:val="0"/>
      <w:marRight w:val="0"/>
      <w:marTop w:val="0"/>
      <w:marBottom w:val="0"/>
      <w:divBdr>
        <w:top w:val="none" w:sz="0" w:space="0" w:color="auto"/>
        <w:left w:val="none" w:sz="0" w:space="0" w:color="auto"/>
        <w:bottom w:val="none" w:sz="0" w:space="0" w:color="auto"/>
        <w:right w:val="none" w:sz="0" w:space="0" w:color="auto"/>
      </w:divBdr>
    </w:div>
    <w:div w:id="551502052">
      <w:bodyDiv w:val="1"/>
      <w:marLeft w:val="0"/>
      <w:marRight w:val="0"/>
      <w:marTop w:val="0"/>
      <w:marBottom w:val="0"/>
      <w:divBdr>
        <w:top w:val="none" w:sz="0" w:space="0" w:color="auto"/>
        <w:left w:val="none" w:sz="0" w:space="0" w:color="auto"/>
        <w:bottom w:val="none" w:sz="0" w:space="0" w:color="auto"/>
        <w:right w:val="none" w:sz="0" w:space="0" w:color="auto"/>
      </w:divBdr>
    </w:div>
    <w:div w:id="636301829">
      <w:bodyDiv w:val="1"/>
      <w:marLeft w:val="0"/>
      <w:marRight w:val="0"/>
      <w:marTop w:val="0"/>
      <w:marBottom w:val="0"/>
      <w:divBdr>
        <w:top w:val="none" w:sz="0" w:space="0" w:color="auto"/>
        <w:left w:val="none" w:sz="0" w:space="0" w:color="auto"/>
        <w:bottom w:val="none" w:sz="0" w:space="0" w:color="auto"/>
        <w:right w:val="none" w:sz="0" w:space="0" w:color="auto"/>
      </w:divBdr>
    </w:div>
    <w:div w:id="933249892">
      <w:bodyDiv w:val="1"/>
      <w:marLeft w:val="0"/>
      <w:marRight w:val="0"/>
      <w:marTop w:val="0"/>
      <w:marBottom w:val="0"/>
      <w:divBdr>
        <w:top w:val="none" w:sz="0" w:space="0" w:color="auto"/>
        <w:left w:val="none" w:sz="0" w:space="0" w:color="auto"/>
        <w:bottom w:val="none" w:sz="0" w:space="0" w:color="auto"/>
        <w:right w:val="none" w:sz="0" w:space="0" w:color="auto"/>
      </w:divBdr>
    </w:div>
    <w:div w:id="937713222">
      <w:bodyDiv w:val="1"/>
      <w:marLeft w:val="0"/>
      <w:marRight w:val="0"/>
      <w:marTop w:val="0"/>
      <w:marBottom w:val="0"/>
      <w:divBdr>
        <w:top w:val="none" w:sz="0" w:space="0" w:color="auto"/>
        <w:left w:val="none" w:sz="0" w:space="0" w:color="auto"/>
        <w:bottom w:val="none" w:sz="0" w:space="0" w:color="auto"/>
        <w:right w:val="none" w:sz="0" w:space="0" w:color="auto"/>
      </w:divBdr>
    </w:div>
    <w:div w:id="1040014693">
      <w:bodyDiv w:val="1"/>
      <w:marLeft w:val="0"/>
      <w:marRight w:val="0"/>
      <w:marTop w:val="0"/>
      <w:marBottom w:val="0"/>
      <w:divBdr>
        <w:top w:val="none" w:sz="0" w:space="0" w:color="auto"/>
        <w:left w:val="none" w:sz="0" w:space="0" w:color="auto"/>
        <w:bottom w:val="none" w:sz="0" w:space="0" w:color="auto"/>
        <w:right w:val="none" w:sz="0" w:space="0" w:color="auto"/>
      </w:divBdr>
    </w:div>
    <w:div w:id="1384014518">
      <w:bodyDiv w:val="1"/>
      <w:marLeft w:val="0"/>
      <w:marRight w:val="0"/>
      <w:marTop w:val="0"/>
      <w:marBottom w:val="0"/>
      <w:divBdr>
        <w:top w:val="none" w:sz="0" w:space="0" w:color="auto"/>
        <w:left w:val="none" w:sz="0" w:space="0" w:color="auto"/>
        <w:bottom w:val="none" w:sz="0" w:space="0" w:color="auto"/>
        <w:right w:val="none" w:sz="0" w:space="0" w:color="auto"/>
      </w:divBdr>
    </w:div>
    <w:div w:id="1497574285">
      <w:bodyDiv w:val="1"/>
      <w:marLeft w:val="0"/>
      <w:marRight w:val="0"/>
      <w:marTop w:val="0"/>
      <w:marBottom w:val="0"/>
      <w:divBdr>
        <w:top w:val="none" w:sz="0" w:space="0" w:color="auto"/>
        <w:left w:val="none" w:sz="0" w:space="0" w:color="auto"/>
        <w:bottom w:val="none" w:sz="0" w:space="0" w:color="auto"/>
        <w:right w:val="none" w:sz="0" w:space="0" w:color="auto"/>
      </w:divBdr>
    </w:div>
    <w:div w:id="1633093184">
      <w:bodyDiv w:val="1"/>
      <w:marLeft w:val="0"/>
      <w:marRight w:val="0"/>
      <w:marTop w:val="0"/>
      <w:marBottom w:val="0"/>
      <w:divBdr>
        <w:top w:val="none" w:sz="0" w:space="0" w:color="auto"/>
        <w:left w:val="none" w:sz="0" w:space="0" w:color="auto"/>
        <w:bottom w:val="none" w:sz="0" w:space="0" w:color="auto"/>
        <w:right w:val="none" w:sz="0" w:space="0" w:color="auto"/>
      </w:divBdr>
    </w:div>
    <w:div w:id="1654142267">
      <w:bodyDiv w:val="1"/>
      <w:marLeft w:val="0"/>
      <w:marRight w:val="0"/>
      <w:marTop w:val="0"/>
      <w:marBottom w:val="0"/>
      <w:divBdr>
        <w:top w:val="none" w:sz="0" w:space="0" w:color="auto"/>
        <w:left w:val="none" w:sz="0" w:space="0" w:color="auto"/>
        <w:bottom w:val="none" w:sz="0" w:space="0" w:color="auto"/>
        <w:right w:val="none" w:sz="0" w:space="0" w:color="auto"/>
      </w:divBdr>
    </w:div>
    <w:div w:id="1719015171">
      <w:bodyDiv w:val="1"/>
      <w:marLeft w:val="0"/>
      <w:marRight w:val="0"/>
      <w:marTop w:val="0"/>
      <w:marBottom w:val="0"/>
      <w:divBdr>
        <w:top w:val="none" w:sz="0" w:space="0" w:color="auto"/>
        <w:left w:val="none" w:sz="0" w:space="0" w:color="auto"/>
        <w:bottom w:val="none" w:sz="0" w:space="0" w:color="auto"/>
        <w:right w:val="none" w:sz="0" w:space="0" w:color="auto"/>
      </w:divBdr>
    </w:div>
    <w:div w:id="1823354479">
      <w:bodyDiv w:val="1"/>
      <w:marLeft w:val="0"/>
      <w:marRight w:val="0"/>
      <w:marTop w:val="0"/>
      <w:marBottom w:val="0"/>
      <w:divBdr>
        <w:top w:val="none" w:sz="0" w:space="0" w:color="auto"/>
        <w:left w:val="none" w:sz="0" w:space="0" w:color="auto"/>
        <w:bottom w:val="none" w:sz="0" w:space="0" w:color="auto"/>
        <w:right w:val="none" w:sz="0" w:space="0" w:color="auto"/>
      </w:divBdr>
    </w:div>
    <w:div w:id="1985697905">
      <w:bodyDiv w:val="1"/>
      <w:marLeft w:val="0"/>
      <w:marRight w:val="0"/>
      <w:marTop w:val="0"/>
      <w:marBottom w:val="0"/>
      <w:divBdr>
        <w:top w:val="none" w:sz="0" w:space="0" w:color="auto"/>
        <w:left w:val="none" w:sz="0" w:space="0" w:color="auto"/>
        <w:bottom w:val="none" w:sz="0" w:space="0" w:color="auto"/>
        <w:right w:val="none" w:sz="0" w:space="0" w:color="auto"/>
      </w:divBdr>
    </w:div>
    <w:div w:id="213747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oleObject" Target="embeddings/oleObject1.bin"/><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14.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 SURESH SHANMUGASUNDARAM</Abstract>
  <CompanyAddress/>
  <CompanyPhone/>
  <CompanyFax/>
  <CompanyEmail>2327893@student.uwtsd.ac.uk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Luc1</b:Tag>
    <b:SourceType>InternetSite</b:SourceType>
    <b:Guid>{B925552C-890A-45FB-A1C9-361D87EC3191}</b:Guid>
    <b:Title>Lucidchart</b:Title>
    <b:URL>https://www.lucidchart.com/pages/tutorial/database-design-and-structure</b:URL>
    <b:RefOrder>1</b:RefOrder>
  </b:Source>
  <b:Source>
    <b:Tag>Vin25</b:Tag>
    <b:SourceType>InternetSite</b:SourceType>
    <b:Guid>{ED64DFEB-D644-4287-90A4-3514414E5920}</b:Guid>
    <b:Author>
      <b:Author>
        <b:NameList>
          <b:Person>
            <b:Last>Baranwal</b:Last>
            <b:First>Vinayak</b:First>
          </b:Person>
        </b:NameList>
      </b:Author>
    </b:Author>
    <b:Title>Digital Ocean</b:Title>
    <b:Year>2025</b:Year>
    <b:Month>07</b:Month>
    <b:Day>27</b:Day>
    <b:URL>https://www.digitalocean.com/community/tutorials/database-normalization</b:URL>
    <b:RefOrder>2</b:RefOrder>
  </b:Source>
  <b:Source>
    <b:Tag>W3s</b:Tag>
    <b:SourceType>InternetSite</b:SourceType>
    <b:Guid>{41ABA3A0-64AA-498C-A567-8FF750BC77FB}</b:Guid>
    <b:Author>
      <b:Author>
        <b:NameList>
          <b:Person>
            <b:Last>W3schools</b:Last>
          </b:Person>
        </b:NameList>
      </b:Author>
    </b:Author>
    <b:Title>MySQL RDBMS</b:Title>
    <b:URL>https://www.w3schools.com/mysql/mysql_rdbms.asp</b:URL>
    <b:RefOrder>3</b:RefOrder>
  </b:Source>
  <b:Source>
    <b:Tag>MyS</b:Tag>
    <b:SourceType>InternetSite</b:SourceType>
    <b:Guid>{72165CAA-DB3C-4E8B-B35E-758D4E0C4E12}</b:Guid>
    <b:Author>
      <b:Author>
        <b:NameList>
          <b:Person>
            <b:Last>MySQL</b:Last>
          </b:Person>
        </b:NameList>
      </b:Author>
    </b:Author>
    <b:Title>START TRANSACTION, COMMIT, and ROLLBACK Statements</b:Title>
    <b:URL>https://dev.mysql.com/doc/refman/8.0/en/commit.html</b:URL>
    <b:RefOrder>4</b:RefOrder>
  </b:Source>
  <b:Source>
    <b:Tag>MyS1</b:Tag>
    <b:SourceType>InternetSite</b:SourceType>
    <b:Guid>{01DD66D2-297C-418C-847D-C37C3890BFC2}</b:Guid>
    <b:Author>
      <b:Author>
        <b:NameList>
          <b:Person>
            <b:Last>MySQL</b:Last>
          </b:Person>
        </b:NameList>
      </b:Author>
    </b:Author>
    <b:Title>Using Triggers</b:Title>
    <b:URL>https://dev.mysql.com/doc/refman/8.0/en/triggers.html</b:URL>
    <b:RefOrder>5</b:RefOrder>
  </b:Source>
  <b:Source>
    <b:Tag>MyS2</b:Tag>
    <b:SourceType>InternetSite</b:SourceType>
    <b:Guid>{82E5A8E0-6D13-4299-B1C0-E4F3A1888279}</b:Guid>
    <b:Author>
      <b:Author>
        <b:NameList>
          <b:Person>
            <b:Last>MySQL</b:Last>
          </b:Person>
        </b:NameList>
      </b:Author>
    </b:Author>
    <b:Title>How MySQL Uses Indexes</b:Title>
    <b:URL>https://dev.mysql.com/doc/refman/8.0/en/mysql-indexes.html</b:URL>
    <b:RefOrder>6</b:RefOrder>
  </b:Source>
  <b:Source>
    <b:Tag>Luc2</b:Tag>
    <b:SourceType>InternetSite</b:SourceType>
    <b:Guid>{98BCB5F2-82E4-41D3-82B3-9AA4CA8E6CF9}</b:Guid>
    <b:Author>
      <b:Author>
        <b:NameList>
          <b:Person>
            <b:Last>Luchidchart</b:Last>
          </b:Person>
        </b:NameList>
      </b:Author>
    </b:Author>
    <b:Title>Database Structure and Design Tutorial</b:Title>
    <b:URL>https://www.lucidchart.com/pages/tutorial/database-design-and-structure</b:URL>
    <b:RefOrder>7</b:RefOrder>
  </b:Source>
  <b:Source>
    <b:Tag>Dig1</b:Tag>
    <b:SourceType>InternetSite</b:SourceType>
    <b:Guid>{38B340C0-C823-4332-8188-C65D76ED1B09}</b:Guid>
    <b:Author>
      <b:Author>
        <b:NameList>
          <b:Person>
            <b:Last>Ocean</b:Last>
            <b:First>Digital</b:First>
          </b:Person>
        </b:NameList>
      </b:Author>
    </b:Author>
    <b:Title>Database Normalization</b:Title>
    <b:URL>https://www.digitalocean.com/community/tutorials/database-normalization</b:URL>
    <b:RefOrder>8</b:RefOrder>
  </b:Source>
  <b:Source>
    <b:Tag>MyS3</b:Tag>
    <b:SourceType>InternetSite</b:SourceType>
    <b:Guid>{41A5A09E-7607-484E-8B78-45D7F2EB9CA3}</b:Guid>
    <b:Author>
      <b:Author>
        <b:NameList>
          <b:Person>
            <b:Last>MySQL</b:Last>
          </b:Person>
        </b:NameList>
      </b:Author>
    </b:Author>
    <b:Title>START TRANSACTION, COMMIT, and ROLLBACK Statements</b:Title>
    <b:URL>https://dev.mysql.com/doc/refman/8.0/en/commit.html</b:URL>
    <b:RefOrder>9</b:RefOrder>
  </b:Source>
  <b:Source>
    <b:Tag>MyS4</b:Tag>
    <b:SourceType>InternetSite</b:SourceType>
    <b:Guid>{8D673BA0-EFE9-402D-82EA-922951214D88}</b:Guid>
    <b:Author>
      <b:Author>
        <b:NameList>
          <b:Person>
            <b:Last>MySQL</b:Last>
          </b:Person>
        </b:NameList>
      </b:Author>
    </b:Author>
    <b:Title>Using triggers</b:Title>
    <b:URL>https://dev.mysql.com/doc/refman/8.0/en/triggers.html</b:URL>
    <b:RefOrder>10</b:RefOrder>
  </b:Source>
  <b:Source>
    <b:Tag>MyS5</b:Tag>
    <b:SourceType>InternetSite</b:SourceType>
    <b:Guid>{2A99260C-00AC-4D2A-8FB0-BD202D847762}</b:Guid>
    <b:Author>
      <b:Author>
        <b:NameList>
          <b:Person>
            <b:Last>MySQL</b:Last>
          </b:Person>
        </b:NameList>
      </b:Author>
    </b:Author>
    <b:Title>How MySQL Uses Indexes</b:Title>
    <b:URL>https://dev.mysql.com/doc/refman/8.0/en/mysql-indexes.html</b:URL>
    <b:RefOrder>11</b:RefOrder>
  </b:Source>
  <b:Source>
    <b:Tag>php</b:Tag>
    <b:SourceType>InternetSite</b:SourceType>
    <b:Guid>{9B4F4AAE-7931-4D1E-A9FA-58DF9065D85B}</b:Guid>
    <b:Author>
      <b:Author>
        <b:NameList>
          <b:Person>
            <b:Last>php</b:Last>
          </b:Person>
        </b:NameList>
      </b:Author>
    </b:Author>
    <b:Title>MySQL Improved Extension</b:Title>
    <b:URL>https://www.php.net/manual/en/book.mysqli.php</b:URL>
    <b:RefOrder>12</b:RefOrder>
  </b:Source>
  <b:Source>
    <b:Tag>mdm</b:Tag>
    <b:SourceType>InternetSite</b:SourceType>
    <b:Guid>{31860712-97E0-4CA8-9310-6A41C98D6B1D}</b:Guid>
    <b:Author>
      <b:Author>
        <b:NameList>
          <b:Person>
            <b:Last>mdm</b:Last>
          </b:Person>
        </b:NameList>
      </b:Author>
    </b:Author>
    <b:Title>Server-side website programming</b:Title>
    <b:URL>https://developer.mozilla.org/en-US/docs/Learn_web_development/Extensions/Server-side</b:URL>
    <b:RefOrder>13</b:RefOrder>
  </b:Source>
  <b:Source>
    <b:Tag>OWA1</b:Tag>
    <b:SourceType>InternetSite</b:SourceType>
    <b:Guid>{2E8D8C69-6B61-48C4-A14D-2C5E4EDEAE8F}</b:Guid>
    <b:Author>
      <b:Author>
        <b:NameList>
          <b:Person>
            <b:Last>OWASP</b:Last>
          </b:Person>
        </b:NameList>
      </b:Author>
    </b:Author>
    <b:Title>SQL Injection</b:Title>
    <b:URL>https://owasp.org/www-community/attacks/SQL_Injection</b:URL>
    <b:RefOrder>14</b:RefOrder>
  </b:Source>
  <b:Source>
    <b:Tag>OWA2</b:Tag>
    <b:SourceType>InternetSite</b:SourceType>
    <b:Guid>{95DD7A20-CC77-4C4F-AAAE-CEA0D663EE88}</b:Guid>
    <b:Author>
      <b:Author>
        <b:NameList>
          <b:Person>
            <b:Last>OWASP</b:Last>
          </b:Person>
        </b:NameList>
      </b:Author>
    </b:Author>
    <b:Title>SQL Injection Prevention Cheat Sheet</b:Title>
    <b:URL>https://cheatsheetseries.owasp.org/cheatsheets/SQL_Injection_Prevention_Cheat_Sheet.html</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B06C86-5C99-47BD-A8DD-F39995851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5479</Words>
  <Characters>31233</Characters>
  <Application>Microsoft Office Word</Application>
  <DocSecurity>0</DocSecurity>
  <Lines>260</Lines>
  <Paragraphs>73</Paragraphs>
  <ScaleCrop>false</ScaleCrop>
  <Company/>
  <LinksUpToDate>false</LinksUpToDate>
  <CharactersWithSpaces>36639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Application Development</dc:title>
  <dc:subject>October 2025 Assessment</dc:subject>
  <dc:creator>Catalin Dragomir</dc:creator>
  <cp:keywords/>
  <dc:description/>
  <cp:lastModifiedBy>Catalin Dragomir</cp:lastModifiedBy>
  <cp:revision>3</cp:revision>
  <dcterms:created xsi:type="dcterms:W3CDTF">2025-12-15T13:08:00Z</dcterms:created>
  <dcterms:modified xsi:type="dcterms:W3CDTF">2025-12-15T13:19:00Z</dcterms:modified>
</cp:coreProperties>
</file>