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E187FC" w14:textId="77777777" w:rsidR="00776B87" w:rsidRDefault="00776B87" w:rsidP="00776B87">
      <w:pPr>
        <w:pStyle w:val="NormalWeb"/>
      </w:pPr>
      <w:r>
        <w:rPr>
          <w:rFonts w:ascii="Verdana,Bold" w:hAnsi="Verdana,Bold"/>
          <w:sz w:val="22"/>
          <w:szCs w:val="22"/>
        </w:rPr>
        <w:t xml:space="preserve">Scenario 1 </w:t>
      </w:r>
    </w:p>
    <w:p w14:paraId="2C2A852C" w14:textId="77777777" w:rsidR="00776B87" w:rsidRDefault="00776B87" w:rsidP="00776B87">
      <w:pPr>
        <w:pStyle w:val="NormalWeb"/>
      </w:pPr>
      <w:r>
        <w:rPr>
          <w:rFonts w:ascii="Verdana" w:hAnsi="Verdana"/>
          <w:sz w:val="22"/>
          <w:szCs w:val="22"/>
        </w:rPr>
        <w:t xml:space="preserve">Anya is a potter who sells her pottery at craft fairs across the south of England. </w:t>
      </w:r>
    </w:p>
    <w:p w14:paraId="7643AC6B" w14:textId="77777777" w:rsidR="00776B87" w:rsidRDefault="00776B87" w:rsidP="00776B87">
      <w:pPr>
        <w:pStyle w:val="NormalWeb"/>
      </w:pPr>
      <w:r>
        <w:rPr>
          <w:rFonts w:ascii="Verdana" w:hAnsi="Verdana"/>
          <w:sz w:val="22"/>
          <w:szCs w:val="22"/>
        </w:rPr>
        <w:t xml:space="preserve">In November 2017, Anya booked a display stand at the Christmas Wonderland Fair which was organised by Crystal. Despite having no qualifications or experience in such work, and in order to save money, Crystal decided to install the display stands for the fair herself, including the display stand which Anya had booked. </w:t>
      </w:r>
    </w:p>
    <w:p w14:paraId="1D3A70FF" w14:textId="77777777" w:rsidR="00776B87" w:rsidRDefault="00776B87" w:rsidP="00776B87">
      <w:pPr>
        <w:pStyle w:val="NormalWeb"/>
      </w:pPr>
      <w:r>
        <w:rPr>
          <w:rFonts w:ascii="Verdana" w:hAnsi="Verdana"/>
          <w:sz w:val="22"/>
          <w:szCs w:val="22"/>
        </w:rPr>
        <w:t xml:space="preserve">During the fair, the roof of Anya’s stand collapsed and fell on her, and smashed a number of pottery items with a value of £450. It was established that the cause of the roof collapse was that the roof had been fitted incorrectly. Anya tried to protect herself from the falling roof and badly injured her hands. She spent a number of weeks in hospital, where she was told that the damage to her hands means that she cannot engage in any manually intensive activities, such as making pottery, for the rest of her life. </w:t>
      </w:r>
    </w:p>
    <w:p w14:paraId="660D9E4E" w14:textId="77777777" w:rsidR="00776B87" w:rsidRDefault="00776B87" w:rsidP="00776B87">
      <w:pPr>
        <w:pStyle w:val="NormalWeb"/>
      </w:pPr>
      <w:r>
        <w:rPr>
          <w:rFonts w:ascii="Verdana" w:hAnsi="Verdana"/>
          <w:sz w:val="22"/>
          <w:szCs w:val="22"/>
        </w:rPr>
        <w:t xml:space="preserve">In a separate area of the fair, a ‘Santa’s Grotto’ had also been set up. Within the grotto, white plastic sheeting was laid on the floor to replicate ice and snow on the ground. The sheeting was extremely slippery unless treated with a special finish. Crystal had refused to pay the £25 cost for the special finish and a number of children slipped over on the sheeting and were injured. </w:t>
      </w:r>
    </w:p>
    <w:p w14:paraId="337F14F7" w14:textId="77777777" w:rsidR="00776B87" w:rsidRDefault="00776B87" w:rsidP="00776B87">
      <w:pPr>
        <w:pStyle w:val="NormalWeb"/>
      </w:pPr>
      <w:r>
        <w:rPr>
          <w:rFonts w:ascii="Verdana" w:hAnsi="Verdana"/>
          <w:sz w:val="22"/>
          <w:szCs w:val="22"/>
        </w:rPr>
        <w:t xml:space="preserve">Bradley, one of the children who slipped on the plastic sheeting, suffered particularly severe injuries due to a pre-existing medical condition which made his bones extremely brittle. </w:t>
      </w:r>
    </w:p>
    <w:p w14:paraId="258664E3" w14:textId="77777777" w:rsidR="00776B87" w:rsidRDefault="00776B87" w:rsidP="00776B87">
      <w:pPr>
        <w:spacing w:before="100" w:beforeAutospacing="1" w:after="100" w:afterAutospacing="1"/>
        <w:rPr>
          <w:rFonts w:ascii="Verdana" w:eastAsia="Times New Roman" w:hAnsi="Verdana" w:cs="Times New Roman"/>
          <w:sz w:val="22"/>
          <w:szCs w:val="22"/>
          <w:lang w:eastAsia="en-GB"/>
        </w:rPr>
      </w:pPr>
      <w:r w:rsidRPr="00776B87">
        <w:rPr>
          <w:rFonts w:ascii="Verdana" w:eastAsia="Times New Roman" w:hAnsi="Verdana" w:cs="Times New Roman"/>
          <w:sz w:val="22"/>
          <w:szCs w:val="22"/>
          <w:lang w:eastAsia="en-GB"/>
        </w:rPr>
        <w:t xml:space="preserve">Assuming that Crystal owes a duty of care in negligence to Anya, explain: </w:t>
      </w:r>
    </w:p>
    <w:p w14:paraId="48E253C2" w14:textId="4D02E3EA" w:rsidR="00776B87" w:rsidRPr="00776B87" w:rsidRDefault="00776B87" w:rsidP="00776B87">
      <w:pPr>
        <w:pStyle w:val="ListParagraph"/>
        <w:numPr>
          <w:ilvl w:val="0"/>
          <w:numId w:val="2"/>
        </w:numPr>
        <w:spacing w:before="100" w:beforeAutospacing="1" w:after="100" w:afterAutospacing="1"/>
        <w:rPr>
          <w:rFonts w:ascii="Verdana" w:eastAsia="Times New Roman" w:hAnsi="Verdana" w:cs="Times New Roman"/>
          <w:sz w:val="22"/>
          <w:szCs w:val="22"/>
          <w:lang w:eastAsia="en-GB"/>
        </w:rPr>
      </w:pPr>
      <w:r w:rsidRPr="00776B87">
        <w:rPr>
          <w:rFonts w:ascii="Verdana" w:eastAsia="Times New Roman" w:hAnsi="Verdana" w:cs="Times New Roman"/>
          <w:sz w:val="22"/>
          <w:szCs w:val="22"/>
          <w:lang w:eastAsia="en-GB"/>
        </w:rPr>
        <w:t xml:space="preserve">(a) the test used to establish the standard of care required; </w:t>
      </w:r>
    </w:p>
    <w:p w14:paraId="36D3D565" w14:textId="7CABDCA0" w:rsidR="00776B87" w:rsidRPr="00776B87" w:rsidRDefault="00776B87" w:rsidP="00776B87">
      <w:pPr>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(6 marks)</w:t>
      </w:r>
    </w:p>
    <w:p w14:paraId="2DB406A7" w14:textId="77777777" w:rsidR="00776B87" w:rsidRPr="00776B87" w:rsidRDefault="00776B87" w:rsidP="00776B87">
      <w:pPr>
        <w:spacing w:before="100" w:beforeAutospacing="1" w:after="100" w:afterAutospacing="1"/>
        <w:rPr>
          <w:rFonts w:ascii="Times New Roman" w:eastAsia="Times New Roman" w:hAnsi="Times New Roman" w:cs="Times New Roman"/>
          <w:lang w:eastAsia="en-GB"/>
        </w:rPr>
      </w:pPr>
      <w:r w:rsidRPr="00776B87">
        <w:rPr>
          <w:rFonts w:ascii="Verdana" w:eastAsia="Times New Roman" w:hAnsi="Verdana" w:cs="Times New Roman"/>
          <w:sz w:val="22"/>
          <w:szCs w:val="22"/>
          <w:lang w:eastAsia="en-GB"/>
        </w:rPr>
        <w:t xml:space="preserve">(b) whether Crystal has breached her duty of care. </w:t>
      </w:r>
    </w:p>
    <w:p w14:paraId="6E7011F4" w14:textId="77777777" w:rsidR="00776B87" w:rsidRPr="00776B87" w:rsidRDefault="00776B87" w:rsidP="00776B87">
      <w:pPr>
        <w:spacing w:before="100" w:beforeAutospacing="1" w:after="100" w:afterAutospacing="1"/>
        <w:rPr>
          <w:rFonts w:ascii="Times New Roman" w:eastAsia="Times New Roman" w:hAnsi="Times New Roman" w:cs="Times New Roman"/>
          <w:lang w:eastAsia="en-GB"/>
        </w:rPr>
      </w:pPr>
      <w:r w:rsidRPr="00776B87">
        <w:rPr>
          <w:rFonts w:ascii="Verdana,BoldItalic" w:eastAsia="Times New Roman" w:hAnsi="Verdana,BoldItalic" w:cs="Times New Roman"/>
          <w:sz w:val="22"/>
          <w:szCs w:val="22"/>
          <w:lang w:eastAsia="en-GB"/>
        </w:rPr>
        <w:t xml:space="preserve">(6 marks) </w:t>
      </w:r>
    </w:p>
    <w:p w14:paraId="5C6D9CF3" w14:textId="77777777" w:rsidR="00776B87" w:rsidRPr="00776B87" w:rsidRDefault="00776B87" w:rsidP="00776B87">
      <w:pPr>
        <w:spacing w:before="100" w:beforeAutospacing="1" w:after="100" w:afterAutospacing="1"/>
        <w:rPr>
          <w:rFonts w:ascii="Times New Roman" w:eastAsia="Times New Roman" w:hAnsi="Times New Roman" w:cs="Times New Roman"/>
          <w:lang w:eastAsia="en-GB"/>
        </w:rPr>
      </w:pPr>
      <w:r w:rsidRPr="00776B87">
        <w:rPr>
          <w:rFonts w:ascii="Verdana,BoldItalic" w:eastAsia="Times New Roman" w:hAnsi="Verdana,BoldItalic" w:cs="Times New Roman"/>
          <w:sz w:val="22"/>
          <w:szCs w:val="22"/>
          <w:lang w:eastAsia="en-GB"/>
        </w:rPr>
        <w:t xml:space="preserve">(6 marks) (Total: 12 marks) </w:t>
      </w:r>
    </w:p>
    <w:p w14:paraId="2E8F7D78" w14:textId="18214599" w:rsidR="00776B87" w:rsidRPr="00776B87" w:rsidRDefault="00776B87" w:rsidP="00776B87">
      <w:pPr>
        <w:spacing w:before="100" w:beforeAutospacing="1" w:after="100" w:afterAutospacing="1"/>
        <w:rPr>
          <w:rFonts w:ascii="Times New Roman" w:eastAsia="Times New Roman" w:hAnsi="Times New Roman" w:cs="Times New Roman"/>
          <w:lang w:eastAsia="en-GB"/>
        </w:rPr>
      </w:pPr>
      <w:r w:rsidRPr="00776B87">
        <w:rPr>
          <w:rFonts w:ascii="Verdana" w:eastAsia="Times New Roman" w:hAnsi="Verdana" w:cs="Times New Roman"/>
          <w:sz w:val="22"/>
          <w:szCs w:val="22"/>
          <w:lang w:eastAsia="en-GB"/>
        </w:rPr>
        <w:t>2. Assuming that Crystal owes a duty of care in negligence to the children visiting Santa’s Grotto, explain whether Crystal is in breach of that duty</w:t>
      </w:r>
      <w:r>
        <w:rPr>
          <w:rFonts w:ascii="Verdana" w:eastAsia="Times New Roman" w:hAnsi="Verdana" w:cs="Times New Roman"/>
          <w:sz w:val="22"/>
          <w:szCs w:val="22"/>
          <w:lang w:eastAsia="en-GB"/>
        </w:rPr>
        <w:t xml:space="preserve"> </w:t>
      </w:r>
      <w:r w:rsidRPr="00776B87">
        <w:rPr>
          <w:rFonts w:ascii="Verdana" w:eastAsia="Times New Roman" w:hAnsi="Verdana" w:cs="Times New Roman"/>
          <w:sz w:val="22"/>
          <w:szCs w:val="22"/>
          <w:lang w:eastAsia="en-GB"/>
        </w:rPr>
        <w:t xml:space="preserve">regarding the white plastic sheeting laid on the floor. </w:t>
      </w:r>
    </w:p>
    <w:p w14:paraId="51CD27F4" w14:textId="3FC2A66E" w:rsidR="00776B87" w:rsidRPr="00776B87" w:rsidRDefault="00776B87" w:rsidP="00776B87">
      <w:pPr>
        <w:pStyle w:val="ListParagraph"/>
        <w:numPr>
          <w:ilvl w:val="0"/>
          <w:numId w:val="3"/>
        </w:numPr>
        <w:spacing w:before="100" w:beforeAutospacing="1" w:after="100" w:afterAutospacing="1"/>
        <w:rPr>
          <w:rFonts w:ascii="Times New Roman" w:eastAsia="Times New Roman" w:hAnsi="Times New Roman" w:cs="Times New Roman"/>
          <w:lang w:eastAsia="en-GB"/>
        </w:rPr>
      </w:pPr>
      <w:r w:rsidRPr="00776B87">
        <w:rPr>
          <w:rFonts w:ascii="Verdana,BoldItalic" w:eastAsia="Times New Roman" w:hAnsi="Verdana,BoldItalic" w:cs="Times New Roman"/>
          <w:sz w:val="22"/>
          <w:szCs w:val="22"/>
          <w:lang w:eastAsia="en-GB"/>
        </w:rPr>
        <w:t xml:space="preserve">marks) </w:t>
      </w:r>
    </w:p>
    <w:p w14:paraId="4682A0CB" w14:textId="6562C09E" w:rsidR="00776B87" w:rsidRPr="00776B87" w:rsidRDefault="00776B87" w:rsidP="00776B87">
      <w:pPr>
        <w:spacing w:before="100" w:beforeAutospacing="1" w:after="100" w:afterAutospacing="1"/>
        <w:rPr>
          <w:rFonts w:ascii="Verdana" w:eastAsia="Times New Roman" w:hAnsi="Verdana" w:cs="Times New Roman"/>
          <w:sz w:val="22"/>
          <w:szCs w:val="22"/>
          <w:lang w:eastAsia="en-GB"/>
        </w:rPr>
      </w:pPr>
      <w:r>
        <w:rPr>
          <w:rFonts w:ascii="Verdana" w:eastAsia="Times New Roman" w:hAnsi="Verdana" w:cs="Times New Roman"/>
          <w:sz w:val="22"/>
          <w:szCs w:val="22"/>
          <w:lang w:eastAsia="en-GB"/>
        </w:rPr>
        <w:t>3.</w:t>
      </w:r>
      <w:r w:rsidRPr="00776B87">
        <w:rPr>
          <w:rFonts w:ascii="Verdana" w:eastAsia="Times New Roman" w:hAnsi="Verdana" w:cs="Times New Roman"/>
          <w:sz w:val="22"/>
          <w:szCs w:val="22"/>
          <w:lang w:eastAsia="en-GB"/>
        </w:rPr>
        <w:t xml:space="preserve">Assuming that Crystal is in breach of her duty to Bradley, explain whether he can recover damages for the full extent of his injuries. </w:t>
      </w:r>
    </w:p>
    <w:p w14:paraId="1C5F6DD4" w14:textId="2A176E02" w:rsidR="00776B87" w:rsidRPr="00776B87" w:rsidRDefault="00776B87" w:rsidP="00776B87">
      <w:pPr>
        <w:pStyle w:val="ListParagraph"/>
        <w:numPr>
          <w:ilvl w:val="0"/>
          <w:numId w:val="4"/>
        </w:numPr>
        <w:spacing w:before="100" w:beforeAutospacing="1" w:after="100" w:afterAutospacing="1"/>
        <w:rPr>
          <w:rFonts w:ascii="Verdana" w:eastAsia="Times New Roman" w:hAnsi="Verdana" w:cs="Times New Roman"/>
          <w:sz w:val="22"/>
          <w:szCs w:val="22"/>
          <w:lang w:eastAsia="en-GB"/>
        </w:rPr>
      </w:pPr>
      <w:r w:rsidRPr="00776B87">
        <w:rPr>
          <w:rFonts w:ascii="Verdana,BoldItalic" w:eastAsia="Times New Roman" w:hAnsi="Verdana,BoldItalic" w:cs="Times New Roman"/>
          <w:sz w:val="22"/>
          <w:szCs w:val="22"/>
          <w:lang w:eastAsia="en-GB"/>
        </w:rPr>
        <w:t xml:space="preserve">marks) </w:t>
      </w:r>
    </w:p>
    <w:p w14:paraId="14052EF1" w14:textId="2BD6F3F8" w:rsidR="00776B87" w:rsidRPr="00776B87" w:rsidRDefault="00776B87" w:rsidP="00776B87">
      <w:pPr>
        <w:spacing w:before="100" w:beforeAutospacing="1" w:after="100" w:afterAutospacing="1"/>
        <w:ind w:left="360"/>
        <w:rPr>
          <w:rFonts w:ascii="Verdana" w:eastAsia="Times New Roman" w:hAnsi="Verdana" w:cs="Times New Roman"/>
          <w:sz w:val="22"/>
          <w:szCs w:val="22"/>
          <w:lang w:eastAsia="en-GB"/>
        </w:rPr>
      </w:pPr>
      <w:r>
        <w:rPr>
          <w:rFonts w:ascii="Verdana" w:eastAsia="Times New Roman" w:hAnsi="Verdana" w:cs="Times New Roman"/>
          <w:sz w:val="22"/>
          <w:szCs w:val="22"/>
          <w:lang w:eastAsia="en-GB"/>
        </w:rPr>
        <w:lastRenderedPageBreak/>
        <w:t xml:space="preserve">4. </w:t>
      </w:r>
      <w:r w:rsidRPr="00776B87">
        <w:rPr>
          <w:rFonts w:ascii="Verdana" w:eastAsia="Times New Roman" w:hAnsi="Verdana" w:cs="Times New Roman"/>
          <w:sz w:val="22"/>
          <w:szCs w:val="22"/>
          <w:lang w:eastAsia="en-GB"/>
        </w:rPr>
        <w:t xml:space="preserve">(a) Identify the requirements of the defence of </w:t>
      </w:r>
      <w:proofErr w:type="spellStart"/>
      <w:r w:rsidRPr="00776B87">
        <w:rPr>
          <w:rFonts w:ascii="Verdana,Italic" w:eastAsia="Times New Roman" w:hAnsi="Verdana,Italic" w:cs="Times New Roman"/>
          <w:sz w:val="22"/>
          <w:szCs w:val="22"/>
          <w:lang w:eastAsia="en-GB"/>
        </w:rPr>
        <w:t>volenti</w:t>
      </w:r>
      <w:proofErr w:type="spellEnd"/>
      <w:r w:rsidRPr="00776B87">
        <w:rPr>
          <w:rFonts w:ascii="Verdana,Italic" w:eastAsia="Times New Roman" w:hAnsi="Verdana,Italic" w:cs="Times New Roman"/>
          <w:sz w:val="22"/>
          <w:szCs w:val="22"/>
          <w:lang w:eastAsia="en-GB"/>
        </w:rPr>
        <w:t xml:space="preserve"> non fit injuria.</w:t>
      </w:r>
      <w:r w:rsidRPr="00776B87">
        <w:rPr>
          <w:rFonts w:ascii="Verdana,Italic" w:eastAsia="Times New Roman" w:hAnsi="Verdana,Italic" w:cs="Times New Roman"/>
          <w:sz w:val="22"/>
          <w:szCs w:val="22"/>
          <w:lang w:eastAsia="en-GB"/>
        </w:rPr>
        <w:br/>
      </w:r>
      <w:r>
        <w:rPr>
          <w:rFonts w:ascii="Verdana,BoldItalic" w:eastAsia="Times New Roman" w:hAnsi="Verdana,BoldItalic" w:cs="Times New Roman"/>
          <w:sz w:val="22"/>
          <w:szCs w:val="22"/>
          <w:lang w:eastAsia="en-GB"/>
        </w:rPr>
        <w:t xml:space="preserve">   (</w:t>
      </w:r>
      <w:r w:rsidRPr="00776B87">
        <w:rPr>
          <w:rFonts w:ascii="Verdana,BoldItalic" w:eastAsia="Times New Roman" w:hAnsi="Verdana,BoldItalic" w:cs="Times New Roman"/>
          <w:sz w:val="22"/>
          <w:szCs w:val="22"/>
          <w:lang w:eastAsia="en-GB"/>
        </w:rPr>
        <w:t xml:space="preserve">3 marks) </w:t>
      </w:r>
    </w:p>
    <w:p w14:paraId="25E68D9F" w14:textId="77777777" w:rsidR="00776B87" w:rsidRPr="00776B87" w:rsidRDefault="00776B87" w:rsidP="00776B87">
      <w:pPr>
        <w:spacing w:before="100" w:beforeAutospacing="1" w:after="100" w:afterAutospacing="1"/>
        <w:ind w:left="720"/>
        <w:rPr>
          <w:rFonts w:ascii="Verdana" w:eastAsia="Times New Roman" w:hAnsi="Verdana" w:cs="Times New Roman"/>
          <w:sz w:val="22"/>
          <w:szCs w:val="22"/>
          <w:lang w:eastAsia="en-GB"/>
        </w:rPr>
      </w:pPr>
      <w:r w:rsidRPr="00776B87">
        <w:rPr>
          <w:rFonts w:ascii="Verdana" w:eastAsia="Times New Roman" w:hAnsi="Verdana" w:cs="Times New Roman"/>
          <w:sz w:val="22"/>
          <w:szCs w:val="22"/>
          <w:lang w:eastAsia="en-GB"/>
        </w:rPr>
        <w:t xml:space="preserve">(b) Explain why the defence of </w:t>
      </w:r>
      <w:proofErr w:type="spellStart"/>
      <w:r w:rsidRPr="00776B87">
        <w:rPr>
          <w:rFonts w:ascii="Verdana,Italic" w:eastAsia="Times New Roman" w:hAnsi="Verdana,Italic" w:cs="Times New Roman"/>
          <w:sz w:val="22"/>
          <w:szCs w:val="22"/>
          <w:lang w:eastAsia="en-GB"/>
        </w:rPr>
        <w:t>volenti</w:t>
      </w:r>
      <w:proofErr w:type="spellEnd"/>
      <w:r w:rsidRPr="00776B87">
        <w:rPr>
          <w:rFonts w:ascii="Verdana,Italic" w:eastAsia="Times New Roman" w:hAnsi="Verdana,Italic" w:cs="Times New Roman"/>
          <w:sz w:val="22"/>
          <w:szCs w:val="22"/>
          <w:lang w:eastAsia="en-GB"/>
        </w:rPr>
        <w:t xml:space="preserve"> non fit injuria </w:t>
      </w:r>
      <w:r w:rsidRPr="00776B87">
        <w:rPr>
          <w:rFonts w:ascii="Verdana" w:eastAsia="Times New Roman" w:hAnsi="Verdana" w:cs="Times New Roman"/>
          <w:sz w:val="22"/>
          <w:szCs w:val="22"/>
          <w:lang w:eastAsia="en-GB"/>
        </w:rPr>
        <w:t xml:space="preserve">would not apply to any claim made by Anya against Crystal. </w:t>
      </w:r>
    </w:p>
    <w:p w14:paraId="18D3DDD6" w14:textId="0D02B00D" w:rsidR="00776B87" w:rsidRPr="00776B87" w:rsidRDefault="00776B87" w:rsidP="00776B87">
      <w:pPr>
        <w:pStyle w:val="ListParagraph"/>
        <w:numPr>
          <w:ilvl w:val="0"/>
          <w:numId w:val="5"/>
        </w:numPr>
        <w:spacing w:before="100" w:beforeAutospacing="1" w:after="100" w:afterAutospacing="1"/>
        <w:rPr>
          <w:rFonts w:ascii="Verdana,BoldItalic" w:eastAsia="Times New Roman" w:hAnsi="Verdana,BoldItalic" w:cs="Times New Roman"/>
          <w:sz w:val="22"/>
          <w:szCs w:val="22"/>
          <w:lang w:eastAsia="en-GB"/>
        </w:rPr>
      </w:pPr>
      <w:r w:rsidRPr="00776B87">
        <w:rPr>
          <w:rFonts w:ascii="Verdana,BoldItalic" w:eastAsia="Times New Roman" w:hAnsi="Verdana,BoldItalic" w:cs="Times New Roman"/>
          <w:sz w:val="22"/>
          <w:szCs w:val="22"/>
          <w:lang w:eastAsia="en-GB"/>
        </w:rPr>
        <w:t xml:space="preserve">marks) (Total: 6 marks) </w:t>
      </w:r>
    </w:p>
    <w:p w14:paraId="12F222C0" w14:textId="43A252A6" w:rsidR="00776B87" w:rsidRDefault="00776B87" w:rsidP="00776B87">
      <w:pPr>
        <w:spacing w:before="100" w:beforeAutospacing="1" w:after="100" w:afterAutospacing="1"/>
        <w:ind w:left="360"/>
        <w:rPr>
          <w:rFonts w:ascii="Verdana" w:eastAsia="Times New Roman" w:hAnsi="Verdana" w:cs="Times New Roman"/>
          <w:sz w:val="22"/>
          <w:szCs w:val="22"/>
          <w:lang w:eastAsia="en-GB"/>
        </w:rPr>
      </w:pPr>
      <w:r>
        <w:rPr>
          <w:rFonts w:ascii="Verdana" w:eastAsia="Times New Roman" w:hAnsi="Verdana" w:cs="Times New Roman"/>
          <w:sz w:val="22"/>
          <w:szCs w:val="22"/>
          <w:lang w:eastAsia="en-GB"/>
        </w:rPr>
        <w:t xml:space="preserve">5. </w:t>
      </w:r>
      <w:r w:rsidRPr="00776B87">
        <w:rPr>
          <w:rFonts w:ascii="Verdana" w:eastAsia="Times New Roman" w:hAnsi="Verdana" w:cs="Times New Roman"/>
          <w:sz w:val="22"/>
          <w:szCs w:val="22"/>
          <w:lang w:eastAsia="en-GB"/>
        </w:rPr>
        <w:t xml:space="preserve">Assuming that Crystal is liable in negligence for Anya’s injuries, explain what damages Anya may be able to claim. </w:t>
      </w:r>
    </w:p>
    <w:p w14:paraId="45498B43" w14:textId="0BA64298" w:rsidR="00776B87" w:rsidRPr="00776B87" w:rsidRDefault="00776B87" w:rsidP="00776B87">
      <w:pPr>
        <w:spacing w:before="100" w:beforeAutospacing="1" w:after="100" w:afterAutospacing="1"/>
        <w:ind w:left="360"/>
        <w:rPr>
          <w:rFonts w:ascii="Verdana" w:eastAsia="Times New Roman" w:hAnsi="Verdana" w:cs="Times New Roman"/>
          <w:sz w:val="22"/>
          <w:szCs w:val="22"/>
          <w:lang w:eastAsia="en-GB"/>
        </w:rPr>
      </w:pPr>
      <w:r>
        <w:rPr>
          <w:rFonts w:ascii="Verdana" w:eastAsia="Times New Roman" w:hAnsi="Verdana" w:cs="Times New Roman"/>
          <w:sz w:val="22"/>
          <w:szCs w:val="22"/>
          <w:lang w:eastAsia="en-GB"/>
        </w:rPr>
        <w:t>(8 marks)</w:t>
      </w:r>
    </w:p>
    <w:p w14:paraId="60A9174E" w14:textId="77777777" w:rsidR="005B544D" w:rsidRDefault="006C0371"/>
    <w:sectPr w:rsidR="005B544D" w:rsidSect="005C6E8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Verdana,BoldItalic">
    <w:altName w:val="Verdana"/>
    <w:charset w:val="00"/>
    <w:family w:val="roman"/>
    <w:pitch w:val="default"/>
  </w:font>
  <w:font w:name="Calibri">
    <w:panose1 w:val="020F0502020204030204"/>
    <w:charset w:val="00"/>
    <w:family w:val="swiss"/>
    <w:pitch w:val="variable"/>
    <w:sig w:usb0="E4002EFF" w:usb1="C000247B" w:usb2="00000009" w:usb3="00000000" w:csb0="000001FF" w:csb1="00000000"/>
  </w:font>
  <w:font w:name="Verdana,Bold">
    <w:altName w:val="Verdan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Verdana,Italic">
    <w:altName w:val="Verdan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EE0F49"/>
    <w:multiLevelType w:val="hybridMultilevel"/>
    <w:tmpl w:val="032CF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776CAD"/>
    <w:multiLevelType w:val="hybridMultilevel"/>
    <w:tmpl w:val="94D4EF80"/>
    <w:lvl w:ilvl="0" w:tplc="23EA2A92">
      <w:start w:val="8"/>
      <w:numFmt w:val="decimal"/>
      <w:lvlText w:val="(%1"/>
      <w:lvlJc w:val="left"/>
      <w:pPr>
        <w:ind w:left="720" w:hanging="360"/>
      </w:pPr>
      <w:rPr>
        <w:rFonts w:ascii="Verdana,BoldItalic" w:hAnsi="Verdana,BoldItalic"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281DC0"/>
    <w:multiLevelType w:val="hybridMultilevel"/>
    <w:tmpl w:val="C55835A8"/>
    <w:lvl w:ilvl="0" w:tplc="A800A4B8">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FE34BD7"/>
    <w:multiLevelType w:val="hybridMultilevel"/>
    <w:tmpl w:val="06509F98"/>
    <w:lvl w:ilvl="0" w:tplc="38569AAA">
      <w:start w:val="6"/>
      <w:numFmt w:val="decimal"/>
      <w:lvlText w:val="(%1"/>
      <w:lvlJc w:val="left"/>
      <w:pPr>
        <w:ind w:left="720" w:hanging="360"/>
      </w:pPr>
      <w:rPr>
        <w:rFonts w:ascii="Verdana,BoldItalic" w:hAnsi="Verdana,BoldItalic"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DE09B9"/>
    <w:multiLevelType w:val="multilevel"/>
    <w:tmpl w:val="422CE26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B87"/>
    <w:rsid w:val="005C6E88"/>
    <w:rsid w:val="006C0371"/>
    <w:rsid w:val="00776B87"/>
    <w:rsid w:val="00804729"/>
    <w:rsid w:val="00880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0B17F"/>
  <w15:chartTrackingRefBased/>
  <w15:docId w15:val="{84BD1044-5E41-EB45-8630-D294983C4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76B87"/>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776B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3520155">
      <w:bodyDiv w:val="1"/>
      <w:marLeft w:val="0"/>
      <w:marRight w:val="0"/>
      <w:marTop w:val="0"/>
      <w:marBottom w:val="0"/>
      <w:divBdr>
        <w:top w:val="none" w:sz="0" w:space="0" w:color="auto"/>
        <w:left w:val="none" w:sz="0" w:space="0" w:color="auto"/>
        <w:bottom w:val="none" w:sz="0" w:space="0" w:color="auto"/>
        <w:right w:val="none" w:sz="0" w:space="0" w:color="auto"/>
      </w:divBdr>
      <w:divsChild>
        <w:div w:id="853804717">
          <w:marLeft w:val="0"/>
          <w:marRight w:val="0"/>
          <w:marTop w:val="0"/>
          <w:marBottom w:val="0"/>
          <w:divBdr>
            <w:top w:val="none" w:sz="0" w:space="0" w:color="auto"/>
            <w:left w:val="none" w:sz="0" w:space="0" w:color="auto"/>
            <w:bottom w:val="none" w:sz="0" w:space="0" w:color="auto"/>
            <w:right w:val="none" w:sz="0" w:space="0" w:color="auto"/>
          </w:divBdr>
          <w:divsChild>
            <w:div w:id="937106385">
              <w:marLeft w:val="0"/>
              <w:marRight w:val="0"/>
              <w:marTop w:val="0"/>
              <w:marBottom w:val="0"/>
              <w:divBdr>
                <w:top w:val="none" w:sz="0" w:space="0" w:color="auto"/>
                <w:left w:val="none" w:sz="0" w:space="0" w:color="auto"/>
                <w:bottom w:val="none" w:sz="0" w:space="0" w:color="auto"/>
                <w:right w:val="none" w:sz="0" w:space="0" w:color="auto"/>
              </w:divBdr>
              <w:divsChild>
                <w:div w:id="43486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738758">
      <w:bodyDiv w:val="1"/>
      <w:marLeft w:val="0"/>
      <w:marRight w:val="0"/>
      <w:marTop w:val="0"/>
      <w:marBottom w:val="0"/>
      <w:divBdr>
        <w:top w:val="none" w:sz="0" w:space="0" w:color="auto"/>
        <w:left w:val="none" w:sz="0" w:space="0" w:color="auto"/>
        <w:bottom w:val="none" w:sz="0" w:space="0" w:color="auto"/>
        <w:right w:val="none" w:sz="0" w:space="0" w:color="auto"/>
      </w:divBdr>
      <w:divsChild>
        <w:div w:id="1733117020">
          <w:marLeft w:val="0"/>
          <w:marRight w:val="0"/>
          <w:marTop w:val="0"/>
          <w:marBottom w:val="0"/>
          <w:divBdr>
            <w:top w:val="none" w:sz="0" w:space="0" w:color="auto"/>
            <w:left w:val="none" w:sz="0" w:space="0" w:color="auto"/>
            <w:bottom w:val="none" w:sz="0" w:space="0" w:color="auto"/>
            <w:right w:val="none" w:sz="0" w:space="0" w:color="auto"/>
          </w:divBdr>
          <w:divsChild>
            <w:div w:id="1241057931">
              <w:marLeft w:val="0"/>
              <w:marRight w:val="0"/>
              <w:marTop w:val="0"/>
              <w:marBottom w:val="0"/>
              <w:divBdr>
                <w:top w:val="none" w:sz="0" w:space="0" w:color="auto"/>
                <w:left w:val="none" w:sz="0" w:space="0" w:color="auto"/>
                <w:bottom w:val="none" w:sz="0" w:space="0" w:color="auto"/>
                <w:right w:val="none" w:sz="0" w:space="0" w:color="auto"/>
              </w:divBdr>
              <w:divsChild>
                <w:div w:id="1740589110">
                  <w:marLeft w:val="0"/>
                  <w:marRight w:val="0"/>
                  <w:marTop w:val="0"/>
                  <w:marBottom w:val="0"/>
                  <w:divBdr>
                    <w:top w:val="none" w:sz="0" w:space="0" w:color="auto"/>
                    <w:left w:val="none" w:sz="0" w:space="0" w:color="auto"/>
                    <w:bottom w:val="none" w:sz="0" w:space="0" w:color="auto"/>
                    <w:right w:val="none" w:sz="0" w:space="0" w:color="auto"/>
                  </w:divBdr>
                </w:div>
              </w:divsChild>
            </w:div>
            <w:div w:id="2069182178">
              <w:marLeft w:val="0"/>
              <w:marRight w:val="0"/>
              <w:marTop w:val="0"/>
              <w:marBottom w:val="0"/>
              <w:divBdr>
                <w:top w:val="none" w:sz="0" w:space="0" w:color="auto"/>
                <w:left w:val="none" w:sz="0" w:space="0" w:color="auto"/>
                <w:bottom w:val="none" w:sz="0" w:space="0" w:color="auto"/>
                <w:right w:val="none" w:sz="0" w:space="0" w:color="auto"/>
              </w:divBdr>
              <w:divsChild>
                <w:div w:id="34084952">
                  <w:marLeft w:val="0"/>
                  <w:marRight w:val="0"/>
                  <w:marTop w:val="0"/>
                  <w:marBottom w:val="0"/>
                  <w:divBdr>
                    <w:top w:val="none" w:sz="0" w:space="0" w:color="auto"/>
                    <w:left w:val="none" w:sz="0" w:space="0" w:color="auto"/>
                    <w:bottom w:val="none" w:sz="0" w:space="0" w:color="auto"/>
                    <w:right w:val="none" w:sz="0" w:space="0" w:color="auto"/>
                  </w:divBdr>
                </w:div>
                <w:div w:id="1895001826">
                  <w:marLeft w:val="0"/>
                  <w:marRight w:val="0"/>
                  <w:marTop w:val="0"/>
                  <w:marBottom w:val="0"/>
                  <w:divBdr>
                    <w:top w:val="none" w:sz="0" w:space="0" w:color="auto"/>
                    <w:left w:val="none" w:sz="0" w:space="0" w:color="auto"/>
                    <w:bottom w:val="none" w:sz="0" w:space="0" w:color="auto"/>
                    <w:right w:val="none" w:sz="0" w:space="0" w:color="auto"/>
                  </w:divBdr>
                </w:div>
              </w:divsChild>
            </w:div>
            <w:div w:id="945424704">
              <w:marLeft w:val="0"/>
              <w:marRight w:val="0"/>
              <w:marTop w:val="0"/>
              <w:marBottom w:val="0"/>
              <w:divBdr>
                <w:top w:val="none" w:sz="0" w:space="0" w:color="auto"/>
                <w:left w:val="none" w:sz="0" w:space="0" w:color="auto"/>
                <w:bottom w:val="none" w:sz="0" w:space="0" w:color="auto"/>
                <w:right w:val="none" w:sz="0" w:space="0" w:color="auto"/>
              </w:divBdr>
              <w:divsChild>
                <w:div w:id="582955543">
                  <w:marLeft w:val="0"/>
                  <w:marRight w:val="0"/>
                  <w:marTop w:val="0"/>
                  <w:marBottom w:val="0"/>
                  <w:divBdr>
                    <w:top w:val="none" w:sz="0" w:space="0" w:color="auto"/>
                    <w:left w:val="none" w:sz="0" w:space="0" w:color="auto"/>
                    <w:bottom w:val="none" w:sz="0" w:space="0" w:color="auto"/>
                    <w:right w:val="none" w:sz="0" w:space="0" w:color="auto"/>
                  </w:divBdr>
                </w:div>
              </w:divsChild>
            </w:div>
            <w:div w:id="1777863427">
              <w:marLeft w:val="0"/>
              <w:marRight w:val="0"/>
              <w:marTop w:val="0"/>
              <w:marBottom w:val="0"/>
              <w:divBdr>
                <w:top w:val="none" w:sz="0" w:space="0" w:color="auto"/>
                <w:left w:val="none" w:sz="0" w:space="0" w:color="auto"/>
                <w:bottom w:val="none" w:sz="0" w:space="0" w:color="auto"/>
                <w:right w:val="none" w:sz="0" w:space="0" w:color="auto"/>
              </w:divBdr>
              <w:divsChild>
                <w:div w:id="2017267140">
                  <w:marLeft w:val="0"/>
                  <w:marRight w:val="0"/>
                  <w:marTop w:val="0"/>
                  <w:marBottom w:val="0"/>
                  <w:divBdr>
                    <w:top w:val="none" w:sz="0" w:space="0" w:color="auto"/>
                    <w:left w:val="none" w:sz="0" w:space="0" w:color="auto"/>
                    <w:bottom w:val="none" w:sz="0" w:space="0" w:color="auto"/>
                    <w:right w:val="none" w:sz="0" w:space="0" w:color="auto"/>
                  </w:divBdr>
                </w:div>
                <w:div w:id="808059273">
                  <w:marLeft w:val="0"/>
                  <w:marRight w:val="0"/>
                  <w:marTop w:val="0"/>
                  <w:marBottom w:val="0"/>
                  <w:divBdr>
                    <w:top w:val="none" w:sz="0" w:space="0" w:color="auto"/>
                    <w:left w:val="none" w:sz="0" w:space="0" w:color="auto"/>
                    <w:bottom w:val="none" w:sz="0" w:space="0" w:color="auto"/>
                    <w:right w:val="none" w:sz="0" w:space="0" w:color="auto"/>
                  </w:divBdr>
                </w:div>
              </w:divsChild>
            </w:div>
            <w:div w:id="1691102928">
              <w:marLeft w:val="0"/>
              <w:marRight w:val="0"/>
              <w:marTop w:val="0"/>
              <w:marBottom w:val="0"/>
              <w:divBdr>
                <w:top w:val="none" w:sz="0" w:space="0" w:color="auto"/>
                <w:left w:val="none" w:sz="0" w:space="0" w:color="auto"/>
                <w:bottom w:val="none" w:sz="0" w:space="0" w:color="auto"/>
                <w:right w:val="none" w:sz="0" w:space="0" w:color="auto"/>
              </w:divBdr>
              <w:divsChild>
                <w:div w:id="1044257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368</Words>
  <Characters>2101</Characters>
  <Application>Microsoft Office Word</Application>
  <DocSecurity>0</DocSecurity>
  <Lines>17</Lines>
  <Paragraphs>4</Paragraphs>
  <ScaleCrop>false</ScaleCrop>
  <Company/>
  <LinksUpToDate>false</LinksUpToDate>
  <CharactersWithSpaces>2465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H15HolmesT</dc:creator>
  <cp:keywords/>
  <dc:description/>
  <cp:lastModifiedBy>Louise Holmes</cp:lastModifiedBy>
  <cp:revision>2</cp:revision>
  <dcterms:created xsi:type="dcterms:W3CDTF">2020-10-22T11:36:00Z</dcterms:created>
  <dcterms:modified xsi:type="dcterms:W3CDTF">2020-10-22T11:36:00Z</dcterms:modified>
</cp:coreProperties>
</file>