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E7F64" w14:textId="0DC999DA" w:rsidR="00561C1F" w:rsidRDefault="003C279F">
      <w:bookmarkStart w:id="0" w:name="_GoBack"/>
      <w:bookmarkEnd w:id="0"/>
      <w:r>
        <w:t>Craig VERNALL – PC 2411 (408115) Gwent Police – Exam 2</w:t>
      </w:r>
    </w:p>
    <w:p w14:paraId="0A1FEC7B" w14:textId="05BFEB93" w:rsidR="003C279F" w:rsidRDefault="003C279F"/>
    <w:p w14:paraId="16596428"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National Intelligence Model (NIM) is a standardised framework which places intelligence at the forefront in reducing crime and disorder.</w:t>
      </w:r>
    </w:p>
    <w:p w14:paraId="0500E417" w14:textId="012FE788"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Describe NIM </w:t>
      </w:r>
      <w:r>
        <w:rPr>
          <w:rStyle w:val="Strong"/>
          <w:rFonts w:ascii="Segoe UI" w:hAnsi="Segoe UI" w:cs="Segoe UI"/>
          <w:color w:val="373A3C"/>
          <w:sz w:val="23"/>
          <w:szCs w:val="23"/>
        </w:rPr>
        <w:t>(10 Marks)</w:t>
      </w:r>
      <w:r w:rsidRPr="00F23979">
        <w:rPr>
          <w:rFonts w:ascii="Segoe UI" w:hAnsi="Segoe UI" w:cs="Segoe UI"/>
          <w:color w:val="373A3C"/>
          <w:sz w:val="23"/>
          <w:szCs w:val="23"/>
        </w:rPr>
        <w:t xml:space="preserve"> </w:t>
      </w:r>
    </w:p>
    <w:p w14:paraId="25D1EC07" w14:textId="7CEEE0CB" w:rsidR="0031479C" w:rsidRPr="000A0CCF" w:rsidRDefault="000A0CCF" w:rsidP="000A0CCF">
      <w:pPr>
        <w:pStyle w:val="NormalWeb"/>
        <w:shd w:val="clear" w:color="auto" w:fill="FFFFFF"/>
        <w:spacing w:before="0" w:beforeAutospacing="0"/>
        <w:rPr>
          <w:rFonts w:asciiTheme="minorHAnsi" w:hAnsiTheme="minorHAnsi" w:cstheme="minorHAnsi"/>
          <w:color w:val="373A3C"/>
          <w:sz w:val="22"/>
          <w:szCs w:val="22"/>
        </w:rPr>
      </w:pPr>
      <w:r w:rsidRPr="000A0CCF">
        <w:rPr>
          <w:rFonts w:asciiTheme="minorHAnsi" w:hAnsiTheme="minorHAnsi" w:cstheme="minorHAnsi"/>
          <w:color w:val="373A3C"/>
          <w:sz w:val="22"/>
          <w:szCs w:val="22"/>
        </w:rPr>
        <w:t>1.</w:t>
      </w:r>
      <w:r w:rsidR="0031479C" w:rsidRPr="000A0CCF">
        <w:rPr>
          <w:rFonts w:asciiTheme="minorHAnsi" w:hAnsiTheme="minorHAnsi" w:cstheme="minorHAnsi"/>
          <w:color w:val="373A3C"/>
          <w:sz w:val="22"/>
          <w:szCs w:val="22"/>
        </w:rPr>
        <w:t>The National Intelligence model</w:t>
      </w:r>
      <w:r>
        <w:rPr>
          <w:rFonts w:asciiTheme="minorHAnsi" w:hAnsiTheme="minorHAnsi" w:cstheme="minorHAnsi"/>
          <w:color w:val="373A3C"/>
          <w:sz w:val="22"/>
          <w:szCs w:val="22"/>
        </w:rPr>
        <w:t xml:space="preserve"> </w:t>
      </w:r>
      <w:r w:rsidR="0031479C" w:rsidRPr="000A0CCF">
        <w:rPr>
          <w:rFonts w:asciiTheme="minorHAnsi" w:hAnsiTheme="minorHAnsi" w:cstheme="minorHAnsi"/>
          <w:color w:val="373A3C"/>
          <w:sz w:val="22"/>
          <w:szCs w:val="22"/>
        </w:rPr>
        <w:t xml:space="preserve">splits intelligence into 3 levels, being Level 1, Level 2 and Level 3. </w:t>
      </w:r>
    </w:p>
    <w:p w14:paraId="5985E717" w14:textId="4C6247F3" w:rsidR="0031479C" w:rsidRPr="000A0CCF" w:rsidRDefault="0031479C" w:rsidP="00F23979">
      <w:pPr>
        <w:pStyle w:val="NormalWeb"/>
        <w:shd w:val="clear" w:color="auto" w:fill="FFFFFF"/>
        <w:spacing w:before="0" w:beforeAutospacing="0"/>
        <w:rPr>
          <w:rFonts w:asciiTheme="minorHAnsi" w:hAnsiTheme="minorHAnsi" w:cstheme="minorHAnsi"/>
          <w:color w:val="373A3C"/>
          <w:sz w:val="22"/>
          <w:szCs w:val="22"/>
        </w:rPr>
      </w:pPr>
      <w:r w:rsidRPr="000A0CCF">
        <w:rPr>
          <w:rFonts w:asciiTheme="minorHAnsi" w:hAnsiTheme="minorHAnsi" w:cstheme="minorHAnsi"/>
          <w:color w:val="373A3C"/>
          <w:sz w:val="22"/>
          <w:szCs w:val="22"/>
        </w:rPr>
        <w:t>Level 1</w:t>
      </w:r>
      <w:r w:rsidR="00335AF1" w:rsidRPr="000A0CCF">
        <w:rPr>
          <w:rFonts w:asciiTheme="minorHAnsi" w:hAnsiTheme="minorHAnsi" w:cstheme="minorHAnsi"/>
          <w:color w:val="373A3C"/>
          <w:sz w:val="22"/>
          <w:szCs w:val="22"/>
        </w:rPr>
        <w:t xml:space="preserve"> - </w:t>
      </w:r>
      <w:r w:rsidRPr="000A0CCF">
        <w:rPr>
          <w:rFonts w:asciiTheme="minorHAnsi" w:hAnsiTheme="minorHAnsi" w:cstheme="minorHAnsi"/>
          <w:color w:val="373A3C"/>
          <w:sz w:val="22"/>
          <w:szCs w:val="22"/>
        </w:rPr>
        <w:t xml:space="preserve">is intelligence gathered and used on a local level within neighbourhood policing or a BCU. It is intelligence used </w:t>
      </w:r>
      <w:proofErr w:type="gramStart"/>
      <w:r w:rsidRPr="000A0CCF">
        <w:rPr>
          <w:rFonts w:asciiTheme="minorHAnsi" w:hAnsiTheme="minorHAnsi" w:cstheme="minorHAnsi"/>
          <w:color w:val="373A3C"/>
          <w:sz w:val="22"/>
          <w:szCs w:val="22"/>
        </w:rPr>
        <w:t>on a daily basis</w:t>
      </w:r>
      <w:proofErr w:type="gramEnd"/>
      <w:r w:rsidRPr="000A0CCF">
        <w:rPr>
          <w:rFonts w:asciiTheme="minorHAnsi" w:hAnsiTheme="minorHAnsi" w:cstheme="minorHAnsi"/>
          <w:color w:val="373A3C"/>
          <w:sz w:val="22"/>
          <w:szCs w:val="22"/>
        </w:rPr>
        <w:t xml:space="preserve"> by officers on this local level. It would be overseen by an LIO (Local </w:t>
      </w:r>
      <w:r w:rsidR="00335AF1" w:rsidRPr="000A0CCF">
        <w:rPr>
          <w:rFonts w:asciiTheme="minorHAnsi" w:hAnsiTheme="minorHAnsi" w:cstheme="minorHAnsi"/>
          <w:color w:val="373A3C"/>
          <w:sz w:val="22"/>
          <w:szCs w:val="22"/>
        </w:rPr>
        <w:t>intelligence</w:t>
      </w:r>
      <w:r w:rsidRPr="000A0CCF">
        <w:rPr>
          <w:rFonts w:asciiTheme="minorHAnsi" w:hAnsiTheme="minorHAnsi" w:cstheme="minorHAnsi"/>
          <w:color w:val="373A3C"/>
          <w:sz w:val="22"/>
          <w:szCs w:val="22"/>
        </w:rPr>
        <w:t xml:space="preserve"> Officer)</w:t>
      </w:r>
    </w:p>
    <w:p w14:paraId="57FA7FBD" w14:textId="67DCD0C2" w:rsidR="0031479C" w:rsidRPr="000A0CCF" w:rsidRDefault="0031479C" w:rsidP="00F23979">
      <w:pPr>
        <w:pStyle w:val="NormalWeb"/>
        <w:shd w:val="clear" w:color="auto" w:fill="FFFFFF"/>
        <w:spacing w:before="0" w:beforeAutospacing="0"/>
        <w:rPr>
          <w:rFonts w:asciiTheme="minorHAnsi" w:hAnsiTheme="minorHAnsi" w:cstheme="minorHAnsi"/>
          <w:color w:val="373A3C"/>
          <w:sz w:val="22"/>
          <w:szCs w:val="22"/>
        </w:rPr>
      </w:pPr>
      <w:r w:rsidRPr="000A0CCF">
        <w:rPr>
          <w:rFonts w:asciiTheme="minorHAnsi" w:hAnsiTheme="minorHAnsi" w:cstheme="minorHAnsi"/>
          <w:color w:val="373A3C"/>
          <w:sz w:val="22"/>
          <w:szCs w:val="22"/>
        </w:rPr>
        <w:t xml:space="preserve">Level 2 is intelligence used on a force </w:t>
      </w:r>
      <w:proofErr w:type="gramStart"/>
      <w:r w:rsidRPr="000A0CCF">
        <w:rPr>
          <w:rFonts w:asciiTheme="minorHAnsi" w:hAnsiTheme="minorHAnsi" w:cstheme="minorHAnsi"/>
          <w:color w:val="373A3C"/>
          <w:sz w:val="22"/>
          <w:szCs w:val="22"/>
        </w:rPr>
        <w:t>basis,</w:t>
      </w:r>
      <w:r w:rsidR="00F25D50" w:rsidRPr="000A0CCF">
        <w:rPr>
          <w:rFonts w:asciiTheme="minorHAnsi" w:hAnsiTheme="minorHAnsi" w:cstheme="minorHAnsi"/>
          <w:color w:val="373A3C"/>
          <w:sz w:val="22"/>
          <w:szCs w:val="22"/>
        </w:rPr>
        <w:t xml:space="preserve"> </w:t>
      </w:r>
      <w:r w:rsidRPr="000A0CCF">
        <w:rPr>
          <w:rFonts w:asciiTheme="minorHAnsi" w:hAnsiTheme="minorHAnsi" w:cstheme="minorHAnsi"/>
          <w:color w:val="373A3C"/>
          <w:sz w:val="22"/>
          <w:szCs w:val="22"/>
        </w:rPr>
        <w:t>and</w:t>
      </w:r>
      <w:proofErr w:type="gramEnd"/>
      <w:r w:rsidRPr="000A0CCF">
        <w:rPr>
          <w:rFonts w:asciiTheme="minorHAnsi" w:hAnsiTheme="minorHAnsi" w:cstheme="minorHAnsi"/>
          <w:color w:val="373A3C"/>
          <w:sz w:val="22"/>
          <w:szCs w:val="22"/>
        </w:rPr>
        <w:t xml:space="preserve"> controlled by the Force Intelligence Officer or Force Intelligence </w:t>
      </w:r>
      <w:r w:rsidR="00335AF1" w:rsidRPr="000A0CCF">
        <w:rPr>
          <w:rFonts w:asciiTheme="minorHAnsi" w:hAnsiTheme="minorHAnsi" w:cstheme="minorHAnsi"/>
          <w:color w:val="373A3C"/>
          <w:sz w:val="22"/>
          <w:szCs w:val="22"/>
        </w:rPr>
        <w:t>Bureau</w:t>
      </w:r>
      <w:r w:rsidR="00F25D50" w:rsidRPr="000A0CCF">
        <w:rPr>
          <w:rFonts w:asciiTheme="minorHAnsi" w:hAnsiTheme="minorHAnsi" w:cstheme="minorHAnsi"/>
          <w:color w:val="373A3C"/>
          <w:sz w:val="22"/>
          <w:szCs w:val="22"/>
        </w:rPr>
        <w:t xml:space="preserve">. Deals with force intelligence or groups of forces intelligence which includes force wide criminal activity or cross border (Force borders) criminal activity. </w:t>
      </w:r>
    </w:p>
    <w:p w14:paraId="77FB5DEF" w14:textId="5BD42967" w:rsidR="0031479C" w:rsidRPr="000A0CCF" w:rsidRDefault="0031479C" w:rsidP="00F23979">
      <w:pPr>
        <w:pStyle w:val="NormalWeb"/>
        <w:shd w:val="clear" w:color="auto" w:fill="FFFFFF"/>
        <w:spacing w:before="0" w:beforeAutospacing="0"/>
        <w:rPr>
          <w:rFonts w:asciiTheme="minorHAnsi" w:hAnsiTheme="minorHAnsi" w:cstheme="minorHAnsi"/>
          <w:color w:val="373A3C"/>
          <w:sz w:val="22"/>
          <w:szCs w:val="22"/>
        </w:rPr>
      </w:pPr>
      <w:r w:rsidRPr="000A0CCF">
        <w:rPr>
          <w:rFonts w:asciiTheme="minorHAnsi" w:hAnsiTheme="minorHAnsi" w:cstheme="minorHAnsi"/>
          <w:color w:val="373A3C"/>
          <w:sz w:val="22"/>
          <w:szCs w:val="22"/>
        </w:rPr>
        <w:t xml:space="preserve">Level 3 </w:t>
      </w:r>
      <w:r w:rsidR="00F25D50" w:rsidRPr="000A0CCF">
        <w:rPr>
          <w:rFonts w:asciiTheme="minorHAnsi" w:hAnsiTheme="minorHAnsi" w:cstheme="minorHAnsi"/>
          <w:color w:val="373A3C"/>
          <w:sz w:val="22"/>
          <w:szCs w:val="22"/>
        </w:rPr>
        <w:t xml:space="preserve">is intelligence used by the </w:t>
      </w:r>
      <w:r w:rsidRPr="000A0CCF">
        <w:rPr>
          <w:rFonts w:asciiTheme="minorHAnsi" w:hAnsiTheme="minorHAnsi" w:cstheme="minorHAnsi"/>
          <w:color w:val="373A3C"/>
          <w:sz w:val="22"/>
          <w:szCs w:val="22"/>
        </w:rPr>
        <w:t>NCA</w:t>
      </w:r>
      <w:r w:rsidR="00F25D50" w:rsidRPr="000A0CCF">
        <w:rPr>
          <w:rFonts w:asciiTheme="minorHAnsi" w:hAnsiTheme="minorHAnsi" w:cstheme="minorHAnsi"/>
          <w:color w:val="373A3C"/>
          <w:sz w:val="22"/>
          <w:szCs w:val="22"/>
        </w:rPr>
        <w:t xml:space="preserve"> (National Crime Agency) or the UK Border Force</w:t>
      </w:r>
      <w:r w:rsidRPr="000A0CCF">
        <w:rPr>
          <w:rFonts w:asciiTheme="minorHAnsi" w:hAnsiTheme="minorHAnsi" w:cstheme="minorHAnsi"/>
          <w:color w:val="373A3C"/>
          <w:sz w:val="22"/>
          <w:szCs w:val="22"/>
        </w:rPr>
        <w:t xml:space="preserve">, National and international intelligence, the UKs one stop shop for dealing with </w:t>
      </w:r>
      <w:r w:rsidR="00335AF1" w:rsidRPr="000A0CCF">
        <w:rPr>
          <w:rFonts w:asciiTheme="minorHAnsi" w:hAnsiTheme="minorHAnsi" w:cstheme="minorHAnsi"/>
          <w:color w:val="373A3C"/>
          <w:sz w:val="22"/>
          <w:szCs w:val="22"/>
        </w:rPr>
        <w:t>Interpol</w:t>
      </w:r>
      <w:r w:rsidRPr="000A0CCF">
        <w:rPr>
          <w:rFonts w:asciiTheme="minorHAnsi" w:hAnsiTheme="minorHAnsi" w:cstheme="minorHAnsi"/>
          <w:color w:val="373A3C"/>
          <w:sz w:val="22"/>
          <w:szCs w:val="22"/>
        </w:rPr>
        <w:t>, Europol</w:t>
      </w:r>
      <w:r w:rsidR="00335AF1" w:rsidRPr="000A0CCF">
        <w:rPr>
          <w:rFonts w:asciiTheme="minorHAnsi" w:hAnsiTheme="minorHAnsi" w:cstheme="minorHAnsi"/>
          <w:color w:val="373A3C"/>
          <w:sz w:val="22"/>
          <w:szCs w:val="22"/>
        </w:rPr>
        <w:t xml:space="preserve"> and international criminal enquiries</w:t>
      </w:r>
      <w:r w:rsidRPr="000A0CCF">
        <w:rPr>
          <w:rFonts w:asciiTheme="minorHAnsi" w:hAnsiTheme="minorHAnsi" w:cstheme="minorHAnsi"/>
          <w:color w:val="373A3C"/>
          <w:sz w:val="22"/>
          <w:szCs w:val="22"/>
        </w:rPr>
        <w:t xml:space="preserve"> etc. </w:t>
      </w:r>
      <w:r w:rsidR="00335AF1" w:rsidRPr="000A0CCF">
        <w:rPr>
          <w:rFonts w:asciiTheme="minorHAnsi" w:hAnsiTheme="minorHAnsi" w:cstheme="minorHAnsi"/>
          <w:color w:val="373A3C"/>
          <w:sz w:val="22"/>
          <w:szCs w:val="22"/>
        </w:rPr>
        <w:t>Its w</w:t>
      </w:r>
      <w:r w:rsidRPr="000A0CCF">
        <w:rPr>
          <w:rFonts w:asciiTheme="minorHAnsi" w:hAnsiTheme="minorHAnsi" w:cstheme="minorHAnsi"/>
          <w:color w:val="373A3C"/>
          <w:sz w:val="22"/>
          <w:szCs w:val="22"/>
        </w:rPr>
        <w:t>orkload focuses on the largest OCGs in the country and their main ringleaders</w:t>
      </w:r>
      <w:r w:rsidR="00F25D50" w:rsidRPr="000A0CCF">
        <w:rPr>
          <w:rFonts w:asciiTheme="minorHAnsi" w:hAnsiTheme="minorHAnsi" w:cstheme="minorHAnsi"/>
          <w:color w:val="373A3C"/>
          <w:sz w:val="22"/>
          <w:szCs w:val="22"/>
        </w:rPr>
        <w:t xml:space="preserve"> and is split into regional offices covering the UK</w:t>
      </w:r>
      <w:r w:rsidRPr="000A0CCF">
        <w:rPr>
          <w:rFonts w:asciiTheme="minorHAnsi" w:hAnsiTheme="minorHAnsi" w:cstheme="minorHAnsi"/>
          <w:color w:val="373A3C"/>
          <w:sz w:val="22"/>
          <w:szCs w:val="22"/>
        </w:rPr>
        <w:t xml:space="preserve">. </w:t>
      </w:r>
      <w:r w:rsidR="00335AF1" w:rsidRPr="000A0CCF">
        <w:rPr>
          <w:rFonts w:asciiTheme="minorHAnsi" w:hAnsiTheme="minorHAnsi" w:cstheme="minorHAnsi"/>
          <w:color w:val="373A3C"/>
          <w:sz w:val="22"/>
          <w:szCs w:val="22"/>
        </w:rPr>
        <w:t xml:space="preserve">A SPOC or Single Point of Contact would be the </w:t>
      </w:r>
      <w:r w:rsidR="00F25D50" w:rsidRPr="000A0CCF">
        <w:rPr>
          <w:rFonts w:asciiTheme="minorHAnsi" w:hAnsiTheme="minorHAnsi" w:cstheme="minorHAnsi"/>
          <w:color w:val="373A3C"/>
          <w:sz w:val="22"/>
          <w:szCs w:val="22"/>
        </w:rPr>
        <w:t xml:space="preserve">handler of this level of intelligence. </w:t>
      </w:r>
    </w:p>
    <w:p w14:paraId="06C5FB1B"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p>
    <w:p w14:paraId="4721D4D5" w14:textId="0E3AF49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2. Explain the differences between information, intelligence and evidence </w:t>
      </w:r>
      <w:r>
        <w:rPr>
          <w:rStyle w:val="Strong"/>
          <w:rFonts w:ascii="Segoe UI" w:hAnsi="Segoe UI" w:cs="Segoe UI"/>
          <w:color w:val="373A3C"/>
          <w:sz w:val="23"/>
          <w:szCs w:val="23"/>
        </w:rPr>
        <w:t>(3 Marks)</w:t>
      </w:r>
    </w:p>
    <w:p w14:paraId="77EEC971" w14:textId="7FE44C39"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0A0CCF">
        <w:rPr>
          <w:rFonts w:ascii="Segoe UI" w:hAnsi="Segoe UI" w:cs="Segoe UI"/>
          <w:color w:val="373A3C"/>
          <w:sz w:val="23"/>
          <w:szCs w:val="23"/>
        </w:rPr>
        <w:t xml:space="preserve">2. </w:t>
      </w:r>
      <w:r w:rsidR="00B270C8">
        <w:rPr>
          <w:rFonts w:ascii="Segoe UI" w:hAnsi="Segoe UI" w:cs="Segoe UI"/>
          <w:color w:val="373A3C"/>
          <w:sz w:val="23"/>
          <w:szCs w:val="23"/>
        </w:rPr>
        <w:t xml:space="preserve">Information is raw material supplied by a member of the public for example. It is just data that initially could have little or no meaning. </w:t>
      </w:r>
    </w:p>
    <w:p w14:paraId="375C5F8F" w14:textId="11F5FE8C" w:rsidR="00B270C8" w:rsidRDefault="00B270C8"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Intelligence is processed information. When information is received, it is processed using the 3x5x2 technique and is disseminated into a policing context to be used effectively</w:t>
      </w:r>
    </w:p>
    <w:p w14:paraId="2532F563" w14:textId="2CDD217D" w:rsidR="00B270C8" w:rsidRDefault="00B270C8"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Evidence is information or evidence that has been processed and sanitised and can be used to prove or disprove an offence. It is information or intelligence that has been verified and can be used in a criminal trial. </w:t>
      </w:r>
    </w:p>
    <w:p w14:paraId="1EB2DAA1"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3. When arriving at the scene of a crime or incident officers should ‘assess; protect; communicate’. </w:t>
      </w:r>
    </w:p>
    <w:p w14:paraId="4E7A1F97" w14:textId="75453599" w:rsidR="00F23979" w:rsidRDefault="00F23979" w:rsidP="00F23979">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Explain this process </w:t>
      </w:r>
      <w:r>
        <w:rPr>
          <w:rStyle w:val="Strong"/>
          <w:rFonts w:ascii="Segoe UI" w:hAnsi="Segoe UI" w:cs="Segoe UI"/>
          <w:color w:val="373A3C"/>
          <w:sz w:val="23"/>
          <w:szCs w:val="23"/>
        </w:rPr>
        <w:t>(10 Marks)</w:t>
      </w:r>
    </w:p>
    <w:p w14:paraId="7B261EF9" w14:textId="6DB5F232" w:rsidR="00F25D50" w:rsidRPr="00695BBC" w:rsidRDefault="00695BBC" w:rsidP="00F23979">
      <w:pPr>
        <w:pStyle w:val="NormalWeb"/>
        <w:shd w:val="clear" w:color="auto" w:fill="FFFFFF"/>
        <w:spacing w:before="0" w:beforeAutospacing="0"/>
        <w:rPr>
          <w:rFonts w:asciiTheme="minorHAnsi" w:hAnsiTheme="minorHAnsi" w:cstheme="minorHAnsi"/>
          <w:color w:val="373A3C"/>
          <w:sz w:val="22"/>
          <w:szCs w:val="22"/>
        </w:rPr>
      </w:pPr>
      <w:r w:rsidRPr="00695BBC">
        <w:rPr>
          <w:rFonts w:asciiTheme="minorHAnsi" w:hAnsiTheme="minorHAnsi" w:cstheme="minorHAnsi"/>
          <w:color w:val="373A3C"/>
          <w:sz w:val="22"/>
          <w:szCs w:val="22"/>
        </w:rPr>
        <w:t>3.</w:t>
      </w:r>
      <w:r w:rsidR="000A0CCF" w:rsidRPr="00695BBC">
        <w:rPr>
          <w:rFonts w:asciiTheme="minorHAnsi" w:hAnsiTheme="minorHAnsi" w:cstheme="minorHAnsi"/>
          <w:color w:val="373A3C"/>
          <w:sz w:val="22"/>
          <w:szCs w:val="22"/>
        </w:rPr>
        <w:t xml:space="preserve">APC is a pneumonic for Assess Protect and Communicate and it outlines the key criteria for an officer to consider upon arriving at a scene of a crime or incident. </w:t>
      </w:r>
    </w:p>
    <w:p w14:paraId="23C8DE6C" w14:textId="1B083352" w:rsidR="000A0CCF" w:rsidRPr="00695BBC" w:rsidRDefault="000A0CCF" w:rsidP="00F23979">
      <w:pPr>
        <w:pStyle w:val="NormalWeb"/>
        <w:shd w:val="clear" w:color="auto" w:fill="FFFFFF"/>
        <w:spacing w:before="0" w:beforeAutospacing="0"/>
        <w:rPr>
          <w:rFonts w:asciiTheme="minorHAnsi" w:hAnsiTheme="minorHAnsi" w:cstheme="minorHAnsi"/>
          <w:color w:val="373A3C"/>
          <w:sz w:val="22"/>
          <w:szCs w:val="22"/>
        </w:rPr>
      </w:pPr>
      <w:r w:rsidRPr="00695BBC">
        <w:rPr>
          <w:rFonts w:asciiTheme="minorHAnsi" w:hAnsiTheme="minorHAnsi" w:cstheme="minorHAnsi"/>
          <w:color w:val="373A3C"/>
          <w:sz w:val="22"/>
          <w:szCs w:val="22"/>
        </w:rPr>
        <w:t>Assess is to assess what we are faced with</w:t>
      </w:r>
      <w:r w:rsidR="00752266" w:rsidRPr="00695BBC">
        <w:rPr>
          <w:rFonts w:asciiTheme="minorHAnsi" w:hAnsiTheme="minorHAnsi" w:cstheme="minorHAnsi"/>
          <w:color w:val="373A3C"/>
          <w:sz w:val="22"/>
          <w:szCs w:val="22"/>
        </w:rPr>
        <w:t xml:space="preserve"> and consider the needs of the scene or incident. Are other colleagues required from within the police service, for example a firearms unit or a dog unit, maybe </w:t>
      </w:r>
      <w:r w:rsidR="00752266" w:rsidRPr="00695BBC">
        <w:rPr>
          <w:rFonts w:asciiTheme="minorHAnsi" w:hAnsiTheme="minorHAnsi" w:cstheme="minorHAnsi"/>
          <w:color w:val="373A3C"/>
          <w:sz w:val="22"/>
          <w:szCs w:val="22"/>
        </w:rPr>
        <w:lastRenderedPageBreak/>
        <w:t xml:space="preserve">air support is required in the means of a helicopter or maybe just other colleagues could be needed if you have a large scale scene or incident that is too large to manage effectively on your own. You may also assess the scene and identify that the police are not the only emergency service required. The ambulance or fire service may also be required and may not already be in attendance or </w:t>
      </w:r>
      <w:proofErr w:type="spellStart"/>
      <w:r w:rsidR="00752266" w:rsidRPr="00695BBC">
        <w:rPr>
          <w:rFonts w:asciiTheme="minorHAnsi" w:hAnsiTheme="minorHAnsi" w:cstheme="minorHAnsi"/>
          <w:color w:val="373A3C"/>
          <w:sz w:val="22"/>
          <w:szCs w:val="22"/>
        </w:rPr>
        <w:t>en</w:t>
      </w:r>
      <w:proofErr w:type="spellEnd"/>
      <w:r w:rsidR="00752266" w:rsidRPr="00695BBC">
        <w:rPr>
          <w:rFonts w:asciiTheme="minorHAnsi" w:hAnsiTheme="minorHAnsi" w:cstheme="minorHAnsi"/>
          <w:color w:val="373A3C"/>
          <w:sz w:val="22"/>
          <w:szCs w:val="22"/>
        </w:rPr>
        <w:t xml:space="preserve"> route. In which case they would need to be called ASAP. </w:t>
      </w:r>
    </w:p>
    <w:p w14:paraId="66FA42E2" w14:textId="4FA6E92A" w:rsidR="00752266" w:rsidRPr="00695BBC" w:rsidRDefault="00752266" w:rsidP="00F23979">
      <w:pPr>
        <w:pStyle w:val="NormalWeb"/>
        <w:shd w:val="clear" w:color="auto" w:fill="FFFFFF"/>
        <w:spacing w:before="0" w:beforeAutospacing="0"/>
        <w:rPr>
          <w:rFonts w:asciiTheme="minorHAnsi" w:hAnsiTheme="minorHAnsi" w:cstheme="minorHAnsi"/>
          <w:color w:val="373A3C"/>
          <w:sz w:val="22"/>
          <w:szCs w:val="22"/>
        </w:rPr>
      </w:pPr>
      <w:r w:rsidRPr="00695BBC">
        <w:rPr>
          <w:rFonts w:asciiTheme="minorHAnsi" w:hAnsiTheme="minorHAnsi" w:cstheme="minorHAnsi"/>
          <w:color w:val="373A3C"/>
          <w:sz w:val="22"/>
          <w:szCs w:val="22"/>
        </w:rPr>
        <w:t xml:space="preserve">Protect is to </w:t>
      </w:r>
      <w:proofErr w:type="gramStart"/>
      <w:r w:rsidRPr="00695BBC">
        <w:rPr>
          <w:rFonts w:asciiTheme="minorHAnsi" w:hAnsiTheme="minorHAnsi" w:cstheme="minorHAnsi"/>
          <w:color w:val="373A3C"/>
          <w:sz w:val="22"/>
          <w:szCs w:val="22"/>
        </w:rPr>
        <w:t>give considerations to</w:t>
      </w:r>
      <w:proofErr w:type="gramEnd"/>
      <w:r w:rsidRPr="00695BBC">
        <w:rPr>
          <w:rFonts w:asciiTheme="minorHAnsi" w:hAnsiTheme="minorHAnsi" w:cstheme="minorHAnsi"/>
          <w:color w:val="373A3C"/>
          <w:sz w:val="22"/>
          <w:szCs w:val="22"/>
        </w:rPr>
        <w:t xml:space="preserve"> protecting life and also protecting the scene. Are there any casualties, do they require first aid, are there multiple causalities, and if so, how many? Are the other emergency services required to assist in dealing with casualties? Consider using force medics or additionally trained first aid officers such as firearms officers etc whilst waiting for ambulance colleagues. When suitable, protect your scene. This may not always be possible from the very beginning but as soon as practicable, an inner and outer cordon should be considered to preserve and protect any evidence at the scene. You could also consider a common approach path to assist the movement around a scene and to further prevent loss or damage to a scene or prevent or reduce the risk of cross contamination. </w:t>
      </w:r>
    </w:p>
    <w:p w14:paraId="514BC1DB" w14:textId="5D50CBBB" w:rsidR="00752266" w:rsidRPr="00695BBC" w:rsidRDefault="00752266" w:rsidP="00F23979">
      <w:pPr>
        <w:pStyle w:val="NormalWeb"/>
        <w:shd w:val="clear" w:color="auto" w:fill="FFFFFF"/>
        <w:spacing w:before="0" w:beforeAutospacing="0"/>
        <w:rPr>
          <w:rFonts w:asciiTheme="minorHAnsi" w:hAnsiTheme="minorHAnsi" w:cstheme="minorHAnsi"/>
          <w:color w:val="373A3C"/>
          <w:sz w:val="22"/>
          <w:szCs w:val="22"/>
        </w:rPr>
      </w:pPr>
      <w:r w:rsidRPr="00695BBC">
        <w:rPr>
          <w:rFonts w:asciiTheme="minorHAnsi" w:hAnsiTheme="minorHAnsi" w:cstheme="minorHAnsi"/>
          <w:color w:val="373A3C"/>
          <w:sz w:val="22"/>
          <w:szCs w:val="22"/>
        </w:rPr>
        <w:t>Communicate – communicate on the airway to the control room, your location, use clear spoken language and keep the details brief and accurate. Explain to the control room and your colleague exactly the nature of the incident you are at, what is required of them and what you require at the scene to effectively deal with the incident. Remain calm, speak slowing and clearly and relay all information that is available</w:t>
      </w:r>
      <w:r w:rsidR="00695BBC" w:rsidRPr="00695BBC">
        <w:rPr>
          <w:rFonts w:asciiTheme="minorHAnsi" w:hAnsiTheme="minorHAnsi" w:cstheme="minorHAnsi"/>
          <w:color w:val="373A3C"/>
          <w:sz w:val="22"/>
          <w:szCs w:val="22"/>
        </w:rPr>
        <w:t xml:space="preserve">. </w:t>
      </w:r>
    </w:p>
    <w:p w14:paraId="3E1ABA2C"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22650D6B"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4. A). Define what is meant by a ‘Criminal Investigation’ </w:t>
      </w:r>
      <w:r>
        <w:rPr>
          <w:rStyle w:val="Strong"/>
          <w:rFonts w:ascii="Segoe UI" w:hAnsi="Segoe UI" w:cs="Segoe UI"/>
          <w:color w:val="373A3C"/>
          <w:sz w:val="23"/>
          <w:szCs w:val="23"/>
        </w:rPr>
        <w:t>(3 Marks)</w:t>
      </w:r>
      <w:r>
        <w:rPr>
          <w:rFonts w:ascii="Segoe UI" w:hAnsi="Segoe UI" w:cs="Segoe UI"/>
          <w:color w:val="373A3C"/>
          <w:sz w:val="23"/>
          <w:szCs w:val="23"/>
        </w:rPr>
        <w:t> and </w:t>
      </w:r>
    </w:p>
    <w:p w14:paraId="19C076C6" w14:textId="581F9A07" w:rsidR="00F23979" w:rsidRDefault="00F23979" w:rsidP="00F23979">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B). Under what circumstances would a criminal investigation be conducted? </w:t>
      </w:r>
      <w:r>
        <w:rPr>
          <w:rStyle w:val="Strong"/>
          <w:rFonts w:ascii="Segoe UI" w:hAnsi="Segoe UI" w:cs="Segoe UI"/>
          <w:color w:val="373A3C"/>
          <w:sz w:val="23"/>
          <w:szCs w:val="23"/>
        </w:rPr>
        <w:t>(3 Marks)</w:t>
      </w:r>
    </w:p>
    <w:p w14:paraId="4F64D888" w14:textId="3EB44A5D" w:rsidR="005C11A8" w:rsidRPr="005C11A8" w:rsidRDefault="00CE0FAF" w:rsidP="00F23979">
      <w:pPr>
        <w:pStyle w:val="NormalWeb"/>
        <w:shd w:val="clear" w:color="auto" w:fill="FFFFFF"/>
        <w:spacing w:before="0" w:beforeAutospacing="0"/>
        <w:rPr>
          <w:rStyle w:val="Strong"/>
          <w:rFonts w:asciiTheme="minorHAnsi" w:hAnsiTheme="minorHAnsi" w:cstheme="minorHAnsi"/>
          <w:b w:val="0"/>
          <w:bCs w:val="0"/>
          <w:color w:val="373A3C"/>
          <w:sz w:val="22"/>
          <w:szCs w:val="22"/>
        </w:rPr>
      </w:pPr>
      <w:r>
        <w:rPr>
          <w:rStyle w:val="Strong"/>
          <w:rFonts w:asciiTheme="minorHAnsi" w:hAnsiTheme="minorHAnsi" w:cstheme="minorHAnsi"/>
          <w:b w:val="0"/>
          <w:bCs w:val="0"/>
          <w:color w:val="373A3C"/>
          <w:sz w:val="22"/>
          <w:szCs w:val="22"/>
        </w:rPr>
        <w:t>4</w:t>
      </w:r>
      <w:r w:rsidR="005C11A8" w:rsidRPr="005C11A8">
        <w:rPr>
          <w:rStyle w:val="Strong"/>
          <w:rFonts w:asciiTheme="minorHAnsi" w:hAnsiTheme="minorHAnsi" w:cstheme="minorHAnsi"/>
          <w:b w:val="0"/>
          <w:bCs w:val="0"/>
          <w:color w:val="373A3C"/>
          <w:sz w:val="22"/>
          <w:szCs w:val="22"/>
        </w:rPr>
        <w:t>A – An investigation to prove or disprove criminal activity or criminal conduct</w:t>
      </w:r>
    </w:p>
    <w:p w14:paraId="66E30E74" w14:textId="2595B78A" w:rsidR="005C11A8" w:rsidRPr="005C11A8" w:rsidRDefault="00CE0FAF" w:rsidP="00F23979">
      <w:pPr>
        <w:pStyle w:val="NormalWeb"/>
        <w:shd w:val="clear" w:color="auto" w:fill="FFFFFF"/>
        <w:spacing w:before="0" w:beforeAutospacing="0"/>
        <w:rPr>
          <w:rFonts w:asciiTheme="minorHAnsi" w:hAnsiTheme="minorHAnsi" w:cstheme="minorHAnsi"/>
          <w:b/>
          <w:bCs/>
          <w:color w:val="373A3C"/>
          <w:sz w:val="22"/>
          <w:szCs w:val="22"/>
        </w:rPr>
      </w:pPr>
      <w:r>
        <w:rPr>
          <w:rStyle w:val="Strong"/>
          <w:rFonts w:asciiTheme="minorHAnsi" w:hAnsiTheme="minorHAnsi" w:cstheme="minorHAnsi"/>
          <w:b w:val="0"/>
          <w:bCs w:val="0"/>
          <w:color w:val="373A3C"/>
          <w:sz w:val="22"/>
          <w:szCs w:val="22"/>
        </w:rPr>
        <w:t>4</w:t>
      </w:r>
      <w:r w:rsidR="005C11A8" w:rsidRPr="005C11A8">
        <w:rPr>
          <w:rStyle w:val="Strong"/>
          <w:rFonts w:asciiTheme="minorHAnsi" w:hAnsiTheme="minorHAnsi" w:cstheme="minorHAnsi"/>
          <w:b w:val="0"/>
          <w:bCs w:val="0"/>
          <w:color w:val="373A3C"/>
          <w:sz w:val="22"/>
          <w:szCs w:val="22"/>
        </w:rPr>
        <w:t xml:space="preserve">B – When a subject is suspected of being involved in a criminal offence or criminal activity, or when </w:t>
      </w:r>
      <w:proofErr w:type="gramStart"/>
      <w:r w:rsidR="005C11A8" w:rsidRPr="005C11A8">
        <w:rPr>
          <w:rStyle w:val="Strong"/>
          <w:rFonts w:asciiTheme="minorHAnsi" w:hAnsiTheme="minorHAnsi" w:cstheme="minorHAnsi"/>
          <w:b w:val="0"/>
          <w:bCs w:val="0"/>
          <w:color w:val="373A3C"/>
          <w:sz w:val="22"/>
          <w:szCs w:val="22"/>
        </w:rPr>
        <w:t>a</w:t>
      </w:r>
      <w:proofErr w:type="gramEnd"/>
      <w:r w:rsidR="005C11A8" w:rsidRPr="005C11A8">
        <w:rPr>
          <w:rStyle w:val="Strong"/>
          <w:rFonts w:asciiTheme="minorHAnsi" w:hAnsiTheme="minorHAnsi" w:cstheme="minorHAnsi"/>
          <w:b w:val="0"/>
          <w:bCs w:val="0"/>
          <w:color w:val="373A3C"/>
          <w:sz w:val="22"/>
          <w:szCs w:val="22"/>
        </w:rPr>
        <w:t xml:space="preserve"> information is received or when a call or complaint is made by someone. </w:t>
      </w:r>
    </w:p>
    <w:p w14:paraId="0799468D"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1E3440AD"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5. Many victims and witnesses are described as vulnerable due to age. Define what vulnerable means </w:t>
      </w:r>
      <w:r>
        <w:rPr>
          <w:rStyle w:val="Strong"/>
          <w:rFonts w:ascii="Segoe UI" w:hAnsi="Segoe UI" w:cs="Segoe UI"/>
          <w:color w:val="373A3C"/>
          <w:sz w:val="23"/>
          <w:szCs w:val="23"/>
        </w:rPr>
        <w:t>(3 Marks)</w:t>
      </w:r>
    </w:p>
    <w:p w14:paraId="55A20231" w14:textId="2C10F0C0" w:rsidR="00F23979" w:rsidRDefault="00561C1F" w:rsidP="00F23979">
      <w:pPr>
        <w:pStyle w:val="NormalWeb"/>
        <w:shd w:val="clear" w:color="auto" w:fill="FFFFFF"/>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5. </w:t>
      </w:r>
      <w:r w:rsidR="0031479C" w:rsidRPr="00F25D50">
        <w:rPr>
          <w:rFonts w:asciiTheme="minorHAnsi" w:hAnsiTheme="minorHAnsi" w:cstheme="minorHAnsi"/>
          <w:color w:val="373A3C"/>
          <w:sz w:val="22"/>
          <w:szCs w:val="22"/>
        </w:rPr>
        <w:t xml:space="preserve">Vulnerable is described in the </w:t>
      </w:r>
      <w:r w:rsidR="005C11A8">
        <w:rPr>
          <w:rFonts w:asciiTheme="minorHAnsi" w:hAnsiTheme="minorHAnsi" w:cstheme="minorHAnsi"/>
          <w:color w:val="373A3C"/>
          <w:sz w:val="22"/>
          <w:szCs w:val="22"/>
        </w:rPr>
        <w:t>O</w:t>
      </w:r>
      <w:r w:rsidR="0031479C" w:rsidRPr="00F25D50">
        <w:rPr>
          <w:rFonts w:asciiTheme="minorHAnsi" w:hAnsiTheme="minorHAnsi" w:cstheme="minorHAnsi"/>
          <w:color w:val="373A3C"/>
          <w:sz w:val="22"/>
          <w:szCs w:val="22"/>
        </w:rPr>
        <w:t xml:space="preserve">xford </w:t>
      </w:r>
      <w:r w:rsidR="005C11A8">
        <w:rPr>
          <w:rFonts w:asciiTheme="minorHAnsi" w:hAnsiTheme="minorHAnsi" w:cstheme="minorHAnsi"/>
          <w:color w:val="373A3C"/>
          <w:sz w:val="22"/>
          <w:szCs w:val="22"/>
        </w:rPr>
        <w:t>D</w:t>
      </w:r>
      <w:r w:rsidR="0031479C" w:rsidRPr="00F25D50">
        <w:rPr>
          <w:rFonts w:asciiTheme="minorHAnsi" w:hAnsiTheme="minorHAnsi" w:cstheme="minorHAnsi"/>
          <w:color w:val="373A3C"/>
          <w:sz w:val="22"/>
          <w:szCs w:val="22"/>
        </w:rPr>
        <w:t xml:space="preserve">ictionary as “Exposed to the possibility of being </w:t>
      </w:r>
      <w:r w:rsidR="00F25D50" w:rsidRPr="00F25D50">
        <w:rPr>
          <w:rFonts w:asciiTheme="minorHAnsi" w:hAnsiTheme="minorHAnsi" w:cstheme="minorHAnsi"/>
          <w:color w:val="373A3C"/>
          <w:sz w:val="22"/>
          <w:szCs w:val="22"/>
        </w:rPr>
        <w:t xml:space="preserve">attacked or </w:t>
      </w:r>
      <w:r w:rsidR="0031479C" w:rsidRPr="00F25D50">
        <w:rPr>
          <w:rFonts w:asciiTheme="minorHAnsi" w:hAnsiTheme="minorHAnsi" w:cstheme="minorHAnsi"/>
          <w:color w:val="373A3C"/>
          <w:sz w:val="22"/>
          <w:szCs w:val="22"/>
        </w:rPr>
        <w:t>harmed either physically or emotionally</w:t>
      </w:r>
      <w:r w:rsidR="00F25D50" w:rsidRPr="00F25D50">
        <w:rPr>
          <w:rFonts w:asciiTheme="minorHAnsi" w:hAnsiTheme="minorHAnsi" w:cstheme="minorHAnsi"/>
          <w:color w:val="373A3C"/>
          <w:sz w:val="22"/>
          <w:szCs w:val="22"/>
        </w:rPr>
        <w:t>”</w:t>
      </w:r>
    </w:p>
    <w:p w14:paraId="7B6C584E" w14:textId="0BB1FEE9" w:rsidR="00F25D50" w:rsidRPr="00F25D50" w:rsidRDefault="00F25D50" w:rsidP="00F23979">
      <w:pPr>
        <w:pStyle w:val="NormalWeb"/>
        <w:shd w:val="clear" w:color="auto" w:fill="FFFFFF"/>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Youth Justice and Criminal Evidence Act 1999 also defines vulnerability specifically to children under 18, </w:t>
      </w:r>
      <w:r w:rsidRPr="00F25D50">
        <w:rPr>
          <w:rFonts w:asciiTheme="minorHAnsi" w:hAnsiTheme="minorHAnsi" w:cstheme="minorHAnsi"/>
          <w:sz w:val="22"/>
          <w:szCs w:val="22"/>
        </w:rPr>
        <w:t xml:space="preserve">People whose quality of evidence is likely to be diminished because they </w:t>
      </w:r>
      <w:r>
        <w:rPr>
          <w:rFonts w:asciiTheme="minorHAnsi" w:hAnsiTheme="minorHAnsi" w:cstheme="minorHAnsi"/>
          <w:sz w:val="22"/>
          <w:szCs w:val="22"/>
        </w:rPr>
        <w:t>s</w:t>
      </w:r>
      <w:r w:rsidRPr="00F25D50">
        <w:rPr>
          <w:rFonts w:asciiTheme="minorHAnsi" w:hAnsiTheme="minorHAnsi" w:cstheme="minorHAnsi"/>
          <w:sz w:val="22"/>
          <w:szCs w:val="22"/>
        </w:rPr>
        <w:t>uffered from a mental disorder</w:t>
      </w:r>
      <w:r>
        <w:rPr>
          <w:rFonts w:asciiTheme="minorHAnsi" w:hAnsiTheme="minorHAnsi" w:cstheme="minorHAnsi"/>
          <w:sz w:val="22"/>
          <w:szCs w:val="22"/>
        </w:rPr>
        <w:t>, h</w:t>
      </w:r>
      <w:r w:rsidRPr="00F25D50">
        <w:rPr>
          <w:rFonts w:asciiTheme="minorHAnsi" w:hAnsiTheme="minorHAnsi" w:cstheme="minorHAnsi"/>
          <w:sz w:val="22"/>
          <w:szCs w:val="22"/>
        </w:rPr>
        <w:t>ave a significant impairment of intelligence and social functioning</w:t>
      </w:r>
      <w:r>
        <w:rPr>
          <w:rFonts w:asciiTheme="minorHAnsi" w:hAnsiTheme="minorHAnsi" w:cstheme="minorHAnsi"/>
          <w:sz w:val="22"/>
          <w:szCs w:val="22"/>
        </w:rPr>
        <w:t>, h</w:t>
      </w:r>
      <w:r w:rsidRPr="00F25D50">
        <w:rPr>
          <w:rFonts w:asciiTheme="minorHAnsi" w:hAnsiTheme="minorHAnsi" w:cstheme="minorHAnsi"/>
          <w:sz w:val="22"/>
          <w:szCs w:val="22"/>
        </w:rPr>
        <w:t>ave a physical disability or are suffering from a physical disorder</w:t>
      </w:r>
      <w:r w:rsidRPr="00F25D50">
        <w:rPr>
          <w:rFonts w:asciiTheme="minorHAnsi" w:hAnsiTheme="minorHAnsi" w:cstheme="minorHAnsi"/>
          <w:sz w:val="22"/>
          <w:szCs w:val="22"/>
        </w:rPr>
        <w:br/>
      </w:r>
      <w:r w:rsidRPr="00F25D50">
        <w:rPr>
          <w:rFonts w:asciiTheme="minorHAnsi" w:hAnsiTheme="minorHAnsi" w:cstheme="minorHAnsi"/>
          <w:sz w:val="22"/>
          <w:szCs w:val="22"/>
        </w:rPr>
        <w:br/>
      </w:r>
    </w:p>
    <w:p w14:paraId="433AE75E"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6. Define the Anti-social Behaviour, Crime and Policing Act 2014 </w:t>
      </w:r>
      <w:r>
        <w:rPr>
          <w:rStyle w:val="Strong"/>
          <w:rFonts w:ascii="Segoe UI" w:hAnsi="Segoe UI" w:cs="Segoe UI"/>
          <w:color w:val="373A3C"/>
          <w:sz w:val="23"/>
          <w:szCs w:val="23"/>
        </w:rPr>
        <w:t>(6 Marks)</w:t>
      </w:r>
    </w:p>
    <w:p w14:paraId="3FAE9C8D" w14:textId="438B4D73" w:rsidR="000A0CCF" w:rsidRPr="000A0CCF" w:rsidRDefault="000A0CCF" w:rsidP="000A0CCF">
      <w:pPr>
        <w:rPr>
          <w:rFonts w:cstheme="minorHAnsi"/>
        </w:rPr>
      </w:pPr>
      <w:r>
        <w:rPr>
          <w:rFonts w:cstheme="minorHAnsi"/>
        </w:rPr>
        <w:lastRenderedPageBreak/>
        <w:t xml:space="preserve">6. </w:t>
      </w:r>
      <w:r w:rsidRPr="000A0CCF">
        <w:rPr>
          <w:rFonts w:cstheme="minorHAnsi"/>
        </w:rPr>
        <w:t xml:space="preserve">Conduct that has or </w:t>
      </w:r>
      <w:r>
        <w:rPr>
          <w:rFonts w:cstheme="minorHAnsi"/>
        </w:rPr>
        <w:t>could</w:t>
      </w:r>
      <w:r w:rsidRPr="000A0CCF">
        <w:rPr>
          <w:rFonts w:cstheme="minorHAnsi"/>
        </w:rPr>
        <w:t xml:space="preserve"> likely cause harassment, alarm or distress to </w:t>
      </w:r>
      <w:r>
        <w:rPr>
          <w:rFonts w:cstheme="minorHAnsi"/>
        </w:rPr>
        <w:t xml:space="preserve">a </w:t>
      </w:r>
      <w:r w:rsidRPr="000A0CCF">
        <w:rPr>
          <w:rFonts w:cstheme="minorHAnsi"/>
        </w:rPr>
        <w:t>person</w:t>
      </w:r>
    </w:p>
    <w:p w14:paraId="28B8AB2F" w14:textId="77777777" w:rsidR="000A0CCF" w:rsidRPr="000A0CCF" w:rsidRDefault="000A0CCF" w:rsidP="000A0CCF">
      <w:pPr>
        <w:rPr>
          <w:rFonts w:cstheme="minorHAnsi"/>
        </w:rPr>
      </w:pPr>
      <w:r w:rsidRPr="000A0CCF">
        <w:rPr>
          <w:rFonts w:cstheme="minorHAnsi"/>
        </w:rPr>
        <w:t>Or in a housing context:</w:t>
      </w:r>
    </w:p>
    <w:p w14:paraId="0BE23A11" w14:textId="34DB5203" w:rsidR="000A0CCF" w:rsidRPr="000A0CCF" w:rsidRDefault="000A0CCF" w:rsidP="000A0CCF">
      <w:pPr>
        <w:rPr>
          <w:rFonts w:cstheme="minorHAnsi"/>
        </w:rPr>
      </w:pPr>
      <w:r w:rsidRPr="000A0CCF">
        <w:rPr>
          <w:rFonts w:cstheme="minorHAnsi"/>
        </w:rPr>
        <w:t>Conduct capable of causing nuisance or annoyance to a person in relation to that persons occupation of residential premises</w:t>
      </w:r>
      <w:r>
        <w:rPr>
          <w:rFonts w:cstheme="minorHAnsi"/>
        </w:rPr>
        <w:t xml:space="preserve"> o</w:t>
      </w:r>
      <w:r w:rsidRPr="000A0CCF">
        <w:rPr>
          <w:rFonts w:cstheme="minorHAnsi"/>
        </w:rPr>
        <w:t xml:space="preserve">r </w:t>
      </w:r>
      <w:r>
        <w:rPr>
          <w:rFonts w:cstheme="minorHAnsi"/>
        </w:rPr>
        <w:t>c</w:t>
      </w:r>
      <w:r w:rsidRPr="000A0CCF">
        <w:rPr>
          <w:rFonts w:cstheme="minorHAnsi"/>
        </w:rPr>
        <w:t>onduct capable of causing nuisance or annoyance to a</w:t>
      </w:r>
      <w:r>
        <w:rPr>
          <w:rFonts w:cstheme="minorHAnsi"/>
        </w:rPr>
        <w:t xml:space="preserve"> </w:t>
      </w:r>
      <w:r w:rsidRPr="000A0CCF">
        <w:rPr>
          <w:rFonts w:cstheme="minorHAnsi"/>
        </w:rPr>
        <w:t>person</w:t>
      </w:r>
    </w:p>
    <w:p w14:paraId="45CAEB9F"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p>
    <w:p w14:paraId="14BE10E0"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7. Anti-social behaviour can have a serious impact upon those affected by it. List the possible consequences of ASB upon people </w:t>
      </w:r>
      <w:r>
        <w:rPr>
          <w:rStyle w:val="Strong"/>
          <w:rFonts w:ascii="Segoe UI" w:hAnsi="Segoe UI" w:cs="Segoe UI"/>
          <w:color w:val="373A3C"/>
          <w:sz w:val="23"/>
          <w:szCs w:val="23"/>
        </w:rPr>
        <w:t>(8 Marks)</w:t>
      </w:r>
    </w:p>
    <w:p w14:paraId="1BB7F384" w14:textId="2A69E725" w:rsidR="00CE0FAF" w:rsidRPr="00CE0FAF" w:rsidRDefault="000A0CCF" w:rsidP="00CE0FAF">
      <w:pPr>
        <w:spacing w:after="0" w:line="240" w:lineRule="auto"/>
        <w:rPr>
          <w:rFonts w:eastAsia="Times New Roman" w:cstheme="minorHAnsi"/>
          <w:lang w:eastAsia="en-GB"/>
        </w:rPr>
      </w:pPr>
      <w:r>
        <w:rPr>
          <w:rFonts w:eastAsia="Times New Roman" w:cstheme="minorHAnsi"/>
          <w:lang w:eastAsia="en-GB"/>
        </w:rPr>
        <w:t xml:space="preserve">7. </w:t>
      </w:r>
      <w:r w:rsidR="00CE0FAF" w:rsidRPr="00CE0FAF">
        <w:rPr>
          <w:rFonts w:eastAsia="Times New Roman" w:cstheme="minorHAnsi"/>
          <w:lang w:eastAsia="en-GB"/>
        </w:rPr>
        <w:t xml:space="preserve">Fear of continued </w:t>
      </w:r>
      <w:r>
        <w:rPr>
          <w:rFonts w:eastAsia="Times New Roman" w:cstheme="minorHAnsi"/>
          <w:lang w:eastAsia="en-GB"/>
        </w:rPr>
        <w:t>c</w:t>
      </w:r>
      <w:r w:rsidR="00CE0FAF" w:rsidRPr="00CE0FAF">
        <w:rPr>
          <w:rFonts w:eastAsia="Times New Roman" w:cstheme="minorHAnsi"/>
          <w:lang w:eastAsia="en-GB"/>
        </w:rPr>
        <w:t xml:space="preserve">rime or </w:t>
      </w:r>
      <w:r>
        <w:rPr>
          <w:rFonts w:eastAsia="Times New Roman" w:cstheme="minorHAnsi"/>
          <w:lang w:eastAsia="en-GB"/>
        </w:rPr>
        <w:t xml:space="preserve">being a </w:t>
      </w:r>
      <w:r w:rsidR="00CE0FAF" w:rsidRPr="00CE0FAF">
        <w:rPr>
          <w:rFonts w:eastAsia="Times New Roman" w:cstheme="minorHAnsi"/>
          <w:lang w:eastAsia="en-GB"/>
        </w:rPr>
        <w:t xml:space="preserve">repeat victim, </w:t>
      </w:r>
      <w:proofErr w:type="spellStart"/>
      <w:r>
        <w:rPr>
          <w:rFonts w:eastAsia="Times New Roman" w:cstheme="minorHAnsi"/>
          <w:lang w:eastAsia="en-GB"/>
        </w:rPr>
        <w:t>s</w:t>
      </w:r>
      <w:r w:rsidR="00CE0FAF" w:rsidRPr="00CE0FAF">
        <w:rPr>
          <w:rFonts w:eastAsia="Times New Roman" w:cstheme="minorHAnsi"/>
          <w:lang w:eastAsia="en-GB"/>
        </w:rPr>
        <w:t>elf</w:t>
      </w:r>
      <w:r>
        <w:rPr>
          <w:rFonts w:eastAsia="Times New Roman" w:cstheme="minorHAnsi"/>
          <w:lang w:eastAsia="en-GB"/>
        </w:rPr>
        <w:t xml:space="preserve"> e</w:t>
      </w:r>
      <w:r w:rsidR="00CE0FAF" w:rsidRPr="00CE0FAF">
        <w:rPr>
          <w:rFonts w:eastAsia="Times New Roman" w:cstheme="minorHAnsi"/>
          <w:lang w:eastAsia="en-GB"/>
        </w:rPr>
        <w:t>xclusion</w:t>
      </w:r>
      <w:proofErr w:type="spellEnd"/>
      <w:r w:rsidR="00CE0FAF" w:rsidRPr="00CE0FAF">
        <w:rPr>
          <w:rFonts w:eastAsia="Times New Roman" w:cstheme="minorHAnsi"/>
          <w:lang w:eastAsia="en-GB"/>
        </w:rPr>
        <w:t xml:space="preserve">, </w:t>
      </w:r>
      <w:r>
        <w:rPr>
          <w:rFonts w:eastAsia="Times New Roman" w:cstheme="minorHAnsi"/>
          <w:lang w:eastAsia="en-GB"/>
        </w:rPr>
        <w:t>a</w:t>
      </w:r>
      <w:r w:rsidRPr="00CE0FAF">
        <w:rPr>
          <w:rFonts w:eastAsia="Times New Roman" w:cstheme="minorHAnsi"/>
          <w:lang w:eastAsia="en-GB"/>
        </w:rPr>
        <w:t>nxiety or depression</w:t>
      </w:r>
      <w:r>
        <w:rPr>
          <w:rFonts w:eastAsia="Times New Roman" w:cstheme="minorHAnsi"/>
          <w:lang w:eastAsia="en-GB"/>
        </w:rPr>
        <w:t>, f</w:t>
      </w:r>
      <w:r w:rsidR="00CE0FAF" w:rsidRPr="00CE0FAF">
        <w:rPr>
          <w:rFonts w:eastAsia="Times New Roman" w:cstheme="minorHAnsi"/>
          <w:lang w:eastAsia="en-GB"/>
        </w:rPr>
        <w:t>ear of a repeat attack</w:t>
      </w:r>
      <w:r>
        <w:rPr>
          <w:rFonts w:eastAsia="Times New Roman" w:cstheme="minorHAnsi"/>
          <w:lang w:eastAsia="en-GB"/>
        </w:rPr>
        <w:t>s</w:t>
      </w:r>
      <w:r w:rsidR="00CE0FAF" w:rsidRPr="00CE0FAF">
        <w:rPr>
          <w:rFonts w:eastAsia="Times New Roman" w:cstheme="minorHAnsi"/>
          <w:lang w:eastAsia="en-GB"/>
        </w:rPr>
        <w:t xml:space="preserve">, </w:t>
      </w:r>
      <w:r>
        <w:rPr>
          <w:rFonts w:eastAsia="Times New Roman" w:cstheme="minorHAnsi"/>
          <w:lang w:eastAsia="en-GB"/>
        </w:rPr>
        <w:t>r</w:t>
      </w:r>
      <w:r w:rsidR="00CE0FAF" w:rsidRPr="00CE0FAF">
        <w:rPr>
          <w:rFonts w:eastAsia="Times New Roman" w:cstheme="minorHAnsi"/>
          <w:lang w:eastAsia="en-GB"/>
        </w:rPr>
        <w:t xml:space="preserve">isk of </w:t>
      </w:r>
      <w:proofErr w:type="spellStart"/>
      <w:r w:rsidR="00CE0FAF" w:rsidRPr="00CE0FAF">
        <w:rPr>
          <w:rFonts w:eastAsia="Times New Roman" w:cstheme="minorHAnsi"/>
          <w:lang w:eastAsia="en-GB"/>
        </w:rPr>
        <w:t>illhealth</w:t>
      </w:r>
      <w:proofErr w:type="spellEnd"/>
      <w:r w:rsidR="00CE0FAF" w:rsidRPr="00CE0FAF">
        <w:rPr>
          <w:rFonts w:eastAsia="Times New Roman" w:cstheme="minorHAnsi"/>
          <w:lang w:eastAsia="en-GB"/>
        </w:rPr>
        <w:t xml:space="preserve">, </w:t>
      </w:r>
      <w:r>
        <w:rPr>
          <w:rFonts w:eastAsia="Times New Roman" w:cstheme="minorHAnsi"/>
          <w:lang w:eastAsia="en-GB"/>
        </w:rPr>
        <w:t>f</w:t>
      </w:r>
      <w:r w:rsidR="00CE0FAF" w:rsidRPr="00CE0FAF">
        <w:rPr>
          <w:rFonts w:eastAsia="Times New Roman" w:cstheme="minorHAnsi"/>
          <w:lang w:eastAsia="en-GB"/>
        </w:rPr>
        <w:t xml:space="preserve">eeling </w:t>
      </w:r>
      <w:r>
        <w:rPr>
          <w:rFonts w:eastAsia="Times New Roman" w:cstheme="minorHAnsi"/>
          <w:lang w:eastAsia="en-GB"/>
        </w:rPr>
        <w:t>p</w:t>
      </w:r>
      <w:r w:rsidR="00CE0FAF" w:rsidRPr="00CE0FAF">
        <w:rPr>
          <w:rFonts w:eastAsia="Times New Roman" w:cstheme="minorHAnsi"/>
          <w:lang w:eastAsia="en-GB"/>
        </w:rPr>
        <w:t>owerless, reduced public confidence or perception in the police</w:t>
      </w:r>
      <w:r>
        <w:rPr>
          <w:rFonts w:eastAsia="Times New Roman" w:cstheme="minorHAnsi"/>
          <w:lang w:eastAsia="en-GB"/>
        </w:rPr>
        <w:t xml:space="preserve">. </w:t>
      </w:r>
    </w:p>
    <w:p w14:paraId="5A9A1A3F"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p>
    <w:p w14:paraId="64EDB78E" w14:textId="007F21FC" w:rsidR="00F23979" w:rsidRDefault="00F23979" w:rsidP="00F23979">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Q 8.  Describe the OSARA model </w:t>
      </w:r>
      <w:r>
        <w:rPr>
          <w:rStyle w:val="Strong"/>
          <w:rFonts w:ascii="Segoe UI" w:hAnsi="Segoe UI" w:cs="Segoe UI"/>
          <w:color w:val="373A3C"/>
          <w:sz w:val="23"/>
          <w:szCs w:val="23"/>
        </w:rPr>
        <w:t>(10 Marks)</w:t>
      </w:r>
    </w:p>
    <w:p w14:paraId="284766D6" w14:textId="2846BE8F" w:rsidR="00F25D50" w:rsidRPr="005C11A8" w:rsidRDefault="00561C1F" w:rsidP="00F23979">
      <w:pPr>
        <w:pStyle w:val="NormalWeb"/>
        <w:shd w:val="clear" w:color="auto" w:fill="FFFFFF"/>
        <w:spacing w:before="0" w:beforeAutospacing="0"/>
        <w:rPr>
          <w:rFonts w:asciiTheme="minorHAnsi" w:hAnsiTheme="minorHAnsi" w:cstheme="minorHAnsi"/>
          <w:b/>
          <w:bCs/>
          <w:color w:val="373A3C"/>
          <w:sz w:val="22"/>
          <w:szCs w:val="22"/>
        </w:rPr>
      </w:pPr>
      <w:r>
        <w:rPr>
          <w:rStyle w:val="Strong"/>
          <w:rFonts w:asciiTheme="minorHAnsi" w:hAnsiTheme="minorHAnsi" w:cstheme="minorHAnsi"/>
          <w:b w:val="0"/>
          <w:bCs w:val="0"/>
          <w:color w:val="373A3C"/>
          <w:sz w:val="22"/>
          <w:szCs w:val="22"/>
        </w:rPr>
        <w:t xml:space="preserve">8. </w:t>
      </w:r>
      <w:r w:rsidR="00F25D50" w:rsidRPr="005C11A8">
        <w:rPr>
          <w:rStyle w:val="Strong"/>
          <w:rFonts w:asciiTheme="minorHAnsi" w:hAnsiTheme="minorHAnsi" w:cstheme="minorHAnsi"/>
          <w:b w:val="0"/>
          <w:bCs w:val="0"/>
          <w:color w:val="373A3C"/>
          <w:sz w:val="22"/>
          <w:szCs w:val="22"/>
        </w:rPr>
        <w:t xml:space="preserve">The Osara Model is a </w:t>
      </w:r>
      <w:r w:rsidR="005C11A8" w:rsidRPr="005C11A8">
        <w:rPr>
          <w:rStyle w:val="Strong"/>
          <w:rFonts w:asciiTheme="minorHAnsi" w:hAnsiTheme="minorHAnsi" w:cstheme="minorHAnsi"/>
          <w:b w:val="0"/>
          <w:bCs w:val="0"/>
          <w:color w:val="373A3C"/>
          <w:sz w:val="22"/>
          <w:szCs w:val="22"/>
        </w:rPr>
        <w:t>problem-solving</w:t>
      </w:r>
      <w:r w:rsidR="00F25D50" w:rsidRPr="005C11A8">
        <w:rPr>
          <w:rStyle w:val="Strong"/>
          <w:rFonts w:asciiTheme="minorHAnsi" w:hAnsiTheme="minorHAnsi" w:cstheme="minorHAnsi"/>
          <w:b w:val="0"/>
          <w:bCs w:val="0"/>
          <w:color w:val="373A3C"/>
          <w:sz w:val="22"/>
          <w:szCs w:val="22"/>
        </w:rPr>
        <w:t xml:space="preserve"> model used by police to tackle frequent neighbourhood policing issues or </w:t>
      </w:r>
      <w:r w:rsidR="005C11A8" w:rsidRPr="005C11A8">
        <w:rPr>
          <w:rStyle w:val="Strong"/>
          <w:rFonts w:asciiTheme="minorHAnsi" w:hAnsiTheme="minorHAnsi" w:cstheme="minorHAnsi"/>
          <w:b w:val="0"/>
          <w:bCs w:val="0"/>
          <w:color w:val="373A3C"/>
          <w:sz w:val="22"/>
          <w:szCs w:val="22"/>
        </w:rPr>
        <w:t>anti-social</w:t>
      </w:r>
      <w:r w:rsidR="00F25D50" w:rsidRPr="005C11A8">
        <w:rPr>
          <w:rStyle w:val="Strong"/>
          <w:rFonts w:asciiTheme="minorHAnsi" w:hAnsiTheme="minorHAnsi" w:cstheme="minorHAnsi"/>
          <w:b w:val="0"/>
          <w:bCs w:val="0"/>
          <w:color w:val="373A3C"/>
          <w:sz w:val="22"/>
          <w:szCs w:val="22"/>
        </w:rPr>
        <w:t xml:space="preserve"> behaviour problems. It is a model best used to tackle repeat or reoccurring problems that are having or causing a drain on police </w:t>
      </w:r>
      <w:r w:rsidR="005C11A8" w:rsidRPr="005C11A8">
        <w:rPr>
          <w:rStyle w:val="Strong"/>
          <w:rFonts w:asciiTheme="minorHAnsi" w:hAnsiTheme="minorHAnsi" w:cstheme="minorHAnsi"/>
          <w:b w:val="0"/>
          <w:bCs w:val="0"/>
          <w:color w:val="373A3C"/>
          <w:sz w:val="22"/>
          <w:szCs w:val="22"/>
        </w:rPr>
        <w:t>resources</w:t>
      </w:r>
      <w:r w:rsidR="00F25D50" w:rsidRPr="005C11A8">
        <w:rPr>
          <w:rStyle w:val="Strong"/>
          <w:rFonts w:asciiTheme="minorHAnsi" w:hAnsiTheme="minorHAnsi" w:cstheme="minorHAnsi"/>
          <w:b w:val="0"/>
          <w:bCs w:val="0"/>
          <w:color w:val="373A3C"/>
          <w:sz w:val="22"/>
          <w:szCs w:val="22"/>
        </w:rPr>
        <w:t xml:space="preserve"> and taking up officer time. An example would be </w:t>
      </w:r>
      <w:r w:rsidR="005C11A8" w:rsidRPr="005C11A8">
        <w:rPr>
          <w:rStyle w:val="Strong"/>
          <w:rFonts w:asciiTheme="minorHAnsi" w:hAnsiTheme="minorHAnsi" w:cstheme="minorHAnsi"/>
          <w:b w:val="0"/>
          <w:bCs w:val="0"/>
          <w:color w:val="373A3C"/>
          <w:sz w:val="22"/>
          <w:szCs w:val="22"/>
        </w:rPr>
        <w:t>youths gathering at weekend evenings at a local bus station causing a disturbance. Police are receiving calls most Friday and Saturday evenings about this group of youths, which requires a response, however this is having a drain upon resources as officers have to attend, and when attending the youth</w:t>
      </w:r>
      <w:r w:rsidR="00CE0FAF">
        <w:rPr>
          <w:rStyle w:val="Strong"/>
          <w:rFonts w:asciiTheme="minorHAnsi" w:hAnsiTheme="minorHAnsi" w:cstheme="minorHAnsi"/>
          <w:b w:val="0"/>
          <w:bCs w:val="0"/>
          <w:color w:val="373A3C"/>
          <w:sz w:val="22"/>
          <w:szCs w:val="22"/>
        </w:rPr>
        <w:t>s</w:t>
      </w:r>
      <w:r w:rsidR="005C11A8" w:rsidRPr="005C11A8">
        <w:rPr>
          <w:rStyle w:val="Strong"/>
          <w:rFonts w:asciiTheme="minorHAnsi" w:hAnsiTheme="minorHAnsi" w:cstheme="minorHAnsi"/>
          <w:b w:val="0"/>
          <w:bCs w:val="0"/>
          <w:color w:val="373A3C"/>
          <w:sz w:val="22"/>
          <w:szCs w:val="22"/>
        </w:rPr>
        <w:t xml:space="preserve"> disperse, but either gather back at the location later that evening or the following weekend. The problem cannot be resolved by officer attendance alone, and the problem is recurring and causing this drain to resources. The OSARA model is the perfect model to best address these issues in the longer term. It works in the following way. </w:t>
      </w:r>
    </w:p>
    <w:p w14:paraId="4E40694E" w14:textId="6853963D" w:rsidR="00F23979" w:rsidRPr="002A4225" w:rsidRDefault="00F23979" w:rsidP="00F23979">
      <w:pPr>
        <w:pStyle w:val="NormalWeb"/>
        <w:shd w:val="clear" w:color="auto" w:fill="FFFFFF"/>
        <w:spacing w:before="0" w:beforeAutospacing="0"/>
        <w:rPr>
          <w:rFonts w:asciiTheme="minorHAnsi" w:hAnsiTheme="minorHAnsi" w:cstheme="minorHAnsi"/>
          <w:color w:val="373A3C"/>
          <w:sz w:val="22"/>
          <w:szCs w:val="22"/>
        </w:rPr>
      </w:pPr>
      <w:r w:rsidRPr="002A4225">
        <w:rPr>
          <w:rFonts w:asciiTheme="minorHAnsi" w:hAnsiTheme="minorHAnsi" w:cstheme="minorHAnsi"/>
          <w:b/>
          <w:bCs/>
          <w:color w:val="373A3C"/>
          <w:sz w:val="22"/>
          <w:szCs w:val="22"/>
        </w:rPr>
        <w:t>O</w:t>
      </w:r>
      <w:r w:rsidRPr="002A4225">
        <w:rPr>
          <w:rFonts w:asciiTheme="minorHAnsi" w:hAnsiTheme="minorHAnsi" w:cstheme="minorHAnsi"/>
          <w:color w:val="373A3C"/>
          <w:sz w:val="22"/>
          <w:szCs w:val="22"/>
        </w:rPr>
        <w:t>bjective</w:t>
      </w:r>
      <w:r w:rsidR="00CE0FAF" w:rsidRPr="002A4225">
        <w:rPr>
          <w:rFonts w:asciiTheme="minorHAnsi" w:hAnsiTheme="minorHAnsi" w:cstheme="minorHAnsi"/>
          <w:color w:val="373A3C"/>
          <w:sz w:val="22"/>
          <w:szCs w:val="22"/>
        </w:rPr>
        <w:t xml:space="preserve"> </w:t>
      </w:r>
      <w:r w:rsidR="002A4225">
        <w:rPr>
          <w:rFonts w:asciiTheme="minorHAnsi" w:hAnsiTheme="minorHAnsi" w:cstheme="minorHAnsi"/>
          <w:color w:val="373A3C"/>
          <w:sz w:val="22"/>
          <w:szCs w:val="22"/>
        </w:rPr>
        <w:t>–</w:t>
      </w:r>
      <w:r w:rsidR="00CE0FAF" w:rsidRPr="002A4225">
        <w:rPr>
          <w:rFonts w:asciiTheme="minorHAnsi" w:hAnsiTheme="minorHAnsi" w:cstheme="minorHAnsi"/>
          <w:color w:val="373A3C"/>
          <w:sz w:val="22"/>
          <w:szCs w:val="22"/>
        </w:rPr>
        <w:t xml:space="preserve"> </w:t>
      </w:r>
      <w:r w:rsidR="002A4225">
        <w:rPr>
          <w:rFonts w:asciiTheme="minorHAnsi" w:hAnsiTheme="minorHAnsi" w:cstheme="minorHAnsi"/>
          <w:color w:val="373A3C"/>
          <w:sz w:val="22"/>
          <w:szCs w:val="22"/>
        </w:rPr>
        <w:t xml:space="preserve">Outline what the objectives of this operation will be. Use the </w:t>
      </w:r>
      <w:r w:rsidR="002A4225">
        <w:rPr>
          <w:rFonts w:asciiTheme="minorHAnsi" w:hAnsiTheme="minorHAnsi" w:cstheme="minorHAnsi"/>
          <w:b/>
          <w:bCs/>
          <w:color w:val="373A3C"/>
          <w:sz w:val="22"/>
          <w:szCs w:val="22"/>
        </w:rPr>
        <w:t>s</w:t>
      </w:r>
      <w:r w:rsidRPr="002A4225">
        <w:rPr>
          <w:rFonts w:asciiTheme="minorHAnsi" w:hAnsiTheme="minorHAnsi" w:cstheme="minorHAnsi"/>
          <w:color w:val="373A3C"/>
          <w:sz w:val="22"/>
          <w:szCs w:val="22"/>
        </w:rPr>
        <w:t>mart</w:t>
      </w:r>
      <w:r w:rsidR="002A4225">
        <w:rPr>
          <w:rFonts w:asciiTheme="minorHAnsi" w:hAnsiTheme="minorHAnsi" w:cstheme="minorHAnsi"/>
          <w:color w:val="373A3C"/>
          <w:sz w:val="22"/>
          <w:szCs w:val="22"/>
        </w:rPr>
        <w:t xml:space="preserve"> mnemonics to set this clearly. Have a specific objective, which is measurable, attainable, realistic and timely </w:t>
      </w:r>
    </w:p>
    <w:p w14:paraId="198530F2" w14:textId="69B77EA8" w:rsidR="00F23979" w:rsidRPr="002A4225" w:rsidRDefault="00F23979" w:rsidP="00F23979">
      <w:pPr>
        <w:pStyle w:val="NormalWeb"/>
        <w:shd w:val="clear" w:color="auto" w:fill="FFFFFF"/>
        <w:spacing w:before="0" w:beforeAutospacing="0"/>
        <w:rPr>
          <w:rFonts w:asciiTheme="minorHAnsi" w:hAnsiTheme="minorHAnsi" w:cstheme="minorHAnsi"/>
          <w:color w:val="373A3C"/>
          <w:sz w:val="22"/>
          <w:szCs w:val="22"/>
        </w:rPr>
      </w:pPr>
      <w:r w:rsidRPr="002A4225">
        <w:rPr>
          <w:rFonts w:asciiTheme="minorHAnsi" w:hAnsiTheme="minorHAnsi" w:cstheme="minorHAnsi"/>
          <w:b/>
          <w:bCs/>
          <w:color w:val="373A3C"/>
          <w:sz w:val="22"/>
          <w:szCs w:val="22"/>
        </w:rPr>
        <w:t>S</w:t>
      </w:r>
      <w:r w:rsidRPr="002A4225">
        <w:rPr>
          <w:rFonts w:asciiTheme="minorHAnsi" w:hAnsiTheme="minorHAnsi" w:cstheme="minorHAnsi"/>
          <w:color w:val="373A3C"/>
          <w:sz w:val="22"/>
          <w:szCs w:val="22"/>
        </w:rPr>
        <w:t>canning</w:t>
      </w:r>
      <w:r w:rsidR="00CE0FAF" w:rsidRPr="002A4225">
        <w:rPr>
          <w:rFonts w:asciiTheme="minorHAnsi" w:hAnsiTheme="minorHAnsi" w:cstheme="minorHAnsi"/>
          <w:color w:val="373A3C"/>
          <w:sz w:val="22"/>
          <w:szCs w:val="22"/>
        </w:rPr>
        <w:t xml:space="preserve"> -</w:t>
      </w:r>
      <w:r w:rsidR="002A4225" w:rsidRPr="002A4225">
        <w:rPr>
          <w:rFonts w:asciiTheme="minorHAnsi" w:hAnsiTheme="minorHAnsi" w:cstheme="minorHAnsi"/>
          <w:color w:val="373A3C"/>
          <w:sz w:val="22"/>
          <w:szCs w:val="22"/>
        </w:rPr>
        <w:t xml:space="preserve"> </w:t>
      </w:r>
      <w:r w:rsidR="002A4225" w:rsidRPr="002A4225">
        <w:rPr>
          <w:rStyle w:val="Strong"/>
          <w:rFonts w:asciiTheme="minorHAnsi" w:hAnsiTheme="minorHAnsi" w:cstheme="minorHAnsi"/>
          <w:b w:val="0"/>
          <w:bCs w:val="0"/>
          <w:color w:val="373A3C"/>
          <w:sz w:val="22"/>
          <w:szCs w:val="22"/>
        </w:rPr>
        <w:t xml:space="preserve">– Gather all available information and intelligence about this </w:t>
      </w:r>
      <w:proofErr w:type="gramStart"/>
      <w:r w:rsidR="002A4225" w:rsidRPr="002A4225">
        <w:rPr>
          <w:rStyle w:val="Strong"/>
          <w:rFonts w:asciiTheme="minorHAnsi" w:hAnsiTheme="minorHAnsi" w:cstheme="minorHAnsi"/>
          <w:b w:val="0"/>
          <w:bCs w:val="0"/>
          <w:color w:val="373A3C"/>
          <w:sz w:val="22"/>
          <w:szCs w:val="22"/>
        </w:rPr>
        <w:t>particular sequence</w:t>
      </w:r>
      <w:proofErr w:type="gramEnd"/>
      <w:r w:rsidR="002A4225" w:rsidRPr="002A4225">
        <w:rPr>
          <w:rStyle w:val="Strong"/>
          <w:rFonts w:asciiTheme="minorHAnsi" w:hAnsiTheme="minorHAnsi" w:cstheme="minorHAnsi"/>
          <w:b w:val="0"/>
          <w:bCs w:val="0"/>
          <w:color w:val="373A3C"/>
          <w:sz w:val="22"/>
          <w:szCs w:val="22"/>
        </w:rPr>
        <w:t xml:space="preserve"> of events. This may require speaking with neighbouring police stations and other shifts at your station to identify any information that may not be available on force systems. Some officer </w:t>
      </w:r>
      <w:proofErr w:type="gramStart"/>
      <w:r w:rsidR="002A4225" w:rsidRPr="002A4225">
        <w:rPr>
          <w:rStyle w:val="Strong"/>
          <w:rFonts w:asciiTheme="minorHAnsi" w:hAnsiTheme="minorHAnsi" w:cstheme="minorHAnsi"/>
          <w:b w:val="0"/>
          <w:bCs w:val="0"/>
          <w:color w:val="373A3C"/>
          <w:sz w:val="22"/>
          <w:szCs w:val="22"/>
        </w:rPr>
        <w:t>hold</w:t>
      </w:r>
      <w:proofErr w:type="gramEnd"/>
      <w:r w:rsidR="002A4225" w:rsidRPr="002A4225">
        <w:rPr>
          <w:rStyle w:val="Strong"/>
          <w:rFonts w:asciiTheme="minorHAnsi" w:hAnsiTheme="minorHAnsi" w:cstheme="minorHAnsi"/>
          <w:b w:val="0"/>
          <w:bCs w:val="0"/>
          <w:color w:val="373A3C"/>
          <w:sz w:val="22"/>
          <w:szCs w:val="22"/>
        </w:rPr>
        <w:t xml:space="preserve"> personal knowledge directly and may be able to share key information. </w:t>
      </w:r>
      <w:proofErr w:type="gramStart"/>
      <w:r w:rsidR="002A4225" w:rsidRPr="002A4225">
        <w:rPr>
          <w:rStyle w:val="Strong"/>
          <w:rFonts w:asciiTheme="minorHAnsi" w:hAnsiTheme="minorHAnsi" w:cstheme="minorHAnsi"/>
          <w:b w:val="0"/>
          <w:bCs w:val="0"/>
          <w:color w:val="373A3C"/>
          <w:sz w:val="22"/>
          <w:szCs w:val="22"/>
        </w:rPr>
        <w:t>Also</w:t>
      </w:r>
      <w:proofErr w:type="gramEnd"/>
      <w:r w:rsidR="002A4225" w:rsidRPr="002A4225">
        <w:rPr>
          <w:rStyle w:val="Strong"/>
          <w:rFonts w:asciiTheme="minorHAnsi" w:hAnsiTheme="minorHAnsi" w:cstheme="minorHAnsi"/>
          <w:b w:val="0"/>
          <w:bCs w:val="0"/>
          <w:color w:val="373A3C"/>
          <w:sz w:val="22"/>
          <w:szCs w:val="22"/>
        </w:rPr>
        <w:t xml:space="preserve"> may require partner agency inclusion. Council safety wardens for example may have received similar reports and could hold key pieces of information. All these sources of information need to be linked together so that we can identify the key and priority issues taking place. </w:t>
      </w:r>
    </w:p>
    <w:p w14:paraId="5CC35E77" w14:textId="2D4F2DB6" w:rsidR="00F23979" w:rsidRPr="002A4225" w:rsidRDefault="002A4225" w:rsidP="00F23979">
      <w:pPr>
        <w:pStyle w:val="NormalWeb"/>
        <w:shd w:val="clear" w:color="auto" w:fill="FFFFFF"/>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A</w:t>
      </w:r>
      <w:r w:rsidR="00F23979" w:rsidRPr="002A4225">
        <w:rPr>
          <w:rFonts w:asciiTheme="minorHAnsi" w:hAnsiTheme="minorHAnsi" w:cstheme="minorHAnsi"/>
          <w:color w:val="373A3C"/>
          <w:sz w:val="22"/>
          <w:szCs w:val="22"/>
        </w:rPr>
        <w:t>nalysis</w:t>
      </w:r>
      <w:r w:rsidR="00CE0FAF" w:rsidRPr="002A4225">
        <w:rPr>
          <w:rFonts w:asciiTheme="minorHAnsi" w:hAnsiTheme="minorHAnsi" w:cstheme="minorHAnsi"/>
          <w:color w:val="373A3C"/>
          <w:sz w:val="22"/>
          <w:szCs w:val="22"/>
        </w:rPr>
        <w:t xml:space="preserve"> </w:t>
      </w:r>
      <w:r>
        <w:rPr>
          <w:rFonts w:asciiTheme="minorHAnsi" w:hAnsiTheme="minorHAnsi" w:cstheme="minorHAnsi"/>
          <w:color w:val="373A3C"/>
          <w:sz w:val="22"/>
          <w:szCs w:val="22"/>
        </w:rPr>
        <w:t>– Now you have collated together all the information that is available to you, you can now proceed to digest this information, have a better understanding of the problems or the root causes of a problem and begin to look at ways to solve the issues and what action can be taken to resolve this issue. Consider multi agency partnership working as the police are not the only agency that can deal with these issues.</w:t>
      </w:r>
    </w:p>
    <w:p w14:paraId="2644577C" w14:textId="6D57FD99" w:rsidR="00F23979" w:rsidRPr="002A4225" w:rsidRDefault="00CE0FAF" w:rsidP="00F23979">
      <w:pPr>
        <w:pStyle w:val="NormalWeb"/>
        <w:shd w:val="clear" w:color="auto" w:fill="FFFFFF"/>
        <w:spacing w:before="0" w:beforeAutospacing="0"/>
        <w:rPr>
          <w:rFonts w:asciiTheme="minorHAnsi" w:hAnsiTheme="minorHAnsi" w:cstheme="minorHAnsi"/>
          <w:color w:val="373A3C"/>
          <w:sz w:val="22"/>
          <w:szCs w:val="22"/>
        </w:rPr>
      </w:pPr>
      <w:r w:rsidRPr="002A4225">
        <w:rPr>
          <w:rFonts w:asciiTheme="minorHAnsi" w:hAnsiTheme="minorHAnsi" w:cstheme="minorHAnsi"/>
          <w:color w:val="373A3C"/>
          <w:sz w:val="22"/>
          <w:szCs w:val="22"/>
        </w:rPr>
        <w:t xml:space="preserve">Response </w:t>
      </w:r>
      <w:r w:rsidR="002A4225">
        <w:rPr>
          <w:rFonts w:asciiTheme="minorHAnsi" w:hAnsiTheme="minorHAnsi" w:cstheme="minorHAnsi"/>
          <w:color w:val="373A3C"/>
          <w:sz w:val="22"/>
          <w:szCs w:val="22"/>
        </w:rPr>
        <w:t xml:space="preserve">– consider your next move or moves. What tactics have you identified to resolve these issues. Have other officers or other forces experienced similar issues in the past and have their experiences worked or not worked? </w:t>
      </w:r>
      <w:proofErr w:type="gramStart"/>
      <w:r w:rsidR="002A4225">
        <w:rPr>
          <w:rFonts w:asciiTheme="minorHAnsi" w:hAnsiTheme="minorHAnsi" w:cstheme="minorHAnsi"/>
          <w:color w:val="373A3C"/>
          <w:sz w:val="22"/>
          <w:szCs w:val="22"/>
        </w:rPr>
        <w:t>Is</w:t>
      </w:r>
      <w:proofErr w:type="gramEnd"/>
      <w:r w:rsidR="002A4225">
        <w:rPr>
          <w:rFonts w:asciiTheme="minorHAnsi" w:hAnsiTheme="minorHAnsi" w:cstheme="minorHAnsi"/>
          <w:color w:val="373A3C"/>
          <w:sz w:val="22"/>
          <w:szCs w:val="22"/>
        </w:rPr>
        <w:t xml:space="preserve"> there any proven techniques that have worked or not worked in the past that may be useful? </w:t>
      </w:r>
    </w:p>
    <w:p w14:paraId="1923D9EC" w14:textId="5C882A41" w:rsidR="00CE0FAF" w:rsidRDefault="00CE0FAF" w:rsidP="00F23979">
      <w:pPr>
        <w:pStyle w:val="NormalWeb"/>
        <w:shd w:val="clear" w:color="auto" w:fill="FFFFFF"/>
        <w:spacing w:before="0" w:beforeAutospacing="0"/>
        <w:rPr>
          <w:rFonts w:ascii="Segoe UI" w:hAnsi="Segoe UI" w:cs="Segoe UI"/>
          <w:color w:val="373A3C"/>
          <w:sz w:val="23"/>
          <w:szCs w:val="23"/>
        </w:rPr>
      </w:pPr>
      <w:r w:rsidRPr="002A4225">
        <w:rPr>
          <w:rFonts w:asciiTheme="minorHAnsi" w:hAnsiTheme="minorHAnsi" w:cstheme="minorHAnsi"/>
          <w:color w:val="373A3C"/>
          <w:sz w:val="22"/>
          <w:szCs w:val="22"/>
        </w:rPr>
        <w:lastRenderedPageBreak/>
        <w:t>Assessment</w:t>
      </w:r>
      <w:r>
        <w:rPr>
          <w:rFonts w:ascii="Segoe UI" w:hAnsi="Segoe UI" w:cs="Segoe UI"/>
          <w:color w:val="373A3C"/>
          <w:sz w:val="23"/>
          <w:szCs w:val="23"/>
        </w:rPr>
        <w:t xml:space="preserve"> </w:t>
      </w:r>
      <w:r w:rsidR="002A4225">
        <w:rPr>
          <w:rFonts w:ascii="Segoe UI" w:hAnsi="Segoe UI" w:cs="Segoe UI"/>
          <w:color w:val="373A3C"/>
          <w:sz w:val="23"/>
          <w:szCs w:val="23"/>
        </w:rPr>
        <w:t xml:space="preserve">– review your response and assess the good and bad points. What worked and what maybe didn’t work so well. Did you achieve the desired outcome set out in the in objective phase and has the issue been resolved or </w:t>
      </w:r>
      <w:proofErr w:type="gramStart"/>
      <w:r w:rsidR="002A4225">
        <w:rPr>
          <w:rFonts w:ascii="Segoe UI" w:hAnsi="Segoe UI" w:cs="Segoe UI"/>
          <w:color w:val="373A3C"/>
          <w:sz w:val="23"/>
          <w:szCs w:val="23"/>
        </w:rPr>
        <w:t>reduced.</w:t>
      </w:r>
      <w:proofErr w:type="gramEnd"/>
      <w:r w:rsidR="002A4225">
        <w:rPr>
          <w:rFonts w:ascii="Segoe UI" w:hAnsi="Segoe UI" w:cs="Segoe UI"/>
          <w:color w:val="373A3C"/>
          <w:sz w:val="23"/>
          <w:szCs w:val="23"/>
        </w:rPr>
        <w:t xml:space="preserve"> </w:t>
      </w:r>
    </w:p>
    <w:p w14:paraId="509E8275"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9. ASB issues can sometimes be resolved by using a ‘Restorative Justice’ approach. Define Restorative Justice.</w:t>
      </w:r>
      <w:r>
        <w:rPr>
          <w:rStyle w:val="Strong"/>
          <w:rFonts w:ascii="Segoe UI" w:hAnsi="Segoe UI" w:cs="Segoe UI"/>
          <w:color w:val="373A3C"/>
          <w:sz w:val="23"/>
          <w:szCs w:val="23"/>
        </w:rPr>
        <w:t> (4 Marks)</w:t>
      </w:r>
    </w:p>
    <w:p w14:paraId="6BFF9D3D" w14:textId="5B1226E1"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561C1F">
        <w:rPr>
          <w:rFonts w:ascii="Segoe UI" w:hAnsi="Segoe UI" w:cs="Segoe UI"/>
          <w:color w:val="373A3C"/>
          <w:sz w:val="23"/>
          <w:szCs w:val="23"/>
        </w:rPr>
        <w:t>9. to deal with low level crime without the need to include the court, and to not criminalise people for a first offence</w:t>
      </w:r>
    </w:p>
    <w:p w14:paraId="48402C17"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10. Explain the benefits of using a Restorative Justice Approach </w:t>
      </w:r>
      <w:r>
        <w:rPr>
          <w:rStyle w:val="Strong"/>
          <w:rFonts w:ascii="Segoe UI" w:hAnsi="Segoe UI" w:cs="Segoe UI"/>
          <w:color w:val="373A3C"/>
          <w:sz w:val="23"/>
          <w:szCs w:val="23"/>
        </w:rPr>
        <w:t>(10 marks)</w:t>
      </w:r>
    </w:p>
    <w:p w14:paraId="60E83CCE" w14:textId="706BF6C1" w:rsidR="00F23979" w:rsidRDefault="00695BBC"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10. Restorative justice has benefits to all stakeholders involved in the Criminal Justice Process. It has been proven to be successful in up to 9 out of 10 cases used. </w:t>
      </w:r>
      <w:r w:rsidR="002A4225">
        <w:rPr>
          <w:rFonts w:ascii="Segoe UI" w:hAnsi="Segoe UI" w:cs="Segoe UI"/>
          <w:color w:val="373A3C"/>
          <w:sz w:val="23"/>
          <w:szCs w:val="23"/>
        </w:rPr>
        <w:t xml:space="preserve">Saves tax payers money, reduces demand on the courts system, doesn’t criminalise first time offenders for low level crime, tries to educate rather than criminalise people, allows offenders and victims to talk about a crime and </w:t>
      </w:r>
      <w:r w:rsidR="00561C1F">
        <w:rPr>
          <w:rFonts w:ascii="Segoe UI" w:hAnsi="Segoe UI" w:cs="Segoe UI"/>
          <w:color w:val="373A3C"/>
          <w:sz w:val="23"/>
          <w:szCs w:val="23"/>
        </w:rPr>
        <w:t xml:space="preserve">resolve between themselves – for example to pay for damage caused if committed criminal damage. </w:t>
      </w:r>
      <w:r w:rsidR="00484B59">
        <w:rPr>
          <w:rFonts w:ascii="Segoe UI" w:hAnsi="Segoe UI" w:cs="Segoe UI"/>
          <w:color w:val="373A3C"/>
          <w:sz w:val="23"/>
          <w:szCs w:val="23"/>
        </w:rPr>
        <w:t>Allows a resolution of a crime much quicker. Victim has a better understanding of what they may have been the victim of a crime</w:t>
      </w:r>
    </w:p>
    <w:p w14:paraId="462414EA"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11. Prevention of crime is also a policing priority. List the ten principles of crime prevention </w:t>
      </w:r>
      <w:r>
        <w:rPr>
          <w:rStyle w:val="Strong"/>
          <w:rFonts w:ascii="Segoe UI" w:hAnsi="Segoe UI" w:cs="Segoe UI"/>
          <w:color w:val="373A3C"/>
          <w:sz w:val="23"/>
          <w:szCs w:val="23"/>
        </w:rPr>
        <w:t>(10 Marks)</w:t>
      </w:r>
    </w:p>
    <w:p w14:paraId="56A558E4" w14:textId="77777777" w:rsidR="000A0CCF" w:rsidRPr="000A0CCF" w:rsidRDefault="000A0CCF" w:rsidP="00695BBC">
      <w:pPr>
        <w:spacing w:after="0" w:line="256" w:lineRule="auto"/>
        <w:rPr>
          <w:rFonts w:cstheme="minorHAnsi"/>
        </w:rPr>
      </w:pPr>
      <w:r w:rsidRPr="000A0CCF">
        <w:rPr>
          <w:rFonts w:cstheme="minorHAnsi"/>
        </w:rPr>
        <w:t xml:space="preserve">Deflection offenders </w:t>
      </w:r>
    </w:p>
    <w:p w14:paraId="4EA97D48" w14:textId="77777777" w:rsidR="000A0CCF" w:rsidRPr="000A0CCF" w:rsidRDefault="000A0CCF" w:rsidP="00695BBC">
      <w:pPr>
        <w:spacing w:after="0" w:line="256" w:lineRule="auto"/>
        <w:rPr>
          <w:rFonts w:cstheme="minorHAnsi"/>
        </w:rPr>
      </w:pPr>
      <w:r w:rsidRPr="000A0CCF">
        <w:rPr>
          <w:rFonts w:cstheme="minorHAnsi"/>
        </w:rPr>
        <w:t>Remove the means of the crime</w:t>
      </w:r>
    </w:p>
    <w:p w14:paraId="7908D258" w14:textId="77777777" w:rsidR="000A0CCF" w:rsidRPr="000A0CCF" w:rsidRDefault="000A0CCF" w:rsidP="00695BBC">
      <w:pPr>
        <w:spacing w:after="0" w:line="256" w:lineRule="auto"/>
        <w:rPr>
          <w:rFonts w:cstheme="minorHAnsi"/>
        </w:rPr>
      </w:pPr>
      <w:r w:rsidRPr="000A0CCF">
        <w:rPr>
          <w:rFonts w:cstheme="minorHAnsi"/>
        </w:rPr>
        <w:t>Increase the chance of being caught</w:t>
      </w:r>
    </w:p>
    <w:p w14:paraId="37775EB4" w14:textId="77777777" w:rsidR="000A0CCF" w:rsidRPr="000A0CCF" w:rsidRDefault="000A0CCF" w:rsidP="00695BBC">
      <w:pPr>
        <w:spacing w:after="0" w:line="256" w:lineRule="auto"/>
        <w:rPr>
          <w:rFonts w:cstheme="minorHAnsi"/>
        </w:rPr>
      </w:pPr>
      <w:r w:rsidRPr="000A0CCF">
        <w:rPr>
          <w:rFonts w:cstheme="minorHAnsi"/>
        </w:rPr>
        <w:t>Visibility/surveillance</w:t>
      </w:r>
    </w:p>
    <w:p w14:paraId="3C61266C" w14:textId="77777777" w:rsidR="000A0CCF" w:rsidRPr="000A0CCF" w:rsidRDefault="000A0CCF" w:rsidP="00695BBC">
      <w:pPr>
        <w:spacing w:after="0" w:line="256" w:lineRule="auto"/>
        <w:rPr>
          <w:rFonts w:cstheme="minorHAnsi"/>
        </w:rPr>
      </w:pPr>
      <w:r w:rsidRPr="000A0CCF">
        <w:rPr>
          <w:rFonts w:cstheme="minorHAnsi"/>
        </w:rPr>
        <w:t>Environmental design</w:t>
      </w:r>
    </w:p>
    <w:p w14:paraId="4B020141" w14:textId="65DC6416" w:rsidR="00F23979" w:rsidRPr="000A0CCF" w:rsidRDefault="00F23979" w:rsidP="00695BBC">
      <w:pPr>
        <w:spacing w:after="0" w:line="256" w:lineRule="auto"/>
        <w:rPr>
          <w:rFonts w:cstheme="minorHAnsi"/>
        </w:rPr>
      </w:pPr>
      <w:r w:rsidRPr="000A0CCF">
        <w:rPr>
          <w:rFonts w:cstheme="minorHAnsi"/>
        </w:rPr>
        <w:t>Target hardening</w:t>
      </w:r>
    </w:p>
    <w:p w14:paraId="5797361D" w14:textId="77777777" w:rsidR="000A0CCF" w:rsidRPr="000A0CCF" w:rsidRDefault="000A0CCF" w:rsidP="00695BBC">
      <w:pPr>
        <w:spacing w:after="0" w:line="256" w:lineRule="auto"/>
        <w:rPr>
          <w:rFonts w:cstheme="minorHAnsi"/>
        </w:rPr>
      </w:pPr>
      <w:r w:rsidRPr="000A0CCF">
        <w:rPr>
          <w:rFonts w:cstheme="minorHAnsi"/>
        </w:rPr>
        <w:t xml:space="preserve">Access control </w:t>
      </w:r>
    </w:p>
    <w:p w14:paraId="430EB985" w14:textId="149D87A3" w:rsidR="00F23979" w:rsidRPr="000A0CCF" w:rsidRDefault="00F23979" w:rsidP="00695BBC">
      <w:pPr>
        <w:spacing w:after="0" w:line="256" w:lineRule="auto"/>
        <w:rPr>
          <w:rFonts w:cstheme="minorHAnsi"/>
        </w:rPr>
      </w:pPr>
      <w:r w:rsidRPr="000A0CCF">
        <w:rPr>
          <w:rFonts w:cstheme="minorHAnsi"/>
        </w:rPr>
        <w:t>Reduce the payoff</w:t>
      </w:r>
    </w:p>
    <w:p w14:paraId="50A978ED" w14:textId="77777777" w:rsidR="000A0CCF" w:rsidRDefault="00F23979" w:rsidP="00695BBC">
      <w:pPr>
        <w:spacing w:after="0" w:line="256" w:lineRule="auto"/>
        <w:rPr>
          <w:rFonts w:cstheme="minorHAnsi"/>
        </w:rPr>
      </w:pPr>
      <w:r w:rsidRPr="000A0CCF">
        <w:rPr>
          <w:rFonts w:cstheme="minorHAnsi"/>
        </w:rPr>
        <w:t xml:space="preserve">Rule setting </w:t>
      </w:r>
    </w:p>
    <w:p w14:paraId="41D8AFE9" w14:textId="30E15C94" w:rsidR="000A0CCF" w:rsidRPr="000A0CCF" w:rsidRDefault="000A0CCF" w:rsidP="00695BBC">
      <w:pPr>
        <w:spacing w:after="0" w:line="256" w:lineRule="auto"/>
        <w:rPr>
          <w:rFonts w:cstheme="minorHAnsi"/>
        </w:rPr>
      </w:pPr>
      <w:r w:rsidRPr="000A0CCF">
        <w:rPr>
          <w:rFonts w:cstheme="minorHAnsi"/>
        </w:rPr>
        <w:t>Target removal</w:t>
      </w:r>
    </w:p>
    <w:p w14:paraId="0AD28C2B" w14:textId="5CFFA55A" w:rsidR="00F23979" w:rsidRPr="000A0CCF" w:rsidRDefault="00F23979" w:rsidP="000A0CCF">
      <w:pPr>
        <w:spacing w:line="256" w:lineRule="auto"/>
        <w:rPr>
          <w:rFonts w:cstheme="minorHAnsi"/>
        </w:rPr>
      </w:pPr>
    </w:p>
    <w:p w14:paraId="470146C0" w14:textId="55EA596E" w:rsidR="00F23979" w:rsidRDefault="00F23979" w:rsidP="00F23979">
      <w:pPr>
        <w:pStyle w:val="NormalWeb"/>
        <w:shd w:val="clear" w:color="auto" w:fill="FFFFFF"/>
        <w:spacing w:before="0" w:beforeAutospacing="0"/>
        <w:rPr>
          <w:rFonts w:ascii="Segoe UI" w:hAnsi="Segoe UI" w:cs="Segoe UI"/>
          <w:color w:val="373A3C"/>
          <w:sz w:val="23"/>
          <w:szCs w:val="23"/>
        </w:rPr>
      </w:pPr>
    </w:p>
    <w:p w14:paraId="170415C2"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12. Generally, there are three types, or grades, of evidence.</w:t>
      </w:r>
    </w:p>
    <w:p w14:paraId="12C37D6F"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Outline the three types of evidence </w:t>
      </w:r>
      <w:r>
        <w:rPr>
          <w:rStyle w:val="Strong"/>
          <w:rFonts w:ascii="Segoe UI" w:hAnsi="Segoe UI" w:cs="Segoe UI"/>
          <w:color w:val="373A3C"/>
          <w:sz w:val="23"/>
          <w:szCs w:val="23"/>
        </w:rPr>
        <w:t>(6 Marks)</w:t>
      </w:r>
    </w:p>
    <w:p w14:paraId="762C7A5E" w14:textId="24BF61E6" w:rsidR="00695BBC" w:rsidRPr="00695BBC" w:rsidRDefault="002A4225" w:rsidP="00695BBC">
      <w:pPr>
        <w:spacing w:after="0" w:line="240" w:lineRule="auto"/>
        <w:textAlignment w:val="center"/>
        <w:rPr>
          <w:rFonts w:eastAsia="Times New Roman" w:cstheme="minorHAnsi"/>
          <w:lang w:eastAsia="en-GB"/>
        </w:rPr>
      </w:pPr>
      <w:r>
        <w:rPr>
          <w:rFonts w:eastAsia="Times New Roman" w:cstheme="minorHAnsi"/>
          <w:lang w:eastAsia="en-GB"/>
        </w:rPr>
        <w:t xml:space="preserve">12. </w:t>
      </w:r>
      <w:r w:rsidR="00695BBC" w:rsidRPr="00695BBC">
        <w:rPr>
          <w:rFonts w:eastAsia="Times New Roman" w:cstheme="minorHAnsi"/>
          <w:lang w:eastAsia="en-GB"/>
        </w:rPr>
        <w:t>Primary evidence - is an original document or statement about its contents</w:t>
      </w:r>
      <w:r>
        <w:rPr>
          <w:rFonts w:eastAsia="Times New Roman" w:cstheme="minorHAnsi"/>
          <w:lang w:eastAsia="en-GB"/>
        </w:rPr>
        <w:t xml:space="preserve">. </w:t>
      </w:r>
      <w:r w:rsidR="00695BBC" w:rsidRPr="00695BBC">
        <w:rPr>
          <w:rFonts w:eastAsia="Times New Roman" w:cstheme="minorHAnsi"/>
          <w:lang w:eastAsia="en-GB"/>
        </w:rPr>
        <w:br/>
        <w:t> </w:t>
      </w:r>
    </w:p>
    <w:p w14:paraId="235F6C2D" w14:textId="2CC27497" w:rsidR="00695BBC" w:rsidRPr="00695BBC" w:rsidRDefault="00695BBC" w:rsidP="00695BBC">
      <w:pPr>
        <w:spacing w:after="0" w:line="240" w:lineRule="auto"/>
        <w:textAlignment w:val="center"/>
        <w:rPr>
          <w:rFonts w:eastAsia="Times New Roman" w:cstheme="minorHAnsi"/>
          <w:lang w:eastAsia="en-GB"/>
        </w:rPr>
      </w:pPr>
      <w:r w:rsidRPr="00695BBC">
        <w:rPr>
          <w:rFonts w:eastAsia="Times New Roman" w:cstheme="minorHAnsi"/>
          <w:lang w:eastAsia="en-GB"/>
        </w:rPr>
        <w:t xml:space="preserve">Direct evidence - </w:t>
      </w:r>
      <w:r>
        <w:rPr>
          <w:rFonts w:eastAsia="Times New Roman" w:cstheme="minorHAnsi"/>
          <w:lang w:eastAsia="en-GB"/>
        </w:rPr>
        <w:t>i</w:t>
      </w:r>
      <w:r w:rsidRPr="00695BBC">
        <w:rPr>
          <w:rFonts w:eastAsia="Times New Roman" w:cstheme="minorHAnsi"/>
          <w:lang w:eastAsia="en-GB"/>
        </w:rPr>
        <w:t>s evidence that is known personally to the witness because they have personal experience through their senses</w:t>
      </w:r>
      <w:r>
        <w:rPr>
          <w:rFonts w:eastAsia="Times New Roman" w:cstheme="minorHAnsi"/>
          <w:lang w:eastAsia="en-GB"/>
        </w:rPr>
        <w:t xml:space="preserve">. This would be something that some has seen, heard or been able to touch. </w:t>
      </w:r>
      <w:r w:rsidRPr="00695BBC">
        <w:rPr>
          <w:rFonts w:eastAsia="Times New Roman" w:cstheme="minorHAnsi"/>
          <w:lang w:eastAsia="en-GB"/>
        </w:rPr>
        <w:br/>
        <w:t> </w:t>
      </w:r>
    </w:p>
    <w:p w14:paraId="2E9F3239" w14:textId="1140F51F" w:rsidR="00695BBC" w:rsidRDefault="00695BBC" w:rsidP="00695BBC">
      <w:pPr>
        <w:pStyle w:val="NormalWeb"/>
        <w:shd w:val="clear" w:color="auto" w:fill="FFFFFF"/>
        <w:spacing w:before="0" w:beforeAutospacing="0" w:after="0" w:afterAutospacing="0"/>
        <w:rPr>
          <w:rFonts w:asciiTheme="minorHAnsi" w:hAnsiTheme="minorHAnsi" w:cstheme="minorHAnsi"/>
          <w:sz w:val="22"/>
          <w:szCs w:val="22"/>
        </w:rPr>
      </w:pPr>
      <w:r w:rsidRPr="00695BBC">
        <w:rPr>
          <w:rFonts w:asciiTheme="minorHAnsi" w:hAnsiTheme="minorHAnsi" w:cstheme="minorHAnsi"/>
          <w:sz w:val="22"/>
          <w:szCs w:val="22"/>
        </w:rPr>
        <w:lastRenderedPageBreak/>
        <w:t>Secondary evidence - is evidence that has been reproduced from an original document or substituted for an original item</w:t>
      </w:r>
      <w:r w:rsidR="002A4225">
        <w:rPr>
          <w:rFonts w:asciiTheme="minorHAnsi" w:hAnsiTheme="minorHAnsi" w:cstheme="minorHAnsi"/>
          <w:sz w:val="22"/>
          <w:szCs w:val="22"/>
        </w:rPr>
        <w:t xml:space="preserve">. For </w:t>
      </w:r>
      <w:proofErr w:type="gramStart"/>
      <w:r w:rsidR="002A4225">
        <w:rPr>
          <w:rFonts w:asciiTheme="minorHAnsi" w:hAnsiTheme="minorHAnsi" w:cstheme="minorHAnsi"/>
          <w:sz w:val="22"/>
          <w:szCs w:val="22"/>
        </w:rPr>
        <w:t>example</w:t>
      </w:r>
      <w:proofErr w:type="gramEnd"/>
      <w:r w:rsidR="002A4225">
        <w:rPr>
          <w:rFonts w:asciiTheme="minorHAnsi" w:hAnsiTheme="minorHAnsi" w:cstheme="minorHAnsi"/>
          <w:sz w:val="22"/>
          <w:szCs w:val="22"/>
        </w:rPr>
        <w:t xml:space="preserve"> a</w:t>
      </w:r>
      <w:r w:rsidRPr="00695BBC">
        <w:rPr>
          <w:rFonts w:asciiTheme="minorHAnsi" w:hAnsiTheme="minorHAnsi" w:cstheme="minorHAnsi"/>
          <w:sz w:val="22"/>
          <w:szCs w:val="22"/>
        </w:rPr>
        <w:t xml:space="preserve"> photocopy of a document or photograph</w:t>
      </w:r>
      <w:r w:rsidR="002A4225">
        <w:rPr>
          <w:rFonts w:asciiTheme="minorHAnsi" w:hAnsiTheme="minorHAnsi" w:cstheme="minorHAnsi"/>
          <w:sz w:val="22"/>
          <w:szCs w:val="22"/>
        </w:rPr>
        <w:t xml:space="preserve"> of a document.</w:t>
      </w:r>
    </w:p>
    <w:p w14:paraId="30E7423B" w14:textId="77777777" w:rsidR="00695BBC" w:rsidRPr="00695BBC" w:rsidRDefault="00695BBC" w:rsidP="00695BBC">
      <w:pPr>
        <w:pStyle w:val="NormalWeb"/>
        <w:shd w:val="clear" w:color="auto" w:fill="FFFFFF"/>
        <w:spacing w:before="0" w:beforeAutospacing="0" w:after="0" w:afterAutospacing="0"/>
        <w:rPr>
          <w:rFonts w:asciiTheme="minorHAnsi" w:hAnsiTheme="minorHAnsi" w:cstheme="minorHAnsi"/>
          <w:color w:val="373A3C"/>
          <w:sz w:val="22"/>
          <w:szCs w:val="22"/>
        </w:rPr>
      </w:pPr>
    </w:p>
    <w:p w14:paraId="22D29DA7"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13. In relation to Criminology, describe the term ‘Repeat Victimisation’ </w:t>
      </w:r>
      <w:r>
        <w:rPr>
          <w:rStyle w:val="Strong"/>
          <w:rFonts w:ascii="Segoe UI" w:hAnsi="Segoe UI" w:cs="Segoe UI"/>
          <w:color w:val="373A3C"/>
          <w:sz w:val="23"/>
          <w:szCs w:val="23"/>
        </w:rPr>
        <w:t>(3 marks)</w:t>
      </w:r>
    </w:p>
    <w:p w14:paraId="04F6DB46" w14:textId="27D0D2B7" w:rsidR="00F23979" w:rsidRDefault="00484B5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13. </w:t>
      </w:r>
      <w:r w:rsidR="00695BBC">
        <w:rPr>
          <w:rFonts w:ascii="Segoe UI" w:hAnsi="Segoe UI" w:cs="Segoe UI"/>
          <w:color w:val="373A3C"/>
          <w:sz w:val="23"/>
          <w:szCs w:val="23"/>
        </w:rPr>
        <w:t xml:space="preserve">A person that has been the victim of a repeat crime on more than 3 </w:t>
      </w:r>
      <w:r w:rsidR="00561C1F">
        <w:rPr>
          <w:rFonts w:ascii="Segoe UI" w:hAnsi="Segoe UI" w:cs="Segoe UI"/>
          <w:color w:val="373A3C"/>
          <w:sz w:val="23"/>
          <w:szCs w:val="23"/>
        </w:rPr>
        <w:t>occasions</w:t>
      </w:r>
      <w:r w:rsidR="00695BBC">
        <w:rPr>
          <w:rFonts w:ascii="Segoe UI" w:hAnsi="Segoe UI" w:cs="Segoe UI"/>
          <w:color w:val="373A3C"/>
          <w:sz w:val="23"/>
          <w:szCs w:val="23"/>
        </w:rPr>
        <w:t xml:space="preserve"> in period of 3 months</w:t>
      </w:r>
    </w:p>
    <w:p w14:paraId="0D46CA79"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14. Describe ‘Consensual Legitimacy’ </w:t>
      </w:r>
      <w:r>
        <w:rPr>
          <w:rStyle w:val="Strong"/>
          <w:rFonts w:ascii="Segoe UI" w:hAnsi="Segoe UI" w:cs="Segoe UI"/>
          <w:color w:val="373A3C"/>
          <w:sz w:val="23"/>
          <w:szCs w:val="23"/>
        </w:rPr>
        <w:t>(3 marks)</w:t>
      </w:r>
    </w:p>
    <w:p w14:paraId="6FD246B7"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3BBC67DF" w14:textId="2F24832F"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15. Define Section 4 Misuse of Drugs Act 1971 </w:t>
      </w:r>
      <w:r>
        <w:rPr>
          <w:rStyle w:val="Strong"/>
          <w:rFonts w:ascii="Segoe UI" w:hAnsi="Segoe UI" w:cs="Segoe UI"/>
          <w:color w:val="373A3C"/>
          <w:sz w:val="23"/>
          <w:szCs w:val="23"/>
        </w:rPr>
        <w:t>(5 marks)</w:t>
      </w:r>
    </w:p>
    <w:p w14:paraId="2BF70323" w14:textId="60C845A4" w:rsidR="00695BBC" w:rsidRDefault="00484B59" w:rsidP="00695BBC">
      <w:pPr>
        <w:rPr>
          <w:rFonts w:cstheme="minorHAnsi"/>
        </w:rPr>
      </w:pPr>
      <w:r>
        <w:rPr>
          <w:rFonts w:cstheme="minorHAnsi"/>
        </w:rPr>
        <w:t xml:space="preserve">15. </w:t>
      </w:r>
      <w:r w:rsidR="00695BBC">
        <w:rPr>
          <w:rFonts w:cstheme="minorHAnsi"/>
        </w:rPr>
        <w:t>Supply or offer to supply a controlled drug to another</w:t>
      </w:r>
    </w:p>
    <w:p w14:paraId="3E400F09" w14:textId="5C856146" w:rsidR="00695BBC" w:rsidRDefault="00695BBC" w:rsidP="00695BBC">
      <w:pPr>
        <w:rPr>
          <w:rFonts w:cstheme="minorHAnsi"/>
        </w:rPr>
      </w:pPr>
      <w:r>
        <w:rPr>
          <w:rFonts w:cstheme="minorHAnsi"/>
        </w:rPr>
        <w:t>Be concerned in the supply of such a drug to another</w:t>
      </w:r>
    </w:p>
    <w:p w14:paraId="3A8DA463" w14:textId="77777777" w:rsidR="00695BBC" w:rsidRDefault="00695BBC" w:rsidP="00695BBC">
      <w:pPr>
        <w:rPr>
          <w:rFonts w:cstheme="minorHAnsi"/>
        </w:rPr>
      </w:pPr>
      <w:r>
        <w:rPr>
          <w:rFonts w:cstheme="minorHAnsi"/>
        </w:rPr>
        <w:t xml:space="preserve">Be concerned in the making of an offer to supply a drug to another </w:t>
      </w:r>
    </w:p>
    <w:p w14:paraId="6B457815" w14:textId="77777777" w:rsidR="00695BBC" w:rsidRDefault="00695BBC" w:rsidP="00F23979">
      <w:pPr>
        <w:pStyle w:val="NormalWeb"/>
        <w:shd w:val="clear" w:color="auto" w:fill="FFFFFF"/>
        <w:spacing w:before="0" w:beforeAutospacing="0"/>
        <w:rPr>
          <w:rFonts w:ascii="Segoe UI" w:hAnsi="Segoe UI" w:cs="Segoe UI"/>
          <w:color w:val="373A3C"/>
          <w:sz w:val="23"/>
          <w:szCs w:val="23"/>
        </w:rPr>
      </w:pPr>
    </w:p>
    <w:p w14:paraId="45E9B1F3"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16. The Psychoactive Substances Act 2016 describes the main effects of New Psychoactive Substances (NPS) in three main categories. List the three categories</w:t>
      </w:r>
      <w:r>
        <w:rPr>
          <w:rStyle w:val="Strong"/>
          <w:rFonts w:ascii="Segoe UI" w:hAnsi="Segoe UI" w:cs="Segoe UI"/>
          <w:color w:val="373A3C"/>
          <w:sz w:val="23"/>
          <w:szCs w:val="23"/>
        </w:rPr>
        <w:t> (3 marks)</w:t>
      </w:r>
    </w:p>
    <w:p w14:paraId="315C8C3F"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467D25FA"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17. In relation to confiscation of alcohol and Licensing Offences, explain what the offence of ‘drunk and incapable’ is </w:t>
      </w:r>
      <w:r>
        <w:rPr>
          <w:rStyle w:val="Strong"/>
          <w:rFonts w:ascii="Segoe UI" w:hAnsi="Segoe UI" w:cs="Segoe UI"/>
          <w:color w:val="373A3C"/>
          <w:sz w:val="23"/>
          <w:szCs w:val="23"/>
        </w:rPr>
        <w:t>(6 marks)</w:t>
      </w:r>
    </w:p>
    <w:p w14:paraId="4A26C089" w14:textId="1983D9CD" w:rsidR="00F23979" w:rsidRDefault="00561C1F"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17</w:t>
      </w:r>
      <w:r w:rsidR="00F23979">
        <w:rPr>
          <w:rFonts w:ascii="Segoe UI" w:hAnsi="Segoe UI" w:cs="Segoe UI"/>
          <w:color w:val="373A3C"/>
          <w:sz w:val="23"/>
          <w:szCs w:val="23"/>
        </w:rPr>
        <w:t> </w:t>
      </w:r>
      <w:r>
        <w:rPr>
          <w:rFonts w:ascii="Segoe UI" w:hAnsi="Segoe UI" w:cs="Segoe UI"/>
          <w:color w:val="373A3C"/>
          <w:sz w:val="23"/>
          <w:szCs w:val="23"/>
        </w:rPr>
        <w:t>Being drunk and incapable of being in control of yourself.</w:t>
      </w:r>
    </w:p>
    <w:p w14:paraId="4BB52402"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18. Define a constables power of entry in relation to the Licensing Act 2003 </w:t>
      </w:r>
      <w:r>
        <w:rPr>
          <w:rStyle w:val="Strong"/>
          <w:rFonts w:ascii="Segoe UI" w:hAnsi="Segoe UI" w:cs="Segoe UI"/>
          <w:color w:val="373A3C"/>
          <w:sz w:val="23"/>
          <w:szCs w:val="23"/>
        </w:rPr>
        <w:t>(6 marks)</w:t>
      </w:r>
    </w:p>
    <w:p w14:paraId="7F332B34" w14:textId="334893CE" w:rsidR="00F23979" w:rsidRDefault="00561C1F"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18</w:t>
      </w:r>
      <w:r w:rsidR="00F23979">
        <w:rPr>
          <w:rFonts w:ascii="Segoe UI" w:hAnsi="Segoe UI" w:cs="Segoe UI"/>
          <w:color w:val="373A3C"/>
          <w:sz w:val="23"/>
          <w:szCs w:val="23"/>
        </w:rPr>
        <w:t> </w:t>
      </w:r>
      <w:r w:rsidR="000A0CCF">
        <w:rPr>
          <w:rFonts w:ascii="Segoe UI" w:hAnsi="Segoe UI" w:cs="Segoe UI"/>
          <w:color w:val="373A3C"/>
          <w:sz w:val="23"/>
          <w:szCs w:val="23"/>
        </w:rPr>
        <w:t>Section 143 licencing act 2003</w:t>
      </w:r>
    </w:p>
    <w:p w14:paraId="690D58DB" w14:textId="1090E9CD" w:rsidR="00F23979" w:rsidRDefault="00F23979" w:rsidP="00F23979">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Q 19. There are 16 basic rights in the Human Rights Act, all taken from the European Convention on Human Rights. Describe the three broad types that Human Rights are grouped into </w:t>
      </w:r>
      <w:r>
        <w:rPr>
          <w:rStyle w:val="Strong"/>
          <w:rFonts w:ascii="Segoe UI" w:hAnsi="Segoe UI" w:cs="Segoe UI"/>
          <w:color w:val="373A3C"/>
          <w:sz w:val="23"/>
          <w:szCs w:val="23"/>
        </w:rPr>
        <w:t>(6 marks)</w:t>
      </w:r>
    </w:p>
    <w:p w14:paraId="22661ED0" w14:textId="075D843A" w:rsidR="000A0CCF" w:rsidRPr="002A4225" w:rsidRDefault="00561C1F" w:rsidP="00F23979">
      <w:pPr>
        <w:pStyle w:val="NormalWeb"/>
        <w:shd w:val="clear" w:color="auto" w:fill="FFFFFF"/>
        <w:spacing w:before="0" w:beforeAutospacing="0"/>
        <w:rPr>
          <w:rStyle w:val="Strong"/>
          <w:rFonts w:asciiTheme="minorHAnsi" w:hAnsiTheme="minorHAnsi" w:cstheme="minorHAnsi"/>
          <w:b w:val="0"/>
          <w:bCs w:val="0"/>
          <w:color w:val="373A3C"/>
          <w:sz w:val="22"/>
          <w:szCs w:val="22"/>
        </w:rPr>
      </w:pPr>
      <w:r>
        <w:rPr>
          <w:rStyle w:val="Strong"/>
          <w:rFonts w:asciiTheme="minorHAnsi" w:hAnsiTheme="minorHAnsi" w:cstheme="minorHAnsi"/>
          <w:b w:val="0"/>
          <w:bCs w:val="0"/>
          <w:color w:val="373A3C"/>
          <w:sz w:val="22"/>
          <w:szCs w:val="22"/>
        </w:rPr>
        <w:t xml:space="preserve">19 </w:t>
      </w:r>
      <w:r w:rsidR="000A0CCF" w:rsidRPr="002A4225">
        <w:rPr>
          <w:rStyle w:val="Strong"/>
          <w:rFonts w:asciiTheme="minorHAnsi" w:hAnsiTheme="minorHAnsi" w:cstheme="minorHAnsi"/>
          <w:b w:val="0"/>
          <w:bCs w:val="0"/>
          <w:color w:val="373A3C"/>
          <w:sz w:val="22"/>
          <w:szCs w:val="22"/>
        </w:rPr>
        <w:t>Absolute rights</w:t>
      </w:r>
    </w:p>
    <w:p w14:paraId="57C6C0CA" w14:textId="77777777" w:rsidR="000A0CCF" w:rsidRDefault="000A0CCF" w:rsidP="00F23979">
      <w:pPr>
        <w:pStyle w:val="NormalWeb"/>
        <w:shd w:val="clear" w:color="auto" w:fill="FFFFFF"/>
        <w:spacing w:before="0" w:beforeAutospacing="0"/>
        <w:rPr>
          <w:rFonts w:ascii="Segoe UI" w:hAnsi="Segoe UI" w:cs="Segoe UI"/>
          <w:color w:val="373A3C"/>
          <w:sz w:val="23"/>
          <w:szCs w:val="23"/>
        </w:rPr>
      </w:pPr>
    </w:p>
    <w:p w14:paraId="4016CA36"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45584EBC" w14:textId="17D5E5D4" w:rsidR="00F23979" w:rsidRDefault="00F23979" w:rsidP="00F23979">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lastRenderedPageBreak/>
        <w:t>Q 20. Police Officers need to justify every decision they make. Explain what considerations an officer should make prior to making any decision </w:t>
      </w:r>
      <w:r>
        <w:rPr>
          <w:rStyle w:val="Strong"/>
          <w:rFonts w:ascii="Segoe UI" w:hAnsi="Segoe UI" w:cs="Segoe UI"/>
          <w:color w:val="373A3C"/>
          <w:sz w:val="23"/>
          <w:szCs w:val="23"/>
        </w:rPr>
        <w:t>(12 marks)</w:t>
      </w:r>
    </w:p>
    <w:p w14:paraId="273D2EDE" w14:textId="5B9820FD" w:rsidR="00335AF1" w:rsidRDefault="00561C1F" w:rsidP="00F23979">
      <w:pPr>
        <w:pStyle w:val="NormalWeb"/>
        <w:shd w:val="clear" w:color="auto" w:fill="FFFFFF"/>
        <w:spacing w:before="0" w:beforeAutospacing="0"/>
        <w:rPr>
          <w:rStyle w:val="Strong"/>
          <w:rFonts w:asciiTheme="minorHAnsi" w:hAnsiTheme="minorHAnsi" w:cstheme="minorHAnsi"/>
          <w:b w:val="0"/>
          <w:bCs w:val="0"/>
          <w:color w:val="373A3C"/>
          <w:sz w:val="23"/>
          <w:szCs w:val="23"/>
        </w:rPr>
      </w:pPr>
      <w:r>
        <w:rPr>
          <w:rStyle w:val="Strong"/>
          <w:rFonts w:asciiTheme="minorHAnsi" w:hAnsiTheme="minorHAnsi" w:cstheme="minorHAnsi"/>
          <w:b w:val="0"/>
          <w:bCs w:val="0"/>
          <w:color w:val="373A3C"/>
          <w:sz w:val="23"/>
          <w:szCs w:val="23"/>
        </w:rPr>
        <w:t xml:space="preserve">20. </w:t>
      </w:r>
      <w:r w:rsidR="005C11A8" w:rsidRPr="00B270C8">
        <w:rPr>
          <w:rStyle w:val="Strong"/>
          <w:rFonts w:asciiTheme="minorHAnsi" w:hAnsiTheme="minorHAnsi" w:cstheme="minorHAnsi"/>
          <w:b w:val="0"/>
          <w:bCs w:val="0"/>
          <w:color w:val="373A3C"/>
          <w:sz w:val="23"/>
          <w:szCs w:val="23"/>
        </w:rPr>
        <w:t>Officers should use the National Decision model to consider all viable options when reaching a good decision. There are 6 elements</w:t>
      </w:r>
      <w:r w:rsidR="00B270C8">
        <w:rPr>
          <w:rStyle w:val="Strong"/>
          <w:rFonts w:asciiTheme="minorHAnsi" w:hAnsiTheme="minorHAnsi" w:cstheme="minorHAnsi"/>
          <w:b w:val="0"/>
          <w:bCs w:val="0"/>
          <w:color w:val="373A3C"/>
          <w:sz w:val="23"/>
          <w:szCs w:val="23"/>
        </w:rPr>
        <w:t xml:space="preserve"> or stages</w:t>
      </w:r>
      <w:r w:rsidR="005C11A8" w:rsidRPr="00B270C8">
        <w:rPr>
          <w:rStyle w:val="Strong"/>
          <w:rFonts w:asciiTheme="minorHAnsi" w:hAnsiTheme="minorHAnsi" w:cstheme="minorHAnsi"/>
          <w:b w:val="0"/>
          <w:bCs w:val="0"/>
          <w:color w:val="373A3C"/>
          <w:sz w:val="23"/>
          <w:szCs w:val="23"/>
        </w:rPr>
        <w:t xml:space="preserve"> to the national decision model </w:t>
      </w:r>
      <w:r w:rsidR="00B270C8">
        <w:rPr>
          <w:rStyle w:val="Strong"/>
          <w:rFonts w:asciiTheme="minorHAnsi" w:hAnsiTheme="minorHAnsi" w:cstheme="minorHAnsi"/>
          <w:b w:val="0"/>
          <w:bCs w:val="0"/>
          <w:color w:val="373A3C"/>
          <w:sz w:val="23"/>
          <w:szCs w:val="23"/>
        </w:rPr>
        <w:t>which assist officers in making their decisions. They are</w:t>
      </w:r>
      <w:r w:rsidR="00695BBC">
        <w:rPr>
          <w:rStyle w:val="Strong"/>
          <w:rFonts w:asciiTheme="minorHAnsi" w:hAnsiTheme="minorHAnsi" w:cstheme="minorHAnsi"/>
          <w:b w:val="0"/>
          <w:bCs w:val="0"/>
          <w:color w:val="373A3C"/>
          <w:sz w:val="23"/>
          <w:szCs w:val="23"/>
        </w:rPr>
        <w:t>:</w:t>
      </w:r>
    </w:p>
    <w:p w14:paraId="378EC005" w14:textId="6D6C6204" w:rsidR="00B270C8" w:rsidRDefault="00B270C8" w:rsidP="00F23979">
      <w:pPr>
        <w:pStyle w:val="NormalWeb"/>
        <w:shd w:val="clear" w:color="auto" w:fill="FFFFFF"/>
        <w:spacing w:before="0" w:beforeAutospacing="0"/>
        <w:rPr>
          <w:rStyle w:val="Strong"/>
          <w:rFonts w:asciiTheme="minorHAnsi" w:hAnsiTheme="minorHAnsi" w:cstheme="minorHAnsi"/>
          <w:b w:val="0"/>
          <w:bCs w:val="0"/>
          <w:color w:val="373A3C"/>
          <w:sz w:val="23"/>
          <w:szCs w:val="23"/>
        </w:rPr>
      </w:pPr>
      <w:r>
        <w:rPr>
          <w:rStyle w:val="Strong"/>
          <w:rFonts w:asciiTheme="minorHAnsi" w:hAnsiTheme="minorHAnsi" w:cstheme="minorHAnsi"/>
          <w:b w:val="0"/>
          <w:bCs w:val="0"/>
          <w:color w:val="373A3C"/>
          <w:sz w:val="23"/>
          <w:szCs w:val="23"/>
        </w:rPr>
        <w:t>Code of ethics – This is at the forefront of what the police service does. Every decision should incorporate the code of ethics</w:t>
      </w:r>
      <w:r w:rsidR="00695BBC">
        <w:rPr>
          <w:rStyle w:val="Strong"/>
          <w:rFonts w:asciiTheme="minorHAnsi" w:hAnsiTheme="minorHAnsi" w:cstheme="minorHAnsi"/>
          <w:b w:val="0"/>
          <w:bCs w:val="0"/>
          <w:color w:val="373A3C"/>
          <w:sz w:val="23"/>
          <w:szCs w:val="23"/>
        </w:rPr>
        <w:t xml:space="preserve"> and each stage of the national decision model should also incorporate the code of ethics</w:t>
      </w:r>
    </w:p>
    <w:p w14:paraId="6E718F9B" w14:textId="5AE84A08" w:rsidR="00B270C8" w:rsidRDefault="00B270C8" w:rsidP="00F23979">
      <w:pPr>
        <w:pStyle w:val="NormalWeb"/>
        <w:shd w:val="clear" w:color="auto" w:fill="FFFFFF"/>
        <w:spacing w:before="0" w:beforeAutospacing="0"/>
        <w:rPr>
          <w:rStyle w:val="Strong"/>
          <w:rFonts w:asciiTheme="minorHAnsi" w:hAnsiTheme="minorHAnsi" w:cstheme="minorHAnsi"/>
          <w:b w:val="0"/>
          <w:bCs w:val="0"/>
          <w:color w:val="373A3C"/>
          <w:sz w:val="23"/>
          <w:szCs w:val="23"/>
        </w:rPr>
      </w:pPr>
      <w:r>
        <w:rPr>
          <w:rStyle w:val="Strong"/>
          <w:rFonts w:asciiTheme="minorHAnsi" w:hAnsiTheme="minorHAnsi" w:cstheme="minorHAnsi"/>
          <w:b w:val="0"/>
          <w:bCs w:val="0"/>
          <w:color w:val="373A3C"/>
          <w:sz w:val="23"/>
          <w:szCs w:val="23"/>
        </w:rPr>
        <w:t xml:space="preserve">Gather Information and intelligence </w:t>
      </w:r>
      <w:r w:rsidR="00695BBC">
        <w:rPr>
          <w:rStyle w:val="Strong"/>
          <w:rFonts w:asciiTheme="minorHAnsi" w:hAnsiTheme="minorHAnsi" w:cstheme="minorHAnsi"/>
          <w:b w:val="0"/>
          <w:bCs w:val="0"/>
          <w:color w:val="373A3C"/>
          <w:sz w:val="23"/>
          <w:szCs w:val="23"/>
        </w:rPr>
        <w:t>–</w:t>
      </w:r>
      <w:r>
        <w:rPr>
          <w:rStyle w:val="Strong"/>
          <w:rFonts w:asciiTheme="minorHAnsi" w:hAnsiTheme="minorHAnsi" w:cstheme="minorHAnsi"/>
          <w:b w:val="0"/>
          <w:bCs w:val="0"/>
          <w:color w:val="373A3C"/>
          <w:sz w:val="23"/>
          <w:szCs w:val="23"/>
        </w:rPr>
        <w:t xml:space="preserve"> </w:t>
      </w:r>
      <w:r w:rsidR="00695BBC">
        <w:rPr>
          <w:rStyle w:val="Strong"/>
          <w:rFonts w:asciiTheme="minorHAnsi" w:hAnsiTheme="minorHAnsi" w:cstheme="minorHAnsi"/>
          <w:b w:val="0"/>
          <w:bCs w:val="0"/>
          <w:color w:val="373A3C"/>
          <w:sz w:val="23"/>
          <w:szCs w:val="23"/>
        </w:rPr>
        <w:t xml:space="preserve">Gather all available information and intelligence about this </w:t>
      </w:r>
      <w:proofErr w:type="gramStart"/>
      <w:r w:rsidR="00695BBC">
        <w:rPr>
          <w:rStyle w:val="Strong"/>
          <w:rFonts w:asciiTheme="minorHAnsi" w:hAnsiTheme="minorHAnsi" w:cstheme="minorHAnsi"/>
          <w:b w:val="0"/>
          <w:bCs w:val="0"/>
          <w:color w:val="373A3C"/>
          <w:sz w:val="23"/>
          <w:szCs w:val="23"/>
        </w:rPr>
        <w:t>particular sequence</w:t>
      </w:r>
      <w:proofErr w:type="gramEnd"/>
      <w:r w:rsidR="00695BBC">
        <w:rPr>
          <w:rStyle w:val="Strong"/>
          <w:rFonts w:asciiTheme="minorHAnsi" w:hAnsiTheme="minorHAnsi" w:cstheme="minorHAnsi"/>
          <w:b w:val="0"/>
          <w:bCs w:val="0"/>
          <w:color w:val="373A3C"/>
          <w:sz w:val="23"/>
          <w:szCs w:val="23"/>
        </w:rPr>
        <w:t xml:space="preserve"> of events. This may require speaking with neighbouring police stations and other shifts at your station to identify any information that may not be available on force systems. Some officer </w:t>
      </w:r>
      <w:proofErr w:type="gramStart"/>
      <w:r w:rsidR="00695BBC">
        <w:rPr>
          <w:rStyle w:val="Strong"/>
          <w:rFonts w:asciiTheme="minorHAnsi" w:hAnsiTheme="minorHAnsi" w:cstheme="minorHAnsi"/>
          <w:b w:val="0"/>
          <w:bCs w:val="0"/>
          <w:color w:val="373A3C"/>
          <w:sz w:val="23"/>
          <w:szCs w:val="23"/>
        </w:rPr>
        <w:t>hold</w:t>
      </w:r>
      <w:proofErr w:type="gramEnd"/>
      <w:r w:rsidR="00695BBC">
        <w:rPr>
          <w:rStyle w:val="Strong"/>
          <w:rFonts w:asciiTheme="minorHAnsi" w:hAnsiTheme="minorHAnsi" w:cstheme="minorHAnsi"/>
          <w:b w:val="0"/>
          <w:bCs w:val="0"/>
          <w:color w:val="373A3C"/>
          <w:sz w:val="23"/>
          <w:szCs w:val="23"/>
        </w:rPr>
        <w:t xml:space="preserve"> personal knowledge directly and may be able to share key information. </w:t>
      </w:r>
      <w:proofErr w:type="gramStart"/>
      <w:r w:rsidR="00695BBC">
        <w:rPr>
          <w:rStyle w:val="Strong"/>
          <w:rFonts w:asciiTheme="minorHAnsi" w:hAnsiTheme="minorHAnsi" w:cstheme="minorHAnsi"/>
          <w:b w:val="0"/>
          <w:bCs w:val="0"/>
          <w:color w:val="373A3C"/>
          <w:sz w:val="23"/>
          <w:szCs w:val="23"/>
        </w:rPr>
        <w:t>Also</w:t>
      </w:r>
      <w:proofErr w:type="gramEnd"/>
      <w:r w:rsidR="00695BBC">
        <w:rPr>
          <w:rStyle w:val="Strong"/>
          <w:rFonts w:asciiTheme="minorHAnsi" w:hAnsiTheme="minorHAnsi" w:cstheme="minorHAnsi"/>
          <w:b w:val="0"/>
          <w:bCs w:val="0"/>
          <w:color w:val="373A3C"/>
          <w:sz w:val="23"/>
          <w:szCs w:val="23"/>
        </w:rPr>
        <w:t xml:space="preserve"> may require partner agency inclusion. Council safety wardens for example may have received similar reports and could hold key pieces of information. All these sources of information need to be linked together so that we can identify the key and priority issues taking place. </w:t>
      </w:r>
    </w:p>
    <w:p w14:paraId="7810A9EC" w14:textId="4EEB82BA" w:rsidR="00B270C8" w:rsidRDefault="00B270C8" w:rsidP="00F23979">
      <w:pPr>
        <w:pStyle w:val="NormalWeb"/>
        <w:shd w:val="clear" w:color="auto" w:fill="FFFFFF"/>
        <w:spacing w:before="0" w:beforeAutospacing="0"/>
        <w:rPr>
          <w:rStyle w:val="Strong"/>
          <w:rFonts w:asciiTheme="minorHAnsi" w:hAnsiTheme="minorHAnsi" w:cstheme="minorHAnsi"/>
          <w:b w:val="0"/>
          <w:bCs w:val="0"/>
          <w:color w:val="373A3C"/>
          <w:sz w:val="23"/>
          <w:szCs w:val="23"/>
        </w:rPr>
      </w:pPr>
      <w:r>
        <w:rPr>
          <w:rStyle w:val="Strong"/>
          <w:rFonts w:asciiTheme="minorHAnsi" w:hAnsiTheme="minorHAnsi" w:cstheme="minorHAnsi"/>
          <w:b w:val="0"/>
          <w:bCs w:val="0"/>
          <w:color w:val="373A3C"/>
          <w:sz w:val="23"/>
          <w:szCs w:val="23"/>
        </w:rPr>
        <w:t xml:space="preserve">Assess Threat and Risk and Develop a Working Strategy – </w:t>
      </w:r>
      <w:r w:rsidR="00695BBC">
        <w:rPr>
          <w:rStyle w:val="Strong"/>
          <w:rFonts w:asciiTheme="minorHAnsi" w:hAnsiTheme="minorHAnsi" w:cstheme="minorHAnsi"/>
          <w:b w:val="0"/>
          <w:bCs w:val="0"/>
          <w:color w:val="373A3C"/>
          <w:sz w:val="23"/>
          <w:szCs w:val="23"/>
        </w:rPr>
        <w:t>Assess what threats are known to us and what the risks could be</w:t>
      </w:r>
    </w:p>
    <w:p w14:paraId="57966E7D" w14:textId="6D8F2138" w:rsidR="00B270C8" w:rsidRDefault="00B270C8" w:rsidP="00F23979">
      <w:pPr>
        <w:pStyle w:val="NormalWeb"/>
        <w:shd w:val="clear" w:color="auto" w:fill="FFFFFF"/>
        <w:spacing w:before="0" w:beforeAutospacing="0"/>
        <w:rPr>
          <w:rStyle w:val="Strong"/>
          <w:rFonts w:asciiTheme="minorHAnsi" w:hAnsiTheme="minorHAnsi" w:cstheme="minorHAnsi"/>
          <w:b w:val="0"/>
          <w:bCs w:val="0"/>
          <w:color w:val="373A3C"/>
          <w:sz w:val="23"/>
          <w:szCs w:val="23"/>
        </w:rPr>
      </w:pPr>
      <w:r>
        <w:rPr>
          <w:rStyle w:val="Strong"/>
          <w:rFonts w:asciiTheme="minorHAnsi" w:hAnsiTheme="minorHAnsi" w:cstheme="minorHAnsi"/>
          <w:b w:val="0"/>
          <w:bCs w:val="0"/>
          <w:color w:val="373A3C"/>
          <w:sz w:val="23"/>
          <w:szCs w:val="23"/>
        </w:rPr>
        <w:t xml:space="preserve">Consider Powers and Policies – </w:t>
      </w:r>
      <w:r w:rsidR="00561C1F">
        <w:rPr>
          <w:rStyle w:val="Strong"/>
          <w:rFonts w:asciiTheme="minorHAnsi" w:hAnsiTheme="minorHAnsi" w:cstheme="minorHAnsi"/>
          <w:b w:val="0"/>
          <w:bCs w:val="0"/>
          <w:color w:val="373A3C"/>
          <w:sz w:val="23"/>
          <w:szCs w:val="23"/>
        </w:rPr>
        <w:t xml:space="preserve">what powers and policies do we have to deal with this </w:t>
      </w:r>
      <w:proofErr w:type="gramStart"/>
      <w:r w:rsidR="00561C1F">
        <w:rPr>
          <w:rStyle w:val="Strong"/>
          <w:rFonts w:asciiTheme="minorHAnsi" w:hAnsiTheme="minorHAnsi" w:cstheme="minorHAnsi"/>
          <w:b w:val="0"/>
          <w:bCs w:val="0"/>
          <w:color w:val="373A3C"/>
          <w:sz w:val="23"/>
          <w:szCs w:val="23"/>
        </w:rPr>
        <w:t>particular incident</w:t>
      </w:r>
      <w:proofErr w:type="gramEnd"/>
      <w:r w:rsidR="00561C1F">
        <w:rPr>
          <w:rStyle w:val="Strong"/>
          <w:rFonts w:asciiTheme="minorHAnsi" w:hAnsiTheme="minorHAnsi" w:cstheme="minorHAnsi"/>
          <w:b w:val="0"/>
          <w:bCs w:val="0"/>
          <w:color w:val="373A3C"/>
          <w:sz w:val="23"/>
          <w:szCs w:val="23"/>
        </w:rPr>
        <w:t xml:space="preserve"> as a police officer. This could be legislation or a </w:t>
      </w:r>
      <w:proofErr w:type="gramStart"/>
      <w:r w:rsidR="00561C1F">
        <w:rPr>
          <w:rStyle w:val="Strong"/>
          <w:rFonts w:asciiTheme="minorHAnsi" w:hAnsiTheme="minorHAnsi" w:cstheme="minorHAnsi"/>
          <w:b w:val="0"/>
          <w:bCs w:val="0"/>
          <w:color w:val="373A3C"/>
          <w:sz w:val="23"/>
          <w:szCs w:val="23"/>
        </w:rPr>
        <w:t>particular force</w:t>
      </w:r>
      <w:proofErr w:type="gramEnd"/>
      <w:r w:rsidR="00561C1F">
        <w:rPr>
          <w:rStyle w:val="Strong"/>
          <w:rFonts w:asciiTheme="minorHAnsi" w:hAnsiTheme="minorHAnsi" w:cstheme="minorHAnsi"/>
          <w:b w:val="0"/>
          <w:bCs w:val="0"/>
          <w:color w:val="373A3C"/>
          <w:sz w:val="23"/>
          <w:szCs w:val="23"/>
        </w:rPr>
        <w:t xml:space="preserve"> policy or policies</w:t>
      </w:r>
    </w:p>
    <w:p w14:paraId="75537F3E" w14:textId="14A628E1" w:rsidR="00B270C8" w:rsidRDefault="00B270C8" w:rsidP="00F23979">
      <w:pPr>
        <w:pStyle w:val="NormalWeb"/>
        <w:shd w:val="clear" w:color="auto" w:fill="FFFFFF"/>
        <w:spacing w:before="0" w:beforeAutospacing="0"/>
        <w:rPr>
          <w:rStyle w:val="Strong"/>
          <w:rFonts w:asciiTheme="minorHAnsi" w:hAnsiTheme="minorHAnsi" w:cstheme="minorHAnsi"/>
          <w:b w:val="0"/>
          <w:bCs w:val="0"/>
          <w:color w:val="373A3C"/>
          <w:sz w:val="23"/>
          <w:szCs w:val="23"/>
        </w:rPr>
      </w:pPr>
      <w:r>
        <w:rPr>
          <w:rStyle w:val="Strong"/>
          <w:rFonts w:asciiTheme="minorHAnsi" w:hAnsiTheme="minorHAnsi" w:cstheme="minorHAnsi"/>
          <w:b w:val="0"/>
          <w:bCs w:val="0"/>
          <w:color w:val="373A3C"/>
          <w:sz w:val="23"/>
          <w:szCs w:val="23"/>
        </w:rPr>
        <w:t xml:space="preserve">Identify Options and contingencies </w:t>
      </w:r>
      <w:r w:rsidR="00561C1F">
        <w:rPr>
          <w:rStyle w:val="Strong"/>
          <w:rFonts w:asciiTheme="minorHAnsi" w:hAnsiTheme="minorHAnsi" w:cstheme="minorHAnsi"/>
          <w:b w:val="0"/>
          <w:bCs w:val="0"/>
          <w:color w:val="373A3C"/>
          <w:sz w:val="23"/>
          <w:szCs w:val="23"/>
        </w:rPr>
        <w:t>–</w:t>
      </w:r>
      <w:r>
        <w:rPr>
          <w:rStyle w:val="Strong"/>
          <w:rFonts w:asciiTheme="minorHAnsi" w:hAnsiTheme="minorHAnsi" w:cstheme="minorHAnsi"/>
          <w:b w:val="0"/>
          <w:bCs w:val="0"/>
          <w:color w:val="373A3C"/>
          <w:sz w:val="23"/>
          <w:szCs w:val="23"/>
        </w:rPr>
        <w:t xml:space="preserve"> </w:t>
      </w:r>
      <w:r w:rsidR="00561C1F">
        <w:rPr>
          <w:rStyle w:val="Strong"/>
          <w:rFonts w:asciiTheme="minorHAnsi" w:hAnsiTheme="minorHAnsi" w:cstheme="minorHAnsi"/>
          <w:b w:val="0"/>
          <w:bCs w:val="0"/>
          <w:color w:val="373A3C"/>
          <w:sz w:val="23"/>
          <w:szCs w:val="23"/>
        </w:rPr>
        <w:t xml:space="preserve">identify your suitable options to resolve the matter but also consider a plan b. What would you do if something doesn’t go quite to plan or if the situation changes rapidly and requires a different </w:t>
      </w:r>
      <w:proofErr w:type="gramStart"/>
      <w:r w:rsidR="00561C1F">
        <w:rPr>
          <w:rStyle w:val="Strong"/>
          <w:rFonts w:asciiTheme="minorHAnsi" w:hAnsiTheme="minorHAnsi" w:cstheme="minorHAnsi"/>
          <w:b w:val="0"/>
          <w:bCs w:val="0"/>
          <w:color w:val="373A3C"/>
          <w:sz w:val="23"/>
          <w:szCs w:val="23"/>
        </w:rPr>
        <w:t>approach.</w:t>
      </w:r>
      <w:proofErr w:type="gramEnd"/>
      <w:r w:rsidR="00561C1F">
        <w:rPr>
          <w:rStyle w:val="Strong"/>
          <w:rFonts w:asciiTheme="minorHAnsi" w:hAnsiTheme="minorHAnsi" w:cstheme="minorHAnsi"/>
          <w:b w:val="0"/>
          <w:bCs w:val="0"/>
          <w:color w:val="373A3C"/>
          <w:sz w:val="23"/>
          <w:szCs w:val="23"/>
        </w:rPr>
        <w:t xml:space="preserve"> Consider all options</w:t>
      </w:r>
    </w:p>
    <w:p w14:paraId="14249DDA" w14:textId="005393C3" w:rsidR="00B270C8" w:rsidRPr="00B270C8" w:rsidRDefault="00B270C8" w:rsidP="00F23979">
      <w:pPr>
        <w:pStyle w:val="NormalWeb"/>
        <w:shd w:val="clear" w:color="auto" w:fill="FFFFFF"/>
        <w:spacing w:before="0" w:beforeAutospacing="0"/>
        <w:rPr>
          <w:rFonts w:asciiTheme="minorHAnsi" w:hAnsiTheme="minorHAnsi" w:cstheme="minorHAnsi"/>
          <w:color w:val="373A3C"/>
          <w:sz w:val="23"/>
          <w:szCs w:val="23"/>
        </w:rPr>
      </w:pPr>
      <w:proofErr w:type="gramStart"/>
      <w:r>
        <w:rPr>
          <w:rStyle w:val="Strong"/>
          <w:rFonts w:asciiTheme="minorHAnsi" w:hAnsiTheme="minorHAnsi" w:cstheme="minorHAnsi"/>
          <w:b w:val="0"/>
          <w:bCs w:val="0"/>
          <w:color w:val="373A3C"/>
          <w:sz w:val="23"/>
          <w:szCs w:val="23"/>
        </w:rPr>
        <w:t>Take Action</w:t>
      </w:r>
      <w:proofErr w:type="gramEnd"/>
      <w:r>
        <w:rPr>
          <w:rStyle w:val="Strong"/>
          <w:rFonts w:asciiTheme="minorHAnsi" w:hAnsiTheme="minorHAnsi" w:cstheme="minorHAnsi"/>
          <w:b w:val="0"/>
          <w:bCs w:val="0"/>
          <w:color w:val="373A3C"/>
          <w:sz w:val="23"/>
          <w:szCs w:val="23"/>
        </w:rPr>
        <w:t xml:space="preserve"> and Review what happened </w:t>
      </w:r>
      <w:r w:rsidR="00561C1F">
        <w:rPr>
          <w:rStyle w:val="Strong"/>
          <w:rFonts w:asciiTheme="minorHAnsi" w:hAnsiTheme="minorHAnsi" w:cstheme="minorHAnsi"/>
          <w:b w:val="0"/>
          <w:bCs w:val="0"/>
          <w:color w:val="373A3C"/>
          <w:sz w:val="23"/>
          <w:szCs w:val="23"/>
        </w:rPr>
        <w:t>–</w:t>
      </w:r>
      <w:r>
        <w:rPr>
          <w:rStyle w:val="Strong"/>
          <w:rFonts w:asciiTheme="minorHAnsi" w:hAnsiTheme="minorHAnsi" w:cstheme="minorHAnsi"/>
          <w:b w:val="0"/>
          <w:bCs w:val="0"/>
          <w:color w:val="373A3C"/>
          <w:sz w:val="23"/>
          <w:szCs w:val="23"/>
        </w:rPr>
        <w:t xml:space="preserve"> </w:t>
      </w:r>
      <w:r w:rsidR="00561C1F">
        <w:rPr>
          <w:rStyle w:val="Strong"/>
          <w:rFonts w:asciiTheme="minorHAnsi" w:hAnsiTheme="minorHAnsi" w:cstheme="minorHAnsi"/>
          <w:b w:val="0"/>
          <w:bCs w:val="0"/>
          <w:color w:val="373A3C"/>
          <w:sz w:val="23"/>
          <w:szCs w:val="23"/>
        </w:rPr>
        <w:t xml:space="preserve">take the required action and de brief afterwards. Consider what worked and what didn’t work so well. What you may do differently should this occur again and maybe what you would not change next time. </w:t>
      </w:r>
    </w:p>
    <w:p w14:paraId="67D16952"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67C265A0"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21. Define Section 5 Public Order Act 1986 </w:t>
      </w:r>
      <w:r>
        <w:rPr>
          <w:rStyle w:val="Strong"/>
          <w:rFonts w:ascii="Segoe UI" w:hAnsi="Segoe UI" w:cs="Segoe UI"/>
          <w:color w:val="373A3C"/>
          <w:sz w:val="23"/>
          <w:szCs w:val="23"/>
        </w:rPr>
        <w:t>(5 marks)</w:t>
      </w:r>
    </w:p>
    <w:p w14:paraId="22AAF39A" w14:textId="5FB23DD5" w:rsidR="00335AF1" w:rsidRDefault="00561C1F"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21.</w:t>
      </w:r>
      <w:r w:rsidR="00F23979">
        <w:rPr>
          <w:rFonts w:ascii="Segoe UI" w:hAnsi="Segoe UI" w:cs="Segoe UI"/>
          <w:color w:val="373A3C"/>
          <w:sz w:val="23"/>
          <w:szCs w:val="23"/>
        </w:rPr>
        <w:t> </w:t>
      </w:r>
      <w:r w:rsidR="00335AF1">
        <w:rPr>
          <w:rFonts w:ascii="Segoe UI" w:hAnsi="Segoe UI" w:cs="Segoe UI"/>
          <w:color w:val="373A3C"/>
          <w:sz w:val="23"/>
          <w:szCs w:val="23"/>
        </w:rPr>
        <w:t>A person is guilty of an offence if they use threatening, abusive words or behaviour or disorderly conduct within the sight or hearing of another person which could likely be caused harassment alarm or distress or displays any writing, sign or a visual representation within the sight or hearing of another person which could likely be caused harassment alarm or distress</w:t>
      </w:r>
    </w:p>
    <w:p w14:paraId="53FAFBEE" w14:textId="77777777" w:rsidR="00484B59" w:rsidRDefault="00484B59" w:rsidP="00F23979">
      <w:pPr>
        <w:pStyle w:val="NormalWeb"/>
        <w:shd w:val="clear" w:color="auto" w:fill="FFFFFF"/>
        <w:spacing w:before="0" w:beforeAutospacing="0"/>
        <w:rPr>
          <w:rFonts w:ascii="Segoe UI" w:hAnsi="Segoe UI" w:cs="Segoe UI"/>
          <w:color w:val="373A3C"/>
          <w:sz w:val="23"/>
          <w:szCs w:val="23"/>
        </w:rPr>
      </w:pPr>
    </w:p>
    <w:p w14:paraId="468F83F8" w14:textId="5036426B" w:rsidR="00F23979" w:rsidRDefault="00F23979" w:rsidP="00F23979">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Q 22. Conflict management as it relates to policing and use of force is described under three headings. Explain each of these headings </w:t>
      </w:r>
      <w:r>
        <w:rPr>
          <w:rStyle w:val="Strong"/>
          <w:rFonts w:ascii="Segoe UI" w:hAnsi="Segoe UI" w:cs="Segoe UI"/>
          <w:color w:val="373A3C"/>
          <w:sz w:val="23"/>
          <w:szCs w:val="23"/>
        </w:rPr>
        <w:t>(16 marks)</w:t>
      </w:r>
    </w:p>
    <w:p w14:paraId="49F2B1A9" w14:textId="78DA07D6" w:rsidR="00CE0FAF" w:rsidRDefault="00561C1F" w:rsidP="00F23979">
      <w:pPr>
        <w:pStyle w:val="NormalWeb"/>
        <w:shd w:val="clear" w:color="auto" w:fill="FFFFFF"/>
        <w:spacing w:before="0" w:beforeAutospacing="0"/>
        <w:rPr>
          <w:rStyle w:val="Strong"/>
          <w:rFonts w:asciiTheme="minorHAnsi" w:hAnsiTheme="minorHAnsi" w:cstheme="minorHAnsi"/>
          <w:b w:val="0"/>
          <w:bCs w:val="0"/>
          <w:color w:val="373A3C"/>
          <w:sz w:val="22"/>
          <w:szCs w:val="22"/>
        </w:rPr>
      </w:pPr>
      <w:r>
        <w:rPr>
          <w:rStyle w:val="Strong"/>
          <w:rFonts w:asciiTheme="minorHAnsi" w:hAnsiTheme="minorHAnsi" w:cstheme="minorHAnsi"/>
          <w:b w:val="0"/>
          <w:bCs w:val="0"/>
          <w:color w:val="373A3C"/>
          <w:sz w:val="22"/>
          <w:szCs w:val="22"/>
        </w:rPr>
        <w:lastRenderedPageBreak/>
        <w:t xml:space="preserve">22. </w:t>
      </w:r>
      <w:r w:rsidR="00335AF1" w:rsidRPr="00335AF1">
        <w:rPr>
          <w:rStyle w:val="Strong"/>
          <w:rFonts w:asciiTheme="minorHAnsi" w:hAnsiTheme="minorHAnsi" w:cstheme="minorHAnsi"/>
          <w:b w:val="0"/>
          <w:bCs w:val="0"/>
          <w:color w:val="373A3C"/>
          <w:sz w:val="22"/>
          <w:szCs w:val="22"/>
        </w:rPr>
        <w:t>S.117 P</w:t>
      </w:r>
      <w:r w:rsidR="00CE0FAF">
        <w:rPr>
          <w:rStyle w:val="Strong"/>
          <w:rFonts w:asciiTheme="minorHAnsi" w:hAnsiTheme="minorHAnsi" w:cstheme="minorHAnsi"/>
          <w:b w:val="0"/>
          <w:bCs w:val="0"/>
          <w:color w:val="373A3C"/>
          <w:sz w:val="22"/>
          <w:szCs w:val="22"/>
        </w:rPr>
        <w:t xml:space="preserve">olice and Criminal Evidence Act 1984 – Provides a specific use of force power </w:t>
      </w:r>
      <w:r w:rsidR="00B270C8">
        <w:rPr>
          <w:rStyle w:val="Strong"/>
          <w:rFonts w:asciiTheme="minorHAnsi" w:hAnsiTheme="minorHAnsi" w:cstheme="minorHAnsi"/>
          <w:b w:val="0"/>
          <w:bCs w:val="0"/>
          <w:color w:val="373A3C"/>
          <w:sz w:val="22"/>
          <w:szCs w:val="22"/>
        </w:rPr>
        <w:t>used</w:t>
      </w:r>
      <w:r w:rsidR="00CE0FAF">
        <w:rPr>
          <w:rStyle w:val="Strong"/>
          <w:rFonts w:asciiTheme="minorHAnsi" w:hAnsiTheme="minorHAnsi" w:cstheme="minorHAnsi"/>
          <w:b w:val="0"/>
          <w:bCs w:val="0"/>
          <w:color w:val="373A3C"/>
          <w:sz w:val="22"/>
          <w:szCs w:val="22"/>
        </w:rPr>
        <w:t xml:space="preserve"> in conjunction with any relevant other part of the Police and Criminal Evidence Act. For example, when conducting a </w:t>
      </w:r>
      <w:r w:rsidR="00B270C8">
        <w:rPr>
          <w:rStyle w:val="Strong"/>
          <w:rFonts w:asciiTheme="minorHAnsi" w:hAnsiTheme="minorHAnsi" w:cstheme="minorHAnsi"/>
          <w:b w:val="0"/>
          <w:bCs w:val="0"/>
          <w:color w:val="373A3C"/>
          <w:sz w:val="22"/>
          <w:szCs w:val="22"/>
        </w:rPr>
        <w:t>S</w:t>
      </w:r>
      <w:r w:rsidR="00CE0FAF">
        <w:rPr>
          <w:rStyle w:val="Strong"/>
          <w:rFonts w:asciiTheme="minorHAnsi" w:hAnsiTheme="minorHAnsi" w:cstheme="minorHAnsi"/>
          <w:b w:val="0"/>
          <w:bCs w:val="0"/>
          <w:color w:val="373A3C"/>
          <w:sz w:val="22"/>
          <w:szCs w:val="22"/>
        </w:rPr>
        <w:t xml:space="preserve">ection 1 Stop and Search or </w:t>
      </w:r>
      <w:r w:rsidR="00B270C8">
        <w:rPr>
          <w:rStyle w:val="Strong"/>
          <w:rFonts w:asciiTheme="minorHAnsi" w:hAnsiTheme="minorHAnsi" w:cstheme="minorHAnsi"/>
          <w:b w:val="0"/>
          <w:bCs w:val="0"/>
          <w:color w:val="373A3C"/>
          <w:sz w:val="22"/>
          <w:szCs w:val="22"/>
        </w:rPr>
        <w:t xml:space="preserve">making an arrest under Section 24 of PACE then the use of force applicable would be Section 117 PACE. </w:t>
      </w:r>
    </w:p>
    <w:p w14:paraId="445F1205" w14:textId="5A33C769" w:rsidR="00CE0FAF" w:rsidRDefault="00335AF1" w:rsidP="00F23979">
      <w:pPr>
        <w:pStyle w:val="NormalWeb"/>
        <w:shd w:val="clear" w:color="auto" w:fill="FFFFFF"/>
        <w:spacing w:before="0" w:beforeAutospacing="0"/>
        <w:rPr>
          <w:rStyle w:val="Strong"/>
          <w:rFonts w:asciiTheme="minorHAnsi" w:hAnsiTheme="minorHAnsi" w:cstheme="minorHAnsi"/>
          <w:b w:val="0"/>
          <w:bCs w:val="0"/>
          <w:color w:val="373A3C"/>
          <w:sz w:val="22"/>
          <w:szCs w:val="22"/>
        </w:rPr>
      </w:pPr>
      <w:r w:rsidRPr="00335AF1">
        <w:rPr>
          <w:rStyle w:val="Strong"/>
          <w:rFonts w:asciiTheme="minorHAnsi" w:hAnsiTheme="minorHAnsi" w:cstheme="minorHAnsi"/>
          <w:b w:val="0"/>
          <w:bCs w:val="0"/>
          <w:color w:val="373A3C"/>
          <w:sz w:val="22"/>
          <w:szCs w:val="22"/>
        </w:rPr>
        <w:t>S3</w:t>
      </w:r>
      <w:r w:rsidR="00B270C8">
        <w:rPr>
          <w:rStyle w:val="Strong"/>
          <w:rFonts w:asciiTheme="minorHAnsi" w:hAnsiTheme="minorHAnsi" w:cstheme="minorHAnsi"/>
          <w:b w:val="0"/>
          <w:bCs w:val="0"/>
          <w:color w:val="373A3C"/>
          <w:sz w:val="22"/>
          <w:szCs w:val="22"/>
        </w:rPr>
        <w:t xml:space="preserve"> - </w:t>
      </w:r>
      <w:r w:rsidRPr="00335AF1">
        <w:rPr>
          <w:rStyle w:val="Strong"/>
          <w:rFonts w:asciiTheme="minorHAnsi" w:hAnsiTheme="minorHAnsi" w:cstheme="minorHAnsi"/>
          <w:b w:val="0"/>
          <w:bCs w:val="0"/>
          <w:color w:val="373A3C"/>
          <w:sz w:val="22"/>
          <w:szCs w:val="22"/>
        </w:rPr>
        <w:t xml:space="preserve">Criminal Justice </w:t>
      </w:r>
      <w:r w:rsidR="00CE0FAF">
        <w:rPr>
          <w:rStyle w:val="Strong"/>
          <w:rFonts w:asciiTheme="minorHAnsi" w:hAnsiTheme="minorHAnsi" w:cstheme="minorHAnsi"/>
          <w:b w:val="0"/>
          <w:bCs w:val="0"/>
          <w:color w:val="373A3C"/>
          <w:sz w:val="22"/>
          <w:szCs w:val="22"/>
        </w:rPr>
        <w:t>Act 1967</w:t>
      </w:r>
      <w:r w:rsidR="00561C1F">
        <w:rPr>
          <w:rStyle w:val="Strong"/>
          <w:rFonts w:asciiTheme="minorHAnsi" w:hAnsiTheme="minorHAnsi" w:cstheme="minorHAnsi"/>
          <w:b w:val="0"/>
          <w:bCs w:val="0"/>
          <w:color w:val="373A3C"/>
          <w:sz w:val="22"/>
          <w:szCs w:val="22"/>
        </w:rPr>
        <w:t xml:space="preserve"> – Allows a use of force in the prevention of crime or to protect property. </w:t>
      </w:r>
    </w:p>
    <w:p w14:paraId="541B25F8" w14:textId="4E9BCF5C" w:rsidR="00335AF1" w:rsidRPr="00CE0FAF" w:rsidRDefault="00335AF1" w:rsidP="00F23979">
      <w:pPr>
        <w:pStyle w:val="NormalWeb"/>
        <w:shd w:val="clear" w:color="auto" w:fill="FFFFFF"/>
        <w:spacing w:before="0" w:beforeAutospacing="0"/>
        <w:rPr>
          <w:rFonts w:asciiTheme="minorHAnsi" w:hAnsiTheme="minorHAnsi" w:cstheme="minorHAnsi"/>
          <w:color w:val="373A3C"/>
          <w:sz w:val="22"/>
          <w:szCs w:val="22"/>
        </w:rPr>
      </w:pPr>
      <w:r w:rsidRPr="00335AF1">
        <w:rPr>
          <w:rStyle w:val="Strong"/>
          <w:rFonts w:asciiTheme="minorHAnsi" w:hAnsiTheme="minorHAnsi" w:cstheme="minorHAnsi"/>
          <w:b w:val="0"/>
          <w:bCs w:val="0"/>
          <w:color w:val="373A3C"/>
          <w:sz w:val="22"/>
          <w:szCs w:val="22"/>
        </w:rPr>
        <w:t>Common Law</w:t>
      </w:r>
      <w:r w:rsidR="00B270C8">
        <w:rPr>
          <w:rStyle w:val="Strong"/>
          <w:rFonts w:asciiTheme="minorHAnsi" w:hAnsiTheme="minorHAnsi" w:cstheme="minorHAnsi"/>
          <w:b w:val="0"/>
          <w:bCs w:val="0"/>
          <w:color w:val="373A3C"/>
          <w:sz w:val="22"/>
          <w:szCs w:val="22"/>
        </w:rPr>
        <w:t xml:space="preserve"> – </w:t>
      </w:r>
      <w:r w:rsidR="00561C1F">
        <w:rPr>
          <w:rStyle w:val="Strong"/>
          <w:rFonts w:asciiTheme="minorHAnsi" w:hAnsiTheme="minorHAnsi" w:cstheme="minorHAnsi"/>
          <w:b w:val="0"/>
          <w:bCs w:val="0"/>
          <w:color w:val="373A3C"/>
          <w:sz w:val="22"/>
          <w:szCs w:val="22"/>
        </w:rPr>
        <w:t>is an any person piece of legislation and is not specific to police officer. Allows use of force for s</w:t>
      </w:r>
      <w:r w:rsidR="00B270C8">
        <w:rPr>
          <w:rStyle w:val="Strong"/>
          <w:rFonts w:asciiTheme="minorHAnsi" w:hAnsiTheme="minorHAnsi" w:cstheme="minorHAnsi"/>
          <w:b w:val="0"/>
          <w:bCs w:val="0"/>
          <w:color w:val="373A3C"/>
          <w:sz w:val="22"/>
          <w:szCs w:val="22"/>
        </w:rPr>
        <w:t>elf defence</w:t>
      </w:r>
      <w:r w:rsidR="00561C1F">
        <w:rPr>
          <w:rStyle w:val="Strong"/>
          <w:rFonts w:asciiTheme="minorHAnsi" w:hAnsiTheme="minorHAnsi" w:cstheme="minorHAnsi"/>
          <w:b w:val="0"/>
          <w:bCs w:val="0"/>
          <w:color w:val="373A3C"/>
          <w:sz w:val="22"/>
          <w:szCs w:val="22"/>
        </w:rPr>
        <w:t xml:space="preserve"> of yourself or another person. </w:t>
      </w:r>
    </w:p>
    <w:p w14:paraId="0AC6AD38" w14:textId="5CEDE073" w:rsidR="00F23979" w:rsidRDefault="00F23979" w:rsidP="00F23979">
      <w:pPr>
        <w:pStyle w:val="NormalWeb"/>
        <w:shd w:val="clear" w:color="auto" w:fill="FFFFFF"/>
        <w:spacing w:before="0" w:beforeAutospacing="0"/>
        <w:rPr>
          <w:rFonts w:ascii="Segoe UI" w:hAnsi="Segoe UI" w:cs="Segoe UI"/>
          <w:color w:val="373A3C"/>
          <w:sz w:val="23"/>
          <w:szCs w:val="23"/>
        </w:rPr>
      </w:pPr>
    </w:p>
    <w:p w14:paraId="6EFF9E97" w14:textId="77777777" w:rsidR="00561C1F" w:rsidRDefault="00F23979" w:rsidP="00561C1F">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Q 23. State what directed surveillance is </w:t>
      </w:r>
      <w:r>
        <w:rPr>
          <w:rStyle w:val="Strong"/>
          <w:rFonts w:ascii="Segoe UI" w:hAnsi="Segoe UI" w:cs="Segoe UI"/>
          <w:color w:val="373A3C"/>
          <w:sz w:val="23"/>
          <w:szCs w:val="23"/>
        </w:rPr>
        <w:t>(3 marks)</w:t>
      </w:r>
      <w:r w:rsidR="00561C1F" w:rsidRPr="00561C1F">
        <w:rPr>
          <w:rFonts w:ascii="Segoe UI" w:hAnsi="Segoe UI" w:cs="Segoe UI"/>
          <w:color w:val="373A3C"/>
          <w:sz w:val="23"/>
          <w:szCs w:val="23"/>
        </w:rPr>
        <w:t xml:space="preserve"> </w:t>
      </w:r>
      <w:r w:rsidR="00561C1F">
        <w:rPr>
          <w:rFonts w:ascii="Segoe UI" w:hAnsi="Segoe UI" w:cs="Segoe UI"/>
          <w:color w:val="373A3C"/>
          <w:sz w:val="23"/>
          <w:szCs w:val="23"/>
        </w:rPr>
        <w:t>         </w:t>
      </w:r>
    </w:p>
    <w:p w14:paraId="6C30A48F" w14:textId="33AF8149" w:rsidR="00561C1F" w:rsidRDefault="00561C1F" w:rsidP="00561C1F">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 State what intrusive surveillance </w:t>
      </w:r>
      <w:proofErr w:type="gramStart"/>
      <w:r>
        <w:rPr>
          <w:rFonts w:ascii="Segoe UI" w:hAnsi="Segoe UI" w:cs="Segoe UI"/>
          <w:color w:val="373A3C"/>
          <w:sz w:val="23"/>
          <w:szCs w:val="23"/>
        </w:rPr>
        <w:t>is  </w:t>
      </w:r>
      <w:r>
        <w:rPr>
          <w:rStyle w:val="Strong"/>
          <w:rFonts w:ascii="Segoe UI" w:hAnsi="Segoe UI" w:cs="Segoe UI"/>
          <w:color w:val="373A3C"/>
          <w:sz w:val="23"/>
          <w:szCs w:val="23"/>
        </w:rPr>
        <w:t>(</w:t>
      </w:r>
      <w:proofErr w:type="gramEnd"/>
      <w:r>
        <w:rPr>
          <w:rStyle w:val="Strong"/>
          <w:rFonts w:ascii="Segoe UI" w:hAnsi="Segoe UI" w:cs="Segoe UI"/>
          <w:color w:val="373A3C"/>
          <w:sz w:val="23"/>
          <w:szCs w:val="23"/>
        </w:rPr>
        <w:t>3 marks)</w:t>
      </w:r>
    </w:p>
    <w:p w14:paraId="6E4614AD" w14:textId="5B535D16" w:rsidR="00561C1F" w:rsidRPr="00561C1F" w:rsidRDefault="00561C1F" w:rsidP="00F23979">
      <w:pPr>
        <w:pStyle w:val="NormalWeb"/>
        <w:shd w:val="clear" w:color="auto" w:fill="FFFFFF"/>
        <w:spacing w:before="0" w:beforeAutospacing="0"/>
        <w:rPr>
          <w:rFonts w:asciiTheme="minorHAnsi" w:hAnsiTheme="minorHAnsi" w:cstheme="minorHAnsi"/>
          <w:b/>
          <w:bCs/>
          <w:color w:val="373A3C"/>
          <w:sz w:val="22"/>
          <w:szCs w:val="22"/>
        </w:rPr>
      </w:pPr>
      <w:r>
        <w:rPr>
          <w:rStyle w:val="Strong"/>
          <w:rFonts w:asciiTheme="minorHAnsi" w:hAnsiTheme="minorHAnsi" w:cstheme="minorHAnsi"/>
          <w:b w:val="0"/>
          <w:bCs w:val="0"/>
          <w:color w:val="373A3C"/>
          <w:sz w:val="22"/>
          <w:szCs w:val="22"/>
        </w:rPr>
        <w:t xml:space="preserve">23 </w:t>
      </w:r>
      <w:proofErr w:type="gramStart"/>
      <w:r w:rsidRPr="00561C1F">
        <w:rPr>
          <w:rStyle w:val="Strong"/>
          <w:rFonts w:asciiTheme="minorHAnsi" w:hAnsiTheme="minorHAnsi" w:cstheme="minorHAnsi"/>
          <w:b w:val="0"/>
          <w:bCs w:val="0"/>
          <w:color w:val="373A3C"/>
          <w:sz w:val="22"/>
          <w:szCs w:val="22"/>
        </w:rPr>
        <w:t>Direct  -</w:t>
      </w:r>
      <w:proofErr w:type="gramEnd"/>
      <w:r w:rsidRPr="00561C1F">
        <w:rPr>
          <w:rStyle w:val="Strong"/>
          <w:rFonts w:asciiTheme="minorHAnsi" w:hAnsiTheme="minorHAnsi" w:cstheme="minorHAnsi"/>
          <w:b w:val="0"/>
          <w:bCs w:val="0"/>
          <w:color w:val="373A3C"/>
          <w:sz w:val="22"/>
          <w:szCs w:val="22"/>
        </w:rPr>
        <w:t xml:space="preserve"> </w:t>
      </w:r>
      <w:proofErr w:type="spellStart"/>
      <w:r w:rsidRPr="00561C1F">
        <w:rPr>
          <w:rStyle w:val="Strong"/>
          <w:rFonts w:asciiTheme="minorHAnsi" w:hAnsiTheme="minorHAnsi" w:cstheme="minorHAnsi"/>
          <w:b w:val="0"/>
          <w:bCs w:val="0"/>
          <w:color w:val="373A3C"/>
          <w:sz w:val="22"/>
          <w:szCs w:val="22"/>
        </w:rPr>
        <w:t>cctv</w:t>
      </w:r>
      <w:proofErr w:type="spellEnd"/>
      <w:r w:rsidRPr="00561C1F">
        <w:rPr>
          <w:rStyle w:val="Strong"/>
          <w:rFonts w:asciiTheme="minorHAnsi" w:hAnsiTheme="minorHAnsi" w:cstheme="minorHAnsi"/>
          <w:b w:val="0"/>
          <w:bCs w:val="0"/>
          <w:color w:val="373A3C"/>
          <w:sz w:val="22"/>
          <w:szCs w:val="22"/>
        </w:rPr>
        <w:t xml:space="preserve">, overt surveillance </w:t>
      </w:r>
    </w:p>
    <w:p w14:paraId="40D26BBF" w14:textId="72C4B1D1" w:rsidR="00F23979" w:rsidRPr="00561C1F" w:rsidRDefault="00F23979" w:rsidP="00F23979">
      <w:pPr>
        <w:pStyle w:val="NormalWeb"/>
        <w:shd w:val="clear" w:color="auto" w:fill="FFFFFF"/>
        <w:spacing w:before="0" w:beforeAutospacing="0"/>
        <w:rPr>
          <w:rFonts w:asciiTheme="minorHAnsi" w:hAnsiTheme="minorHAnsi" w:cstheme="minorHAnsi"/>
          <w:color w:val="373A3C"/>
          <w:sz w:val="22"/>
          <w:szCs w:val="22"/>
        </w:rPr>
      </w:pPr>
      <w:r w:rsidRPr="00561C1F">
        <w:rPr>
          <w:rFonts w:ascii="Segoe UI" w:hAnsi="Segoe UI" w:cs="Segoe UI"/>
          <w:color w:val="373A3C"/>
          <w:sz w:val="22"/>
          <w:szCs w:val="22"/>
        </w:rPr>
        <w:t> </w:t>
      </w:r>
      <w:r w:rsidR="00561C1F" w:rsidRPr="00561C1F">
        <w:rPr>
          <w:rFonts w:asciiTheme="minorHAnsi" w:hAnsiTheme="minorHAnsi" w:cstheme="minorHAnsi"/>
          <w:color w:val="373A3C"/>
          <w:sz w:val="22"/>
          <w:szCs w:val="22"/>
        </w:rPr>
        <w:t xml:space="preserve">Intrusive – covert surveillance – interception of communications etc </w:t>
      </w:r>
    </w:p>
    <w:p w14:paraId="637C51DB"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24. Describe </w:t>
      </w:r>
      <w:proofErr w:type="spellStart"/>
      <w:r>
        <w:rPr>
          <w:rFonts w:ascii="Segoe UI" w:hAnsi="Segoe UI" w:cs="Segoe UI"/>
          <w:color w:val="373A3C"/>
          <w:sz w:val="23"/>
          <w:szCs w:val="23"/>
        </w:rPr>
        <w:t>Karpman’s</w:t>
      </w:r>
      <w:proofErr w:type="spellEnd"/>
      <w:r>
        <w:rPr>
          <w:rFonts w:ascii="Segoe UI" w:hAnsi="Segoe UI" w:cs="Segoe UI"/>
          <w:color w:val="373A3C"/>
          <w:sz w:val="23"/>
          <w:szCs w:val="23"/>
        </w:rPr>
        <w:t xml:space="preserve"> Drama Triangle </w:t>
      </w:r>
      <w:r>
        <w:rPr>
          <w:rStyle w:val="Strong"/>
          <w:rFonts w:ascii="Segoe UI" w:hAnsi="Segoe UI" w:cs="Segoe UI"/>
          <w:color w:val="373A3C"/>
          <w:sz w:val="23"/>
          <w:szCs w:val="23"/>
        </w:rPr>
        <w:t>(6 marks)</w:t>
      </w:r>
    </w:p>
    <w:p w14:paraId="335D25BC"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177D7BB6" w14:textId="77777777" w:rsidR="00F23979" w:rsidRDefault="00F23979" w:rsidP="00F23979">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25. Describe a model and threat assessment tool that is considered and used by call handlers when grading the level of police response to an incident? </w:t>
      </w:r>
      <w:r>
        <w:rPr>
          <w:rStyle w:val="Strong"/>
          <w:rFonts w:ascii="Segoe UI" w:hAnsi="Segoe UI" w:cs="Segoe UI"/>
          <w:color w:val="373A3C"/>
          <w:sz w:val="23"/>
          <w:szCs w:val="23"/>
        </w:rPr>
        <w:t> (9 marks)</w:t>
      </w:r>
    </w:p>
    <w:p w14:paraId="485D044F" w14:textId="3BA5F087" w:rsidR="0031479C" w:rsidRPr="0031479C" w:rsidRDefault="00561C1F" w:rsidP="0031479C">
      <w:pPr>
        <w:rPr>
          <w:rFonts w:cstheme="minorHAnsi"/>
        </w:rPr>
      </w:pPr>
      <w:r>
        <w:rPr>
          <w:rFonts w:cstheme="minorHAnsi"/>
        </w:rPr>
        <w:t xml:space="preserve">25. </w:t>
      </w:r>
      <w:r w:rsidR="0031479C" w:rsidRPr="0031479C">
        <w:rPr>
          <w:rFonts w:cstheme="minorHAnsi"/>
        </w:rPr>
        <w:t>A model used in policing to conduct threat assessments upon the first point of contact is named T.H.R.I.V.E.</w:t>
      </w:r>
    </w:p>
    <w:p w14:paraId="337B28F6" w14:textId="77777777" w:rsidR="0031479C" w:rsidRPr="0031479C" w:rsidRDefault="0031479C" w:rsidP="0031479C">
      <w:pPr>
        <w:rPr>
          <w:rFonts w:cstheme="minorHAnsi"/>
        </w:rPr>
      </w:pPr>
      <w:r w:rsidRPr="0031479C">
        <w:rPr>
          <w:rFonts w:cstheme="minorHAnsi"/>
        </w:rPr>
        <w:t xml:space="preserve">THRIVE uses 6 elements to help identify the correct response needs based upon the requirements of the caller and the nature of the incident occurring. </w:t>
      </w:r>
    </w:p>
    <w:p w14:paraId="16DF2C2D" w14:textId="77777777" w:rsidR="0031479C" w:rsidRPr="0031479C" w:rsidRDefault="0031479C" w:rsidP="0031479C">
      <w:pPr>
        <w:rPr>
          <w:rFonts w:cstheme="minorHAnsi"/>
        </w:rPr>
      </w:pPr>
      <w:r w:rsidRPr="0031479C">
        <w:rPr>
          <w:rFonts w:cstheme="minorHAnsi"/>
        </w:rPr>
        <w:t>THRIVE stands for</w:t>
      </w:r>
    </w:p>
    <w:p w14:paraId="0AAE86C7" w14:textId="77777777" w:rsidR="0031479C" w:rsidRPr="0031479C" w:rsidRDefault="0031479C" w:rsidP="0031479C">
      <w:pPr>
        <w:rPr>
          <w:rFonts w:cstheme="minorHAnsi"/>
        </w:rPr>
      </w:pPr>
      <w:r w:rsidRPr="0031479C">
        <w:rPr>
          <w:rFonts w:cstheme="minorHAnsi"/>
          <w:b/>
          <w:bCs/>
          <w:u w:val="single"/>
        </w:rPr>
        <w:t>T</w:t>
      </w:r>
      <w:r w:rsidRPr="0031479C">
        <w:rPr>
          <w:rFonts w:cstheme="minorHAnsi"/>
        </w:rPr>
        <w:t>hreat –</w:t>
      </w:r>
      <w:r w:rsidRPr="0031479C">
        <w:rPr>
          <w:rFonts w:cstheme="minorHAnsi"/>
          <w:b/>
          <w:bCs/>
          <w:u w:val="single"/>
        </w:rPr>
        <w:t xml:space="preserve"> </w:t>
      </w:r>
      <w:r w:rsidRPr="0031479C">
        <w:rPr>
          <w:rFonts w:cstheme="minorHAnsi"/>
        </w:rPr>
        <w:t>Why are they threatening caller – Where is the person threatening the caller – When are the threats being made – who is threatening the caller etc</w:t>
      </w:r>
    </w:p>
    <w:p w14:paraId="64753E42" w14:textId="77777777" w:rsidR="0031479C" w:rsidRPr="0031479C" w:rsidRDefault="0031479C" w:rsidP="0031479C">
      <w:pPr>
        <w:rPr>
          <w:rFonts w:cstheme="minorHAnsi"/>
        </w:rPr>
      </w:pPr>
      <w:r w:rsidRPr="0031479C">
        <w:rPr>
          <w:rFonts w:cstheme="minorHAnsi"/>
          <w:b/>
          <w:bCs/>
          <w:u w:val="single"/>
        </w:rPr>
        <w:t>H</w:t>
      </w:r>
      <w:r w:rsidRPr="0031479C">
        <w:rPr>
          <w:rFonts w:cstheme="minorHAnsi"/>
        </w:rPr>
        <w:t>arm – Who is harming them? – Why are they threatening the caller? – Where is the person harming them? etc</w:t>
      </w:r>
    </w:p>
    <w:p w14:paraId="00E24C23" w14:textId="77777777" w:rsidR="0031479C" w:rsidRPr="0031479C" w:rsidRDefault="0031479C" w:rsidP="0031479C">
      <w:pPr>
        <w:rPr>
          <w:rFonts w:cstheme="minorHAnsi"/>
        </w:rPr>
      </w:pPr>
      <w:r w:rsidRPr="0031479C">
        <w:rPr>
          <w:rFonts w:cstheme="minorHAnsi"/>
          <w:b/>
          <w:bCs/>
          <w:u w:val="single"/>
        </w:rPr>
        <w:t>R</w:t>
      </w:r>
      <w:r w:rsidRPr="0031479C">
        <w:rPr>
          <w:rFonts w:cstheme="minorHAnsi"/>
        </w:rPr>
        <w:t>isk</w:t>
      </w:r>
      <w:r w:rsidRPr="0031479C">
        <w:rPr>
          <w:rFonts w:cstheme="minorHAnsi"/>
          <w:b/>
          <w:bCs/>
          <w:u w:val="single"/>
        </w:rPr>
        <w:t xml:space="preserve"> </w:t>
      </w:r>
      <w:r w:rsidRPr="0031479C">
        <w:rPr>
          <w:rFonts w:cstheme="minorHAnsi"/>
        </w:rPr>
        <w:t>– Who is at risk? – why are they at risk? – Where are the risks to the caller? – when is the caller most at risk? etc</w:t>
      </w:r>
    </w:p>
    <w:p w14:paraId="048F8C3F" w14:textId="77777777" w:rsidR="0031479C" w:rsidRPr="0031479C" w:rsidRDefault="0031479C" w:rsidP="0031479C">
      <w:pPr>
        <w:rPr>
          <w:rFonts w:cstheme="minorHAnsi"/>
        </w:rPr>
      </w:pPr>
      <w:r w:rsidRPr="0031479C">
        <w:rPr>
          <w:rFonts w:cstheme="minorHAnsi"/>
          <w:b/>
          <w:bCs/>
          <w:u w:val="single"/>
        </w:rPr>
        <w:t>I</w:t>
      </w:r>
      <w:r w:rsidRPr="0031479C">
        <w:rPr>
          <w:rFonts w:cstheme="minorHAnsi"/>
        </w:rPr>
        <w:t>nvestigation – Which elements need investigating – When is it convenient for the caller – Where do we need to investigate? etc</w:t>
      </w:r>
    </w:p>
    <w:p w14:paraId="120402D7" w14:textId="77777777" w:rsidR="0031479C" w:rsidRPr="0031479C" w:rsidRDefault="0031479C" w:rsidP="0031479C">
      <w:pPr>
        <w:rPr>
          <w:rFonts w:cstheme="minorHAnsi"/>
        </w:rPr>
      </w:pPr>
      <w:r w:rsidRPr="0031479C">
        <w:rPr>
          <w:rFonts w:cstheme="minorHAnsi"/>
          <w:b/>
          <w:bCs/>
          <w:u w:val="single"/>
        </w:rPr>
        <w:t>V</w:t>
      </w:r>
      <w:r w:rsidRPr="0031479C">
        <w:rPr>
          <w:rFonts w:cstheme="minorHAnsi"/>
        </w:rPr>
        <w:t>ulnerability – who is vulnerable? Why are they vulnerable? – What makes the caller/incident vulnerable? – How vulnerable do they feel? etc</w:t>
      </w:r>
    </w:p>
    <w:p w14:paraId="2EBD256B" w14:textId="2C7E37D0" w:rsidR="003C279F" w:rsidRPr="0031479C" w:rsidRDefault="0031479C" w:rsidP="0031479C">
      <w:pPr>
        <w:rPr>
          <w:rFonts w:cstheme="minorHAnsi"/>
        </w:rPr>
      </w:pPr>
      <w:r w:rsidRPr="0031479C">
        <w:rPr>
          <w:rFonts w:cstheme="minorHAnsi"/>
          <w:b/>
          <w:bCs/>
          <w:u w:val="single"/>
        </w:rPr>
        <w:lastRenderedPageBreak/>
        <w:t>E</w:t>
      </w:r>
      <w:r w:rsidRPr="0031479C">
        <w:rPr>
          <w:rFonts w:cstheme="minorHAnsi"/>
        </w:rPr>
        <w:t>ngagement</w:t>
      </w:r>
      <w:r w:rsidRPr="0031479C">
        <w:rPr>
          <w:rFonts w:cstheme="minorHAnsi"/>
          <w:b/>
          <w:bCs/>
          <w:u w:val="single"/>
        </w:rPr>
        <w:t xml:space="preserve"> </w:t>
      </w:r>
      <w:r w:rsidRPr="0031479C">
        <w:rPr>
          <w:rFonts w:cstheme="minorHAnsi"/>
        </w:rPr>
        <w:t xml:space="preserve">– Who do we need to engage with? Where/When is their nearest/next PACT meeting? – Why should we engage with them? etc </w:t>
      </w:r>
    </w:p>
    <w:sectPr w:rsidR="003C279F" w:rsidRPr="003147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FAA60" w14:textId="77777777" w:rsidR="00C41FCE" w:rsidRDefault="00C41FCE" w:rsidP="003C279F">
      <w:pPr>
        <w:spacing w:after="0" w:line="240" w:lineRule="auto"/>
      </w:pPr>
      <w:r>
        <w:separator/>
      </w:r>
    </w:p>
  </w:endnote>
  <w:endnote w:type="continuationSeparator" w:id="0">
    <w:p w14:paraId="4D640088" w14:textId="77777777" w:rsidR="00C41FCE" w:rsidRDefault="00C41FCE" w:rsidP="003C2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3D9CED" w14:textId="77777777" w:rsidR="00C41FCE" w:rsidRDefault="00C41FCE" w:rsidP="003C279F">
      <w:pPr>
        <w:spacing w:after="0" w:line="240" w:lineRule="auto"/>
      </w:pPr>
      <w:r>
        <w:separator/>
      </w:r>
    </w:p>
  </w:footnote>
  <w:footnote w:type="continuationSeparator" w:id="0">
    <w:p w14:paraId="2D9D1105" w14:textId="77777777" w:rsidR="00C41FCE" w:rsidRDefault="00C41FCE" w:rsidP="003C27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D5B3C"/>
    <w:multiLevelType w:val="hybridMultilevel"/>
    <w:tmpl w:val="8738EF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3B164B0"/>
    <w:multiLevelType w:val="hybridMultilevel"/>
    <w:tmpl w:val="A0768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457642"/>
    <w:multiLevelType w:val="multilevel"/>
    <w:tmpl w:val="F9D894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375447"/>
    <w:multiLevelType w:val="hybridMultilevel"/>
    <w:tmpl w:val="D4B015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641015BA"/>
    <w:multiLevelType w:val="hybridMultilevel"/>
    <w:tmpl w:val="7BE8EF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0BE7549"/>
    <w:multiLevelType w:val="hybridMultilevel"/>
    <w:tmpl w:val="8B9A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1"/>
  </w:num>
  <w:num w:numId="6">
    <w:abstractNumId w:val="2"/>
    <w:lvlOverride w:ilvl="0"/>
    <w:lvlOverride w:ilvl="1">
      <w:startOverride w:val="1"/>
    </w:lvlOverride>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79F"/>
    <w:rsid w:val="00001F40"/>
    <w:rsid w:val="000A0CCF"/>
    <w:rsid w:val="000B1D56"/>
    <w:rsid w:val="002A4225"/>
    <w:rsid w:val="002D140B"/>
    <w:rsid w:val="0031479C"/>
    <w:rsid w:val="00335AF1"/>
    <w:rsid w:val="003C279F"/>
    <w:rsid w:val="00484B59"/>
    <w:rsid w:val="00561C1F"/>
    <w:rsid w:val="005C11A8"/>
    <w:rsid w:val="00695BBC"/>
    <w:rsid w:val="00752266"/>
    <w:rsid w:val="00B270C8"/>
    <w:rsid w:val="00C41FCE"/>
    <w:rsid w:val="00CE0FAF"/>
    <w:rsid w:val="00F23979"/>
    <w:rsid w:val="00F25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39E265D"/>
  <w15:chartTrackingRefBased/>
  <w15:docId w15:val="{548D5420-6785-4FD4-A8DF-BE45123C6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279F"/>
    <w:pPr>
      <w:ind w:left="720"/>
      <w:contextualSpacing/>
    </w:pPr>
  </w:style>
  <w:style w:type="paragraph" w:styleId="NormalWeb">
    <w:name w:val="Normal (Web)"/>
    <w:basedOn w:val="Normal"/>
    <w:uiPriority w:val="99"/>
    <w:unhideWhenUsed/>
    <w:rsid w:val="00F239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39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888088">
      <w:bodyDiv w:val="1"/>
      <w:marLeft w:val="0"/>
      <w:marRight w:val="0"/>
      <w:marTop w:val="0"/>
      <w:marBottom w:val="0"/>
      <w:divBdr>
        <w:top w:val="none" w:sz="0" w:space="0" w:color="auto"/>
        <w:left w:val="none" w:sz="0" w:space="0" w:color="auto"/>
        <w:bottom w:val="none" w:sz="0" w:space="0" w:color="auto"/>
        <w:right w:val="none" w:sz="0" w:space="0" w:color="auto"/>
      </w:divBdr>
    </w:div>
    <w:div w:id="224339668">
      <w:bodyDiv w:val="1"/>
      <w:marLeft w:val="0"/>
      <w:marRight w:val="0"/>
      <w:marTop w:val="0"/>
      <w:marBottom w:val="0"/>
      <w:divBdr>
        <w:top w:val="none" w:sz="0" w:space="0" w:color="auto"/>
        <w:left w:val="none" w:sz="0" w:space="0" w:color="auto"/>
        <w:bottom w:val="none" w:sz="0" w:space="0" w:color="auto"/>
        <w:right w:val="none" w:sz="0" w:space="0" w:color="auto"/>
      </w:divBdr>
    </w:div>
    <w:div w:id="562061000">
      <w:bodyDiv w:val="1"/>
      <w:marLeft w:val="0"/>
      <w:marRight w:val="0"/>
      <w:marTop w:val="0"/>
      <w:marBottom w:val="0"/>
      <w:divBdr>
        <w:top w:val="none" w:sz="0" w:space="0" w:color="auto"/>
        <w:left w:val="none" w:sz="0" w:space="0" w:color="auto"/>
        <w:bottom w:val="none" w:sz="0" w:space="0" w:color="auto"/>
        <w:right w:val="none" w:sz="0" w:space="0" w:color="auto"/>
      </w:divBdr>
    </w:div>
    <w:div w:id="678431808">
      <w:bodyDiv w:val="1"/>
      <w:marLeft w:val="0"/>
      <w:marRight w:val="0"/>
      <w:marTop w:val="0"/>
      <w:marBottom w:val="0"/>
      <w:divBdr>
        <w:top w:val="none" w:sz="0" w:space="0" w:color="auto"/>
        <w:left w:val="none" w:sz="0" w:space="0" w:color="auto"/>
        <w:bottom w:val="none" w:sz="0" w:space="0" w:color="auto"/>
        <w:right w:val="none" w:sz="0" w:space="0" w:color="auto"/>
      </w:divBdr>
    </w:div>
    <w:div w:id="864487854">
      <w:bodyDiv w:val="1"/>
      <w:marLeft w:val="0"/>
      <w:marRight w:val="0"/>
      <w:marTop w:val="0"/>
      <w:marBottom w:val="0"/>
      <w:divBdr>
        <w:top w:val="none" w:sz="0" w:space="0" w:color="auto"/>
        <w:left w:val="none" w:sz="0" w:space="0" w:color="auto"/>
        <w:bottom w:val="none" w:sz="0" w:space="0" w:color="auto"/>
        <w:right w:val="none" w:sz="0" w:space="0" w:color="auto"/>
      </w:divBdr>
    </w:div>
    <w:div w:id="1041444082">
      <w:bodyDiv w:val="1"/>
      <w:marLeft w:val="0"/>
      <w:marRight w:val="0"/>
      <w:marTop w:val="0"/>
      <w:marBottom w:val="0"/>
      <w:divBdr>
        <w:top w:val="none" w:sz="0" w:space="0" w:color="auto"/>
        <w:left w:val="none" w:sz="0" w:space="0" w:color="auto"/>
        <w:bottom w:val="none" w:sz="0" w:space="0" w:color="auto"/>
        <w:right w:val="none" w:sz="0" w:space="0" w:color="auto"/>
      </w:divBdr>
    </w:div>
    <w:div w:id="1985693503">
      <w:bodyDiv w:val="1"/>
      <w:marLeft w:val="0"/>
      <w:marRight w:val="0"/>
      <w:marTop w:val="0"/>
      <w:marBottom w:val="0"/>
      <w:divBdr>
        <w:top w:val="none" w:sz="0" w:space="0" w:color="auto"/>
        <w:left w:val="none" w:sz="0" w:space="0" w:color="auto"/>
        <w:bottom w:val="none" w:sz="0" w:space="0" w:color="auto"/>
        <w:right w:val="none" w:sz="0" w:space="0" w:color="auto"/>
      </w:divBdr>
    </w:div>
    <w:div w:id="2036227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2464</Words>
  <Characters>14048</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Vernall, Craig</dc:creator>
  <cp:keywords/>
  <dc:description/>
  <cp:lastModifiedBy>Vernall, Craig</cp:lastModifiedBy>
  <cp:revision>2</cp:revision>
  <dcterms:created xsi:type="dcterms:W3CDTF">2021-12-10T11:16:00Z</dcterms:created>
  <dcterms:modified xsi:type="dcterms:W3CDTF">2021-12-10T11:16:00Z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2021-12-10T09:05:40Z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048ba29d-f889-4e14-a21d-8dcf0a946244</vt:lpwstr>
  </property>
  <property fmtid="{D5CDD505-2E9C-101B-9397-08002B2CF9AE}" pid="8" name="MSIP_Label_f2acd28b-79a3-4a0f-b0ff-4b75658b1549_ContentBits">
    <vt:lpwstr>0</vt:lpwstr>
  </property>
</Properties>
</file>