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5BCFA" w14:textId="6A911E40" w:rsidR="00E941F9" w:rsidRPr="00772926" w:rsidRDefault="00D3568D">
      <w:pPr>
        <w:rPr>
          <w:rFonts w:cstheme="minorHAnsi"/>
          <w:sz w:val="24"/>
          <w:szCs w:val="24"/>
        </w:rPr>
      </w:pPr>
      <w:r w:rsidRPr="00772926">
        <w:rPr>
          <w:rFonts w:cstheme="minorHAnsi"/>
          <w:sz w:val="24"/>
          <w:szCs w:val="24"/>
        </w:rPr>
        <w:t xml:space="preserve">Research Methods Exam </w:t>
      </w:r>
    </w:p>
    <w:p w14:paraId="5C426FE4" w14:textId="38C1D94C" w:rsidR="00D3568D" w:rsidRPr="00772926" w:rsidRDefault="00D3568D">
      <w:pPr>
        <w:rPr>
          <w:rFonts w:cstheme="minorHAnsi"/>
          <w:sz w:val="24"/>
          <w:szCs w:val="24"/>
        </w:rPr>
      </w:pPr>
      <w:r w:rsidRPr="00772926">
        <w:rPr>
          <w:rFonts w:cstheme="minorHAnsi"/>
          <w:sz w:val="24"/>
          <w:szCs w:val="24"/>
        </w:rPr>
        <w:t>Eden Mainwaring</w:t>
      </w:r>
    </w:p>
    <w:p w14:paraId="7FBA094E" w14:textId="236D252D" w:rsidR="00736000" w:rsidRPr="00772926" w:rsidRDefault="00D922CA">
      <w:pPr>
        <w:rPr>
          <w:rFonts w:cstheme="minorHAnsi"/>
          <w:b/>
          <w:bCs/>
          <w:sz w:val="24"/>
          <w:szCs w:val="24"/>
        </w:rPr>
      </w:pPr>
      <w:r w:rsidRPr="00772926">
        <w:rPr>
          <w:rFonts w:cstheme="minorHAnsi"/>
          <w:b/>
          <w:bCs/>
          <w:sz w:val="24"/>
          <w:szCs w:val="24"/>
        </w:rPr>
        <w:t>SECTION A</w:t>
      </w:r>
    </w:p>
    <w:p w14:paraId="4C98A528" w14:textId="37E0ECB6" w:rsidR="00D3568D" w:rsidRPr="00772926" w:rsidRDefault="00D3568D">
      <w:pPr>
        <w:rPr>
          <w:rFonts w:cstheme="minorHAnsi"/>
          <w:i/>
          <w:iCs/>
          <w:sz w:val="28"/>
          <w:szCs w:val="28"/>
        </w:rPr>
      </w:pPr>
      <w:r w:rsidRPr="00772926">
        <w:rPr>
          <w:rFonts w:cstheme="minorHAnsi"/>
          <w:i/>
          <w:iCs/>
          <w:sz w:val="28"/>
          <w:szCs w:val="28"/>
        </w:rPr>
        <w:t>Study 1</w:t>
      </w:r>
    </w:p>
    <w:p w14:paraId="4AE5CBB2" w14:textId="769F0773" w:rsidR="00D1388D" w:rsidRPr="00772926" w:rsidRDefault="00D1388D">
      <w:pPr>
        <w:rPr>
          <w:rFonts w:cstheme="minorHAnsi"/>
          <w:i/>
          <w:iCs/>
          <w:sz w:val="24"/>
          <w:szCs w:val="24"/>
        </w:rPr>
      </w:pPr>
      <w:r w:rsidRPr="00772926">
        <w:rPr>
          <w:rFonts w:cstheme="minorHAnsi"/>
          <w:i/>
          <w:iCs/>
          <w:sz w:val="24"/>
          <w:szCs w:val="24"/>
        </w:rPr>
        <w:t>Study 1 In a research study, 40 subjects are tested on their basic driving skills using a driving simulator; their task is to drive around a course hitting as few cones as possible. Half (20) of the participants are then given a three-week programme of mental agility puzzles to be carried out every day. The remaining 20 participants are simply asked to return for the second part of the study in three weeks. At the end of the three weeks, all participants return to the laboratory where they complete another test of their driving skills. As predicted by the researchers, the participants who were given the three-week programme of mental agility puzzles hit significantly less cones on this second test, supporting the hypothesis that carrying out mental agility tasks will significantly improve driving skills.</w:t>
      </w:r>
    </w:p>
    <w:p w14:paraId="1B9C1C19" w14:textId="39C332E5" w:rsidR="00D3568D" w:rsidRPr="00772926" w:rsidRDefault="00D3568D" w:rsidP="0088734F">
      <w:pPr>
        <w:pStyle w:val="ListParagraph"/>
        <w:numPr>
          <w:ilvl w:val="0"/>
          <w:numId w:val="1"/>
        </w:numPr>
        <w:rPr>
          <w:rFonts w:cstheme="minorHAnsi"/>
          <w:sz w:val="24"/>
          <w:szCs w:val="24"/>
        </w:rPr>
      </w:pPr>
      <w:r w:rsidRPr="00772926">
        <w:rPr>
          <w:rFonts w:cstheme="minorHAnsi"/>
          <w:sz w:val="24"/>
          <w:szCs w:val="24"/>
        </w:rPr>
        <w:t>B – Between-subjects</w:t>
      </w:r>
    </w:p>
    <w:p w14:paraId="6CDF9338" w14:textId="059AF59D" w:rsidR="00D3568D" w:rsidRPr="00772926" w:rsidRDefault="00D3568D" w:rsidP="00D3568D">
      <w:pPr>
        <w:pStyle w:val="ListParagraph"/>
        <w:numPr>
          <w:ilvl w:val="0"/>
          <w:numId w:val="1"/>
        </w:numPr>
        <w:rPr>
          <w:rFonts w:cstheme="minorHAnsi"/>
          <w:sz w:val="24"/>
          <w:szCs w:val="24"/>
        </w:rPr>
      </w:pPr>
      <w:r w:rsidRPr="00772926">
        <w:rPr>
          <w:rFonts w:cstheme="minorHAnsi"/>
          <w:sz w:val="24"/>
          <w:szCs w:val="24"/>
        </w:rPr>
        <w:t>C – Whether participants completed the mental agility puzzles or not</w:t>
      </w:r>
    </w:p>
    <w:p w14:paraId="24CD3931" w14:textId="26B27101" w:rsidR="00D3568D" w:rsidRPr="00772926" w:rsidRDefault="00D3568D" w:rsidP="00D3568D">
      <w:pPr>
        <w:pStyle w:val="ListParagraph"/>
        <w:numPr>
          <w:ilvl w:val="0"/>
          <w:numId w:val="1"/>
        </w:numPr>
        <w:rPr>
          <w:rFonts w:cstheme="minorHAnsi"/>
          <w:sz w:val="24"/>
          <w:szCs w:val="24"/>
        </w:rPr>
      </w:pPr>
      <w:r w:rsidRPr="00772926">
        <w:rPr>
          <w:rFonts w:cstheme="minorHAnsi"/>
          <w:sz w:val="24"/>
          <w:szCs w:val="24"/>
        </w:rPr>
        <w:t>B – One tailed because a significant difference was predicted</w:t>
      </w:r>
    </w:p>
    <w:p w14:paraId="26A5EBC9" w14:textId="4C8E5B12" w:rsidR="00D3568D" w:rsidRPr="00772926" w:rsidRDefault="00D3568D" w:rsidP="00D3568D">
      <w:pPr>
        <w:pStyle w:val="ListParagraph"/>
        <w:numPr>
          <w:ilvl w:val="0"/>
          <w:numId w:val="1"/>
        </w:numPr>
        <w:rPr>
          <w:rFonts w:cstheme="minorHAnsi"/>
          <w:sz w:val="24"/>
          <w:szCs w:val="24"/>
        </w:rPr>
      </w:pPr>
      <w:r w:rsidRPr="00772926">
        <w:rPr>
          <w:rFonts w:cstheme="minorHAnsi"/>
          <w:sz w:val="24"/>
          <w:szCs w:val="24"/>
        </w:rPr>
        <w:t>C – p &lt; 0.005</w:t>
      </w:r>
    </w:p>
    <w:p w14:paraId="0C48AAAB" w14:textId="074B31CD" w:rsidR="00D3568D" w:rsidRPr="00772926" w:rsidRDefault="00D3568D" w:rsidP="00D3568D">
      <w:pPr>
        <w:rPr>
          <w:rFonts w:cstheme="minorHAnsi"/>
          <w:i/>
          <w:iCs/>
          <w:sz w:val="28"/>
          <w:szCs w:val="28"/>
        </w:rPr>
      </w:pPr>
      <w:r w:rsidRPr="00772926">
        <w:rPr>
          <w:rFonts w:cstheme="minorHAnsi"/>
          <w:i/>
          <w:iCs/>
          <w:sz w:val="28"/>
          <w:szCs w:val="28"/>
        </w:rPr>
        <w:t>Study 2</w:t>
      </w:r>
    </w:p>
    <w:p w14:paraId="6AC232BA" w14:textId="459A1C07" w:rsidR="0088734F" w:rsidRPr="00772926" w:rsidRDefault="0088734F" w:rsidP="00D3568D">
      <w:pPr>
        <w:rPr>
          <w:rFonts w:cstheme="minorHAnsi"/>
          <w:i/>
          <w:iCs/>
          <w:sz w:val="24"/>
          <w:szCs w:val="24"/>
        </w:rPr>
      </w:pPr>
      <w:r w:rsidRPr="00772926">
        <w:rPr>
          <w:rFonts w:cstheme="minorHAnsi"/>
          <w:i/>
          <w:iCs/>
          <w:sz w:val="24"/>
          <w:szCs w:val="24"/>
        </w:rPr>
        <w:t>Dr Williams is an addiction researcher looking to elicit best practices for mindfulness work in addiction recovery. As part of a research project to explore this, she recruits eight adults who had taken part in at least six sessions of mindfulness recovery practice within a recovery centre. As she was looking to get an in-depth understanding of the ways in which mindfulness was perceived by these individuals, and to explore their perceptions of their own addiction recovery, she decides to utilise a qualitative methodology. Each participant took part in a one-to-one discussion with Dr Williams and an interview schedule was used to guide discussions. Each interview was audio recorded and transcripts were analysed using Interpretative Phenomenological Analysis (IPA).</w:t>
      </w:r>
    </w:p>
    <w:p w14:paraId="09376A59" w14:textId="4D81CD32" w:rsidR="00D3568D" w:rsidRPr="00772926" w:rsidRDefault="00736000" w:rsidP="00736000">
      <w:pPr>
        <w:pStyle w:val="ListParagraph"/>
        <w:numPr>
          <w:ilvl w:val="0"/>
          <w:numId w:val="2"/>
        </w:numPr>
        <w:rPr>
          <w:rFonts w:cstheme="minorHAnsi"/>
          <w:sz w:val="24"/>
          <w:szCs w:val="24"/>
        </w:rPr>
      </w:pPr>
      <w:r w:rsidRPr="00772926">
        <w:rPr>
          <w:rFonts w:cstheme="minorHAnsi"/>
          <w:sz w:val="24"/>
          <w:szCs w:val="24"/>
        </w:rPr>
        <w:t>C – Semi-structured interviews</w:t>
      </w:r>
    </w:p>
    <w:p w14:paraId="07A9D4E7" w14:textId="5B2852F7" w:rsidR="00736000" w:rsidRPr="00772926" w:rsidRDefault="00736000" w:rsidP="00736000">
      <w:pPr>
        <w:pStyle w:val="ListParagraph"/>
        <w:numPr>
          <w:ilvl w:val="0"/>
          <w:numId w:val="2"/>
        </w:numPr>
        <w:rPr>
          <w:rFonts w:cstheme="minorHAnsi"/>
          <w:sz w:val="24"/>
          <w:szCs w:val="24"/>
        </w:rPr>
      </w:pPr>
      <w:r w:rsidRPr="00772926">
        <w:rPr>
          <w:rFonts w:cstheme="minorHAnsi"/>
          <w:sz w:val="24"/>
          <w:szCs w:val="24"/>
        </w:rPr>
        <w:t>C – To use open-ended prompts to help guide the discussions when needed but ensure that participants feel able to express their own view and opinions</w:t>
      </w:r>
    </w:p>
    <w:p w14:paraId="3503AEC3" w14:textId="14694A98" w:rsidR="00736000" w:rsidRPr="00772926" w:rsidRDefault="00736000" w:rsidP="00736000">
      <w:pPr>
        <w:pStyle w:val="ListParagraph"/>
        <w:numPr>
          <w:ilvl w:val="0"/>
          <w:numId w:val="2"/>
        </w:numPr>
        <w:rPr>
          <w:rFonts w:cstheme="minorHAnsi"/>
          <w:sz w:val="24"/>
          <w:szCs w:val="24"/>
        </w:rPr>
      </w:pPr>
      <w:r w:rsidRPr="00772926">
        <w:rPr>
          <w:rFonts w:cstheme="minorHAnsi"/>
          <w:sz w:val="24"/>
          <w:szCs w:val="24"/>
        </w:rPr>
        <w:t>A – She wanted to understand the lived experiences of the individuals and IPA allows for more depth in interpretation</w:t>
      </w:r>
    </w:p>
    <w:p w14:paraId="265F5308" w14:textId="7F41A523" w:rsidR="00736000" w:rsidRPr="00772926" w:rsidRDefault="00736000" w:rsidP="00736000">
      <w:pPr>
        <w:pStyle w:val="ListParagraph"/>
        <w:numPr>
          <w:ilvl w:val="0"/>
          <w:numId w:val="2"/>
        </w:numPr>
        <w:rPr>
          <w:rFonts w:cstheme="minorHAnsi"/>
          <w:sz w:val="24"/>
          <w:szCs w:val="24"/>
        </w:rPr>
      </w:pPr>
      <w:r w:rsidRPr="00772926">
        <w:rPr>
          <w:rFonts w:cstheme="minorHAnsi"/>
          <w:sz w:val="24"/>
          <w:szCs w:val="24"/>
        </w:rPr>
        <w:t>D – So that individuals, places and organisations cannot be harmed through identification or disclosure of personal information</w:t>
      </w:r>
    </w:p>
    <w:p w14:paraId="1469291A" w14:textId="60FF1981" w:rsidR="00736000" w:rsidRPr="00772926" w:rsidRDefault="00736000" w:rsidP="00736000">
      <w:pPr>
        <w:pStyle w:val="ListParagraph"/>
        <w:numPr>
          <w:ilvl w:val="0"/>
          <w:numId w:val="2"/>
        </w:numPr>
        <w:rPr>
          <w:rFonts w:cstheme="minorHAnsi"/>
          <w:sz w:val="24"/>
          <w:szCs w:val="24"/>
        </w:rPr>
      </w:pPr>
      <w:r w:rsidRPr="00772926">
        <w:rPr>
          <w:rFonts w:cstheme="minorHAnsi"/>
          <w:sz w:val="24"/>
          <w:szCs w:val="24"/>
        </w:rPr>
        <w:t>D – All of the above</w:t>
      </w:r>
    </w:p>
    <w:p w14:paraId="35824D4B" w14:textId="10C542FC" w:rsidR="00736000" w:rsidRPr="00772926" w:rsidRDefault="00736000" w:rsidP="00736000">
      <w:pPr>
        <w:rPr>
          <w:rFonts w:cstheme="minorHAnsi"/>
          <w:b/>
          <w:bCs/>
          <w:sz w:val="24"/>
          <w:szCs w:val="24"/>
        </w:rPr>
      </w:pPr>
      <w:r w:rsidRPr="00772926">
        <w:rPr>
          <w:rFonts w:cstheme="minorHAnsi"/>
          <w:b/>
          <w:bCs/>
          <w:sz w:val="24"/>
          <w:szCs w:val="24"/>
        </w:rPr>
        <w:t>S</w:t>
      </w:r>
      <w:r w:rsidR="00CB3A7E">
        <w:rPr>
          <w:rFonts w:cstheme="minorHAnsi"/>
          <w:b/>
          <w:bCs/>
          <w:sz w:val="24"/>
          <w:szCs w:val="24"/>
        </w:rPr>
        <w:t>ECTION B</w:t>
      </w:r>
    </w:p>
    <w:p w14:paraId="32D288F5" w14:textId="48F22D20" w:rsidR="00240B1F" w:rsidRPr="00772926" w:rsidRDefault="00240B1F" w:rsidP="00736000">
      <w:pPr>
        <w:rPr>
          <w:rFonts w:cstheme="minorHAnsi"/>
          <w:i/>
          <w:iCs/>
          <w:sz w:val="28"/>
          <w:szCs w:val="28"/>
        </w:rPr>
      </w:pPr>
      <w:r w:rsidRPr="00772926">
        <w:rPr>
          <w:rFonts w:cstheme="minorHAnsi"/>
          <w:i/>
          <w:iCs/>
          <w:sz w:val="28"/>
          <w:szCs w:val="28"/>
        </w:rPr>
        <w:t>Study 1</w:t>
      </w:r>
    </w:p>
    <w:p w14:paraId="2577CEE9" w14:textId="77777777" w:rsidR="00E36602" w:rsidRDefault="005759F1" w:rsidP="00736000">
      <w:pPr>
        <w:rPr>
          <w:rFonts w:cstheme="minorHAnsi"/>
          <w:i/>
          <w:iCs/>
          <w:sz w:val="24"/>
          <w:szCs w:val="24"/>
        </w:rPr>
      </w:pPr>
      <w:r w:rsidRPr="00772926">
        <w:rPr>
          <w:rFonts w:cstheme="minorHAnsi"/>
          <w:i/>
          <w:iCs/>
          <w:sz w:val="24"/>
          <w:szCs w:val="24"/>
        </w:rPr>
        <w:lastRenderedPageBreak/>
        <w:t xml:space="preserve">A team of researchers are looking to examine whether there is a relationship between viewing television programmes and committing crime during adolescence, because they believe that higher levels of crime are linked with higher levels of watching television. The researchers have chosen a town with a population of 18,000 people, and randomly selected 500 children between the ages of 13 and 17 from the register of births. </w:t>
      </w:r>
    </w:p>
    <w:p w14:paraId="0DB9FCE5" w14:textId="1E14F7EC" w:rsidR="005759F1" w:rsidRPr="00772926" w:rsidRDefault="005759F1" w:rsidP="00736000">
      <w:pPr>
        <w:rPr>
          <w:rFonts w:cstheme="minorHAnsi"/>
          <w:i/>
          <w:iCs/>
          <w:sz w:val="24"/>
          <w:szCs w:val="24"/>
        </w:rPr>
      </w:pPr>
      <w:r w:rsidRPr="00772926">
        <w:rPr>
          <w:rFonts w:cstheme="minorHAnsi"/>
          <w:i/>
          <w:iCs/>
          <w:sz w:val="24"/>
          <w:szCs w:val="24"/>
        </w:rPr>
        <w:t>To collect data, the researchers contacted the parents of these children and interviewed them by telephone. The parents were asked to give an estimation of how much television their children watch per week (in hours) and how many times they have been in trouble with the law. As predicted by the researchers, a positive interaction was found between television viewing and number of times children were in trouble with the law.</w:t>
      </w:r>
    </w:p>
    <w:p w14:paraId="606E0612" w14:textId="51F3E67B" w:rsidR="00736000" w:rsidRPr="00772926" w:rsidRDefault="00736000" w:rsidP="00736000">
      <w:pPr>
        <w:pStyle w:val="ListParagraph"/>
        <w:numPr>
          <w:ilvl w:val="0"/>
          <w:numId w:val="3"/>
        </w:numPr>
        <w:rPr>
          <w:rFonts w:cstheme="minorHAnsi"/>
          <w:sz w:val="24"/>
          <w:szCs w:val="24"/>
        </w:rPr>
      </w:pPr>
      <w:r w:rsidRPr="00772926">
        <w:rPr>
          <w:rFonts w:cstheme="minorHAnsi"/>
          <w:sz w:val="24"/>
          <w:szCs w:val="24"/>
        </w:rPr>
        <w:t>Randomized Controlled Trial, as the participants of the study were</w:t>
      </w:r>
      <w:r w:rsidR="00114BEE" w:rsidRPr="00772926">
        <w:rPr>
          <w:rFonts w:cstheme="minorHAnsi"/>
          <w:sz w:val="24"/>
          <w:szCs w:val="24"/>
        </w:rPr>
        <w:t xml:space="preserve"> randomly selected between the ages of 13 and 17 from the register of births. Meaning that the assessment was controlled (only using participants between the ages of 13 and 17, within that town, but randomly selecting the participants from all of the people between those ages in the town)</w:t>
      </w:r>
    </w:p>
    <w:p w14:paraId="6CDA35CE" w14:textId="584067E6" w:rsidR="00736000" w:rsidRPr="00772926" w:rsidRDefault="00736000" w:rsidP="00736000">
      <w:pPr>
        <w:pStyle w:val="ListParagraph"/>
        <w:numPr>
          <w:ilvl w:val="0"/>
          <w:numId w:val="3"/>
        </w:numPr>
        <w:rPr>
          <w:rFonts w:cstheme="minorHAnsi"/>
          <w:sz w:val="24"/>
          <w:szCs w:val="24"/>
        </w:rPr>
      </w:pPr>
      <w:r w:rsidRPr="00772926">
        <w:rPr>
          <w:rFonts w:cstheme="minorHAnsi"/>
          <w:sz w:val="24"/>
          <w:szCs w:val="24"/>
        </w:rPr>
        <w:t>Cont</w:t>
      </w:r>
      <w:r w:rsidR="00114BEE" w:rsidRPr="00772926">
        <w:rPr>
          <w:rFonts w:cstheme="minorHAnsi"/>
          <w:sz w:val="24"/>
          <w:szCs w:val="24"/>
        </w:rPr>
        <w:t>inuous data, as the data can be measured, for example the amount of time spent per week in front of the television and how many times they have been in trouble with the law.</w:t>
      </w:r>
    </w:p>
    <w:p w14:paraId="39DED08D" w14:textId="7EC0F0D1" w:rsidR="00114BEE" w:rsidRPr="00772926" w:rsidRDefault="00114BEE" w:rsidP="00736000">
      <w:pPr>
        <w:pStyle w:val="ListParagraph"/>
        <w:numPr>
          <w:ilvl w:val="0"/>
          <w:numId w:val="3"/>
        </w:numPr>
        <w:rPr>
          <w:rFonts w:cstheme="minorHAnsi"/>
          <w:sz w:val="24"/>
          <w:szCs w:val="24"/>
        </w:rPr>
      </w:pPr>
      <w:r w:rsidRPr="00772926">
        <w:rPr>
          <w:rFonts w:cstheme="minorHAnsi"/>
          <w:sz w:val="24"/>
          <w:szCs w:val="24"/>
        </w:rPr>
        <w:t>The potential confounding variable of this study is the possibly the type of television being watched by the participants, for example, if several participants watch horror or crime television frequently, they may be more inclined to carrying out acts that are against the law, this could be a possible factor in the number of times children were in trouble with the law</w:t>
      </w:r>
    </w:p>
    <w:p w14:paraId="4AE390F7" w14:textId="0F4F438C" w:rsidR="00E416EC" w:rsidRPr="00772926" w:rsidRDefault="00C75DBE" w:rsidP="00736000">
      <w:pPr>
        <w:pStyle w:val="ListParagraph"/>
        <w:numPr>
          <w:ilvl w:val="0"/>
          <w:numId w:val="3"/>
        </w:numPr>
        <w:rPr>
          <w:rFonts w:cstheme="minorHAnsi"/>
          <w:sz w:val="24"/>
          <w:szCs w:val="24"/>
        </w:rPr>
      </w:pPr>
      <w:r w:rsidRPr="00772926">
        <w:rPr>
          <w:rFonts w:cstheme="minorHAnsi"/>
          <w:sz w:val="24"/>
          <w:szCs w:val="24"/>
        </w:rPr>
        <w:t>Exploratory data analysis</w:t>
      </w:r>
      <w:r w:rsidR="008D43ED" w:rsidRPr="00772926">
        <w:rPr>
          <w:rFonts w:cstheme="minorHAnsi"/>
          <w:sz w:val="24"/>
          <w:szCs w:val="24"/>
        </w:rPr>
        <w:t>, which is an analysis approach that focuses on identifying general patterns in the data and to find previously unknown relationships.</w:t>
      </w:r>
      <w:r w:rsidR="00520B1C" w:rsidRPr="00772926">
        <w:rPr>
          <w:rFonts w:cstheme="minorHAnsi"/>
          <w:sz w:val="24"/>
          <w:szCs w:val="24"/>
        </w:rPr>
        <w:t xml:space="preserve"> It is used to take a </w:t>
      </w:r>
      <w:r w:rsidR="008762DB" w:rsidRPr="00772926">
        <w:rPr>
          <w:rFonts w:cstheme="minorHAnsi"/>
          <w:sz w:val="24"/>
          <w:szCs w:val="24"/>
        </w:rPr>
        <w:t>bird’s</w:t>
      </w:r>
      <w:r w:rsidR="00520B1C" w:rsidRPr="00772926">
        <w:rPr>
          <w:rFonts w:cstheme="minorHAnsi"/>
          <w:sz w:val="24"/>
          <w:szCs w:val="24"/>
        </w:rPr>
        <w:t xml:space="preserve"> eye view of the data, to make sense from it. This is</w:t>
      </w:r>
      <w:r w:rsidR="00CF1C3D" w:rsidRPr="00772926">
        <w:rPr>
          <w:rFonts w:cstheme="minorHAnsi"/>
          <w:sz w:val="24"/>
          <w:szCs w:val="24"/>
        </w:rPr>
        <w:t xml:space="preserve"> the type of statistical analysis the researchers would have used as they are looking for a potential relationship between the</w:t>
      </w:r>
      <w:r w:rsidR="00654C1D" w:rsidRPr="00772926">
        <w:rPr>
          <w:rFonts w:cstheme="minorHAnsi"/>
          <w:sz w:val="24"/>
          <w:szCs w:val="24"/>
        </w:rPr>
        <w:t xml:space="preserve"> amount of television watched weekly and how many times the child has been in trouble with the law.</w:t>
      </w:r>
    </w:p>
    <w:p w14:paraId="2E8FE1D6" w14:textId="147E178A" w:rsidR="008E1A17" w:rsidRPr="00772926" w:rsidRDefault="00D20CF8" w:rsidP="00736000">
      <w:pPr>
        <w:pStyle w:val="ListParagraph"/>
        <w:numPr>
          <w:ilvl w:val="0"/>
          <w:numId w:val="3"/>
        </w:numPr>
        <w:rPr>
          <w:rFonts w:cstheme="minorHAnsi"/>
          <w:sz w:val="24"/>
          <w:szCs w:val="24"/>
        </w:rPr>
      </w:pPr>
      <w:r w:rsidRPr="00772926">
        <w:rPr>
          <w:rFonts w:cstheme="minorHAnsi"/>
          <w:sz w:val="24"/>
          <w:szCs w:val="24"/>
        </w:rPr>
        <w:t>The way that data was conducted in this study is quite unreliable. By phoning the household and speaking to the parent</w:t>
      </w:r>
      <w:r w:rsidR="00B7717E" w:rsidRPr="00772926">
        <w:rPr>
          <w:rFonts w:cstheme="minorHAnsi"/>
          <w:sz w:val="24"/>
          <w:szCs w:val="24"/>
        </w:rPr>
        <w:t xml:space="preserve"> and asking them to give an estimation of how much television their children watch. In</w:t>
      </w:r>
      <w:r w:rsidR="00A81642" w:rsidRPr="00772926">
        <w:rPr>
          <w:rFonts w:cstheme="minorHAnsi"/>
          <w:sz w:val="24"/>
          <w:szCs w:val="24"/>
        </w:rPr>
        <w:t xml:space="preserve"> our society it is well known that too much time spent in front of the television is bad for you, because of this many parents might lie</w:t>
      </w:r>
      <w:r w:rsidR="00FC746E" w:rsidRPr="00772926">
        <w:rPr>
          <w:rFonts w:cstheme="minorHAnsi"/>
          <w:sz w:val="24"/>
          <w:szCs w:val="24"/>
        </w:rPr>
        <w:t xml:space="preserve"> about the amount of time their child spends watching the tv per week, to avoid judgement. </w:t>
      </w:r>
      <w:r w:rsidR="00041BB5" w:rsidRPr="00772926">
        <w:rPr>
          <w:rFonts w:cstheme="minorHAnsi"/>
          <w:sz w:val="24"/>
          <w:szCs w:val="24"/>
        </w:rPr>
        <w:t>A</w:t>
      </w:r>
      <w:r w:rsidR="00FC746E" w:rsidRPr="00772926">
        <w:rPr>
          <w:rFonts w:cstheme="minorHAnsi"/>
          <w:sz w:val="24"/>
          <w:szCs w:val="24"/>
        </w:rPr>
        <w:t xml:space="preserve">sking </w:t>
      </w:r>
      <w:r w:rsidR="00041BB5" w:rsidRPr="00772926">
        <w:rPr>
          <w:rFonts w:cstheme="minorHAnsi"/>
          <w:sz w:val="24"/>
          <w:szCs w:val="24"/>
        </w:rPr>
        <w:t xml:space="preserve">the </w:t>
      </w:r>
      <w:r w:rsidR="00FC746E" w:rsidRPr="00772926">
        <w:rPr>
          <w:rFonts w:cstheme="minorHAnsi"/>
          <w:sz w:val="24"/>
          <w:szCs w:val="24"/>
        </w:rPr>
        <w:t xml:space="preserve">parent about how many times their child has been in trouble with the law </w:t>
      </w:r>
      <w:r w:rsidR="00041BB5" w:rsidRPr="00772926">
        <w:rPr>
          <w:rFonts w:cstheme="minorHAnsi"/>
          <w:sz w:val="24"/>
          <w:szCs w:val="24"/>
        </w:rPr>
        <w:t xml:space="preserve">might not give correct results, as being in trouble with the law is negative, the parent </w:t>
      </w:r>
      <w:r w:rsidR="00F873E0" w:rsidRPr="00772926">
        <w:rPr>
          <w:rFonts w:cstheme="minorHAnsi"/>
          <w:sz w:val="24"/>
          <w:szCs w:val="24"/>
        </w:rPr>
        <w:t xml:space="preserve">could lie about how many times to avoid judgement, or the child may have been in trouble with the law on occasions where they don’t tell their parent to avoid getting into trouble, so </w:t>
      </w:r>
      <w:r w:rsidR="00DC0DFC" w:rsidRPr="00772926">
        <w:rPr>
          <w:rFonts w:cstheme="minorHAnsi"/>
          <w:sz w:val="24"/>
          <w:szCs w:val="24"/>
        </w:rPr>
        <w:t>conducting information this way might lead to inaccurate responses. To better conduct data, the researchers could have</w:t>
      </w:r>
      <w:r w:rsidR="00704F67" w:rsidRPr="00772926">
        <w:rPr>
          <w:rFonts w:cstheme="minorHAnsi"/>
          <w:sz w:val="24"/>
          <w:szCs w:val="24"/>
        </w:rPr>
        <w:t xml:space="preserve"> gone to the houses and conducted interviews with both the parent and the child to compare responses or </w:t>
      </w:r>
      <w:r w:rsidR="00450122" w:rsidRPr="00772926">
        <w:rPr>
          <w:rFonts w:cstheme="minorHAnsi"/>
          <w:sz w:val="24"/>
          <w:szCs w:val="24"/>
        </w:rPr>
        <w:t xml:space="preserve">conduct studies with the participants where they monitor the amount </w:t>
      </w:r>
      <w:r w:rsidR="00450122" w:rsidRPr="00772926">
        <w:rPr>
          <w:rFonts w:cstheme="minorHAnsi"/>
          <w:sz w:val="24"/>
          <w:szCs w:val="24"/>
        </w:rPr>
        <w:lastRenderedPageBreak/>
        <w:t>of television the child watches over a period of time and</w:t>
      </w:r>
      <w:r w:rsidR="008E1A17" w:rsidRPr="00772926">
        <w:rPr>
          <w:rFonts w:cstheme="minorHAnsi"/>
          <w:sz w:val="24"/>
          <w:szCs w:val="24"/>
        </w:rPr>
        <w:t xml:space="preserve"> finds evidence to the amount of times the child has been in trouble with the law.</w:t>
      </w:r>
    </w:p>
    <w:p w14:paraId="3D2961EF" w14:textId="6610FBEA" w:rsidR="008E1A17" w:rsidRPr="00CB3A7E" w:rsidRDefault="008E1A17" w:rsidP="008E1A17">
      <w:pPr>
        <w:rPr>
          <w:rFonts w:cstheme="minorHAnsi"/>
          <w:i/>
          <w:iCs/>
          <w:sz w:val="28"/>
          <w:szCs w:val="28"/>
        </w:rPr>
      </w:pPr>
      <w:r w:rsidRPr="00CB3A7E">
        <w:rPr>
          <w:rFonts w:cstheme="minorHAnsi"/>
          <w:i/>
          <w:iCs/>
          <w:sz w:val="28"/>
          <w:szCs w:val="28"/>
        </w:rPr>
        <w:t>Study 2</w:t>
      </w:r>
    </w:p>
    <w:p w14:paraId="2785476A" w14:textId="77777777" w:rsidR="00E36602" w:rsidRDefault="005759F1" w:rsidP="008E1A17">
      <w:pPr>
        <w:rPr>
          <w:rFonts w:cstheme="minorHAnsi"/>
          <w:i/>
          <w:iCs/>
          <w:sz w:val="24"/>
          <w:szCs w:val="24"/>
        </w:rPr>
      </w:pPr>
      <w:r w:rsidRPr="00CB3A7E">
        <w:rPr>
          <w:rFonts w:cstheme="minorHAnsi"/>
          <w:i/>
          <w:iCs/>
          <w:sz w:val="24"/>
          <w:szCs w:val="24"/>
        </w:rPr>
        <w:t>Dr Ellis and her research team have received funding from a large private company to conduct a research study across three of their largest offices looking at the experiences of women in leadership positions. As part of this research, the company has requested that they would like the researchers to look at the ways in which the women perceive their leadership style differs to the male leaders within the company and have asked that they receive a full copy of the transcribed recordings plus the final report from the research.</w:t>
      </w:r>
    </w:p>
    <w:p w14:paraId="3BC99CEC" w14:textId="3F118480" w:rsidR="00CB3A7E" w:rsidRDefault="005759F1" w:rsidP="008E1A17">
      <w:pPr>
        <w:rPr>
          <w:rFonts w:cstheme="minorHAnsi"/>
          <w:i/>
          <w:iCs/>
          <w:sz w:val="24"/>
          <w:szCs w:val="24"/>
        </w:rPr>
      </w:pPr>
      <w:r w:rsidRPr="00CB3A7E">
        <w:rPr>
          <w:rFonts w:cstheme="minorHAnsi"/>
          <w:i/>
          <w:iCs/>
          <w:sz w:val="24"/>
          <w:szCs w:val="24"/>
        </w:rPr>
        <w:t>Dr Ellis decides to conduct semi-structured face-to-face interviews with eighteen women working across the three sites in order to collect qualitative data through the use of an interview guide. A call for participation was made through an email sent via the organisations secure server asking for interested women to contact the research team to arrange an interview. Interviews were determined to take place in the women’s’ individual offices and would last between 45 minutes and 1 hour each.</w:t>
      </w:r>
    </w:p>
    <w:p w14:paraId="349D2589" w14:textId="6A899943" w:rsidR="005759F1" w:rsidRPr="00CB3A7E" w:rsidRDefault="005759F1" w:rsidP="008E1A17">
      <w:pPr>
        <w:rPr>
          <w:rFonts w:cstheme="minorHAnsi"/>
          <w:i/>
          <w:iCs/>
          <w:sz w:val="24"/>
          <w:szCs w:val="24"/>
        </w:rPr>
      </w:pPr>
      <w:r w:rsidRPr="00CB3A7E">
        <w:rPr>
          <w:rFonts w:cstheme="minorHAnsi"/>
          <w:i/>
          <w:iCs/>
          <w:sz w:val="24"/>
          <w:szCs w:val="24"/>
        </w:rPr>
        <w:t xml:space="preserve"> A junior member of the team who had joined as a research assistant was asked to begin constructing the interview questions to be included in the interview schedule. These can be seen below.</w:t>
      </w:r>
    </w:p>
    <w:p w14:paraId="743FC434" w14:textId="45BD99CD" w:rsidR="00654C1D" w:rsidRPr="00772926" w:rsidRDefault="008F6A78" w:rsidP="00054934">
      <w:pPr>
        <w:pStyle w:val="ListParagraph"/>
        <w:numPr>
          <w:ilvl w:val="0"/>
          <w:numId w:val="4"/>
        </w:numPr>
        <w:rPr>
          <w:rFonts w:cstheme="minorHAnsi"/>
          <w:sz w:val="24"/>
          <w:szCs w:val="24"/>
        </w:rPr>
      </w:pPr>
      <w:r w:rsidRPr="00772926">
        <w:rPr>
          <w:rFonts w:cstheme="minorHAnsi"/>
          <w:sz w:val="24"/>
          <w:szCs w:val="24"/>
        </w:rPr>
        <w:t>They are looking for the experiences of the women, if a focus group was conducted then the responses of others might affect the women</w:t>
      </w:r>
      <w:r w:rsidR="00026DE3" w:rsidRPr="00772926">
        <w:rPr>
          <w:rFonts w:cstheme="minorHAnsi"/>
          <w:sz w:val="24"/>
          <w:szCs w:val="24"/>
        </w:rPr>
        <w:t>’</w:t>
      </w:r>
      <w:r w:rsidRPr="00772926">
        <w:rPr>
          <w:rFonts w:cstheme="minorHAnsi"/>
          <w:sz w:val="24"/>
          <w:szCs w:val="24"/>
        </w:rPr>
        <w:t>s responses</w:t>
      </w:r>
      <w:r w:rsidR="00D332A4" w:rsidRPr="00772926">
        <w:rPr>
          <w:rFonts w:cstheme="minorHAnsi"/>
          <w:sz w:val="24"/>
          <w:szCs w:val="24"/>
        </w:rPr>
        <w:t xml:space="preserve"> </w:t>
      </w:r>
      <w:r w:rsidRPr="00772926">
        <w:rPr>
          <w:rFonts w:cstheme="minorHAnsi"/>
          <w:sz w:val="24"/>
          <w:szCs w:val="24"/>
        </w:rPr>
        <w:t>or might make some women anxious and feel unable to talk in front of their peers.</w:t>
      </w:r>
      <w:r w:rsidR="00450122" w:rsidRPr="00772926">
        <w:rPr>
          <w:rFonts w:cstheme="minorHAnsi"/>
          <w:sz w:val="24"/>
          <w:szCs w:val="24"/>
        </w:rPr>
        <w:t xml:space="preserve"> </w:t>
      </w:r>
      <w:r w:rsidR="00026DE3" w:rsidRPr="00772926">
        <w:rPr>
          <w:rFonts w:cstheme="minorHAnsi"/>
          <w:sz w:val="24"/>
          <w:szCs w:val="24"/>
        </w:rPr>
        <w:t xml:space="preserve">Conducting interviews with the women individually will </w:t>
      </w:r>
      <w:r w:rsidR="00C229EB" w:rsidRPr="00772926">
        <w:rPr>
          <w:rFonts w:cstheme="minorHAnsi"/>
          <w:sz w:val="24"/>
          <w:szCs w:val="24"/>
        </w:rPr>
        <w:t>mean that they won’t feel pressured by those around them, with a one</w:t>
      </w:r>
      <w:r w:rsidR="00D332A4" w:rsidRPr="00772926">
        <w:rPr>
          <w:rFonts w:cstheme="minorHAnsi"/>
          <w:sz w:val="24"/>
          <w:szCs w:val="24"/>
        </w:rPr>
        <w:t>-</w:t>
      </w:r>
      <w:r w:rsidR="00C229EB" w:rsidRPr="00772926">
        <w:rPr>
          <w:rFonts w:cstheme="minorHAnsi"/>
          <w:sz w:val="24"/>
          <w:szCs w:val="24"/>
        </w:rPr>
        <w:t>on</w:t>
      </w:r>
      <w:r w:rsidR="00D332A4" w:rsidRPr="00772926">
        <w:rPr>
          <w:rFonts w:cstheme="minorHAnsi"/>
          <w:sz w:val="24"/>
          <w:szCs w:val="24"/>
        </w:rPr>
        <w:t>-</w:t>
      </w:r>
      <w:r w:rsidR="00C229EB" w:rsidRPr="00772926">
        <w:rPr>
          <w:rFonts w:cstheme="minorHAnsi"/>
          <w:sz w:val="24"/>
          <w:szCs w:val="24"/>
        </w:rPr>
        <w:t>one interview the researcher is able to build more of a relationship of trust with the participant</w:t>
      </w:r>
      <w:r w:rsidR="00D332A4" w:rsidRPr="00772926">
        <w:rPr>
          <w:rFonts w:cstheme="minorHAnsi"/>
          <w:sz w:val="24"/>
          <w:szCs w:val="24"/>
        </w:rPr>
        <w:t>, which could lead to more honest answers.</w:t>
      </w:r>
    </w:p>
    <w:p w14:paraId="15C216D5" w14:textId="218DC7A9" w:rsidR="00D332A4" w:rsidRPr="00772926" w:rsidRDefault="0009616D" w:rsidP="00054934">
      <w:pPr>
        <w:pStyle w:val="ListParagraph"/>
        <w:numPr>
          <w:ilvl w:val="0"/>
          <w:numId w:val="4"/>
        </w:numPr>
        <w:rPr>
          <w:rFonts w:cstheme="minorHAnsi"/>
          <w:sz w:val="24"/>
          <w:szCs w:val="24"/>
        </w:rPr>
      </w:pPr>
      <w:r w:rsidRPr="00772926">
        <w:rPr>
          <w:rFonts w:cstheme="minorHAnsi"/>
          <w:sz w:val="24"/>
          <w:szCs w:val="24"/>
        </w:rPr>
        <w:t>The recommended number of participants is not appropriate for the chosen method of data collection, this is because it will take th</w:t>
      </w:r>
      <w:r w:rsidR="000F49D1" w:rsidRPr="00772926">
        <w:rPr>
          <w:rFonts w:cstheme="minorHAnsi"/>
          <w:sz w:val="24"/>
          <w:szCs w:val="24"/>
        </w:rPr>
        <w:t>e researcher 18 hours alone just to collect information rather than</w:t>
      </w:r>
      <w:r w:rsidR="008909C2" w:rsidRPr="00772926">
        <w:rPr>
          <w:rFonts w:cstheme="minorHAnsi"/>
          <w:sz w:val="24"/>
          <w:szCs w:val="24"/>
        </w:rPr>
        <w:t xml:space="preserve"> if there was a smaller number of participants or a different method was chosen. Interviews with every participant would be very time consuming.</w:t>
      </w:r>
    </w:p>
    <w:p w14:paraId="573173F6" w14:textId="0F5CA037" w:rsidR="008909C2" w:rsidRPr="00772926" w:rsidRDefault="0047304D" w:rsidP="00054934">
      <w:pPr>
        <w:pStyle w:val="ListParagraph"/>
        <w:numPr>
          <w:ilvl w:val="0"/>
          <w:numId w:val="4"/>
        </w:numPr>
        <w:rPr>
          <w:rFonts w:cstheme="minorHAnsi"/>
          <w:sz w:val="24"/>
          <w:szCs w:val="24"/>
        </w:rPr>
      </w:pPr>
      <w:r w:rsidRPr="00772926">
        <w:rPr>
          <w:rFonts w:cstheme="minorHAnsi"/>
          <w:sz w:val="24"/>
          <w:szCs w:val="24"/>
        </w:rPr>
        <w:t>The interview asks personal questions</w:t>
      </w:r>
      <w:r w:rsidR="003B770D" w:rsidRPr="00772926">
        <w:rPr>
          <w:rFonts w:cstheme="minorHAnsi"/>
          <w:sz w:val="24"/>
          <w:szCs w:val="24"/>
        </w:rPr>
        <w:t xml:space="preserve">, such as what have you given up </w:t>
      </w:r>
      <w:r w:rsidR="00E471E5" w:rsidRPr="00772926">
        <w:rPr>
          <w:rFonts w:cstheme="minorHAnsi"/>
          <w:sz w:val="24"/>
          <w:szCs w:val="24"/>
        </w:rPr>
        <w:t>to get</w:t>
      </w:r>
      <w:r w:rsidR="003B770D" w:rsidRPr="00772926">
        <w:rPr>
          <w:rFonts w:cstheme="minorHAnsi"/>
          <w:sz w:val="24"/>
          <w:szCs w:val="24"/>
        </w:rPr>
        <w:t xml:space="preserve"> this position? </w:t>
      </w:r>
      <w:r w:rsidR="00763726" w:rsidRPr="00772926">
        <w:rPr>
          <w:rFonts w:cstheme="minorHAnsi"/>
          <w:sz w:val="24"/>
          <w:szCs w:val="24"/>
        </w:rPr>
        <w:t>The research should m</w:t>
      </w:r>
      <w:r w:rsidR="00BD16C3" w:rsidRPr="00772926">
        <w:rPr>
          <w:rFonts w:cstheme="minorHAnsi"/>
          <w:sz w:val="24"/>
          <w:szCs w:val="24"/>
        </w:rPr>
        <w:t>ak</w:t>
      </w:r>
      <w:r w:rsidR="00763726" w:rsidRPr="00772926">
        <w:rPr>
          <w:rFonts w:cstheme="minorHAnsi"/>
          <w:sz w:val="24"/>
          <w:szCs w:val="24"/>
        </w:rPr>
        <w:t>e</w:t>
      </w:r>
      <w:r w:rsidR="00BD16C3" w:rsidRPr="00772926">
        <w:rPr>
          <w:rFonts w:cstheme="minorHAnsi"/>
          <w:sz w:val="24"/>
          <w:szCs w:val="24"/>
        </w:rPr>
        <w:t xml:space="preserve"> sure that it is made clear to the participant that if they don’t want to participate, would like to withdraw their answers from the study or not answer specific question.</w:t>
      </w:r>
    </w:p>
    <w:p w14:paraId="6F7B119A" w14:textId="79DE443F" w:rsidR="00E471E5" w:rsidRPr="00772926" w:rsidRDefault="00E471E5" w:rsidP="00054934">
      <w:pPr>
        <w:pStyle w:val="ListParagraph"/>
        <w:numPr>
          <w:ilvl w:val="0"/>
          <w:numId w:val="4"/>
        </w:numPr>
        <w:rPr>
          <w:rFonts w:cstheme="minorHAnsi"/>
          <w:sz w:val="24"/>
          <w:szCs w:val="24"/>
        </w:rPr>
      </w:pPr>
      <w:r w:rsidRPr="00772926">
        <w:rPr>
          <w:rFonts w:cstheme="minorHAnsi"/>
          <w:sz w:val="24"/>
          <w:szCs w:val="24"/>
        </w:rPr>
        <w:t>Dr Ellis is a woman</w:t>
      </w:r>
      <w:r w:rsidR="00B27C21" w:rsidRPr="00772926">
        <w:rPr>
          <w:rFonts w:cstheme="minorHAnsi"/>
          <w:sz w:val="24"/>
          <w:szCs w:val="24"/>
        </w:rPr>
        <w:t>, as the leader of a research team, asking women about their experiences in research positions might affect how she views the responses. She might interpret the information based on how they</w:t>
      </w:r>
      <w:r w:rsidR="009A5FC6" w:rsidRPr="00772926">
        <w:rPr>
          <w:rFonts w:cstheme="minorHAnsi"/>
          <w:sz w:val="24"/>
          <w:szCs w:val="24"/>
        </w:rPr>
        <w:t xml:space="preserve"> compare to her opinions. For example, if a participant gives a vague response, Dr Ellis might interpret this</w:t>
      </w:r>
      <w:r w:rsidR="001606C7" w:rsidRPr="00772926">
        <w:rPr>
          <w:rFonts w:cstheme="minorHAnsi"/>
          <w:sz w:val="24"/>
          <w:szCs w:val="24"/>
        </w:rPr>
        <w:t xml:space="preserve"> from her own perspective which might affect how she records the responses.</w:t>
      </w:r>
    </w:p>
    <w:p w14:paraId="5EED1640" w14:textId="32EB1E5E" w:rsidR="00AB5EFA" w:rsidRPr="00772926" w:rsidRDefault="00AB5EFA" w:rsidP="00054934">
      <w:pPr>
        <w:pStyle w:val="ListParagraph"/>
        <w:numPr>
          <w:ilvl w:val="0"/>
          <w:numId w:val="4"/>
        </w:numPr>
        <w:rPr>
          <w:rFonts w:cstheme="minorHAnsi"/>
          <w:sz w:val="24"/>
          <w:szCs w:val="24"/>
        </w:rPr>
      </w:pPr>
      <w:r w:rsidRPr="00772926">
        <w:rPr>
          <w:rFonts w:cstheme="minorHAnsi"/>
          <w:sz w:val="24"/>
          <w:szCs w:val="24"/>
        </w:rPr>
        <w:t>Question 2</w:t>
      </w:r>
      <w:r w:rsidR="009A1CB6" w:rsidRPr="00772926">
        <w:rPr>
          <w:rFonts w:cstheme="minorHAnsi"/>
          <w:sz w:val="24"/>
          <w:szCs w:val="24"/>
        </w:rPr>
        <w:t xml:space="preserve"> could come across to the participant as condescending affecting how they might respond to the other</w:t>
      </w:r>
      <w:r w:rsidR="002359B3" w:rsidRPr="00772926">
        <w:rPr>
          <w:rFonts w:cstheme="minorHAnsi"/>
          <w:sz w:val="24"/>
          <w:szCs w:val="24"/>
        </w:rPr>
        <w:t xml:space="preserve"> questions or to the study in general, they could take </w:t>
      </w:r>
      <w:r w:rsidR="002359B3" w:rsidRPr="00772926">
        <w:rPr>
          <w:rFonts w:cstheme="minorHAnsi"/>
          <w:sz w:val="24"/>
          <w:szCs w:val="24"/>
        </w:rPr>
        <w:lastRenderedPageBreak/>
        <w:t xml:space="preserve">offense, it is also too vague, there is no point to the </w:t>
      </w:r>
      <w:r w:rsidR="008762DB" w:rsidRPr="00772926">
        <w:rPr>
          <w:rFonts w:cstheme="minorHAnsi"/>
          <w:sz w:val="24"/>
          <w:szCs w:val="24"/>
        </w:rPr>
        <w:t>question,</w:t>
      </w:r>
      <w:r w:rsidR="002359B3" w:rsidRPr="00772926">
        <w:rPr>
          <w:rFonts w:cstheme="minorHAnsi"/>
          <w:sz w:val="24"/>
          <w:szCs w:val="24"/>
        </w:rPr>
        <w:t xml:space="preserve"> and it doesn’t </w:t>
      </w:r>
      <w:r w:rsidR="00E40120" w:rsidRPr="00772926">
        <w:rPr>
          <w:rFonts w:cstheme="minorHAnsi"/>
          <w:sz w:val="24"/>
          <w:szCs w:val="24"/>
        </w:rPr>
        <w:t>contribute to the overall subject of the study</w:t>
      </w:r>
    </w:p>
    <w:p w14:paraId="075B1A97" w14:textId="53268BAB" w:rsidR="00AB5EFA" w:rsidRPr="00772926" w:rsidRDefault="00AB5EFA" w:rsidP="00AB5EFA">
      <w:pPr>
        <w:pStyle w:val="ListParagraph"/>
        <w:rPr>
          <w:rFonts w:cstheme="minorHAnsi"/>
          <w:sz w:val="24"/>
          <w:szCs w:val="24"/>
        </w:rPr>
      </w:pPr>
      <w:r w:rsidRPr="00772926">
        <w:rPr>
          <w:rFonts w:cstheme="minorHAnsi"/>
          <w:sz w:val="24"/>
          <w:szCs w:val="24"/>
        </w:rPr>
        <w:t>Question 4</w:t>
      </w:r>
      <w:r w:rsidR="00E40120" w:rsidRPr="00772926">
        <w:rPr>
          <w:rFonts w:cstheme="minorHAnsi"/>
          <w:sz w:val="24"/>
          <w:szCs w:val="24"/>
        </w:rPr>
        <w:t xml:space="preserve"> is personal</w:t>
      </w:r>
      <w:r w:rsidR="0023209F" w:rsidRPr="00772926">
        <w:rPr>
          <w:rFonts w:cstheme="minorHAnsi"/>
          <w:sz w:val="24"/>
          <w:szCs w:val="24"/>
        </w:rPr>
        <w:t xml:space="preserve"> this might make the participants uncomfortable</w:t>
      </w:r>
      <w:r w:rsidR="00E40120" w:rsidRPr="00772926">
        <w:rPr>
          <w:rFonts w:cstheme="minorHAnsi"/>
          <w:sz w:val="24"/>
          <w:szCs w:val="24"/>
        </w:rPr>
        <w:t xml:space="preserve">, many women might not have had to give up anything for their position due to the fact women and men are treated more as equals </w:t>
      </w:r>
      <w:r w:rsidR="00417D88" w:rsidRPr="00772926">
        <w:rPr>
          <w:rFonts w:cstheme="minorHAnsi"/>
          <w:sz w:val="24"/>
          <w:szCs w:val="24"/>
        </w:rPr>
        <w:t>today</w:t>
      </w:r>
      <w:r w:rsidR="00E40120" w:rsidRPr="00772926">
        <w:rPr>
          <w:rFonts w:cstheme="minorHAnsi"/>
          <w:sz w:val="24"/>
          <w:szCs w:val="24"/>
        </w:rPr>
        <w:t xml:space="preserve"> and there isn’t really gender roles in our society as there once was, so this question could be pointless</w:t>
      </w:r>
      <w:r w:rsidR="0023209F" w:rsidRPr="00772926">
        <w:rPr>
          <w:rFonts w:cstheme="minorHAnsi"/>
          <w:sz w:val="24"/>
          <w:szCs w:val="24"/>
        </w:rPr>
        <w:t>.</w:t>
      </w:r>
    </w:p>
    <w:p w14:paraId="0ED73106" w14:textId="13BCC4A3" w:rsidR="00AB5EFA" w:rsidRPr="00772926" w:rsidRDefault="00AB5EFA" w:rsidP="00AB5EFA">
      <w:pPr>
        <w:pStyle w:val="ListParagraph"/>
        <w:rPr>
          <w:rFonts w:cstheme="minorHAnsi"/>
          <w:sz w:val="24"/>
          <w:szCs w:val="24"/>
        </w:rPr>
      </w:pPr>
      <w:r w:rsidRPr="00772926">
        <w:rPr>
          <w:rFonts w:cstheme="minorHAnsi"/>
          <w:sz w:val="24"/>
          <w:szCs w:val="24"/>
        </w:rPr>
        <w:t>Question 5</w:t>
      </w:r>
      <w:r w:rsidR="0023209F" w:rsidRPr="00772926">
        <w:rPr>
          <w:rFonts w:cstheme="minorHAnsi"/>
          <w:sz w:val="24"/>
          <w:szCs w:val="24"/>
        </w:rPr>
        <w:t xml:space="preserve"> </w:t>
      </w:r>
      <w:r w:rsidR="00C17F7C" w:rsidRPr="00772926">
        <w:rPr>
          <w:rFonts w:cstheme="minorHAnsi"/>
          <w:sz w:val="24"/>
          <w:szCs w:val="24"/>
        </w:rPr>
        <w:t>doesn’t contribute to the overall subject of the study as its about women’s experiences rather than comparing women and men’s leadership qualities</w:t>
      </w:r>
      <w:r w:rsidR="006A765C" w:rsidRPr="00772926">
        <w:rPr>
          <w:rFonts w:cstheme="minorHAnsi"/>
          <w:sz w:val="24"/>
          <w:szCs w:val="24"/>
        </w:rPr>
        <w:t>. The question is too vague, there is no easy response from the participant</w:t>
      </w:r>
      <w:r w:rsidR="00417D88" w:rsidRPr="00772926">
        <w:rPr>
          <w:rFonts w:cstheme="minorHAnsi"/>
          <w:sz w:val="24"/>
          <w:szCs w:val="24"/>
        </w:rPr>
        <w:t xml:space="preserve">, as there are so many </w:t>
      </w:r>
      <w:r w:rsidR="008762DB" w:rsidRPr="00772926">
        <w:rPr>
          <w:rFonts w:cstheme="minorHAnsi"/>
          <w:sz w:val="24"/>
          <w:szCs w:val="24"/>
        </w:rPr>
        <w:t>scenarios,</w:t>
      </w:r>
      <w:r w:rsidR="00417D88" w:rsidRPr="00772926">
        <w:rPr>
          <w:rFonts w:cstheme="minorHAnsi"/>
          <w:sz w:val="24"/>
          <w:szCs w:val="24"/>
        </w:rPr>
        <w:t xml:space="preserve"> they could think about also making it hard for the researcher to compare answers of each of the </w:t>
      </w:r>
      <w:r w:rsidR="00C16130" w:rsidRPr="00772926">
        <w:rPr>
          <w:rFonts w:cstheme="minorHAnsi"/>
          <w:sz w:val="24"/>
          <w:szCs w:val="24"/>
        </w:rPr>
        <w:t>participants.</w:t>
      </w:r>
    </w:p>
    <w:p w14:paraId="465C1677" w14:textId="6E77DECC" w:rsidR="00C16130" w:rsidRPr="00772926" w:rsidRDefault="00C16130" w:rsidP="00AB5EFA">
      <w:pPr>
        <w:pStyle w:val="ListParagraph"/>
        <w:rPr>
          <w:rFonts w:cstheme="minorHAnsi"/>
          <w:sz w:val="24"/>
          <w:szCs w:val="24"/>
        </w:rPr>
      </w:pPr>
    </w:p>
    <w:p w14:paraId="172A6677" w14:textId="77777777" w:rsidR="00E36602" w:rsidRDefault="00E36602" w:rsidP="00C16130">
      <w:pPr>
        <w:rPr>
          <w:rFonts w:cstheme="minorHAnsi"/>
          <w:b/>
          <w:bCs/>
          <w:sz w:val="24"/>
          <w:szCs w:val="24"/>
        </w:rPr>
      </w:pPr>
      <w:r>
        <w:rPr>
          <w:rFonts w:cstheme="minorHAnsi"/>
          <w:b/>
          <w:bCs/>
          <w:sz w:val="24"/>
          <w:szCs w:val="24"/>
        </w:rPr>
        <w:t>SECTION C</w:t>
      </w:r>
    </w:p>
    <w:p w14:paraId="31320404" w14:textId="234E8AAA" w:rsidR="00BD7762" w:rsidRPr="00C33C04" w:rsidRDefault="00BD7762" w:rsidP="00C16130">
      <w:pPr>
        <w:rPr>
          <w:rFonts w:cstheme="minorHAnsi"/>
          <w:i/>
          <w:iCs/>
          <w:sz w:val="24"/>
          <w:szCs w:val="24"/>
        </w:rPr>
      </w:pPr>
      <w:r w:rsidRPr="00C33C04">
        <w:rPr>
          <w:rFonts w:cstheme="minorHAnsi"/>
          <w:i/>
          <w:iCs/>
          <w:sz w:val="24"/>
          <w:szCs w:val="24"/>
        </w:rPr>
        <w:t>A researcher wants to investigate the effect of level of extraversion on reported social activities with other people. She recruits ten participants willing to carry out her study and asks them to complete a short personality questionnaire and to report how many hours they spend socialising with other people per week. The table below shows the number of hours each participant stated they socialise with other people for per week.</w:t>
      </w:r>
    </w:p>
    <w:p w14:paraId="40499CCB" w14:textId="43A1D159" w:rsidR="00BD7762" w:rsidRPr="00772926" w:rsidRDefault="00BD7762" w:rsidP="00C16130">
      <w:pPr>
        <w:rPr>
          <w:rFonts w:cstheme="minorHAnsi"/>
          <w:sz w:val="24"/>
          <w:szCs w:val="24"/>
        </w:rPr>
      </w:pPr>
      <w:r w:rsidRPr="00772926">
        <w:rPr>
          <w:rFonts w:cstheme="minorHAnsi"/>
          <w:noProof/>
          <w:sz w:val="24"/>
          <w:szCs w:val="24"/>
        </w:rPr>
        <w:drawing>
          <wp:inline distT="0" distB="0" distL="0" distR="0" wp14:anchorId="31E928B6" wp14:editId="560736E8">
            <wp:extent cx="2042556" cy="220959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65680" t="38334" r="18979" b="32152"/>
                    <a:stretch/>
                  </pic:blipFill>
                  <pic:spPr bwMode="auto">
                    <a:xfrm>
                      <a:off x="0" y="0"/>
                      <a:ext cx="2053226" cy="2221141"/>
                    </a:xfrm>
                    <a:prstGeom prst="rect">
                      <a:avLst/>
                    </a:prstGeom>
                    <a:ln>
                      <a:noFill/>
                    </a:ln>
                    <a:extLst>
                      <a:ext uri="{53640926-AAD7-44D8-BBD7-CCE9431645EC}">
                        <a14:shadowObscured xmlns:a14="http://schemas.microsoft.com/office/drawing/2010/main"/>
                      </a:ext>
                    </a:extLst>
                  </pic:spPr>
                </pic:pic>
              </a:graphicData>
            </a:graphic>
          </wp:inline>
        </w:drawing>
      </w:r>
    </w:p>
    <w:p w14:paraId="657CBF27" w14:textId="73037079" w:rsidR="00A77656" w:rsidRPr="00772926" w:rsidRDefault="00A77656" w:rsidP="00A77656">
      <w:pPr>
        <w:pStyle w:val="ListParagraph"/>
        <w:numPr>
          <w:ilvl w:val="0"/>
          <w:numId w:val="5"/>
        </w:numPr>
        <w:rPr>
          <w:rFonts w:cstheme="minorHAnsi"/>
          <w:sz w:val="24"/>
          <w:szCs w:val="24"/>
        </w:rPr>
      </w:pPr>
      <w:r w:rsidRPr="00772926">
        <w:rPr>
          <w:rFonts w:cstheme="minorHAnsi"/>
          <w:sz w:val="24"/>
          <w:szCs w:val="24"/>
        </w:rPr>
        <w:t>Mean</w:t>
      </w:r>
    </w:p>
    <w:p w14:paraId="65FEBC94" w14:textId="3A503665" w:rsidR="00E636F7" w:rsidRPr="00772926" w:rsidRDefault="00E636F7" w:rsidP="00E636F7">
      <w:pPr>
        <w:rPr>
          <w:rFonts w:cstheme="minorHAnsi"/>
          <w:sz w:val="24"/>
          <w:szCs w:val="24"/>
        </w:rPr>
      </w:pPr>
      <w:r w:rsidRPr="00772926">
        <w:rPr>
          <w:rFonts w:cstheme="minorHAnsi"/>
          <w:sz w:val="24"/>
          <w:szCs w:val="24"/>
        </w:rPr>
        <w:t>2</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11.5</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16</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1</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11.5</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2.5</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7</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2</w:t>
      </w:r>
      <w:r w:rsidR="002F462F" w:rsidRPr="00772926">
        <w:rPr>
          <w:rFonts w:cstheme="minorHAnsi"/>
          <w:sz w:val="24"/>
          <w:szCs w:val="24"/>
        </w:rPr>
        <w:t xml:space="preserve"> </w:t>
      </w:r>
      <w:r w:rsidRPr="00772926">
        <w:rPr>
          <w:rFonts w:cstheme="minorHAnsi"/>
          <w:sz w:val="24"/>
          <w:szCs w:val="24"/>
        </w:rPr>
        <w:t>+</w:t>
      </w:r>
      <w:r w:rsidR="002F462F" w:rsidRPr="00772926">
        <w:rPr>
          <w:rFonts w:cstheme="minorHAnsi"/>
          <w:sz w:val="24"/>
          <w:szCs w:val="24"/>
        </w:rPr>
        <w:t xml:space="preserve"> </w:t>
      </w:r>
      <w:r w:rsidRPr="00772926">
        <w:rPr>
          <w:rFonts w:cstheme="minorHAnsi"/>
          <w:sz w:val="24"/>
          <w:szCs w:val="24"/>
        </w:rPr>
        <w:t>3.5</w:t>
      </w:r>
      <w:r w:rsidR="002F462F" w:rsidRPr="00772926">
        <w:rPr>
          <w:rFonts w:cstheme="minorHAnsi"/>
          <w:sz w:val="24"/>
          <w:szCs w:val="24"/>
        </w:rPr>
        <w:t xml:space="preserve"> + 4 =</w:t>
      </w:r>
      <w:r w:rsidR="00221AC7" w:rsidRPr="00772926">
        <w:rPr>
          <w:rFonts w:cstheme="minorHAnsi"/>
          <w:sz w:val="24"/>
          <w:szCs w:val="24"/>
        </w:rPr>
        <w:t xml:space="preserve"> 61</w:t>
      </w:r>
    </w:p>
    <w:p w14:paraId="32438793" w14:textId="0B4F9B71" w:rsidR="00B24756" w:rsidRPr="00772926" w:rsidRDefault="00B24756" w:rsidP="00E636F7">
      <w:pPr>
        <w:rPr>
          <w:rFonts w:cstheme="minorHAnsi"/>
          <w:sz w:val="24"/>
          <w:szCs w:val="24"/>
        </w:rPr>
      </w:pPr>
      <w:r w:rsidRPr="00772926">
        <w:rPr>
          <w:rFonts w:cstheme="minorHAnsi"/>
          <w:sz w:val="24"/>
          <w:szCs w:val="24"/>
        </w:rPr>
        <w:t>61/10 = 6.1</w:t>
      </w:r>
    </w:p>
    <w:p w14:paraId="7EAC0C71" w14:textId="05B972D3" w:rsidR="008C75BB" w:rsidRPr="00772926" w:rsidRDefault="00B24756" w:rsidP="008C75BB">
      <w:pPr>
        <w:rPr>
          <w:rFonts w:cstheme="minorHAnsi"/>
          <w:sz w:val="24"/>
          <w:szCs w:val="24"/>
        </w:rPr>
      </w:pPr>
      <w:r w:rsidRPr="00772926">
        <w:rPr>
          <w:rFonts w:cstheme="minorHAnsi"/>
          <w:sz w:val="24"/>
          <w:szCs w:val="24"/>
        </w:rPr>
        <w:t>Mean = 6.1</w:t>
      </w:r>
    </w:p>
    <w:p w14:paraId="3676C053" w14:textId="45D38963" w:rsidR="008C75BB" w:rsidRPr="00772926" w:rsidRDefault="008C75BB" w:rsidP="008C75BB">
      <w:pPr>
        <w:pStyle w:val="ListParagraph"/>
        <w:numPr>
          <w:ilvl w:val="0"/>
          <w:numId w:val="5"/>
        </w:numPr>
        <w:rPr>
          <w:rFonts w:cstheme="minorHAnsi"/>
          <w:sz w:val="24"/>
          <w:szCs w:val="24"/>
        </w:rPr>
      </w:pPr>
      <w:r w:rsidRPr="00772926">
        <w:rPr>
          <w:rFonts w:cstheme="minorHAnsi"/>
          <w:sz w:val="24"/>
          <w:szCs w:val="24"/>
        </w:rPr>
        <w:t>Median</w:t>
      </w:r>
    </w:p>
    <w:p w14:paraId="5F4A8416" w14:textId="6FF65469" w:rsidR="008C75BB" w:rsidRPr="00772926" w:rsidRDefault="00A30541" w:rsidP="008C75BB">
      <w:pPr>
        <w:rPr>
          <w:rFonts w:cstheme="minorHAnsi"/>
          <w:sz w:val="24"/>
          <w:szCs w:val="24"/>
        </w:rPr>
      </w:pPr>
      <w:r w:rsidRPr="00772926">
        <w:rPr>
          <w:rFonts w:cstheme="minorHAnsi"/>
          <w:sz w:val="24"/>
          <w:szCs w:val="24"/>
        </w:rPr>
        <w:t>1, 2, 2, 2.5</w:t>
      </w:r>
      <w:r w:rsidRPr="00772926">
        <w:rPr>
          <w:rFonts w:cstheme="minorHAnsi"/>
          <w:sz w:val="24"/>
          <w:szCs w:val="24"/>
          <w:highlight w:val="yellow"/>
        </w:rPr>
        <w:t>,</w:t>
      </w:r>
      <w:r w:rsidR="007B62B7" w:rsidRPr="00772926">
        <w:rPr>
          <w:rFonts w:cstheme="minorHAnsi"/>
          <w:sz w:val="24"/>
          <w:szCs w:val="24"/>
          <w:highlight w:val="yellow"/>
        </w:rPr>
        <w:t xml:space="preserve"> 3.5, 4</w:t>
      </w:r>
      <w:r w:rsidR="007B62B7" w:rsidRPr="00772926">
        <w:rPr>
          <w:rFonts w:cstheme="minorHAnsi"/>
          <w:sz w:val="24"/>
          <w:szCs w:val="24"/>
        </w:rPr>
        <w:t>,</w:t>
      </w:r>
      <w:r w:rsidRPr="00772926">
        <w:rPr>
          <w:rFonts w:cstheme="minorHAnsi"/>
          <w:sz w:val="24"/>
          <w:szCs w:val="24"/>
        </w:rPr>
        <w:t xml:space="preserve"> 7, 11.5, 11.5, 16</w:t>
      </w:r>
    </w:p>
    <w:p w14:paraId="58113794" w14:textId="5DE37A9D" w:rsidR="007B62B7" w:rsidRPr="00772926" w:rsidRDefault="007B62B7" w:rsidP="008C75BB">
      <w:pPr>
        <w:rPr>
          <w:rFonts w:cstheme="minorHAnsi"/>
          <w:sz w:val="24"/>
          <w:szCs w:val="24"/>
        </w:rPr>
      </w:pPr>
      <w:r w:rsidRPr="00772926">
        <w:rPr>
          <w:rFonts w:cstheme="minorHAnsi"/>
          <w:sz w:val="24"/>
          <w:szCs w:val="24"/>
        </w:rPr>
        <w:t xml:space="preserve">3.5 + 4 = </w:t>
      </w:r>
      <w:r w:rsidR="005E5EAB" w:rsidRPr="00772926">
        <w:rPr>
          <w:rFonts w:cstheme="minorHAnsi"/>
          <w:sz w:val="24"/>
          <w:szCs w:val="24"/>
        </w:rPr>
        <w:t>7.5</w:t>
      </w:r>
    </w:p>
    <w:p w14:paraId="7AE3CFF1" w14:textId="065E3F2F" w:rsidR="005E5EAB" w:rsidRPr="00772926" w:rsidRDefault="005E5EAB" w:rsidP="008C75BB">
      <w:pPr>
        <w:rPr>
          <w:rFonts w:cstheme="minorHAnsi"/>
          <w:sz w:val="24"/>
          <w:szCs w:val="24"/>
        </w:rPr>
      </w:pPr>
      <w:r w:rsidRPr="00772926">
        <w:rPr>
          <w:rFonts w:cstheme="minorHAnsi"/>
          <w:sz w:val="24"/>
          <w:szCs w:val="24"/>
        </w:rPr>
        <w:t>7.5/2 = 3.75</w:t>
      </w:r>
    </w:p>
    <w:p w14:paraId="68AAA4D8" w14:textId="49E95CF3" w:rsidR="005E5EAB" w:rsidRPr="00772926" w:rsidRDefault="005E5EAB" w:rsidP="008C75BB">
      <w:pPr>
        <w:rPr>
          <w:rFonts w:cstheme="minorHAnsi"/>
          <w:sz w:val="24"/>
          <w:szCs w:val="24"/>
        </w:rPr>
      </w:pPr>
      <w:r w:rsidRPr="00772926">
        <w:rPr>
          <w:rFonts w:cstheme="minorHAnsi"/>
          <w:sz w:val="24"/>
          <w:szCs w:val="24"/>
        </w:rPr>
        <w:t>Median = 3.75</w:t>
      </w:r>
    </w:p>
    <w:p w14:paraId="189FB537" w14:textId="01BCE577" w:rsidR="004D55D3" w:rsidRPr="00772926" w:rsidRDefault="004D55D3" w:rsidP="004D55D3">
      <w:pPr>
        <w:pStyle w:val="ListParagraph"/>
        <w:numPr>
          <w:ilvl w:val="0"/>
          <w:numId w:val="5"/>
        </w:numPr>
        <w:rPr>
          <w:rFonts w:cstheme="minorHAnsi"/>
          <w:sz w:val="24"/>
          <w:szCs w:val="24"/>
        </w:rPr>
      </w:pPr>
      <w:r w:rsidRPr="00772926">
        <w:rPr>
          <w:rFonts w:cstheme="minorHAnsi"/>
          <w:sz w:val="24"/>
          <w:szCs w:val="24"/>
        </w:rPr>
        <w:lastRenderedPageBreak/>
        <w:t>Mode</w:t>
      </w:r>
    </w:p>
    <w:p w14:paraId="46BBB476" w14:textId="597BACCE" w:rsidR="004D55D3" w:rsidRPr="00772926" w:rsidRDefault="004D55D3" w:rsidP="004D55D3">
      <w:pPr>
        <w:rPr>
          <w:rFonts w:cstheme="minorHAnsi"/>
          <w:sz w:val="24"/>
          <w:szCs w:val="24"/>
        </w:rPr>
      </w:pPr>
      <w:r w:rsidRPr="00772926">
        <w:rPr>
          <w:rFonts w:cstheme="minorHAnsi"/>
          <w:sz w:val="24"/>
          <w:szCs w:val="24"/>
        </w:rPr>
        <w:t xml:space="preserve">1, </w:t>
      </w:r>
      <w:r w:rsidRPr="00772926">
        <w:rPr>
          <w:rFonts w:cstheme="minorHAnsi"/>
          <w:sz w:val="24"/>
          <w:szCs w:val="24"/>
          <w:highlight w:val="yellow"/>
        </w:rPr>
        <w:t>2, 2</w:t>
      </w:r>
      <w:r w:rsidRPr="00772926">
        <w:rPr>
          <w:rFonts w:cstheme="minorHAnsi"/>
          <w:sz w:val="24"/>
          <w:szCs w:val="24"/>
        </w:rPr>
        <w:t xml:space="preserve">, 2.5, 3.5, 4, 7, </w:t>
      </w:r>
      <w:r w:rsidRPr="00772926">
        <w:rPr>
          <w:rFonts w:cstheme="minorHAnsi"/>
          <w:sz w:val="24"/>
          <w:szCs w:val="24"/>
          <w:highlight w:val="yellow"/>
        </w:rPr>
        <w:t>11.5, 11.5</w:t>
      </w:r>
      <w:r w:rsidRPr="00772926">
        <w:rPr>
          <w:rFonts w:cstheme="minorHAnsi"/>
          <w:sz w:val="24"/>
          <w:szCs w:val="24"/>
        </w:rPr>
        <w:t>, 16</w:t>
      </w:r>
    </w:p>
    <w:p w14:paraId="78A12E9A" w14:textId="20FBAA38" w:rsidR="004D55D3" w:rsidRPr="00772926" w:rsidRDefault="004D55D3" w:rsidP="004D55D3">
      <w:pPr>
        <w:rPr>
          <w:rFonts w:cstheme="minorHAnsi"/>
          <w:sz w:val="24"/>
          <w:szCs w:val="24"/>
        </w:rPr>
      </w:pPr>
      <w:r w:rsidRPr="00772926">
        <w:rPr>
          <w:rFonts w:cstheme="minorHAnsi"/>
          <w:sz w:val="24"/>
          <w:szCs w:val="24"/>
        </w:rPr>
        <w:t>The mode is the most frequent vale</w:t>
      </w:r>
    </w:p>
    <w:p w14:paraId="71BDD95E" w14:textId="56D7E6BD" w:rsidR="004D55D3" w:rsidRPr="00772926" w:rsidRDefault="004D55D3" w:rsidP="004D55D3">
      <w:pPr>
        <w:rPr>
          <w:rFonts w:cstheme="minorHAnsi"/>
          <w:sz w:val="24"/>
          <w:szCs w:val="24"/>
        </w:rPr>
      </w:pPr>
      <w:r w:rsidRPr="00772926">
        <w:rPr>
          <w:rFonts w:cstheme="minorHAnsi"/>
          <w:sz w:val="24"/>
          <w:szCs w:val="24"/>
        </w:rPr>
        <w:t>Therefore</w:t>
      </w:r>
      <w:r w:rsidR="000A0E58" w:rsidRPr="00772926">
        <w:rPr>
          <w:rFonts w:cstheme="minorHAnsi"/>
          <w:sz w:val="24"/>
          <w:szCs w:val="24"/>
        </w:rPr>
        <w:t>,</w:t>
      </w:r>
      <w:r w:rsidRPr="00772926">
        <w:rPr>
          <w:rFonts w:cstheme="minorHAnsi"/>
          <w:sz w:val="24"/>
          <w:szCs w:val="24"/>
        </w:rPr>
        <w:t xml:space="preserve"> the modes are 2 and 11.5</w:t>
      </w:r>
    </w:p>
    <w:p w14:paraId="61BDA99D" w14:textId="159AF5F4" w:rsidR="0046755D" w:rsidRPr="00772926" w:rsidRDefault="0003061C" w:rsidP="0046755D">
      <w:pPr>
        <w:pStyle w:val="ListParagraph"/>
        <w:numPr>
          <w:ilvl w:val="0"/>
          <w:numId w:val="5"/>
        </w:numPr>
        <w:rPr>
          <w:rFonts w:cstheme="minorHAnsi"/>
          <w:sz w:val="24"/>
          <w:szCs w:val="24"/>
        </w:rPr>
      </w:pPr>
      <w:r w:rsidRPr="00772926">
        <w:rPr>
          <w:rFonts w:cstheme="minorHAnsi"/>
          <w:sz w:val="24"/>
          <w:szCs w:val="24"/>
        </w:rPr>
        <w:t>The mode would</w:t>
      </w:r>
      <w:r w:rsidR="008E7E1C" w:rsidRPr="00772926">
        <w:rPr>
          <w:rFonts w:cstheme="minorHAnsi"/>
          <w:sz w:val="24"/>
          <w:szCs w:val="24"/>
        </w:rPr>
        <w:t xml:space="preserve"> be</w:t>
      </w:r>
      <w:r w:rsidR="00AE0F49" w:rsidRPr="00772926">
        <w:rPr>
          <w:rFonts w:cstheme="minorHAnsi"/>
          <w:sz w:val="24"/>
          <w:szCs w:val="24"/>
        </w:rPr>
        <w:t xml:space="preserve"> the</w:t>
      </w:r>
      <w:r w:rsidR="008E7E1C" w:rsidRPr="00772926">
        <w:rPr>
          <w:rFonts w:cstheme="minorHAnsi"/>
          <w:sz w:val="24"/>
          <w:szCs w:val="24"/>
        </w:rPr>
        <w:t xml:space="preserve"> measure of central tendency best used to explain the dispersion of these scores</w:t>
      </w:r>
      <w:r w:rsidR="0011593E" w:rsidRPr="00772926">
        <w:rPr>
          <w:rFonts w:cstheme="minorHAnsi"/>
          <w:sz w:val="24"/>
          <w:szCs w:val="24"/>
        </w:rPr>
        <w:t>, this is due to the fact it shows the most difference between the answers given</w:t>
      </w:r>
      <w:r w:rsidR="00CB0AC1" w:rsidRPr="00772926">
        <w:rPr>
          <w:rFonts w:cstheme="minorHAnsi"/>
          <w:sz w:val="24"/>
          <w:szCs w:val="24"/>
        </w:rPr>
        <w:t>. Whereas the mean doesn’t explain the difference, it just shows the average of all the participants</w:t>
      </w:r>
      <w:r w:rsidR="000A0E58" w:rsidRPr="00772926">
        <w:rPr>
          <w:rFonts w:cstheme="minorHAnsi"/>
          <w:sz w:val="24"/>
          <w:szCs w:val="24"/>
        </w:rPr>
        <w:t xml:space="preserve"> and the median shows what the middle value of all the answers is </w:t>
      </w:r>
      <w:r w:rsidR="008762DB" w:rsidRPr="00772926">
        <w:rPr>
          <w:rFonts w:cstheme="minorHAnsi"/>
          <w:sz w:val="24"/>
          <w:szCs w:val="24"/>
        </w:rPr>
        <w:t>whereas</w:t>
      </w:r>
      <w:r w:rsidR="000A0E58" w:rsidRPr="00772926">
        <w:rPr>
          <w:rFonts w:cstheme="minorHAnsi"/>
          <w:sz w:val="24"/>
          <w:szCs w:val="24"/>
        </w:rPr>
        <w:t xml:space="preserve"> the mode shows the difference in the answers overall giving a clear answer to the dispersion of these scores.</w:t>
      </w:r>
    </w:p>
    <w:sectPr w:rsidR="0046755D" w:rsidRPr="00772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5C6BBF"/>
    <w:multiLevelType w:val="hybridMultilevel"/>
    <w:tmpl w:val="BD8AC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867EB"/>
    <w:multiLevelType w:val="hybridMultilevel"/>
    <w:tmpl w:val="27DA4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819EA"/>
    <w:multiLevelType w:val="hybridMultilevel"/>
    <w:tmpl w:val="A1ACB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316C83"/>
    <w:multiLevelType w:val="hybridMultilevel"/>
    <w:tmpl w:val="0F78B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403222"/>
    <w:multiLevelType w:val="hybridMultilevel"/>
    <w:tmpl w:val="FD646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68D"/>
    <w:rsid w:val="00026DE3"/>
    <w:rsid w:val="0003061C"/>
    <w:rsid w:val="00041BB5"/>
    <w:rsid w:val="00054934"/>
    <w:rsid w:val="0009616D"/>
    <w:rsid w:val="000A0E58"/>
    <w:rsid w:val="000F49D1"/>
    <w:rsid w:val="00114BEE"/>
    <w:rsid w:val="0011593E"/>
    <w:rsid w:val="001606C7"/>
    <w:rsid w:val="00221AC7"/>
    <w:rsid w:val="0023209F"/>
    <w:rsid w:val="002359B3"/>
    <w:rsid w:val="00240B1F"/>
    <w:rsid w:val="002F462F"/>
    <w:rsid w:val="003B770D"/>
    <w:rsid w:val="00417D88"/>
    <w:rsid w:val="00450122"/>
    <w:rsid w:val="00464E2C"/>
    <w:rsid w:val="0046755D"/>
    <w:rsid w:val="0047304D"/>
    <w:rsid w:val="004D55D3"/>
    <w:rsid w:val="00520B1C"/>
    <w:rsid w:val="005759F1"/>
    <w:rsid w:val="005E5EAB"/>
    <w:rsid w:val="00601E9A"/>
    <w:rsid w:val="00654C1D"/>
    <w:rsid w:val="006A765C"/>
    <w:rsid w:val="00704F67"/>
    <w:rsid w:val="00736000"/>
    <w:rsid w:val="00763726"/>
    <w:rsid w:val="00772926"/>
    <w:rsid w:val="007B62B7"/>
    <w:rsid w:val="00814FCA"/>
    <w:rsid w:val="008762DB"/>
    <w:rsid w:val="008802C7"/>
    <w:rsid w:val="0088734F"/>
    <w:rsid w:val="008909C2"/>
    <w:rsid w:val="008C4584"/>
    <w:rsid w:val="008C75BB"/>
    <w:rsid w:val="008D43ED"/>
    <w:rsid w:val="008E1A17"/>
    <w:rsid w:val="008E7E1C"/>
    <w:rsid w:val="008F6A78"/>
    <w:rsid w:val="009A1CB6"/>
    <w:rsid w:val="009A5FC6"/>
    <w:rsid w:val="00A30541"/>
    <w:rsid w:val="00A77656"/>
    <w:rsid w:val="00A81642"/>
    <w:rsid w:val="00AB5EFA"/>
    <w:rsid w:val="00AE0F49"/>
    <w:rsid w:val="00B24756"/>
    <w:rsid w:val="00B27C21"/>
    <w:rsid w:val="00B7717E"/>
    <w:rsid w:val="00BB1880"/>
    <w:rsid w:val="00BD16C3"/>
    <w:rsid w:val="00BD7762"/>
    <w:rsid w:val="00C16130"/>
    <w:rsid w:val="00C17F7C"/>
    <w:rsid w:val="00C229EB"/>
    <w:rsid w:val="00C33C04"/>
    <w:rsid w:val="00C75DBE"/>
    <w:rsid w:val="00CB0AC1"/>
    <w:rsid w:val="00CB3A7E"/>
    <w:rsid w:val="00CF1C3D"/>
    <w:rsid w:val="00D1388D"/>
    <w:rsid w:val="00D20CF8"/>
    <w:rsid w:val="00D332A4"/>
    <w:rsid w:val="00D3568D"/>
    <w:rsid w:val="00D922CA"/>
    <w:rsid w:val="00DC0DFC"/>
    <w:rsid w:val="00E36602"/>
    <w:rsid w:val="00E40120"/>
    <w:rsid w:val="00E416EC"/>
    <w:rsid w:val="00E471E5"/>
    <w:rsid w:val="00E636F7"/>
    <w:rsid w:val="00F235AC"/>
    <w:rsid w:val="00F873E0"/>
    <w:rsid w:val="00FC7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3ABA8"/>
  <w15:chartTrackingRefBased/>
  <w15:docId w15:val="{8A6E06A8-3EF2-4B7D-88D3-DCFAE7EC0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6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5</Pages>
  <Words>1590</Words>
  <Characters>9064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75</cp:revision>
  <dcterms:created xsi:type="dcterms:W3CDTF">2022-01-06T10:03:00Z</dcterms:created>
  <dcterms:modified xsi:type="dcterms:W3CDTF">2022-01-06T11:52:00Z</dcterms:modified>
</cp:coreProperties>
</file>