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521B4" w14:textId="77777777" w:rsidR="008947AB" w:rsidRDefault="008947AB">
      <w:pPr>
        <w:rPr>
          <w:rFonts w:ascii="Times New Roman" w:hAnsi="Times New Roman" w:cs="Times New Roman"/>
          <w:b/>
          <w:sz w:val="24"/>
          <w:szCs w:val="24"/>
        </w:rPr>
      </w:pPr>
    </w:p>
    <w:p w14:paraId="085AD57A" w14:textId="342D83B7" w:rsidR="008947AB" w:rsidRDefault="00E053A9">
      <w:pP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5122C976" wp14:editId="298A1208">
            <wp:extent cx="4498340" cy="1792224"/>
            <wp:effectExtent l="0" t="0" r="0" b="0"/>
            <wp:docPr id="6003983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398315" name="Picture 600398315"/>
                    <pic:cNvPicPr/>
                  </pic:nvPicPr>
                  <pic:blipFill>
                    <a:blip r:embed="rId7">
                      <a:extLst>
                        <a:ext uri="{28A0092B-C50C-407E-A947-70E740481C1C}">
                          <a14:useLocalDpi xmlns:a14="http://schemas.microsoft.com/office/drawing/2010/main" val="0"/>
                        </a:ext>
                      </a:extLst>
                    </a:blip>
                    <a:stretch>
                      <a:fillRect/>
                    </a:stretch>
                  </pic:blipFill>
                  <pic:spPr>
                    <a:xfrm>
                      <a:off x="0" y="0"/>
                      <a:ext cx="4508846" cy="1796410"/>
                    </a:xfrm>
                    <a:prstGeom prst="rect">
                      <a:avLst/>
                    </a:prstGeom>
                  </pic:spPr>
                </pic:pic>
              </a:graphicData>
            </a:graphic>
          </wp:inline>
        </w:drawing>
      </w:r>
    </w:p>
    <w:p w14:paraId="7B2C03B1" w14:textId="77777777" w:rsidR="00E053A9" w:rsidRDefault="00E053A9">
      <w:pPr>
        <w:rPr>
          <w:rFonts w:ascii="Times New Roman" w:hAnsi="Times New Roman" w:cs="Times New Roman"/>
          <w:b/>
          <w:sz w:val="24"/>
          <w:szCs w:val="24"/>
        </w:rPr>
      </w:pPr>
    </w:p>
    <w:p w14:paraId="7A1E98E3" w14:textId="77777777" w:rsidR="00E053A9" w:rsidRDefault="00E053A9" w:rsidP="00E053A9">
      <w:pPr>
        <w:jc w:val="center"/>
        <w:rPr>
          <w:rFonts w:ascii="Times New Roman" w:hAnsi="Times New Roman" w:cs="Times New Roman"/>
          <w:b/>
          <w:sz w:val="32"/>
          <w:szCs w:val="24"/>
        </w:rPr>
      </w:pPr>
    </w:p>
    <w:p w14:paraId="02DC27D7" w14:textId="4BFAEF2F" w:rsidR="00E053A9" w:rsidRDefault="00E053A9" w:rsidP="00E053A9">
      <w:pPr>
        <w:jc w:val="both"/>
        <w:rPr>
          <w:rFonts w:ascii="Times New Roman" w:hAnsi="Times New Roman" w:cs="Times New Roman"/>
          <w:b/>
          <w:sz w:val="32"/>
          <w:szCs w:val="24"/>
        </w:rPr>
      </w:pPr>
      <w:r>
        <w:rPr>
          <w:rFonts w:ascii="Times New Roman" w:hAnsi="Times New Roman" w:cs="Times New Roman"/>
          <w:b/>
          <w:sz w:val="32"/>
          <w:szCs w:val="24"/>
        </w:rPr>
        <w:t>Name: Shreyaben Radhey Patel</w:t>
      </w:r>
    </w:p>
    <w:p w14:paraId="52F121D2" w14:textId="77777777" w:rsidR="00E053A9" w:rsidRDefault="00E053A9" w:rsidP="00E053A9">
      <w:pPr>
        <w:jc w:val="both"/>
        <w:rPr>
          <w:rFonts w:ascii="Times New Roman" w:hAnsi="Times New Roman" w:cs="Times New Roman"/>
          <w:b/>
          <w:sz w:val="32"/>
          <w:szCs w:val="24"/>
        </w:rPr>
      </w:pPr>
      <w:r>
        <w:rPr>
          <w:rFonts w:ascii="Times New Roman" w:hAnsi="Times New Roman" w:cs="Times New Roman"/>
          <w:b/>
          <w:sz w:val="32"/>
          <w:szCs w:val="24"/>
        </w:rPr>
        <w:t>Student ID: 2242222</w:t>
      </w:r>
    </w:p>
    <w:p w14:paraId="07AB5068" w14:textId="7E502741" w:rsidR="00E053A9" w:rsidRDefault="00E053A9" w:rsidP="00E053A9">
      <w:pPr>
        <w:jc w:val="both"/>
        <w:rPr>
          <w:rFonts w:ascii="Times New Roman" w:hAnsi="Times New Roman" w:cs="Times New Roman"/>
          <w:b/>
          <w:sz w:val="32"/>
          <w:szCs w:val="24"/>
        </w:rPr>
      </w:pPr>
      <w:r>
        <w:rPr>
          <w:rFonts w:ascii="Times New Roman" w:hAnsi="Times New Roman" w:cs="Times New Roman"/>
          <w:b/>
          <w:sz w:val="32"/>
          <w:szCs w:val="24"/>
        </w:rPr>
        <w:t xml:space="preserve">Module: </w:t>
      </w:r>
      <w:r>
        <w:rPr>
          <w:rFonts w:ascii="Times New Roman" w:hAnsi="Times New Roman" w:cs="Times New Roman"/>
          <w:b/>
          <w:sz w:val="32"/>
          <w:szCs w:val="24"/>
        </w:rPr>
        <w:t>Digital Marketing</w:t>
      </w:r>
    </w:p>
    <w:p w14:paraId="52386B77" w14:textId="4F75867A" w:rsidR="00E053A9" w:rsidRDefault="00E053A9" w:rsidP="00E053A9">
      <w:pPr>
        <w:jc w:val="both"/>
        <w:rPr>
          <w:rFonts w:ascii="Times New Roman" w:hAnsi="Times New Roman" w:cs="Times New Roman"/>
          <w:b/>
          <w:sz w:val="32"/>
          <w:szCs w:val="24"/>
        </w:rPr>
      </w:pPr>
      <w:r>
        <w:rPr>
          <w:rFonts w:ascii="Times New Roman" w:hAnsi="Times New Roman" w:cs="Times New Roman"/>
          <w:b/>
          <w:sz w:val="32"/>
          <w:szCs w:val="24"/>
        </w:rPr>
        <w:t>Module Code: LCMB70</w:t>
      </w:r>
      <w:r>
        <w:rPr>
          <w:rFonts w:ascii="Times New Roman" w:hAnsi="Times New Roman" w:cs="Times New Roman"/>
          <w:b/>
          <w:sz w:val="32"/>
          <w:szCs w:val="24"/>
        </w:rPr>
        <w:t>10</w:t>
      </w:r>
    </w:p>
    <w:p w14:paraId="597F8B39" w14:textId="5D32B86C" w:rsidR="00E053A9" w:rsidRDefault="00E053A9" w:rsidP="00E053A9">
      <w:pPr>
        <w:jc w:val="both"/>
        <w:rPr>
          <w:rFonts w:ascii="Times New Roman" w:hAnsi="Times New Roman" w:cs="Times New Roman"/>
          <w:b/>
          <w:sz w:val="32"/>
          <w:szCs w:val="24"/>
        </w:rPr>
      </w:pPr>
      <w:r>
        <w:rPr>
          <w:rFonts w:ascii="Times New Roman" w:hAnsi="Times New Roman" w:cs="Times New Roman"/>
          <w:b/>
          <w:sz w:val="32"/>
          <w:szCs w:val="24"/>
        </w:rPr>
        <w:t xml:space="preserve">Lecturer: </w:t>
      </w:r>
      <w:r>
        <w:rPr>
          <w:rFonts w:ascii="Times New Roman" w:hAnsi="Times New Roman" w:cs="Times New Roman"/>
          <w:b/>
          <w:sz w:val="32"/>
          <w:szCs w:val="24"/>
        </w:rPr>
        <w:t>Amitave Banik</w:t>
      </w:r>
    </w:p>
    <w:p w14:paraId="3E2052F2" w14:textId="0C87C5DC" w:rsidR="008947AB" w:rsidRPr="00E053A9" w:rsidRDefault="00E053A9" w:rsidP="00E053A9">
      <w:pPr>
        <w:jc w:val="both"/>
        <w:rPr>
          <w:rFonts w:ascii="Times New Roman" w:hAnsi="Times New Roman" w:cs="Times New Roman"/>
          <w:b/>
          <w:sz w:val="32"/>
          <w:szCs w:val="24"/>
        </w:rPr>
      </w:pPr>
      <w:r>
        <w:rPr>
          <w:rFonts w:ascii="Times New Roman" w:hAnsi="Times New Roman" w:cs="Times New Roman"/>
          <w:b/>
          <w:sz w:val="32"/>
          <w:szCs w:val="24"/>
        </w:rPr>
        <w:t xml:space="preserve">Submission Date: </w:t>
      </w:r>
      <w:r>
        <w:rPr>
          <w:rFonts w:ascii="Times New Roman" w:hAnsi="Times New Roman" w:cs="Times New Roman"/>
          <w:b/>
          <w:sz w:val="32"/>
          <w:szCs w:val="24"/>
        </w:rPr>
        <w:t>18</w:t>
      </w:r>
      <w:r>
        <w:rPr>
          <w:rFonts w:ascii="Times New Roman" w:hAnsi="Times New Roman" w:cs="Times New Roman"/>
          <w:b/>
          <w:sz w:val="32"/>
          <w:szCs w:val="24"/>
        </w:rPr>
        <w:t>/</w:t>
      </w:r>
      <w:r>
        <w:rPr>
          <w:rFonts w:ascii="Times New Roman" w:hAnsi="Times New Roman" w:cs="Times New Roman"/>
          <w:b/>
          <w:sz w:val="32"/>
          <w:szCs w:val="24"/>
        </w:rPr>
        <w:t>12</w:t>
      </w:r>
      <w:r>
        <w:rPr>
          <w:rFonts w:ascii="Times New Roman" w:hAnsi="Times New Roman" w:cs="Times New Roman"/>
          <w:b/>
          <w:sz w:val="32"/>
          <w:szCs w:val="24"/>
        </w:rPr>
        <w:t>/202</w:t>
      </w:r>
      <w:r w:rsidR="00A121E4">
        <w:rPr>
          <w:rFonts w:ascii="Times New Roman" w:hAnsi="Times New Roman" w:cs="Times New Roman"/>
          <w:b/>
          <w:sz w:val="32"/>
          <w:szCs w:val="24"/>
        </w:rPr>
        <w:t>3</w:t>
      </w:r>
    </w:p>
    <w:p w14:paraId="791AEFB1" w14:textId="77777777" w:rsidR="008947AB" w:rsidRDefault="008947AB" w:rsidP="00E053A9">
      <w:pPr>
        <w:jc w:val="both"/>
        <w:rPr>
          <w:rFonts w:ascii="Times New Roman" w:hAnsi="Times New Roman" w:cs="Times New Roman"/>
          <w:b/>
          <w:sz w:val="24"/>
          <w:szCs w:val="24"/>
        </w:rPr>
      </w:pPr>
    </w:p>
    <w:p w14:paraId="196A5B14" w14:textId="77777777" w:rsidR="008947AB" w:rsidRDefault="008947AB">
      <w:pPr>
        <w:rPr>
          <w:rFonts w:ascii="Times New Roman" w:hAnsi="Times New Roman" w:cs="Times New Roman"/>
          <w:b/>
          <w:sz w:val="24"/>
          <w:szCs w:val="24"/>
        </w:rPr>
      </w:pPr>
    </w:p>
    <w:p w14:paraId="2034D8D2" w14:textId="77777777" w:rsidR="008947AB" w:rsidRDefault="008947AB">
      <w:pPr>
        <w:rPr>
          <w:rFonts w:ascii="Times New Roman" w:hAnsi="Times New Roman" w:cs="Times New Roman"/>
          <w:b/>
          <w:sz w:val="24"/>
          <w:szCs w:val="24"/>
        </w:rPr>
      </w:pPr>
    </w:p>
    <w:p w14:paraId="266EBFDD" w14:textId="77777777" w:rsidR="008947AB" w:rsidRDefault="008947AB">
      <w:pPr>
        <w:rPr>
          <w:rFonts w:ascii="Times New Roman" w:hAnsi="Times New Roman" w:cs="Times New Roman"/>
          <w:b/>
          <w:sz w:val="24"/>
          <w:szCs w:val="24"/>
        </w:rPr>
      </w:pPr>
    </w:p>
    <w:p w14:paraId="01C35762" w14:textId="77777777" w:rsidR="008947AB" w:rsidRDefault="008947AB">
      <w:pPr>
        <w:rPr>
          <w:rFonts w:ascii="Times New Roman" w:hAnsi="Times New Roman" w:cs="Times New Roman"/>
          <w:b/>
          <w:sz w:val="24"/>
          <w:szCs w:val="24"/>
        </w:rPr>
      </w:pPr>
    </w:p>
    <w:p w14:paraId="3DFBF2C3" w14:textId="77777777" w:rsidR="008947AB" w:rsidRDefault="008947AB">
      <w:pPr>
        <w:rPr>
          <w:rFonts w:ascii="Times New Roman" w:hAnsi="Times New Roman" w:cs="Times New Roman"/>
          <w:b/>
          <w:sz w:val="24"/>
          <w:szCs w:val="24"/>
        </w:rPr>
      </w:pPr>
    </w:p>
    <w:p w14:paraId="059D0A79" w14:textId="77777777" w:rsidR="008947AB" w:rsidRDefault="008947AB">
      <w:pPr>
        <w:rPr>
          <w:rFonts w:ascii="Times New Roman" w:hAnsi="Times New Roman" w:cs="Times New Roman"/>
          <w:b/>
          <w:sz w:val="24"/>
          <w:szCs w:val="24"/>
        </w:rPr>
      </w:pPr>
    </w:p>
    <w:p w14:paraId="74A77016" w14:textId="77777777" w:rsidR="008947AB" w:rsidRDefault="008947AB">
      <w:pPr>
        <w:rPr>
          <w:rFonts w:ascii="Times New Roman" w:hAnsi="Times New Roman" w:cs="Times New Roman"/>
          <w:b/>
          <w:sz w:val="24"/>
          <w:szCs w:val="24"/>
        </w:rPr>
      </w:pPr>
    </w:p>
    <w:p w14:paraId="5683FBAB" w14:textId="59866C3C" w:rsidR="008947AB" w:rsidRPr="008947AB" w:rsidRDefault="008947AB" w:rsidP="008947AB">
      <w:pPr>
        <w:jc w:val="center"/>
        <w:rPr>
          <w:rFonts w:ascii="Times New Roman" w:eastAsiaTheme="majorEastAsia" w:hAnsi="Times New Roman" w:cs="Times New Roman"/>
          <w:b/>
          <w:sz w:val="32"/>
          <w:szCs w:val="24"/>
        </w:rPr>
      </w:pPr>
      <w:r w:rsidRPr="008947AB">
        <w:rPr>
          <w:rFonts w:ascii="Times New Roman" w:hAnsi="Times New Roman" w:cs="Times New Roman"/>
          <w:b/>
          <w:sz w:val="32"/>
          <w:szCs w:val="24"/>
        </w:rPr>
        <w:br w:type="page"/>
      </w:r>
    </w:p>
    <w:sdt>
      <w:sdtPr>
        <w:rPr>
          <w:rFonts w:ascii="Times New Roman" w:eastAsiaTheme="minorHAnsi" w:hAnsi="Times New Roman" w:cs="Times New Roman"/>
          <w:b/>
          <w:color w:val="auto"/>
          <w:sz w:val="24"/>
          <w:szCs w:val="24"/>
        </w:rPr>
        <w:id w:val="245543511"/>
        <w:docPartObj>
          <w:docPartGallery w:val="Table of Contents"/>
          <w:docPartUnique/>
        </w:docPartObj>
      </w:sdtPr>
      <w:sdtEndPr>
        <w:rPr>
          <w:b w:val="0"/>
          <w:bCs/>
          <w:noProof/>
        </w:rPr>
      </w:sdtEndPr>
      <w:sdtContent>
        <w:p w14:paraId="205ABCBE" w14:textId="77777777" w:rsidR="008947AB" w:rsidRPr="008947AB" w:rsidRDefault="008947AB" w:rsidP="008947AB">
          <w:pPr>
            <w:pStyle w:val="TOCHeading"/>
            <w:jc w:val="center"/>
            <w:rPr>
              <w:rFonts w:ascii="Times New Roman" w:hAnsi="Times New Roman" w:cs="Times New Roman"/>
              <w:b/>
              <w:color w:val="auto"/>
              <w:sz w:val="24"/>
              <w:szCs w:val="24"/>
            </w:rPr>
          </w:pPr>
          <w:r w:rsidRPr="008947AB">
            <w:rPr>
              <w:rFonts w:ascii="Times New Roman" w:hAnsi="Times New Roman" w:cs="Times New Roman"/>
              <w:b/>
              <w:color w:val="auto"/>
              <w:sz w:val="24"/>
              <w:szCs w:val="24"/>
            </w:rPr>
            <w:t>Table of Contents</w:t>
          </w:r>
        </w:p>
        <w:p w14:paraId="540794E5" w14:textId="25A7CA61" w:rsidR="008947AB" w:rsidRPr="008947AB" w:rsidRDefault="008947AB" w:rsidP="008947AB">
          <w:pPr>
            <w:pStyle w:val="TOC1"/>
            <w:tabs>
              <w:tab w:val="right" w:leader="dot" w:pos="9350"/>
            </w:tabs>
            <w:jc w:val="center"/>
            <w:rPr>
              <w:rFonts w:ascii="Times New Roman" w:eastAsiaTheme="minorEastAsia" w:hAnsi="Times New Roman" w:cs="Times New Roman"/>
              <w:noProof/>
              <w:sz w:val="24"/>
              <w:szCs w:val="24"/>
            </w:rPr>
          </w:pPr>
          <w:r w:rsidRPr="008947AB">
            <w:rPr>
              <w:rFonts w:ascii="Times New Roman" w:hAnsi="Times New Roman" w:cs="Times New Roman"/>
              <w:sz w:val="24"/>
              <w:szCs w:val="24"/>
            </w:rPr>
            <w:fldChar w:fldCharType="begin"/>
          </w:r>
          <w:r w:rsidRPr="008947AB">
            <w:rPr>
              <w:rFonts w:ascii="Times New Roman" w:hAnsi="Times New Roman" w:cs="Times New Roman"/>
              <w:sz w:val="24"/>
              <w:szCs w:val="24"/>
            </w:rPr>
            <w:instrText xml:space="preserve"> TOC \o "1-3" \h \z \u </w:instrText>
          </w:r>
          <w:r w:rsidRPr="008947AB">
            <w:rPr>
              <w:rFonts w:ascii="Times New Roman" w:hAnsi="Times New Roman" w:cs="Times New Roman"/>
              <w:sz w:val="24"/>
              <w:szCs w:val="24"/>
            </w:rPr>
            <w:fldChar w:fldCharType="separate"/>
          </w:r>
          <w:hyperlink w:anchor="_Toc153150178" w:history="1">
            <w:r w:rsidRPr="008947AB">
              <w:rPr>
                <w:rStyle w:val="Hyperlink"/>
                <w:rFonts w:ascii="Times New Roman" w:hAnsi="Times New Roman" w:cs="Times New Roman"/>
                <w:noProof/>
                <w:color w:val="auto"/>
                <w:sz w:val="24"/>
                <w:szCs w:val="24"/>
              </w:rPr>
              <w:t>Task 1</w:t>
            </w:r>
            <w:r w:rsidRPr="008947AB">
              <w:rPr>
                <w:rFonts w:ascii="Times New Roman" w:hAnsi="Times New Roman" w:cs="Times New Roman"/>
                <w:noProof/>
                <w:webHidden/>
                <w:sz w:val="24"/>
                <w:szCs w:val="24"/>
              </w:rPr>
              <w:tab/>
            </w:r>
            <w:r w:rsidRPr="008947AB">
              <w:rPr>
                <w:rFonts w:ascii="Times New Roman" w:hAnsi="Times New Roman" w:cs="Times New Roman"/>
                <w:noProof/>
                <w:webHidden/>
                <w:sz w:val="24"/>
                <w:szCs w:val="24"/>
              </w:rPr>
              <w:fldChar w:fldCharType="begin"/>
            </w:r>
            <w:r w:rsidRPr="008947AB">
              <w:rPr>
                <w:rFonts w:ascii="Times New Roman" w:hAnsi="Times New Roman" w:cs="Times New Roman"/>
                <w:noProof/>
                <w:webHidden/>
                <w:sz w:val="24"/>
                <w:szCs w:val="24"/>
              </w:rPr>
              <w:instrText xml:space="preserve"> PAGEREF _Toc153150178 \h </w:instrText>
            </w:r>
            <w:r w:rsidRPr="008947AB">
              <w:rPr>
                <w:rFonts w:ascii="Times New Roman" w:hAnsi="Times New Roman" w:cs="Times New Roman"/>
                <w:noProof/>
                <w:webHidden/>
                <w:sz w:val="24"/>
                <w:szCs w:val="24"/>
              </w:rPr>
            </w:r>
            <w:r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4</w:t>
            </w:r>
            <w:r w:rsidRPr="008947AB">
              <w:rPr>
                <w:rFonts w:ascii="Times New Roman" w:hAnsi="Times New Roman" w:cs="Times New Roman"/>
                <w:noProof/>
                <w:webHidden/>
                <w:sz w:val="24"/>
                <w:szCs w:val="24"/>
              </w:rPr>
              <w:fldChar w:fldCharType="end"/>
            </w:r>
          </w:hyperlink>
        </w:p>
        <w:p w14:paraId="41E80728" w14:textId="272AB4C4" w:rsidR="008947AB" w:rsidRPr="008947AB" w:rsidRDefault="00000000" w:rsidP="008947AB">
          <w:pPr>
            <w:pStyle w:val="TOC1"/>
            <w:tabs>
              <w:tab w:val="right" w:leader="dot" w:pos="9350"/>
            </w:tabs>
            <w:jc w:val="center"/>
            <w:rPr>
              <w:rFonts w:ascii="Times New Roman" w:eastAsiaTheme="minorEastAsia" w:hAnsi="Times New Roman" w:cs="Times New Roman"/>
              <w:noProof/>
              <w:sz w:val="24"/>
              <w:szCs w:val="24"/>
            </w:rPr>
          </w:pPr>
          <w:hyperlink w:anchor="_Toc153150179" w:history="1">
            <w:r w:rsidR="008947AB" w:rsidRPr="008947AB">
              <w:rPr>
                <w:rStyle w:val="Hyperlink"/>
                <w:rFonts w:ascii="Times New Roman" w:hAnsi="Times New Roman" w:cs="Times New Roman"/>
                <w:noProof/>
                <w:color w:val="auto"/>
                <w:sz w:val="24"/>
                <w:szCs w:val="24"/>
              </w:rPr>
              <w:t>Part 1: Introduction</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_Toc153150179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4</w:t>
            </w:r>
            <w:r w:rsidR="008947AB" w:rsidRPr="008947AB">
              <w:rPr>
                <w:rFonts w:ascii="Times New Roman" w:hAnsi="Times New Roman" w:cs="Times New Roman"/>
                <w:noProof/>
                <w:webHidden/>
                <w:sz w:val="24"/>
                <w:szCs w:val="24"/>
              </w:rPr>
              <w:fldChar w:fldCharType="end"/>
            </w:r>
          </w:hyperlink>
        </w:p>
        <w:p w14:paraId="7D676DEF" w14:textId="4CB4954E" w:rsidR="008947AB" w:rsidRPr="008947AB" w:rsidRDefault="00000000" w:rsidP="008947AB">
          <w:pPr>
            <w:pStyle w:val="TOC2"/>
            <w:tabs>
              <w:tab w:val="right" w:leader="dot" w:pos="9350"/>
            </w:tabs>
            <w:jc w:val="center"/>
            <w:rPr>
              <w:rFonts w:ascii="Times New Roman" w:eastAsiaTheme="minorEastAsia" w:hAnsi="Times New Roman" w:cs="Times New Roman"/>
              <w:noProof/>
              <w:sz w:val="24"/>
              <w:szCs w:val="24"/>
            </w:rPr>
          </w:pPr>
          <w:hyperlink w:anchor="_Toc153150180" w:history="1">
            <w:r w:rsidR="008947AB" w:rsidRPr="008947AB">
              <w:rPr>
                <w:rStyle w:val="Hyperlink"/>
                <w:rFonts w:ascii="Times New Roman" w:hAnsi="Times New Roman" w:cs="Times New Roman"/>
                <w:noProof/>
                <w:color w:val="auto"/>
                <w:sz w:val="24"/>
                <w:szCs w:val="24"/>
              </w:rPr>
              <w:t>Company Background</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_Toc153150180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4</w:t>
            </w:r>
            <w:r w:rsidR="008947AB" w:rsidRPr="008947AB">
              <w:rPr>
                <w:rFonts w:ascii="Times New Roman" w:hAnsi="Times New Roman" w:cs="Times New Roman"/>
                <w:noProof/>
                <w:webHidden/>
                <w:sz w:val="24"/>
                <w:szCs w:val="24"/>
              </w:rPr>
              <w:fldChar w:fldCharType="end"/>
            </w:r>
          </w:hyperlink>
        </w:p>
        <w:p w14:paraId="03F152F4" w14:textId="4C97624A" w:rsidR="008947AB" w:rsidRPr="008947AB" w:rsidRDefault="00000000" w:rsidP="008947AB">
          <w:pPr>
            <w:pStyle w:val="TOC1"/>
            <w:tabs>
              <w:tab w:val="right" w:leader="dot" w:pos="9350"/>
            </w:tabs>
            <w:jc w:val="center"/>
            <w:rPr>
              <w:rFonts w:ascii="Times New Roman" w:eastAsiaTheme="minorEastAsia" w:hAnsi="Times New Roman" w:cs="Times New Roman"/>
              <w:noProof/>
              <w:sz w:val="24"/>
              <w:szCs w:val="24"/>
            </w:rPr>
          </w:pPr>
          <w:hyperlink w:anchor="_Toc153150181" w:history="1">
            <w:r w:rsidR="008947AB" w:rsidRPr="008947AB">
              <w:rPr>
                <w:rStyle w:val="Hyperlink"/>
                <w:rFonts w:ascii="Times New Roman" w:hAnsi="Times New Roman" w:cs="Times New Roman"/>
                <w:noProof/>
                <w:color w:val="auto"/>
                <w:sz w:val="24"/>
                <w:szCs w:val="24"/>
              </w:rPr>
              <w:t>Marketing Strategy</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_Toc153150181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5</w:t>
            </w:r>
            <w:r w:rsidR="008947AB" w:rsidRPr="008947AB">
              <w:rPr>
                <w:rFonts w:ascii="Times New Roman" w:hAnsi="Times New Roman" w:cs="Times New Roman"/>
                <w:noProof/>
                <w:webHidden/>
                <w:sz w:val="24"/>
                <w:szCs w:val="24"/>
              </w:rPr>
              <w:fldChar w:fldCharType="end"/>
            </w:r>
          </w:hyperlink>
        </w:p>
        <w:p w14:paraId="5C08081F" w14:textId="04A80D45" w:rsidR="008947AB" w:rsidRPr="008947AB" w:rsidRDefault="00000000" w:rsidP="008947AB">
          <w:pPr>
            <w:pStyle w:val="TOC2"/>
            <w:tabs>
              <w:tab w:val="right" w:leader="dot" w:pos="9350"/>
            </w:tabs>
            <w:jc w:val="center"/>
            <w:rPr>
              <w:rFonts w:ascii="Times New Roman" w:eastAsiaTheme="minorEastAsia" w:hAnsi="Times New Roman" w:cs="Times New Roman"/>
              <w:noProof/>
              <w:sz w:val="24"/>
              <w:szCs w:val="24"/>
            </w:rPr>
          </w:pPr>
          <w:hyperlink w:anchor="_Toc153150182" w:history="1">
            <w:r w:rsidR="008947AB" w:rsidRPr="008947AB">
              <w:rPr>
                <w:rStyle w:val="Hyperlink"/>
                <w:rFonts w:ascii="Times New Roman" w:hAnsi="Times New Roman" w:cs="Times New Roman"/>
                <w:noProof/>
                <w:color w:val="auto"/>
                <w:sz w:val="24"/>
                <w:szCs w:val="24"/>
              </w:rPr>
              <w:t>Overview of LVMH's Digital Marketing Strategy</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_Toc153150182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5</w:t>
            </w:r>
            <w:r w:rsidR="008947AB" w:rsidRPr="008947AB">
              <w:rPr>
                <w:rFonts w:ascii="Times New Roman" w:hAnsi="Times New Roman" w:cs="Times New Roman"/>
                <w:noProof/>
                <w:webHidden/>
                <w:sz w:val="24"/>
                <w:szCs w:val="24"/>
              </w:rPr>
              <w:fldChar w:fldCharType="end"/>
            </w:r>
          </w:hyperlink>
        </w:p>
        <w:p w14:paraId="3B2C70EB" w14:textId="4C50889B" w:rsidR="008947AB" w:rsidRPr="008947AB" w:rsidRDefault="00000000" w:rsidP="008947AB">
          <w:pPr>
            <w:pStyle w:val="TOC2"/>
            <w:tabs>
              <w:tab w:val="right" w:leader="dot" w:pos="9350"/>
            </w:tabs>
            <w:jc w:val="center"/>
            <w:rPr>
              <w:rFonts w:ascii="Times New Roman" w:eastAsiaTheme="minorEastAsia" w:hAnsi="Times New Roman" w:cs="Times New Roman"/>
              <w:noProof/>
              <w:sz w:val="24"/>
              <w:szCs w:val="24"/>
            </w:rPr>
          </w:pPr>
          <w:hyperlink w:anchor="_Toc153150183" w:history="1">
            <w:r w:rsidR="008947AB" w:rsidRPr="008947AB">
              <w:rPr>
                <w:rStyle w:val="Hyperlink"/>
                <w:rFonts w:ascii="Times New Roman" w:hAnsi="Times New Roman" w:cs="Times New Roman"/>
                <w:noProof/>
                <w:color w:val="auto"/>
                <w:sz w:val="24"/>
                <w:szCs w:val="24"/>
              </w:rPr>
              <w:t>Alignment with Overall Business Objectives</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_Toc153150183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6</w:t>
            </w:r>
            <w:r w:rsidR="008947AB" w:rsidRPr="008947AB">
              <w:rPr>
                <w:rFonts w:ascii="Times New Roman" w:hAnsi="Times New Roman" w:cs="Times New Roman"/>
                <w:noProof/>
                <w:webHidden/>
                <w:sz w:val="24"/>
                <w:szCs w:val="24"/>
              </w:rPr>
              <w:fldChar w:fldCharType="end"/>
            </w:r>
          </w:hyperlink>
        </w:p>
        <w:p w14:paraId="32F4B12D" w14:textId="2941758E" w:rsidR="008947AB" w:rsidRPr="008947AB" w:rsidRDefault="00000000" w:rsidP="008947AB">
          <w:pPr>
            <w:pStyle w:val="TOC1"/>
            <w:tabs>
              <w:tab w:val="right" w:leader="dot" w:pos="9350"/>
            </w:tabs>
            <w:jc w:val="center"/>
            <w:rPr>
              <w:rFonts w:ascii="Times New Roman" w:eastAsiaTheme="minorEastAsia" w:hAnsi="Times New Roman" w:cs="Times New Roman"/>
              <w:noProof/>
              <w:sz w:val="24"/>
              <w:szCs w:val="24"/>
            </w:rPr>
          </w:pPr>
          <w:hyperlink w:anchor="_Toc153150184" w:history="1">
            <w:r w:rsidR="008947AB" w:rsidRPr="008947AB">
              <w:rPr>
                <w:rStyle w:val="Hyperlink"/>
                <w:rFonts w:ascii="Times New Roman" w:hAnsi="Times New Roman" w:cs="Times New Roman"/>
                <w:noProof/>
                <w:color w:val="auto"/>
                <w:sz w:val="24"/>
                <w:szCs w:val="24"/>
              </w:rPr>
              <w:t>Internal and External Flows</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_Toc153150184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6</w:t>
            </w:r>
            <w:r w:rsidR="008947AB" w:rsidRPr="008947AB">
              <w:rPr>
                <w:rFonts w:ascii="Times New Roman" w:hAnsi="Times New Roman" w:cs="Times New Roman"/>
                <w:noProof/>
                <w:webHidden/>
                <w:sz w:val="24"/>
                <w:szCs w:val="24"/>
              </w:rPr>
              <w:fldChar w:fldCharType="end"/>
            </w:r>
          </w:hyperlink>
        </w:p>
        <w:p w14:paraId="703DE1F6" w14:textId="0A659ED1" w:rsidR="008947AB" w:rsidRPr="008947AB" w:rsidRDefault="00000000" w:rsidP="008947AB">
          <w:pPr>
            <w:pStyle w:val="TOC2"/>
            <w:tabs>
              <w:tab w:val="right" w:leader="dot" w:pos="9350"/>
            </w:tabs>
            <w:jc w:val="center"/>
            <w:rPr>
              <w:rFonts w:ascii="Times New Roman" w:eastAsiaTheme="minorEastAsia" w:hAnsi="Times New Roman" w:cs="Times New Roman"/>
              <w:noProof/>
              <w:sz w:val="24"/>
              <w:szCs w:val="24"/>
            </w:rPr>
          </w:pPr>
          <w:hyperlink w:anchor="_Toc153150185" w:history="1">
            <w:r w:rsidR="008947AB" w:rsidRPr="008947AB">
              <w:rPr>
                <w:rStyle w:val="Hyperlink"/>
                <w:rFonts w:ascii="Times New Roman" w:hAnsi="Times New Roman" w:cs="Times New Roman"/>
                <w:noProof/>
                <w:color w:val="auto"/>
                <w:sz w:val="24"/>
                <w:szCs w:val="24"/>
              </w:rPr>
              <w:t>Internal Communication and Workflow in Digital Marketing</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_Toc153150185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6</w:t>
            </w:r>
            <w:r w:rsidR="008947AB" w:rsidRPr="008947AB">
              <w:rPr>
                <w:rFonts w:ascii="Times New Roman" w:hAnsi="Times New Roman" w:cs="Times New Roman"/>
                <w:noProof/>
                <w:webHidden/>
                <w:sz w:val="24"/>
                <w:szCs w:val="24"/>
              </w:rPr>
              <w:fldChar w:fldCharType="end"/>
            </w:r>
          </w:hyperlink>
        </w:p>
        <w:p w14:paraId="111299AC" w14:textId="13F98396" w:rsidR="008947AB" w:rsidRPr="008947AB" w:rsidRDefault="00000000" w:rsidP="008947AB">
          <w:pPr>
            <w:pStyle w:val="TOC3"/>
            <w:tabs>
              <w:tab w:val="right" w:leader="dot" w:pos="9350"/>
            </w:tabs>
            <w:jc w:val="center"/>
            <w:rPr>
              <w:rFonts w:ascii="Times New Roman" w:eastAsiaTheme="minorEastAsia" w:hAnsi="Times New Roman" w:cs="Times New Roman"/>
              <w:noProof/>
              <w:sz w:val="24"/>
              <w:szCs w:val="24"/>
            </w:rPr>
          </w:pPr>
          <w:hyperlink w:anchor="_Toc153150186" w:history="1">
            <w:r w:rsidR="008947AB" w:rsidRPr="008947AB">
              <w:rPr>
                <w:rStyle w:val="Hyperlink"/>
                <w:rFonts w:ascii="Times New Roman" w:hAnsi="Times New Roman" w:cs="Times New Roman"/>
                <w:i/>
                <w:noProof/>
                <w:color w:val="auto"/>
                <w:sz w:val="24"/>
                <w:szCs w:val="24"/>
              </w:rPr>
              <w:t>Workflow in Digital Marketing</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_Toc153150186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7</w:t>
            </w:r>
            <w:r w:rsidR="008947AB" w:rsidRPr="008947AB">
              <w:rPr>
                <w:rFonts w:ascii="Times New Roman" w:hAnsi="Times New Roman" w:cs="Times New Roman"/>
                <w:noProof/>
                <w:webHidden/>
                <w:sz w:val="24"/>
                <w:szCs w:val="24"/>
              </w:rPr>
              <w:fldChar w:fldCharType="end"/>
            </w:r>
          </w:hyperlink>
        </w:p>
        <w:p w14:paraId="119E2657" w14:textId="50A53702" w:rsidR="008947AB" w:rsidRPr="008947AB" w:rsidRDefault="00000000" w:rsidP="008947AB">
          <w:pPr>
            <w:pStyle w:val="TOC2"/>
            <w:tabs>
              <w:tab w:val="right" w:leader="dot" w:pos="9350"/>
            </w:tabs>
            <w:jc w:val="center"/>
            <w:rPr>
              <w:rFonts w:ascii="Times New Roman" w:eastAsiaTheme="minorEastAsia" w:hAnsi="Times New Roman" w:cs="Times New Roman"/>
              <w:noProof/>
              <w:sz w:val="24"/>
              <w:szCs w:val="24"/>
            </w:rPr>
          </w:pPr>
          <w:hyperlink w:anchor="_Toc153150187" w:history="1">
            <w:r w:rsidR="008947AB" w:rsidRPr="008947AB">
              <w:rPr>
                <w:rStyle w:val="Hyperlink"/>
                <w:rFonts w:ascii="Times New Roman" w:hAnsi="Times New Roman" w:cs="Times New Roman"/>
                <w:noProof/>
                <w:color w:val="auto"/>
                <w:sz w:val="24"/>
                <w:szCs w:val="24"/>
              </w:rPr>
              <w:t>External Digital Communication Channels</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_Toc153150187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7</w:t>
            </w:r>
            <w:r w:rsidR="008947AB" w:rsidRPr="008947AB">
              <w:rPr>
                <w:rFonts w:ascii="Times New Roman" w:hAnsi="Times New Roman" w:cs="Times New Roman"/>
                <w:noProof/>
                <w:webHidden/>
                <w:sz w:val="24"/>
                <w:szCs w:val="24"/>
              </w:rPr>
              <w:fldChar w:fldCharType="end"/>
            </w:r>
          </w:hyperlink>
        </w:p>
        <w:p w14:paraId="7B319CB0" w14:textId="36E64917" w:rsidR="008947AB" w:rsidRPr="008947AB" w:rsidRDefault="00000000" w:rsidP="008947AB">
          <w:pPr>
            <w:pStyle w:val="TOC1"/>
            <w:tabs>
              <w:tab w:val="right" w:leader="dot" w:pos="9350"/>
            </w:tabs>
            <w:jc w:val="center"/>
            <w:rPr>
              <w:rFonts w:ascii="Times New Roman" w:eastAsiaTheme="minorEastAsia" w:hAnsi="Times New Roman" w:cs="Times New Roman"/>
              <w:noProof/>
              <w:sz w:val="24"/>
              <w:szCs w:val="24"/>
            </w:rPr>
          </w:pPr>
          <w:hyperlink w:anchor="_Toc153150188" w:history="1">
            <w:r w:rsidR="008947AB" w:rsidRPr="008947AB">
              <w:rPr>
                <w:rStyle w:val="Hyperlink"/>
                <w:rFonts w:ascii="Times New Roman" w:hAnsi="Times New Roman" w:cs="Times New Roman"/>
                <w:noProof/>
                <w:color w:val="auto"/>
                <w:sz w:val="24"/>
                <w:szCs w:val="24"/>
              </w:rPr>
              <w:t>Digital Asset</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_Toc153150188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8</w:t>
            </w:r>
            <w:r w:rsidR="008947AB" w:rsidRPr="008947AB">
              <w:rPr>
                <w:rFonts w:ascii="Times New Roman" w:hAnsi="Times New Roman" w:cs="Times New Roman"/>
                <w:noProof/>
                <w:webHidden/>
                <w:sz w:val="24"/>
                <w:szCs w:val="24"/>
              </w:rPr>
              <w:fldChar w:fldCharType="end"/>
            </w:r>
          </w:hyperlink>
        </w:p>
        <w:p w14:paraId="3954F7E9" w14:textId="6FAECBD6" w:rsidR="008947AB" w:rsidRPr="008947AB" w:rsidRDefault="00000000" w:rsidP="008947AB">
          <w:pPr>
            <w:pStyle w:val="TOC2"/>
            <w:tabs>
              <w:tab w:val="right" w:leader="dot" w:pos="9350"/>
            </w:tabs>
            <w:jc w:val="center"/>
            <w:rPr>
              <w:rFonts w:ascii="Times New Roman" w:eastAsiaTheme="minorEastAsia" w:hAnsi="Times New Roman" w:cs="Times New Roman"/>
              <w:noProof/>
              <w:sz w:val="24"/>
              <w:szCs w:val="24"/>
            </w:rPr>
          </w:pPr>
          <w:hyperlink w:anchor="_Toc153150189" w:history="1">
            <w:r w:rsidR="008947AB" w:rsidRPr="008947AB">
              <w:rPr>
                <w:rStyle w:val="Hyperlink"/>
                <w:rFonts w:ascii="Times New Roman" w:hAnsi="Times New Roman" w:cs="Times New Roman"/>
                <w:noProof/>
                <w:color w:val="auto"/>
                <w:sz w:val="24"/>
                <w:szCs w:val="24"/>
              </w:rPr>
              <w:t>LVMH’s Digital Asset Portfolio</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_Toc153150189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8</w:t>
            </w:r>
            <w:r w:rsidR="008947AB" w:rsidRPr="008947AB">
              <w:rPr>
                <w:rFonts w:ascii="Times New Roman" w:hAnsi="Times New Roman" w:cs="Times New Roman"/>
                <w:noProof/>
                <w:webHidden/>
                <w:sz w:val="24"/>
                <w:szCs w:val="24"/>
              </w:rPr>
              <w:fldChar w:fldCharType="end"/>
            </w:r>
          </w:hyperlink>
        </w:p>
        <w:p w14:paraId="0BB775BF" w14:textId="59080A21" w:rsidR="008947AB" w:rsidRPr="008947AB" w:rsidRDefault="00000000" w:rsidP="008947AB">
          <w:pPr>
            <w:pStyle w:val="TOC2"/>
            <w:tabs>
              <w:tab w:val="right" w:leader="dot" w:pos="9350"/>
            </w:tabs>
            <w:jc w:val="center"/>
            <w:rPr>
              <w:rFonts w:ascii="Times New Roman" w:eastAsiaTheme="minorEastAsia" w:hAnsi="Times New Roman" w:cs="Times New Roman"/>
              <w:noProof/>
              <w:sz w:val="24"/>
              <w:szCs w:val="24"/>
            </w:rPr>
          </w:pPr>
          <w:hyperlink w:anchor="_Toc153150190" w:history="1">
            <w:r w:rsidR="008947AB" w:rsidRPr="008947AB">
              <w:rPr>
                <w:rStyle w:val="Hyperlink"/>
                <w:rFonts w:ascii="Times New Roman" w:hAnsi="Times New Roman" w:cs="Times New Roman"/>
                <w:noProof/>
                <w:color w:val="auto"/>
                <w:sz w:val="24"/>
                <w:szCs w:val="24"/>
              </w:rPr>
              <w:t>Utilization and Performance of Digital Assets</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_Toc153150190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9</w:t>
            </w:r>
            <w:r w:rsidR="008947AB" w:rsidRPr="008947AB">
              <w:rPr>
                <w:rFonts w:ascii="Times New Roman" w:hAnsi="Times New Roman" w:cs="Times New Roman"/>
                <w:noProof/>
                <w:webHidden/>
                <w:sz w:val="24"/>
                <w:szCs w:val="24"/>
              </w:rPr>
              <w:fldChar w:fldCharType="end"/>
            </w:r>
          </w:hyperlink>
        </w:p>
        <w:p w14:paraId="182CDA89" w14:textId="64207109" w:rsidR="008947AB" w:rsidRPr="008947AB" w:rsidRDefault="00000000" w:rsidP="008947AB">
          <w:pPr>
            <w:pStyle w:val="TOC1"/>
            <w:tabs>
              <w:tab w:val="right" w:leader="dot" w:pos="9350"/>
            </w:tabs>
            <w:jc w:val="center"/>
            <w:rPr>
              <w:rFonts w:ascii="Times New Roman" w:eastAsiaTheme="minorEastAsia" w:hAnsi="Times New Roman" w:cs="Times New Roman"/>
              <w:noProof/>
              <w:sz w:val="24"/>
              <w:szCs w:val="24"/>
            </w:rPr>
          </w:pPr>
          <w:hyperlink w:anchor="_Toc153150191" w:history="1">
            <w:r w:rsidR="008947AB" w:rsidRPr="008947AB">
              <w:rPr>
                <w:rStyle w:val="Hyperlink"/>
                <w:rFonts w:ascii="Times New Roman" w:hAnsi="Times New Roman" w:cs="Times New Roman"/>
                <w:noProof/>
                <w:color w:val="auto"/>
                <w:sz w:val="24"/>
                <w:szCs w:val="24"/>
              </w:rPr>
              <w:t>Marketing Information Systems</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_Toc153150191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9</w:t>
            </w:r>
            <w:r w:rsidR="008947AB" w:rsidRPr="008947AB">
              <w:rPr>
                <w:rFonts w:ascii="Times New Roman" w:hAnsi="Times New Roman" w:cs="Times New Roman"/>
                <w:noProof/>
                <w:webHidden/>
                <w:sz w:val="24"/>
                <w:szCs w:val="24"/>
              </w:rPr>
              <w:fldChar w:fldCharType="end"/>
            </w:r>
          </w:hyperlink>
        </w:p>
        <w:p w14:paraId="0BC86B73" w14:textId="6DBC40CB" w:rsidR="008947AB" w:rsidRPr="008947AB" w:rsidRDefault="00000000" w:rsidP="008947AB">
          <w:pPr>
            <w:pStyle w:val="TOC2"/>
            <w:tabs>
              <w:tab w:val="right" w:leader="dot" w:pos="9350"/>
            </w:tabs>
            <w:jc w:val="center"/>
            <w:rPr>
              <w:rFonts w:ascii="Times New Roman" w:eastAsiaTheme="minorEastAsia" w:hAnsi="Times New Roman" w:cs="Times New Roman"/>
              <w:noProof/>
              <w:sz w:val="24"/>
              <w:szCs w:val="24"/>
            </w:rPr>
          </w:pPr>
          <w:hyperlink w:anchor="_Toc153150192" w:history="1">
            <w:r w:rsidR="008947AB" w:rsidRPr="008947AB">
              <w:rPr>
                <w:rStyle w:val="Hyperlink"/>
                <w:rFonts w:ascii="Times New Roman" w:hAnsi="Times New Roman" w:cs="Times New Roman"/>
                <w:noProof/>
                <w:color w:val="auto"/>
                <w:sz w:val="24"/>
                <w:szCs w:val="24"/>
              </w:rPr>
              <w:t>LVMH’s Marketing Information Systems Infrastructure</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_Toc153150192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9</w:t>
            </w:r>
            <w:r w:rsidR="008947AB" w:rsidRPr="008947AB">
              <w:rPr>
                <w:rFonts w:ascii="Times New Roman" w:hAnsi="Times New Roman" w:cs="Times New Roman"/>
                <w:noProof/>
                <w:webHidden/>
                <w:sz w:val="24"/>
                <w:szCs w:val="24"/>
              </w:rPr>
              <w:fldChar w:fldCharType="end"/>
            </w:r>
          </w:hyperlink>
        </w:p>
        <w:p w14:paraId="22CEDEAA" w14:textId="4F324319" w:rsidR="008947AB" w:rsidRPr="008947AB" w:rsidRDefault="00000000" w:rsidP="008947AB">
          <w:pPr>
            <w:pStyle w:val="TOC2"/>
            <w:tabs>
              <w:tab w:val="right" w:leader="dot" w:pos="9350"/>
            </w:tabs>
            <w:jc w:val="center"/>
            <w:rPr>
              <w:rFonts w:ascii="Times New Roman" w:eastAsiaTheme="minorEastAsia" w:hAnsi="Times New Roman" w:cs="Times New Roman"/>
              <w:noProof/>
              <w:sz w:val="24"/>
              <w:szCs w:val="24"/>
            </w:rPr>
          </w:pPr>
          <w:hyperlink w:anchor="_Toc153150193" w:history="1">
            <w:r w:rsidR="008947AB" w:rsidRPr="008947AB">
              <w:rPr>
                <w:rStyle w:val="Hyperlink"/>
                <w:rFonts w:ascii="Times New Roman" w:hAnsi="Times New Roman" w:cs="Times New Roman"/>
                <w:noProof/>
                <w:color w:val="auto"/>
                <w:sz w:val="24"/>
                <w:szCs w:val="24"/>
              </w:rPr>
              <w:t>Data Management and Utilization for Marketing</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_Toc153150193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10</w:t>
            </w:r>
            <w:r w:rsidR="008947AB" w:rsidRPr="008947AB">
              <w:rPr>
                <w:rFonts w:ascii="Times New Roman" w:hAnsi="Times New Roman" w:cs="Times New Roman"/>
                <w:noProof/>
                <w:webHidden/>
                <w:sz w:val="24"/>
                <w:szCs w:val="24"/>
              </w:rPr>
              <w:fldChar w:fldCharType="end"/>
            </w:r>
          </w:hyperlink>
        </w:p>
        <w:p w14:paraId="7540E8F6" w14:textId="2C4DB293" w:rsidR="008947AB" w:rsidRPr="008947AB" w:rsidRDefault="00000000" w:rsidP="008947AB">
          <w:pPr>
            <w:pStyle w:val="TOC1"/>
            <w:tabs>
              <w:tab w:val="right" w:leader="dot" w:pos="9350"/>
            </w:tabs>
            <w:jc w:val="center"/>
            <w:rPr>
              <w:rFonts w:ascii="Times New Roman" w:eastAsiaTheme="minorEastAsia" w:hAnsi="Times New Roman" w:cs="Times New Roman"/>
              <w:noProof/>
              <w:sz w:val="24"/>
              <w:szCs w:val="24"/>
            </w:rPr>
          </w:pPr>
          <w:hyperlink w:anchor="_Toc153150194" w:history="1">
            <w:r w:rsidR="008947AB" w:rsidRPr="008947AB">
              <w:rPr>
                <w:rStyle w:val="Hyperlink"/>
                <w:rFonts w:ascii="Times New Roman" w:hAnsi="Times New Roman" w:cs="Times New Roman"/>
                <w:noProof/>
                <w:color w:val="auto"/>
                <w:sz w:val="24"/>
                <w:szCs w:val="24"/>
              </w:rPr>
              <w:t>Customer Relationship Management</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_Toc153150194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10</w:t>
            </w:r>
            <w:r w:rsidR="008947AB" w:rsidRPr="008947AB">
              <w:rPr>
                <w:rFonts w:ascii="Times New Roman" w:hAnsi="Times New Roman" w:cs="Times New Roman"/>
                <w:noProof/>
                <w:webHidden/>
                <w:sz w:val="24"/>
                <w:szCs w:val="24"/>
              </w:rPr>
              <w:fldChar w:fldCharType="end"/>
            </w:r>
          </w:hyperlink>
        </w:p>
        <w:p w14:paraId="563610F7" w14:textId="143721DE" w:rsidR="008947AB" w:rsidRPr="008947AB" w:rsidRDefault="00000000" w:rsidP="008947AB">
          <w:pPr>
            <w:pStyle w:val="TOC2"/>
            <w:tabs>
              <w:tab w:val="right" w:leader="dot" w:pos="9350"/>
            </w:tabs>
            <w:jc w:val="center"/>
            <w:rPr>
              <w:rFonts w:ascii="Times New Roman" w:eastAsiaTheme="minorEastAsia" w:hAnsi="Times New Roman" w:cs="Times New Roman"/>
              <w:noProof/>
              <w:sz w:val="24"/>
              <w:szCs w:val="24"/>
            </w:rPr>
          </w:pPr>
          <w:hyperlink w:anchor="_Toc153150195" w:history="1">
            <w:r w:rsidR="008947AB" w:rsidRPr="008947AB">
              <w:rPr>
                <w:rStyle w:val="Hyperlink"/>
                <w:rFonts w:ascii="Times New Roman" w:hAnsi="Times New Roman" w:cs="Times New Roman"/>
                <w:noProof/>
                <w:color w:val="auto"/>
                <w:sz w:val="24"/>
                <w:szCs w:val="24"/>
              </w:rPr>
              <w:t>CRM Strategies at LVMH</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_Toc153150195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10</w:t>
            </w:r>
            <w:r w:rsidR="008947AB" w:rsidRPr="008947AB">
              <w:rPr>
                <w:rFonts w:ascii="Times New Roman" w:hAnsi="Times New Roman" w:cs="Times New Roman"/>
                <w:noProof/>
                <w:webHidden/>
                <w:sz w:val="24"/>
                <w:szCs w:val="24"/>
              </w:rPr>
              <w:fldChar w:fldCharType="end"/>
            </w:r>
          </w:hyperlink>
        </w:p>
        <w:p w14:paraId="7335A746" w14:textId="7FD8B72E" w:rsidR="008947AB" w:rsidRPr="008947AB" w:rsidRDefault="00000000" w:rsidP="008947AB">
          <w:pPr>
            <w:pStyle w:val="TOC2"/>
            <w:tabs>
              <w:tab w:val="right" w:leader="dot" w:pos="9350"/>
            </w:tabs>
            <w:jc w:val="center"/>
            <w:rPr>
              <w:rFonts w:ascii="Times New Roman" w:eastAsiaTheme="minorEastAsia" w:hAnsi="Times New Roman" w:cs="Times New Roman"/>
              <w:noProof/>
              <w:sz w:val="24"/>
              <w:szCs w:val="24"/>
            </w:rPr>
          </w:pPr>
          <w:hyperlink w:anchor="_Toc153150196" w:history="1">
            <w:r w:rsidR="008947AB" w:rsidRPr="008947AB">
              <w:rPr>
                <w:rStyle w:val="Hyperlink"/>
                <w:rFonts w:ascii="Times New Roman" w:hAnsi="Times New Roman" w:cs="Times New Roman"/>
                <w:noProof/>
                <w:color w:val="auto"/>
                <w:sz w:val="24"/>
                <w:szCs w:val="24"/>
              </w:rPr>
              <w:t>Integration with Digital Marketing Efforts</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_Toc153150196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11</w:t>
            </w:r>
            <w:r w:rsidR="008947AB" w:rsidRPr="008947AB">
              <w:rPr>
                <w:rFonts w:ascii="Times New Roman" w:hAnsi="Times New Roman" w:cs="Times New Roman"/>
                <w:noProof/>
                <w:webHidden/>
                <w:sz w:val="24"/>
                <w:szCs w:val="24"/>
              </w:rPr>
              <w:fldChar w:fldCharType="end"/>
            </w:r>
          </w:hyperlink>
        </w:p>
        <w:p w14:paraId="6C5F1692" w14:textId="4EFA4060" w:rsidR="008947AB" w:rsidRPr="008947AB" w:rsidRDefault="00000000" w:rsidP="008947AB">
          <w:pPr>
            <w:pStyle w:val="TOC1"/>
            <w:tabs>
              <w:tab w:val="right" w:leader="dot" w:pos="9350"/>
            </w:tabs>
            <w:jc w:val="center"/>
            <w:rPr>
              <w:rFonts w:ascii="Times New Roman" w:eastAsiaTheme="minorEastAsia" w:hAnsi="Times New Roman" w:cs="Times New Roman"/>
              <w:noProof/>
              <w:sz w:val="24"/>
              <w:szCs w:val="24"/>
            </w:rPr>
          </w:pPr>
          <w:hyperlink w:anchor="_Toc153150197" w:history="1">
            <w:r w:rsidR="008947AB" w:rsidRPr="008947AB">
              <w:rPr>
                <w:rStyle w:val="Hyperlink"/>
                <w:rFonts w:ascii="Times New Roman" w:hAnsi="Times New Roman" w:cs="Times New Roman"/>
                <w:noProof/>
                <w:color w:val="auto"/>
                <w:sz w:val="24"/>
                <w:szCs w:val="24"/>
              </w:rPr>
              <w:t>Segmentations, Targeting, and Positioning</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_Toc153150197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12</w:t>
            </w:r>
            <w:r w:rsidR="008947AB" w:rsidRPr="008947AB">
              <w:rPr>
                <w:rFonts w:ascii="Times New Roman" w:hAnsi="Times New Roman" w:cs="Times New Roman"/>
                <w:noProof/>
                <w:webHidden/>
                <w:sz w:val="24"/>
                <w:szCs w:val="24"/>
              </w:rPr>
              <w:fldChar w:fldCharType="end"/>
            </w:r>
          </w:hyperlink>
        </w:p>
        <w:p w14:paraId="16F1DFD8" w14:textId="060CC37D" w:rsidR="008947AB" w:rsidRPr="008947AB" w:rsidRDefault="00000000" w:rsidP="008947AB">
          <w:pPr>
            <w:pStyle w:val="TOC2"/>
            <w:tabs>
              <w:tab w:val="right" w:leader="dot" w:pos="9350"/>
            </w:tabs>
            <w:jc w:val="center"/>
            <w:rPr>
              <w:rFonts w:ascii="Times New Roman" w:eastAsiaTheme="minorEastAsia" w:hAnsi="Times New Roman" w:cs="Times New Roman"/>
              <w:noProof/>
              <w:sz w:val="24"/>
              <w:szCs w:val="24"/>
            </w:rPr>
          </w:pPr>
          <w:hyperlink w:anchor="_Toc153150198" w:history="1">
            <w:r w:rsidR="008947AB" w:rsidRPr="008947AB">
              <w:rPr>
                <w:rStyle w:val="Hyperlink"/>
                <w:rFonts w:ascii="Times New Roman" w:hAnsi="Times New Roman" w:cs="Times New Roman"/>
                <w:noProof/>
                <w:color w:val="auto"/>
                <w:sz w:val="24"/>
                <w:szCs w:val="24"/>
              </w:rPr>
              <w:t>Market Segmentation Approaches by LVMH</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_Toc153150198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12</w:t>
            </w:r>
            <w:r w:rsidR="008947AB" w:rsidRPr="008947AB">
              <w:rPr>
                <w:rFonts w:ascii="Times New Roman" w:hAnsi="Times New Roman" w:cs="Times New Roman"/>
                <w:noProof/>
                <w:webHidden/>
                <w:sz w:val="24"/>
                <w:szCs w:val="24"/>
              </w:rPr>
              <w:fldChar w:fldCharType="end"/>
            </w:r>
          </w:hyperlink>
        </w:p>
        <w:p w14:paraId="58251E3C" w14:textId="482C2FAC" w:rsidR="008947AB" w:rsidRPr="008947AB" w:rsidRDefault="00000000" w:rsidP="008947AB">
          <w:pPr>
            <w:pStyle w:val="TOC2"/>
            <w:tabs>
              <w:tab w:val="right" w:leader="dot" w:pos="9350"/>
            </w:tabs>
            <w:jc w:val="center"/>
            <w:rPr>
              <w:rFonts w:ascii="Times New Roman" w:eastAsiaTheme="minorEastAsia" w:hAnsi="Times New Roman" w:cs="Times New Roman"/>
              <w:noProof/>
              <w:sz w:val="24"/>
              <w:szCs w:val="24"/>
            </w:rPr>
          </w:pPr>
          <w:hyperlink w:anchor="_Toc153150199" w:history="1">
            <w:r w:rsidR="008947AB" w:rsidRPr="008947AB">
              <w:rPr>
                <w:rStyle w:val="Hyperlink"/>
                <w:rFonts w:ascii="Times New Roman" w:hAnsi="Times New Roman" w:cs="Times New Roman"/>
                <w:noProof/>
                <w:color w:val="auto"/>
                <w:sz w:val="24"/>
                <w:szCs w:val="24"/>
              </w:rPr>
              <w:t>Targeting Strategies and Campaigns</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_Toc153150199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13</w:t>
            </w:r>
            <w:r w:rsidR="008947AB" w:rsidRPr="008947AB">
              <w:rPr>
                <w:rFonts w:ascii="Times New Roman" w:hAnsi="Times New Roman" w:cs="Times New Roman"/>
                <w:noProof/>
                <w:webHidden/>
                <w:sz w:val="24"/>
                <w:szCs w:val="24"/>
              </w:rPr>
              <w:fldChar w:fldCharType="end"/>
            </w:r>
          </w:hyperlink>
        </w:p>
        <w:p w14:paraId="2305C98D" w14:textId="0EB843A8" w:rsidR="008947AB" w:rsidRPr="008947AB" w:rsidRDefault="00000000" w:rsidP="008947AB">
          <w:pPr>
            <w:pStyle w:val="TOC2"/>
            <w:tabs>
              <w:tab w:val="right" w:leader="dot" w:pos="9350"/>
            </w:tabs>
            <w:jc w:val="center"/>
            <w:rPr>
              <w:rFonts w:ascii="Times New Roman" w:eastAsiaTheme="minorEastAsia" w:hAnsi="Times New Roman" w:cs="Times New Roman"/>
              <w:noProof/>
              <w:sz w:val="24"/>
              <w:szCs w:val="24"/>
            </w:rPr>
          </w:pPr>
          <w:hyperlink w:anchor="_Toc153150200" w:history="1">
            <w:r w:rsidR="008947AB" w:rsidRPr="008947AB">
              <w:rPr>
                <w:rStyle w:val="Hyperlink"/>
                <w:rFonts w:ascii="Times New Roman" w:hAnsi="Times New Roman" w:cs="Times New Roman"/>
                <w:noProof/>
                <w:color w:val="auto"/>
                <w:sz w:val="24"/>
                <w:szCs w:val="24"/>
              </w:rPr>
              <w:t>Positioning of LVMH in the Digital Space</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_Toc153150200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13</w:t>
            </w:r>
            <w:r w:rsidR="008947AB" w:rsidRPr="008947AB">
              <w:rPr>
                <w:rFonts w:ascii="Times New Roman" w:hAnsi="Times New Roman" w:cs="Times New Roman"/>
                <w:noProof/>
                <w:webHidden/>
                <w:sz w:val="24"/>
                <w:szCs w:val="24"/>
              </w:rPr>
              <w:fldChar w:fldCharType="end"/>
            </w:r>
          </w:hyperlink>
        </w:p>
        <w:p w14:paraId="3011F353" w14:textId="2A801C55" w:rsidR="008947AB" w:rsidRPr="008947AB" w:rsidRDefault="00000000" w:rsidP="008947AB">
          <w:pPr>
            <w:pStyle w:val="TOC1"/>
            <w:tabs>
              <w:tab w:val="right" w:leader="dot" w:pos="9350"/>
            </w:tabs>
            <w:jc w:val="center"/>
            <w:rPr>
              <w:rFonts w:ascii="Times New Roman" w:eastAsiaTheme="minorEastAsia" w:hAnsi="Times New Roman" w:cs="Times New Roman"/>
              <w:noProof/>
              <w:sz w:val="24"/>
              <w:szCs w:val="24"/>
            </w:rPr>
          </w:pPr>
          <w:hyperlink w:anchor="_Toc153150201" w:history="1">
            <w:r w:rsidR="008947AB" w:rsidRPr="008947AB">
              <w:rPr>
                <w:rStyle w:val="Hyperlink"/>
                <w:rFonts w:ascii="Times New Roman" w:hAnsi="Times New Roman" w:cs="Times New Roman"/>
                <w:noProof/>
                <w:color w:val="auto"/>
                <w:sz w:val="24"/>
                <w:szCs w:val="24"/>
              </w:rPr>
              <w:t>Positioning Map and Link with Marketing Mix</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_Toc153150201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14</w:t>
            </w:r>
            <w:r w:rsidR="008947AB" w:rsidRPr="008947AB">
              <w:rPr>
                <w:rFonts w:ascii="Times New Roman" w:hAnsi="Times New Roman" w:cs="Times New Roman"/>
                <w:noProof/>
                <w:webHidden/>
                <w:sz w:val="24"/>
                <w:szCs w:val="24"/>
              </w:rPr>
              <w:fldChar w:fldCharType="end"/>
            </w:r>
          </w:hyperlink>
        </w:p>
        <w:p w14:paraId="3BB08D78" w14:textId="16C0611B" w:rsidR="008947AB" w:rsidRPr="008947AB" w:rsidRDefault="00000000" w:rsidP="008947AB">
          <w:pPr>
            <w:pStyle w:val="TOC2"/>
            <w:tabs>
              <w:tab w:val="right" w:leader="dot" w:pos="9350"/>
            </w:tabs>
            <w:jc w:val="center"/>
            <w:rPr>
              <w:rFonts w:ascii="Times New Roman" w:eastAsiaTheme="minorEastAsia" w:hAnsi="Times New Roman" w:cs="Times New Roman"/>
              <w:noProof/>
              <w:sz w:val="24"/>
              <w:szCs w:val="24"/>
            </w:rPr>
          </w:pPr>
          <w:hyperlink w:anchor="_Toc153150202" w:history="1">
            <w:r w:rsidR="008947AB" w:rsidRPr="008947AB">
              <w:rPr>
                <w:rStyle w:val="Hyperlink"/>
                <w:rFonts w:ascii="Times New Roman" w:hAnsi="Times New Roman" w:cs="Times New Roman"/>
                <w:noProof/>
                <w:color w:val="auto"/>
                <w:sz w:val="24"/>
                <w:szCs w:val="24"/>
              </w:rPr>
              <w:t>Visualizing LVMH’s Market Positioning</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_Toc153150202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14</w:t>
            </w:r>
            <w:r w:rsidR="008947AB" w:rsidRPr="008947AB">
              <w:rPr>
                <w:rFonts w:ascii="Times New Roman" w:hAnsi="Times New Roman" w:cs="Times New Roman"/>
                <w:noProof/>
                <w:webHidden/>
                <w:sz w:val="24"/>
                <w:szCs w:val="24"/>
              </w:rPr>
              <w:fldChar w:fldCharType="end"/>
            </w:r>
          </w:hyperlink>
        </w:p>
        <w:p w14:paraId="7F301805" w14:textId="30F98524" w:rsidR="008947AB" w:rsidRPr="008947AB" w:rsidRDefault="00000000" w:rsidP="008947AB">
          <w:pPr>
            <w:pStyle w:val="TOC2"/>
            <w:tabs>
              <w:tab w:val="right" w:leader="dot" w:pos="9350"/>
            </w:tabs>
            <w:jc w:val="center"/>
            <w:rPr>
              <w:rFonts w:ascii="Times New Roman" w:eastAsiaTheme="minorEastAsia" w:hAnsi="Times New Roman" w:cs="Times New Roman"/>
              <w:noProof/>
              <w:sz w:val="24"/>
              <w:szCs w:val="24"/>
            </w:rPr>
          </w:pPr>
          <w:hyperlink w:anchor="_Toc153150203" w:history="1">
            <w:r w:rsidR="008947AB" w:rsidRPr="008947AB">
              <w:rPr>
                <w:rStyle w:val="Hyperlink"/>
                <w:rFonts w:ascii="Times New Roman" w:hAnsi="Times New Roman" w:cs="Times New Roman"/>
                <w:noProof/>
                <w:color w:val="auto"/>
                <w:sz w:val="24"/>
                <w:szCs w:val="24"/>
              </w:rPr>
              <w:t>Correlation with Marketing Mix Elements</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_Toc153150203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14</w:t>
            </w:r>
            <w:r w:rsidR="008947AB" w:rsidRPr="008947AB">
              <w:rPr>
                <w:rFonts w:ascii="Times New Roman" w:hAnsi="Times New Roman" w:cs="Times New Roman"/>
                <w:noProof/>
                <w:webHidden/>
                <w:sz w:val="24"/>
                <w:szCs w:val="24"/>
              </w:rPr>
              <w:fldChar w:fldCharType="end"/>
            </w:r>
          </w:hyperlink>
        </w:p>
        <w:p w14:paraId="73167971" w14:textId="09111F39" w:rsidR="008947AB" w:rsidRPr="008947AB" w:rsidRDefault="00000000" w:rsidP="008947AB">
          <w:pPr>
            <w:pStyle w:val="TOC1"/>
            <w:tabs>
              <w:tab w:val="right" w:leader="dot" w:pos="9350"/>
            </w:tabs>
            <w:jc w:val="center"/>
            <w:rPr>
              <w:rFonts w:ascii="Times New Roman" w:eastAsiaTheme="minorEastAsia" w:hAnsi="Times New Roman" w:cs="Times New Roman"/>
              <w:noProof/>
              <w:sz w:val="24"/>
              <w:szCs w:val="24"/>
            </w:rPr>
          </w:pPr>
          <w:hyperlink w:anchor="_Toc153150204" w:history="1">
            <w:r w:rsidR="008947AB" w:rsidRPr="008947AB">
              <w:rPr>
                <w:rStyle w:val="Hyperlink"/>
                <w:rFonts w:ascii="Times New Roman" w:hAnsi="Times New Roman" w:cs="Times New Roman"/>
                <w:noProof/>
                <w:color w:val="auto"/>
                <w:sz w:val="24"/>
                <w:szCs w:val="24"/>
              </w:rPr>
              <w:t>Competitive Advantage</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_Toc153150204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15</w:t>
            </w:r>
            <w:r w:rsidR="008947AB" w:rsidRPr="008947AB">
              <w:rPr>
                <w:rFonts w:ascii="Times New Roman" w:hAnsi="Times New Roman" w:cs="Times New Roman"/>
                <w:noProof/>
                <w:webHidden/>
                <w:sz w:val="24"/>
                <w:szCs w:val="24"/>
              </w:rPr>
              <w:fldChar w:fldCharType="end"/>
            </w:r>
          </w:hyperlink>
        </w:p>
        <w:p w14:paraId="403DC72E" w14:textId="7D8A2BC7" w:rsidR="008947AB" w:rsidRPr="008947AB" w:rsidRDefault="00000000" w:rsidP="008947AB">
          <w:pPr>
            <w:pStyle w:val="TOC2"/>
            <w:tabs>
              <w:tab w:val="right" w:leader="dot" w:pos="9350"/>
            </w:tabs>
            <w:jc w:val="center"/>
            <w:rPr>
              <w:rFonts w:ascii="Times New Roman" w:eastAsiaTheme="minorEastAsia" w:hAnsi="Times New Roman" w:cs="Times New Roman"/>
              <w:noProof/>
              <w:sz w:val="24"/>
              <w:szCs w:val="24"/>
            </w:rPr>
          </w:pPr>
          <w:hyperlink w:anchor="_Toc153150205" w:history="1">
            <w:r w:rsidR="008947AB" w:rsidRPr="008947AB">
              <w:rPr>
                <w:rStyle w:val="Hyperlink"/>
                <w:rFonts w:ascii="Times New Roman" w:hAnsi="Times New Roman" w:cs="Times New Roman"/>
                <w:noProof/>
                <w:color w:val="auto"/>
                <w:sz w:val="24"/>
                <w:szCs w:val="24"/>
              </w:rPr>
              <w:t>LVMH’s Digital Competitive Advantages</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_Toc153150205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15</w:t>
            </w:r>
            <w:r w:rsidR="008947AB" w:rsidRPr="008947AB">
              <w:rPr>
                <w:rFonts w:ascii="Times New Roman" w:hAnsi="Times New Roman" w:cs="Times New Roman"/>
                <w:noProof/>
                <w:webHidden/>
                <w:sz w:val="24"/>
                <w:szCs w:val="24"/>
              </w:rPr>
              <w:fldChar w:fldCharType="end"/>
            </w:r>
          </w:hyperlink>
        </w:p>
        <w:p w14:paraId="1D0F158A" w14:textId="79940F3B" w:rsidR="008947AB" w:rsidRPr="008947AB" w:rsidRDefault="00000000" w:rsidP="008947AB">
          <w:pPr>
            <w:pStyle w:val="TOC1"/>
            <w:tabs>
              <w:tab w:val="right" w:leader="dot" w:pos="9350"/>
            </w:tabs>
            <w:jc w:val="center"/>
            <w:rPr>
              <w:rFonts w:ascii="Times New Roman" w:eastAsiaTheme="minorEastAsia" w:hAnsi="Times New Roman" w:cs="Times New Roman"/>
              <w:noProof/>
              <w:sz w:val="24"/>
              <w:szCs w:val="24"/>
            </w:rPr>
          </w:pPr>
          <w:hyperlink w:anchor="_Toc153150206" w:history="1">
            <w:r w:rsidR="008947AB" w:rsidRPr="008947AB">
              <w:rPr>
                <w:rStyle w:val="Hyperlink"/>
                <w:rFonts w:ascii="Times New Roman" w:hAnsi="Times New Roman" w:cs="Times New Roman"/>
                <w:noProof/>
                <w:color w:val="auto"/>
                <w:sz w:val="24"/>
                <w:szCs w:val="24"/>
              </w:rPr>
              <w:t>Marketing Mix</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_Toc153150206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15</w:t>
            </w:r>
            <w:r w:rsidR="008947AB" w:rsidRPr="008947AB">
              <w:rPr>
                <w:rFonts w:ascii="Times New Roman" w:hAnsi="Times New Roman" w:cs="Times New Roman"/>
                <w:noProof/>
                <w:webHidden/>
                <w:sz w:val="24"/>
                <w:szCs w:val="24"/>
              </w:rPr>
              <w:fldChar w:fldCharType="end"/>
            </w:r>
          </w:hyperlink>
        </w:p>
        <w:p w14:paraId="66BA2333" w14:textId="238255DC" w:rsidR="008947AB" w:rsidRPr="008947AB" w:rsidRDefault="00000000" w:rsidP="008947AB">
          <w:pPr>
            <w:pStyle w:val="TOC2"/>
            <w:tabs>
              <w:tab w:val="right" w:leader="dot" w:pos="9350"/>
            </w:tabs>
            <w:jc w:val="center"/>
            <w:rPr>
              <w:rFonts w:ascii="Times New Roman" w:eastAsiaTheme="minorEastAsia" w:hAnsi="Times New Roman" w:cs="Times New Roman"/>
              <w:noProof/>
              <w:sz w:val="24"/>
              <w:szCs w:val="24"/>
            </w:rPr>
          </w:pPr>
          <w:hyperlink w:anchor="_Toc153150207" w:history="1">
            <w:r w:rsidR="008947AB" w:rsidRPr="008947AB">
              <w:rPr>
                <w:rStyle w:val="Hyperlink"/>
                <w:rFonts w:ascii="Times New Roman" w:hAnsi="Times New Roman" w:cs="Times New Roman"/>
                <w:noProof/>
                <w:color w:val="auto"/>
                <w:sz w:val="24"/>
                <w:szCs w:val="24"/>
              </w:rPr>
              <w:t>Application of the 7Ps in LVMH’s Digital Marketing</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_Toc153150207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15</w:t>
            </w:r>
            <w:r w:rsidR="008947AB" w:rsidRPr="008947AB">
              <w:rPr>
                <w:rFonts w:ascii="Times New Roman" w:hAnsi="Times New Roman" w:cs="Times New Roman"/>
                <w:noProof/>
                <w:webHidden/>
                <w:sz w:val="24"/>
                <w:szCs w:val="24"/>
              </w:rPr>
              <w:fldChar w:fldCharType="end"/>
            </w:r>
          </w:hyperlink>
        </w:p>
        <w:p w14:paraId="0DE55417" w14:textId="4AE26BEB" w:rsidR="008947AB" w:rsidRPr="008947AB" w:rsidRDefault="00000000" w:rsidP="008947AB">
          <w:pPr>
            <w:pStyle w:val="TOC1"/>
            <w:tabs>
              <w:tab w:val="right" w:leader="dot" w:pos="9350"/>
            </w:tabs>
            <w:jc w:val="center"/>
            <w:rPr>
              <w:rFonts w:ascii="Times New Roman" w:eastAsiaTheme="minorEastAsia" w:hAnsi="Times New Roman" w:cs="Times New Roman"/>
              <w:noProof/>
              <w:sz w:val="24"/>
              <w:szCs w:val="24"/>
            </w:rPr>
          </w:pPr>
          <w:hyperlink w:anchor="_Toc153150208" w:history="1">
            <w:r w:rsidR="008947AB" w:rsidRPr="008947AB">
              <w:rPr>
                <w:rStyle w:val="Hyperlink"/>
                <w:rFonts w:ascii="Times New Roman" w:hAnsi="Times New Roman" w:cs="Times New Roman"/>
                <w:noProof/>
                <w:color w:val="auto"/>
                <w:sz w:val="24"/>
                <w:szCs w:val="24"/>
              </w:rPr>
              <w:t>Sweet Spot of Marketing</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_Toc153150208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16</w:t>
            </w:r>
            <w:r w:rsidR="008947AB" w:rsidRPr="008947AB">
              <w:rPr>
                <w:rFonts w:ascii="Times New Roman" w:hAnsi="Times New Roman" w:cs="Times New Roman"/>
                <w:noProof/>
                <w:webHidden/>
                <w:sz w:val="24"/>
                <w:szCs w:val="24"/>
              </w:rPr>
              <w:fldChar w:fldCharType="end"/>
            </w:r>
          </w:hyperlink>
        </w:p>
        <w:p w14:paraId="31D7B3CC" w14:textId="6A515CB5" w:rsidR="008947AB" w:rsidRPr="008947AB" w:rsidRDefault="00000000" w:rsidP="008947AB">
          <w:pPr>
            <w:pStyle w:val="TOC2"/>
            <w:tabs>
              <w:tab w:val="right" w:leader="dot" w:pos="9350"/>
            </w:tabs>
            <w:jc w:val="center"/>
            <w:rPr>
              <w:rFonts w:ascii="Times New Roman" w:eastAsiaTheme="minorEastAsia" w:hAnsi="Times New Roman" w:cs="Times New Roman"/>
              <w:noProof/>
              <w:sz w:val="24"/>
              <w:szCs w:val="24"/>
            </w:rPr>
          </w:pPr>
          <w:hyperlink w:anchor="_Toc153150209" w:history="1">
            <w:r w:rsidR="008947AB" w:rsidRPr="008947AB">
              <w:rPr>
                <w:rStyle w:val="Hyperlink"/>
                <w:rFonts w:ascii="Times New Roman" w:hAnsi="Times New Roman" w:cs="Times New Roman"/>
                <w:noProof/>
                <w:color w:val="auto"/>
                <w:sz w:val="24"/>
                <w:szCs w:val="24"/>
              </w:rPr>
              <w:t>Identifying LVMH’s Marketing Sweet Spot</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_Toc153150209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16</w:t>
            </w:r>
            <w:r w:rsidR="008947AB" w:rsidRPr="008947AB">
              <w:rPr>
                <w:rFonts w:ascii="Times New Roman" w:hAnsi="Times New Roman" w:cs="Times New Roman"/>
                <w:noProof/>
                <w:webHidden/>
                <w:sz w:val="24"/>
                <w:szCs w:val="24"/>
              </w:rPr>
              <w:fldChar w:fldCharType="end"/>
            </w:r>
          </w:hyperlink>
        </w:p>
        <w:p w14:paraId="3B1970DA" w14:textId="17DC3957" w:rsidR="008947AB" w:rsidRPr="008947AB" w:rsidRDefault="00000000" w:rsidP="008947AB">
          <w:pPr>
            <w:pStyle w:val="TOC1"/>
            <w:tabs>
              <w:tab w:val="right" w:leader="dot" w:pos="9350"/>
            </w:tabs>
            <w:jc w:val="center"/>
            <w:rPr>
              <w:rFonts w:ascii="Times New Roman" w:eastAsiaTheme="minorEastAsia" w:hAnsi="Times New Roman" w:cs="Times New Roman"/>
              <w:noProof/>
              <w:sz w:val="24"/>
              <w:szCs w:val="24"/>
            </w:rPr>
          </w:pPr>
          <w:hyperlink w:anchor="_Toc153150210" w:history="1">
            <w:r w:rsidR="008947AB" w:rsidRPr="008947AB">
              <w:rPr>
                <w:rStyle w:val="Hyperlink"/>
                <w:rFonts w:ascii="Times New Roman" w:hAnsi="Times New Roman" w:cs="Times New Roman"/>
                <w:noProof/>
                <w:color w:val="auto"/>
                <w:sz w:val="24"/>
                <w:szCs w:val="24"/>
              </w:rPr>
              <w:t>Online Marketing Model</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_Toc153150210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17</w:t>
            </w:r>
            <w:r w:rsidR="008947AB" w:rsidRPr="008947AB">
              <w:rPr>
                <w:rFonts w:ascii="Times New Roman" w:hAnsi="Times New Roman" w:cs="Times New Roman"/>
                <w:noProof/>
                <w:webHidden/>
                <w:sz w:val="24"/>
                <w:szCs w:val="24"/>
              </w:rPr>
              <w:fldChar w:fldCharType="end"/>
            </w:r>
          </w:hyperlink>
        </w:p>
        <w:p w14:paraId="5A0B2992" w14:textId="1FD41186" w:rsidR="008947AB" w:rsidRPr="008947AB" w:rsidRDefault="00000000" w:rsidP="008947AB">
          <w:pPr>
            <w:pStyle w:val="TOC2"/>
            <w:tabs>
              <w:tab w:val="right" w:leader="dot" w:pos="9350"/>
            </w:tabs>
            <w:jc w:val="center"/>
            <w:rPr>
              <w:rFonts w:ascii="Times New Roman" w:eastAsiaTheme="minorEastAsia" w:hAnsi="Times New Roman" w:cs="Times New Roman"/>
              <w:noProof/>
              <w:sz w:val="24"/>
              <w:szCs w:val="24"/>
            </w:rPr>
          </w:pPr>
          <w:hyperlink w:anchor="_Toc153150211" w:history="1">
            <w:r w:rsidR="008947AB" w:rsidRPr="008947AB">
              <w:rPr>
                <w:rStyle w:val="Hyperlink"/>
                <w:rFonts w:ascii="Times New Roman" w:hAnsi="Times New Roman" w:cs="Times New Roman"/>
                <w:noProof/>
                <w:color w:val="auto"/>
                <w:sz w:val="24"/>
                <w:szCs w:val="24"/>
              </w:rPr>
              <w:t>Frameworks Used by LVMH for Digital Marketing</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_Toc153150211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17</w:t>
            </w:r>
            <w:r w:rsidR="008947AB" w:rsidRPr="008947AB">
              <w:rPr>
                <w:rFonts w:ascii="Times New Roman" w:hAnsi="Times New Roman" w:cs="Times New Roman"/>
                <w:noProof/>
                <w:webHidden/>
                <w:sz w:val="24"/>
                <w:szCs w:val="24"/>
              </w:rPr>
              <w:fldChar w:fldCharType="end"/>
            </w:r>
          </w:hyperlink>
        </w:p>
        <w:p w14:paraId="79469FBA" w14:textId="15CD16C0" w:rsidR="008947AB" w:rsidRPr="008947AB" w:rsidRDefault="00000000" w:rsidP="008947AB">
          <w:pPr>
            <w:pStyle w:val="TOC1"/>
            <w:tabs>
              <w:tab w:val="right" w:leader="dot" w:pos="9350"/>
            </w:tabs>
            <w:jc w:val="center"/>
            <w:rPr>
              <w:rFonts w:ascii="Times New Roman" w:eastAsiaTheme="minorEastAsia" w:hAnsi="Times New Roman" w:cs="Times New Roman"/>
              <w:noProof/>
              <w:sz w:val="24"/>
              <w:szCs w:val="24"/>
            </w:rPr>
          </w:pPr>
          <w:hyperlink w:anchor="_Toc153150212" w:history="1">
            <w:r w:rsidR="008947AB" w:rsidRPr="008947AB">
              <w:rPr>
                <w:rStyle w:val="Hyperlink"/>
                <w:rFonts w:ascii="Times New Roman" w:hAnsi="Times New Roman" w:cs="Times New Roman"/>
                <w:noProof/>
                <w:color w:val="auto"/>
                <w:sz w:val="24"/>
                <w:szCs w:val="24"/>
              </w:rPr>
              <w:t>SOSTAC Model</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_Toc153150212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17</w:t>
            </w:r>
            <w:r w:rsidR="008947AB" w:rsidRPr="008947AB">
              <w:rPr>
                <w:rFonts w:ascii="Times New Roman" w:hAnsi="Times New Roman" w:cs="Times New Roman"/>
                <w:noProof/>
                <w:webHidden/>
                <w:sz w:val="24"/>
                <w:szCs w:val="24"/>
              </w:rPr>
              <w:fldChar w:fldCharType="end"/>
            </w:r>
          </w:hyperlink>
        </w:p>
        <w:p w14:paraId="256A8CAC" w14:textId="14DEE109" w:rsidR="008947AB" w:rsidRPr="008947AB" w:rsidRDefault="00000000" w:rsidP="008947AB">
          <w:pPr>
            <w:pStyle w:val="TOC2"/>
            <w:tabs>
              <w:tab w:val="right" w:leader="dot" w:pos="9350"/>
            </w:tabs>
            <w:jc w:val="center"/>
            <w:rPr>
              <w:rFonts w:ascii="Times New Roman" w:eastAsiaTheme="minorEastAsia" w:hAnsi="Times New Roman" w:cs="Times New Roman"/>
              <w:noProof/>
              <w:sz w:val="24"/>
              <w:szCs w:val="24"/>
            </w:rPr>
          </w:pPr>
          <w:hyperlink w:anchor="_Toc153150213" w:history="1">
            <w:r w:rsidR="008947AB" w:rsidRPr="008947AB">
              <w:rPr>
                <w:rStyle w:val="Hyperlink"/>
                <w:rFonts w:ascii="Times New Roman" w:hAnsi="Times New Roman" w:cs="Times New Roman"/>
                <w:noProof/>
                <w:color w:val="auto"/>
                <w:sz w:val="24"/>
                <w:szCs w:val="24"/>
              </w:rPr>
              <w:t>Applying SOSTAC to LVMH’s Digital Marketing Plan</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_Toc153150213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18</w:t>
            </w:r>
            <w:r w:rsidR="008947AB" w:rsidRPr="008947AB">
              <w:rPr>
                <w:rFonts w:ascii="Times New Roman" w:hAnsi="Times New Roman" w:cs="Times New Roman"/>
                <w:noProof/>
                <w:webHidden/>
                <w:sz w:val="24"/>
                <w:szCs w:val="24"/>
              </w:rPr>
              <w:fldChar w:fldCharType="end"/>
            </w:r>
          </w:hyperlink>
        </w:p>
        <w:p w14:paraId="03A35DC2" w14:textId="53F66CBF" w:rsidR="008947AB" w:rsidRPr="008947AB" w:rsidRDefault="00000000" w:rsidP="008947AB">
          <w:pPr>
            <w:pStyle w:val="TOC1"/>
            <w:tabs>
              <w:tab w:val="right" w:leader="dot" w:pos="9350"/>
            </w:tabs>
            <w:jc w:val="center"/>
            <w:rPr>
              <w:rFonts w:ascii="Times New Roman" w:eastAsiaTheme="minorEastAsia" w:hAnsi="Times New Roman" w:cs="Times New Roman"/>
              <w:noProof/>
              <w:sz w:val="24"/>
              <w:szCs w:val="24"/>
            </w:rPr>
          </w:pPr>
          <w:hyperlink w:anchor="_Toc153150214" w:history="1">
            <w:r w:rsidR="008947AB" w:rsidRPr="008947AB">
              <w:rPr>
                <w:rStyle w:val="Hyperlink"/>
                <w:rFonts w:ascii="Times New Roman" w:hAnsi="Times New Roman" w:cs="Times New Roman"/>
                <w:noProof/>
                <w:color w:val="auto"/>
                <w:sz w:val="24"/>
                <w:szCs w:val="24"/>
              </w:rPr>
              <w:t>Recommendations and Examples of Artificial Intelligence</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_Toc153150214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18</w:t>
            </w:r>
            <w:r w:rsidR="008947AB" w:rsidRPr="008947AB">
              <w:rPr>
                <w:rFonts w:ascii="Times New Roman" w:hAnsi="Times New Roman" w:cs="Times New Roman"/>
                <w:noProof/>
                <w:webHidden/>
                <w:sz w:val="24"/>
                <w:szCs w:val="24"/>
              </w:rPr>
              <w:fldChar w:fldCharType="end"/>
            </w:r>
          </w:hyperlink>
        </w:p>
        <w:p w14:paraId="2D508297" w14:textId="10C8F2EF" w:rsidR="008947AB" w:rsidRPr="008947AB" w:rsidRDefault="00000000" w:rsidP="008947AB">
          <w:pPr>
            <w:pStyle w:val="TOC1"/>
            <w:tabs>
              <w:tab w:val="right" w:leader="dot" w:pos="9350"/>
            </w:tabs>
            <w:jc w:val="center"/>
            <w:rPr>
              <w:rFonts w:ascii="Times New Roman" w:eastAsiaTheme="minorEastAsia" w:hAnsi="Times New Roman" w:cs="Times New Roman"/>
              <w:noProof/>
              <w:sz w:val="24"/>
              <w:szCs w:val="24"/>
            </w:rPr>
          </w:pPr>
          <w:hyperlink w:anchor="_Toc153150215" w:history="1">
            <w:r w:rsidR="008947AB" w:rsidRPr="008947AB">
              <w:rPr>
                <w:rStyle w:val="Hyperlink"/>
                <w:rFonts w:ascii="Times New Roman" w:hAnsi="Times New Roman" w:cs="Times New Roman"/>
                <w:noProof/>
                <w:color w:val="auto"/>
                <w:sz w:val="24"/>
                <w:szCs w:val="24"/>
              </w:rPr>
              <w:t>Part 2: Machine Learning and its Influence on Digital Marketing</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_Toc153150215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19</w:t>
            </w:r>
            <w:r w:rsidR="008947AB" w:rsidRPr="008947AB">
              <w:rPr>
                <w:rFonts w:ascii="Times New Roman" w:hAnsi="Times New Roman" w:cs="Times New Roman"/>
                <w:noProof/>
                <w:webHidden/>
                <w:sz w:val="24"/>
                <w:szCs w:val="24"/>
              </w:rPr>
              <w:fldChar w:fldCharType="end"/>
            </w:r>
          </w:hyperlink>
        </w:p>
        <w:p w14:paraId="04AEADA8" w14:textId="45E2D018" w:rsidR="008947AB" w:rsidRPr="008947AB" w:rsidRDefault="00000000" w:rsidP="008947AB">
          <w:pPr>
            <w:pStyle w:val="TOC1"/>
            <w:tabs>
              <w:tab w:val="right" w:leader="dot" w:pos="9350"/>
            </w:tabs>
            <w:jc w:val="center"/>
            <w:rPr>
              <w:rFonts w:ascii="Times New Roman" w:eastAsiaTheme="minorEastAsia" w:hAnsi="Times New Roman" w:cs="Times New Roman"/>
              <w:noProof/>
              <w:sz w:val="24"/>
              <w:szCs w:val="24"/>
            </w:rPr>
          </w:pPr>
          <w:hyperlink w:anchor="_Toc153150216" w:history="1">
            <w:r w:rsidR="008947AB" w:rsidRPr="008947AB">
              <w:rPr>
                <w:rStyle w:val="Hyperlink"/>
                <w:rFonts w:ascii="Times New Roman" w:hAnsi="Times New Roman" w:cs="Times New Roman"/>
                <w:noProof/>
                <w:color w:val="auto"/>
                <w:sz w:val="24"/>
                <w:szCs w:val="24"/>
              </w:rPr>
              <w:t>Ways Machine Learning Influences Digital Marketing</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_Toc153150216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19</w:t>
            </w:r>
            <w:r w:rsidR="008947AB" w:rsidRPr="008947AB">
              <w:rPr>
                <w:rFonts w:ascii="Times New Roman" w:hAnsi="Times New Roman" w:cs="Times New Roman"/>
                <w:noProof/>
                <w:webHidden/>
                <w:sz w:val="24"/>
                <w:szCs w:val="24"/>
              </w:rPr>
              <w:fldChar w:fldCharType="end"/>
            </w:r>
          </w:hyperlink>
        </w:p>
        <w:p w14:paraId="3C48AE7E" w14:textId="61F24D89" w:rsidR="008947AB" w:rsidRPr="008947AB" w:rsidRDefault="00000000" w:rsidP="008947AB">
          <w:pPr>
            <w:pStyle w:val="TOC1"/>
            <w:tabs>
              <w:tab w:val="right" w:leader="dot" w:pos="9350"/>
            </w:tabs>
            <w:jc w:val="center"/>
            <w:rPr>
              <w:rFonts w:ascii="Times New Roman" w:eastAsiaTheme="minorEastAsia" w:hAnsi="Times New Roman" w:cs="Times New Roman"/>
              <w:noProof/>
              <w:sz w:val="24"/>
              <w:szCs w:val="24"/>
            </w:rPr>
          </w:pPr>
          <w:hyperlink w:anchor="_Toc153150217" w:history="1">
            <w:r w:rsidR="008947AB" w:rsidRPr="008947AB">
              <w:rPr>
                <w:rStyle w:val="Hyperlink"/>
                <w:rFonts w:ascii="Times New Roman" w:hAnsi="Times New Roman" w:cs="Times New Roman"/>
                <w:noProof/>
                <w:color w:val="auto"/>
                <w:sz w:val="24"/>
                <w:szCs w:val="24"/>
              </w:rPr>
              <w:t>Critical Analysis of the applications of Machine Learning in digital marketing to maximize ROI and ROS</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_Toc153150217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19</w:t>
            </w:r>
            <w:r w:rsidR="008947AB" w:rsidRPr="008947AB">
              <w:rPr>
                <w:rFonts w:ascii="Times New Roman" w:hAnsi="Times New Roman" w:cs="Times New Roman"/>
                <w:noProof/>
                <w:webHidden/>
                <w:sz w:val="24"/>
                <w:szCs w:val="24"/>
              </w:rPr>
              <w:fldChar w:fldCharType="end"/>
            </w:r>
          </w:hyperlink>
        </w:p>
        <w:p w14:paraId="4B5AF4E9" w14:textId="2ACFC12B" w:rsidR="008947AB" w:rsidRPr="008947AB" w:rsidRDefault="00000000" w:rsidP="008947AB">
          <w:pPr>
            <w:pStyle w:val="TOC1"/>
            <w:tabs>
              <w:tab w:val="right" w:leader="dot" w:pos="9350"/>
            </w:tabs>
            <w:jc w:val="center"/>
            <w:rPr>
              <w:rFonts w:ascii="Times New Roman" w:eastAsiaTheme="minorEastAsia" w:hAnsi="Times New Roman" w:cs="Times New Roman"/>
              <w:noProof/>
              <w:sz w:val="24"/>
              <w:szCs w:val="24"/>
            </w:rPr>
          </w:pPr>
          <w:hyperlink w:anchor="_Toc153150218" w:history="1">
            <w:r w:rsidR="008947AB" w:rsidRPr="008947AB">
              <w:rPr>
                <w:rStyle w:val="Hyperlink"/>
                <w:rFonts w:ascii="Times New Roman" w:hAnsi="Times New Roman" w:cs="Times New Roman"/>
                <w:noProof/>
                <w:color w:val="auto"/>
                <w:sz w:val="24"/>
                <w:szCs w:val="24"/>
              </w:rPr>
              <w:t>Ways ML will help LVMH in digital marketing strategy</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_Toc153150218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21</w:t>
            </w:r>
            <w:r w:rsidR="008947AB" w:rsidRPr="008947AB">
              <w:rPr>
                <w:rFonts w:ascii="Times New Roman" w:hAnsi="Times New Roman" w:cs="Times New Roman"/>
                <w:noProof/>
                <w:webHidden/>
                <w:sz w:val="24"/>
                <w:szCs w:val="24"/>
              </w:rPr>
              <w:fldChar w:fldCharType="end"/>
            </w:r>
          </w:hyperlink>
        </w:p>
        <w:p w14:paraId="7B726003" w14:textId="4A8B17CD" w:rsidR="008947AB" w:rsidRPr="008947AB" w:rsidRDefault="00000000" w:rsidP="008947AB">
          <w:pPr>
            <w:pStyle w:val="TOC1"/>
            <w:tabs>
              <w:tab w:val="right" w:leader="dot" w:pos="9350"/>
            </w:tabs>
            <w:jc w:val="center"/>
            <w:rPr>
              <w:rFonts w:ascii="Times New Roman" w:eastAsiaTheme="minorEastAsia" w:hAnsi="Times New Roman" w:cs="Times New Roman"/>
              <w:noProof/>
              <w:sz w:val="24"/>
              <w:szCs w:val="24"/>
            </w:rPr>
          </w:pPr>
          <w:hyperlink w:anchor="_Toc153150219" w:history="1">
            <w:r w:rsidR="008947AB" w:rsidRPr="008947AB">
              <w:rPr>
                <w:rStyle w:val="Hyperlink"/>
                <w:rFonts w:ascii="Times New Roman" w:hAnsi="Times New Roman" w:cs="Times New Roman"/>
                <w:noProof/>
                <w:color w:val="auto"/>
                <w:sz w:val="24"/>
                <w:szCs w:val="24"/>
              </w:rPr>
              <w:t>Conclusion</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_Toc153150219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22</w:t>
            </w:r>
            <w:r w:rsidR="008947AB" w:rsidRPr="008947AB">
              <w:rPr>
                <w:rFonts w:ascii="Times New Roman" w:hAnsi="Times New Roman" w:cs="Times New Roman"/>
                <w:noProof/>
                <w:webHidden/>
                <w:sz w:val="24"/>
                <w:szCs w:val="24"/>
              </w:rPr>
              <w:fldChar w:fldCharType="end"/>
            </w:r>
          </w:hyperlink>
        </w:p>
        <w:p w14:paraId="6DDA5D54" w14:textId="4FDA7DFA" w:rsidR="008947AB" w:rsidRPr="008947AB" w:rsidRDefault="00000000" w:rsidP="008947AB">
          <w:pPr>
            <w:pStyle w:val="TOC1"/>
            <w:tabs>
              <w:tab w:val="right" w:leader="dot" w:pos="9350"/>
            </w:tabs>
            <w:jc w:val="center"/>
            <w:rPr>
              <w:rFonts w:ascii="Times New Roman" w:eastAsiaTheme="minorEastAsia" w:hAnsi="Times New Roman" w:cs="Times New Roman"/>
              <w:noProof/>
              <w:sz w:val="24"/>
              <w:szCs w:val="24"/>
            </w:rPr>
          </w:pPr>
          <w:hyperlink w:anchor="_Toc153150220" w:history="1">
            <w:r w:rsidR="008947AB" w:rsidRPr="008947AB">
              <w:rPr>
                <w:rStyle w:val="Hyperlink"/>
                <w:rFonts w:ascii="Times New Roman" w:hAnsi="Times New Roman" w:cs="Times New Roman"/>
                <w:noProof/>
                <w:color w:val="auto"/>
                <w:sz w:val="24"/>
                <w:szCs w:val="24"/>
              </w:rPr>
              <w:t>References</w:t>
            </w:r>
            <w:r w:rsidR="008947AB" w:rsidRPr="008947AB">
              <w:rPr>
                <w:rFonts w:ascii="Times New Roman" w:hAnsi="Times New Roman" w:cs="Times New Roman"/>
                <w:noProof/>
                <w:webHidden/>
                <w:sz w:val="24"/>
                <w:szCs w:val="24"/>
              </w:rPr>
              <w:tab/>
            </w:r>
            <w:r w:rsidR="008947AB" w:rsidRPr="008947AB">
              <w:rPr>
                <w:rFonts w:ascii="Times New Roman" w:hAnsi="Times New Roman" w:cs="Times New Roman"/>
                <w:noProof/>
                <w:webHidden/>
                <w:sz w:val="24"/>
                <w:szCs w:val="24"/>
              </w:rPr>
              <w:fldChar w:fldCharType="begin"/>
            </w:r>
            <w:r w:rsidR="008947AB" w:rsidRPr="008947AB">
              <w:rPr>
                <w:rFonts w:ascii="Times New Roman" w:hAnsi="Times New Roman" w:cs="Times New Roman"/>
                <w:noProof/>
                <w:webHidden/>
                <w:sz w:val="24"/>
                <w:szCs w:val="24"/>
              </w:rPr>
              <w:instrText xml:space="preserve"> PAGEREF _Toc153150220 \h </w:instrText>
            </w:r>
            <w:r w:rsidR="008947AB" w:rsidRPr="008947AB">
              <w:rPr>
                <w:rFonts w:ascii="Times New Roman" w:hAnsi="Times New Roman" w:cs="Times New Roman"/>
                <w:noProof/>
                <w:webHidden/>
                <w:sz w:val="24"/>
                <w:szCs w:val="24"/>
              </w:rPr>
            </w:r>
            <w:r w:rsidR="008947AB" w:rsidRPr="008947AB">
              <w:rPr>
                <w:rFonts w:ascii="Times New Roman" w:hAnsi="Times New Roman" w:cs="Times New Roman"/>
                <w:noProof/>
                <w:webHidden/>
                <w:sz w:val="24"/>
                <w:szCs w:val="24"/>
              </w:rPr>
              <w:fldChar w:fldCharType="separate"/>
            </w:r>
            <w:r w:rsidR="00A81969">
              <w:rPr>
                <w:rFonts w:ascii="Times New Roman" w:hAnsi="Times New Roman" w:cs="Times New Roman"/>
                <w:noProof/>
                <w:webHidden/>
                <w:sz w:val="24"/>
                <w:szCs w:val="24"/>
              </w:rPr>
              <w:t>23</w:t>
            </w:r>
            <w:r w:rsidR="008947AB" w:rsidRPr="008947AB">
              <w:rPr>
                <w:rFonts w:ascii="Times New Roman" w:hAnsi="Times New Roman" w:cs="Times New Roman"/>
                <w:noProof/>
                <w:webHidden/>
                <w:sz w:val="24"/>
                <w:szCs w:val="24"/>
              </w:rPr>
              <w:fldChar w:fldCharType="end"/>
            </w:r>
          </w:hyperlink>
        </w:p>
        <w:p w14:paraId="6D3B64A9" w14:textId="77777777" w:rsidR="008947AB" w:rsidRDefault="008947AB" w:rsidP="008947AB">
          <w:pPr>
            <w:jc w:val="center"/>
          </w:pPr>
          <w:r w:rsidRPr="008947AB">
            <w:rPr>
              <w:rFonts w:ascii="Times New Roman" w:hAnsi="Times New Roman" w:cs="Times New Roman"/>
              <w:bCs/>
              <w:noProof/>
              <w:sz w:val="24"/>
              <w:szCs w:val="24"/>
            </w:rPr>
            <w:fldChar w:fldCharType="end"/>
          </w:r>
        </w:p>
      </w:sdtContent>
    </w:sdt>
    <w:p w14:paraId="1A919F0F" w14:textId="77777777" w:rsidR="008947AB" w:rsidRDefault="008947AB">
      <w:pPr>
        <w:rPr>
          <w:rFonts w:ascii="Times New Roman" w:eastAsiaTheme="majorEastAsia" w:hAnsi="Times New Roman" w:cs="Times New Roman"/>
          <w:b/>
          <w:sz w:val="24"/>
          <w:szCs w:val="24"/>
        </w:rPr>
      </w:pPr>
      <w:r>
        <w:rPr>
          <w:rFonts w:ascii="Times New Roman" w:hAnsi="Times New Roman" w:cs="Times New Roman"/>
          <w:b/>
          <w:sz w:val="24"/>
          <w:szCs w:val="24"/>
        </w:rPr>
        <w:br w:type="page"/>
      </w:r>
    </w:p>
    <w:p w14:paraId="5F8FB912" w14:textId="77777777" w:rsidR="00C80F16" w:rsidRPr="008947AB" w:rsidRDefault="00C80F16" w:rsidP="008947AB">
      <w:pPr>
        <w:pStyle w:val="Heading1"/>
        <w:spacing w:line="360" w:lineRule="auto"/>
        <w:jc w:val="both"/>
        <w:rPr>
          <w:rFonts w:ascii="Times New Roman" w:hAnsi="Times New Roman" w:cs="Times New Roman"/>
          <w:b/>
          <w:color w:val="auto"/>
          <w:sz w:val="24"/>
          <w:szCs w:val="24"/>
        </w:rPr>
      </w:pPr>
      <w:bookmarkStart w:id="0" w:name="_Toc153150178"/>
      <w:r w:rsidRPr="008947AB">
        <w:rPr>
          <w:rFonts w:ascii="Times New Roman" w:hAnsi="Times New Roman" w:cs="Times New Roman"/>
          <w:b/>
          <w:color w:val="auto"/>
          <w:sz w:val="24"/>
          <w:szCs w:val="24"/>
        </w:rPr>
        <w:lastRenderedPageBreak/>
        <w:t>Task 1</w:t>
      </w:r>
      <w:bookmarkEnd w:id="0"/>
    </w:p>
    <w:p w14:paraId="27BBD157" w14:textId="77777777" w:rsidR="00A801F5" w:rsidRDefault="00C80F16" w:rsidP="008947AB">
      <w:pPr>
        <w:pStyle w:val="Heading1"/>
        <w:spacing w:line="360" w:lineRule="auto"/>
        <w:jc w:val="both"/>
        <w:rPr>
          <w:rFonts w:ascii="Times New Roman" w:hAnsi="Times New Roman" w:cs="Times New Roman"/>
          <w:b/>
          <w:color w:val="auto"/>
          <w:sz w:val="24"/>
          <w:szCs w:val="24"/>
        </w:rPr>
      </w:pPr>
      <w:bookmarkStart w:id="1" w:name="_Toc153150179"/>
      <w:r w:rsidRPr="008947AB">
        <w:rPr>
          <w:rFonts w:ascii="Times New Roman" w:hAnsi="Times New Roman" w:cs="Times New Roman"/>
          <w:b/>
          <w:color w:val="auto"/>
          <w:sz w:val="24"/>
          <w:szCs w:val="24"/>
        </w:rPr>
        <w:t xml:space="preserve">Part 1: </w:t>
      </w:r>
      <w:r w:rsidR="00A801F5" w:rsidRPr="008947AB">
        <w:rPr>
          <w:rFonts w:ascii="Times New Roman" w:hAnsi="Times New Roman" w:cs="Times New Roman"/>
          <w:b/>
          <w:color w:val="auto"/>
          <w:sz w:val="24"/>
          <w:szCs w:val="24"/>
        </w:rPr>
        <w:t>Introduction</w:t>
      </w:r>
      <w:bookmarkEnd w:id="1"/>
    </w:p>
    <w:p w14:paraId="19563F91" w14:textId="454985BC" w:rsidR="0062419E" w:rsidRDefault="004C463C" w:rsidP="0062419E">
      <w:r w:rsidRPr="004C463C">
        <w:rPr>
          <w:noProof/>
        </w:rPr>
        <w:drawing>
          <wp:inline distT="0" distB="0" distL="0" distR="0" wp14:anchorId="309C648D" wp14:editId="175D1E53">
            <wp:extent cx="5943600" cy="3042285"/>
            <wp:effectExtent l="0" t="0" r="0" b="5715"/>
            <wp:docPr id="1177486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486355" name=""/>
                    <pic:cNvPicPr/>
                  </pic:nvPicPr>
                  <pic:blipFill>
                    <a:blip r:embed="rId8"/>
                    <a:stretch>
                      <a:fillRect/>
                    </a:stretch>
                  </pic:blipFill>
                  <pic:spPr>
                    <a:xfrm>
                      <a:off x="0" y="0"/>
                      <a:ext cx="5943600" cy="3042285"/>
                    </a:xfrm>
                    <a:prstGeom prst="rect">
                      <a:avLst/>
                    </a:prstGeom>
                  </pic:spPr>
                </pic:pic>
              </a:graphicData>
            </a:graphic>
          </wp:inline>
        </w:drawing>
      </w:r>
    </w:p>
    <w:p w14:paraId="22D45644" w14:textId="46FE2BC5" w:rsidR="004C463C" w:rsidRPr="0062419E" w:rsidRDefault="004C463C" w:rsidP="004C463C">
      <w:pPr>
        <w:jc w:val="center"/>
      </w:pPr>
      <w:r>
        <w:t>LVMH (2019).</w:t>
      </w:r>
    </w:p>
    <w:p w14:paraId="6B5ABC5D" w14:textId="77777777" w:rsidR="009B6F2A" w:rsidRPr="008947AB" w:rsidRDefault="009B6F2A" w:rsidP="008947AB">
      <w:pPr>
        <w:spacing w:line="360" w:lineRule="auto"/>
        <w:jc w:val="both"/>
        <w:rPr>
          <w:rFonts w:ascii="Times New Roman" w:hAnsi="Times New Roman" w:cs="Times New Roman"/>
          <w:sz w:val="24"/>
          <w:szCs w:val="24"/>
        </w:rPr>
      </w:pPr>
      <w:r w:rsidRPr="008947AB">
        <w:rPr>
          <w:rFonts w:ascii="Times New Roman" w:hAnsi="Times New Roman" w:cs="Times New Roman"/>
          <w:sz w:val="24"/>
          <w:szCs w:val="24"/>
        </w:rPr>
        <w:t>When it comes to staying ahead of the competition in today's dynamic retail industry, digital marketing has become an absolute must. With the rise of mobile devices and the internet, customers' interactions with companies have changed dramatically, making digital marketing more important than ever for merchants. With its help, companies can have real-time conversations with consumers, providing them with tailored experiences that increase engagement and loyalty. By analyzing massive volumes of data, merchants may better understand customer behavior, tastes, and trends, which in turn helps with making strategic decisions</w:t>
      </w:r>
      <w:r w:rsidR="00186582" w:rsidRPr="008947AB">
        <w:rPr>
          <w:rFonts w:ascii="Times New Roman" w:hAnsi="Times New Roman" w:cs="Times New Roman"/>
          <w:sz w:val="24"/>
          <w:szCs w:val="24"/>
        </w:rPr>
        <w:t xml:space="preserve"> (</w:t>
      </w:r>
      <w:r w:rsidR="00186582" w:rsidRPr="008947AB">
        <w:rPr>
          <w:rFonts w:ascii="Times New Roman" w:hAnsi="Times New Roman" w:cs="Times New Roman"/>
          <w:sz w:val="24"/>
          <w:szCs w:val="24"/>
          <w:shd w:val="clear" w:color="auto" w:fill="FFFFFF"/>
        </w:rPr>
        <w:t>Olazo, 2022</w:t>
      </w:r>
      <w:r w:rsidR="00186582" w:rsidRPr="008947AB">
        <w:rPr>
          <w:rFonts w:ascii="Times New Roman" w:hAnsi="Times New Roman" w:cs="Times New Roman"/>
          <w:sz w:val="24"/>
          <w:szCs w:val="24"/>
        </w:rPr>
        <w:t>)</w:t>
      </w:r>
      <w:r w:rsidRPr="008947AB">
        <w:rPr>
          <w:rFonts w:ascii="Times New Roman" w:hAnsi="Times New Roman" w:cs="Times New Roman"/>
          <w:sz w:val="24"/>
          <w:szCs w:val="24"/>
        </w:rPr>
        <w:t>. Additionally, digital marketing allows retail enterprises to reach a wider audience, regardless of their location, which broadens their consumer base and access to international markets. Digital marketing is crucial to the profitability, expansion, and exposure of</w:t>
      </w:r>
      <w:r w:rsidR="004A322E" w:rsidRPr="008947AB">
        <w:rPr>
          <w:rFonts w:ascii="Times New Roman" w:hAnsi="Times New Roman" w:cs="Times New Roman"/>
          <w:sz w:val="24"/>
          <w:szCs w:val="24"/>
        </w:rPr>
        <w:t xml:space="preserve"> contemporary retail businesses and</w:t>
      </w:r>
      <w:r w:rsidRPr="008947AB">
        <w:rPr>
          <w:rFonts w:ascii="Times New Roman" w:hAnsi="Times New Roman" w:cs="Times New Roman"/>
          <w:sz w:val="24"/>
          <w:szCs w:val="24"/>
        </w:rPr>
        <w:t xml:space="preserve"> it is more than simply an element of these companies.</w:t>
      </w:r>
    </w:p>
    <w:p w14:paraId="12F919C0" w14:textId="77777777" w:rsidR="00A801F5" w:rsidRPr="008947AB" w:rsidRDefault="002C6CF3" w:rsidP="008947AB">
      <w:pPr>
        <w:pStyle w:val="Heading2"/>
        <w:spacing w:line="360" w:lineRule="auto"/>
        <w:jc w:val="both"/>
        <w:rPr>
          <w:rFonts w:ascii="Times New Roman" w:hAnsi="Times New Roman" w:cs="Times New Roman"/>
          <w:b/>
          <w:color w:val="auto"/>
          <w:sz w:val="24"/>
          <w:szCs w:val="24"/>
        </w:rPr>
      </w:pPr>
      <w:bookmarkStart w:id="2" w:name="_Toc153150180"/>
      <w:r w:rsidRPr="008947AB">
        <w:rPr>
          <w:rFonts w:ascii="Times New Roman" w:hAnsi="Times New Roman" w:cs="Times New Roman"/>
          <w:b/>
          <w:color w:val="auto"/>
          <w:sz w:val="24"/>
          <w:szCs w:val="24"/>
        </w:rPr>
        <w:t>Company Background</w:t>
      </w:r>
      <w:bookmarkEnd w:id="2"/>
      <w:r w:rsidRPr="008947AB">
        <w:rPr>
          <w:rFonts w:ascii="Times New Roman" w:hAnsi="Times New Roman" w:cs="Times New Roman"/>
          <w:b/>
          <w:color w:val="auto"/>
          <w:sz w:val="24"/>
          <w:szCs w:val="24"/>
        </w:rPr>
        <w:t xml:space="preserve"> </w:t>
      </w:r>
    </w:p>
    <w:p w14:paraId="795D85D5" w14:textId="77777777" w:rsidR="00D2464A" w:rsidRPr="008947AB" w:rsidRDefault="009F2DF6" w:rsidP="008947AB">
      <w:pPr>
        <w:spacing w:line="360" w:lineRule="auto"/>
        <w:jc w:val="both"/>
        <w:rPr>
          <w:rFonts w:ascii="Times New Roman" w:hAnsi="Times New Roman" w:cs="Times New Roman"/>
          <w:sz w:val="24"/>
          <w:szCs w:val="24"/>
        </w:rPr>
      </w:pPr>
      <w:r w:rsidRPr="008947AB">
        <w:rPr>
          <w:rFonts w:ascii="Times New Roman" w:hAnsi="Times New Roman" w:cs="Times New Roman"/>
          <w:sz w:val="24"/>
          <w:szCs w:val="24"/>
        </w:rPr>
        <w:t xml:space="preserve">The French luxury goods giant Louis Vuitton is based in Paris and goes by the acronym LVMH. With a wide portfolio of more than 70 esteemed brands, LVMH has evolved into a powerhouse since its founding in 1987 as a result of the combination of fashion firm Louis Vuitton and wines </w:t>
      </w:r>
      <w:r w:rsidRPr="008947AB">
        <w:rPr>
          <w:rFonts w:ascii="Times New Roman" w:hAnsi="Times New Roman" w:cs="Times New Roman"/>
          <w:sz w:val="24"/>
          <w:szCs w:val="24"/>
        </w:rPr>
        <w:lastRenderedPageBreak/>
        <w:t xml:space="preserve">and drinks company Moët Hennessy. </w:t>
      </w:r>
      <w:r w:rsidR="00B77293" w:rsidRPr="008947AB">
        <w:rPr>
          <w:rFonts w:ascii="Times New Roman" w:hAnsi="Times New Roman" w:cs="Times New Roman"/>
          <w:sz w:val="24"/>
          <w:szCs w:val="24"/>
        </w:rPr>
        <w:t>Several</w:t>
      </w:r>
      <w:r w:rsidRPr="008947AB">
        <w:rPr>
          <w:rFonts w:ascii="Times New Roman" w:hAnsi="Times New Roman" w:cs="Times New Roman"/>
          <w:sz w:val="24"/>
          <w:szCs w:val="24"/>
        </w:rPr>
        <w:t xml:space="preserve"> industries are serviced by the company. These include the following: selective retailing, watches and jewelry, fragrances and cosmetics, leather products</w:t>
      </w:r>
      <w:r w:rsidR="00B77293" w:rsidRPr="008947AB">
        <w:rPr>
          <w:rFonts w:ascii="Times New Roman" w:hAnsi="Times New Roman" w:cs="Times New Roman"/>
          <w:sz w:val="24"/>
          <w:szCs w:val="24"/>
        </w:rPr>
        <w:t>,</w:t>
      </w:r>
      <w:r w:rsidRPr="008947AB">
        <w:rPr>
          <w:rFonts w:ascii="Times New Roman" w:hAnsi="Times New Roman" w:cs="Times New Roman"/>
          <w:sz w:val="24"/>
          <w:szCs w:val="24"/>
        </w:rPr>
        <w:t xml:space="preserve"> and fashion</w:t>
      </w:r>
      <w:r w:rsidR="00186582" w:rsidRPr="008947AB">
        <w:rPr>
          <w:rFonts w:ascii="Times New Roman" w:hAnsi="Times New Roman" w:cs="Times New Roman"/>
          <w:sz w:val="24"/>
          <w:szCs w:val="24"/>
        </w:rPr>
        <w:t xml:space="preserve"> (</w:t>
      </w:r>
      <w:r w:rsidR="00186582" w:rsidRPr="008947AB">
        <w:rPr>
          <w:rFonts w:ascii="Times New Roman" w:hAnsi="Times New Roman" w:cs="Times New Roman"/>
          <w:sz w:val="24"/>
          <w:szCs w:val="24"/>
          <w:shd w:val="clear" w:color="auto" w:fill="FFFFFF"/>
        </w:rPr>
        <w:t>Chen, 2021</w:t>
      </w:r>
      <w:r w:rsidR="00186582" w:rsidRPr="008947AB">
        <w:rPr>
          <w:rFonts w:ascii="Times New Roman" w:hAnsi="Times New Roman" w:cs="Times New Roman"/>
          <w:sz w:val="24"/>
          <w:szCs w:val="24"/>
        </w:rPr>
        <w:t>)</w:t>
      </w:r>
      <w:r w:rsidRPr="008947AB">
        <w:rPr>
          <w:rFonts w:ascii="Times New Roman" w:hAnsi="Times New Roman" w:cs="Times New Roman"/>
          <w:sz w:val="24"/>
          <w:szCs w:val="24"/>
        </w:rPr>
        <w:t>. Catering to an affluent customer and retaining a substantial position in the global luxury industry, LVMH exemplifies the essence of luxury with a strong focus on craftsmanship, legacy, and quality.</w:t>
      </w:r>
    </w:p>
    <w:p w14:paraId="13E4273B" w14:textId="77777777" w:rsidR="002C6CF3" w:rsidRPr="008947AB" w:rsidRDefault="002C6CF3" w:rsidP="008947AB">
      <w:pPr>
        <w:pStyle w:val="Heading1"/>
        <w:spacing w:line="360" w:lineRule="auto"/>
        <w:jc w:val="both"/>
        <w:rPr>
          <w:rFonts w:ascii="Times New Roman" w:hAnsi="Times New Roman" w:cs="Times New Roman"/>
          <w:b/>
          <w:color w:val="auto"/>
          <w:sz w:val="24"/>
          <w:szCs w:val="24"/>
        </w:rPr>
      </w:pPr>
      <w:bookmarkStart w:id="3" w:name="_Toc153150181"/>
      <w:r w:rsidRPr="008947AB">
        <w:rPr>
          <w:rFonts w:ascii="Times New Roman" w:hAnsi="Times New Roman" w:cs="Times New Roman"/>
          <w:b/>
          <w:color w:val="auto"/>
          <w:sz w:val="24"/>
          <w:szCs w:val="24"/>
        </w:rPr>
        <w:t>Marketing Strategy</w:t>
      </w:r>
      <w:bookmarkEnd w:id="3"/>
    </w:p>
    <w:p w14:paraId="32C1B6CF" w14:textId="77777777" w:rsidR="002C6CF3" w:rsidRPr="008947AB" w:rsidRDefault="002C6CF3" w:rsidP="008947AB">
      <w:pPr>
        <w:pStyle w:val="Heading2"/>
        <w:spacing w:line="360" w:lineRule="auto"/>
        <w:jc w:val="both"/>
        <w:rPr>
          <w:rFonts w:ascii="Times New Roman" w:hAnsi="Times New Roman" w:cs="Times New Roman"/>
          <w:b/>
          <w:color w:val="auto"/>
          <w:sz w:val="24"/>
          <w:szCs w:val="24"/>
        </w:rPr>
      </w:pPr>
      <w:bookmarkStart w:id="4" w:name="_Toc153150182"/>
      <w:r w:rsidRPr="008947AB">
        <w:rPr>
          <w:rFonts w:ascii="Times New Roman" w:hAnsi="Times New Roman" w:cs="Times New Roman"/>
          <w:b/>
          <w:color w:val="auto"/>
          <w:sz w:val="24"/>
          <w:szCs w:val="24"/>
        </w:rPr>
        <w:t xml:space="preserve">Overview of </w:t>
      </w:r>
      <w:r w:rsidR="009F2DF6" w:rsidRPr="008947AB">
        <w:rPr>
          <w:rFonts w:ascii="Times New Roman" w:hAnsi="Times New Roman" w:cs="Times New Roman"/>
          <w:b/>
          <w:color w:val="auto"/>
          <w:sz w:val="24"/>
          <w:szCs w:val="24"/>
        </w:rPr>
        <w:t>LVMH</w:t>
      </w:r>
      <w:r w:rsidRPr="008947AB">
        <w:rPr>
          <w:rFonts w:ascii="Times New Roman" w:hAnsi="Times New Roman" w:cs="Times New Roman"/>
          <w:b/>
          <w:color w:val="auto"/>
          <w:sz w:val="24"/>
          <w:szCs w:val="24"/>
        </w:rPr>
        <w:t>'s Digital Marketing Strategy</w:t>
      </w:r>
      <w:bookmarkEnd w:id="4"/>
    </w:p>
    <w:p w14:paraId="4C8EFBC4" w14:textId="77777777" w:rsidR="00531FE9" w:rsidRPr="008947AB" w:rsidRDefault="00531FE9" w:rsidP="008947AB">
      <w:pPr>
        <w:spacing w:line="360" w:lineRule="auto"/>
        <w:jc w:val="both"/>
        <w:rPr>
          <w:rFonts w:ascii="Times New Roman" w:hAnsi="Times New Roman" w:cs="Times New Roman"/>
          <w:sz w:val="24"/>
          <w:szCs w:val="24"/>
        </w:rPr>
      </w:pPr>
      <w:r w:rsidRPr="008947AB">
        <w:rPr>
          <w:rFonts w:ascii="Times New Roman" w:hAnsi="Times New Roman" w:cs="Times New Roman"/>
          <w:b/>
          <w:sz w:val="24"/>
          <w:szCs w:val="24"/>
        </w:rPr>
        <w:t>E-commerce and Online Presence:</w:t>
      </w:r>
      <w:r w:rsidRPr="008947AB">
        <w:rPr>
          <w:rFonts w:ascii="Times New Roman" w:hAnsi="Times New Roman" w:cs="Times New Roman"/>
          <w:sz w:val="24"/>
          <w:szCs w:val="24"/>
        </w:rPr>
        <w:t xml:space="preserve"> Recognizing the growing trend of online shopping, LVMH has significantly invested in enhancing its e-commerce platforms. Each brand under the LVMH umbrella maintains its unique digital identity while ensuring a seamless and luxurious online shopping experience</w:t>
      </w:r>
      <w:r w:rsidR="00186582" w:rsidRPr="008947AB">
        <w:rPr>
          <w:rFonts w:ascii="Times New Roman" w:hAnsi="Times New Roman" w:cs="Times New Roman"/>
          <w:sz w:val="24"/>
          <w:szCs w:val="24"/>
        </w:rPr>
        <w:t xml:space="preserve"> (</w:t>
      </w:r>
      <w:r w:rsidR="00186582" w:rsidRPr="008947AB">
        <w:rPr>
          <w:rFonts w:ascii="Times New Roman" w:hAnsi="Times New Roman" w:cs="Times New Roman"/>
          <w:sz w:val="24"/>
          <w:szCs w:val="24"/>
          <w:shd w:val="clear" w:color="auto" w:fill="FFFFFF"/>
        </w:rPr>
        <w:t>Park and Rhee, 2021</w:t>
      </w:r>
      <w:r w:rsidR="00186582" w:rsidRPr="008947AB">
        <w:rPr>
          <w:rFonts w:ascii="Times New Roman" w:hAnsi="Times New Roman" w:cs="Times New Roman"/>
          <w:sz w:val="24"/>
          <w:szCs w:val="24"/>
        </w:rPr>
        <w:t>)</w:t>
      </w:r>
      <w:r w:rsidRPr="008947AB">
        <w:rPr>
          <w:rFonts w:ascii="Times New Roman" w:hAnsi="Times New Roman" w:cs="Times New Roman"/>
          <w:sz w:val="24"/>
          <w:szCs w:val="24"/>
        </w:rPr>
        <w:t>. Websites and mobile apps are designed to be visually rich and user-friendly, mirroring the luxury experience of shopping in-store.</w:t>
      </w:r>
    </w:p>
    <w:p w14:paraId="245D5C81" w14:textId="77777777" w:rsidR="00531FE9" w:rsidRPr="008947AB" w:rsidRDefault="00531FE9" w:rsidP="008947AB">
      <w:pPr>
        <w:spacing w:line="360" w:lineRule="auto"/>
        <w:jc w:val="both"/>
        <w:rPr>
          <w:rFonts w:ascii="Times New Roman" w:hAnsi="Times New Roman" w:cs="Times New Roman"/>
          <w:sz w:val="24"/>
          <w:szCs w:val="24"/>
        </w:rPr>
      </w:pPr>
      <w:r w:rsidRPr="008947AB">
        <w:rPr>
          <w:rFonts w:ascii="Times New Roman" w:hAnsi="Times New Roman" w:cs="Times New Roman"/>
          <w:b/>
          <w:sz w:val="24"/>
          <w:szCs w:val="24"/>
        </w:rPr>
        <w:t xml:space="preserve">Social Media and Influencer Marketing: </w:t>
      </w:r>
      <w:r w:rsidRPr="008947AB">
        <w:rPr>
          <w:rFonts w:ascii="Times New Roman" w:hAnsi="Times New Roman" w:cs="Times New Roman"/>
          <w:sz w:val="24"/>
          <w:szCs w:val="24"/>
        </w:rPr>
        <w:t>LVMH leverages social media to build brand awareness and engage with a younger demographic. Platforms like Instagram, Facebook, and WeChat are used to showcase products, brand stories, and lifestyle content</w:t>
      </w:r>
      <w:r w:rsidR="00186582" w:rsidRPr="008947AB">
        <w:rPr>
          <w:rFonts w:ascii="Times New Roman" w:hAnsi="Times New Roman" w:cs="Times New Roman"/>
          <w:sz w:val="24"/>
          <w:szCs w:val="24"/>
        </w:rPr>
        <w:t xml:space="preserve"> (</w:t>
      </w:r>
      <w:r w:rsidR="00186582" w:rsidRPr="008947AB">
        <w:rPr>
          <w:rFonts w:ascii="Times New Roman" w:hAnsi="Times New Roman" w:cs="Times New Roman"/>
          <w:sz w:val="24"/>
          <w:szCs w:val="24"/>
          <w:shd w:val="clear" w:color="auto" w:fill="FFFFFF"/>
        </w:rPr>
        <w:t>Park and Rhee, 2021</w:t>
      </w:r>
      <w:r w:rsidR="00186582" w:rsidRPr="008947AB">
        <w:rPr>
          <w:rFonts w:ascii="Times New Roman" w:hAnsi="Times New Roman" w:cs="Times New Roman"/>
          <w:sz w:val="24"/>
          <w:szCs w:val="24"/>
        </w:rPr>
        <w:t>)</w:t>
      </w:r>
      <w:r w:rsidRPr="008947AB">
        <w:rPr>
          <w:rFonts w:ascii="Times New Roman" w:hAnsi="Times New Roman" w:cs="Times New Roman"/>
          <w:sz w:val="24"/>
          <w:szCs w:val="24"/>
        </w:rPr>
        <w:t>. Influencer partnerships further extend the reach, with celebrities and fashion influencers embodying the brand ethos in their social media engagements.</w:t>
      </w:r>
    </w:p>
    <w:p w14:paraId="2CB29396" w14:textId="77777777" w:rsidR="00531FE9" w:rsidRPr="008947AB" w:rsidRDefault="00531FE9" w:rsidP="008947AB">
      <w:pPr>
        <w:spacing w:line="360" w:lineRule="auto"/>
        <w:jc w:val="both"/>
        <w:rPr>
          <w:rFonts w:ascii="Times New Roman" w:hAnsi="Times New Roman" w:cs="Times New Roman"/>
          <w:sz w:val="24"/>
          <w:szCs w:val="24"/>
        </w:rPr>
      </w:pPr>
      <w:r w:rsidRPr="008947AB">
        <w:rPr>
          <w:rFonts w:ascii="Times New Roman" w:hAnsi="Times New Roman" w:cs="Times New Roman"/>
          <w:b/>
          <w:sz w:val="24"/>
          <w:szCs w:val="24"/>
        </w:rPr>
        <w:t>Personalization and Customer Experience:</w:t>
      </w:r>
      <w:r w:rsidRPr="008947AB">
        <w:rPr>
          <w:rFonts w:ascii="Times New Roman" w:hAnsi="Times New Roman" w:cs="Times New Roman"/>
          <w:sz w:val="24"/>
          <w:szCs w:val="24"/>
        </w:rPr>
        <w:t xml:space="preserve"> Personalization is a key element of LVMH's digital strategy. Using data analytics and AI, LVMH gathers insights </w:t>
      </w:r>
      <w:r w:rsidR="00B77293" w:rsidRPr="008947AB">
        <w:rPr>
          <w:rFonts w:ascii="Times New Roman" w:hAnsi="Times New Roman" w:cs="Times New Roman"/>
          <w:sz w:val="24"/>
          <w:szCs w:val="24"/>
        </w:rPr>
        <w:t>into</w:t>
      </w:r>
      <w:r w:rsidRPr="008947AB">
        <w:rPr>
          <w:rFonts w:ascii="Times New Roman" w:hAnsi="Times New Roman" w:cs="Times New Roman"/>
          <w:sz w:val="24"/>
          <w:szCs w:val="24"/>
        </w:rPr>
        <w:t xml:space="preserve"> customer preferences to offer personalized recommendations and bespoke services</w:t>
      </w:r>
      <w:r w:rsidR="00186582" w:rsidRPr="008947AB">
        <w:rPr>
          <w:rFonts w:ascii="Times New Roman" w:hAnsi="Times New Roman" w:cs="Times New Roman"/>
          <w:sz w:val="24"/>
          <w:szCs w:val="24"/>
        </w:rPr>
        <w:t xml:space="preserve"> (</w:t>
      </w:r>
      <w:r w:rsidR="00186582" w:rsidRPr="008947AB">
        <w:rPr>
          <w:rFonts w:ascii="Times New Roman" w:hAnsi="Times New Roman" w:cs="Times New Roman"/>
          <w:sz w:val="24"/>
          <w:szCs w:val="24"/>
          <w:shd w:val="clear" w:color="auto" w:fill="FFFFFF"/>
        </w:rPr>
        <w:t>Vanderhaeghen and Chevalier, 2020</w:t>
      </w:r>
      <w:r w:rsidR="00186582" w:rsidRPr="008947AB">
        <w:rPr>
          <w:rFonts w:ascii="Times New Roman" w:hAnsi="Times New Roman" w:cs="Times New Roman"/>
          <w:sz w:val="24"/>
          <w:szCs w:val="24"/>
        </w:rPr>
        <w:t>)</w:t>
      </w:r>
      <w:r w:rsidRPr="008947AB">
        <w:rPr>
          <w:rFonts w:ascii="Times New Roman" w:hAnsi="Times New Roman" w:cs="Times New Roman"/>
          <w:sz w:val="24"/>
          <w:szCs w:val="24"/>
        </w:rPr>
        <w:t>. This approach enhances customer loyalty and replicates the personalized attention offered in physical stores.</w:t>
      </w:r>
    </w:p>
    <w:p w14:paraId="59D4A959" w14:textId="77777777" w:rsidR="00531FE9" w:rsidRPr="008947AB" w:rsidRDefault="00531FE9" w:rsidP="008947AB">
      <w:pPr>
        <w:spacing w:line="360" w:lineRule="auto"/>
        <w:jc w:val="both"/>
        <w:rPr>
          <w:rFonts w:ascii="Times New Roman" w:hAnsi="Times New Roman" w:cs="Times New Roman"/>
          <w:sz w:val="24"/>
          <w:szCs w:val="24"/>
        </w:rPr>
      </w:pPr>
      <w:r w:rsidRPr="008947AB">
        <w:rPr>
          <w:rFonts w:ascii="Times New Roman" w:hAnsi="Times New Roman" w:cs="Times New Roman"/>
          <w:b/>
          <w:sz w:val="24"/>
          <w:szCs w:val="24"/>
        </w:rPr>
        <w:t>Digital Innovation and Collaboration:</w:t>
      </w:r>
      <w:r w:rsidRPr="008947AB">
        <w:rPr>
          <w:rFonts w:ascii="Times New Roman" w:hAnsi="Times New Roman" w:cs="Times New Roman"/>
          <w:sz w:val="24"/>
          <w:szCs w:val="24"/>
        </w:rPr>
        <w:t xml:space="preserve"> LVMH continuously explores innovative digital solutions. Initiatives like the LVMH Innovation Award encourage start-ups to develop novel technologies </w:t>
      </w:r>
      <w:r w:rsidR="00B77293" w:rsidRPr="008947AB">
        <w:rPr>
          <w:rFonts w:ascii="Times New Roman" w:hAnsi="Times New Roman" w:cs="Times New Roman"/>
          <w:sz w:val="24"/>
          <w:szCs w:val="24"/>
        </w:rPr>
        <w:t>that enhance</w:t>
      </w:r>
      <w:r w:rsidRPr="008947AB">
        <w:rPr>
          <w:rFonts w:ascii="Times New Roman" w:hAnsi="Times New Roman" w:cs="Times New Roman"/>
          <w:sz w:val="24"/>
          <w:szCs w:val="24"/>
        </w:rPr>
        <w:t xml:space="preserve"> customer experience. Collaborations with tech giants and investment in AR and VR technologies also illustrate LVMH's commitment to digital innovation.</w:t>
      </w:r>
    </w:p>
    <w:p w14:paraId="4E719C97" w14:textId="77777777" w:rsidR="00531FE9" w:rsidRPr="008947AB" w:rsidRDefault="00531FE9" w:rsidP="008947AB">
      <w:pPr>
        <w:spacing w:line="360" w:lineRule="auto"/>
        <w:jc w:val="both"/>
        <w:rPr>
          <w:rFonts w:ascii="Times New Roman" w:hAnsi="Times New Roman" w:cs="Times New Roman"/>
          <w:sz w:val="24"/>
          <w:szCs w:val="24"/>
        </w:rPr>
      </w:pPr>
      <w:r w:rsidRPr="008947AB">
        <w:rPr>
          <w:rFonts w:ascii="Times New Roman" w:hAnsi="Times New Roman" w:cs="Times New Roman"/>
          <w:b/>
          <w:sz w:val="24"/>
          <w:szCs w:val="24"/>
        </w:rPr>
        <w:t>Sustainability and Online Engagement:</w:t>
      </w:r>
      <w:r w:rsidRPr="008947AB">
        <w:rPr>
          <w:rFonts w:ascii="Times New Roman" w:hAnsi="Times New Roman" w:cs="Times New Roman"/>
          <w:sz w:val="24"/>
          <w:szCs w:val="24"/>
        </w:rPr>
        <w:t xml:space="preserve"> Aligning with contemporary concerns, LVMH's digital platforms also focus on sustainability. Brands within the group use their digital presence to </w:t>
      </w:r>
      <w:r w:rsidRPr="008947AB">
        <w:rPr>
          <w:rFonts w:ascii="Times New Roman" w:hAnsi="Times New Roman" w:cs="Times New Roman"/>
          <w:sz w:val="24"/>
          <w:szCs w:val="24"/>
        </w:rPr>
        <w:lastRenderedPageBreak/>
        <w:t>highlight sustainable practices and initiatives, resonating with environmentally conscious consumers.</w:t>
      </w:r>
    </w:p>
    <w:p w14:paraId="77911DDA" w14:textId="77777777" w:rsidR="002C6CF3" w:rsidRPr="008947AB" w:rsidRDefault="002C6CF3" w:rsidP="008947AB">
      <w:pPr>
        <w:pStyle w:val="Heading2"/>
        <w:spacing w:line="360" w:lineRule="auto"/>
        <w:jc w:val="both"/>
        <w:rPr>
          <w:rFonts w:ascii="Times New Roman" w:hAnsi="Times New Roman" w:cs="Times New Roman"/>
          <w:b/>
          <w:color w:val="auto"/>
          <w:sz w:val="24"/>
          <w:szCs w:val="24"/>
        </w:rPr>
      </w:pPr>
      <w:bookmarkStart w:id="5" w:name="_Toc153150183"/>
      <w:r w:rsidRPr="008947AB">
        <w:rPr>
          <w:rFonts w:ascii="Times New Roman" w:hAnsi="Times New Roman" w:cs="Times New Roman"/>
          <w:b/>
          <w:color w:val="auto"/>
          <w:sz w:val="24"/>
          <w:szCs w:val="24"/>
        </w:rPr>
        <w:t>Alignment with Overall Business Objectives</w:t>
      </w:r>
      <w:bookmarkEnd w:id="5"/>
    </w:p>
    <w:p w14:paraId="15331B99" w14:textId="77777777" w:rsidR="00A72526" w:rsidRPr="008947AB" w:rsidRDefault="00A72526" w:rsidP="008947AB">
      <w:pPr>
        <w:spacing w:line="360" w:lineRule="auto"/>
        <w:jc w:val="both"/>
        <w:rPr>
          <w:rFonts w:ascii="Times New Roman" w:hAnsi="Times New Roman" w:cs="Times New Roman"/>
          <w:sz w:val="24"/>
          <w:szCs w:val="24"/>
        </w:rPr>
      </w:pPr>
      <w:r w:rsidRPr="008947AB">
        <w:rPr>
          <w:rFonts w:ascii="Times New Roman" w:hAnsi="Times New Roman" w:cs="Times New Roman"/>
          <w:sz w:val="24"/>
          <w:szCs w:val="24"/>
        </w:rPr>
        <w:t>LVMH's digital marketing approach is carefully synchronized with its overall business goals, guaranteeing that the company's digital endeavors improve and supplement its conventional luxury philosophy. Keeping ahead of the curve in the luxury goods industry as customers' tastes change is one of LVMH's top priorities. To back this up, LVMH has a robust online presence and uses advanced e-commerce systems, which let it reach more people across the world and enter new areas. Attracting a younger generation while retaining the current client base is another important goal for the firm</w:t>
      </w:r>
      <w:r w:rsidR="00186582" w:rsidRPr="008947AB">
        <w:rPr>
          <w:rFonts w:ascii="Times New Roman" w:hAnsi="Times New Roman" w:cs="Times New Roman"/>
          <w:sz w:val="24"/>
          <w:szCs w:val="24"/>
        </w:rPr>
        <w:t xml:space="preserve"> (</w:t>
      </w:r>
      <w:r w:rsidR="00186582" w:rsidRPr="008947AB">
        <w:rPr>
          <w:rFonts w:ascii="Times New Roman" w:hAnsi="Times New Roman" w:cs="Times New Roman"/>
          <w:sz w:val="24"/>
          <w:szCs w:val="24"/>
          <w:shd w:val="clear" w:color="auto" w:fill="FFFFFF"/>
        </w:rPr>
        <w:t>Vanderhaeghen and Chevalier, 2020</w:t>
      </w:r>
      <w:r w:rsidR="00186582" w:rsidRPr="008947AB">
        <w:rPr>
          <w:rFonts w:ascii="Times New Roman" w:hAnsi="Times New Roman" w:cs="Times New Roman"/>
          <w:sz w:val="24"/>
          <w:szCs w:val="24"/>
        </w:rPr>
        <w:t>)</w:t>
      </w:r>
      <w:r w:rsidRPr="008947AB">
        <w:rPr>
          <w:rFonts w:ascii="Times New Roman" w:hAnsi="Times New Roman" w:cs="Times New Roman"/>
          <w:sz w:val="24"/>
          <w:szCs w:val="24"/>
        </w:rPr>
        <w:t xml:space="preserve">. That is why LVMH's plan to use influencer marketing and social media is so important. </w:t>
      </w:r>
    </w:p>
    <w:p w14:paraId="64B68988" w14:textId="77777777" w:rsidR="00A72526" w:rsidRPr="008947AB" w:rsidRDefault="00A72526" w:rsidP="008947AB">
      <w:pPr>
        <w:spacing w:line="360" w:lineRule="auto"/>
        <w:jc w:val="both"/>
        <w:rPr>
          <w:rFonts w:ascii="Times New Roman" w:hAnsi="Times New Roman" w:cs="Times New Roman"/>
          <w:sz w:val="24"/>
          <w:szCs w:val="24"/>
        </w:rPr>
      </w:pPr>
      <w:r w:rsidRPr="008947AB">
        <w:rPr>
          <w:rFonts w:ascii="Times New Roman" w:hAnsi="Times New Roman" w:cs="Times New Roman"/>
          <w:sz w:val="24"/>
          <w:szCs w:val="24"/>
        </w:rPr>
        <w:t>LVMH markets its products as classic and modern by interacting with millennials on social media and other platforms where they spend a lot of time. This strategy not only attracts a wider range of customers but also revitali</w:t>
      </w:r>
      <w:r w:rsidR="00B77293" w:rsidRPr="008947AB">
        <w:rPr>
          <w:rFonts w:ascii="Times New Roman" w:hAnsi="Times New Roman" w:cs="Times New Roman"/>
          <w:sz w:val="24"/>
          <w:szCs w:val="24"/>
        </w:rPr>
        <w:t>z</w:t>
      </w:r>
      <w:r w:rsidRPr="008947AB">
        <w:rPr>
          <w:rFonts w:ascii="Times New Roman" w:hAnsi="Times New Roman" w:cs="Times New Roman"/>
          <w:sz w:val="24"/>
          <w:szCs w:val="24"/>
        </w:rPr>
        <w:t>es the brand's reputation, guaranteeing its continued viability and popularity. Additionally, as a foundational element of the luxury retail sector, LVMH prioritizes the customer experience. With this goal in mind, it has developed a digital marketing strategy that makes use of customization strategies, such as data analytics to provide personalized suggestions and great online experiences. The unique and customized experience that consumers anticipate at LVMH's brick-and-mortar shops is reflected in this tailored digital interaction. The company's larger dedication to environmental responsibility is in line with LVMH's emphasis on sustainability in its digital content</w:t>
      </w:r>
      <w:r w:rsidR="00186582" w:rsidRPr="008947AB">
        <w:rPr>
          <w:rFonts w:ascii="Times New Roman" w:hAnsi="Times New Roman" w:cs="Times New Roman"/>
          <w:sz w:val="24"/>
          <w:szCs w:val="24"/>
        </w:rPr>
        <w:t xml:space="preserve"> (</w:t>
      </w:r>
      <w:r w:rsidR="00186582" w:rsidRPr="008947AB">
        <w:rPr>
          <w:rFonts w:ascii="Times New Roman" w:hAnsi="Times New Roman" w:cs="Times New Roman"/>
          <w:sz w:val="24"/>
          <w:szCs w:val="24"/>
          <w:shd w:val="clear" w:color="auto" w:fill="FFFFFF"/>
        </w:rPr>
        <w:t>Sánchez Zaragozá, 2022</w:t>
      </w:r>
      <w:r w:rsidR="00186582" w:rsidRPr="008947AB">
        <w:rPr>
          <w:rFonts w:ascii="Times New Roman" w:hAnsi="Times New Roman" w:cs="Times New Roman"/>
          <w:sz w:val="24"/>
          <w:szCs w:val="24"/>
        </w:rPr>
        <w:t>)</w:t>
      </w:r>
      <w:r w:rsidRPr="008947AB">
        <w:rPr>
          <w:rFonts w:ascii="Times New Roman" w:hAnsi="Times New Roman" w:cs="Times New Roman"/>
          <w:sz w:val="24"/>
          <w:szCs w:val="24"/>
        </w:rPr>
        <w:t>. Fulfilling both its corporate social responsibility objectives and customer expectations, LVMH increases its brand value and appeals to more eco-conscious consumers by using its digital channels to showcase sustainable activities.</w:t>
      </w:r>
    </w:p>
    <w:p w14:paraId="49C71526" w14:textId="77777777" w:rsidR="00A72526" w:rsidRPr="008947AB" w:rsidRDefault="00A72526" w:rsidP="008947AB">
      <w:pPr>
        <w:pStyle w:val="Heading1"/>
        <w:spacing w:line="360" w:lineRule="auto"/>
        <w:jc w:val="both"/>
        <w:rPr>
          <w:rFonts w:ascii="Times New Roman" w:hAnsi="Times New Roman" w:cs="Times New Roman"/>
          <w:b/>
          <w:color w:val="auto"/>
          <w:sz w:val="24"/>
          <w:szCs w:val="24"/>
        </w:rPr>
      </w:pPr>
      <w:bookmarkStart w:id="6" w:name="_Toc153150184"/>
      <w:r w:rsidRPr="008947AB">
        <w:rPr>
          <w:rFonts w:ascii="Times New Roman" w:hAnsi="Times New Roman" w:cs="Times New Roman"/>
          <w:b/>
          <w:color w:val="auto"/>
          <w:sz w:val="24"/>
          <w:szCs w:val="24"/>
        </w:rPr>
        <w:t>Internal and External Flows</w:t>
      </w:r>
      <w:bookmarkEnd w:id="6"/>
    </w:p>
    <w:p w14:paraId="75833E79" w14:textId="77777777" w:rsidR="00A72526" w:rsidRPr="008947AB" w:rsidRDefault="00A72526" w:rsidP="008947AB">
      <w:pPr>
        <w:pStyle w:val="Heading2"/>
        <w:spacing w:line="360" w:lineRule="auto"/>
        <w:rPr>
          <w:rFonts w:ascii="Times New Roman" w:hAnsi="Times New Roman" w:cs="Times New Roman"/>
          <w:b/>
          <w:color w:val="auto"/>
          <w:sz w:val="24"/>
          <w:szCs w:val="24"/>
        </w:rPr>
      </w:pPr>
      <w:bookmarkStart w:id="7" w:name="_Toc153150185"/>
      <w:r w:rsidRPr="008947AB">
        <w:rPr>
          <w:rFonts w:ascii="Times New Roman" w:hAnsi="Times New Roman" w:cs="Times New Roman"/>
          <w:b/>
          <w:color w:val="auto"/>
          <w:sz w:val="24"/>
          <w:szCs w:val="24"/>
        </w:rPr>
        <w:t>Internal Communication and Workflow in Digital Marketing</w:t>
      </w:r>
      <w:bookmarkEnd w:id="7"/>
    </w:p>
    <w:p w14:paraId="4700A8D5" w14:textId="77777777" w:rsidR="00A72526" w:rsidRPr="008947AB" w:rsidRDefault="00A72526" w:rsidP="008947AB">
      <w:pPr>
        <w:spacing w:line="360" w:lineRule="auto"/>
        <w:jc w:val="both"/>
        <w:rPr>
          <w:rFonts w:ascii="Times New Roman" w:hAnsi="Times New Roman" w:cs="Times New Roman"/>
          <w:sz w:val="24"/>
          <w:szCs w:val="24"/>
        </w:rPr>
      </w:pPr>
      <w:r w:rsidRPr="008947AB">
        <w:rPr>
          <w:rFonts w:ascii="Times New Roman" w:hAnsi="Times New Roman" w:cs="Times New Roman"/>
          <w:sz w:val="24"/>
          <w:szCs w:val="24"/>
        </w:rPr>
        <w:t xml:space="preserve">A company's digital marketing strategy can't succeed without strong internal communication. All of the team members and departments will be on the same page, which will encourage them to work together and come up with creative solutions. To effectively discuss plans, share insights, and align objectives, it is essential to have regular interdepartmental meetings. To further simplify communication, it is essential to integrate project management software. To improve openness and </w:t>
      </w:r>
      <w:r w:rsidRPr="008947AB">
        <w:rPr>
          <w:rFonts w:ascii="Times New Roman" w:hAnsi="Times New Roman" w:cs="Times New Roman"/>
          <w:sz w:val="24"/>
          <w:szCs w:val="24"/>
        </w:rPr>
        <w:lastRenderedPageBreak/>
        <w:t>responsibility, these technologies provide a single location to monitor project schedules, delegate work, and report on progress</w:t>
      </w:r>
      <w:r w:rsidR="00186582" w:rsidRPr="008947AB">
        <w:rPr>
          <w:rFonts w:ascii="Times New Roman" w:hAnsi="Times New Roman" w:cs="Times New Roman"/>
          <w:sz w:val="24"/>
          <w:szCs w:val="24"/>
        </w:rPr>
        <w:t xml:space="preserve"> (</w:t>
      </w:r>
      <w:r w:rsidR="00186582" w:rsidRPr="008947AB">
        <w:rPr>
          <w:rFonts w:ascii="Times New Roman" w:hAnsi="Times New Roman" w:cs="Times New Roman"/>
          <w:sz w:val="24"/>
          <w:szCs w:val="24"/>
          <w:shd w:val="clear" w:color="auto" w:fill="FFFFFF"/>
        </w:rPr>
        <w:t>BOUFIM and BARKA, 2021</w:t>
      </w:r>
      <w:r w:rsidR="00186582" w:rsidRPr="008947AB">
        <w:rPr>
          <w:rFonts w:ascii="Times New Roman" w:hAnsi="Times New Roman" w:cs="Times New Roman"/>
          <w:sz w:val="24"/>
          <w:szCs w:val="24"/>
        </w:rPr>
        <w:t>)</w:t>
      </w:r>
      <w:r w:rsidRPr="008947AB">
        <w:rPr>
          <w:rFonts w:ascii="Times New Roman" w:hAnsi="Times New Roman" w:cs="Times New Roman"/>
          <w:sz w:val="24"/>
          <w:szCs w:val="24"/>
        </w:rPr>
        <w:t xml:space="preserve">. A key component of efficient digital marketing internal communication is the establishment of distinct duties and responsibilities, with the goal of making sure that all team members understand their specific contributions to the overall marketing goals. </w:t>
      </w:r>
    </w:p>
    <w:p w14:paraId="7F59DD66" w14:textId="77777777" w:rsidR="00A72526" w:rsidRPr="008947AB" w:rsidRDefault="00A72526" w:rsidP="008947AB">
      <w:pPr>
        <w:pStyle w:val="Heading3"/>
        <w:spacing w:line="360" w:lineRule="auto"/>
        <w:rPr>
          <w:rFonts w:ascii="Times New Roman" w:hAnsi="Times New Roman" w:cs="Times New Roman"/>
          <w:b/>
          <w:i/>
          <w:color w:val="auto"/>
        </w:rPr>
      </w:pPr>
      <w:bookmarkStart w:id="8" w:name="_Toc153150186"/>
      <w:r w:rsidRPr="008947AB">
        <w:rPr>
          <w:rFonts w:ascii="Times New Roman" w:hAnsi="Times New Roman" w:cs="Times New Roman"/>
          <w:b/>
          <w:i/>
          <w:color w:val="auto"/>
        </w:rPr>
        <w:t>Workflow in Digital Marketing</w:t>
      </w:r>
      <w:bookmarkEnd w:id="8"/>
    </w:p>
    <w:p w14:paraId="358F9315" w14:textId="77777777" w:rsidR="00A72526" w:rsidRPr="008947AB" w:rsidRDefault="00A72526" w:rsidP="008947AB">
      <w:pPr>
        <w:spacing w:line="360" w:lineRule="auto"/>
        <w:jc w:val="both"/>
        <w:rPr>
          <w:rFonts w:ascii="Times New Roman" w:hAnsi="Times New Roman" w:cs="Times New Roman"/>
          <w:sz w:val="24"/>
          <w:szCs w:val="24"/>
        </w:rPr>
      </w:pPr>
      <w:r w:rsidRPr="008947AB">
        <w:rPr>
          <w:rFonts w:ascii="Times New Roman" w:hAnsi="Times New Roman" w:cs="Times New Roman"/>
          <w:sz w:val="24"/>
          <w:szCs w:val="24"/>
        </w:rPr>
        <w:t>Iterative, data-driven strategy is the norm in digital marketing workflows. First, there's planning, during which objectives are defined in light of data gathered from surveys of potential customers and other sources. At this point, you should be preparing the content for the campaign, coming up with ideas for creative concepts, and setting up key performance indicators (KPIs).</w:t>
      </w:r>
      <w:r w:rsidR="00095703" w:rsidRPr="008947AB">
        <w:rPr>
          <w:rFonts w:ascii="Times New Roman" w:hAnsi="Times New Roman" w:cs="Times New Roman"/>
          <w:sz w:val="24"/>
          <w:szCs w:val="24"/>
        </w:rPr>
        <w:t xml:space="preserve"> </w:t>
      </w:r>
      <w:r w:rsidRPr="008947AB">
        <w:rPr>
          <w:rFonts w:ascii="Times New Roman" w:hAnsi="Times New Roman" w:cs="Times New Roman"/>
          <w:sz w:val="24"/>
          <w:szCs w:val="24"/>
        </w:rPr>
        <w:t>Analytics and monitoring take center stage after the campaign is live and responding instantly to consumer actions and campaign efficacy is made possible by real-time monitoring of engagement data</w:t>
      </w:r>
      <w:r w:rsidR="00186582" w:rsidRPr="008947AB">
        <w:rPr>
          <w:rFonts w:ascii="Times New Roman" w:hAnsi="Times New Roman" w:cs="Times New Roman"/>
          <w:sz w:val="24"/>
          <w:szCs w:val="24"/>
        </w:rPr>
        <w:t xml:space="preserve"> (</w:t>
      </w:r>
      <w:r w:rsidR="00186582" w:rsidRPr="008947AB">
        <w:rPr>
          <w:rFonts w:ascii="Times New Roman" w:hAnsi="Times New Roman" w:cs="Times New Roman"/>
          <w:sz w:val="24"/>
          <w:szCs w:val="24"/>
          <w:shd w:val="clear" w:color="auto" w:fill="FFFFFF"/>
        </w:rPr>
        <w:t>BOUFIM and BARKA, 2021</w:t>
      </w:r>
      <w:r w:rsidR="00186582" w:rsidRPr="008947AB">
        <w:rPr>
          <w:rFonts w:ascii="Times New Roman" w:hAnsi="Times New Roman" w:cs="Times New Roman"/>
          <w:sz w:val="24"/>
          <w:szCs w:val="24"/>
        </w:rPr>
        <w:t>)</w:t>
      </w:r>
      <w:r w:rsidRPr="008947AB">
        <w:rPr>
          <w:rFonts w:ascii="Times New Roman" w:hAnsi="Times New Roman" w:cs="Times New Roman"/>
          <w:sz w:val="24"/>
          <w:szCs w:val="24"/>
        </w:rPr>
        <w:t>. Reviewing the campaign's performance against the KPIs and learning from both successes and failures is an important part of post-campaign analysis.</w:t>
      </w:r>
    </w:p>
    <w:p w14:paraId="600A5E60" w14:textId="77777777" w:rsidR="00A72526" w:rsidRPr="008947AB" w:rsidRDefault="00A72526" w:rsidP="008947AB">
      <w:pPr>
        <w:pStyle w:val="Heading2"/>
        <w:spacing w:line="360" w:lineRule="auto"/>
        <w:rPr>
          <w:rFonts w:ascii="Times New Roman" w:hAnsi="Times New Roman" w:cs="Times New Roman"/>
          <w:b/>
          <w:color w:val="auto"/>
          <w:sz w:val="24"/>
          <w:szCs w:val="24"/>
        </w:rPr>
      </w:pPr>
      <w:bookmarkStart w:id="9" w:name="_Toc153150187"/>
      <w:r w:rsidRPr="008947AB">
        <w:rPr>
          <w:rFonts w:ascii="Times New Roman" w:hAnsi="Times New Roman" w:cs="Times New Roman"/>
          <w:b/>
          <w:color w:val="auto"/>
          <w:sz w:val="24"/>
          <w:szCs w:val="24"/>
        </w:rPr>
        <w:t>External Digital Communication Channels</w:t>
      </w:r>
      <w:bookmarkEnd w:id="9"/>
    </w:p>
    <w:p w14:paraId="08D3693D" w14:textId="77777777" w:rsidR="00A72526" w:rsidRPr="008947AB" w:rsidRDefault="00A72526" w:rsidP="008947AB">
      <w:pPr>
        <w:spacing w:line="360" w:lineRule="auto"/>
        <w:jc w:val="both"/>
        <w:rPr>
          <w:rFonts w:ascii="Times New Roman" w:hAnsi="Times New Roman" w:cs="Times New Roman"/>
          <w:sz w:val="24"/>
          <w:szCs w:val="24"/>
        </w:rPr>
      </w:pPr>
      <w:r w:rsidRPr="008947AB">
        <w:rPr>
          <w:rFonts w:ascii="Times New Roman" w:hAnsi="Times New Roman" w:cs="Times New Roman"/>
          <w:sz w:val="24"/>
          <w:szCs w:val="24"/>
        </w:rPr>
        <w:t>A company's engagement with its audience is greatly influenced by external digital communication channels. These channels include various platforms that are used to reach, engage, and convert prospective consumers. The first is the indispensability of social networking sites such as LinkedIn, Instagram, Twitter, and Facebook. By allowing two-way contact between brands and their audience, they help create a feeling of community and loyalty to the company. From Instagram's visually-driven postings to LinkedIn's professional networking, each site serves a unique audience and encourages a distinct kind of content. Online blogs and websites act as virtual storefronts for companies, showcasing their wares in all their glory.</w:t>
      </w:r>
      <w:r w:rsidR="00095703" w:rsidRPr="008947AB">
        <w:rPr>
          <w:rFonts w:ascii="Times New Roman" w:hAnsi="Times New Roman" w:cs="Times New Roman"/>
          <w:sz w:val="24"/>
          <w:szCs w:val="24"/>
        </w:rPr>
        <w:t xml:space="preserve"> </w:t>
      </w:r>
      <w:r w:rsidRPr="008947AB">
        <w:rPr>
          <w:rFonts w:ascii="Times New Roman" w:hAnsi="Times New Roman" w:cs="Times New Roman"/>
          <w:sz w:val="24"/>
          <w:szCs w:val="24"/>
        </w:rPr>
        <w:t>Companies may connect with consumers on a more personal level by sending them personalized updates, emails, and special deals</w:t>
      </w:r>
      <w:r w:rsidR="00186582" w:rsidRPr="008947AB">
        <w:rPr>
          <w:rFonts w:ascii="Times New Roman" w:hAnsi="Times New Roman" w:cs="Times New Roman"/>
          <w:sz w:val="24"/>
          <w:szCs w:val="24"/>
        </w:rPr>
        <w:t xml:space="preserve"> (</w:t>
      </w:r>
      <w:r w:rsidR="00186582" w:rsidRPr="008947AB">
        <w:rPr>
          <w:rFonts w:ascii="Times New Roman" w:hAnsi="Times New Roman" w:cs="Times New Roman"/>
          <w:sz w:val="24"/>
          <w:szCs w:val="24"/>
          <w:shd w:val="clear" w:color="auto" w:fill="FFFFFF"/>
        </w:rPr>
        <w:t xml:space="preserve">Kovaitė </w:t>
      </w:r>
      <w:r w:rsidR="00186582" w:rsidRPr="008947AB">
        <w:rPr>
          <w:rFonts w:ascii="Times New Roman" w:hAnsi="Times New Roman" w:cs="Times New Roman"/>
          <w:i/>
          <w:sz w:val="24"/>
          <w:szCs w:val="24"/>
          <w:shd w:val="clear" w:color="auto" w:fill="FFFFFF"/>
        </w:rPr>
        <w:t>et al.</w:t>
      </w:r>
      <w:r w:rsidR="00186582" w:rsidRPr="008947AB">
        <w:rPr>
          <w:rFonts w:ascii="Times New Roman" w:hAnsi="Times New Roman" w:cs="Times New Roman"/>
          <w:sz w:val="24"/>
          <w:szCs w:val="24"/>
          <w:shd w:val="clear" w:color="auto" w:fill="FFFFFF"/>
        </w:rPr>
        <w:t>, 2020</w:t>
      </w:r>
      <w:r w:rsidR="00186582" w:rsidRPr="008947AB">
        <w:rPr>
          <w:rFonts w:ascii="Times New Roman" w:hAnsi="Times New Roman" w:cs="Times New Roman"/>
          <w:sz w:val="24"/>
          <w:szCs w:val="24"/>
        </w:rPr>
        <w:t>)</w:t>
      </w:r>
      <w:r w:rsidRPr="008947AB">
        <w:rPr>
          <w:rFonts w:ascii="Times New Roman" w:hAnsi="Times New Roman" w:cs="Times New Roman"/>
          <w:sz w:val="24"/>
          <w:szCs w:val="24"/>
        </w:rPr>
        <w:t>. Video</w:t>
      </w:r>
      <w:r w:rsidR="00B77293" w:rsidRPr="008947AB">
        <w:rPr>
          <w:rFonts w:ascii="Times New Roman" w:hAnsi="Times New Roman" w:cs="Times New Roman"/>
          <w:sz w:val="24"/>
          <w:szCs w:val="24"/>
        </w:rPr>
        <w:t>-</w:t>
      </w:r>
      <w:r w:rsidRPr="008947AB">
        <w:rPr>
          <w:rFonts w:ascii="Times New Roman" w:hAnsi="Times New Roman" w:cs="Times New Roman"/>
          <w:sz w:val="24"/>
          <w:szCs w:val="24"/>
        </w:rPr>
        <w:t>sharing websites like YouTube provide a venue for interesting, informative, and amusing videos that tell stories about brands and products in an interactive and visually appealing manner. Finally, when it comes to digital communication with the outside world, internet advertising including sponsored content and pay-per-click (PPC) campaigns. To make sure that marketing campaigns reach the right people, these channels allow for customized advertising based on user preferences and behaviors.</w:t>
      </w:r>
    </w:p>
    <w:p w14:paraId="3178ECE7" w14:textId="77777777" w:rsidR="00A72526" w:rsidRDefault="00A72526" w:rsidP="008947AB">
      <w:pPr>
        <w:pStyle w:val="Heading1"/>
        <w:spacing w:line="360" w:lineRule="auto"/>
        <w:jc w:val="both"/>
        <w:rPr>
          <w:rFonts w:ascii="Times New Roman" w:hAnsi="Times New Roman" w:cs="Times New Roman"/>
          <w:b/>
          <w:color w:val="auto"/>
          <w:sz w:val="24"/>
          <w:szCs w:val="24"/>
        </w:rPr>
      </w:pPr>
      <w:bookmarkStart w:id="10" w:name="_Toc153150188"/>
      <w:r w:rsidRPr="008947AB">
        <w:rPr>
          <w:rFonts w:ascii="Times New Roman" w:hAnsi="Times New Roman" w:cs="Times New Roman"/>
          <w:b/>
          <w:color w:val="auto"/>
          <w:sz w:val="24"/>
          <w:szCs w:val="24"/>
        </w:rPr>
        <w:lastRenderedPageBreak/>
        <w:t>Digital Asset</w:t>
      </w:r>
      <w:bookmarkEnd w:id="10"/>
    </w:p>
    <w:p w14:paraId="0E29E323" w14:textId="77B3B6B7" w:rsidR="00B654CC" w:rsidRDefault="00C15744" w:rsidP="00B654CC">
      <w:r w:rsidRPr="00C15744">
        <w:rPr>
          <w:noProof/>
        </w:rPr>
        <w:drawing>
          <wp:inline distT="0" distB="0" distL="0" distR="0" wp14:anchorId="447573AE" wp14:editId="7194AA49">
            <wp:extent cx="5943600" cy="2927985"/>
            <wp:effectExtent l="0" t="0" r="0" b="5715"/>
            <wp:docPr id="412510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510243" name=""/>
                    <pic:cNvPicPr/>
                  </pic:nvPicPr>
                  <pic:blipFill>
                    <a:blip r:embed="rId9"/>
                    <a:stretch>
                      <a:fillRect/>
                    </a:stretch>
                  </pic:blipFill>
                  <pic:spPr>
                    <a:xfrm>
                      <a:off x="0" y="0"/>
                      <a:ext cx="5943600" cy="2927985"/>
                    </a:xfrm>
                    <a:prstGeom prst="rect">
                      <a:avLst/>
                    </a:prstGeom>
                  </pic:spPr>
                </pic:pic>
              </a:graphicData>
            </a:graphic>
          </wp:inline>
        </w:drawing>
      </w:r>
    </w:p>
    <w:p w14:paraId="01EA1012" w14:textId="0B77351F" w:rsidR="00C966F1" w:rsidRPr="00B654CC" w:rsidRDefault="00C966F1" w:rsidP="00C966F1">
      <w:pPr>
        <w:jc w:val="center"/>
      </w:pPr>
      <w:r>
        <w:t>Fox, R.J. (2020)</w:t>
      </w:r>
    </w:p>
    <w:p w14:paraId="0725260D" w14:textId="77777777" w:rsidR="00A72526" w:rsidRPr="008947AB" w:rsidRDefault="009A5A10" w:rsidP="008947AB">
      <w:pPr>
        <w:pStyle w:val="Heading2"/>
        <w:spacing w:line="360" w:lineRule="auto"/>
        <w:rPr>
          <w:rFonts w:ascii="Times New Roman" w:hAnsi="Times New Roman" w:cs="Times New Roman"/>
          <w:b/>
          <w:color w:val="auto"/>
          <w:sz w:val="24"/>
          <w:szCs w:val="24"/>
        </w:rPr>
      </w:pPr>
      <w:bookmarkStart w:id="11" w:name="_Toc153150189"/>
      <w:r w:rsidRPr="008947AB">
        <w:rPr>
          <w:rFonts w:ascii="Times New Roman" w:hAnsi="Times New Roman" w:cs="Times New Roman"/>
          <w:b/>
          <w:color w:val="auto"/>
          <w:sz w:val="24"/>
          <w:szCs w:val="24"/>
        </w:rPr>
        <w:t>LVMH</w:t>
      </w:r>
      <w:r w:rsidR="00A72526" w:rsidRPr="008947AB">
        <w:rPr>
          <w:rFonts w:ascii="Times New Roman" w:hAnsi="Times New Roman" w:cs="Times New Roman"/>
          <w:b/>
          <w:color w:val="auto"/>
          <w:sz w:val="24"/>
          <w:szCs w:val="24"/>
        </w:rPr>
        <w:t>’s Digital Asset Portfolio</w:t>
      </w:r>
      <w:bookmarkEnd w:id="11"/>
    </w:p>
    <w:p w14:paraId="373162D1" w14:textId="77777777" w:rsidR="009A5A10" w:rsidRPr="008947AB" w:rsidRDefault="009A5A10" w:rsidP="008947AB">
      <w:pPr>
        <w:spacing w:line="360" w:lineRule="auto"/>
        <w:jc w:val="both"/>
        <w:rPr>
          <w:rFonts w:ascii="Times New Roman" w:hAnsi="Times New Roman" w:cs="Times New Roman"/>
          <w:sz w:val="24"/>
          <w:szCs w:val="24"/>
        </w:rPr>
      </w:pPr>
      <w:r w:rsidRPr="008947AB">
        <w:rPr>
          <w:rFonts w:ascii="Times New Roman" w:hAnsi="Times New Roman" w:cs="Times New Roman"/>
          <w:sz w:val="24"/>
          <w:szCs w:val="24"/>
        </w:rPr>
        <w:t>The digital asset portfolio of LVMH exemplifies the inventive way the company combines digital expertise with luxury. The foundation of this system is a collection of LVMH brand-specific, beautifully</w:t>
      </w:r>
      <w:r w:rsidR="00B77293" w:rsidRPr="008947AB">
        <w:rPr>
          <w:rFonts w:ascii="Times New Roman" w:hAnsi="Times New Roman" w:cs="Times New Roman"/>
          <w:sz w:val="24"/>
          <w:szCs w:val="24"/>
        </w:rPr>
        <w:t xml:space="preserve"> </w:t>
      </w:r>
      <w:r w:rsidRPr="008947AB">
        <w:rPr>
          <w:rFonts w:ascii="Times New Roman" w:hAnsi="Times New Roman" w:cs="Times New Roman"/>
          <w:sz w:val="24"/>
          <w:szCs w:val="24"/>
        </w:rPr>
        <w:t>designed websites and mobile apps. Louis Vuitton and Dior use their internet platforms as more than simply sales channels as they create immersive experiences that showcase the brands' legacy, workmanship, and exclusivity. Instagram, Facebook, and WeChat are just a few of the social media channels where the group has made a strong impression</w:t>
      </w:r>
      <w:r w:rsidR="00186582" w:rsidRPr="008947AB">
        <w:rPr>
          <w:rFonts w:ascii="Times New Roman" w:hAnsi="Times New Roman" w:cs="Times New Roman"/>
          <w:sz w:val="24"/>
          <w:szCs w:val="24"/>
        </w:rPr>
        <w:t xml:space="preserve"> (</w:t>
      </w:r>
      <w:r w:rsidR="00186582" w:rsidRPr="008947AB">
        <w:rPr>
          <w:rFonts w:ascii="Times New Roman" w:hAnsi="Times New Roman" w:cs="Times New Roman"/>
          <w:sz w:val="24"/>
          <w:szCs w:val="24"/>
          <w:shd w:val="clear" w:color="auto" w:fill="FFFFFF"/>
        </w:rPr>
        <w:t>Oliveira, 2020</w:t>
      </w:r>
      <w:r w:rsidR="00186582" w:rsidRPr="008947AB">
        <w:rPr>
          <w:rFonts w:ascii="Times New Roman" w:hAnsi="Times New Roman" w:cs="Times New Roman"/>
          <w:sz w:val="24"/>
          <w:szCs w:val="24"/>
        </w:rPr>
        <w:t>)</w:t>
      </w:r>
      <w:r w:rsidRPr="008947AB">
        <w:rPr>
          <w:rFonts w:ascii="Times New Roman" w:hAnsi="Times New Roman" w:cs="Times New Roman"/>
          <w:sz w:val="24"/>
          <w:szCs w:val="24"/>
        </w:rPr>
        <w:t xml:space="preserve">. Crafted with care, these social media platforms cater to affluent consumers by sharing stories, behind-the-scenes looks, and high-fashion material. In order to connect with younger generations and keep their brand relevant in the digital era, LVMH's social media strategy is crucial. </w:t>
      </w:r>
    </w:p>
    <w:p w14:paraId="7CA8B833" w14:textId="77777777" w:rsidR="00A72526" w:rsidRPr="008947AB" w:rsidRDefault="009A5A10" w:rsidP="008947AB">
      <w:pPr>
        <w:spacing w:line="360" w:lineRule="auto"/>
        <w:jc w:val="both"/>
        <w:rPr>
          <w:rFonts w:ascii="Times New Roman" w:hAnsi="Times New Roman" w:cs="Times New Roman"/>
          <w:sz w:val="24"/>
          <w:szCs w:val="24"/>
        </w:rPr>
      </w:pPr>
      <w:r w:rsidRPr="008947AB">
        <w:rPr>
          <w:rFonts w:ascii="Times New Roman" w:hAnsi="Times New Roman" w:cs="Times New Roman"/>
          <w:sz w:val="24"/>
          <w:szCs w:val="24"/>
        </w:rPr>
        <w:t xml:space="preserve">In the ever-changing world of online shopping, LVMH has created cutting-edge platforms that provide customers </w:t>
      </w:r>
      <w:r w:rsidR="00B77293" w:rsidRPr="008947AB">
        <w:rPr>
          <w:rFonts w:ascii="Times New Roman" w:hAnsi="Times New Roman" w:cs="Times New Roman"/>
          <w:sz w:val="24"/>
          <w:szCs w:val="24"/>
        </w:rPr>
        <w:t xml:space="preserve">with </w:t>
      </w:r>
      <w:r w:rsidRPr="008947AB">
        <w:rPr>
          <w:rFonts w:ascii="Times New Roman" w:hAnsi="Times New Roman" w:cs="Times New Roman"/>
          <w:sz w:val="24"/>
          <w:szCs w:val="24"/>
        </w:rPr>
        <w:t>the same smooth and opulent experience as when they visit one of its brick-and-mortar stores. By funding research into VR and AR, the company is enhancing this experience and giving consumers new ways to interact with its goods. Finally, LVMH has access to advanced data analytics capabilities in its digital asset portfolio</w:t>
      </w:r>
      <w:r w:rsidR="00186582" w:rsidRPr="008947AB">
        <w:rPr>
          <w:rFonts w:ascii="Times New Roman" w:hAnsi="Times New Roman" w:cs="Times New Roman"/>
          <w:sz w:val="24"/>
          <w:szCs w:val="24"/>
        </w:rPr>
        <w:t xml:space="preserve"> (</w:t>
      </w:r>
      <w:r w:rsidR="00186582" w:rsidRPr="008947AB">
        <w:rPr>
          <w:rFonts w:ascii="Times New Roman" w:hAnsi="Times New Roman" w:cs="Times New Roman"/>
          <w:sz w:val="24"/>
          <w:szCs w:val="24"/>
          <w:shd w:val="clear" w:color="auto" w:fill="FFFFFF"/>
        </w:rPr>
        <w:t>Oliveira, 2020</w:t>
      </w:r>
      <w:r w:rsidR="00186582" w:rsidRPr="008947AB">
        <w:rPr>
          <w:rFonts w:ascii="Times New Roman" w:hAnsi="Times New Roman" w:cs="Times New Roman"/>
          <w:sz w:val="24"/>
          <w:szCs w:val="24"/>
        </w:rPr>
        <w:t>)</w:t>
      </w:r>
      <w:r w:rsidRPr="008947AB">
        <w:rPr>
          <w:rFonts w:ascii="Times New Roman" w:hAnsi="Times New Roman" w:cs="Times New Roman"/>
          <w:sz w:val="24"/>
          <w:szCs w:val="24"/>
        </w:rPr>
        <w:t xml:space="preserve">. Understanding consumer behavior and preferences is essential for targeted marketing and improving customer relationships, and these technologies play a key role in this process. LVMH's digital asset portfolio </w:t>
      </w:r>
      <w:r w:rsidRPr="008947AB">
        <w:rPr>
          <w:rFonts w:ascii="Times New Roman" w:hAnsi="Times New Roman" w:cs="Times New Roman"/>
          <w:sz w:val="24"/>
          <w:szCs w:val="24"/>
        </w:rPr>
        <w:lastRenderedPageBreak/>
        <w:t>strikes a nice balance between the old and the new, guaranteeing the group's place at the forefront of the luxury goods industry's digital transformation.</w:t>
      </w:r>
    </w:p>
    <w:p w14:paraId="6FAF7948" w14:textId="77777777" w:rsidR="00A72526" w:rsidRPr="008947AB" w:rsidRDefault="00A72526" w:rsidP="008947AB">
      <w:pPr>
        <w:pStyle w:val="Heading2"/>
        <w:spacing w:line="360" w:lineRule="auto"/>
        <w:rPr>
          <w:rFonts w:ascii="Times New Roman" w:hAnsi="Times New Roman" w:cs="Times New Roman"/>
          <w:b/>
          <w:color w:val="auto"/>
          <w:sz w:val="24"/>
          <w:szCs w:val="24"/>
        </w:rPr>
      </w:pPr>
      <w:bookmarkStart w:id="12" w:name="_Toc153150190"/>
      <w:r w:rsidRPr="008947AB">
        <w:rPr>
          <w:rFonts w:ascii="Times New Roman" w:hAnsi="Times New Roman" w:cs="Times New Roman"/>
          <w:b/>
          <w:color w:val="auto"/>
          <w:sz w:val="24"/>
          <w:szCs w:val="24"/>
        </w:rPr>
        <w:t>Utilization and Performance of Digital Assets</w:t>
      </w:r>
      <w:bookmarkEnd w:id="12"/>
    </w:p>
    <w:p w14:paraId="39CCA9A1" w14:textId="77777777" w:rsidR="009A5A10" w:rsidRPr="008947AB" w:rsidRDefault="009A5A10" w:rsidP="008947AB">
      <w:pPr>
        <w:spacing w:line="360" w:lineRule="auto"/>
        <w:jc w:val="both"/>
        <w:rPr>
          <w:rFonts w:ascii="Times New Roman" w:hAnsi="Times New Roman" w:cs="Times New Roman"/>
          <w:sz w:val="24"/>
          <w:szCs w:val="24"/>
        </w:rPr>
      </w:pPr>
      <w:r w:rsidRPr="008947AB">
        <w:rPr>
          <w:rFonts w:ascii="Times New Roman" w:hAnsi="Times New Roman" w:cs="Times New Roman"/>
          <w:sz w:val="24"/>
          <w:szCs w:val="24"/>
        </w:rPr>
        <w:t xml:space="preserve">LVMH is at the forefront of the luxury industry's digital revolution, and it uses its digital assets to its advantage to boost brand awareness, consumer engagement, and operational efficiency. The digital properties of the </w:t>
      </w:r>
      <w:r w:rsidR="004647E0" w:rsidRPr="008947AB">
        <w:rPr>
          <w:rFonts w:ascii="Times New Roman" w:hAnsi="Times New Roman" w:cs="Times New Roman"/>
          <w:sz w:val="24"/>
          <w:szCs w:val="24"/>
        </w:rPr>
        <w:t>brand are</w:t>
      </w:r>
      <w:r w:rsidRPr="008947AB">
        <w:rPr>
          <w:rFonts w:ascii="Times New Roman" w:hAnsi="Times New Roman" w:cs="Times New Roman"/>
          <w:sz w:val="24"/>
          <w:szCs w:val="24"/>
        </w:rPr>
        <w:t xml:space="preserve"> </w:t>
      </w:r>
      <w:r w:rsidR="004647E0" w:rsidRPr="008947AB">
        <w:rPr>
          <w:rFonts w:ascii="Times New Roman" w:hAnsi="Times New Roman" w:cs="Times New Roman"/>
          <w:sz w:val="24"/>
          <w:szCs w:val="24"/>
        </w:rPr>
        <w:t xml:space="preserve">the websites and apps </w:t>
      </w:r>
      <w:r w:rsidR="00B77293" w:rsidRPr="008947AB">
        <w:rPr>
          <w:rFonts w:ascii="Times New Roman" w:hAnsi="Times New Roman" w:cs="Times New Roman"/>
          <w:sz w:val="24"/>
          <w:szCs w:val="24"/>
        </w:rPr>
        <w:t>that</w:t>
      </w:r>
      <w:r w:rsidR="004647E0" w:rsidRPr="008947AB">
        <w:rPr>
          <w:rFonts w:ascii="Times New Roman" w:hAnsi="Times New Roman" w:cs="Times New Roman"/>
          <w:sz w:val="24"/>
          <w:szCs w:val="24"/>
        </w:rPr>
        <w:t xml:space="preserve"> </w:t>
      </w:r>
      <w:r w:rsidRPr="008947AB">
        <w:rPr>
          <w:rFonts w:ascii="Times New Roman" w:hAnsi="Times New Roman" w:cs="Times New Roman"/>
          <w:sz w:val="24"/>
          <w:szCs w:val="24"/>
        </w:rPr>
        <w:t xml:space="preserve">serve as more than just virtual marketplaces. </w:t>
      </w:r>
      <w:r w:rsidR="004647E0" w:rsidRPr="008947AB">
        <w:rPr>
          <w:rFonts w:ascii="Times New Roman" w:hAnsi="Times New Roman" w:cs="Times New Roman"/>
          <w:sz w:val="24"/>
          <w:szCs w:val="24"/>
        </w:rPr>
        <w:t>Due</w:t>
      </w:r>
      <w:r w:rsidRPr="008947AB">
        <w:rPr>
          <w:rFonts w:ascii="Times New Roman" w:hAnsi="Times New Roman" w:cs="Times New Roman"/>
          <w:sz w:val="24"/>
          <w:szCs w:val="24"/>
        </w:rPr>
        <w:t xml:space="preserve"> to these platforms' high-quality images and comprehensive product descriptions, online shopping seems as exclusive and luxurious as going to a physical store. E-commerce features included in LVMH's digital platforms further facilitate hassle-free luxury buying fo</w:t>
      </w:r>
      <w:r w:rsidR="004647E0" w:rsidRPr="008947AB">
        <w:rPr>
          <w:rFonts w:ascii="Times New Roman" w:hAnsi="Times New Roman" w:cs="Times New Roman"/>
          <w:sz w:val="24"/>
          <w:szCs w:val="24"/>
        </w:rPr>
        <w:t>r customers all over the world</w:t>
      </w:r>
      <w:r w:rsidR="00186582" w:rsidRPr="008947AB">
        <w:rPr>
          <w:rFonts w:ascii="Times New Roman" w:hAnsi="Times New Roman" w:cs="Times New Roman"/>
          <w:sz w:val="24"/>
          <w:szCs w:val="24"/>
        </w:rPr>
        <w:t xml:space="preserve"> (</w:t>
      </w:r>
      <w:r w:rsidR="00186582" w:rsidRPr="008947AB">
        <w:rPr>
          <w:rFonts w:ascii="Times New Roman" w:hAnsi="Times New Roman" w:cs="Times New Roman"/>
          <w:sz w:val="24"/>
          <w:szCs w:val="24"/>
          <w:shd w:val="clear" w:color="auto" w:fill="FFFFFF"/>
        </w:rPr>
        <w:t xml:space="preserve">Cao </w:t>
      </w:r>
      <w:r w:rsidR="00186582" w:rsidRPr="008947AB">
        <w:rPr>
          <w:rFonts w:ascii="Times New Roman" w:hAnsi="Times New Roman" w:cs="Times New Roman"/>
          <w:i/>
          <w:sz w:val="24"/>
          <w:szCs w:val="24"/>
          <w:shd w:val="clear" w:color="auto" w:fill="FFFFFF"/>
        </w:rPr>
        <w:t>et al.</w:t>
      </w:r>
      <w:r w:rsidR="00186582" w:rsidRPr="008947AB">
        <w:rPr>
          <w:rFonts w:ascii="Times New Roman" w:hAnsi="Times New Roman" w:cs="Times New Roman"/>
          <w:sz w:val="24"/>
          <w:szCs w:val="24"/>
          <w:shd w:val="clear" w:color="auto" w:fill="FFFFFF"/>
        </w:rPr>
        <w:t>, 2023</w:t>
      </w:r>
      <w:r w:rsidR="00186582" w:rsidRPr="008947AB">
        <w:rPr>
          <w:rFonts w:ascii="Times New Roman" w:hAnsi="Times New Roman" w:cs="Times New Roman"/>
          <w:sz w:val="24"/>
          <w:szCs w:val="24"/>
        </w:rPr>
        <w:t>)</w:t>
      </w:r>
      <w:r w:rsidR="004647E0" w:rsidRPr="008947AB">
        <w:rPr>
          <w:rFonts w:ascii="Times New Roman" w:hAnsi="Times New Roman" w:cs="Times New Roman"/>
          <w:sz w:val="24"/>
          <w:szCs w:val="24"/>
        </w:rPr>
        <w:t xml:space="preserve">. </w:t>
      </w:r>
      <w:r w:rsidRPr="008947AB">
        <w:rPr>
          <w:rFonts w:ascii="Times New Roman" w:hAnsi="Times New Roman" w:cs="Times New Roman"/>
          <w:sz w:val="24"/>
          <w:szCs w:val="24"/>
        </w:rPr>
        <w:t xml:space="preserve">The digital strategy of LVMH is heavily dependent on social media. With a focus on its personality and target demographic, each of LVMH's brands has its own social media presence. </w:t>
      </w:r>
    </w:p>
    <w:p w14:paraId="7C66F4BC" w14:textId="47608EA6" w:rsidR="006246C1" w:rsidRDefault="00A72526" w:rsidP="00B24720">
      <w:pPr>
        <w:pStyle w:val="Heading1"/>
        <w:spacing w:line="360" w:lineRule="auto"/>
        <w:jc w:val="both"/>
        <w:rPr>
          <w:rFonts w:ascii="Times New Roman" w:hAnsi="Times New Roman" w:cs="Times New Roman"/>
          <w:b/>
          <w:color w:val="auto"/>
          <w:sz w:val="24"/>
          <w:szCs w:val="24"/>
        </w:rPr>
      </w:pPr>
      <w:bookmarkStart w:id="13" w:name="_Toc153150191"/>
      <w:r w:rsidRPr="008947AB">
        <w:rPr>
          <w:rFonts w:ascii="Times New Roman" w:hAnsi="Times New Roman" w:cs="Times New Roman"/>
          <w:b/>
          <w:color w:val="auto"/>
          <w:sz w:val="24"/>
          <w:szCs w:val="24"/>
        </w:rPr>
        <w:t>Marketing Information Systems</w:t>
      </w:r>
      <w:bookmarkEnd w:id="13"/>
    </w:p>
    <w:p w14:paraId="414E45E2" w14:textId="1F7AAA00" w:rsidR="00B007D7" w:rsidRDefault="00B007D7" w:rsidP="00B007D7">
      <w:r>
        <w:rPr>
          <w:noProof/>
        </w:rPr>
        <w:drawing>
          <wp:inline distT="0" distB="0" distL="0" distR="0" wp14:anchorId="3FD89086" wp14:editId="6F361BC1">
            <wp:extent cx="5486400" cy="2710308"/>
            <wp:effectExtent l="0" t="0" r="0" b="13970"/>
            <wp:docPr id="203242338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A90071B" w14:textId="066F52DB" w:rsidR="007C5EDF" w:rsidRPr="004E10EC" w:rsidRDefault="007C5EDF" w:rsidP="007C5EDF">
      <w:pPr>
        <w:jc w:val="center"/>
        <w:rPr>
          <w:rFonts w:ascii="Times New Roman" w:hAnsi="Times New Roman" w:cs="Times New Roman"/>
          <w:sz w:val="24"/>
          <w:szCs w:val="24"/>
        </w:rPr>
      </w:pPr>
      <w:r w:rsidRPr="004E10EC">
        <w:rPr>
          <w:rFonts w:ascii="Times New Roman" w:hAnsi="Times New Roman" w:cs="Times New Roman"/>
          <w:sz w:val="24"/>
          <w:szCs w:val="24"/>
        </w:rPr>
        <w:t>Source: myself</w:t>
      </w:r>
    </w:p>
    <w:p w14:paraId="06C0A3B1" w14:textId="77777777" w:rsidR="00A72526" w:rsidRPr="008947AB" w:rsidRDefault="009A5A10" w:rsidP="008947AB">
      <w:pPr>
        <w:pStyle w:val="Heading2"/>
        <w:spacing w:line="360" w:lineRule="auto"/>
        <w:rPr>
          <w:rFonts w:ascii="Times New Roman" w:hAnsi="Times New Roman" w:cs="Times New Roman"/>
          <w:b/>
          <w:color w:val="auto"/>
          <w:sz w:val="24"/>
          <w:szCs w:val="24"/>
        </w:rPr>
      </w:pPr>
      <w:bookmarkStart w:id="14" w:name="_Toc153150192"/>
      <w:r w:rsidRPr="008947AB">
        <w:rPr>
          <w:rFonts w:ascii="Times New Roman" w:hAnsi="Times New Roman" w:cs="Times New Roman"/>
          <w:b/>
          <w:color w:val="auto"/>
          <w:sz w:val="24"/>
          <w:szCs w:val="24"/>
        </w:rPr>
        <w:t>LVMH</w:t>
      </w:r>
      <w:r w:rsidR="00A72526" w:rsidRPr="008947AB">
        <w:rPr>
          <w:rFonts w:ascii="Times New Roman" w:hAnsi="Times New Roman" w:cs="Times New Roman"/>
          <w:b/>
          <w:color w:val="auto"/>
          <w:sz w:val="24"/>
          <w:szCs w:val="24"/>
        </w:rPr>
        <w:t>’s Marketing Information Systems Infrastructure</w:t>
      </w:r>
      <w:bookmarkEnd w:id="14"/>
    </w:p>
    <w:p w14:paraId="2754677D" w14:textId="77777777" w:rsidR="004647E0" w:rsidRPr="008947AB" w:rsidRDefault="004647E0" w:rsidP="008947AB">
      <w:pPr>
        <w:spacing w:line="360" w:lineRule="auto"/>
        <w:jc w:val="both"/>
        <w:rPr>
          <w:rFonts w:ascii="Times New Roman" w:hAnsi="Times New Roman" w:cs="Times New Roman"/>
          <w:sz w:val="24"/>
          <w:szCs w:val="24"/>
        </w:rPr>
      </w:pPr>
      <w:r w:rsidRPr="008947AB">
        <w:rPr>
          <w:rFonts w:ascii="Times New Roman" w:hAnsi="Times New Roman" w:cs="Times New Roman"/>
          <w:sz w:val="24"/>
          <w:szCs w:val="24"/>
        </w:rPr>
        <w:t xml:space="preserve">Essential to the marketing success of the company, LVMH's Marketing Information Systems (MIS) infrastructure boasts a complex combination of innovative technology and strategic data management. Central to this infrastructure's architecture is the ability to gather, process, and use massive volumes of data in order to improve marketing tactics and drive decision-making for its </w:t>
      </w:r>
      <w:r w:rsidRPr="008947AB">
        <w:rPr>
          <w:rFonts w:ascii="Times New Roman" w:hAnsi="Times New Roman" w:cs="Times New Roman"/>
          <w:sz w:val="24"/>
          <w:szCs w:val="24"/>
        </w:rPr>
        <w:lastRenderedPageBreak/>
        <w:t>varied portfolio of high-end brands. An advanced CRM system is the backbone of LVMH's management information system (MIS). In order to create thorough profiles of its customers, LVMH uses this system to gather precise information from a variety of touchpoints, including in-store encounters, internet purchases, and social media involvement</w:t>
      </w:r>
      <w:r w:rsidR="00186582" w:rsidRPr="008947AB">
        <w:rPr>
          <w:rFonts w:ascii="Times New Roman" w:hAnsi="Times New Roman" w:cs="Times New Roman"/>
          <w:sz w:val="24"/>
          <w:szCs w:val="24"/>
        </w:rPr>
        <w:t xml:space="preserve"> (</w:t>
      </w:r>
      <w:r w:rsidR="00186582" w:rsidRPr="008947AB">
        <w:rPr>
          <w:rFonts w:ascii="Times New Roman" w:hAnsi="Times New Roman" w:cs="Times New Roman"/>
          <w:sz w:val="24"/>
          <w:szCs w:val="24"/>
          <w:shd w:val="clear" w:color="auto" w:fill="FFFFFF"/>
        </w:rPr>
        <w:t>Treiblmaier, 2023</w:t>
      </w:r>
      <w:r w:rsidR="00186582" w:rsidRPr="008947AB">
        <w:rPr>
          <w:rFonts w:ascii="Times New Roman" w:hAnsi="Times New Roman" w:cs="Times New Roman"/>
          <w:sz w:val="24"/>
          <w:szCs w:val="24"/>
        </w:rPr>
        <w:t>)</w:t>
      </w:r>
      <w:r w:rsidRPr="008947AB">
        <w:rPr>
          <w:rFonts w:ascii="Times New Roman" w:hAnsi="Times New Roman" w:cs="Times New Roman"/>
          <w:sz w:val="24"/>
          <w:szCs w:val="24"/>
        </w:rPr>
        <w:t>. In order to increase customer loyalty and retention, these profiles are crucial for customizing marketing campaigns, creating more relevant promotions, and upgrading customer service. The sophisticated analytics techniques used by LVMH can handle both organized and unstructured data. Market trends, customer behavior, and campaign success may be better understood with the use of these technologies. Marketing campaigns at LVMH a</w:t>
      </w:r>
      <w:r w:rsidR="00095703" w:rsidRPr="008947AB">
        <w:rPr>
          <w:rFonts w:ascii="Times New Roman" w:hAnsi="Times New Roman" w:cs="Times New Roman"/>
          <w:sz w:val="24"/>
          <w:szCs w:val="24"/>
        </w:rPr>
        <w:t>re both proactive and reactive due</w:t>
      </w:r>
      <w:r w:rsidRPr="008947AB">
        <w:rPr>
          <w:rFonts w:ascii="Times New Roman" w:hAnsi="Times New Roman" w:cs="Times New Roman"/>
          <w:sz w:val="24"/>
          <w:szCs w:val="24"/>
        </w:rPr>
        <w:t xml:space="preserve"> to data analysis that reveals new possibilities, helps with pricing strategies, and predicts how the market will evolve. </w:t>
      </w:r>
    </w:p>
    <w:p w14:paraId="6C12E400" w14:textId="77777777" w:rsidR="00A72526" w:rsidRPr="008947AB" w:rsidRDefault="00A72526" w:rsidP="008947AB">
      <w:pPr>
        <w:pStyle w:val="Heading2"/>
        <w:spacing w:line="360" w:lineRule="auto"/>
        <w:rPr>
          <w:rFonts w:ascii="Times New Roman" w:hAnsi="Times New Roman" w:cs="Times New Roman"/>
          <w:b/>
          <w:color w:val="auto"/>
          <w:sz w:val="24"/>
          <w:szCs w:val="24"/>
        </w:rPr>
      </w:pPr>
      <w:bookmarkStart w:id="15" w:name="_Toc153150193"/>
      <w:r w:rsidRPr="008947AB">
        <w:rPr>
          <w:rFonts w:ascii="Times New Roman" w:hAnsi="Times New Roman" w:cs="Times New Roman"/>
          <w:b/>
          <w:color w:val="auto"/>
          <w:sz w:val="24"/>
          <w:szCs w:val="24"/>
        </w:rPr>
        <w:t>Data Management and Utilization for Marketing</w:t>
      </w:r>
      <w:bookmarkEnd w:id="15"/>
    </w:p>
    <w:p w14:paraId="2BC1B9AE" w14:textId="77777777" w:rsidR="004647E0" w:rsidRPr="008947AB" w:rsidRDefault="004647E0" w:rsidP="008947AB">
      <w:pPr>
        <w:spacing w:line="360" w:lineRule="auto"/>
        <w:jc w:val="both"/>
        <w:rPr>
          <w:rFonts w:ascii="Times New Roman" w:hAnsi="Times New Roman" w:cs="Times New Roman"/>
          <w:sz w:val="24"/>
          <w:szCs w:val="24"/>
        </w:rPr>
      </w:pPr>
      <w:r w:rsidRPr="008947AB">
        <w:rPr>
          <w:rFonts w:ascii="Times New Roman" w:hAnsi="Times New Roman" w:cs="Times New Roman"/>
          <w:sz w:val="24"/>
          <w:szCs w:val="24"/>
        </w:rPr>
        <w:t xml:space="preserve">Modern marketing plans would be incomplete without proper data management and exploitation, which greatly affects client understanding and engagement. Data from many sources, like as interactions with customers, their online activities, sales transactions, and social media activity, must be collected, stored, and organized in order for data management to be effective. This data contains a wealth of valuable information </w:t>
      </w:r>
      <w:r w:rsidR="00B77293" w:rsidRPr="008947AB">
        <w:rPr>
          <w:rFonts w:ascii="Times New Roman" w:hAnsi="Times New Roman" w:cs="Times New Roman"/>
          <w:sz w:val="24"/>
          <w:szCs w:val="24"/>
        </w:rPr>
        <w:t>about</w:t>
      </w:r>
      <w:r w:rsidRPr="008947AB">
        <w:rPr>
          <w:rFonts w:ascii="Times New Roman" w:hAnsi="Times New Roman" w:cs="Times New Roman"/>
          <w:sz w:val="24"/>
          <w:szCs w:val="24"/>
        </w:rPr>
        <w:t xml:space="preserve"> the marketing sector. When used correctly, it may show trends in customer preferences, behaviors, and purchases</w:t>
      </w:r>
      <w:r w:rsidR="00186582" w:rsidRPr="008947AB">
        <w:rPr>
          <w:rFonts w:ascii="Times New Roman" w:hAnsi="Times New Roman" w:cs="Times New Roman"/>
          <w:sz w:val="24"/>
          <w:szCs w:val="24"/>
        </w:rPr>
        <w:t xml:space="preserve"> (</w:t>
      </w:r>
      <w:r w:rsidR="00186582" w:rsidRPr="008947AB">
        <w:rPr>
          <w:rFonts w:ascii="Times New Roman" w:hAnsi="Times New Roman" w:cs="Times New Roman"/>
          <w:sz w:val="24"/>
          <w:szCs w:val="24"/>
          <w:shd w:val="clear" w:color="auto" w:fill="FFFFFF"/>
        </w:rPr>
        <w:t>Treiblmaier, 2023</w:t>
      </w:r>
      <w:r w:rsidR="00186582" w:rsidRPr="008947AB">
        <w:rPr>
          <w:rFonts w:ascii="Times New Roman" w:hAnsi="Times New Roman" w:cs="Times New Roman"/>
          <w:sz w:val="24"/>
          <w:szCs w:val="24"/>
        </w:rPr>
        <w:t>)</w:t>
      </w:r>
      <w:r w:rsidRPr="008947AB">
        <w:rPr>
          <w:rFonts w:ascii="Times New Roman" w:hAnsi="Times New Roman" w:cs="Times New Roman"/>
          <w:sz w:val="24"/>
          <w:szCs w:val="24"/>
        </w:rPr>
        <w:t>. With this information in hand, marketers may fine-tune their approaches, resulting in more relevant and targeted advertising. The ability to personalize messaging and offers is a major perk of data use</w:t>
      </w:r>
      <w:r w:rsidR="00B77293" w:rsidRPr="008947AB">
        <w:rPr>
          <w:rFonts w:ascii="Times New Roman" w:hAnsi="Times New Roman" w:cs="Times New Roman"/>
          <w:sz w:val="24"/>
          <w:szCs w:val="24"/>
        </w:rPr>
        <w:t>d</w:t>
      </w:r>
      <w:r w:rsidRPr="008947AB">
        <w:rPr>
          <w:rFonts w:ascii="Times New Roman" w:hAnsi="Times New Roman" w:cs="Times New Roman"/>
          <w:sz w:val="24"/>
          <w:szCs w:val="24"/>
        </w:rPr>
        <w:t xml:space="preserve"> in marketing. It helps companies provide a better experience for consumers and makes marketing more successful overall. </w:t>
      </w:r>
    </w:p>
    <w:p w14:paraId="41FD0E6B" w14:textId="77777777" w:rsidR="00A72526" w:rsidRDefault="00A72526" w:rsidP="008947AB">
      <w:pPr>
        <w:pStyle w:val="Heading1"/>
        <w:spacing w:line="360" w:lineRule="auto"/>
        <w:jc w:val="both"/>
        <w:rPr>
          <w:rFonts w:ascii="Times New Roman" w:hAnsi="Times New Roman" w:cs="Times New Roman"/>
          <w:b/>
          <w:color w:val="auto"/>
          <w:sz w:val="24"/>
          <w:szCs w:val="24"/>
        </w:rPr>
      </w:pPr>
      <w:bookmarkStart w:id="16" w:name="_Toc153150194"/>
      <w:r w:rsidRPr="008947AB">
        <w:rPr>
          <w:rFonts w:ascii="Times New Roman" w:hAnsi="Times New Roman" w:cs="Times New Roman"/>
          <w:b/>
          <w:color w:val="auto"/>
          <w:sz w:val="24"/>
          <w:szCs w:val="24"/>
        </w:rPr>
        <w:lastRenderedPageBreak/>
        <w:t>Customer Relationship Management</w:t>
      </w:r>
      <w:bookmarkEnd w:id="16"/>
    </w:p>
    <w:p w14:paraId="7C9202BE" w14:textId="3BF25BDC" w:rsidR="00137FA3" w:rsidRDefault="00137FA3" w:rsidP="00137FA3">
      <w:pPr>
        <w:jc w:val="center"/>
      </w:pPr>
      <w:r w:rsidRPr="00137FA3">
        <w:rPr>
          <w:noProof/>
        </w:rPr>
        <w:drawing>
          <wp:inline distT="0" distB="0" distL="0" distR="0" wp14:anchorId="5BBAE0AF" wp14:editId="2B4A8AA5">
            <wp:extent cx="4099915" cy="3033023"/>
            <wp:effectExtent l="0" t="0" r="0" b="0"/>
            <wp:docPr id="1793571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571007" name=""/>
                    <pic:cNvPicPr/>
                  </pic:nvPicPr>
                  <pic:blipFill>
                    <a:blip r:embed="rId15"/>
                    <a:stretch>
                      <a:fillRect/>
                    </a:stretch>
                  </pic:blipFill>
                  <pic:spPr>
                    <a:xfrm>
                      <a:off x="0" y="0"/>
                      <a:ext cx="4099915" cy="3033023"/>
                    </a:xfrm>
                    <a:prstGeom prst="rect">
                      <a:avLst/>
                    </a:prstGeom>
                  </pic:spPr>
                </pic:pic>
              </a:graphicData>
            </a:graphic>
          </wp:inline>
        </w:drawing>
      </w:r>
    </w:p>
    <w:p w14:paraId="2F4E0BEA" w14:textId="602BD59D" w:rsidR="00137FA3" w:rsidRPr="00137FA3" w:rsidRDefault="00137FA3" w:rsidP="00137FA3">
      <w:pPr>
        <w:jc w:val="center"/>
      </w:pPr>
      <w:r>
        <w:t>May 20, B.S.B.W.P. and 2020 (2020).</w:t>
      </w:r>
    </w:p>
    <w:p w14:paraId="241F0048" w14:textId="77777777" w:rsidR="00A72526" w:rsidRPr="008947AB" w:rsidRDefault="00A72526" w:rsidP="008947AB">
      <w:pPr>
        <w:pStyle w:val="Heading2"/>
        <w:spacing w:line="360" w:lineRule="auto"/>
        <w:rPr>
          <w:rFonts w:ascii="Times New Roman" w:hAnsi="Times New Roman" w:cs="Times New Roman"/>
          <w:b/>
          <w:color w:val="auto"/>
          <w:sz w:val="24"/>
          <w:szCs w:val="24"/>
        </w:rPr>
      </w:pPr>
      <w:bookmarkStart w:id="17" w:name="_Toc153150195"/>
      <w:r w:rsidRPr="008947AB">
        <w:rPr>
          <w:rFonts w:ascii="Times New Roman" w:hAnsi="Times New Roman" w:cs="Times New Roman"/>
          <w:b/>
          <w:color w:val="auto"/>
          <w:sz w:val="24"/>
          <w:szCs w:val="24"/>
        </w:rPr>
        <w:t xml:space="preserve">CRM Strategies at </w:t>
      </w:r>
      <w:r w:rsidR="009A5A10" w:rsidRPr="008947AB">
        <w:rPr>
          <w:rFonts w:ascii="Times New Roman" w:hAnsi="Times New Roman" w:cs="Times New Roman"/>
          <w:b/>
          <w:color w:val="auto"/>
          <w:sz w:val="24"/>
          <w:szCs w:val="24"/>
        </w:rPr>
        <w:t>LVMH</w:t>
      </w:r>
      <w:bookmarkEnd w:id="17"/>
    </w:p>
    <w:p w14:paraId="545A82BA" w14:textId="77777777" w:rsidR="004647E0" w:rsidRPr="008947AB" w:rsidRDefault="004647E0" w:rsidP="008947AB">
      <w:pPr>
        <w:spacing w:line="360" w:lineRule="auto"/>
        <w:jc w:val="both"/>
        <w:rPr>
          <w:rFonts w:ascii="Times New Roman" w:hAnsi="Times New Roman" w:cs="Times New Roman"/>
          <w:sz w:val="24"/>
          <w:szCs w:val="24"/>
        </w:rPr>
      </w:pPr>
      <w:r w:rsidRPr="008947AB">
        <w:rPr>
          <w:rFonts w:ascii="Times New Roman" w:hAnsi="Times New Roman" w:cs="Times New Roman"/>
          <w:sz w:val="24"/>
          <w:szCs w:val="24"/>
        </w:rPr>
        <w:t>LVMH's continued success in the luxury goods industry is its extensive CRM (Customer Relationship Management) strategy. Important principles of the premium consumer experience, such as exclusivity and customi</w:t>
      </w:r>
      <w:r w:rsidR="00B77293" w:rsidRPr="008947AB">
        <w:rPr>
          <w:rFonts w:ascii="Times New Roman" w:hAnsi="Times New Roman" w:cs="Times New Roman"/>
          <w:sz w:val="24"/>
          <w:szCs w:val="24"/>
        </w:rPr>
        <w:t>z</w:t>
      </w:r>
      <w:r w:rsidRPr="008947AB">
        <w:rPr>
          <w:rFonts w:ascii="Times New Roman" w:hAnsi="Times New Roman" w:cs="Times New Roman"/>
          <w:sz w:val="24"/>
          <w:szCs w:val="24"/>
        </w:rPr>
        <w:t xml:space="preserve">ation, form the basis of this approach. From in-store encounters to online conduct, LVMH's CRM system gathers precise consumer data across many touchpoints, allowing for a thorough insight </w:t>
      </w:r>
      <w:r w:rsidR="00B77293" w:rsidRPr="008947AB">
        <w:rPr>
          <w:rFonts w:ascii="Times New Roman" w:hAnsi="Times New Roman" w:cs="Times New Roman"/>
          <w:sz w:val="24"/>
          <w:szCs w:val="24"/>
        </w:rPr>
        <w:t>into</w:t>
      </w:r>
      <w:r w:rsidRPr="008947AB">
        <w:rPr>
          <w:rFonts w:ascii="Times New Roman" w:hAnsi="Times New Roman" w:cs="Times New Roman"/>
          <w:sz w:val="24"/>
          <w:szCs w:val="24"/>
        </w:rPr>
        <w:t xml:space="preserve"> client preferences and behaviors.</w:t>
      </w:r>
      <w:r w:rsidR="00095703" w:rsidRPr="008947AB">
        <w:rPr>
          <w:rFonts w:ascii="Times New Roman" w:hAnsi="Times New Roman" w:cs="Times New Roman"/>
          <w:sz w:val="24"/>
          <w:szCs w:val="24"/>
        </w:rPr>
        <w:t xml:space="preserve"> </w:t>
      </w:r>
      <w:r w:rsidRPr="008947AB">
        <w:rPr>
          <w:rFonts w:ascii="Times New Roman" w:hAnsi="Times New Roman" w:cs="Times New Roman"/>
          <w:sz w:val="24"/>
          <w:szCs w:val="24"/>
        </w:rPr>
        <w:t>In order to provide customers with highly relevant and individualized communication, offers, and services, this data is used to customize their experiences. Customers feel more connected to the company and more likely to buy from them when they get personalized suggestions</w:t>
      </w:r>
      <w:r w:rsidR="00095703" w:rsidRPr="008947AB">
        <w:rPr>
          <w:rFonts w:ascii="Times New Roman" w:hAnsi="Times New Roman" w:cs="Times New Roman"/>
          <w:sz w:val="24"/>
          <w:szCs w:val="24"/>
        </w:rPr>
        <w:t xml:space="preserve"> and invites to special events. </w:t>
      </w:r>
      <w:r w:rsidRPr="008947AB">
        <w:rPr>
          <w:rFonts w:ascii="Times New Roman" w:hAnsi="Times New Roman" w:cs="Times New Roman"/>
          <w:sz w:val="24"/>
          <w:szCs w:val="24"/>
        </w:rPr>
        <w:t>The CRM strategy at LVMH also includes teaching employees to provide each client the individualized attention they deserve, which contributes to the prestige and quality that consumers associate with the LVMH brand</w:t>
      </w:r>
      <w:r w:rsidR="00186582" w:rsidRPr="008947AB">
        <w:rPr>
          <w:rFonts w:ascii="Times New Roman" w:hAnsi="Times New Roman" w:cs="Times New Roman"/>
          <w:sz w:val="24"/>
          <w:szCs w:val="24"/>
        </w:rPr>
        <w:t xml:space="preserve"> (</w:t>
      </w:r>
      <w:r w:rsidR="00186582" w:rsidRPr="008947AB">
        <w:rPr>
          <w:rFonts w:ascii="Times New Roman" w:hAnsi="Times New Roman" w:cs="Times New Roman"/>
          <w:sz w:val="24"/>
          <w:szCs w:val="24"/>
          <w:shd w:val="clear" w:color="auto" w:fill="FFFFFF"/>
        </w:rPr>
        <w:t>Parnes, 2022</w:t>
      </w:r>
      <w:r w:rsidR="00186582" w:rsidRPr="008947AB">
        <w:rPr>
          <w:rFonts w:ascii="Times New Roman" w:hAnsi="Times New Roman" w:cs="Times New Roman"/>
          <w:sz w:val="24"/>
          <w:szCs w:val="24"/>
        </w:rPr>
        <w:t>)</w:t>
      </w:r>
      <w:r w:rsidRPr="008947AB">
        <w:rPr>
          <w:rFonts w:ascii="Times New Roman" w:hAnsi="Times New Roman" w:cs="Times New Roman"/>
          <w:sz w:val="24"/>
          <w:szCs w:val="24"/>
        </w:rPr>
        <w:t>. LVMH's CRM methods are vital for making lasting impressions on customers, fostering connections over time, and preserving the premium brand's reputation in the cutthroat industry.</w:t>
      </w:r>
    </w:p>
    <w:p w14:paraId="2F55F8BB" w14:textId="77777777" w:rsidR="00A72526" w:rsidRPr="008947AB" w:rsidRDefault="00A72526" w:rsidP="008947AB">
      <w:pPr>
        <w:pStyle w:val="Heading2"/>
        <w:spacing w:line="360" w:lineRule="auto"/>
        <w:rPr>
          <w:rFonts w:ascii="Times New Roman" w:hAnsi="Times New Roman" w:cs="Times New Roman"/>
          <w:b/>
          <w:color w:val="auto"/>
          <w:sz w:val="24"/>
          <w:szCs w:val="24"/>
        </w:rPr>
      </w:pPr>
      <w:bookmarkStart w:id="18" w:name="_Toc153150196"/>
      <w:r w:rsidRPr="008947AB">
        <w:rPr>
          <w:rFonts w:ascii="Times New Roman" w:hAnsi="Times New Roman" w:cs="Times New Roman"/>
          <w:b/>
          <w:color w:val="auto"/>
          <w:sz w:val="24"/>
          <w:szCs w:val="24"/>
        </w:rPr>
        <w:t>Integration with Digital Marketing Efforts</w:t>
      </w:r>
      <w:bookmarkEnd w:id="18"/>
    </w:p>
    <w:p w14:paraId="1033EBA3" w14:textId="07D6403A" w:rsidR="00095703" w:rsidRPr="008947AB" w:rsidRDefault="00095703" w:rsidP="008947AB">
      <w:pPr>
        <w:spacing w:line="360" w:lineRule="auto"/>
        <w:jc w:val="both"/>
        <w:rPr>
          <w:rFonts w:ascii="Times New Roman" w:hAnsi="Times New Roman" w:cs="Times New Roman"/>
          <w:sz w:val="24"/>
          <w:szCs w:val="24"/>
        </w:rPr>
      </w:pPr>
      <w:r w:rsidRPr="008947AB">
        <w:rPr>
          <w:rFonts w:ascii="Times New Roman" w:hAnsi="Times New Roman" w:cs="Times New Roman"/>
          <w:sz w:val="24"/>
          <w:szCs w:val="24"/>
        </w:rPr>
        <w:t xml:space="preserve">LVMH's digital marketing and customer relationship management strategies work hand in hand to provide a comprehensive approach that boosts engagement and loyalty among LVMH's clients. </w:t>
      </w:r>
      <w:r w:rsidRPr="008947AB">
        <w:rPr>
          <w:rFonts w:ascii="Times New Roman" w:hAnsi="Times New Roman" w:cs="Times New Roman"/>
          <w:sz w:val="24"/>
          <w:szCs w:val="24"/>
        </w:rPr>
        <w:lastRenderedPageBreak/>
        <w:t>This connection allows for the creation of cross-platform, tailored marketing campaigns by using data analytics to learn about consumer tastes and habits. When it comes to digital marketing, LVMH uses its CRM to send personalized emails, run social media campaigns, and publish targeted online content. The CRM system tracks and analyzes client interactions across many channels, which helps to enhance customer profiles</w:t>
      </w:r>
      <w:r w:rsidR="00186582" w:rsidRPr="008947AB">
        <w:rPr>
          <w:rFonts w:ascii="Times New Roman" w:hAnsi="Times New Roman" w:cs="Times New Roman"/>
          <w:sz w:val="24"/>
          <w:szCs w:val="24"/>
        </w:rPr>
        <w:t xml:space="preserve"> (</w:t>
      </w:r>
      <w:r w:rsidR="00186582" w:rsidRPr="008947AB">
        <w:rPr>
          <w:rFonts w:ascii="Times New Roman" w:hAnsi="Times New Roman" w:cs="Times New Roman"/>
          <w:sz w:val="24"/>
          <w:szCs w:val="24"/>
          <w:shd w:val="clear" w:color="auto" w:fill="FFFFFF"/>
        </w:rPr>
        <w:t>Parnes, 2022</w:t>
      </w:r>
      <w:r w:rsidR="00186582" w:rsidRPr="008947AB">
        <w:rPr>
          <w:rFonts w:ascii="Times New Roman" w:hAnsi="Times New Roman" w:cs="Times New Roman"/>
          <w:sz w:val="24"/>
          <w:szCs w:val="24"/>
        </w:rPr>
        <w:t>)</w:t>
      </w:r>
      <w:r w:rsidRPr="008947AB">
        <w:rPr>
          <w:rFonts w:ascii="Times New Roman" w:hAnsi="Times New Roman" w:cs="Times New Roman"/>
          <w:sz w:val="24"/>
          <w:szCs w:val="24"/>
        </w:rPr>
        <w:t xml:space="preserve">. Based on the customer's past purchases and web surfing behavior, personalized recommendations, specials, and new product notifications are sent to them. This integration allows LVMH to use the efficiency and reach of digital marketing while maintaining a consistent and tailored brand experience across all digital channels. </w:t>
      </w:r>
    </w:p>
    <w:p w14:paraId="41AF69CA" w14:textId="19F48738" w:rsidR="00407D33" w:rsidRPr="00D363DF" w:rsidRDefault="00A72526" w:rsidP="00D363DF">
      <w:pPr>
        <w:pStyle w:val="Heading1"/>
        <w:spacing w:line="360" w:lineRule="auto"/>
        <w:jc w:val="both"/>
        <w:rPr>
          <w:rFonts w:ascii="Times New Roman" w:hAnsi="Times New Roman" w:cs="Times New Roman"/>
          <w:b/>
          <w:color w:val="auto"/>
          <w:sz w:val="24"/>
          <w:szCs w:val="24"/>
        </w:rPr>
      </w:pPr>
      <w:bookmarkStart w:id="19" w:name="_Toc153150197"/>
      <w:r w:rsidRPr="008947AB">
        <w:rPr>
          <w:rFonts w:ascii="Times New Roman" w:hAnsi="Times New Roman" w:cs="Times New Roman"/>
          <w:b/>
          <w:color w:val="auto"/>
          <w:sz w:val="24"/>
          <w:szCs w:val="24"/>
        </w:rPr>
        <w:t>Segmentations, Targeting, and Positioning</w:t>
      </w:r>
      <w:bookmarkEnd w:id="19"/>
    </w:p>
    <w:p w14:paraId="5EBA430C" w14:textId="050765BA" w:rsidR="00A72526" w:rsidRDefault="00A72526" w:rsidP="008947AB">
      <w:pPr>
        <w:pStyle w:val="Heading2"/>
        <w:spacing w:line="360" w:lineRule="auto"/>
        <w:rPr>
          <w:rFonts w:ascii="Times New Roman" w:hAnsi="Times New Roman" w:cs="Times New Roman"/>
          <w:b/>
          <w:color w:val="auto"/>
          <w:sz w:val="24"/>
          <w:szCs w:val="24"/>
        </w:rPr>
      </w:pPr>
      <w:bookmarkStart w:id="20" w:name="_Toc153150198"/>
      <w:r w:rsidRPr="008947AB">
        <w:rPr>
          <w:rFonts w:ascii="Times New Roman" w:hAnsi="Times New Roman" w:cs="Times New Roman"/>
          <w:b/>
          <w:color w:val="auto"/>
          <w:sz w:val="24"/>
          <w:szCs w:val="24"/>
        </w:rPr>
        <w:t xml:space="preserve">Market Segmentation Approaches by </w:t>
      </w:r>
      <w:r w:rsidR="00095703" w:rsidRPr="008947AB">
        <w:rPr>
          <w:rFonts w:ascii="Times New Roman" w:hAnsi="Times New Roman" w:cs="Times New Roman"/>
          <w:b/>
          <w:color w:val="auto"/>
          <w:sz w:val="24"/>
          <w:szCs w:val="24"/>
        </w:rPr>
        <w:t>LVMH</w:t>
      </w:r>
      <w:bookmarkEnd w:id="20"/>
    </w:p>
    <w:p w14:paraId="37343B66" w14:textId="2E33CD12" w:rsidR="00D363DF" w:rsidRDefault="00D363DF" w:rsidP="00D363DF">
      <w:pPr>
        <w:jc w:val="center"/>
      </w:pPr>
      <w:r w:rsidRPr="00D363DF">
        <w:rPr>
          <w:noProof/>
        </w:rPr>
        <w:drawing>
          <wp:inline distT="0" distB="0" distL="0" distR="0" wp14:anchorId="144EFC51" wp14:editId="175CD8E1">
            <wp:extent cx="4826000" cy="2529840"/>
            <wp:effectExtent l="0" t="0" r="0" b="3810"/>
            <wp:docPr id="351946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946632" name=""/>
                    <pic:cNvPicPr/>
                  </pic:nvPicPr>
                  <pic:blipFill>
                    <a:blip r:embed="rId16"/>
                    <a:stretch>
                      <a:fillRect/>
                    </a:stretch>
                  </pic:blipFill>
                  <pic:spPr>
                    <a:xfrm>
                      <a:off x="0" y="0"/>
                      <a:ext cx="4826000" cy="2529840"/>
                    </a:xfrm>
                    <a:prstGeom prst="rect">
                      <a:avLst/>
                    </a:prstGeom>
                  </pic:spPr>
                </pic:pic>
              </a:graphicData>
            </a:graphic>
          </wp:inline>
        </w:drawing>
      </w:r>
    </w:p>
    <w:p w14:paraId="1B640351" w14:textId="6B4E576C" w:rsidR="006A3639" w:rsidRPr="00D363DF" w:rsidRDefault="00054A08" w:rsidP="00D363DF">
      <w:pPr>
        <w:jc w:val="center"/>
      </w:pPr>
      <w:r>
        <w:t>Monitor, C. (2019).</w:t>
      </w:r>
    </w:p>
    <w:p w14:paraId="2AAB019F" w14:textId="77777777" w:rsidR="00095703" w:rsidRPr="008947AB" w:rsidRDefault="00E508E0" w:rsidP="008947AB">
      <w:pPr>
        <w:spacing w:line="360" w:lineRule="auto"/>
        <w:jc w:val="both"/>
        <w:rPr>
          <w:rFonts w:ascii="Times New Roman" w:hAnsi="Times New Roman" w:cs="Times New Roman"/>
          <w:sz w:val="24"/>
          <w:szCs w:val="24"/>
        </w:rPr>
      </w:pPr>
      <w:r w:rsidRPr="008947AB">
        <w:rPr>
          <w:rFonts w:ascii="Times New Roman" w:hAnsi="Times New Roman" w:cs="Times New Roman"/>
          <w:sz w:val="24"/>
          <w:szCs w:val="24"/>
        </w:rPr>
        <w:t xml:space="preserve">Affluent and varied, LVMH's customers are served by complex market segmentation strategies. Market segmentation according to demographic, psychographic, behavioral, and geographical characteristics is an important part of the company's strategy. In terms of demographics, LVMH aims for affluent people who can afford to buy luxury items. People in this demographic tend to be high-achieving entrepreneurs, famous people, and professionals who place a premium on uniqueness, exclusivity, and brand prestige. From a psychographic perspective, LVMH caters to customers who want to live a life that reflects their appreciation for tradition, the arts, and great workmanship. Purchase patterns and devotion to the brand are the cornerstones of LVMH's </w:t>
      </w:r>
      <w:r w:rsidRPr="008947AB">
        <w:rPr>
          <w:rFonts w:ascii="Times New Roman" w:hAnsi="Times New Roman" w:cs="Times New Roman"/>
          <w:sz w:val="24"/>
          <w:szCs w:val="24"/>
        </w:rPr>
        <w:lastRenderedPageBreak/>
        <w:t>behavioral segmentation</w:t>
      </w:r>
      <w:r w:rsidR="00186582" w:rsidRPr="008947AB">
        <w:rPr>
          <w:rFonts w:ascii="Times New Roman" w:hAnsi="Times New Roman" w:cs="Times New Roman"/>
          <w:sz w:val="24"/>
          <w:szCs w:val="24"/>
        </w:rPr>
        <w:t xml:space="preserve"> (</w:t>
      </w:r>
      <w:r w:rsidR="00186582" w:rsidRPr="008947AB">
        <w:rPr>
          <w:rFonts w:ascii="Times New Roman" w:hAnsi="Times New Roman" w:cs="Times New Roman"/>
          <w:sz w:val="24"/>
          <w:szCs w:val="24"/>
          <w:shd w:val="clear" w:color="auto" w:fill="FFFFFF"/>
        </w:rPr>
        <w:t>Lai, 2022</w:t>
      </w:r>
      <w:r w:rsidR="00186582" w:rsidRPr="008947AB">
        <w:rPr>
          <w:rFonts w:ascii="Times New Roman" w:hAnsi="Times New Roman" w:cs="Times New Roman"/>
          <w:sz w:val="24"/>
          <w:szCs w:val="24"/>
        </w:rPr>
        <w:t>)</w:t>
      </w:r>
      <w:r w:rsidRPr="008947AB">
        <w:rPr>
          <w:rFonts w:ascii="Times New Roman" w:hAnsi="Times New Roman" w:cs="Times New Roman"/>
          <w:sz w:val="24"/>
          <w:szCs w:val="24"/>
        </w:rPr>
        <w:t>. Personalized services and special items are offered to the firm's devoted client base, who</w:t>
      </w:r>
      <w:r w:rsidR="00B77293" w:rsidRPr="008947AB">
        <w:rPr>
          <w:rFonts w:ascii="Times New Roman" w:hAnsi="Times New Roman" w:cs="Times New Roman"/>
          <w:sz w:val="24"/>
          <w:szCs w:val="24"/>
        </w:rPr>
        <w:t>m</w:t>
      </w:r>
      <w:r w:rsidRPr="008947AB">
        <w:rPr>
          <w:rFonts w:ascii="Times New Roman" w:hAnsi="Times New Roman" w:cs="Times New Roman"/>
          <w:sz w:val="24"/>
          <w:szCs w:val="24"/>
        </w:rPr>
        <w:t xml:space="preserve"> the company seeks out and nurtures. As a last factor, geographic segmentation is considered; LVMH adjusts its products and services to meet the needs of certain regions and cultures throughout the globe.</w:t>
      </w:r>
    </w:p>
    <w:p w14:paraId="1117C8AE" w14:textId="587A6FE2" w:rsidR="006A3639" w:rsidRDefault="00A72526" w:rsidP="006A3639">
      <w:pPr>
        <w:pStyle w:val="Heading2"/>
        <w:spacing w:line="360" w:lineRule="auto"/>
        <w:rPr>
          <w:rFonts w:ascii="Times New Roman" w:hAnsi="Times New Roman" w:cs="Times New Roman"/>
          <w:b/>
          <w:color w:val="auto"/>
          <w:sz w:val="24"/>
          <w:szCs w:val="24"/>
        </w:rPr>
      </w:pPr>
      <w:bookmarkStart w:id="21" w:name="_Toc153150199"/>
      <w:r w:rsidRPr="008947AB">
        <w:rPr>
          <w:rFonts w:ascii="Times New Roman" w:hAnsi="Times New Roman" w:cs="Times New Roman"/>
          <w:b/>
          <w:color w:val="auto"/>
          <w:sz w:val="24"/>
          <w:szCs w:val="24"/>
        </w:rPr>
        <w:t>Targeting Strategies and Campaigns</w:t>
      </w:r>
      <w:bookmarkEnd w:id="21"/>
    </w:p>
    <w:p w14:paraId="1BDCF521" w14:textId="5A813452" w:rsidR="00CB4413" w:rsidRDefault="00CB4413" w:rsidP="00CB4413">
      <w:pPr>
        <w:jc w:val="center"/>
      </w:pPr>
      <w:r w:rsidRPr="00CB4413">
        <w:rPr>
          <w:noProof/>
        </w:rPr>
        <w:drawing>
          <wp:inline distT="0" distB="0" distL="0" distR="0" wp14:anchorId="29C111D2" wp14:editId="5C1F4C02">
            <wp:extent cx="2733040" cy="2133600"/>
            <wp:effectExtent l="0" t="0" r="0" b="0"/>
            <wp:docPr id="1827805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805007" name=""/>
                    <pic:cNvPicPr/>
                  </pic:nvPicPr>
                  <pic:blipFill>
                    <a:blip r:embed="rId17"/>
                    <a:stretch>
                      <a:fillRect/>
                    </a:stretch>
                  </pic:blipFill>
                  <pic:spPr>
                    <a:xfrm>
                      <a:off x="0" y="0"/>
                      <a:ext cx="2733278" cy="2133786"/>
                    </a:xfrm>
                    <a:prstGeom prst="rect">
                      <a:avLst/>
                    </a:prstGeom>
                  </pic:spPr>
                </pic:pic>
              </a:graphicData>
            </a:graphic>
          </wp:inline>
        </w:drawing>
      </w:r>
    </w:p>
    <w:p w14:paraId="3136942C" w14:textId="15DF1741" w:rsidR="00C44AB8" w:rsidRPr="00CB4413" w:rsidRDefault="00C44AB8" w:rsidP="00CB4413">
      <w:pPr>
        <w:jc w:val="center"/>
      </w:pPr>
      <w:r>
        <w:t>Bramesh (2020).</w:t>
      </w:r>
    </w:p>
    <w:p w14:paraId="654B6877" w14:textId="77777777" w:rsidR="00095703" w:rsidRPr="008947AB" w:rsidRDefault="00E508E0" w:rsidP="008947AB">
      <w:pPr>
        <w:spacing w:line="360" w:lineRule="auto"/>
        <w:jc w:val="both"/>
        <w:rPr>
          <w:rFonts w:ascii="Times New Roman" w:hAnsi="Times New Roman" w:cs="Times New Roman"/>
          <w:sz w:val="24"/>
          <w:szCs w:val="24"/>
        </w:rPr>
      </w:pPr>
      <w:r w:rsidRPr="008947AB">
        <w:rPr>
          <w:rFonts w:ascii="Times New Roman" w:hAnsi="Times New Roman" w:cs="Times New Roman"/>
          <w:sz w:val="24"/>
          <w:szCs w:val="24"/>
        </w:rPr>
        <w:t>LVMH's targeting tactics are precise and exclusive, targeting certain audience groups with specialized messaging. The organization uses demographic targeting, lifestyle, and behavioral analytics. High-earners who respect luxury, quality, and brand legacy are the target market. LVMH also targets aspirational people who want premium goods but are not conventional luxury purchasers. Lifestyle campaigns emphasize the luxurious experience above the goods. On Instagram and Facebook, where adverts and content are tailored to user interests and behaviors, data analytics is used for precise targeting</w:t>
      </w:r>
      <w:r w:rsidR="00186582" w:rsidRPr="008947AB">
        <w:rPr>
          <w:rFonts w:ascii="Times New Roman" w:hAnsi="Times New Roman" w:cs="Times New Roman"/>
          <w:sz w:val="24"/>
          <w:szCs w:val="24"/>
        </w:rPr>
        <w:t xml:space="preserve"> (</w:t>
      </w:r>
      <w:r w:rsidR="00186582" w:rsidRPr="008947AB">
        <w:rPr>
          <w:rFonts w:ascii="Times New Roman" w:hAnsi="Times New Roman" w:cs="Times New Roman"/>
          <w:sz w:val="24"/>
          <w:szCs w:val="24"/>
          <w:shd w:val="clear" w:color="auto" w:fill="FFFFFF"/>
        </w:rPr>
        <w:t>Lai, 2022</w:t>
      </w:r>
      <w:r w:rsidR="00186582" w:rsidRPr="008947AB">
        <w:rPr>
          <w:rFonts w:ascii="Times New Roman" w:hAnsi="Times New Roman" w:cs="Times New Roman"/>
          <w:sz w:val="24"/>
          <w:szCs w:val="24"/>
        </w:rPr>
        <w:t>)</w:t>
      </w:r>
      <w:r w:rsidRPr="008947AB">
        <w:rPr>
          <w:rFonts w:ascii="Times New Roman" w:hAnsi="Times New Roman" w:cs="Times New Roman"/>
          <w:sz w:val="24"/>
          <w:szCs w:val="24"/>
        </w:rPr>
        <w:t>. LVMH's advertisements also use narrative to emphasize brand legacy and craftsmanship, which resonates with its target demographic and boosts brand esteem.</w:t>
      </w:r>
    </w:p>
    <w:p w14:paraId="6449A5C9" w14:textId="786A074D" w:rsidR="006C2414" w:rsidRPr="006C2414" w:rsidRDefault="00A72526" w:rsidP="006C2414">
      <w:pPr>
        <w:pStyle w:val="Heading2"/>
        <w:spacing w:line="360" w:lineRule="auto"/>
        <w:rPr>
          <w:rFonts w:ascii="Times New Roman" w:hAnsi="Times New Roman" w:cs="Times New Roman"/>
          <w:b/>
          <w:color w:val="auto"/>
          <w:sz w:val="24"/>
          <w:szCs w:val="24"/>
        </w:rPr>
      </w:pPr>
      <w:bookmarkStart w:id="22" w:name="_Toc153150200"/>
      <w:r w:rsidRPr="008947AB">
        <w:rPr>
          <w:rFonts w:ascii="Times New Roman" w:hAnsi="Times New Roman" w:cs="Times New Roman"/>
          <w:b/>
          <w:color w:val="auto"/>
          <w:sz w:val="24"/>
          <w:szCs w:val="24"/>
        </w:rPr>
        <w:lastRenderedPageBreak/>
        <w:t xml:space="preserve">Positioning of </w:t>
      </w:r>
      <w:r w:rsidR="00095703" w:rsidRPr="008947AB">
        <w:rPr>
          <w:rFonts w:ascii="Times New Roman" w:hAnsi="Times New Roman" w:cs="Times New Roman"/>
          <w:b/>
          <w:color w:val="auto"/>
          <w:sz w:val="24"/>
          <w:szCs w:val="24"/>
        </w:rPr>
        <w:t>LVMH</w:t>
      </w:r>
      <w:r w:rsidRPr="008947AB">
        <w:rPr>
          <w:rFonts w:ascii="Times New Roman" w:hAnsi="Times New Roman" w:cs="Times New Roman"/>
          <w:b/>
          <w:color w:val="auto"/>
          <w:sz w:val="24"/>
          <w:szCs w:val="24"/>
        </w:rPr>
        <w:t xml:space="preserve"> in the Digital Space</w:t>
      </w:r>
      <w:bookmarkEnd w:id="22"/>
    </w:p>
    <w:p w14:paraId="0AE1333E" w14:textId="7C779960" w:rsidR="006C2414" w:rsidRDefault="006C2414" w:rsidP="006C2414">
      <w:pPr>
        <w:jc w:val="center"/>
      </w:pPr>
      <w:r w:rsidRPr="006C2414">
        <w:rPr>
          <w:noProof/>
        </w:rPr>
        <w:drawing>
          <wp:inline distT="0" distB="0" distL="0" distR="0" wp14:anchorId="5925FE7C" wp14:editId="6791E69E">
            <wp:extent cx="3708400" cy="1767840"/>
            <wp:effectExtent l="0" t="0" r="6350" b="3810"/>
            <wp:docPr id="486665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665072" name=""/>
                    <pic:cNvPicPr/>
                  </pic:nvPicPr>
                  <pic:blipFill>
                    <a:blip r:embed="rId18"/>
                    <a:stretch>
                      <a:fillRect/>
                    </a:stretch>
                  </pic:blipFill>
                  <pic:spPr>
                    <a:xfrm>
                      <a:off x="0" y="0"/>
                      <a:ext cx="3708751" cy="1768007"/>
                    </a:xfrm>
                    <a:prstGeom prst="rect">
                      <a:avLst/>
                    </a:prstGeom>
                  </pic:spPr>
                </pic:pic>
              </a:graphicData>
            </a:graphic>
          </wp:inline>
        </w:drawing>
      </w:r>
    </w:p>
    <w:p w14:paraId="089D95DC" w14:textId="13B95D29" w:rsidR="006C2414" w:rsidRPr="00EB0F33" w:rsidRDefault="00A0375B" w:rsidP="006C2414">
      <w:pPr>
        <w:jc w:val="center"/>
      </w:pPr>
      <w:r>
        <w:t>info@themmachine.com (2019).</w:t>
      </w:r>
    </w:p>
    <w:p w14:paraId="2AD53CB3" w14:textId="5FF8F306" w:rsidR="00A72526" w:rsidRPr="00D363DF" w:rsidRDefault="00E508E0" w:rsidP="00D363DF">
      <w:pPr>
        <w:spacing w:line="360" w:lineRule="auto"/>
        <w:jc w:val="both"/>
        <w:rPr>
          <w:rFonts w:ascii="Times New Roman" w:hAnsi="Times New Roman" w:cs="Times New Roman"/>
          <w:sz w:val="24"/>
          <w:szCs w:val="24"/>
        </w:rPr>
      </w:pPr>
      <w:r w:rsidRPr="008947AB">
        <w:rPr>
          <w:rFonts w:ascii="Times New Roman" w:hAnsi="Times New Roman" w:cs="Times New Roman"/>
          <w:sz w:val="24"/>
          <w:szCs w:val="24"/>
        </w:rPr>
        <w:t>When it comes to the internet, LVMH presents itself as the pinnacle of luxury, successfully fusing the old and the new. In addition to embracing innovation and modern trends, the firm uses digital channels to highlight the history, workmanship, and exclusivity of its brand. Luxury goods giant LVMH aims to recreate the opulence and sophistication of its brick-and-mortar stores online via its posh websites, advanced e-commerce systems, and engaging social media content</w:t>
      </w:r>
      <w:r w:rsidR="00186582" w:rsidRPr="008947AB">
        <w:rPr>
          <w:rFonts w:ascii="Times New Roman" w:hAnsi="Times New Roman" w:cs="Times New Roman"/>
          <w:sz w:val="24"/>
          <w:szCs w:val="24"/>
        </w:rPr>
        <w:t xml:space="preserve"> (</w:t>
      </w:r>
      <w:r w:rsidR="00186582" w:rsidRPr="008947AB">
        <w:rPr>
          <w:rFonts w:ascii="Times New Roman" w:hAnsi="Times New Roman" w:cs="Times New Roman"/>
          <w:sz w:val="24"/>
          <w:szCs w:val="24"/>
          <w:shd w:val="clear" w:color="auto" w:fill="FFFFFF"/>
        </w:rPr>
        <w:t>Chevalier and Mazzalovo, 2021</w:t>
      </w:r>
      <w:r w:rsidR="00186582" w:rsidRPr="008947AB">
        <w:rPr>
          <w:rFonts w:ascii="Times New Roman" w:hAnsi="Times New Roman" w:cs="Times New Roman"/>
          <w:sz w:val="24"/>
          <w:szCs w:val="24"/>
        </w:rPr>
        <w:t>)</w:t>
      </w:r>
      <w:r w:rsidRPr="008947AB">
        <w:rPr>
          <w:rFonts w:ascii="Times New Roman" w:hAnsi="Times New Roman" w:cs="Times New Roman"/>
          <w:sz w:val="24"/>
          <w:szCs w:val="24"/>
        </w:rPr>
        <w:t>. With the use of targeted marketing and tailored online services, LVMH is able to establish a strong online presence that appeals to both its wealthy customers and the next generation of luxury shoppers.</w:t>
      </w:r>
      <w:bookmarkStart w:id="23" w:name="_Toc153150201"/>
      <w:r w:rsidR="00A72526" w:rsidRPr="008947AB">
        <w:rPr>
          <w:rFonts w:ascii="Times New Roman" w:hAnsi="Times New Roman" w:cs="Times New Roman"/>
          <w:b/>
          <w:sz w:val="24"/>
          <w:szCs w:val="24"/>
        </w:rPr>
        <w:t>Positioning Map and Link with Marketing Mix</w:t>
      </w:r>
      <w:bookmarkEnd w:id="23"/>
    </w:p>
    <w:p w14:paraId="51867B57" w14:textId="77777777" w:rsidR="00A72526" w:rsidRPr="008947AB" w:rsidRDefault="00A72526" w:rsidP="008947AB">
      <w:pPr>
        <w:pStyle w:val="Heading2"/>
        <w:spacing w:line="360" w:lineRule="auto"/>
        <w:rPr>
          <w:rFonts w:ascii="Times New Roman" w:hAnsi="Times New Roman" w:cs="Times New Roman"/>
          <w:b/>
          <w:color w:val="auto"/>
          <w:sz w:val="24"/>
          <w:szCs w:val="24"/>
        </w:rPr>
      </w:pPr>
      <w:bookmarkStart w:id="24" w:name="_Toc153150202"/>
      <w:r w:rsidRPr="008947AB">
        <w:rPr>
          <w:rFonts w:ascii="Times New Roman" w:hAnsi="Times New Roman" w:cs="Times New Roman"/>
          <w:b/>
          <w:color w:val="auto"/>
          <w:sz w:val="24"/>
          <w:szCs w:val="24"/>
        </w:rPr>
        <w:t xml:space="preserve">Visualizing </w:t>
      </w:r>
      <w:r w:rsidR="00E508E0" w:rsidRPr="008947AB">
        <w:rPr>
          <w:rFonts w:ascii="Times New Roman" w:hAnsi="Times New Roman" w:cs="Times New Roman"/>
          <w:b/>
          <w:color w:val="auto"/>
          <w:sz w:val="24"/>
          <w:szCs w:val="24"/>
        </w:rPr>
        <w:t>LVMH</w:t>
      </w:r>
      <w:r w:rsidRPr="008947AB">
        <w:rPr>
          <w:rFonts w:ascii="Times New Roman" w:hAnsi="Times New Roman" w:cs="Times New Roman"/>
          <w:b/>
          <w:color w:val="auto"/>
          <w:sz w:val="24"/>
          <w:szCs w:val="24"/>
        </w:rPr>
        <w:t>’s Market Positioning</w:t>
      </w:r>
      <w:bookmarkEnd w:id="24"/>
    </w:p>
    <w:p w14:paraId="2F368A0E" w14:textId="77777777" w:rsidR="00E508E0" w:rsidRPr="008947AB" w:rsidRDefault="00E508E0" w:rsidP="008947AB">
      <w:pPr>
        <w:spacing w:line="360" w:lineRule="auto"/>
        <w:jc w:val="center"/>
        <w:rPr>
          <w:rFonts w:ascii="Times New Roman" w:hAnsi="Times New Roman" w:cs="Times New Roman"/>
          <w:sz w:val="24"/>
          <w:szCs w:val="24"/>
        </w:rPr>
      </w:pPr>
      <w:r w:rsidRPr="008947AB">
        <w:rPr>
          <w:rFonts w:ascii="Times New Roman" w:hAnsi="Times New Roman" w:cs="Times New Roman"/>
          <w:noProof/>
          <w:sz w:val="24"/>
          <w:szCs w:val="24"/>
        </w:rPr>
        <w:drawing>
          <wp:inline distT="0" distB="0" distL="0" distR="0" wp14:anchorId="4894FC6E" wp14:editId="16A4D883">
            <wp:extent cx="4033239" cy="2775006"/>
            <wp:effectExtent l="0" t="0" r="571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40266" cy="2779841"/>
                    </a:xfrm>
                    <a:prstGeom prst="rect">
                      <a:avLst/>
                    </a:prstGeom>
                  </pic:spPr>
                </pic:pic>
              </a:graphicData>
            </a:graphic>
          </wp:inline>
        </w:drawing>
      </w:r>
    </w:p>
    <w:p w14:paraId="5A5AFF92" w14:textId="77777777" w:rsidR="00E508E0" w:rsidRPr="008947AB" w:rsidRDefault="00E508E0" w:rsidP="008947AB">
      <w:pPr>
        <w:spacing w:line="360" w:lineRule="auto"/>
        <w:jc w:val="center"/>
        <w:rPr>
          <w:rFonts w:ascii="Times New Roman" w:hAnsi="Times New Roman" w:cs="Times New Roman"/>
          <w:b/>
          <w:sz w:val="24"/>
          <w:szCs w:val="24"/>
        </w:rPr>
      </w:pPr>
      <w:r w:rsidRPr="008947AB">
        <w:rPr>
          <w:rFonts w:ascii="Times New Roman" w:hAnsi="Times New Roman" w:cs="Times New Roman"/>
          <w:b/>
          <w:sz w:val="24"/>
          <w:szCs w:val="24"/>
        </w:rPr>
        <w:t xml:space="preserve">Figure 1: Positioning Map of LVMH </w:t>
      </w:r>
    </w:p>
    <w:p w14:paraId="700B5EA0" w14:textId="77777777" w:rsidR="00E508E0" w:rsidRPr="008947AB" w:rsidRDefault="00E508E0" w:rsidP="008947AB">
      <w:pPr>
        <w:spacing w:line="360" w:lineRule="auto"/>
        <w:jc w:val="both"/>
        <w:rPr>
          <w:rFonts w:ascii="Times New Roman" w:hAnsi="Times New Roman" w:cs="Times New Roman"/>
          <w:sz w:val="24"/>
          <w:szCs w:val="24"/>
        </w:rPr>
      </w:pPr>
      <w:r w:rsidRPr="008947AB">
        <w:rPr>
          <w:rFonts w:ascii="Times New Roman" w:hAnsi="Times New Roman" w:cs="Times New Roman"/>
          <w:sz w:val="24"/>
          <w:szCs w:val="24"/>
        </w:rPr>
        <w:lastRenderedPageBreak/>
        <w:t xml:space="preserve">The varied LVMH portfolio is organized in this positioning map according to price and exclusivity. With a focus on fashion and leather goods and wines aimed squarely at the market, we can see that this luxury class offers somewhat more accessible prices. Products in the Perfumes </w:t>
      </w:r>
      <w:r w:rsidR="00B77293" w:rsidRPr="008947AB">
        <w:rPr>
          <w:rFonts w:ascii="Times New Roman" w:hAnsi="Times New Roman" w:cs="Times New Roman"/>
          <w:sz w:val="24"/>
          <w:szCs w:val="24"/>
        </w:rPr>
        <w:t>c</w:t>
      </w:r>
      <w:r w:rsidRPr="008947AB">
        <w:rPr>
          <w:rFonts w:ascii="Times New Roman" w:hAnsi="Times New Roman" w:cs="Times New Roman"/>
          <w:sz w:val="24"/>
          <w:szCs w:val="24"/>
        </w:rPr>
        <w:t xml:space="preserve">osmetics Watches </w:t>
      </w:r>
      <w:r w:rsidR="00B77293" w:rsidRPr="008947AB">
        <w:rPr>
          <w:rFonts w:ascii="Times New Roman" w:hAnsi="Times New Roman" w:cs="Times New Roman"/>
          <w:sz w:val="24"/>
          <w:szCs w:val="24"/>
        </w:rPr>
        <w:t>and j</w:t>
      </w:r>
      <w:r w:rsidRPr="008947AB">
        <w:rPr>
          <w:rFonts w:ascii="Times New Roman" w:hAnsi="Times New Roman" w:cs="Times New Roman"/>
          <w:sz w:val="24"/>
          <w:szCs w:val="24"/>
        </w:rPr>
        <w:t>ewelry categories, on the other hand, are priced more and more exclusive</w:t>
      </w:r>
      <w:r w:rsidR="00B77293" w:rsidRPr="008947AB">
        <w:rPr>
          <w:rFonts w:ascii="Times New Roman" w:hAnsi="Times New Roman" w:cs="Times New Roman"/>
          <w:sz w:val="24"/>
          <w:szCs w:val="24"/>
        </w:rPr>
        <w:t>ly</w:t>
      </w:r>
      <w:r w:rsidRPr="008947AB">
        <w:rPr>
          <w:rFonts w:ascii="Times New Roman" w:hAnsi="Times New Roman" w:cs="Times New Roman"/>
          <w:sz w:val="24"/>
          <w:szCs w:val="24"/>
        </w:rPr>
        <w:t xml:space="preserve"> to represent their premium nature and target market. Suggesting a middle ground between market accessibility and exclusivity, Selective Retailing acts as an entry point for a wider range of consumers to connect with LVMH's premium world.</w:t>
      </w:r>
    </w:p>
    <w:p w14:paraId="7F3A111D" w14:textId="77777777" w:rsidR="00A72526" w:rsidRPr="008947AB" w:rsidRDefault="00A72526" w:rsidP="008947AB">
      <w:pPr>
        <w:pStyle w:val="Heading2"/>
        <w:spacing w:line="360" w:lineRule="auto"/>
        <w:rPr>
          <w:rFonts w:ascii="Times New Roman" w:hAnsi="Times New Roman" w:cs="Times New Roman"/>
          <w:b/>
          <w:color w:val="auto"/>
          <w:sz w:val="24"/>
          <w:szCs w:val="24"/>
        </w:rPr>
      </w:pPr>
      <w:bookmarkStart w:id="25" w:name="_Toc153150203"/>
      <w:r w:rsidRPr="008947AB">
        <w:rPr>
          <w:rFonts w:ascii="Times New Roman" w:hAnsi="Times New Roman" w:cs="Times New Roman"/>
          <w:b/>
          <w:color w:val="auto"/>
          <w:sz w:val="24"/>
          <w:szCs w:val="24"/>
        </w:rPr>
        <w:t>Correlation with Marketing Mix Elements</w:t>
      </w:r>
      <w:bookmarkEnd w:id="25"/>
    </w:p>
    <w:p w14:paraId="71AF8270" w14:textId="77777777" w:rsidR="00E508E0" w:rsidRPr="008947AB" w:rsidRDefault="00A80A62" w:rsidP="008947AB">
      <w:pPr>
        <w:spacing w:line="360" w:lineRule="auto"/>
        <w:jc w:val="both"/>
        <w:rPr>
          <w:rFonts w:ascii="Times New Roman" w:hAnsi="Times New Roman" w:cs="Times New Roman"/>
          <w:sz w:val="24"/>
          <w:szCs w:val="24"/>
        </w:rPr>
      </w:pPr>
      <w:r w:rsidRPr="008947AB">
        <w:rPr>
          <w:rFonts w:ascii="Times New Roman" w:hAnsi="Times New Roman" w:cs="Times New Roman"/>
          <w:sz w:val="24"/>
          <w:szCs w:val="24"/>
        </w:rPr>
        <w:t xml:space="preserve">Displaying the confluence of product, price, location, and promotion to establish the brand's stature, the LVMH positioning map exhibits significant correlations with the marketing mix factors. Premium pricing methods, unique distribution channels, and sophisticated promotional efforts that highlight rarity and luxury are in line with the high-end positioning of Watches </w:t>
      </w:r>
      <w:r w:rsidR="00B77293" w:rsidRPr="008947AB">
        <w:rPr>
          <w:rFonts w:ascii="Times New Roman" w:hAnsi="Times New Roman" w:cs="Times New Roman"/>
          <w:sz w:val="24"/>
          <w:szCs w:val="24"/>
        </w:rPr>
        <w:t>and j</w:t>
      </w:r>
      <w:r w:rsidRPr="008947AB">
        <w:rPr>
          <w:rFonts w:ascii="Times New Roman" w:hAnsi="Times New Roman" w:cs="Times New Roman"/>
          <w:sz w:val="24"/>
          <w:szCs w:val="24"/>
        </w:rPr>
        <w:t xml:space="preserve">ewelry and Perfumes </w:t>
      </w:r>
      <w:r w:rsidR="00B77293" w:rsidRPr="008947AB">
        <w:rPr>
          <w:rFonts w:ascii="Times New Roman" w:hAnsi="Times New Roman" w:cs="Times New Roman"/>
          <w:sz w:val="24"/>
          <w:szCs w:val="24"/>
        </w:rPr>
        <w:t>and c</w:t>
      </w:r>
      <w:r w:rsidRPr="008947AB">
        <w:rPr>
          <w:rFonts w:ascii="Times New Roman" w:hAnsi="Times New Roman" w:cs="Times New Roman"/>
          <w:sz w:val="24"/>
          <w:szCs w:val="24"/>
        </w:rPr>
        <w:t>osmetics. Marketing efforts for wines and fashion and leather goods aim to appeal to a larger audience by maintaining a high level of quality but offering them at a somewhat more accessible price point and via greater distribution. One example of a balanced mix that strikes a good balance between exclusivity and reaching a larger audience is selective retailing.</w:t>
      </w:r>
    </w:p>
    <w:p w14:paraId="752BFB18" w14:textId="77777777" w:rsidR="00A72526" w:rsidRPr="008947AB" w:rsidRDefault="00A72526" w:rsidP="008947AB">
      <w:pPr>
        <w:pStyle w:val="Heading1"/>
        <w:spacing w:line="360" w:lineRule="auto"/>
        <w:jc w:val="both"/>
        <w:rPr>
          <w:rFonts w:ascii="Times New Roman" w:hAnsi="Times New Roman" w:cs="Times New Roman"/>
          <w:b/>
          <w:color w:val="auto"/>
          <w:sz w:val="24"/>
          <w:szCs w:val="24"/>
        </w:rPr>
      </w:pPr>
      <w:bookmarkStart w:id="26" w:name="_Toc153150204"/>
      <w:r w:rsidRPr="008947AB">
        <w:rPr>
          <w:rFonts w:ascii="Times New Roman" w:hAnsi="Times New Roman" w:cs="Times New Roman"/>
          <w:b/>
          <w:color w:val="auto"/>
          <w:sz w:val="24"/>
          <w:szCs w:val="24"/>
        </w:rPr>
        <w:t>Competitive Advantage</w:t>
      </w:r>
      <w:bookmarkEnd w:id="26"/>
    </w:p>
    <w:p w14:paraId="334CC407" w14:textId="77777777" w:rsidR="00A72526" w:rsidRPr="008947AB" w:rsidRDefault="00A80A62" w:rsidP="008947AB">
      <w:pPr>
        <w:pStyle w:val="Heading2"/>
        <w:spacing w:line="360" w:lineRule="auto"/>
        <w:rPr>
          <w:rFonts w:ascii="Times New Roman" w:hAnsi="Times New Roman" w:cs="Times New Roman"/>
          <w:b/>
          <w:color w:val="auto"/>
          <w:sz w:val="24"/>
          <w:szCs w:val="24"/>
        </w:rPr>
      </w:pPr>
      <w:bookmarkStart w:id="27" w:name="_Toc153150205"/>
      <w:r w:rsidRPr="008947AB">
        <w:rPr>
          <w:rFonts w:ascii="Times New Roman" w:hAnsi="Times New Roman" w:cs="Times New Roman"/>
          <w:b/>
          <w:color w:val="auto"/>
          <w:sz w:val="24"/>
          <w:szCs w:val="24"/>
        </w:rPr>
        <w:t>LVMH</w:t>
      </w:r>
      <w:r w:rsidR="00A72526" w:rsidRPr="008947AB">
        <w:rPr>
          <w:rFonts w:ascii="Times New Roman" w:hAnsi="Times New Roman" w:cs="Times New Roman"/>
          <w:b/>
          <w:color w:val="auto"/>
          <w:sz w:val="24"/>
          <w:szCs w:val="24"/>
        </w:rPr>
        <w:t>’s Digital Competitive Advantages</w:t>
      </w:r>
      <w:bookmarkEnd w:id="27"/>
    </w:p>
    <w:p w14:paraId="23090135" w14:textId="77777777" w:rsidR="00A72526" w:rsidRPr="008947AB" w:rsidRDefault="00A80A62" w:rsidP="008947AB">
      <w:pPr>
        <w:spacing w:line="360" w:lineRule="auto"/>
        <w:jc w:val="both"/>
        <w:rPr>
          <w:rFonts w:ascii="Times New Roman" w:hAnsi="Times New Roman" w:cs="Times New Roman"/>
          <w:sz w:val="24"/>
          <w:szCs w:val="24"/>
        </w:rPr>
      </w:pPr>
      <w:r w:rsidRPr="008947AB">
        <w:rPr>
          <w:rFonts w:ascii="Times New Roman" w:hAnsi="Times New Roman" w:cs="Times New Roman"/>
          <w:sz w:val="24"/>
          <w:szCs w:val="24"/>
        </w:rPr>
        <w:t xml:space="preserve">LVMH's ability to combine high-end design with modern technology gives </w:t>
      </w:r>
      <w:r w:rsidR="00B77293" w:rsidRPr="008947AB">
        <w:rPr>
          <w:rFonts w:ascii="Times New Roman" w:hAnsi="Times New Roman" w:cs="Times New Roman"/>
          <w:sz w:val="24"/>
          <w:szCs w:val="24"/>
        </w:rPr>
        <w:t>it</w:t>
      </w:r>
      <w:r w:rsidRPr="008947AB">
        <w:rPr>
          <w:rFonts w:ascii="Times New Roman" w:hAnsi="Times New Roman" w:cs="Times New Roman"/>
          <w:sz w:val="24"/>
          <w:szCs w:val="24"/>
        </w:rPr>
        <w:t xml:space="preserve"> a leg up in the digital marketplace. Similar to the upscale service offered in-store, the company's internet platforms give a unique and tailored purchasing experience. By mastering omnichannel marketing, LVMH is able to keep its brand consistent across all digital touchpoints. Its strategic choices are driven by consumer data and tailored marketing efforts made possible by its investment in sophisticated analytics</w:t>
      </w:r>
      <w:r w:rsidR="00186582" w:rsidRPr="008947AB">
        <w:rPr>
          <w:rFonts w:ascii="Times New Roman" w:hAnsi="Times New Roman" w:cs="Times New Roman"/>
          <w:sz w:val="24"/>
          <w:szCs w:val="24"/>
        </w:rPr>
        <w:t xml:space="preserve"> (</w:t>
      </w:r>
      <w:r w:rsidR="00186582" w:rsidRPr="008947AB">
        <w:rPr>
          <w:rFonts w:ascii="Times New Roman" w:hAnsi="Times New Roman" w:cs="Times New Roman"/>
          <w:sz w:val="24"/>
          <w:szCs w:val="24"/>
          <w:shd w:val="clear" w:color="auto" w:fill="FFFFFF"/>
        </w:rPr>
        <w:t>Rangel and López, 2022</w:t>
      </w:r>
      <w:r w:rsidR="00186582" w:rsidRPr="008947AB">
        <w:rPr>
          <w:rFonts w:ascii="Times New Roman" w:hAnsi="Times New Roman" w:cs="Times New Roman"/>
          <w:sz w:val="24"/>
          <w:szCs w:val="24"/>
        </w:rPr>
        <w:t>)</w:t>
      </w:r>
      <w:r w:rsidRPr="008947AB">
        <w:rPr>
          <w:rFonts w:ascii="Times New Roman" w:hAnsi="Times New Roman" w:cs="Times New Roman"/>
          <w:sz w:val="24"/>
          <w:szCs w:val="24"/>
        </w:rPr>
        <w:t>. Moreover, compared to rivals in the luxury digital space, LVMH stands head and shoulders above the crowd thanks to its unique usage of AR and VR experiences, which boost consumer engagement and establish the brand as a leader in digital luxury.</w:t>
      </w:r>
    </w:p>
    <w:p w14:paraId="2B801EBA" w14:textId="77777777" w:rsidR="00A72526" w:rsidRPr="008947AB" w:rsidRDefault="00A72526" w:rsidP="008947AB">
      <w:pPr>
        <w:pStyle w:val="Heading1"/>
        <w:spacing w:line="360" w:lineRule="auto"/>
        <w:jc w:val="both"/>
        <w:rPr>
          <w:rFonts w:ascii="Times New Roman" w:hAnsi="Times New Roman" w:cs="Times New Roman"/>
          <w:b/>
          <w:color w:val="auto"/>
          <w:sz w:val="24"/>
          <w:szCs w:val="24"/>
        </w:rPr>
      </w:pPr>
      <w:bookmarkStart w:id="28" w:name="_Toc153150206"/>
      <w:r w:rsidRPr="008947AB">
        <w:rPr>
          <w:rFonts w:ascii="Times New Roman" w:hAnsi="Times New Roman" w:cs="Times New Roman"/>
          <w:b/>
          <w:color w:val="auto"/>
          <w:sz w:val="24"/>
          <w:szCs w:val="24"/>
        </w:rPr>
        <w:lastRenderedPageBreak/>
        <w:t>Marketing Mix</w:t>
      </w:r>
      <w:bookmarkEnd w:id="28"/>
    </w:p>
    <w:p w14:paraId="6D27A28E" w14:textId="77777777" w:rsidR="00A72526" w:rsidRPr="008947AB" w:rsidRDefault="00A72526" w:rsidP="008947AB">
      <w:pPr>
        <w:pStyle w:val="Heading2"/>
        <w:spacing w:line="360" w:lineRule="auto"/>
        <w:rPr>
          <w:rFonts w:ascii="Times New Roman" w:hAnsi="Times New Roman" w:cs="Times New Roman"/>
          <w:b/>
          <w:color w:val="auto"/>
          <w:sz w:val="24"/>
          <w:szCs w:val="24"/>
        </w:rPr>
      </w:pPr>
      <w:bookmarkStart w:id="29" w:name="_Toc153150207"/>
      <w:r w:rsidRPr="008947AB">
        <w:rPr>
          <w:rFonts w:ascii="Times New Roman" w:hAnsi="Times New Roman" w:cs="Times New Roman"/>
          <w:b/>
          <w:color w:val="auto"/>
          <w:sz w:val="24"/>
          <w:szCs w:val="24"/>
        </w:rPr>
        <w:t xml:space="preserve">Application of the 7Ps in </w:t>
      </w:r>
      <w:r w:rsidR="00A80A62" w:rsidRPr="008947AB">
        <w:rPr>
          <w:rFonts w:ascii="Times New Roman" w:hAnsi="Times New Roman" w:cs="Times New Roman"/>
          <w:b/>
          <w:color w:val="auto"/>
          <w:sz w:val="24"/>
          <w:szCs w:val="24"/>
        </w:rPr>
        <w:t>LVMH</w:t>
      </w:r>
      <w:r w:rsidRPr="008947AB">
        <w:rPr>
          <w:rFonts w:ascii="Times New Roman" w:hAnsi="Times New Roman" w:cs="Times New Roman"/>
          <w:b/>
          <w:color w:val="auto"/>
          <w:sz w:val="24"/>
          <w:szCs w:val="24"/>
        </w:rPr>
        <w:t>’s Digital Marketing</w:t>
      </w:r>
      <w:bookmarkEnd w:id="29"/>
    </w:p>
    <w:p w14:paraId="2CFDD7F8" w14:textId="77777777" w:rsidR="00164792" w:rsidRDefault="00A80A62" w:rsidP="008947AB">
      <w:pPr>
        <w:spacing w:line="360" w:lineRule="auto"/>
        <w:jc w:val="both"/>
        <w:rPr>
          <w:rFonts w:ascii="Times New Roman" w:hAnsi="Times New Roman" w:cs="Times New Roman"/>
          <w:b/>
          <w:sz w:val="24"/>
          <w:szCs w:val="24"/>
        </w:rPr>
      </w:pPr>
      <w:r w:rsidRPr="008947AB">
        <w:rPr>
          <w:rFonts w:ascii="Times New Roman" w:hAnsi="Times New Roman" w:cs="Times New Roman"/>
          <w:b/>
          <w:sz w:val="24"/>
          <w:szCs w:val="24"/>
        </w:rPr>
        <w:t>Product:</w:t>
      </w:r>
    </w:p>
    <w:p w14:paraId="08E2B606" w14:textId="29410F85" w:rsidR="00164792" w:rsidRDefault="00322F9C" w:rsidP="008947AB">
      <w:pPr>
        <w:spacing w:line="360" w:lineRule="auto"/>
        <w:jc w:val="both"/>
        <w:rPr>
          <w:noProof/>
        </w:rPr>
      </w:pPr>
      <w:r w:rsidRPr="00322F9C">
        <w:rPr>
          <w:rFonts w:ascii="Times New Roman" w:hAnsi="Times New Roman" w:cs="Times New Roman"/>
          <w:b/>
          <w:noProof/>
          <w:sz w:val="24"/>
          <w:szCs w:val="24"/>
        </w:rPr>
        <w:drawing>
          <wp:inline distT="0" distB="0" distL="0" distR="0" wp14:anchorId="5ECD7E7F" wp14:editId="14BE793C">
            <wp:extent cx="2108835" cy="1047136"/>
            <wp:effectExtent l="0" t="0" r="5715" b="635"/>
            <wp:docPr id="65229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29092" name=""/>
                    <pic:cNvPicPr/>
                  </pic:nvPicPr>
                  <pic:blipFill>
                    <a:blip r:embed="rId20"/>
                    <a:stretch>
                      <a:fillRect/>
                    </a:stretch>
                  </pic:blipFill>
                  <pic:spPr>
                    <a:xfrm>
                      <a:off x="0" y="0"/>
                      <a:ext cx="2165463" cy="1075255"/>
                    </a:xfrm>
                    <a:prstGeom prst="rect">
                      <a:avLst/>
                    </a:prstGeom>
                  </pic:spPr>
                </pic:pic>
              </a:graphicData>
            </a:graphic>
          </wp:inline>
        </w:drawing>
      </w:r>
      <w:r w:rsidRPr="00322F9C">
        <w:rPr>
          <w:noProof/>
        </w:rPr>
        <w:t xml:space="preserve"> </w:t>
      </w:r>
      <w:r w:rsidRPr="00322F9C">
        <w:rPr>
          <w:rFonts w:ascii="Times New Roman" w:hAnsi="Times New Roman" w:cs="Times New Roman"/>
          <w:b/>
          <w:noProof/>
          <w:sz w:val="24"/>
          <w:szCs w:val="24"/>
        </w:rPr>
        <w:drawing>
          <wp:inline distT="0" distB="0" distL="0" distR="0" wp14:anchorId="28F074AC" wp14:editId="795B1FA5">
            <wp:extent cx="1865630" cy="995089"/>
            <wp:effectExtent l="0" t="0" r="1270" b="0"/>
            <wp:docPr id="1732115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115515" name=""/>
                    <pic:cNvPicPr/>
                  </pic:nvPicPr>
                  <pic:blipFill>
                    <a:blip r:embed="rId21"/>
                    <a:stretch>
                      <a:fillRect/>
                    </a:stretch>
                  </pic:blipFill>
                  <pic:spPr>
                    <a:xfrm>
                      <a:off x="0" y="0"/>
                      <a:ext cx="1933815" cy="1031458"/>
                    </a:xfrm>
                    <a:prstGeom prst="rect">
                      <a:avLst/>
                    </a:prstGeom>
                  </pic:spPr>
                </pic:pic>
              </a:graphicData>
            </a:graphic>
          </wp:inline>
        </w:drawing>
      </w:r>
      <w:r>
        <w:rPr>
          <w:noProof/>
        </w:rPr>
        <w:t xml:space="preserve"> </w:t>
      </w:r>
      <w:r w:rsidRPr="00322F9C">
        <w:rPr>
          <w:noProof/>
        </w:rPr>
        <w:drawing>
          <wp:inline distT="0" distB="0" distL="0" distR="0" wp14:anchorId="3FFD33AA" wp14:editId="30287A15">
            <wp:extent cx="1858010" cy="898351"/>
            <wp:effectExtent l="0" t="0" r="0" b="0"/>
            <wp:docPr id="560852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852511" name=""/>
                    <pic:cNvPicPr/>
                  </pic:nvPicPr>
                  <pic:blipFill>
                    <a:blip r:embed="rId22"/>
                    <a:stretch>
                      <a:fillRect/>
                    </a:stretch>
                  </pic:blipFill>
                  <pic:spPr>
                    <a:xfrm>
                      <a:off x="0" y="0"/>
                      <a:ext cx="2185846" cy="1056860"/>
                    </a:xfrm>
                    <a:prstGeom prst="rect">
                      <a:avLst/>
                    </a:prstGeom>
                  </pic:spPr>
                </pic:pic>
              </a:graphicData>
            </a:graphic>
          </wp:inline>
        </w:drawing>
      </w:r>
    </w:p>
    <w:p w14:paraId="5A626A87" w14:textId="0C9DA26D" w:rsidR="00244FCA" w:rsidRDefault="00244FCA" w:rsidP="00244FCA">
      <w:pPr>
        <w:spacing w:line="360" w:lineRule="auto"/>
        <w:jc w:val="center"/>
        <w:rPr>
          <w:rFonts w:ascii="Times New Roman" w:hAnsi="Times New Roman" w:cs="Times New Roman"/>
          <w:b/>
          <w:sz w:val="24"/>
          <w:szCs w:val="24"/>
        </w:rPr>
      </w:pPr>
      <w:r>
        <w:t>LVMH (2023).</w:t>
      </w:r>
    </w:p>
    <w:p w14:paraId="24940B63" w14:textId="6436FFBD" w:rsidR="00A80A62" w:rsidRPr="008947AB" w:rsidRDefault="00A80A62" w:rsidP="008947AB">
      <w:pPr>
        <w:spacing w:line="360" w:lineRule="auto"/>
        <w:jc w:val="both"/>
        <w:rPr>
          <w:rFonts w:ascii="Times New Roman" w:hAnsi="Times New Roman" w:cs="Times New Roman"/>
          <w:sz w:val="24"/>
          <w:szCs w:val="24"/>
        </w:rPr>
      </w:pPr>
      <w:r w:rsidRPr="008947AB">
        <w:rPr>
          <w:rFonts w:ascii="Times New Roman" w:hAnsi="Times New Roman" w:cs="Times New Roman"/>
          <w:sz w:val="24"/>
          <w:szCs w:val="24"/>
        </w:rPr>
        <w:t xml:space="preserve"> LVMH showcases its exquisite product range through high-resolution images and detailed descriptions online, emphasizing quality and craftsmanship.</w:t>
      </w:r>
    </w:p>
    <w:p w14:paraId="5E859AB9" w14:textId="4833D402" w:rsidR="00A80A62" w:rsidRPr="00A0100A" w:rsidRDefault="00A80A62" w:rsidP="008947AB">
      <w:pPr>
        <w:spacing w:line="360" w:lineRule="auto"/>
        <w:jc w:val="both"/>
        <w:rPr>
          <w:rFonts w:ascii="Times New Roman" w:hAnsi="Times New Roman" w:cs="Times New Roman"/>
          <w:b/>
          <w:sz w:val="24"/>
          <w:szCs w:val="24"/>
        </w:rPr>
      </w:pPr>
      <w:r w:rsidRPr="008947AB">
        <w:rPr>
          <w:rFonts w:ascii="Times New Roman" w:hAnsi="Times New Roman" w:cs="Times New Roman"/>
          <w:b/>
          <w:sz w:val="24"/>
          <w:szCs w:val="24"/>
        </w:rPr>
        <w:t xml:space="preserve">Price: </w:t>
      </w:r>
      <w:r w:rsidRPr="008947AB">
        <w:rPr>
          <w:rFonts w:ascii="Times New Roman" w:hAnsi="Times New Roman" w:cs="Times New Roman"/>
          <w:sz w:val="24"/>
          <w:szCs w:val="24"/>
        </w:rPr>
        <w:t>While maintaining premium pricing, LVMH's digital platforms often present exclusive deals and limited-time offers to incentivize purchases.</w:t>
      </w:r>
    </w:p>
    <w:p w14:paraId="468D892B" w14:textId="77777777" w:rsidR="00A80A62" w:rsidRPr="008947AB" w:rsidRDefault="00A80A62" w:rsidP="008947AB">
      <w:pPr>
        <w:spacing w:line="360" w:lineRule="auto"/>
        <w:jc w:val="both"/>
        <w:rPr>
          <w:rFonts w:ascii="Times New Roman" w:hAnsi="Times New Roman" w:cs="Times New Roman"/>
          <w:sz w:val="24"/>
          <w:szCs w:val="24"/>
        </w:rPr>
      </w:pPr>
      <w:r w:rsidRPr="008947AB">
        <w:rPr>
          <w:rFonts w:ascii="Times New Roman" w:hAnsi="Times New Roman" w:cs="Times New Roman"/>
          <w:b/>
          <w:sz w:val="24"/>
          <w:szCs w:val="24"/>
        </w:rPr>
        <w:t>Place:</w:t>
      </w:r>
      <w:r w:rsidRPr="008947AB">
        <w:rPr>
          <w:rFonts w:ascii="Times New Roman" w:hAnsi="Times New Roman" w:cs="Times New Roman"/>
          <w:sz w:val="24"/>
          <w:szCs w:val="24"/>
        </w:rPr>
        <w:t xml:space="preserve"> LVMH products are available on sophisticated e-commerce sites, offering global accessibility while ensuring an experience akin to visiting their physical boutiques.</w:t>
      </w:r>
    </w:p>
    <w:p w14:paraId="3ED407EB" w14:textId="77777777" w:rsidR="00A80A62" w:rsidRPr="008947AB" w:rsidRDefault="00A80A62" w:rsidP="008947AB">
      <w:pPr>
        <w:spacing w:line="360" w:lineRule="auto"/>
        <w:jc w:val="both"/>
        <w:rPr>
          <w:rFonts w:ascii="Times New Roman" w:hAnsi="Times New Roman" w:cs="Times New Roman"/>
          <w:sz w:val="24"/>
          <w:szCs w:val="24"/>
        </w:rPr>
      </w:pPr>
      <w:r w:rsidRPr="008947AB">
        <w:rPr>
          <w:rFonts w:ascii="Times New Roman" w:hAnsi="Times New Roman" w:cs="Times New Roman"/>
          <w:b/>
          <w:sz w:val="24"/>
          <w:szCs w:val="24"/>
        </w:rPr>
        <w:t>Promotion:</w:t>
      </w:r>
      <w:r w:rsidRPr="008947AB">
        <w:rPr>
          <w:rFonts w:ascii="Times New Roman" w:hAnsi="Times New Roman" w:cs="Times New Roman"/>
          <w:sz w:val="24"/>
          <w:szCs w:val="24"/>
        </w:rPr>
        <w:t xml:space="preserve"> The company employs targeted digital campaigns, influencer partnerships, and social media storytelling to promote its brands, focusing on exclusivity and heritage</w:t>
      </w:r>
      <w:r w:rsidR="00186582" w:rsidRPr="008947AB">
        <w:rPr>
          <w:rFonts w:ascii="Times New Roman" w:hAnsi="Times New Roman" w:cs="Times New Roman"/>
          <w:sz w:val="24"/>
          <w:szCs w:val="24"/>
        </w:rPr>
        <w:t xml:space="preserve"> (</w:t>
      </w:r>
      <w:r w:rsidR="00186582" w:rsidRPr="008947AB">
        <w:rPr>
          <w:rFonts w:ascii="Times New Roman" w:hAnsi="Times New Roman" w:cs="Times New Roman"/>
          <w:sz w:val="24"/>
          <w:szCs w:val="24"/>
          <w:shd w:val="clear" w:color="auto" w:fill="FFFFFF"/>
        </w:rPr>
        <w:t>Rangel and López, 2022</w:t>
      </w:r>
      <w:r w:rsidR="00186582" w:rsidRPr="008947AB">
        <w:rPr>
          <w:rFonts w:ascii="Times New Roman" w:hAnsi="Times New Roman" w:cs="Times New Roman"/>
          <w:sz w:val="24"/>
          <w:szCs w:val="24"/>
        </w:rPr>
        <w:t>)</w:t>
      </w:r>
      <w:r w:rsidRPr="008947AB">
        <w:rPr>
          <w:rFonts w:ascii="Times New Roman" w:hAnsi="Times New Roman" w:cs="Times New Roman"/>
          <w:sz w:val="24"/>
          <w:szCs w:val="24"/>
        </w:rPr>
        <w:t>.</w:t>
      </w:r>
    </w:p>
    <w:p w14:paraId="67409F48" w14:textId="77777777" w:rsidR="00A80A62" w:rsidRPr="008947AB" w:rsidRDefault="00A80A62" w:rsidP="008947AB">
      <w:pPr>
        <w:spacing w:line="360" w:lineRule="auto"/>
        <w:jc w:val="both"/>
        <w:rPr>
          <w:rFonts w:ascii="Times New Roman" w:hAnsi="Times New Roman" w:cs="Times New Roman"/>
          <w:sz w:val="24"/>
          <w:szCs w:val="24"/>
        </w:rPr>
      </w:pPr>
      <w:r w:rsidRPr="008947AB">
        <w:rPr>
          <w:rFonts w:ascii="Times New Roman" w:hAnsi="Times New Roman" w:cs="Times New Roman"/>
          <w:b/>
          <w:sz w:val="24"/>
          <w:szCs w:val="24"/>
        </w:rPr>
        <w:t xml:space="preserve">People: </w:t>
      </w:r>
      <w:r w:rsidRPr="008947AB">
        <w:rPr>
          <w:rFonts w:ascii="Times New Roman" w:hAnsi="Times New Roman" w:cs="Times New Roman"/>
          <w:sz w:val="24"/>
          <w:szCs w:val="24"/>
        </w:rPr>
        <w:t>LVMH invests in customer service excellence online, providing personalized assistance and after-sales support, reflecting the brand’s commitment to customer satisfaction.</w:t>
      </w:r>
    </w:p>
    <w:p w14:paraId="352B6FFD" w14:textId="77777777" w:rsidR="00A80A62" w:rsidRPr="008947AB" w:rsidRDefault="00A80A62" w:rsidP="008947AB">
      <w:pPr>
        <w:spacing w:line="360" w:lineRule="auto"/>
        <w:jc w:val="both"/>
        <w:rPr>
          <w:rFonts w:ascii="Times New Roman" w:hAnsi="Times New Roman" w:cs="Times New Roman"/>
          <w:sz w:val="24"/>
          <w:szCs w:val="24"/>
        </w:rPr>
      </w:pPr>
      <w:r w:rsidRPr="008947AB">
        <w:rPr>
          <w:rFonts w:ascii="Times New Roman" w:hAnsi="Times New Roman" w:cs="Times New Roman"/>
          <w:b/>
          <w:sz w:val="24"/>
          <w:szCs w:val="24"/>
        </w:rPr>
        <w:t>Process:</w:t>
      </w:r>
      <w:r w:rsidRPr="008947AB">
        <w:rPr>
          <w:rFonts w:ascii="Times New Roman" w:hAnsi="Times New Roman" w:cs="Times New Roman"/>
          <w:sz w:val="24"/>
          <w:szCs w:val="24"/>
        </w:rPr>
        <w:t xml:space="preserve"> The purchase process is streamlined across digital channels, ensuring a seamless and luxurious transaction experience from browsing to delivery.</w:t>
      </w:r>
    </w:p>
    <w:p w14:paraId="5E7406CA" w14:textId="77777777" w:rsidR="00A80A62" w:rsidRPr="008947AB" w:rsidRDefault="00A80A62" w:rsidP="008947AB">
      <w:pPr>
        <w:spacing w:line="360" w:lineRule="auto"/>
        <w:jc w:val="both"/>
        <w:rPr>
          <w:rFonts w:ascii="Times New Roman" w:hAnsi="Times New Roman" w:cs="Times New Roman"/>
          <w:sz w:val="24"/>
          <w:szCs w:val="24"/>
        </w:rPr>
      </w:pPr>
      <w:r w:rsidRPr="008947AB">
        <w:rPr>
          <w:rFonts w:ascii="Times New Roman" w:hAnsi="Times New Roman" w:cs="Times New Roman"/>
          <w:b/>
          <w:sz w:val="24"/>
          <w:szCs w:val="24"/>
        </w:rPr>
        <w:t>Physical Evidence:</w:t>
      </w:r>
      <w:r w:rsidRPr="008947AB">
        <w:rPr>
          <w:rFonts w:ascii="Times New Roman" w:hAnsi="Times New Roman" w:cs="Times New Roman"/>
          <w:sz w:val="24"/>
          <w:szCs w:val="24"/>
        </w:rPr>
        <w:t xml:space="preserve"> Even in the digital realm, LVMH creates a tangible sense of luxury through branded packaging and virtual experiences that mimic the ambiance of their physical stores.</w:t>
      </w:r>
    </w:p>
    <w:p w14:paraId="243550F8" w14:textId="77777777" w:rsidR="00A72526" w:rsidRDefault="00A72526" w:rsidP="008947AB">
      <w:pPr>
        <w:pStyle w:val="Heading1"/>
        <w:spacing w:line="360" w:lineRule="auto"/>
        <w:jc w:val="both"/>
        <w:rPr>
          <w:rFonts w:ascii="Times New Roman" w:hAnsi="Times New Roman" w:cs="Times New Roman"/>
          <w:b/>
          <w:color w:val="auto"/>
          <w:sz w:val="24"/>
          <w:szCs w:val="24"/>
        </w:rPr>
      </w:pPr>
      <w:bookmarkStart w:id="30" w:name="_Toc153150208"/>
      <w:r w:rsidRPr="008947AB">
        <w:rPr>
          <w:rFonts w:ascii="Times New Roman" w:hAnsi="Times New Roman" w:cs="Times New Roman"/>
          <w:b/>
          <w:color w:val="auto"/>
          <w:sz w:val="24"/>
          <w:szCs w:val="24"/>
        </w:rPr>
        <w:t>Sweet Spot of Marketing</w:t>
      </w:r>
      <w:bookmarkEnd w:id="30"/>
    </w:p>
    <w:p w14:paraId="3B1092C8" w14:textId="77777777" w:rsidR="00FF3B75" w:rsidRPr="00FF3B75" w:rsidRDefault="00FF3B75" w:rsidP="00FF3B75"/>
    <w:p w14:paraId="2C700EEA" w14:textId="77777777" w:rsidR="00A72526" w:rsidRDefault="00A72526" w:rsidP="008947AB">
      <w:pPr>
        <w:pStyle w:val="Heading2"/>
        <w:spacing w:line="360" w:lineRule="auto"/>
        <w:rPr>
          <w:rFonts w:ascii="Times New Roman" w:hAnsi="Times New Roman" w:cs="Times New Roman"/>
          <w:b/>
          <w:color w:val="auto"/>
          <w:sz w:val="24"/>
          <w:szCs w:val="24"/>
        </w:rPr>
      </w:pPr>
      <w:bookmarkStart w:id="31" w:name="_Toc153150209"/>
      <w:r w:rsidRPr="008947AB">
        <w:rPr>
          <w:rFonts w:ascii="Times New Roman" w:hAnsi="Times New Roman" w:cs="Times New Roman"/>
          <w:b/>
          <w:color w:val="auto"/>
          <w:sz w:val="24"/>
          <w:szCs w:val="24"/>
        </w:rPr>
        <w:lastRenderedPageBreak/>
        <w:t xml:space="preserve">Identifying </w:t>
      </w:r>
      <w:r w:rsidR="00A80A62" w:rsidRPr="008947AB">
        <w:rPr>
          <w:rFonts w:ascii="Times New Roman" w:hAnsi="Times New Roman" w:cs="Times New Roman"/>
          <w:b/>
          <w:color w:val="auto"/>
          <w:sz w:val="24"/>
          <w:szCs w:val="24"/>
        </w:rPr>
        <w:t>LVMH</w:t>
      </w:r>
      <w:r w:rsidRPr="008947AB">
        <w:rPr>
          <w:rFonts w:ascii="Times New Roman" w:hAnsi="Times New Roman" w:cs="Times New Roman"/>
          <w:b/>
          <w:color w:val="auto"/>
          <w:sz w:val="24"/>
          <w:szCs w:val="24"/>
        </w:rPr>
        <w:t>’s Marketing Sweet Spot</w:t>
      </w:r>
      <w:bookmarkEnd w:id="31"/>
    </w:p>
    <w:p w14:paraId="588CE720" w14:textId="2B67D4A5" w:rsidR="00FF3B75" w:rsidRDefault="00FF3B75" w:rsidP="00FF3B75">
      <w:pPr>
        <w:jc w:val="center"/>
      </w:pPr>
      <w:r w:rsidRPr="00FF3B75">
        <w:rPr>
          <w:noProof/>
        </w:rPr>
        <w:drawing>
          <wp:inline distT="0" distB="0" distL="0" distR="0" wp14:anchorId="49559156" wp14:editId="2A93FF4F">
            <wp:extent cx="2865528" cy="2251430"/>
            <wp:effectExtent l="0" t="0" r="0" b="0"/>
            <wp:docPr id="788439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439943" name=""/>
                    <pic:cNvPicPr/>
                  </pic:nvPicPr>
                  <pic:blipFill>
                    <a:blip r:embed="rId23"/>
                    <a:stretch>
                      <a:fillRect/>
                    </a:stretch>
                  </pic:blipFill>
                  <pic:spPr>
                    <a:xfrm>
                      <a:off x="0" y="0"/>
                      <a:ext cx="2911170" cy="2287291"/>
                    </a:xfrm>
                    <a:prstGeom prst="rect">
                      <a:avLst/>
                    </a:prstGeom>
                  </pic:spPr>
                </pic:pic>
              </a:graphicData>
            </a:graphic>
          </wp:inline>
        </w:drawing>
      </w:r>
    </w:p>
    <w:p w14:paraId="0B659836" w14:textId="3603058A" w:rsidR="00FF3B75" w:rsidRPr="00FF3B75" w:rsidRDefault="00FF3B75" w:rsidP="00FF3B75">
      <w:pPr>
        <w:jc w:val="center"/>
      </w:pPr>
      <w:r>
        <w:t>Webb, E. (2021).</w:t>
      </w:r>
    </w:p>
    <w:p w14:paraId="61F8F229" w14:textId="77777777" w:rsidR="00A80A62" w:rsidRPr="008947AB" w:rsidRDefault="00A80A62" w:rsidP="008947AB">
      <w:pPr>
        <w:spacing w:line="360" w:lineRule="auto"/>
        <w:jc w:val="both"/>
        <w:rPr>
          <w:rFonts w:ascii="Times New Roman" w:hAnsi="Times New Roman" w:cs="Times New Roman"/>
          <w:sz w:val="24"/>
          <w:szCs w:val="24"/>
        </w:rPr>
      </w:pPr>
      <w:r w:rsidRPr="008947AB">
        <w:rPr>
          <w:rFonts w:ascii="Times New Roman" w:hAnsi="Times New Roman" w:cs="Times New Roman"/>
          <w:sz w:val="24"/>
          <w:szCs w:val="24"/>
        </w:rPr>
        <w:t>One of LVMH's strongest selling points is the impression of approachable exclusivity it may give off. The digital experience that the firm crafts is a work of art, appealing to the aspirations of a wide range of consumers while retaining the charm of premium luxury. Digital storytelling and smart branding allow LVMH to tap into customers' emotions and ambitions, creating a premium, personalized experience with every campaign and encounter</w:t>
      </w:r>
      <w:r w:rsidR="00186582" w:rsidRPr="008947AB">
        <w:rPr>
          <w:rFonts w:ascii="Times New Roman" w:hAnsi="Times New Roman" w:cs="Times New Roman"/>
          <w:sz w:val="24"/>
          <w:szCs w:val="24"/>
        </w:rPr>
        <w:t xml:space="preserve"> (</w:t>
      </w:r>
      <w:r w:rsidR="00186582" w:rsidRPr="008947AB">
        <w:rPr>
          <w:rFonts w:ascii="Times New Roman" w:hAnsi="Times New Roman" w:cs="Times New Roman"/>
          <w:sz w:val="24"/>
          <w:szCs w:val="24"/>
          <w:shd w:val="clear" w:color="auto" w:fill="FFFFFF"/>
        </w:rPr>
        <w:t>He, 2023</w:t>
      </w:r>
      <w:r w:rsidR="00186582" w:rsidRPr="008947AB">
        <w:rPr>
          <w:rFonts w:ascii="Times New Roman" w:hAnsi="Times New Roman" w:cs="Times New Roman"/>
          <w:sz w:val="24"/>
          <w:szCs w:val="24"/>
        </w:rPr>
        <w:t>)</w:t>
      </w:r>
      <w:r w:rsidRPr="008947AB">
        <w:rPr>
          <w:rFonts w:ascii="Times New Roman" w:hAnsi="Times New Roman" w:cs="Times New Roman"/>
          <w:sz w:val="24"/>
          <w:szCs w:val="24"/>
        </w:rPr>
        <w:t>. This strategic placement serves as the pinnacle of history meeting modernity and accessibility, captivating both the existing luxury market and the growing market of young, wealthy purchasers.</w:t>
      </w:r>
    </w:p>
    <w:p w14:paraId="266EEFDB" w14:textId="77777777" w:rsidR="00A72526" w:rsidRPr="008947AB" w:rsidRDefault="00A72526" w:rsidP="008947AB">
      <w:pPr>
        <w:pStyle w:val="Heading1"/>
        <w:spacing w:line="360" w:lineRule="auto"/>
        <w:jc w:val="both"/>
        <w:rPr>
          <w:rFonts w:ascii="Times New Roman" w:hAnsi="Times New Roman" w:cs="Times New Roman"/>
          <w:b/>
          <w:color w:val="auto"/>
          <w:sz w:val="24"/>
          <w:szCs w:val="24"/>
        </w:rPr>
      </w:pPr>
      <w:bookmarkStart w:id="32" w:name="_Toc153150210"/>
      <w:r w:rsidRPr="008947AB">
        <w:rPr>
          <w:rFonts w:ascii="Times New Roman" w:hAnsi="Times New Roman" w:cs="Times New Roman"/>
          <w:b/>
          <w:color w:val="auto"/>
          <w:sz w:val="24"/>
          <w:szCs w:val="24"/>
        </w:rPr>
        <w:t>Online Marketing Model</w:t>
      </w:r>
      <w:bookmarkEnd w:id="32"/>
    </w:p>
    <w:p w14:paraId="08F459B0" w14:textId="77777777" w:rsidR="00A72526" w:rsidRPr="008947AB" w:rsidRDefault="00A72526" w:rsidP="008947AB">
      <w:pPr>
        <w:pStyle w:val="Heading2"/>
        <w:spacing w:line="360" w:lineRule="auto"/>
        <w:rPr>
          <w:rFonts w:ascii="Times New Roman" w:hAnsi="Times New Roman" w:cs="Times New Roman"/>
          <w:b/>
          <w:color w:val="auto"/>
          <w:sz w:val="24"/>
          <w:szCs w:val="24"/>
        </w:rPr>
      </w:pPr>
      <w:bookmarkStart w:id="33" w:name="_Toc153150211"/>
      <w:r w:rsidRPr="008947AB">
        <w:rPr>
          <w:rFonts w:ascii="Times New Roman" w:hAnsi="Times New Roman" w:cs="Times New Roman"/>
          <w:b/>
          <w:color w:val="auto"/>
          <w:sz w:val="24"/>
          <w:szCs w:val="24"/>
        </w:rPr>
        <w:t xml:space="preserve">Frameworks Used by </w:t>
      </w:r>
      <w:r w:rsidR="00A80A62" w:rsidRPr="008947AB">
        <w:rPr>
          <w:rFonts w:ascii="Times New Roman" w:hAnsi="Times New Roman" w:cs="Times New Roman"/>
          <w:b/>
          <w:color w:val="auto"/>
          <w:sz w:val="24"/>
          <w:szCs w:val="24"/>
        </w:rPr>
        <w:t>LVMH</w:t>
      </w:r>
      <w:r w:rsidRPr="008947AB">
        <w:rPr>
          <w:rFonts w:ascii="Times New Roman" w:hAnsi="Times New Roman" w:cs="Times New Roman"/>
          <w:b/>
          <w:color w:val="auto"/>
          <w:sz w:val="24"/>
          <w:szCs w:val="24"/>
        </w:rPr>
        <w:t xml:space="preserve"> for Digital Marketing</w:t>
      </w:r>
      <w:bookmarkEnd w:id="33"/>
    </w:p>
    <w:p w14:paraId="21216019" w14:textId="77777777" w:rsidR="00A72526" w:rsidRPr="008947AB" w:rsidRDefault="00A80A62" w:rsidP="008947AB">
      <w:pPr>
        <w:spacing w:line="360" w:lineRule="auto"/>
        <w:jc w:val="both"/>
        <w:rPr>
          <w:rFonts w:ascii="Times New Roman" w:hAnsi="Times New Roman" w:cs="Times New Roman"/>
          <w:sz w:val="24"/>
          <w:szCs w:val="24"/>
        </w:rPr>
      </w:pPr>
      <w:r w:rsidRPr="008947AB">
        <w:rPr>
          <w:rFonts w:ascii="Times New Roman" w:hAnsi="Times New Roman" w:cs="Times New Roman"/>
          <w:sz w:val="24"/>
          <w:szCs w:val="24"/>
        </w:rPr>
        <w:t>To keep its digital marketing campaigns innovative and successful, LVMH uses a variety of frameworks. From first awareness to purchase and beyond, LVMH utilizes the customer journey map as a framework to personalize digital experiences at every touchpoint. In addition, they use the AIDA model which stands for "attention, interest, desire, action" to build digital campaigns that do just that. Segmenting the market, targeting the proper people, and positioning the brands strategically in the digital domain are all parts of the STP model that the firm uses. LVMH's digital activities are built on data-driven frameworks</w:t>
      </w:r>
      <w:r w:rsidR="00186582" w:rsidRPr="008947AB">
        <w:rPr>
          <w:rFonts w:ascii="Times New Roman" w:hAnsi="Times New Roman" w:cs="Times New Roman"/>
          <w:sz w:val="24"/>
          <w:szCs w:val="24"/>
        </w:rPr>
        <w:t xml:space="preserve"> (</w:t>
      </w:r>
      <w:r w:rsidR="00186582" w:rsidRPr="008947AB">
        <w:rPr>
          <w:rFonts w:ascii="Times New Roman" w:hAnsi="Times New Roman" w:cs="Times New Roman"/>
          <w:sz w:val="24"/>
          <w:szCs w:val="24"/>
          <w:shd w:val="clear" w:color="auto" w:fill="FFFFFF"/>
        </w:rPr>
        <w:t>He, 2023</w:t>
      </w:r>
      <w:r w:rsidR="00186582" w:rsidRPr="008947AB">
        <w:rPr>
          <w:rFonts w:ascii="Times New Roman" w:hAnsi="Times New Roman" w:cs="Times New Roman"/>
          <w:sz w:val="24"/>
          <w:szCs w:val="24"/>
        </w:rPr>
        <w:t>)</w:t>
      </w:r>
      <w:r w:rsidRPr="008947AB">
        <w:rPr>
          <w:rFonts w:ascii="Times New Roman" w:hAnsi="Times New Roman" w:cs="Times New Roman"/>
          <w:sz w:val="24"/>
          <w:szCs w:val="24"/>
        </w:rPr>
        <w:t xml:space="preserve">. Analytics help with targeted marketing choices, and key performance indicators quantify the effectiveness of campaigns. To further solidify </w:t>
      </w:r>
      <w:r w:rsidR="00B77293" w:rsidRPr="008947AB">
        <w:rPr>
          <w:rFonts w:ascii="Times New Roman" w:hAnsi="Times New Roman" w:cs="Times New Roman"/>
          <w:sz w:val="24"/>
          <w:szCs w:val="24"/>
        </w:rPr>
        <w:t>its</w:t>
      </w:r>
      <w:r w:rsidR="00186582" w:rsidRPr="008947AB">
        <w:rPr>
          <w:rFonts w:ascii="Times New Roman" w:hAnsi="Times New Roman" w:cs="Times New Roman"/>
          <w:sz w:val="24"/>
          <w:szCs w:val="24"/>
        </w:rPr>
        <w:t xml:space="preserve"> position as</w:t>
      </w:r>
      <w:r w:rsidR="00B77293" w:rsidRPr="008947AB">
        <w:rPr>
          <w:rFonts w:ascii="Times New Roman" w:hAnsi="Times New Roman" w:cs="Times New Roman"/>
          <w:sz w:val="24"/>
          <w:szCs w:val="24"/>
        </w:rPr>
        <w:t xml:space="preserve"> </w:t>
      </w:r>
      <w:r w:rsidRPr="008947AB">
        <w:rPr>
          <w:rFonts w:ascii="Times New Roman" w:hAnsi="Times New Roman" w:cs="Times New Roman"/>
          <w:sz w:val="24"/>
          <w:szCs w:val="24"/>
        </w:rPr>
        <w:t xml:space="preserve">industry leaders, LVMH uses the 7Ps of marketing: product, pricing, </w:t>
      </w:r>
      <w:r w:rsidR="00AE3D78" w:rsidRPr="008947AB">
        <w:rPr>
          <w:rFonts w:ascii="Times New Roman" w:hAnsi="Times New Roman" w:cs="Times New Roman"/>
          <w:sz w:val="24"/>
          <w:szCs w:val="24"/>
        </w:rPr>
        <w:t>place</w:t>
      </w:r>
      <w:r w:rsidRPr="008947AB">
        <w:rPr>
          <w:rFonts w:ascii="Times New Roman" w:hAnsi="Times New Roman" w:cs="Times New Roman"/>
          <w:sz w:val="24"/>
          <w:szCs w:val="24"/>
        </w:rPr>
        <w:t xml:space="preserve">, </w:t>
      </w:r>
      <w:r w:rsidRPr="008947AB">
        <w:rPr>
          <w:rFonts w:ascii="Times New Roman" w:hAnsi="Times New Roman" w:cs="Times New Roman"/>
          <w:sz w:val="24"/>
          <w:szCs w:val="24"/>
        </w:rPr>
        <w:lastRenderedPageBreak/>
        <w:t>promotion, people, process, and physical evidence all of which are optimized for digital execution to provide customers with a consistent and opulent brand experience.</w:t>
      </w:r>
    </w:p>
    <w:p w14:paraId="18706A8A" w14:textId="77777777" w:rsidR="00A72526" w:rsidRDefault="00A72526" w:rsidP="008947AB">
      <w:pPr>
        <w:pStyle w:val="Heading1"/>
        <w:spacing w:line="360" w:lineRule="auto"/>
        <w:jc w:val="both"/>
        <w:rPr>
          <w:rFonts w:ascii="Times New Roman" w:hAnsi="Times New Roman" w:cs="Times New Roman"/>
          <w:b/>
          <w:color w:val="auto"/>
          <w:sz w:val="24"/>
          <w:szCs w:val="24"/>
        </w:rPr>
      </w:pPr>
      <w:bookmarkStart w:id="34" w:name="_Toc153150212"/>
      <w:r w:rsidRPr="008947AB">
        <w:rPr>
          <w:rFonts w:ascii="Times New Roman" w:hAnsi="Times New Roman" w:cs="Times New Roman"/>
          <w:b/>
          <w:color w:val="auto"/>
          <w:sz w:val="24"/>
          <w:szCs w:val="24"/>
        </w:rPr>
        <w:t>SOSTAC Model</w:t>
      </w:r>
      <w:bookmarkEnd w:id="34"/>
    </w:p>
    <w:p w14:paraId="05ED3973" w14:textId="77777777" w:rsidR="0085447E" w:rsidRDefault="0085447E" w:rsidP="0085447E"/>
    <w:p w14:paraId="37EF617A" w14:textId="2A059FDF" w:rsidR="0085447E" w:rsidRDefault="0085447E" w:rsidP="00FF3B75">
      <w:pPr>
        <w:jc w:val="center"/>
      </w:pPr>
      <w:r w:rsidRPr="0085447E">
        <w:rPr>
          <w:noProof/>
        </w:rPr>
        <w:drawing>
          <wp:inline distT="0" distB="0" distL="0" distR="0" wp14:anchorId="34D3000F" wp14:editId="5537D1DC">
            <wp:extent cx="5131208" cy="3015419"/>
            <wp:effectExtent l="0" t="0" r="0" b="0"/>
            <wp:docPr id="970077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077049" name=""/>
                    <pic:cNvPicPr/>
                  </pic:nvPicPr>
                  <pic:blipFill>
                    <a:blip r:embed="rId24"/>
                    <a:stretch>
                      <a:fillRect/>
                    </a:stretch>
                  </pic:blipFill>
                  <pic:spPr>
                    <a:xfrm>
                      <a:off x="0" y="0"/>
                      <a:ext cx="5174916" cy="3041105"/>
                    </a:xfrm>
                    <a:prstGeom prst="rect">
                      <a:avLst/>
                    </a:prstGeom>
                  </pic:spPr>
                </pic:pic>
              </a:graphicData>
            </a:graphic>
          </wp:inline>
        </w:drawing>
      </w:r>
    </w:p>
    <w:p w14:paraId="244D8872" w14:textId="23B0F38B" w:rsidR="0062419E" w:rsidRPr="0085447E" w:rsidRDefault="0062419E" w:rsidP="0062419E">
      <w:pPr>
        <w:jc w:val="center"/>
      </w:pPr>
      <w:r>
        <w:t>Smith, P. (1990).</w:t>
      </w:r>
    </w:p>
    <w:p w14:paraId="2BB3E03D" w14:textId="77777777" w:rsidR="00A72526" w:rsidRPr="008947AB" w:rsidRDefault="00A72526" w:rsidP="008947AB">
      <w:pPr>
        <w:pStyle w:val="Heading2"/>
        <w:spacing w:line="360" w:lineRule="auto"/>
        <w:rPr>
          <w:rFonts w:ascii="Times New Roman" w:hAnsi="Times New Roman" w:cs="Times New Roman"/>
          <w:b/>
          <w:color w:val="auto"/>
          <w:sz w:val="24"/>
          <w:szCs w:val="24"/>
        </w:rPr>
      </w:pPr>
      <w:bookmarkStart w:id="35" w:name="_Toc153150213"/>
      <w:r w:rsidRPr="008947AB">
        <w:rPr>
          <w:rFonts w:ascii="Times New Roman" w:hAnsi="Times New Roman" w:cs="Times New Roman"/>
          <w:b/>
          <w:color w:val="auto"/>
          <w:sz w:val="24"/>
          <w:szCs w:val="24"/>
        </w:rPr>
        <w:t xml:space="preserve">Applying SOSTAC to </w:t>
      </w:r>
      <w:r w:rsidR="00A80A62" w:rsidRPr="008947AB">
        <w:rPr>
          <w:rFonts w:ascii="Times New Roman" w:hAnsi="Times New Roman" w:cs="Times New Roman"/>
          <w:b/>
          <w:color w:val="auto"/>
          <w:sz w:val="24"/>
          <w:szCs w:val="24"/>
        </w:rPr>
        <w:t>LVMH</w:t>
      </w:r>
      <w:r w:rsidRPr="008947AB">
        <w:rPr>
          <w:rFonts w:ascii="Times New Roman" w:hAnsi="Times New Roman" w:cs="Times New Roman"/>
          <w:b/>
          <w:color w:val="auto"/>
          <w:sz w:val="24"/>
          <w:szCs w:val="24"/>
        </w:rPr>
        <w:t>’s Digital Marketing Plan</w:t>
      </w:r>
      <w:bookmarkEnd w:id="35"/>
    </w:p>
    <w:p w14:paraId="2EAE4F2A" w14:textId="77777777" w:rsidR="00A80A62" w:rsidRPr="008947AB" w:rsidRDefault="00AE3D78" w:rsidP="008947AB">
      <w:pPr>
        <w:spacing w:line="360" w:lineRule="auto"/>
        <w:jc w:val="both"/>
        <w:rPr>
          <w:rFonts w:ascii="Times New Roman" w:hAnsi="Times New Roman" w:cs="Times New Roman"/>
          <w:sz w:val="24"/>
          <w:szCs w:val="24"/>
        </w:rPr>
      </w:pPr>
      <w:r w:rsidRPr="008947AB">
        <w:rPr>
          <w:rFonts w:ascii="Times New Roman" w:hAnsi="Times New Roman" w:cs="Times New Roman"/>
          <w:sz w:val="24"/>
          <w:szCs w:val="24"/>
        </w:rPr>
        <w:t xml:space="preserve">LVMH's digital marketing plan, analyzed through the SOSTAC framework, begins with a thorough </w:t>
      </w:r>
      <w:r w:rsidRPr="008947AB">
        <w:rPr>
          <w:rFonts w:ascii="Times New Roman" w:hAnsi="Times New Roman" w:cs="Times New Roman"/>
          <w:b/>
          <w:i/>
          <w:sz w:val="24"/>
          <w:szCs w:val="24"/>
        </w:rPr>
        <w:t>Situation Analysis</w:t>
      </w:r>
      <w:r w:rsidRPr="008947AB">
        <w:rPr>
          <w:rFonts w:ascii="Times New Roman" w:hAnsi="Times New Roman" w:cs="Times New Roman"/>
          <w:sz w:val="24"/>
          <w:szCs w:val="24"/>
        </w:rPr>
        <w:t xml:space="preserve">, where the company evaluates its online market presence, customer digital interactions, and competitive landscape. The </w:t>
      </w:r>
      <w:r w:rsidRPr="008947AB">
        <w:rPr>
          <w:rFonts w:ascii="Times New Roman" w:hAnsi="Times New Roman" w:cs="Times New Roman"/>
          <w:b/>
          <w:i/>
          <w:sz w:val="24"/>
          <w:szCs w:val="24"/>
        </w:rPr>
        <w:t>Objectives</w:t>
      </w:r>
      <w:r w:rsidRPr="008947AB">
        <w:rPr>
          <w:rFonts w:ascii="Times New Roman" w:hAnsi="Times New Roman" w:cs="Times New Roman"/>
          <w:sz w:val="24"/>
          <w:szCs w:val="24"/>
        </w:rPr>
        <w:t xml:space="preserve"> are then defined with precision, focusing on enhancing e-commerce growth, increasing digital engagement, and maintaining brand prestige in the online sphere. The </w:t>
      </w:r>
      <w:r w:rsidRPr="008947AB">
        <w:rPr>
          <w:rFonts w:ascii="Times New Roman" w:hAnsi="Times New Roman" w:cs="Times New Roman"/>
          <w:b/>
          <w:i/>
          <w:sz w:val="24"/>
          <w:szCs w:val="24"/>
        </w:rPr>
        <w:t>Strategy</w:t>
      </w:r>
      <w:r w:rsidRPr="008947AB">
        <w:rPr>
          <w:rFonts w:ascii="Times New Roman" w:hAnsi="Times New Roman" w:cs="Times New Roman"/>
          <w:sz w:val="24"/>
          <w:szCs w:val="24"/>
        </w:rPr>
        <w:t xml:space="preserve"> involves targeted communication and personalized customer experiences, capitalizing on the luxury appeal and heritage of the brand. </w:t>
      </w:r>
      <w:r w:rsidRPr="008947AB">
        <w:rPr>
          <w:rFonts w:ascii="Times New Roman" w:hAnsi="Times New Roman" w:cs="Times New Roman"/>
          <w:b/>
          <w:i/>
          <w:sz w:val="24"/>
          <w:szCs w:val="24"/>
        </w:rPr>
        <w:t>Tactics</w:t>
      </w:r>
      <w:r w:rsidRPr="008947AB">
        <w:rPr>
          <w:rFonts w:ascii="Times New Roman" w:hAnsi="Times New Roman" w:cs="Times New Roman"/>
          <w:sz w:val="24"/>
          <w:szCs w:val="24"/>
        </w:rPr>
        <w:t xml:space="preserve"> include curated social media content, influencer collaborations, and exclusive online events, complemented by SEO and data-driven advertising to attract and retain a high-value audience. The </w:t>
      </w:r>
      <w:r w:rsidRPr="008947AB">
        <w:rPr>
          <w:rFonts w:ascii="Times New Roman" w:hAnsi="Times New Roman" w:cs="Times New Roman"/>
          <w:b/>
          <w:i/>
          <w:sz w:val="24"/>
          <w:szCs w:val="24"/>
        </w:rPr>
        <w:t>Action</w:t>
      </w:r>
      <w:r w:rsidRPr="008947AB">
        <w:rPr>
          <w:rFonts w:ascii="Times New Roman" w:hAnsi="Times New Roman" w:cs="Times New Roman"/>
          <w:sz w:val="24"/>
          <w:szCs w:val="24"/>
        </w:rPr>
        <w:t xml:space="preserve"> phase sees the implementation of these tactics through a meticulous operational plan, leveraging LVMH's vast resources and expertise</w:t>
      </w:r>
      <w:r w:rsidR="00186582" w:rsidRPr="008947AB">
        <w:rPr>
          <w:rFonts w:ascii="Times New Roman" w:hAnsi="Times New Roman" w:cs="Times New Roman"/>
          <w:sz w:val="24"/>
          <w:szCs w:val="24"/>
        </w:rPr>
        <w:t xml:space="preserve"> (</w:t>
      </w:r>
      <w:r w:rsidR="00186582" w:rsidRPr="008947AB">
        <w:rPr>
          <w:rFonts w:ascii="Times New Roman" w:hAnsi="Times New Roman" w:cs="Times New Roman"/>
          <w:sz w:val="24"/>
          <w:szCs w:val="24"/>
          <w:shd w:val="clear" w:color="auto" w:fill="FFFFFF"/>
        </w:rPr>
        <w:t>Richards-Carpenter, 2020</w:t>
      </w:r>
      <w:r w:rsidR="00186582" w:rsidRPr="008947AB">
        <w:rPr>
          <w:rFonts w:ascii="Times New Roman" w:hAnsi="Times New Roman" w:cs="Times New Roman"/>
          <w:sz w:val="24"/>
          <w:szCs w:val="24"/>
        </w:rPr>
        <w:t>)</w:t>
      </w:r>
      <w:r w:rsidRPr="008947AB">
        <w:rPr>
          <w:rFonts w:ascii="Times New Roman" w:hAnsi="Times New Roman" w:cs="Times New Roman"/>
          <w:sz w:val="24"/>
          <w:szCs w:val="24"/>
        </w:rPr>
        <w:t xml:space="preserve">. Lastly, </w:t>
      </w:r>
      <w:r w:rsidRPr="008947AB">
        <w:rPr>
          <w:rFonts w:ascii="Times New Roman" w:hAnsi="Times New Roman" w:cs="Times New Roman"/>
          <w:b/>
          <w:i/>
          <w:sz w:val="24"/>
          <w:szCs w:val="24"/>
        </w:rPr>
        <w:t>Control</w:t>
      </w:r>
      <w:r w:rsidRPr="008947AB">
        <w:rPr>
          <w:rFonts w:ascii="Times New Roman" w:hAnsi="Times New Roman" w:cs="Times New Roman"/>
          <w:sz w:val="24"/>
          <w:szCs w:val="24"/>
        </w:rPr>
        <w:t xml:space="preserve"> mechanisms are set in place to monitor performance against KPIs, using analytics to measure </w:t>
      </w:r>
      <w:r w:rsidRPr="008947AB">
        <w:rPr>
          <w:rFonts w:ascii="Times New Roman" w:hAnsi="Times New Roman" w:cs="Times New Roman"/>
          <w:sz w:val="24"/>
          <w:szCs w:val="24"/>
        </w:rPr>
        <w:lastRenderedPageBreak/>
        <w:t>success and inform ongoing optimization, ensuring that LVMH's digital marketing remains agile and responsive to market dynamics.</w:t>
      </w:r>
    </w:p>
    <w:p w14:paraId="701FD147" w14:textId="77777777" w:rsidR="00A72526" w:rsidRPr="008947AB" w:rsidRDefault="00A72526" w:rsidP="008947AB">
      <w:pPr>
        <w:pStyle w:val="Heading1"/>
        <w:spacing w:line="360" w:lineRule="auto"/>
        <w:jc w:val="both"/>
        <w:rPr>
          <w:rFonts w:ascii="Times New Roman" w:hAnsi="Times New Roman" w:cs="Times New Roman"/>
          <w:b/>
          <w:color w:val="auto"/>
          <w:sz w:val="24"/>
          <w:szCs w:val="24"/>
        </w:rPr>
      </w:pPr>
      <w:bookmarkStart w:id="36" w:name="_Toc153150214"/>
      <w:r w:rsidRPr="008947AB">
        <w:rPr>
          <w:rFonts w:ascii="Times New Roman" w:hAnsi="Times New Roman" w:cs="Times New Roman"/>
          <w:b/>
          <w:color w:val="auto"/>
          <w:sz w:val="24"/>
          <w:szCs w:val="24"/>
        </w:rPr>
        <w:t>Recommendations and Examples o</w:t>
      </w:r>
      <w:r w:rsidR="00B77293" w:rsidRPr="008947AB">
        <w:rPr>
          <w:rFonts w:ascii="Times New Roman" w:hAnsi="Times New Roman" w:cs="Times New Roman"/>
          <w:b/>
          <w:color w:val="auto"/>
          <w:sz w:val="24"/>
          <w:szCs w:val="24"/>
        </w:rPr>
        <w:t>f</w:t>
      </w:r>
      <w:r w:rsidRPr="008947AB">
        <w:rPr>
          <w:rFonts w:ascii="Times New Roman" w:hAnsi="Times New Roman" w:cs="Times New Roman"/>
          <w:b/>
          <w:color w:val="auto"/>
          <w:sz w:val="24"/>
          <w:szCs w:val="24"/>
        </w:rPr>
        <w:t xml:space="preserve"> Artificial Intelligence</w:t>
      </w:r>
      <w:bookmarkEnd w:id="36"/>
    </w:p>
    <w:p w14:paraId="0FAC7487" w14:textId="77777777" w:rsidR="00A72526" w:rsidRPr="008947AB" w:rsidRDefault="00237B3D" w:rsidP="008947AB">
      <w:pPr>
        <w:spacing w:line="360" w:lineRule="auto"/>
        <w:jc w:val="both"/>
        <w:rPr>
          <w:rFonts w:ascii="Times New Roman" w:hAnsi="Times New Roman" w:cs="Times New Roman"/>
          <w:sz w:val="24"/>
          <w:szCs w:val="24"/>
        </w:rPr>
      </w:pPr>
      <w:r w:rsidRPr="008947AB">
        <w:rPr>
          <w:rFonts w:ascii="Times New Roman" w:hAnsi="Times New Roman" w:cs="Times New Roman"/>
          <w:sz w:val="24"/>
          <w:szCs w:val="24"/>
        </w:rPr>
        <w:t>LVMH can improve consumer experiences and simplify processes by using artificial intelligence (AI). One piece of advice is to add chatbots driven by artificial intelligence to their online properties. Some examples of chatbots that may give rapid help, individualized purchasing advi</w:t>
      </w:r>
      <w:r w:rsidR="00B77293" w:rsidRPr="008947AB">
        <w:rPr>
          <w:rFonts w:ascii="Times New Roman" w:hAnsi="Times New Roman" w:cs="Times New Roman"/>
          <w:sz w:val="24"/>
          <w:szCs w:val="24"/>
        </w:rPr>
        <w:t>c</w:t>
      </w:r>
      <w:r w:rsidRPr="008947AB">
        <w:rPr>
          <w:rFonts w:ascii="Times New Roman" w:hAnsi="Times New Roman" w:cs="Times New Roman"/>
          <w:sz w:val="24"/>
          <w:szCs w:val="24"/>
        </w:rPr>
        <w:t>e, and after-sales support include Sephora's "Virtual Artist" chatbot, which employs artificial intelligence to deliver cosmetic lessons and product suggestions.</w:t>
      </w:r>
      <w:r w:rsidR="00F25EEA" w:rsidRPr="008947AB">
        <w:rPr>
          <w:rFonts w:ascii="Times New Roman" w:hAnsi="Times New Roman" w:cs="Times New Roman"/>
          <w:sz w:val="24"/>
          <w:szCs w:val="24"/>
        </w:rPr>
        <w:t xml:space="preserve"> </w:t>
      </w:r>
      <w:r w:rsidR="00B77293" w:rsidRPr="008947AB">
        <w:rPr>
          <w:rFonts w:ascii="Times New Roman" w:hAnsi="Times New Roman" w:cs="Times New Roman"/>
          <w:sz w:val="24"/>
          <w:szCs w:val="24"/>
        </w:rPr>
        <w:t>The u</w:t>
      </w:r>
      <w:r w:rsidRPr="008947AB">
        <w:rPr>
          <w:rFonts w:ascii="Times New Roman" w:hAnsi="Times New Roman" w:cs="Times New Roman"/>
          <w:sz w:val="24"/>
          <w:szCs w:val="24"/>
        </w:rPr>
        <w:t>se of AI for trend forecasting and inventory management predictive analytics is another field.</w:t>
      </w:r>
      <w:r w:rsidR="00F25EEA" w:rsidRPr="008947AB">
        <w:rPr>
          <w:rFonts w:ascii="Times New Roman" w:hAnsi="Times New Roman" w:cs="Times New Roman"/>
          <w:sz w:val="24"/>
          <w:szCs w:val="24"/>
        </w:rPr>
        <w:t xml:space="preserve"> Say</w:t>
      </w:r>
      <w:r w:rsidR="00B77293" w:rsidRPr="008947AB">
        <w:rPr>
          <w:rFonts w:ascii="Times New Roman" w:hAnsi="Times New Roman" w:cs="Times New Roman"/>
          <w:sz w:val="24"/>
          <w:szCs w:val="24"/>
        </w:rPr>
        <w:t>,</w:t>
      </w:r>
      <w:r w:rsidR="00F25EEA" w:rsidRPr="008947AB">
        <w:rPr>
          <w:rFonts w:ascii="Times New Roman" w:hAnsi="Times New Roman" w:cs="Times New Roman"/>
          <w:sz w:val="24"/>
          <w:szCs w:val="24"/>
        </w:rPr>
        <w:t xml:space="preserve"> for example,</w:t>
      </w:r>
      <w:r w:rsidRPr="008947AB">
        <w:rPr>
          <w:rFonts w:ascii="Times New Roman" w:hAnsi="Times New Roman" w:cs="Times New Roman"/>
          <w:sz w:val="24"/>
          <w:szCs w:val="24"/>
        </w:rPr>
        <w:t xml:space="preserve"> Stitch Fix uses AI to personalize clothes choices for each client by analyzing purchase data and social media trends to forecast consumer behavior.</w:t>
      </w:r>
      <w:r w:rsidR="00F25EEA" w:rsidRPr="008947AB">
        <w:rPr>
          <w:rFonts w:ascii="Times New Roman" w:hAnsi="Times New Roman" w:cs="Times New Roman"/>
          <w:sz w:val="24"/>
          <w:szCs w:val="24"/>
        </w:rPr>
        <w:t xml:space="preserve"> Artificial I</w:t>
      </w:r>
      <w:r w:rsidRPr="008947AB">
        <w:rPr>
          <w:rFonts w:ascii="Times New Roman" w:hAnsi="Times New Roman" w:cs="Times New Roman"/>
          <w:sz w:val="24"/>
          <w:szCs w:val="24"/>
        </w:rPr>
        <w:t xml:space="preserve">ntelligence </w:t>
      </w:r>
      <w:r w:rsidR="00F25EEA" w:rsidRPr="008947AB">
        <w:rPr>
          <w:rFonts w:ascii="Times New Roman" w:hAnsi="Times New Roman" w:cs="Times New Roman"/>
          <w:sz w:val="24"/>
          <w:szCs w:val="24"/>
        </w:rPr>
        <w:t>can</w:t>
      </w:r>
      <w:r w:rsidRPr="008947AB">
        <w:rPr>
          <w:rFonts w:ascii="Times New Roman" w:hAnsi="Times New Roman" w:cs="Times New Roman"/>
          <w:sz w:val="24"/>
          <w:szCs w:val="24"/>
        </w:rPr>
        <w:t xml:space="preserve"> help LVMH develop more targeted advertising strategies. Like Netflix's recommendation engine, machine learning can sift through user data to create highly targeted adverts, bringing viewers more material that suits their interests and increasing the likelihood that they will click through to buy.</w:t>
      </w:r>
    </w:p>
    <w:p w14:paraId="128F4D44" w14:textId="1E93F010" w:rsidR="00C922F3" w:rsidRDefault="00A72526" w:rsidP="00C922F3">
      <w:pPr>
        <w:pStyle w:val="Heading1"/>
        <w:spacing w:line="360" w:lineRule="auto"/>
        <w:jc w:val="both"/>
        <w:rPr>
          <w:rFonts w:ascii="Times New Roman" w:hAnsi="Times New Roman" w:cs="Times New Roman"/>
          <w:b/>
          <w:color w:val="auto"/>
          <w:sz w:val="24"/>
          <w:szCs w:val="24"/>
        </w:rPr>
      </w:pPr>
      <w:bookmarkStart w:id="37" w:name="_Toc153150215"/>
      <w:r w:rsidRPr="008947AB">
        <w:rPr>
          <w:rFonts w:ascii="Times New Roman" w:hAnsi="Times New Roman" w:cs="Times New Roman"/>
          <w:b/>
          <w:color w:val="auto"/>
          <w:sz w:val="24"/>
          <w:szCs w:val="24"/>
        </w:rPr>
        <w:t>Part 2: Machine Learning and its Influence on Digital Marketing</w:t>
      </w:r>
      <w:bookmarkEnd w:id="37"/>
      <w:r w:rsidRPr="008947AB">
        <w:rPr>
          <w:rFonts w:ascii="Times New Roman" w:hAnsi="Times New Roman" w:cs="Times New Roman"/>
          <w:b/>
          <w:color w:val="auto"/>
          <w:sz w:val="24"/>
          <w:szCs w:val="24"/>
        </w:rPr>
        <w:t xml:space="preserve"> </w:t>
      </w:r>
    </w:p>
    <w:p w14:paraId="2B1CABAD" w14:textId="79DCF16B" w:rsidR="00E63B5B" w:rsidRDefault="005C1FA5" w:rsidP="00E63B5B">
      <w:pPr>
        <w:jc w:val="center"/>
      </w:pPr>
      <w:r w:rsidRPr="005C1FA5">
        <w:drawing>
          <wp:inline distT="0" distB="0" distL="0" distR="0" wp14:anchorId="2C2692A1" wp14:editId="2CFAFE0F">
            <wp:extent cx="3683000" cy="2438400"/>
            <wp:effectExtent l="0" t="0" r="0" b="0"/>
            <wp:docPr id="122959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59381" name=""/>
                    <pic:cNvPicPr/>
                  </pic:nvPicPr>
                  <pic:blipFill>
                    <a:blip r:embed="rId25"/>
                    <a:stretch>
                      <a:fillRect/>
                    </a:stretch>
                  </pic:blipFill>
                  <pic:spPr>
                    <a:xfrm>
                      <a:off x="0" y="0"/>
                      <a:ext cx="3683336" cy="2438622"/>
                    </a:xfrm>
                    <a:prstGeom prst="rect">
                      <a:avLst/>
                    </a:prstGeom>
                  </pic:spPr>
                </pic:pic>
              </a:graphicData>
            </a:graphic>
          </wp:inline>
        </w:drawing>
      </w:r>
    </w:p>
    <w:p w14:paraId="7F42FC90" w14:textId="47E0192C" w:rsidR="00120A93" w:rsidRPr="00E63B5B" w:rsidRDefault="00120A93" w:rsidP="00E63B5B">
      <w:pPr>
        <w:jc w:val="center"/>
      </w:pPr>
      <w:r>
        <w:t>Vivekanandarajah, A. (2019).</w:t>
      </w:r>
    </w:p>
    <w:p w14:paraId="041D5983" w14:textId="77777777" w:rsidR="00A72526" w:rsidRPr="008947AB" w:rsidRDefault="009A312E" w:rsidP="008947AB">
      <w:pPr>
        <w:pStyle w:val="Heading1"/>
        <w:spacing w:line="360" w:lineRule="auto"/>
        <w:jc w:val="both"/>
        <w:rPr>
          <w:rFonts w:ascii="Times New Roman" w:hAnsi="Times New Roman" w:cs="Times New Roman"/>
          <w:b/>
          <w:color w:val="auto"/>
          <w:sz w:val="24"/>
          <w:szCs w:val="24"/>
        </w:rPr>
      </w:pPr>
      <w:bookmarkStart w:id="38" w:name="_Toc153150216"/>
      <w:r w:rsidRPr="008947AB">
        <w:rPr>
          <w:rFonts w:ascii="Times New Roman" w:hAnsi="Times New Roman" w:cs="Times New Roman"/>
          <w:b/>
          <w:color w:val="auto"/>
          <w:sz w:val="24"/>
          <w:szCs w:val="24"/>
        </w:rPr>
        <w:t>Ways</w:t>
      </w:r>
      <w:r w:rsidR="00A72526" w:rsidRPr="008947AB">
        <w:rPr>
          <w:rFonts w:ascii="Times New Roman" w:hAnsi="Times New Roman" w:cs="Times New Roman"/>
          <w:b/>
          <w:color w:val="auto"/>
          <w:sz w:val="24"/>
          <w:szCs w:val="24"/>
        </w:rPr>
        <w:t xml:space="preserve"> Machine Learning </w:t>
      </w:r>
      <w:r w:rsidR="00B77293" w:rsidRPr="008947AB">
        <w:rPr>
          <w:rFonts w:ascii="Times New Roman" w:hAnsi="Times New Roman" w:cs="Times New Roman"/>
          <w:b/>
          <w:color w:val="auto"/>
          <w:sz w:val="24"/>
          <w:szCs w:val="24"/>
        </w:rPr>
        <w:t>I</w:t>
      </w:r>
      <w:r w:rsidR="00A72526" w:rsidRPr="008947AB">
        <w:rPr>
          <w:rFonts w:ascii="Times New Roman" w:hAnsi="Times New Roman" w:cs="Times New Roman"/>
          <w:b/>
          <w:color w:val="auto"/>
          <w:sz w:val="24"/>
          <w:szCs w:val="24"/>
        </w:rPr>
        <w:t>n</w:t>
      </w:r>
      <w:r w:rsidRPr="008947AB">
        <w:rPr>
          <w:rFonts w:ascii="Times New Roman" w:hAnsi="Times New Roman" w:cs="Times New Roman"/>
          <w:b/>
          <w:color w:val="auto"/>
          <w:sz w:val="24"/>
          <w:szCs w:val="24"/>
        </w:rPr>
        <w:t>fluences</w:t>
      </w:r>
      <w:r w:rsidR="00A72526" w:rsidRPr="008947AB">
        <w:rPr>
          <w:rFonts w:ascii="Times New Roman" w:hAnsi="Times New Roman" w:cs="Times New Roman"/>
          <w:b/>
          <w:color w:val="auto"/>
          <w:sz w:val="24"/>
          <w:szCs w:val="24"/>
        </w:rPr>
        <w:t xml:space="preserve"> Digital Marketing</w:t>
      </w:r>
      <w:bookmarkEnd w:id="38"/>
    </w:p>
    <w:p w14:paraId="74FFA56B" w14:textId="77777777" w:rsidR="009A312E" w:rsidRPr="008947AB" w:rsidRDefault="009A312E" w:rsidP="008947AB">
      <w:pPr>
        <w:spacing w:line="360" w:lineRule="auto"/>
        <w:jc w:val="both"/>
        <w:rPr>
          <w:rFonts w:ascii="Times New Roman" w:hAnsi="Times New Roman" w:cs="Times New Roman"/>
          <w:sz w:val="24"/>
          <w:szCs w:val="24"/>
        </w:rPr>
      </w:pPr>
      <w:r w:rsidRPr="008947AB">
        <w:rPr>
          <w:rFonts w:ascii="Times New Roman" w:hAnsi="Times New Roman" w:cs="Times New Roman"/>
          <w:b/>
          <w:sz w:val="24"/>
          <w:szCs w:val="24"/>
        </w:rPr>
        <w:t>Personalization:</w:t>
      </w:r>
      <w:r w:rsidRPr="008947AB">
        <w:rPr>
          <w:rFonts w:ascii="Times New Roman" w:hAnsi="Times New Roman" w:cs="Times New Roman"/>
          <w:sz w:val="24"/>
          <w:szCs w:val="24"/>
        </w:rPr>
        <w:t xml:space="preserve"> Machine learning algorithms analyze vast amounts of data on user behavior, preferences, and engagement</w:t>
      </w:r>
      <w:r w:rsidR="00186582" w:rsidRPr="008947AB">
        <w:rPr>
          <w:rFonts w:ascii="Times New Roman" w:hAnsi="Times New Roman" w:cs="Times New Roman"/>
          <w:sz w:val="24"/>
          <w:szCs w:val="24"/>
        </w:rPr>
        <w:t xml:space="preserve"> (</w:t>
      </w:r>
      <w:r w:rsidR="00186582" w:rsidRPr="008947AB">
        <w:rPr>
          <w:rFonts w:ascii="Times New Roman" w:hAnsi="Times New Roman" w:cs="Times New Roman"/>
          <w:sz w:val="24"/>
          <w:szCs w:val="24"/>
          <w:shd w:val="clear" w:color="auto" w:fill="FFFFFF"/>
        </w:rPr>
        <w:t>Miklosik and Evans, 2020</w:t>
      </w:r>
      <w:r w:rsidR="00186582" w:rsidRPr="008947AB">
        <w:rPr>
          <w:rFonts w:ascii="Times New Roman" w:hAnsi="Times New Roman" w:cs="Times New Roman"/>
          <w:sz w:val="24"/>
          <w:szCs w:val="24"/>
        </w:rPr>
        <w:t>)</w:t>
      </w:r>
      <w:r w:rsidRPr="008947AB">
        <w:rPr>
          <w:rFonts w:ascii="Times New Roman" w:hAnsi="Times New Roman" w:cs="Times New Roman"/>
          <w:sz w:val="24"/>
          <w:szCs w:val="24"/>
        </w:rPr>
        <w:t xml:space="preserve">. By identifying patterns and predicting user interests, these algorithms enable marketers to personalize content, offers, and product </w:t>
      </w:r>
      <w:r w:rsidRPr="008947AB">
        <w:rPr>
          <w:rFonts w:ascii="Times New Roman" w:hAnsi="Times New Roman" w:cs="Times New Roman"/>
          <w:sz w:val="24"/>
          <w:szCs w:val="24"/>
        </w:rPr>
        <w:lastRenderedPageBreak/>
        <w:t>recommendations at an individual level. Netflix's recommendation engine is a prime example, curating content for viewers based on their watching history.</w:t>
      </w:r>
    </w:p>
    <w:p w14:paraId="0E79E7DF" w14:textId="77777777" w:rsidR="009A312E" w:rsidRPr="008947AB" w:rsidRDefault="009A312E" w:rsidP="008947AB">
      <w:pPr>
        <w:spacing w:line="360" w:lineRule="auto"/>
        <w:jc w:val="both"/>
        <w:rPr>
          <w:rFonts w:ascii="Times New Roman" w:hAnsi="Times New Roman" w:cs="Times New Roman"/>
          <w:sz w:val="24"/>
          <w:szCs w:val="24"/>
        </w:rPr>
      </w:pPr>
      <w:r w:rsidRPr="008947AB">
        <w:rPr>
          <w:rFonts w:ascii="Times New Roman" w:hAnsi="Times New Roman" w:cs="Times New Roman"/>
          <w:b/>
          <w:sz w:val="24"/>
          <w:szCs w:val="24"/>
        </w:rPr>
        <w:t>Customer Segmentation and Targeting:</w:t>
      </w:r>
      <w:r w:rsidRPr="008947AB">
        <w:rPr>
          <w:rFonts w:ascii="Times New Roman" w:hAnsi="Times New Roman" w:cs="Times New Roman"/>
          <w:sz w:val="24"/>
          <w:szCs w:val="24"/>
        </w:rPr>
        <w:t xml:space="preserve"> Machine learning enhances customer segmentation by processing complex datasets to identify distinct customer groups. Marketers can then target these segments with tailored campaigns. Google's advertising platform uses machine learning to help marketers reach potential customers more effectively through targeted ads.</w:t>
      </w:r>
    </w:p>
    <w:p w14:paraId="75C0FBFF" w14:textId="77777777" w:rsidR="009A312E" w:rsidRPr="008947AB" w:rsidRDefault="009A312E" w:rsidP="008947AB">
      <w:pPr>
        <w:spacing w:line="360" w:lineRule="auto"/>
        <w:jc w:val="both"/>
        <w:rPr>
          <w:rFonts w:ascii="Times New Roman" w:hAnsi="Times New Roman" w:cs="Times New Roman"/>
          <w:sz w:val="24"/>
          <w:szCs w:val="24"/>
        </w:rPr>
      </w:pPr>
      <w:r w:rsidRPr="008947AB">
        <w:rPr>
          <w:rFonts w:ascii="Times New Roman" w:hAnsi="Times New Roman" w:cs="Times New Roman"/>
          <w:b/>
          <w:sz w:val="24"/>
          <w:szCs w:val="24"/>
        </w:rPr>
        <w:t>Predictive Analytics:</w:t>
      </w:r>
      <w:r w:rsidRPr="008947AB">
        <w:rPr>
          <w:rFonts w:ascii="Times New Roman" w:hAnsi="Times New Roman" w:cs="Times New Roman"/>
          <w:sz w:val="24"/>
          <w:szCs w:val="24"/>
        </w:rPr>
        <w:t xml:space="preserve"> Machine learning aids in forecasting future consumer behavior and market trends. It can predict which products will be popular, allowing businesses to adjust their inventory and marketing efforts accordingly</w:t>
      </w:r>
      <w:r w:rsidR="00186582" w:rsidRPr="008947AB">
        <w:rPr>
          <w:rFonts w:ascii="Times New Roman" w:hAnsi="Times New Roman" w:cs="Times New Roman"/>
          <w:sz w:val="24"/>
          <w:szCs w:val="24"/>
        </w:rPr>
        <w:t xml:space="preserve"> (</w:t>
      </w:r>
      <w:r w:rsidR="00186582" w:rsidRPr="008947AB">
        <w:rPr>
          <w:rFonts w:ascii="Times New Roman" w:hAnsi="Times New Roman" w:cs="Times New Roman"/>
          <w:sz w:val="24"/>
          <w:szCs w:val="24"/>
          <w:shd w:val="clear" w:color="auto" w:fill="FFFFFF"/>
        </w:rPr>
        <w:t>Miklosik and Evans, 2020</w:t>
      </w:r>
      <w:r w:rsidR="00186582" w:rsidRPr="008947AB">
        <w:rPr>
          <w:rFonts w:ascii="Times New Roman" w:hAnsi="Times New Roman" w:cs="Times New Roman"/>
          <w:sz w:val="24"/>
          <w:szCs w:val="24"/>
        </w:rPr>
        <w:t>)</w:t>
      </w:r>
      <w:r w:rsidRPr="008947AB">
        <w:rPr>
          <w:rFonts w:ascii="Times New Roman" w:hAnsi="Times New Roman" w:cs="Times New Roman"/>
          <w:sz w:val="24"/>
          <w:szCs w:val="24"/>
        </w:rPr>
        <w:t>. Amazon uses predictive analytics to anticipate user purchases and optimize its inventory management.</w:t>
      </w:r>
    </w:p>
    <w:p w14:paraId="0790695D" w14:textId="77777777" w:rsidR="009A312E" w:rsidRPr="008947AB" w:rsidRDefault="009A312E" w:rsidP="008947AB">
      <w:pPr>
        <w:spacing w:line="360" w:lineRule="auto"/>
        <w:jc w:val="both"/>
        <w:rPr>
          <w:rFonts w:ascii="Times New Roman" w:hAnsi="Times New Roman" w:cs="Times New Roman"/>
          <w:sz w:val="24"/>
          <w:szCs w:val="24"/>
        </w:rPr>
      </w:pPr>
      <w:r w:rsidRPr="008947AB">
        <w:rPr>
          <w:rFonts w:ascii="Times New Roman" w:hAnsi="Times New Roman" w:cs="Times New Roman"/>
          <w:b/>
          <w:sz w:val="24"/>
          <w:szCs w:val="24"/>
        </w:rPr>
        <w:t>Optimization of Marketing Campaigns:</w:t>
      </w:r>
      <w:r w:rsidRPr="008947AB">
        <w:rPr>
          <w:rFonts w:ascii="Times New Roman" w:hAnsi="Times New Roman" w:cs="Times New Roman"/>
          <w:sz w:val="24"/>
          <w:szCs w:val="24"/>
        </w:rPr>
        <w:t xml:space="preserve"> Machine learning algorithms continuously analyze the performance of marketing campaigns, automatically adjusting them for optimal results. This real-time optimization leads to higher ROI. Tools like Adext AI utilize machine learning to manage and optimize ad spending across different platforms.</w:t>
      </w:r>
    </w:p>
    <w:p w14:paraId="4A26D4D9" w14:textId="77777777" w:rsidR="00A72526" w:rsidRPr="008947AB" w:rsidRDefault="009A312E" w:rsidP="008947AB">
      <w:pPr>
        <w:spacing w:line="360" w:lineRule="auto"/>
        <w:jc w:val="both"/>
        <w:rPr>
          <w:rFonts w:ascii="Times New Roman" w:hAnsi="Times New Roman" w:cs="Times New Roman"/>
          <w:sz w:val="24"/>
          <w:szCs w:val="24"/>
        </w:rPr>
      </w:pPr>
      <w:r w:rsidRPr="008947AB">
        <w:rPr>
          <w:rFonts w:ascii="Times New Roman" w:hAnsi="Times New Roman" w:cs="Times New Roman"/>
          <w:b/>
          <w:sz w:val="24"/>
          <w:szCs w:val="24"/>
        </w:rPr>
        <w:t>Chatbots and Customer Service:</w:t>
      </w:r>
      <w:r w:rsidRPr="008947AB">
        <w:rPr>
          <w:rFonts w:ascii="Times New Roman" w:hAnsi="Times New Roman" w:cs="Times New Roman"/>
          <w:sz w:val="24"/>
          <w:szCs w:val="24"/>
        </w:rPr>
        <w:t xml:space="preserve"> Machine learning-powered chatbots provide instant customer service and support, handling inquiries and guiding users through the sales funnel. These chatbots learn from each interaction, improving their ability to communicate effectively with customers over time.</w:t>
      </w:r>
    </w:p>
    <w:p w14:paraId="4EC06E49" w14:textId="77777777" w:rsidR="00A72526" w:rsidRPr="008947AB" w:rsidRDefault="009A312E" w:rsidP="008947AB">
      <w:pPr>
        <w:pStyle w:val="Heading1"/>
        <w:spacing w:line="360" w:lineRule="auto"/>
        <w:jc w:val="both"/>
        <w:rPr>
          <w:rFonts w:ascii="Times New Roman" w:hAnsi="Times New Roman" w:cs="Times New Roman"/>
          <w:b/>
          <w:color w:val="auto"/>
          <w:sz w:val="24"/>
          <w:szCs w:val="24"/>
        </w:rPr>
      </w:pPr>
      <w:bookmarkStart w:id="39" w:name="_Toc153150217"/>
      <w:r w:rsidRPr="008947AB">
        <w:rPr>
          <w:rFonts w:ascii="Times New Roman" w:hAnsi="Times New Roman" w:cs="Times New Roman"/>
          <w:b/>
          <w:color w:val="auto"/>
          <w:sz w:val="24"/>
          <w:szCs w:val="24"/>
        </w:rPr>
        <w:t xml:space="preserve">Critical Analysis of the applications of </w:t>
      </w:r>
      <w:r w:rsidR="00A72526" w:rsidRPr="008947AB">
        <w:rPr>
          <w:rFonts w:ascii="Times New Roman" w:hAnsi="Times New Roman" w:cs="Times New Roman"/>
          <w:b/>
          <w:color w:val="auto"/>
          <w:sz w:val="24"/>
          <w:szCs w:val="24"/>
        </w:rPr>
        <w:t xml:space="preserve">Machine Learning </w:t>
      </w:r>
      <w:r w:rsidRPr="008947AB">
        <w:rPr>
          <w:rFonts w:ascii="Times New Roman" w:hAnsi="Times New Roman" w:cs="Times New Roman"/>
          <w:b/>
          <w:color w:val="auto"/>
          <w:sz w:val="24"/>
          <w:szCs w:val="24"/>
        </w:rPr>
        <w:t>in digital marketing to maximize ROI and ROS</w:t>
      </w:r>
      <w:bookmarkEnd w:id="39"/>
      <w:r w:rsidRPr="008947AB">
        <w:rPr>
          <w:rFonts w:ascii="Times New Roman" w:hAnsi="Times New Roman" w:cs="Times New Roman"/>
          <w:b/>
          <w:color w:val="auto"/>
          <w:sz w:val="24"/>
          <w:szCs w:val="24"/>
        </w:rPr>
        <w:t xml:space="preserve"> </w:t>
      </w:r>
    </w:p>
    <w:p w14:paraId="4753BE1C" w14:textId="77777777" w:rsidR="009A312E" w:rsidRPr="008947AB" w:rsidRDefault="009A312E" w:rsidP="008947AB">
      <w:pPr>
        <w:spacing w:line="360" w:lineRule="auto"/>
        <w:jc w:val="both"/>
        <w:rPr>
          <w:rFonts w:ascii="Times New Roman" w:hAnsi="Times New Roman" w:cs="Times New Roman"/>
          <w:sz w:val="24"/>
          <w:szCs w:val="24"/>
        </w:rPr>
      </w:pPr>
      <w:r w:rsidRPr="008947AB">
        <w:rPr>
          <w:rFonts w:ascii="Times New Roman" w:hAnsi="Times New Roman" w:cs="Times New Roman"/>
          <w:b/>
          <w:sz w:val="24"/>
          <w:szCs w:val="24"/>
        </w:rPr>
        <w:t>Personalization and Customer Engagement:</w:t>
      </w:r>
      <w:r w:rsidRPr="008947AB">
        <w:rPr>
          <w:rFonts w:ascii="Times New Roman" w:hAnsi="Times New Roman" w:cs="Times New Roman"/>
          <w:sz w:val="24"/>
          <w:szCs w:val="24"/>
        </w:rPr>
        <w:t xml:space="preserve"> ML makes it possible to create hyper-personalized marketing campaigns through the examination of client data, which encompasses previous purchases, browsing activities, and preferences, machine learning algorithms have the capability to personalize marketing messages, product suggestions, and even website design for each unique user. This amount of customization raises the probability of conversions, which has a direct influence on </w:t>
      </w:r>
      <w:r w:rsidR="00B77293" w:rsidRPr="008947AB">
        <w:rPr>
          <w:rFonts w:ascii="Times New Roman" w:hAnsi="Times New Roman" w:cs="Times New Roman"/>
          <w:sz w:val="24"/>
          <w:szCs w:val="24"/>
        </w:rPr>
        <w:t xml:space="preserve">the </w:t>
      </w:r>
      <w:r w:rsidRPr="008947AB">
        <w:rPr>
          <w:rFonts w:ascii="Times New Roman" w:hAnsi="Times New Roman" w:cs="Times New Roman"/>
          <w:sz w:val="24"/>
          <w:szCs w:val="24"/>
        </w:rPr>
        <w:t>return on investment and return on sales</w:t>
      </w:r>
      <w:r w:rsidR="008947AB" w:rsidRPr="008947AB">
        <w:rPr>
          <w:rFonts w:ascii="Times New Roman" w:hAnsi="Times New Roman" w:cs="Times New Roman"/>
          <w:sz w:val="24"/>
          <w:szCs w:val="24"/>
        </w:rPr>
        <w:t xml:space="preserve"> (</w:t>
      </w:r>
      <w:r w:rsidR="008947AB" w:rsidRPr="008947AB">
        <w:rPr>
          <w:rFonts w:ascii="Times New Roman" w:hAnsi="Times New Roman" w:cs="Times New Roman"/>
          <w:sz w:val="24"/>
          <w:szCs w:val="24"/>
          <w:shd w:val="clear" w:color="auto" w:fill="FFFFFF"/>
        </w:rPr>
        <w:t>Martínez and Vega, 2022</w:t>
      </w:r>
      <w:r w:rsidR="008947AB" w:rsidRPr="008947AB">
        <w:rPr>
          <w:rFonts w:ascii="Times New Roman" w:hAnsi="Times New Roman" w:cs="Times New Roman"/>
          <w:sz w:val="24"/>
          <w:szCs w:val="24"/>
        </w:rPr>
        <w:t>)</w:t>
      </w:r>
      <w:r w:rsidRPr="008947AB">
        <w:rPr>
          <w:rFonts w:ascii="Times New Roman" w:hAnsi="Times New Roman" w:cs="Times New Roman"/>
          <w:sz w:val="24"/>
          <w:szCs w:val="24"/>
        </w:rPr>
        <w:t>. As an example, Amazon's recommendation engine is responsible for a significant percentage of the company's revenue. It does this by recommending goods to consumers that they are more likely to ultimately buy.</w:t>
      </w:r>
    </w:p>
    <w:p w14:paraId="72B11EF9" w14:textId="77777777" w:rsidR="009A312E" w:rsidRPr="008947AB" w:rsidRDefault="009A312E" w:rsidP="008947AB">
      <w:pPr>
        <w:spacing w:line="360" w:lineRule="auto"/>
        <w:jc w:val="both"/>
        <w:rPr>
          <w:rFonts w:ascii="Times New Roman" w:hAnsi="Times New Roman" w:cs="Times New Roman"/>
          <w:sz w:val="24"/>
          <w:szCs w:val="24"/>
        </w:rPr>
      </w:pPr>
      <w:r w:rsidRPr="008947AB">
        <w:rPr>
          <w:rFonts w:ascii="Times New Roman" w:hAnsi="Times New Roman" w:cs="Times New Roman"/>
          <w:b/>
          <w:sz w:val="24"/>
          <w:szCs w:val="24"/>
        </w:rPr>
        <w:lastRenderedPageBreak/>
        <w:t>Predictive Analytics for Demand Forecasting:</w:t>
      </w:r>
      <w:r w:rsidRPr="008947AB">
        <w:rPr>
          <w:rFonts w:ascii="Times New Roman" w:hAnsi="Times New Roman" w:cs="Times New Roman"/>
          <w:sz w:val="24"/>
          <w:szCs w:val="24"/>
        </w:rPr>
        <w:t xml:space="preserve"> The predictive capabilities of machine learning make it possible for organizations to have a more accurate understanding of future consumer behavior and market trends. This predictive ability is helpful in inventory management because it ensures that ideal stock levels are maintained, which is beneficial since it reduces holding costs and maximizes sales potential. This not only helps in discovering prospective market possibilities and client demands, but it also makes it possible to conduct marketing efforts that are both timely and smart.</w:t>
      </w:r>
    </w:p>
    <w:p w14:paraId="0FFE1864" w14:textId="77777777" w:rsidR="009A312E" w:rsidRPr="008947AB" w:rsidRDefault="009A312E" w:rsidP="008947AB">
      <w:pPr>
        <w:spacing w:line="360" w:lineRule="auto"/>
        <w:jc w:val="both"/>
        <w:rPr>
          <w:rFonts w:ascii="Times New Roman" w:hAnsi="Times New Roman" w:cs="Times New Roman"/>
          <w:sz w:val="24"/>
          <w:szCs w:val="24"/>
        </w:rPr>
      </w:pPr>
      <w:r w:rsidRPr="008947AB">
        <w:rPr>
          <w:rFonts w:ascii="Times New Roman" w:hAnsi="Times New Roman" w:cs="Times New Roman"/>
          <w:b/>
          <w:sz w:val="24"/>
          <w:szCs w:val="24"/>
        </w:rPr>
        <w:t>Optimization of Marketing Campaigns:</w:t>
      </w:r>
      <w:r w:rsidRPr="008947AB">
        <w:rPr>
          <w:rFonts w:ascii="Times New Roman" w:hAnsi="Times New Roman" w:cs="Times New Roman"/>
          <w:sz w:val="24"/>
          <w:szCs w:val="24"/>
        </w:rPr>
        <w:t xml:space="preserve"> The success of a variety of marketing channels and campaigns is regularly analyzed by machine learning algorithms, which determine which ones are producing the best return on investment (ROI). They are able to reallocate resources in real</w:t>
      </w:r>
      <w:r w:rsidR="00B77293" w:rsidRPr="008947AB">
        <w:rPr>
          <w:rFonts w:ascii="Times New Roman" w:hAnsi="Times New Roman" w:cs="Times New Roman"/>
          <w:sz w:val="24"/>
          <w:szCs w:val="24"/>
        </w:rPr>
        <w:t>-</w:t>
      </w:r>
      <w:r w:rsidRPr="008947AB">
        <w:rPr>
          <w:rFonts w:ascii="Times New Roman" w:hAnsi="Times New Roman" w:cs="Times New Roman"/>
          <w:sz w:val="24"/>
          <w:szCs w:val="24"/>
        </w:rPr>
        <w:t>time in order to capitalize on the most productive techniques, whether it is pay-per-click (PPC) ads, email marketing, or interaction on social media</w:t>
      </w:r>
      <w:r w:rsidR="008947AB" w:rsidRPr="008947AB">
        <w:rPr>
          <w:rFonts w:ascii="Times New Roman" w:hAnsi="Times New Roman" w:cs="Times New Roman"/>
          <w:sz w:val="24"/>
          <w:szCs w:val="24"/>
        </w:rPr>
        <w:t xml:space="preserve"> (</w:t>
      </w:r>
      <w:r w:rsidR="008947AB" w:rsidRPr="008947AB">
        <w:rPr>
          <w:rFonts w:ascii="Times New Roman" w:hAnsi="Times New Roman" w:cs="Times New Roman"/>
          <w:sz w:val="24"/>
          <w:szCs w:val="24"/>
          <w:shd w:val="clear" w:color="auto" w:fill="FFFFFF"/>
        </w:rPr>
        <w:t>Martínez and Vega, 2022</w:t>
      </w:r>
      <w:r w:rsidR="008947AB" w:rsidRPr="008947AB">
        <w:rPr>
          <w:rFonts w:ascii="Times New Roman" w:hAnsi="Times New Roman" w:cs="Times New Roman"/>
          <w:sz w:val="24"/>
          <w:szCs w:val="24"/>
        </w:rPr>
        <w:t>)</w:t>
      </w:r>
      <w:r w:rsidRPr="008947AB">
        <w:rPr>
          <w:rFonts w:ascii="Times New Roman" w:hAnsi="Times New Roman" w:cs="Times New Roman"/>
          <w:sz w:val="24"/>
          <w:szCs w:val="24"/>
        </w:rPr>
        <w:t>. This dynamic allocation of resources guarantees that marketing dollars are invested in areas that provide the best returns on investment.</w:t>
      </w:r>
    </w:p>
    <w:p w14:paraId="21FA7764" w14:textId="77777777" w:rsidR="009A312E" w:rsidRPr="008947AB" w:rsidRDefault="009A312E" w:rsidP="008947AB">
      <w:pPr>
        <w:spacing w:line="360" w:lineRule="auto"/>
        <w:jc w:val="both"/>
        <w:rPr>
          <w:rFonts w:ascii="Times New Roman" w:hAnsi="Times New Roman" w:cs="Times New Roman"/>
          <w:sz w:val="24"/>
          <w:szCs w:val="24"/>
        </w:rPr>
      </w:pPr>
      <w:r w:rsidRPr="008947AB">
        <w:rPr>
          <w:rFonts w:ascii="Times New Roman" w:hAnsi="Times New Roman" w:cs="Times New Roman"/>
          <w:b/>
          <w:sz w:val="24"/>
          <w:szCs w:val="24"/>
        </w:rPr>
        <w:t>Enhanced Customer Insights and Segmentation:</w:t>
      </w:r>
      <w:r w:rsidRPr="008947AB">
        <w:rPr>
          <w:rFonts w:ascii="Times New Roman" w:hAnsi="Times New Roman" w:cs="Times New Roman"/>
          <w:sz w:val="24"/>
          <w:szCs w:val="24"/>
        </w:rPr>
        <w:t xml:space="preserve"> Customers may be divided into more sophisticated categories using machine learning, which goes well beyond simple demographics and can be based on a range of criteria. This segmentation makes it possible to conduct marketing initiatives that are more focused and relevant. When marketing efforts are more targeted, there is a greater likelihood that they will connect with the audience, which ultimately results in improved sales and a higher return on investment.</w:t>
      </w:r>
    </w:p>
    <w:p w14:paraId="20C3009C" w14:textId="77777777" w:rsidR="009A312E" w:rsidRPr="008947AB" w:rsidRDefault="009A312E" w:rsidP="008947AB">
      <w:pPr>
        <w:spacing w:line="360" w:lineRule="auto"/>
        <w:jc w:val="both"/>
        <w:rPr>
          <w:rFonts w:ascii="Times New Roman" w:hAnsi="Times New Roman" w:cs="Times New Roman"/>
          <w:sz w:val="24"/>
          <w:szCs w:val="24"/>
        </w:rPr>
      </w:pPr>
      <w:r w:rsidRPr="008947AB">
        <w:rPr>
          <w:rFonts w:ascii="Times New Roman" w:hAnsi="Times New Roman" w:cs="Times New Roman"/>
          <w:b/>
          <w:sz w:val="24"/>
          <w:szCs w:val="24"/>
        </w:rPr>
        <w:t>Chatbots and Automated Customer Service:</w:t>
      </w:r>
      <w:r w:rsidRPr="008947AB">
        <w:rPr>
          <w:rFonts w:ascii="Times New Roman" w:hAnsi="Times New Roman" w:cs="Times New Roman"/>
          <w:sz w:val="24"/>
          <w:szCs w:val="24"/>
        </w:rPr>
        <w:t xml:space="preserve"> A wide variety of customer support inquiries may be effectively handled by chatbots and virtual assistants that are driven by machine learning. Not only does this enhance the entire client experience, but it also frees up human resources to concentrate on more difficult jobs, which in turn increases the overall efficiency of the organization and contributes to a greater return on investment.</w:t>
      </w:r>
    </w:p>
    <w:p w14:paraId="73FB2CDF" w14:textId="77777777" w:rsidR="00A72526" w:rsidRPr="008947AB" w:rsidRDefault="009A312E" w:rsidP="008947AB">
      <w:pPr>
        <w:spacing w:line="360" w:lineRule="auto"/>
        <w:jc w:val="both"/>
        <w:rPr>
          <w:rFonts w:ascii="Times New Roman" w:hAnsi="Times New Roman" w:cs="Times New Roman"/>
          <w:sz w:val="24"/>
          <w:szCs w:val="24"/>
        </w:rPr>
      </w:pPr>
      <w:r w:rsidRPr="008947AB">
        <w:rPr>
          <w:rFonts w:ascii="Times New Roman" w:hAnsi="Times New Roman" w:cs="Times New Roman"/>
          <w:b/>
          <w:sz w:val="24"/>
          <w:szCs w:val="24"/>
        </w:rPr>
        <w:t>Challenges and Considerations:</w:t>
      </w:r>
      <w:r w:rsidRPr="008947AB">
        <w:rPr>
          <w:rFonts w:ascii="Times New Roman" w:hAnsi="Times New Roman" w:cs="Times New Roman"/>
          <w:sz w:val="24"/>
          <w:szCs w:val="24"/>
        </w:rPr>
        <w:t xml:space="preserve"> There is a lot of promise for machine learning in digital marketing, but there are also a lot of problems. The amount and quality of the data that is accessible has a direct bearing on the quality of the insights that may be obtained via machine learning. In addition, the careful management of consumer data is required by data legislation such as the General Data Protection Regulation (GDPR). Furthermore, an excessive dependence on automated </w:t>
      </w:r>
      <w:r w:rsidRPr="008947AB">
        <w:rPr>
          <w:rFonts w:ascii="Times New Roman" w:hAnsi="Times New Roman" w:cs="Times New Roman"/>
          <w:sz w:val="24"/>
          <w:szCs w:val="24"/>
        </w:rPr>
        <w:lastRenderedPageBreak/>
        <w:t>systems might result in a loss of human touch in contact with customers, which is essential in particular fields of business.</w:t>
      </w:r>
    </w:p>
    <w:p w14:paraId="05F55CCE" w14:textId="77777777" w:rsidR="00A72526" w:rsidRPr="008947AB" w:rsidRDefault="00597A9A" w:rsidP="008947AB">
      <w:pPr>
        <w:pStyle w:val="Heading1"/>
        <w:spacing w:line="360" w:lineRule="auto"/>
        <w:jc w:val="both"/>
        <w:rPr>
          <w:rFonts w:ascii="Times New Roman" w:hAnsi="Times New Roman" w:cs="Times New Roman"/>
          <w:b/>
          <w:color w:val="auto"/>
          <w:sz w:val="24"/>
          <w:szCs w:val="24"/>
        </w:rPr>
      </w:pPr>
      <w:bookmarkStart w:id="40" w:name="_Toc153150218"/>
      <w:r w:rsidRPr="008947AB">
        <w:rPr>
          <w:rFonts w:ascii="Times New Roman" w:hAnsi="Times New Roman" w:cs="Times New Roman"/>
          <w:b/>
          <w:color w:val="auto"/>
          <w:sz w:val="24"/>
          <w:szCs w:val="24"/>
        </w:rPr>
        <w:t>Ways ML will help LVMH in digital marketing strategy</w:t>
      </w:r>
      <w:bookmarkEnd w:id="40"/>
      <w:r w:rsidRPr="008947AB">
        <w:rPr>
          <w:rFonts w:ascii="Times New Roman" w:hAnsi="Times New Roman" w:cs="Times New Roman"/>
          <w:b/>
          <w:color w:val="auto"/>
          <w:sz w:val="24"/>
          <w:szCs w:val="24"/>
        </w:rPr>
        <w:t xml:space="preserve"> </w:t>
      </w:r>
    </w:p>
    <w:p w14:paraId="30F5ECA1" w14:textId="77777777" w:rsidR="00597A9A" w:rsidRPr="008947AB" w:rsidRDefault="00597A9A" w:rsidP="008947AB">
      <w:pPr>
        <w:spacing w:line="360" w:lineRule="auto"/>
        <w:jc w:val="both"/>
        <w:rPr>
          <w:rFonts w:ascii="Times New Roman" w:hAnsi="Times New Roman" w:cs="Times New Roman"/>
          <w:sz w:val="24"/>
          <w:szCs w:val="24"/>
        </w:rPr>
      </w:pPr>
      <w:r w:rsidRPr="008947AB">
        <w:rPr>
          <w:rFonts w:ascii="Times New Roman" w:hAnsi="Times New Roman" w:cs="Times New Roman"/>
          <w:b/>
          <w:sz w:val="24"/>
          <w:szCs w:val="24"/>
        </w:rPr>
        <w:t>Enhanced Customer Experience:</w:t>
      </w:r>
      <w:r w:rsidRPr="008947AB">
        <w:rPr>
          <w:rFonts w:ascii="Times New Roman" w:hAnsi="Times New Roman" w:cs="Times New Roman"/>
          <w:sz w:val="24"/>
          <w:szCs w:val="24"/>
        </w:rPr>
        <w:t xml:space="preserve"> LVMH can leverage ML to analyze customer data deeply, including purchase history, browsing patterns, and preferences, to offer highly personalized customer experiences. ML algorithms can tailor product recommendations, marketing messages, and even the digital interface for each user. For a luxury brand like LVMH, this bespoke approach can significantly enhance customer engagement and loyalty. Personalization, done correctly, can lead to increased sales and a higher customer lifetime value.</w:t>
      </w:r>
    </w:p>
    <w:p w14:paraId="6583B341" w14:textId="77777777" w:rsidR="00597A9A" w:rsidRPr="008947AB" w:rsidRDefault="00597A9A" w:rsidP="008947AB">
      <w:pPr>
        <w:spacing w:line="360" w:lineRule="auto"/>
        <w:jc w:val="both"/>
        <w:rPr>
          <w:rFonts w:ascii="Times New Roman" w:hAnsi="Times New Roman" w:cs="Times New Roman"/>
          <w:sz w:val="24"/>
          <w:szCs w:val="24"/>
        </w:rPr>
      </w:pPr>
      <w:r w:rsidRPr="008947AB">
        <w:rPr>
          <w:rFonts w:ascii="Times New Roman" w:hAnsi="Times New Roman" w:cs="Times New Roman"/>
          <w:b/>
          <w:sz w:val="24"/>
          <w:szCs w:val="24"/>
        </w:rPr>
        <w:t>Predictive Analytics for Trend Forecasting and Inventory Management:</w:t>
      </w:r>
      <w:r w:rsidRPr="008947AB">
        <w:rPr>
          <w:rFonts w:ascii="Times New Roman" w:hAnsi="Times New Roman" w:cs="Times New Roman"/>
          <w:sz w:val="24"/>
          <w:szCs w:val="24"/>
        </w:rPr>
        <w:t xml:space="preserve"> In the fast-paced world of luxury fashion and goods, being ahead of trends is crucial. ML can process vast amounts of data from various sources to identify emerging trends, allowing LVMH to stay ahead of the curve in product development and marketing. Moreover, predictive analytics can optimize inventory levels, ensuring that popular items are well-stocked and reducing overproduction of less popular ones, thus maximizing sales and minimizing waste.</w:t>
      </w:r>
    </w:p>
    <w:p w14:paraId="0880AB7E" w14:textId="77777777" w:rsidR="00597A9A" w:rsidRPr="008947AB" w:rsidRDefault="00597A9A" w:rsidP="008947AB">
      <w:pPr>
        <w:spacing w:line="360" w:lineRule="auto"/>
        <w:jc w:val="both"/>
        <w:rPr>
          <w:rFonts w:ascii="Times New Roman" w:hAnsi="Times New Roman" w:cs="Times New Roman"/>
          <w:sz w:val="24"/>
          <w:szCs w:val="24"/>
        </w:rPr>
      </w:pPr>
      <w:r w:rsidRPr="008947AB">
        <w:rPr>
          <w:rFonts w:ascii="Times New Roman" w:hAnsi="Times New Roman" w:cs="Times New Roman"/>
          <w:b/>
          <w:sz w:val="24"/>
          <w:szCs w:val="24"/>
        </w:rPr>
        <w:t xml:space="preserve">Optimizing Marketing Campaigns for Higher ROI: </w:t>
      </w:r>
      <w:r w:rsidRPr="008947AB">
        <w:rPr>
          <w:rFonts w:ascii="Times New Roman" w:hAnsi="Times New Roman" w:cs="Times New Roman"/>
          <w:sz w:val="24"/>
          <w:szCs w:val="24"/>
        </w:rPr>
        <w:t>ML can dynamically analyze the performance of different marketing channels and campaigns, providing insights into what content works best on which platform and for which audience. By constantly learning and adapting, ML can help LVMH allocate its marketing budget more effectively, ensuring higher returns on investment. This could include optimizing email marketing campaigns, social media ads, or even influencer collaborations.</w:t>
      </w:r>
    </w:p>
    <w:p w14:paraId="4B3FC34F" w14:textId="77777777" w:rsidR="00597A9A" w:rsidRPr="008947AB" w:rsidRDefault="00597A9A" w:rsidP="008947AB">
      <w:pPr>
        <w:spacing w:line="360" w:lineRule="auto"/>
        <w:jc w:val="both"/>
        <w:rPr>
          <w:rFonts w:ascii="Times New Roman" w:hAnsi="Times New Roman" w:cs="Times New Roman"/>
          <w:sz w:val="24"/>
          <w:szCs w:val="24"/>
        </w:rPr>
      </w:pPr>
      <w:r w:rsidRPr="008947AB">
        <w:rPr>
          <w:rFonts w:ascii="Times New Roman" w:hAnsi="Times New Roman" w:cs="Times New Roman"/>
          <w:b/>
          <w:sz w:val="24"/>
          <w:szCs w:val="24"/>
        </w:rPr>
        <w:t>Enhanced Customer Insights and Segmentation:</w:t>
      </w:r>
      <w:r w:rsidRPr="008947AB">
        <w:rPr>
          <w:rFonts w:ascii="Times New Roman" w:hAnsi="Times New Roman" w:cs="Times New Roman"/>
          <w:sz w:val="24"/>
          <w:szCs w:val="24"/>
        </w:rPr>
        <w:t xml:space="preserve"> ML can process customer data to create detailed customer segments based on nuanced behavioral patterns, lifestyle preferences, and purchase history. This advanced segmentation allows LVMH to tailor its marketing efforts more effectively, ensuring that campaigns resonate with the intended audience.</w:t>
      </w:r>
    </w:p>
    <w:p w14:paraId="683492ED" w14:textId="77777777" w:rsidR="00597A9A" w:rsidRPr="008947AB" w:rsidRDefault="00597A9A" w:rsidP="008947AB">
      <w:pPr>
        <w:spacing w:line="360" w:lineRule="auto"/>
        <w:jc w:val="both"/>
        <w:rPr>
          <w:rFonts w:ascii="Times New Roman" w:hAnsi="Times New Roman" w:cs="Times New Roman"/>
          <w:sz w:val="24"/>
          <w:szCs w:val="24"/>
        </w:rPr>
      </w:pPr>
      <w:r w:rsidRPr="008947AB">
        <w:rPr>
          <w:rFonts w:ascii="Times New Roman" w:hAnsi="Times New Roman" w:cs="Times New Roman"/>
          <w:b/>
          <w:sz w:val="24"/>
          <w:szCs w:val="24"/>
        </w:rPr>
        <w:t xml:space="preserve">Chatbots and AI-driven Customer Service: </w:t>
      </w:r>
      <w:r w:rsidRPr="008947AB">
        <w:rPr>
          <w:rFonts w:ascii="Times New Roman" w:hAnsi="Times New Roman" w:cs="Times New Roman"/>
          <w:sz w:val="24"/>
          <w:szCs w:val="24"/>
        </w:rPr>
        <w:t>ML-powered chatbots can provide instant customer service, assisting with inquiries, recommendations, and after-sales service. For LVMH, this means offering a high level of customer service while freeing up human resources for more complex queries.</w:t>
      </w:r>
    </w:p>
    <w:p w14:paraId="43F57726" w14:textId="77777777" w:rsidR="00597A9A" w:rsidRPr="008947AB" w:rsidRDefault="00597A9A" w:rsidP="008947AB">
      <w:pPr>
        <w:spacing w:line="360" w:lineRule="auto"/>
        <w:jc w:val="both"/>
        <w:rPr>
          <w:rFonts w:ascii="Times New Roman" w:hAnsi="Times New Roman" w:cs="Times New Roman"/>
          <w:sz w:val="24"/>
          <w:szCs w:val="24"/>
        </w:rPr>
      </w:pPr>
      <w:r w:rsidRPr="008947AB">
        <w:rPr>
          <w:rFonts w:ascii="Times New Roman" w:hAnsi="Times New Roman" w:cs="Times New Roman"/>
          <w:b/>
          <w:sz w:val="24"/>
          <w:szCs w:val="24"/>
        </w:rPr>
        <w:lastRenderedPageBreak/>
        <w:t>Content Optimization and Creation:</w:t>
      </w:r>
      <w:r w:rsidRPr="008947AB">
        <w:rPr>
          <w:rFonts w:ascii="Times New Roman" w:hAnsi="Times New Roman" w:cs="Times New Roman"/>
          <w:sz w:val="24"/>
          <w:szCs w:val="24"/>
        </w:rPr>
        <w:t xml:space="preserve"> ML can assist LVMH in content creation by analyzing what types of content (images, text, video) perform best across different digital platforms. It can also help optimize the timing and frequency of content posting.</w:t>
      </w:r>
    </w:p>
    <w:p w14:paraId="3AE8B99B" w14:textId="77777777" w:rsidR="00A72526" w:rsidRPr="008947AB" w:rsidRDefault="00597A9A" w:rsidP="008947AB">
      <w:pPr>
        <w:spacing w:line="360" w:lineRule="auto"/>
        <w:jc w:val="both"/>
        <w:rPr>
          <w:rFonts w:ascii="Times New Roman" w:hAnsi="Times New Roman" w:cs="Times New Roman"/>
          <w:sz w:val="24"/>
          <w:szCs w:val="24"/>
        </w:rPr>
      </w:pPr>
      <w:r w:rsidRPr="008947AB">
        <w:rPr>
          <w:rFonts w:ascii="Times New Roman" w:hAnsi="Times New Roman" w:cs="Times New Roman"/>
          <w:b/>
          <w:sz w:val="24"/>
          <w:szCs w:val="24"/>
        </w:rPr>
        <w:t>Challenges and Ethical Considerations:</w:t>
      </w:r>
      <w:r w:rsidRPr="008947AB">
        <w:rPr>
          <w:rFonts w:ascii="Times New Roman" w:hAnsi="Times New Roman" w:cs="Times New Roman"/>
          <w:sz w:val="24"/>
          <w:szCs w:val="24"/>
        </w:rPr>
        <w:t xml:space="preserve"> While ML offers numerous benefits, LVMH must navigate challenges such as ensuring data privacy and security, particularly given stringent regulations like GDPR. There's also a need to balance the efficiency of automated systems with the human touch that is often crucial in luxury brand interactions.</w:t>
      </w:r>
    </w:p>
    <w:p w14:paraId="0D25501F" w14:textId="77777777" w:rsidR="00A72526" w:rsidRPr="008947AB" w:rsidRDefault="00A72526" w:rsidP="008947AB">
      <w:pPr>
        <w:pStyle w:val="Heading1"/>
        <w:spacing w:line="360" w:lineRule="auto"/>
        <w:jc w:val="both"/>
        <w:rPr>
          <w:rFonts w:ascii="Times New Roman" w:hAnsi="Times New Roman" w:cs="Times New Roman"/>
          <w:b/>
          <w:color w:val="auto"/>
          <w:sz w:val="24"/>
          <w:szCs w:val="24"/>
        </w:rPr>
      </w:pPr>
      <w:bookmarkStart w:id="41" w:name="_Toc153150219"/>
      <w:r w:rsidRPr="008947AB">
        <w:rPr>
          <w:rFonts w:ascii="Times New Roman" w:hAnsi="Times New Roman" w:cs="Times New Roman"/>
          <w:b/>
          <w:color w:val="auto"/>
          <w:sz w:val="24"/>
          <w:szCs w:val="24"/>
        </w:rPr>
        <w:t>Conclusion</w:t>
      </w:r>
      <w:bookmarkEnd w:id="41"/>
    </w:p>
    <w:p w14:paraId="6B7F5C72" w14:textId="77777777" w:rsidR="00597A9A" w:rsidRPr="008947AB" w:rsidRDefault="00597A9A" w:rsidP="008947AB">
      <w:pPr>
        <w:spacing w:line="360" w:lineRule="auto"/>
        <w:jc w:val="both"/>
        <w:rPr>
          <w:rFonts w:ascii="Times New Roman" w:hAnsi="Times New Roman" w:cs="Times New Roman"/>
          <w:sz w:val="24"/>
          <w:szCs w:val="24"/>
        </w:rPr>
      </w:pPr>
      <w:r w:rsidRPr="008947AB">
        <w:rPr>
          <w:rFonts w:ascii="Times New Roman" w:hAnsi="Times New Roman" w:cs="Times New Roman"/>
          <w:sz w:val="24"/>
          <w:szCs w:val="24"/>
        </w:rPr>
        <w:t>This study demonstrates how important Machine Learning (ML) is for boosting LVMH's online advertising campaign. Important in the premium market, ML will allow LVMH to personalize and connect customers like never before. In order to stay ahead of the competition and quickly adapt to changing market conditions and consumer tastes, LVMH relies on ML's predictive analytics and trend forecasting capabilities. Marketing efforts may be optimized with the use of ML-driven insights, which can increase return on investment (ROI) and guarantee effective and smart resource allocation. However, data privacy and the human element of interactions with premium brands must be balanced when ML is used. The incorporation of ML into LVMH's digital strategy signifies a shift towards a data-driven, customer-centric approach, as well as the deployment of modern technologies. If LVMH handles this transition with care, it will be able to embrace the digital future while maintaining its position as a luxury market leader.</w:t>
      </w:r>
    </w:p>
    <w:p w14:paraId="100A818B" w14:textId="77777777" w:rsidR="008947AB" w:rsidRPr="008947AB" w:rsidRDefault="008947AB" w:rsidP="008947AB">
      <w:pPr>
        <w:spacing w:line="360" w:lineRule="auto"/>
        <w:rPr>
          <w:rFonts w:ascii="Times New Roman" w:eastAsiaTheme="majorEastAsia" w:hAnsi="Times New Roman" w:cs="Times New Roman"/>
          <w:b/>
          <w:sz w:val="24"/>
          <w:szCs w:val="24"/>
        </w:rPr>
      </w:pPr>
      <w:r w:rsidRPr="008947AB">
        <w:rPr>
          <w:rFonts w:ascii="Times New Roman" w:hAnsi="Times New Roman" w:cs="Times New Roman"/>
          <w:b/>
          <w:sz w:val="24"/>
          <w:szCs w:val="24"/>
        </w:rPr>
        <w:br w:type="page"/>
      </w:r>
    </w:p>
    <w:p w14:paraId="7E187C59" w14:textId="77777777" w:rsidR="008947AB" w:rsidRPr="008947AB" w:rsidRDefault="008947AB" w:rsidP="008947AB">
      <w:pPr>
        <w:pStyle w:val="Heading1"/>
        <w:spacing w:line="360" w:lineRule="auto"/>
        <w:rPr>
          <w:rFonts w:ascii="Times New Roman" w:hAnsi="Times New Roman" w:cs="Times New Roman"/>
          <w:b/>
          <w:color w:val="auto"/>
          <w:sz w:val="24"/>
          <w:szCs w:val="24"/>
        </w:rPr>
      </w:pPr>
      <w:bookmarkStart w:id="42" w:name="_Toc153150220"/>
      <w:r w:rsidRPr="008947AB">
        <w:rPr>
          <w:rFonts w:ascii="Times New Roman" w:hAnsi="Times New Roman" w:cs="Times New Roman"/>
          <w:b/>
          <w:color w:val="auto"/>
          <w:sz w:val="24"/>
          <w:szCs w:val="24"/>
        </w:rPr>
        <w:lastRenderedPageBreak/>
        <w:t>References</w:t>
      </w:r>
      <w:bookmarkEnd w:id="42"/>
      <w:r w:rsidRPr="008947AB">
        <w:rPr>
          <w:rFonts w:ascii="Times New Roman" w:hAnsi="Times New Roman" w:cs="Times New Roman"/>
          <w:b/>
          <w:color w:val="auto"/>
          <w:sz w:val="24"/>
          <w:szCs w:val="24"/>
        </w:rPr>
        <w:t xml:space="preserve"> </w:t>
      </w:r>
    </w:p>
    <w:p w14:paraId="0C674DC8" w14:textId="77777777" w:rsidR="008947AB" w:rsidRDefault="008947AB" w:rsidP="008947AB">
      <w:pPr>
        <w:spacing w:line="360" w:lineRule="auto"/>
        <w:jc w:val="both"/>
        <w:rPr>
          <w:rFonts w:ascii="Times New Roman" w:hAnsi="Times New Roman" w:cs="Times New Roman"/>
          <w:sz w:val="24"/>
          <w:szCs w:val="24"/>
          <w:shd w:val="clear" w:color="auto" w:fill="FFFFFF"/>
        </w:rPr>
      </w:pPr>
      <w:r w:rsidRPr="008947AB">
        <w:rPr>
          <w:rFonts w:ascii="Times New Roman" w:hAnsi="Times New Roman" w:cs="Times New Roman"/>
          <w:sz w:val="24"/>
          <w:szCs w:val="24"/>
          <w:shd w:val="clear" w:color="auto" w:fill="FFFFFF"/>
        </w:rPr>
        <w:t>BOUFIM, M. and BARKA, H., 2021. Digital marketing: Five stages maturity model for digital marketing strategy implementation. </w:t>
      </w:r>
      <w:r w:rsidRPr="008947AB">
        <w:rPr>
          <w:rFonts w:ascii="Times New Roman" w:hAnsi="Times New Roman" w:cs="Times New Roman"/>
          <w:i/>
          <w:iCs/>
          <w:sz w:val="24"/>
          <w:szCs w:val="24"/>
          <w:shd w:val="clear" w:color="auto" w:fill="FFFFFF"/>
        </w:rPr>
        <w:t>IJBTSR International Journal of Business and Technology Studies and Research</w:t>
      </w:r>
      <w:r w:rsidRPr="008947AB">
        <w:rPr>
          <w:rFonts w:ascii="Times New Roman" w:hAnsi="Times New Roman" w:cs="Times New Roman"/>
          <w:sz w:val="24"/>
          <w:szCs w:val="24"/>
          <w:shd w:val="clear" w:color="auto" w:fill="FFFFFF"/>
        </w:rPr>
        <w:t>, </w:t>
      </w:r>
      <w:r w:rsidRPr="008947AB">
        <w:rPr>
          <w:rFonts w:ascii="Times New Roman" w:hAnsi="Times New Roman" w:cs="Times New Roman"/>
          <w:i/>
          <w:iCs/>
          <w:sz w:val="24"/>
          <w:szCs w:val="24"/>
          <w:shd w:val="clear" w:color="auto" w:fill="FFFFFF"/>
        </w:rPr>
        <w:t>3</w:t>
      </w:r>
      <w:r w:rsidRPr="008947AB">
        <w:rPr>
          <w:rFonts w:ascii="Times New Roman" w:hAnsi="Times New Roman" w:cs="Times New Roman"/>
          <w:sz w:val="24"/>
          <w:szCs w:val="24"/>
          <w:shd w:val="clear" w:color="auto" w:fill="FFFFFF"/>
        </w:rPr>
        <w:t>(3), pp.15-pages.</w:t>
      </w:r>
    </w:p>
    <w:p w14:paraId="21004D93" w14:textId="77777777" w:rsidR="006A370E" w:rsidRDefault="006A370E" w:rsidP="006A370E">
      <w:pPr>
        <w:pStyle w:val="NormalWeb"/>
        <w:spacing w:before="0" w:beforeAutospacing="0" w:after="240" w:afterAutospacing="0" w:line="360" w:lineRule="auto"/>
      </w:pPr>
      <w:r>
        <w:t xml:space="preserve">Bramesh (2020). </w:t>
      </w:r>
      <w:r>
        <w:rPr>
          <w:i/>
          <w:iCs/>
        </w:rPr>
        <w:t>Aiming for the Right Target in Trading</w:t>
      </w:r>
      <w:r>
        <w:t>. [online] Bramesh’s Technical Analysis. Available at: https://brameshtechanalysis.com/2020/02/20/aiming-for-the-right-target-in-trading/ [Accessed 17 Dec. 2023].</w:t>
      </w:r>
    </w:p>
    <w:p w14:paraId="721FB769" w14:textId="77777777" w:rsidR="008947AB" w:rsidRPr="008947AB" w:rsidRDefault="008947AB" w:rsidP="008947AB">
      <w:pPr>
        <w:spacing w:line="360" w:lineRule="auto"/>
        <w:jc w:val="both"/>
        <w:rPr>
          <w:rFonts w:ascii="Times New Roman" w:hAnsi="Times New Roman" w:cs="Times New Roman"/>
          <w:sz w:val="24"/>
          <w:szCs w:val="24"/>
          <w:shd w:val="clear" w:color="auto" w:fill="FFFFFF"/>
        </w:rPr>
      </w:pPr>
      <w:r w:rsidRPr="008947AB">
        <w:rPr>
          <w:rFonts w:ascii="Times New Roman" w:hAnsi="Times New Roman" w:cs="Times New Roman"/>
          <w:sz w:val="24"/>
          <w:szCs w:val="24"/>
          <w:shd w:val="clear" w:color="auto" w:fill="FFFFFF"/>
        </w:rPr>
        <w:t>Cao, Q., Yang, P. and Jing, K., 2023. A Review of Research on Classification, Ownership Confirmation and Value Evaluation of Enterprise Digital Assets——From the Perspective of Digital Asset Construction and Value Realization. In </w:t>
      </w:r>
      <w:r w:rsidRPr="008947AB">
        <w:rPr>
          <w:rFonts w:ascii="Times New Roman" w:hAnsi="Times New Roman" w:cs="Times New Roman"/>
          <w:i/>
          <w:iCs/>
          <w:sz w:val="24"/>
          <w:szCs w:val="24"/>
          <w:shd w:val="clear" w:color="auto" w:fill="FFFFFF"/>
        </w:rPr>
        <w:t>Proceedings of the 2nd International Conference on Public Management, Digital Economy and Internet Technology, ICPDI 2023, September 1–3, 2023, Chongqing, China</w:t>
      </w:r>
      <w:r w:rsidRPr="008947AB">
        <w:rPr>
          <w:rFonts w:ascii="Times New Roman" w:hAnsi="Times New Roman" w:cs="Times New Roman"/>
          <w:sz w:val="24"/>
          <w:szCs w:val="24"/>
          <w:shd w:val="clear" w:color="auto" w:fill="FFFFFF"/>
        </w:rPr>
        <w:t>.</w:t>
      </w:r>
    </w:p>
    <w:p w14:paraId="45CC3B78" w14:textId="77777777" w:rsidR="008947AB" w:rsidRPr="008947AB" w:rsidRDefault="008947AB" w:rsidP="008947AB">
      <w:pPr>
        <w:spacing w:line="360" w:lineRule="auto"/>
        <w:jc w:val="both"/>
        <w:rPr>
          <w:rFonts w:ascii="Times New Roman" w:hAnsi="Times New Roman" w:cs="Times New Roman"/>
          <w:sz w:val="24"/>
          <w:szCs w:val="24"/>
          <w:shd w:val="clear" w:color="auto" w:fill="FFFFFF"/>
        </w:rPr>
      </w:pPr>
      <w:r w:rsidRPr="008947AB">
        <w:rPr>
          <w:rFonts w:ascii="Times New Roman" w:hAnsi="Times New Roman" w:cs="Times New Roman"/>
          <w:sz w:val="24"/>
          <w:szCs w:val="24"/>
          <w:shd w:val="clear" w:color="auto" w:fill="FFFFFF"/>
        </w:rPr>
        <w:t>Chen, R., 2021. Analysis on How LVMH Can Be the Leader of the Luxury Industry. In </w:t>
      </w:r>
      <w:r w:rsidRPr="008947AB">
        <w:rPr>
          <w:rFonts w:ascii="Times New Roman" w:hAnsi="Times New Roman" w:cs="Times New Roman"/>
          <w:i/>
          <w:iCs/>
          <w:sz w:val="24"/>
          <w:szCs w:val="24"/>
          <w:shd w:val="clear" w:color="auto" w:fill="FFFFFF"/>
        </w:rPr>
        <w:t>2021 International Conference on Financial Management and Economic Transition (FMET 2021)</w:t>
      </w:r>
      <w:r w:rsidRPr="008947AB">
        <w:rPr>
          <w:rFonts w:ascii="Times New Roman" w:hAnsi="Times New Roman" w:cs="Times New Roman"/>
          <w:sz w:val="24"/>
          <w:szCs w:val="24"/>
          <w:shd w:val="clear" w:color="auto" w:fill="FFFFFF"/>
        </w:rPr>
        <w:t> (pp. 77-81). Atlantis Press.</w:t>
      </w:r>
    </w:p>
    <w:p w14:paraId="47123C0A" w14:textId="77777777" w:rsidR="008947AB" w:rsidRDefault="008947AB" w:rsidP="008947AB">
      <w:pPr>
        <w:spacing w:line="360" w:lineRule="auto"/>
        <w:jc w:val="both"/>
        <w:rPr>
          <w:rFonts w:ascii="Times New Roman" w:hAnsi="Times New Roman" w:cs="Times New Roman"/>
          <w:sz w:val="24"/>
          <w:szCs w:val="24"/>
          <w:shd w:val="clear" w:color="auto" w:fill="FFFFFF"/>
        </w:rPr>
      </w:pPr>
      <w:r w:rsidRPr="008947AB">
        <w:rPr>
          <w:rFonts w:ascii="Times New Roman" w:hAnsi="Times New Roman" w:cs="Times New Roman"/>
          <w:sz w:val="24"/>
          <w:szCs w:val="24"/>
          <w:shd w:val="clear" w:color="auto" w:fill="FFFFFF"/>
        </w:rPr>
        <w:t>Chevalier, M. and Mazzalovo, G., 2021. </w:t>
      </w:r>
      <w:r w:rsidRPr="008947AB">
        <w:rPr>
          <w:rFonts w:ascii="Times New Roman" w:hAnsi="Times New Roman" w:cs="Times New Roman"/>
          <w:i/>
          <w:iCs/>
          <w:sz w:val="24"/>
          <w:szCs w:val="24"/>
          <w:shd w:val="clear" w:color="auto" w:fill="FFFFFF"/>
        </w:rPr>
        <w:t>Luxury brand management in digital and sustainable times</w:t>
      </w:r>
      <w:r w:rsidRPr="008947AB">
        <w:rPr>
          <w:rFonts w:ascii="Times New Roman" w:hAnsi="Times New Roman" w:cs="Times New Roman"/>
          <w:sz w:val="24"/>
          <w:szCs w:val="24"/>
          <w:shd w:val="clear" w:color="auto" w:fill="FFFFFF"/>
        </w:rPr>
        <w:t>. John Wiley &amp; Sons.</w:t>
      </w:r>
    </w:p>
    <w:p w14:paraId="1311D767" w14:textId="77777777" w:rsidR="00DD2081" w:rsidRDefault="00DD2081" w:rsidP="00DD2081">
      <w:pPr>
        <w:pStyle w:val="NormalWeb"/>
        <w:spacing w:before="0" w:beforeAutospacing="0" w:after="240" w:afterAutospacing="0" w:line="360" w:lineRule="auto"/>
      </w:pPr>
      <w:r>
        <w:t xml:space="preserve">Fox, R.J. (2020). </w:t>
      </w:r>
      <w:r>
        <w:rPr>
          <w:i/>
          <w:iCs/>
        </w:rPr>
        <w:t>Digital assets management: 2020 how-to-guide - Mowgli Digital assets management a how to guide: best practices</w:t>
      </w:r>
      <w:r>
        <w:t>. [online] Mowgli. Available at: https://bemowgli.com/websites/digital-assets-management-2020-how-to-guide/ [Accessed 12 Dec. 2023].</w:t>
      </w:r>
    </w:p>
    <w:p w14:paraId="2196367C" w14:textId="77777777" w:rsidR="008947AB" w:rsidRDefault="008947AB" w:rsidP="008947AB">
      <w:pPr>
        <w:spacing w:line="360" w:lineRule="auto"/>
        <w:jc w:val="both"/>
        <w:rPr>
          <w:rFonts w:ascii="Times New Roman" w:hAnsi="Times New Roman" w:cs="Times New Roman"/>
          <w:sz w:val="24"/>
          <w:szCs w:val="24"/>
          <w:shd w:val="clear" w:color="auto" w:fill="FFFFFF"/>
        </w:rPr>
      </w:pPr>
      <w:r w:rsidRPr="008947AB">
        <w:rPr>
          <w:rFonts w:ascii="Times New Roman" w:hAnsi="Times New Roman" w:cs="Times New Roman"/>
          <w:sz w:val="24"/>
          <w:szCs w:val="24"/>
          <w:shd w:val="clear" w:color="auto" w:fill="FFFFFF"/>
        </w:rPr>
        <w:t>He, T., 2023. Business Strategy and Market Attempt of Luxury Brands in the Post-epidemic Era–A Case Study of LVMH’s Leather Goods. In </w:t>
      </w:r>
      <w:r w:rsidRPr="008947AB">
        <w:rPr>
          <w:rFonts w:ascii="Times New Roman" w:hAnsi="Times New Roman" w:cs="Times New Roman"/>
          <w:i/>
          <w:iCs/>
          <w:sz w:val="24"/>
          <w:szCs w:val="24"/>
          <w:shd w:val="clear" w:color="auto" w:fill="FFFFFF"/>
        </w:rPr>
        <w:t>3rd International Conference on Economic Development and Business Culture (ICEDBC 2023)</w:t>
      </w:r>
      <w:r w:rsidRPr="008947AB">
        <w:rPr>
          <w:rFonts w:ascii="Times New Roman" w:hAnsi="Times New Roman" w:cs="Times New Roman"/>
          <w:sz w:val="24"/>
          <w:szCs w:val="24"/>
          <w:shd w:val="clear" w:color="auto" w:fill="FFFFFF"/>
        </w:rPr>
        <w:t> (pp. 293-300). Atlantis Press.</w:t>
      </w:r>
    </w:p>
    <w:p w14:paraId="32A1374B" w14:textId="77777777" w:rsidR="00A0375B" w:rsidRDefault="00A0375B" w:rsidP="00A0375B">
      <w:pPr>
        <w:pStyle w:val="NormalWeb"/>
        <w:spacing w:before="0" w:beforeAutospacing="0" w:after="240" w:afterAutospacing="0" w:line="360" w:lineRule="auto"/>
      </w:pPr>
      <w:r>
        <w:t xml:space="preserve">info@themmachine.com (2019). </w:t>
      </w:r>
      <w:r>
        <w:rPr>
          <w:i/>
          <w:iCs/>
        </w:rPr>
        <w:t>How to Build a Brand Positioning Statement Effectively</w:t>
      </w:r>
      <w:r>
        <w:t>. [online] The Marketing Machine. Available at: https://www.themmachine.com/how-to-build-an-effective-brand-positioning-statement/ [Accessed 17 Dec. 2023].</w:t>
      </w:r>
    </w:p>
    <w:p w14:paraId="51CF4A9A" w14:textId="77777777" w:rsidR="00A0375B" w:rsidRPr="008947AB" w:rsidRDefault="00A0375B" w:rsidP="008947AB">
      <w:pPr>
        <w:spacing w:line="360" w:lineRule="auto"/>
        <w:jc w:val="both"/>
        <w:rPr>
          <w:rFonts w:ascii="Times New Roman" w:hAnsi="Times New Roman" w:cs="Times New Roman"/>
          <w:sz w:val="24"/>
          <w:szCs w:val="24"/>
          <w:shd w:val="clear" w:color="auto" w:fill="FFFFFF"/>
        </w:rPr>
      </w:pPr>
    </w:p>
    <w:p w14:paraId="1AB4E746" w14:textId="77777777" w:rsidR="008947AB" w:rsidRPr="008947AB" w:rsidRDefault="008947AB" w:rsidP="008947AB">
      <w:pPr>
        <w:spacing w:line="360" w:lineRule="auto"/>
        <w:jc w:val="both"/>
        <w:rPr>
          <w:rFonts w:ascii="Times New Roman" w:hAnsi="Times New Roman" w:cs="Times New Roman"/>
          <w:sz w:val="24"/>
          <w:szCs w:val="24"/>
          <w:shd w:val="clear" w:color="auto" w:fill="FFFFFF"/>
        </w:rPr>
      </w:pPr>
      <w:r w:rsidRPr="008947AB">
        <w:rPr>
          <w:rFonts w:ascii="Times New Roman" w:hAnsi="Times New Roman" w:cs="Times New Roman"/>
          <w:sz w:val="24"/>
          <w:szCs w:val="24"/>
          <w:shd w:val="clear" w:color="auto" w:fill="FFFFFF"/>
        </w:rPr>
        <w:t>Kovaitė, K., Šūmakaris, P. and Stankevičienė, J., 2020. Digital communication channels in Industry 4.0 implementation: The role of internal communication. </w:t>
      </w:r>
      <w:r w:rsidRPr="008947AB">
        <w:rPr>
          <w:rFonts w:ascii="Times New Roman" w:hAnsi="Times New Roman" w:cs="Times New Roman"/>
          <w:i/>
          <w:iCs/>
          <w:sz w:val="24"/>
          <w:szCs w:val="24"/>
          <w:shd w:val="clear" w:color="auto" w:fill="FFFFFF"/>
        </w:rPr>
        <w:t>Management: Journal of Contemporary Management Issues</w:t>
      </w:r>
      <w:r w:rsidRPr="008947AB">
        <w:rPr>
          <w:rFonts w:ascii="Times New Roman" w:hAnsi="Times New Roman" w:cs="Times New Roman"/>
          <w:sz w:val="24"/>
          <w:szCs w:val="24"/>
          <w:shd w:val="clear" w:color="auto" w:fill="FFFFFF"/>
        </w:rPr>
        <w:t>, </w:t>
      </w:r>
      <w:r w:rsidRPr="008947AB">
        <w:rPr>
          <w:rFonts w:ascii="Times New Roman" w:hAnsi="Times New Roman" w:cs="Times New Roman"/>
          <w:i/>
          <w:iCs/>
          <w:sz w:val="24"/>
          <w:szCs w:val="24"/>
          <w:shd w:val="clear" w:color="auto" w:fill="FFFFFF"/>
        </w:rPr>
        <w:t>25</w:t>
      </w:r>
      <w:r w:rsidRPr="008947AB">
        <w:rPr>
          <w:rFonts w:ascii="Times New Roman" w:hAnsi="Times New Roman" w:cs="Times New Roman"/>
          <w:sz w:val="24"/>
          <w:szCs w:val="24"/>
          <w:shd w:val="clear" w:color="auto" w:fill="FFFFFF"/>
        </w:rPr>
        <w:t>(1), pp.171-191.</w:t>
      </w:r>
    </w:p>
    <w:p w14:paraId="2919330F" w14:textId="77777777" w:rsidR="008947AB" w:rsidRDefault="008947AB" w:rsidP="008947AB">
      <w:pPr>
        <w:spacing w:line="360" w:lineRule="auto"/>
        <w:jc w:val="both"/>
        <w:rPr>
          <w:rFonts w:ascii="Times New Roman" w:hAnsi="Times New Roman" w:cs="Times New Roman"/>
          <w:sz w:val="24"/>
          <w:szCs w:val="24"/>
          <w:shd w:val="clear" w:color="auto" w:fill="FFFFFF"/>
        </w:rPr>
      </w:pPr>
      <w:r w:rsidRPr="008947AB">
        <w:rPr>
          <w:rFonts w:ascii="Times New Roman" w:hAnsi="Times New Roman" w:cs="Times New Roman"/>
          <w:sz w:val="24"/>
          <w:szCs w:val="24"/>
          <w:shd w:val="clear" w:color="auto" w:fill="FFFFFF"/>
        </w:rPr>
        <w:t>Lai, C.S., 2022. The Strategy and Competitor Analysis of LVMH. In </w:t>
      </w:r>
      <w:r w:rsidRPr="008947AB">
        <w:rPr>
          <w:rFonts w:ascii="Times New Roman" w:hAnsi="Times New Roman" w:cs="Times New Roman"/>
          <w:i/>
          <w:iCs/>
          <w:sz w:val="24"/>
          <w:szCs w:val="24"/>
          <w:shd w:val="clear" w:color="auto" w:fill="FFFFFF"/>
        </w:rPr>
        <w:t>2022 2nd International Conference on Financial Management and Economic Transition (FMET 2022)</w:t>
      </w:r>
      <w:r w:rsidRPr="008947AB">
        <w:rPr>
          <w:rFonts w:ascii="Times New Roman" w:hAnsi="Times New Roman" w:cs="Times New Roman"/>
          <w:sz w:val="24"/>
          <w:szCs w:val="24"/>
          <w:shd w:val="clear" w:color="auto" w:fill="FFFFFF"/>
        </w:rPr>
        <w:t> (pp. 549-557). Atlantis Press.</w:t>
      </w:r>
    </w:p>
    <w:p w14:paraId="16575FE5" w14:textId="77777777" w:rsidR="00536A2F" w:rsidRDefault="004C463C" w:rsidP="00536A2F">
      <w:pPr>
        <w:pStyle w:val="NormalWeb"/>
        <w:spacing w:before="0" w:beforeAutospacing="0" w:after="240" w:afterAutospacing="0" w:line="360" w:lineRule="auto"/>
      </w:pPr>
      <w:r>
        <w:t xml:space="preserve">LVMH (2019). </w:t>
      </w:r>
      <w:r>
        <w:rPr>
          <w:i/>
          <w:iCs/>
        </w:rPr>
        <w:t>LVMH</w:t>
      </w:r>
      <w:r>
        <w:t>. [online] LVMH. Available at: https://www.lvmh.com/ [Accessed 8 Dec. 2023].</w:t>
      </w:r>
    </w:p>
    <w:p w14:paraId="7C6B6154" w14:textId="77777777" w:rsidR="00244FCA" w:rsidRDefault="00244FCA" w:rsidP="00244FCA">
      <w:pPr>
        <w:pStyle w:val="NormalWeb"/>
        <w:spacing w:before="0" w:beforeAutospacing="0" w:after="240" w:afterAutospacing="0" w:line="360" w:lineRule="auto"/>
      </w:pPr>
      <w:r>
        <w:t xml:space="preserve">LVMH (2023). </w:t>
      </w:r>
      <w:r>
        <w:rPr>
          <w:i/>
          <w:iCs/>
        </w:rPr>
        <w:t>Maisons LVMH - High-end ready-to-wear, fine products – LVMH</w:t>
      </w:r>
      <w:r>
        <w:t>. [online] LVMH. Available at: https://www.lvmh.com/houses/ [Accessed 17 Dec. 2023].</w:t>
      </w:r>
    </w:p>
    <w:p w14:paraId="46C89CFE" w14:textId="6310CB62" w:rsidR="008947AB" w:rsidRDefault="008947AB" w:rsidP="00536A2F">
      <w:pPr>
        <w:pStyle w:val="NormalWeb"/>
        <w:spacing w:before="0" w:beforeAutospacing="0" w:after="240" w:afterAutospacing="0" w:line="360" w:lineRule="auto"/>
        <w:rPr>
          <w:shd w:val="clear" w:color="auto" w:fill="FFFFFF"/>
        </w:rPr>
      </w:pPr>
      <w:r w:rsidRPr="008947AB">
        <w:rPr>
          <w:shd w:val="clear" w:color="auto" w:fill="FFFFFF"/>
        </w:rPr>
        <w:t>Martínez, J. and Vega, J., 2022. ROS System Facial Emotion Detection Using Machine Learning for a Low-Cost Robot Based on Raspberry Pi. </w:t>
      </w:r>
      <w:r w:rsidRPr="008947AB">
        <w:rPr>
          <w:i/>
          <w:iCs/>
          <w:shd w:val="clear" w:color="auto" w:fill="FFFFFF"/>
        </w:rPr>
        <w:t>Electronics</w:t>
      </w:r>
      <w:r w:rsidRPr="008947AB">
        <w:rPr>
          <w:shd w:val="clear" w:color="auto" w:fill="FFFFFF"/>
        </w:rPr>
        <w:t>, </w:t>
      </w:r>
      <w:r w:rsidRPr="008947AB">
        <w:rPr>
          <w:i/>
          <w:iCs/>
          <w:shd w:val="clear" w:color="auto" w:fill="FFFFFF"/>
        </w:rPr>
        <w:t>12</w:t>
      </w:r>
      <w:r w:rsidRPr="008947AB">
        <w:rPr>
          <w:shd w:val="clear" w:color="auto" w:fill="FFFFFF"/>
        </w:rPr>
        <w:t>(1), p.90.</w:t>
      </w:r>
    </w:p>
    <w:p w14:paraId="0A0A4609" w14:textId="77777777" w:rsidR="00137FA3" w:rsidRDefault="00137FA3" w:rsidP="00137FA3">
      <w:pPr>
        <w:pStyle w:val="NormalWeb"/>
        <w:spacing w:before="0" w:beforeAutospacing="0" w:after="240" w:afterAutospacing="0" w:line="360" w:lineRule="auto"/>
      </w:pPr>
      <w:r>
        <w:t xml:space="preserve">May 20, B.S.B.W.P. and 2020 (2020). </w:t>
      </w:r>
      <w:r>
        <w:rPr>
          <w:i/>
          <w:iCs/>
        </w:rPr>
        <w:t>Top 5 Best CRM WordPress Plugins for 2023</w:t>
      </w:r>
      <w:r>
        <w:t>. [online] Compete Themes. Available at: https://www.competethemes.com/blog/crm-wordpress-plugins/ [Accessed 13 Dec. 2023].</w:t>
      </w:r>
    </w:p>
    <w:p w14:paraId="193B8E3F" w14:textId="77777777" w:rsidR="008947AB" w:rsidRDefault="008947AB" w:rsidP="008947AB">
      <w:pPr>
        <w:spacing w:line="360" w:lineRule="auto"/>
        <w:jc w:val="both"/>
        <w:rPr>
          <w:rFonts w:ascii="Times New Roman" w:hAnsi="Times New Roman" w:cs="Times New Roman"/>
          <w:sz w:val="24"/>
          <w:szCs w:val="24"/>
          <w:shd w:val="clear" w:color="auto" w:fill="FFFFFF"/>
        </w:rPr>
      </w:pPr>
      <w:r w:rsidRPr="008947AB">
        <w:rPr>
          <w:rFonts w:ascii="Times New Roman" w:hAnsi="Times New Roman" w:cs="Times New Roman"/>
          <w:sz w:val="24"/>
          <w:szCs w:val="24"/>
          <w:shd w:val="clear" w:color="auto" w:fill="FFFFFF"/>
        </w:rPr>
        <w:t>Miklosik, A. and Evans, N., 2020. Impact of big data and machine learning on digital transformation in marketing: A literature review. </w:t>
      </w:r>
      <w:r w:rsidRPr="008947AB">
        <w:rPr>
          <w:rFonts w:ascii="Times New Roman" w:hAnsi="Times New Roman" w:cs="Times New Roman"/>
          <w:i/>
          <w:iCs/>
          <w:sz w:val="24"/>
          <w:szCs w:val="24"/>
          <w:shd w:val="clear" w:color="auto" w:fill="FFFFFF"/>
        </w:rPr>
        <w:t>Ieee Access</w:t>
      </w:r>
      <w:r w:rsidRPr="008947AB">
        <w:rPr>
          <w:rFonts w:ascii="Times New Roman" w:hAnsi="Times New Roman" w:cs="Times New Roman"/>
          <w:sz w:val="24"/>
          <w:szCs w:val="24"/>
          <w:shd w:val="clear" w:color="auto" w:fill="FFFFFF"/>
        </w:rPr>
        <w:t>, </w:t>
      </w:r>
      <w:r w:rsidRPr="008947AB">
        <w:rPr>
          <w:rFonts w:ascii="Times New Roman" w:hAnsi="Times New Roman" w:cs="Times New Roman"/>
          <w:i/>
          <w:iCs/>
          <w:sz w:val="24"/>
          <w:szCs w:val="24"/>
          <w:shd w:val="clear" w:color="auto" w:fill="FFFFFF"/>
        </w:rPr>
        <w:t>8</w:t>
      </w:r>
      <w:r w:rsidRPr="008947AB">
        <w:rPr>
          <w:rFonts w:ascii="Times New Roman" w:hAnsi="Times New Roman" w:cs="Times New Roman"/>
          <w:sz w:val="24"/>
          <w:szCs w:val="24"/>
          <w:shd w:val="clear" w:color="auto" w:fill="FFFFFF"/>
        </w:rPr>
        <w:t>, pp.101284-101292.</w:t>
      </w:r>
    </w:p>
    <w:p w14:paraId="4938CB00" w14:textId="77777777" w:rsidR="00054A08" w:rsidRDefault="00054A08" w:rsidP="00054A08">
      <w:pPr>
        <w:pStyle w:val="NormalWeb"/>
        <w:spacing w:before="0" w:beforeAutospacing="0" w:after="240" w:afterAutospacing="0" w:line="360" w:lineRule="auto"/>
      </w:pPr>
      <w:r>
        <w:t xml:space="preserve">Monitor, C. (2019). </w:t>
      </w:r>
      <w:r>
        <w:rPr>
          <w:i/>
          <w:iCs/>
        </w:rPr>
        <w:t>How You Can Use Interactive Content To Segment Your Leads</w:t>
      </w:r>
      <w:r>
        <w:t>. [online] Campaign Monitor. Available at: https://www.campaignmonitor.com/blog/email-marketing/how-you-can-use-interactive-content-to-segment-your-leads/ [Accessed 14 Dec. 2023].</w:t>
      </w:r>
    </w:p>
    <w:p w14:paraId="1CCCD5CA" w14:textId="77777777" w:rsidR="008947AB" w:rsidRPr="008947AB" w:rsidRDefault="008947AB" w:rsidP="008947AB">
      <w:pPr>
        <w:spacing w:line="360" w:lineRule="auto"/>
        <w:jc w:val="both"/>
        <w:rPr>
          <w:rFonts w:ascii="Times New Roman" w:hAnsi="Times New Roman" w:cs="Times New Roman"/>
          <w:sz w:val="24"/>
          <w:szCs w:val="24"/>
          <w:shd w:val="clear" w:color="auto" w:fill="FFFFFF"/>
        </w:rPr>
      </w:pPr>
      <w:r w:rsidRPr="008947AB">
        <w:rPr>
          <w:rFonts w:ascii="Times New Roman" w:hAnsi="Times New Roman" w:cs="Times New Roman"/>
          <w:sz w:val="24"/>
          <w:szCs w:val="24"/>
          <w:shd w:val="clear" w:color="auto" w:fill="FFFFFF"/>
        </w:rPr>
        <w:t>Olazo, D.B., 2022. Measuring the level of Digital Marketing Capabilities, Digital Marketing Strategies and Challenges and Issues of SMEs in adopting Digital Marketing. </w:t>
      </w:r>
      <w:r w:rsidRPr="008947AB">
        <w:rPr>
          <w:rFonts w:ascii="Times New Roman" w:hAnsi="Times New Roman" w:cs="Times New Roman"/>
          <w:i/>
          <w:iCs/>
          <w:sz w:val="24"/>
          <w:szCs w:val="24"/>
          <w:shd w:val="clear" w:color="auto" w:fill="FFFFFF"/>
        </w:rPr>
        <w:t>J. Mark. Adv. Pract</w:t>
      </w:r>
      <w:r w:rsidRPr="008947AB">
        <w:rPr>
          <w:rFonts w:ascii="Times New Roman" w:hAnsi="Times New Roman" w:cs="Times New Roman"/>
          <w:sz w:val="24"/>
          <w:szCs w:val="24"/>
          <w:shd w:val="clear" w:color="auto" w:fill="FFFFFF"/>
        </w:rPr>
        <w:t>, </w:t>
      </w:r>
      <w:r w:rsidRPr="008947AB">
        <w:rPr>
          <w:rFonts w:ascii="Times New Roman" w:hAnsi="Times New Roman" w:cs="Times New Roman"/>
          <w:i/>
          <w:iCs/>
          <w:sz w:val="24"/>
          <w:szCs w:val="24"/>
          <w:shd w:val="clear" w:color="auto" w:fill="FFFFFF"/>
        </w:rPr>
        <w:t>4</w:t>
      </w:r>
      <w:r w:rsidRPr="008947AB">
        <w:rPr>
          <w:rFonts w:ascii="Times New Roman" w:hAnsi="Times New Roman" w:cs="Times New Roman"/>
          <w:sz w:val="24"/>
          <w:szCs w:val="24"/>
          <w:shd w:val="clear" w:color="auto" w:fill="FFFFFF"/>
        </w:rPr>
        <w:t>, pp.79-96.</w:t>
      </w:r>
    </w:p>
    <w:p w14:paraId="7932641F" w14:textId="77777777" w:rsidR="008947AB" w:rsidRPr="008947AB" w:rsidRDefault="008947AB" w:rsidP="008947AB">
      <w:pPr>
        <w:spacing w:line="360" w:lineRule="auto"/>
        <w:jc w:val="both"/>
        <w:rPr>
          <w:rFonts w:ascii="Times New Roman" w:hAnsi="Times New Roman" w:cs="Times New Roman"/>
          <w:sz w:val="24"/>
          <w:szCs w:val="24"/>
        </w:rPr>
      </w:pPr>
      <w:r w:rsidRPr="008947AB">
        <w:rPr>
          <w:rFonts w:ascii="Times New Roman" w:hAnsi="Times New Roman" w:cs="Times New Roman"/>
          <w:sz w:val="24"/>
          <w:szCs w:val="24"/>
          <w:shd w:val="clear" w:color="auto" w:fill="FFFFFF"/>
        </w:rPr>
        <w:lastRenderedPageBreak/>
        <w:t>Oliveira, M.R.S., 2020. </w:t>
      </w:r>
      <w:r w:rsidRPr="008947AB">
        <w:rPr>
          <w:rFonts w:ascii="Times New Roman" w:hAnsi="Times New Roman" w:cs="Times New Roman"/>
          <w:i/>
          <w:iCs/>
          <w:sz w:val="24"/>
          <w:szCs w:val="24"/>
          <w:shd w:val="clear" w:color="auto" w:fill="FFFFFF"/>
        </w:rPr>
        <w:t>Equity Valuation: LVMH Moet Hennessy: Louis Vuitton SE</w:t>
      </w:r>
      <w:r w:rsidRPr="008947AB">
        <w:rPr>
          <w:rFonts w:ascii="Times New Roman" w:hAnsi="Times New Roman" w:cs="Times New Roman"/>
          <w:sz w:val="24"/>
          <w:szCs w:val="24"/>
          <w:shd w:val="clear" w:color="auto" w:fill="FFFFFF"/>
        </w:rPr>
        <w:t> (Doctoral dissertation).</w:t>
      </w:r>
    </w:p>
    <w:p w14:paraId="1D37ECE1" w14:textId="77777777" w:rsidR="008947AB" w:rsidRPr="008947AB" w:rsidRDefault="008947AB" w:rsidP="008947AB">
      <w:pPr>
        <w:spacing w:line="360" w:lineRule="auto"/>
        <w:jc w:val="both"/>
        <w:rPr>
          <w:rFonts w:ascii="Times New Roman" w:hAnsi="Times New Roman" w:cs="Times New Roman"/>
          <w:sz w:val="24"/>
          <w:szCs w:val="24"/>
        </w:rPr>
      </w:pPr>
      <w:r w:rsidRPr="008947AB">
        <w:rPr>
          <w:rFonts w:ascii="Times New Roman" w:hAnsi="Times New Roman" w:cs="Times New Roman"/>
          <w:sz w:val="24"/>
          <w:szCs w:val="24"/>
          <w:shd w:val="clear" w:color="auto" w:fill="FFFFFF"/>
        </w:rPr>
        <w:t>Park, J. and Rhee, Y.J., 2021. Analysis of digital marketing strategies of luxury fashion brands. </w:t>
      </w:r>
      <w:r w:rsidRPr="008947AB">
        <w:rPr>
          <w:rFonts w:ascii="Times New Roman" w:hAnsi="Times New Roman" w:cs="Times New Roman"/>
          <w:i/>
          <w:iCs/>
          <w:sz w:val="24"/>
          <w:szCs w:val="24"/>
          <w:shd w:val="clear" w:color="auto" w:fill="FFFFFF"/>
        </w:rPr>
        <w:t>Journal of the Korea Fashion and Costume Design Association</w:t>
      </w:r>
      <w:r w:rsidRPr="008947AB">
        <w:rPr>
          <w:rFonts w:ascii="Times New Roman" w:hAnsi="Times New Roman" w:cs="Times New Roman"/>
          <w:sz w:val="24"/>
          <w:szCs w:val="24"/>
          <w:shd w:val="clear" w:color="auto" w:fill="FFFFFF"/>
        </w:rPr>
        <w:t>, </w:t>
      </w:r>
      <w:r w:rsidRPr="008947AB">
        <w:rPr>
          <w:rFonts w:ascii="Times New Roman" w:hAnsi="Times New Roman" w:cs="Times New Roman"/>
          <w:i/>
          <w:iCs/>
          <w:sz w:val="24"/>
          <w:szCs w:val="24"/>
          <w:shd w:val="clear" w:color="auto" w:fill="FFFFFF"/>
        </w:rPr>
        <w:t>23</w:t>
      </w:r>
      <w:r w:rsidRPr="008947AB">
        <w:rPr>
          <w:rFonts w:ascii="Times New Roman" w:hAnsi="Times New Roman" w:cs="Times New Roman"/>
          <w:sz w:val="24"/>
          <w:szCs w:val="24"/>
          <w:shd w:val="clear" w:color="auto" w:fill="FFFFFF"/>
        </w:rPr>
        <w:t>(1), pp.87-102.</w:t>
      </w:r>
    </w:p>
    <w:p w14:paraId="058731B5" w14:textId="77777777" w:rsidR="008947AB" w:rsidRPr="008947AB" w:rsidRDefault="008947AB" w:rsidP="008947AB">
      <w:pPr>
        <w:spacing w:line="360" w:lineRule="auto"/>
        <w:jc w:val="both"/>
        <w:rPr>
          <w:rFonts w:ascii="Times New Roman" w:hAnsi="Times New Roman" w:cs="Times New Roman"/>
          <w:sz w:val="24"/>
          <w:szCs w:val="24"/>
          <w:shd w:val="clear" w:color="auto" w:fill="FFFFFF"/>
        </w:rPr>
      </w:pPr>
      <w:r w:rsidRPr="008947AB">
        <w:rPr>
          <w:rFonts w:ascii="Times New Roman" w:hAnsi="Times New Roman" w:cs="Times New Roman"/>
          <w:sz w:val="24"/>
          <w:szCs w:val="24"/>
          <w:shd w:val="clear" w:color="auto" w:fill="FFFFFF"/>
        </w:rPr>
        <w:t>Parnes, P., 2022. </w:t>
      </w:r>
      <w:r w:rsidRPr="008947AB">
        <w:rPr>
          <w:rFonts w:ascii="Times New Roman" w:hAnsi="Times New Roman" w:cs="Times New Roman"/>
          <w:i/>
          <w:iCs/>
          <w:sz w:val="24"/>
          <w:szCs w:val="24"/>
          <w:shd w:val="clear" w:color="auto" w:fill="FFFFFF"/>
        </w:rPr>
        <w:t>Corporate venture capital: common practices and different approaches cases research of Arezzo&amp;Co’s ZZ Ventures and LVMH’s LVMH Luxury Ventures</w:t>
      </w:r>
      <w:r w:rsidRPr="008947AB">
        <w:rPr>
          <w:rFonts w:ascii="Times New Roman" w:hAnsi="Times New Roman" w:cs="Times New Roman"/>
          <w:sz w:val="24"/>
          <w:szCs w:val="24"/>
          <w:shd w:val="clear" w:color="auto" w:fill="FFFFFF"/>
        </w:rPr>
        <w:t> (Doctoral dissertation).</w:t>
      </w:r>
    </w:p>
    <w:p w14:paraId="2E8AA88C" w14:textId="77777777" w:rsidR="008947AB" w:rsidRPr="008947AB" w:rsidRDefault="008947AB" w:rsidP="008947AB">
      <w:pPr>
        <w:spacing w:line="360" w:lineRule="auto"/>
        <w:jc w:val="both"/>
        <w:rPr>
          <w:rFonts w:ascii="Times New Roman" w:hAnsi="Times New Roman" w:cs="Times New Roman"/>
          <w:sz w:val="24"/>
          <w:szCs w:val="24"/>
          <w:shd w:val="clear" w:color="auto" w:fill="FFFFFF"/>
        </w:rPr>
      </w:pPr>
      <w:r w:rsidRPr="008947AB">
        <w:rPr>
          <w:rFonts w:ascii="Times New Roman" w:hAnsi="Times New Roman" w:cs="Times New Roman"/>
          <w:sz w:val="24"/>
          <w:szCs w:val="24"/>
          <w:shd w:val="clear" w:color="auto" w:fill="FFFFFF"/>
        </w:rPr>
        <w:t>Rangel, C. and López, B., 2022. 14 Digital transformation in luxury brands. </w:t>
      </w:r>
      <w:r w:rsidRPr="008947AB">
        <w:rPr>
          <w:rFonts w:ascii="Times New Roman" w:hAnsi="Times New Roman" w:cs="Times New Roman"/>
          <w:i/>
          <w:iCs/>
          <w:sz w:val="24"/>
          <w:szCs w:val="24"/>
          <w:shd w:val="clear" w:color="auto" w:fill="FFFFFF"/>
        </w:rPr>
        <w:t>Sustainable International Business Models in a Digitally Transforming World</w:t>
      </w:r>
      <w:r w:rsidRPr="008947AB">
        <w:rPr>
          <w:rFonts w:ascii="Times New Roman" w:hAnsi="Times New Roman" w:cs="Times New Roman"/>
          <w:sz w:val="24"/>
          <w:szCs w:val="24"/>
          <w:shd w:val="clear" w:color="auto" w:fill="FFFFFF"/>
        </w:rPr>
        <w:t>.</w:t>
      </w:r>
    </w:p>
    <w:p w14:paraId="1870DAC1" w14:textId="77777777" w:rsidR="008947AB" w:rsidRPr="008947AB" w:rsidRDefault="008947AB" w:rsidP="008947AB">
      <w:pPr>
        <w:spacing w:line="360" w:lineRule="auto"/>
        <w:jc w:val="both"/>
        <w:rPr>
          <w:rFonts w:ascii="Times New Roman" w:hAnsi="Times New Roman" w:cs="Times New Roman"/>
          <w:sz w:val="24"/>
          <w:szCs w:val="24"/>
          <w:shd w:val="clear" w:color="auto" w:fill="FFFFFF"/>
        </w:rPr>
      </w:pPr>
      <w:r w:rsidRPr="008947AB">
        <w:rPr>
          <w:rFonts w:ascii="Times New Roman" w:hAnsi="Times New Roman" w:cs="Times New Roman"/>
          <w:sz w:val="24"/>
          <w:szCs w:val="24"/>
          <w:shd w:val="clear" w:color="auto" w:fill="FFFFFF"/>
        </w:rPr>
        <w:t>Richards-Carpenter, N.N., 2020. ‘A very useful text for any luxury brand management student, or luxury prac-titioner, interested in increasing their knowledge in contemporary luxury issues and the evolving luxury consumer.’–Debbie Pinder, University of Southampton ‘A good blend of practical and theoretical focus with new conceptual ideas to.</w:t>
      </w:r>
    </w:p>
    <w:p w14:paraId="3C84D410" w14:textId="77777777" w:rsidR="008947AB" w:rsidRDefault="008947AB" w:rsidP="008947AB">
      <w:pPr>
        <w:spacing w:line="360" w:lineRule="auto"/>
        <w:jc w:val="both"/>
        <w:rPr>
          <w:rFonts w:ascii="Times New Roman" w:hAnsi="Times New Roman" w:cs="Times New Roman"/>
          <w:sz w:val="24"/>
          <w:szCs w:val="24"/>
          <w:shd w:val="clear" w:color="auto" w:fill="FFFFFF"/>
        </w:rPr>
      </w:pPr>
      <w:r w:rsidRPr="008947AB">
        <w:rPr>
          <w:rFonts w:ascii="Times New Roman" w:hAnsi="Times New Roman" w:cs="Times New Roman"/>
          <w:sz w:val="24"/>
          <w:szCs w:val="24"/>
          <w:shd w:val="clear" w:color="auto" w:fill="FFFFFF"/>
        </w:rPr>
        <w:t>Sánchez Zaragozá, P., 2022. </w:t>
      </w:r>
      <w:r w:rsidRPr="008947AB">
        <w:rPr>
          <w:rFonts w:ascii="Times New Roman" w:hAnsi="Times New Roman" w:cs="Times New Roman"/>
          <w:i/>
          <w:iCs/>
          <w:sz w:val="24"/>
          <w:szCs w:val="24"/>
          <w:shd w:val="clear" w:color="auto" w:fill="FFFFFF"/>
        </w:rPr>
        <w:t>Louis Vuitton's digital strategy on Instagram. Proposal of an online campaign to promote the 2022 Fall-Winter Men Collection on Instagram</w:t>
      </w:r>
      <w:r w:rsidRPr="008947AB">
        <w:rPr>
          <w:rFonts w:ascii="Times New Roman" w:hAnsi="Times New Roman" w:cs="Times New Roman"/>
          <w:sz w:val="24"/>
          <w:szCs w:val="24"/>
          <w:shd w:val="clear" w:color="auto" w:fill="FFFFFF"/>
        </w:rPr>
        <w:t> (Doctoral dissertation, Universitat Politècnica de València).</w:t>
      </w:r>
    </w:p>
    <w:p w14:paraId="16A3DC79" w14:textId="00126614" w:rsidR="0085447E" w:rsidRPr="008947AB" w:rsidRDefault="0085447E" w:rsidP="0085447E">
      <w:pPr>
        <w:pStyle w:val="NormalWeb"/>
        <w:spacing w:before="0" w:beforeAutospacing="0" w:after="240" w:afterAutospacing="0" w:line="360" w:lineRule="auto"/>
      </w:pPr>
      <w:r>
        <w:t xml:space="preserve">Smith, P. (1990). </w:t>
      </w:r>
      <w:r>
        <w:rPr>
          <w:i/>
          <w:iCs/>
        </w:rPr>
        <w:t>SOSTAC® Planning</w:t>
      </w:r>
      <w:r>
        <w:t>. [online] PR Smith. Available at: https://prsmith.org/sostac/ [Accessed 8 Dec. 2023].</w:t>
      </w:r>
    </w:p>
    <w:p w14:paraId="4EC83B42" w14:textId="77777777" w:rsidR="008947AB" w:rsidRPr="008947AB" w:rsidRDefault="008947AB" w:rsidP="008947AB">
      <w:pPr>
        <w:spacing w:line="360" w:lineRule="auto"/>
        <w:jc w:val="both"/>
        <w:rPr>
          <w:rFonts w:ascii="Times New Roman" w:hAnsi="Times New Roman" w:cs="Times New Roman"/>
          <w:sz w:val="24"/>
          <w:szCs w:val="24"/>
          <w:shd w:val="clear" w:color="auto" w:fill="FFFFFF"/>
        </w:rPr>
      </w:pPr>
      <w:r w:rsidRPr="008947AB">
        <w:rPr>
          <w:rFonts w:ascii="Times New Roman" w:hAnsi="Times New Roman" w:cs="Times New Roman"/>
          <w:sz w:val="24"/>
          <w:szCs w:val="24"/>
          <w:shd w:val="clear" w:color="auto" w:fill="FFFFFF"/>
        </w:rPr>
        <w:t>Treiblmaier, H., 2023. Beyond blockchain: How tokens trigger the internet of value and what marketing researchers need to know about them. </w:t>
      </w:r>
      <w:r w:rsidRPr="008947AB">
        <w:rPr>
          <w:rFonts w:ascii="Times New Roman" w:hAnsi="Times New Roman" w:cs="Times New Roman"/>
          <w:i/>
          <w:iCs/>
          <w:sz w:val="24"/>
          <w:szCs w:val="24"/>
          <w:shd w:val="clear" w:color="auto" w:fill="FFFFFF"/>
        </w:rPr>
        <w:t>Journal of Marketing Communications</w:t>
      </w:r>
      <w:r w:rsidRPr="008947AB">
        <w:rPr>
          <w:rFonts w:ascii="Times New Roman" w:hAnsi="Times New Roman" w:cs="Times New Roman"/>
          <w:sz w:val="24"/>
          <w:szCs w:val="24"/>
          <w:shd w:val="clear" w:color="auto" w:fill="FFFFFF"/>
        </w:rPr>
        <w:t>, </w:t>
      </w:r>
      <w:r w:rsidRPr="008947AB">
        <w:rPr>
          <w:rFonts w:ascii="Times New Roman" w:hAnsi="Times New Roman" w:cs="Times New Roman"/>
          <w:i/>
          <w:iCs/>
          <w:sz w:val="24"/>
          <w:szCs w:val="24"/>
          <w:shd w:val="clear" w:color="auto" w:fill="FFFFFF"/>
        </w:rPr>
        <w:t>29</w:t>
      </w:r>
      <w:r w:rsidRPr="008947AB">
        <w:rPr>
          <w:rFonts w:ascii="Times New Roman" w:hAnsi="Times New Roman" w:cs="Times New Roman"/>
          <w:sz w:val="24"/>
          <w:szCs w:val="24"/>
          <w:shd w:val="clear" w:color="auto" w:fill="FFFFFF"/>
        </w:rPr>
        <w:t>(3), pp.238-250.</w:t>
      </w:r>
    </w:p>
    <w:p w14:paraId="72963DD2" w14:textId="77777777" w:rsidR="008947AB" w:rsidRDefault="008947AB" w:rsidP="008947AB">
      <w:pPr>
        <w:spacing w:line="360" w:lineRule="auto"/>
        <w:jc w:val="both"/>
        <w:rPr>
          <w:rFonts w:ascii="Times New Roman" w:hAnsi="Times New Roman" w:cs="Times New Roman"/>
          <w:sz w:val="24"/>
          <w:szCs w:val="24"/>
          <w:shd w:val="clear" w:color="auto" w:fill="FFFFFF"/>
        </w:rPr>
      </w:pPr>
      <w:r w:rsidRPr="008947AB">
        <w:rPr>
          <w:rFonts w:ascii="Times New Roman" w:hAnsi="Times New Roman" w:cs="Times New Roman"/>
          <w:sz w:val="24"/>
          <w:szCs w:val="24"/>
          <w:shd w:val="clear" w:color="auto" w:fill="FFFFFF"/>
        </w:rPr>
        <w:t>Vanderhaeghen, L. and Chevalier, L., 2020. How to implement digital marketing for a luxury fashion brand while respecting its components?.</w:t>
      </w:r>
    </w:p>
    <w:p w14:paraId="28BA4AE8" w14:textId="77777777" w:rsidR="00120A93" w:rsidRDefault="00120A93" w:rsidP="00120A93">
      <w:pPr>
        <w:pStyle w:val="NormalWeb"/>
        <w:spacing w:before="0" w:beforeAutospacing="0" w:after="240" w:afterAutospacing="0" w:line="360" w:lineRule="auto"/>
      </w:pPr>
      <w:r>
        <w:t xml:space="preserve">Vivekanandarajah, A. (2019). </w:t>
      </w:r>
      <w:r>
        <w:rPr>
          <w:i/>
          <w:iCs/>
        </w:rPr>
        <w:t>AI And Machine Learning Effects On Businesses</w:t>
      </w:r>
      <w:r>
        <w:t>. [online] Hype insight. Available at: https://hypeinsight.com/how-will-ai-marketing-and-machine-learning-affect-your-business/ [Accessed 16 Dec. 2023].</w:t>
      </w:r>
    </w:p>
    <w:p w14:paraId="40BC439B" w14:textId="77777777" w:rsidR="00120A93" w:rsidRDefault="00120A93" w:rsidP="008947AB">
      <w:pPr>
        <w:spacing w:line="360" w:lineRule="auto"/>
        <w:jc w:val="both"/>
        <w:rPr>
          <w:rFonts w:ascii="Times New Roman" w:hAnsi="Times New Roman" w:cs="Times New Roman"/>
          <w:sz w:val="24"/>
          <w:szCs w:val="24"/>
          <w:shd w:val="clear" w:color="auto" w:fill="FFFFFF"/>
        </w:rPr>
      </w:pPr>
    </w:p>
    <w:p w14:paraId="1877C6AA" w14:textId="77777777" w:rsidR="00FF3B75" w:rsidRDefault="00FF3B75" w:rsidP="00FF3B75">
      <w:pPr>
        <w:pStyle w:val="NormalWeb"/>
        <w:spacing w:before="0" w:beforeAutospacing="0" w:after="240" w:afterAutospacing="0" w:line="360" w:lineRule="auto"/>
      </w:pPr>
      <w:r>
        <w:lastRenderedPageBreak/>
        <w:t xml:space="preserve">Webb, E. (2021). </w:t>
      </w:r>
      <w:r>
        <w:rPr>
          <w:i/>
          <w:iCs/>
        </w:rPr>
        <w:t>The Content Sweet Spot - Using content to get more customers</w:t>
      </w:r>
      <w:r>
        <w:t>. [online] InSynch. Available at: https://www.insynch.co.uk/the-content-sweet-spot-using-content-to-get-more-customers/ [Accessed 17 Dec. 2023].</w:t>
      </w:r>
    </w:p>
    <w:p w14:paraId="63DEFFD6" w14:textId="77777777" w:rsidR="00FF3B75" w:rsidRPr="008947AB" w:rsidRDefault="00FF3B75" w:rsidP="008947AB">
      <w:pPr>
        <w:spacing w:line="360" w:lineRule="auto"/>
        <w:jc w:val="both"/>
        <w:rPr>
          <w:rFonts w:ascii="Times New Roman" w:hAnsi="Times New Roman" w:cs="Times New Roman"/>
          <w:sz w:val="24"/>
          <w:szCs w:val="24"/>
          <w:shd w:val="clear" w:color="auto" w:fill="FFFFFF"/>
        </w:rPr>
      </w:pPr>
    </w:p>
    <w:p w14:paraId="08CEA23F" w14:textId="77777777" w:rsidR="008947AB" w:rsidRPr="008947AB" w:rsidRDefault="008947AB" w:rsidP="008947AB">
      <w:pPr>
        <w:spacing w:line="360" w:lineRule="auto"/>
        <w:jc w:val="both"/>
        <w:rPr>
          <w:rFonts w:ascii="Times New Roman" w:hAnsi="Times New Roman" w:cs="Times New Roman"/>
          <w:b/>
          <w:sz w:val="24"/>
          <w:szCs w:val="24"/>
        </w:rPr>
      </w:pPr>
    </w:p>
    <w:p w14:paraId="7A32EF39" w14:textId="77777777" w:rsidR="00597A9A" w:rsidRPr="008947AB" w:rsidRDefault="00597A9A" w:rsidP="008947AB">
      <w:pPr>
        <w:spacing w:line="360" w:lineRule="auto"/>
        <w:jc w:val="both"/>
        <w:rPr>
          <w:rFonts w:ascii="Times New Roman" w:hAnsi="Times New Roman" w:cs="Times New Roman"/>
          <w:sz w:val="24"/>
          <w:szCs w:val="24"/>
        </w:rPr>
      </w:pPr>
    </w:p>
    <w:p w14:paraId="0F106196" w14:textId="77777777" w:rsidR="00597A9A" w:rsidRPr="008947AB" w:rsidRDefault="00597A9A" w:rsidP="008947AB">
      <w:pPr>
        <w:spacing w:line="360" w:lineRule="auto"/>
        <w:jc w:val="both"/>
        <w:rPr>
          <w:rFonts w:ascii="Times New Roman" w:hAnsi="Times New Roman" w:cs="Times New Roman"/>
          <w:sz w:val="24"/>
          <w:szCs w:val="24"/>
        </w:rPr>
      </w:pPr>
    </w:p>
    <w:p w14:paraId="027C5EFC" w14:textId="77777777" w:rsidR="00597A9A" w:rsidRPr="008947AB" w:rsidRDefault="00597A9A" w:rsidP="008947AB">
      <w:pPr>
        <w:spacing w:line="360" w:lineRule="auto"/>
        <w:jc w:val="both"/>
        <w:rPr>
          <w:rFonts w:ascii="Times New Roman" w:hAnsi="Times New Roman" w:cs="Times New Roman"/>
          <w:sz w:val="24"/>
          <w:szCs w:val="24"/>
        </w:rPr>
      </w:pPr>
    </w:p>
    <w:p w14:paraId="78549274" w14:textId="77777777" w:rsidR="00597A9A" w:rsidRPr="008947AB" w:rsidRDefault="00597A9A" w:rsidP="008947AB">
      <w:pPr>
        <w:spacing w:line="360" w:lineRule="auto"/>
        <w:jc w:val="both"/>
        <w:rPr>
          <w:rFonts w:ascii="Times New Roman" w:hAnsi="Times New Roman" w:cs="Times New Roman"/>
          <w:sz w:val="24"/>
          <w:szCs w:val="24"/>
        </w:rPr>
      </w:pPr>
    </w:p>
    <w:p w14:paraId="5F837316" w14:textId="77777777" w:rsidR="00597A9A" w:rsidRPr="008947AB" w:rsidRDefault="00597A9A" w:rsidP="008947AB">
      <w:pPr>
        <w:spacing w:line="360" w:lineRule="auto"/>
        <w:jc w:val="both"/>
        <w:rPr>
          <w:rFonts w:ascii="Times New Roman" w:hAnsi="Times New Roman" w:cs="Times New Roman"/>
          <w:sz w:val="24"/>
          <w:szCs w:val="24"/>
        </w:rPr>
      </w:pPr>
    </w:p>
    <w:p w14:paraId="50E30901" w14:textId="77777777" w:rsidR="00597A9A" w:rsidRPr="008947AB" w:rsidRDefault="00597A9A" w:rsidP="008947AB">
      <w:pPr>
        <w:spacing w:line="360" w:lineRule="auto"/>
        <w:jc w:val="both"/>
        <w:rPr>
          <w:rFonts w:ascii="Times New Roman" w:hAnsi="Times New Roman" w:cs="Times New Roman"/>
          <w:sz w:val="24"/>
          <w:szCs w:val="24"/>
        </w:rPr>
      </w:pPr>
    </w:p>
    <w:p w14:paraId="30DD486D" w14:textId="77777777" w:rsidR="00A72526" w:rsidRPr="008947AB" w:rsidRDefault="00A72526" w:rsidP="008947AB">
      <w:pPr>
        <w:spacing w:line="360" w:lineRule="auto"/>
        <w:jc w:val="both"/>
        <w:rPr>
          <w:rFonts w:ascii="Times New Roman" w:hAnsi="Times New Roman" w:cs="Times New Roman"/>
          <w:sz w:val="24"/>
          <w:szCs w:val="24"/>
        </w:rPr>
      </w:pPr>
    </w:p>
    <w:p w14:paraId="34304801" w14:textId="77777777" w:rsidR="00A72526" w:rsidRPr="008947AB" w:rsidRDefault="00A72526" w:rsidP="008947AB">
      <w:pPr>
        <w:spacing w:line="360" w:lineRule="auto"/>
        <w:jc w:val="both"/>
        <w:rPr>
          <w:rFonts w:ascii="Times New Roman" w:hAnsi="Times New Roman" w:cs="Times New Roman"/>
          <w:sz w:val="24"/>
          <w:szCs w:val="24"/>
        </w:rPr>
      </w:pPr>
    </w:p>
    <w:p w14:paraId="3B471000" w14:textId="77777777" w:rsidR="00A72526" w:rsidRPr="008947AB" w:rsidRDefault="00A72526" w:rsidP="008947AB">
      <w:pPr>
        <w:spacing w:line="360" w:lineRule="auto"/>
        <w:jc w:val="both"/>
        <w:rPr>
          <w:rFonts w:ascii="Times New Roman" w:hAnsi="Times New Roman" w:cs="Times New Roman"/>
          <w:sz w:val="24"/>
          <w:szCs w:val="24"/>
        </w:rPr>
      </w:pPr>
    </w:p>
    <w:p w14:paraId="303DAE56" w14:textId="77777777" w:rsidR="00A72526" w:rsidRPr="008947AB" w:rsidRDefault="00A72526" w:rsidP="008947AB">
      <w:pPr>
        <w:spacing w:line="360" w:lineRule="auto"/>
        <w:jc w:val="both"/>
        <w:rPr>
          <w:rFonts w:ascii="Times New Roman" w:hAnsi="Times New Roman" w:cs="Times New Roman"/>
          <w:sz w:val="24"/>
          <w:szCs w:val="24"/>
        </w:rPr>
      </w:pPr>
    </w:p>
    <w:p w14:paraId="4955E704" w14:textId="77777777" w:rsidR="00A72526" w:rsidRPr="008947AB" w:rsidRDefault="00A72526" w:rsidP="008947AB">
      <w:pPr>
        <w:spacing w:line="360" w:lineRule="auto"/>
        <w:jc w:val="both"/>
        <w:rPr>
          <w:rFonts w:ascii="Times New Roman" w:hAnsi="Times New Roman" w:cs="Times New Roman"/>
          <w:sz w:val="24"/>
          <w:szCs w:val="24"/>
        </w:rPr>
      </w:pPr>
    </w:p>
    <w:p w14:paraId="7F8C731E" w14:textId="77777777" w:rsidR="00A72526" w:rsidRPr="008947AB" w:rsidRDefault="00A72526" w:rsidP="008947AB">
      <w:pPr>
        <w:spacing w:line="360" w:lineRule="auto"/>
        <w:jc w:val="both"/>
        <w:rPr>
          <w:rFonts w:ascii="Times New Roman" w:hAnsi="Times New Roman" w:cs="Times New Roman"/>
          <w:sz w:val="24"/>
          <w:szCs w:val="24"/>
        </w:rPr>
      </w:pPr>
    </w:p>
    <w:p w14:paraId="4A2950F7" w14:textId="77777777" w:rsidR="00A72526" w:rsidRPr="008947AB" w:rsidRDefault="00A72526" w:rsidP="008947AB">
      <w:pPr>
        <w:spacing w:line="360" w:lineRule="auto"/>
        <w:jc w:val="both"/>
        <w:rPr>
          <w:rFonts w:ascii="Times New Roman" w:hAnsi="Times New Roman" w:cs="Times New Roman"/>
          <w:sz w:val="24"/>
          <w:szCs w:val="24"/>
        </w:rPr>
      </w:pPr>
    </w:p>
    <w:p w14:paraId="2E13F25E" w14:textId="77777777" w:rsidR="00A72526" w:rsidRPr="008947AB" w:rsidRDefault="00A72526" w:rsidP="008947AB">
      <w:pPr>
        <w:spacing w:line="360" w:lineRule="auto"/>
        <w:jc w:val="both"/>
        <w:rPr>
          <w:rFonts w:ascii="Times New Roman" w:hAnsi="Times New Roman" w:cs="Times New Roman"/>
          <w:sz w:val="24"/>
          <w:szCs w:val="24"/>
        </w:rPr>
      </w:pPr>
    </w:p>
    <w:p w14:paraId="4E45C36F" w14:textId="77777777" w:rsidR="00A72526" w:rsidRPr="008947AB" w:rsidRDefault="00A72526" w:rsidP="008947AB">
      <w:pPr>
        <w:spacing w:line="360" w:lineRule="auto"/>
        <w:jc w:val="both"/>
        <w:rPr>
          <w:rFonts w:ascii="Times New Roman" w:hAnsi="Times New Roman" w:cs="Times New Roman"/>
          <w:sz w:val="24"/>
          <w:szCs w:val="24"/>
        </w:rPr>
      </w:pPr>
    </w:p>
    <w:p w14:paraId="65675782" w14:textId="77777777" w:rsidR="001420E6" w:rsidRPr="008947AB" w:rsidRDefault="001420E6" w:rsidP="008947AB">
      <w:pPr>
        <w:spacing w:line="360" w:lineRule="auto"/>
        <w:jc w:val="both"/>
        <w:rPr>
          <w:rFonts w:ascii="Times New Roman" w:hAnsi="Times New Roman" w:cs="Times New Roman"/>
          <w:sz w:val="24"/>
          <w:szCs w:val="24"/>
        </w:rPr>
      </w:pPr>
    </w:p>
    <w:sectPr w:rsidR="001420E6" w:rsidRPr="008947AB" w:rsidSect="008947AB">
      <w:footerReference w:type="default" r:id="rId2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40B2C" w14:textId="77777777" w:rsidR="00EA1F32" w:rsidRDefault="00EA1F32" w:rsidP="008947AB">
      <w:pPr>
        <w:spacing w:after="0" w:line="240" w:lineRule="auto"/>
      </w:pPr>
      <w:r>
        <w:separator/>
      </w:r>
    </w:p>
  </w:endnote>
  <w:endnote w:type="continuationSeparator" w:id="0">
    <w:p w14:paraId="6A3D381E" w14:textId="77777777" w:rsidR="00EA1F32" w:rsidRDefault="00EA1F32" w:rsidP="008947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751617"/>
      <w:docPartObj>
        <w:docPartGallery w:val="Page Numbers (Bottom of Page)"/>
        <w:docPartUnique/>
      </w:docPartObj>
    </w:sdtPr>
    <w:sdtEndPr>
      <w:rPr>
        <w:noProof/>
      </w:rPr>
    </w:sdtEndPr>
    <w:sdtContent>
      <w:p w14:paraId="48754207" w14:textId="77777777" w:rsidR="008947AB" w:rsidRDefault="008947AB">
        <w:pPr>
          <w:pStyle w:val="Footer"/>
          <w:jc w:val="right"/>
        </w:pPr>
        <w:r w:rsidRPr="008947AB">
          <w:rPr>
            <w:rFonts w:ascii="Times New Roman" w:hAnsi="Times New Roman" w:cs="Times New Roman"/>
            <w:sz w:val="24"/>
          </w:rPr>
          <w:fldChar w:fldCharType="begin"/>
        </w:r>
        <w:r w:rsidRPr="008947AB">
          <w:rPr>
            <w:rFonts w:ascii="Times New Roman" w:hAnsi="Times New Roman" w:cs="Times New Roman"/>
            <w:sz w:val="24"/>
          </w:rPr>
          <w:instrText xml:space="preserve"> PAGE   \* MERGEFORMAT </w:instrText>
        </w:r>
        <w:r w:rsidRPr="008947AB">
          <w:rPr>
            <w:rFonts w:ascii="Times New Roman" w:hAnsi="Times New Roman" w:cs="Times New Roman"/>
            <w:sz w:val="24"/>
          </w:rPr>
          <w:fldChar w:fldCharType="separate"/>
        </w:r>
        <w:r w:rsidR="00045635">
          <w:rPr>
            <w:rFonts w:ascii="Times New Roman" w:hAnsi="Times New Roman" w:cs="Times New Roman"/>
            <w:noProof/>
            <w:sz w:val="24"/>
          </w:rPr>
          <w:t>21</w:t>
        </w:r>
        <w:r w:rsidRPr="008947AB">
          <w:rPr>
            <w:rFonts w:ascii="Times New Roman" w:hAnsi="Times New Roman" w:cs="Times New Roman"/>
            <w:noProof/>
            <w:sz w:val="24"/>
          </w:rPr>
          <w:fldChar w:fldCharType="end"/>
        </w:r>
      </w:p>
    </w:sdtContent>
  </w:sdt>
  <w:p w14:paraId="5572E3AE" w14:textId="77777777" w:rsidR="008947AB" w:rsidRDefault="008947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25C1A" w14:textId="77777777" w:rsidR="00EA1F32" w:rsidRDefault="00EA1F32" w:rsidP="008947AB">
      <w:pPr>
        <w:spacing w:after="0" w:line="240" w:lineRule="auto"/>
      </w:pPr>
      <w:r>
        <w:separator/>
      </w:r>
    </w:p>
  </w:footnote>
  <w:footnote w:type="continuationSeparator" w:id="0">
    <w:p w14:paraId="508AA09A" w14:textId="77777777" w:rsidR="00EA1F32" w:rsidRDefault="00EA1F32" w:rsidP="008947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MxNjMwsTAwtDA0tjBW0lEKTi0uzszPAykwqQUAQEpKhSwAAAA="/>
  </w:docVars>
  <w:rsids>
    <w:rsidRoot w:val="00D65754"/>
    <w:rsid w:val="00045635"/>
    <w:rsid w:val="00054A08"/>
    <w:rsid w:val="00095703"/>
    <w:rsid w:val="00120A93"/>
    <w:rsid w:val="00131E3A"/>
    <w:rsid w:val="00137FA3"/>
    <w:rsid w:val="001420E6"/>
    <w:rsid w:val="00164792"/>
    <w:rsid w:val="00186582"/>
    <w:rsid w:val="00237B3D"/>
    <w:rsid w:val="00244FCA"/>
    <w:rsid w:val="002B07F4"/>
    <w:rsid w:val="002C3F96"/>
    <w:rsid w:val="002C6CF3"/>
    <w:rsid w:val="00322F9C"/>
    <w:rsid w:val="003B7938"/>
    <w:rsid w:val="00407D33"/>
    <w:rsid w:val="0044036A"/>
    <w:rsid w:val="00443335"/>
    <w:rsid w:val="004647E0"/>
    <w:rsid w:val="004A322E"/>
    <w:rsid w:val="004C463C"/>
    <w:rsid w:val="004E10EC"/>
    <w:rsid w:val="00531FE9"/>
    <w:rsid w:val="00536A2F"/>
    <w:rsid w:val="00597A9A"/>
    <w:rsid w:val="005C1FA5"/>
    <w:rsid w:val="0062419E"/>
    <w:rsid w:val="006246C1"/>
    <w:rsid w:val="006A3639"/>
    <w:rsid w:val="006A370E"/>
    <w:rsid w:val="006C2414"/>
    <w:rsid w:val="006D0B4A"/>
    <w:rsid w:val="006F33E1"/>
    <w:rsid w:val="006F4779"/>
    <w:rsid w:val="00707F96"/>
    <w:rsid w:val="0076464C"/>
    <w:rsid w:val="007C5EDF"/>
    <w:rsid w:val="0085447E"/>
    <w:rsid w:val="008947AB"/>
    <w:rsid w:val="00981363"/>
    <w:rsid w:val="009A312E"/>
    <w:rsid w:val="009A5A10"/>
    <w:rsid w:val="009B054C"/>
    <w:rsid w:val="009B6F2A"/>
    <w:rsid w:val="009D48DF"/>
    <w:rsid w:val="009F2DF6"/>
    <w:rsid w:val="00A0100A"/>
    <w:rsid w:val="00A0375B"/>
    <w:rsid w:val="00A121E4"/>
    <w:rsid w:val="00A5631F"/>
    <w:rsid w:val="00A72526"/>
    <w:rsid w:val="00A801F5"/>
    <w:rsid w:val="00A80A62"/>
    <w:rsid w:val="00A81969"/>
    <w:rsid w:val="00AE3D78"/>
    <w:rsid w:val="00B007D7"/>
    <w:rsid w:val="00B24720"/>
    <w:rsid w:val="00B654CC"/>
    <w:rsid w:val="00B77293"/>
    <w:rsid w:val="00BA65DA"/>
    <w:rsid w:val="00C15744"/>
    <w:rsid w:val="00C44AB8"/>
    <w:rsid w:val="00C73E02"/>
    <w:rsid w:val="00C80F16"/>
    <w:rsid w:val="00C922F3"/>
    <w:rsid w:val="00C966F1"/>
    <w:rsid w:val="00CB4413"/>
    <w:rsid w:val="00D2464A"/>
    <w:rsid w:val="00D363DF"/>
    <w:rsid w:val="00D65754"/>
    <w:rsid w:val="00D66151"/>
    <w:rsid w:val="00DB4E8B"/>
    <w:rsid w:val="00DD2081"/>
    <w:rsid w:val="00E053A9"/>
    <w:rsid w:val="00E34216"/>
    <w:rsid w:val="00E508E0"/>
    <w:rsid w:val="00E56CC5"/>
    <w:rsid w:val="00E63B5B"/>
    <w:rsid w:val="00EA1F32"/>
    <w:rsid w:val="00EB0F33"/>
    <w:rsid w:val="00EC4D2E"/>
    <w:rsid w:val="00F25EEA"/>
    <w:rsid w:val="00FF3B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9F0F1"/>
  <w15:chartTrackingRefBased/>
  <w15:docId w15:val="{29D8BCCD-2C8C-4670-92C5-159E68FF0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01F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B6F2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7252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1F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B6F2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72526"/>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8947AB"/>
    <w:pPr>
      <w:outlineLvl w:val="9"/>
    </w:pPr>
  </w:style>
  <w:style w:type="paragraph" w:styleId="TOC1">
    <w:name w:val="toc 1"/>
    <w:basedOn w:val="Normal"/>
    <w:next w:val="Normal"/>
    <w:autoRedefine/>
    <w:uiPriority w:val="39"/>
    <w:unhideWhenUsed/>
    <w:rsid w:val="008947AB"/>
    <w:pPr>
      <w:spacing w:after="100"/>
    </w:pPr>
  </w:style>
  <w:style w:type="paragraph" w:styleId="TOC2">
    <w:name w:val="toc 2"/>
    <w:basedOn w:val="Normal"/>
    <w:next w:val="Normal"/>
    <w:autoRedefine/>
    <w:uiPriority w:val="39"/>
    <w:unhideWhenUsed/>
    <w:rsid w:val="008947AB"/>
    <w:pPr>
      <w:spacing w:after="100"/>
      <w:ind w:left="220"/>
    </w:pPr>
  </w:style>
  <w:style w:type="paragraph" w:styleId="TOC3">
    <w:name w:val="toc 3"/>
    <w:basedOn w:val="Normal"/>
    <w:next w:val="Normal"/>
    <w:autoRedefine/>
    <w:uiPriority w:val="39"/>
    <w:unhideWhenUsed/>
    <w:rsid w:val="008947AB"/>
    <w:pPr>
      <w:spacing w:after="100"/>
      <w:ind w:left="440"/>
    </w:pPr>
  </w:style>
  <w:style w:type="character" w:styleId="Hyperlink">
    <w:name w:val="Hyperlink"/>
    <w:basedOn w:val="DefaultParagraphFont"/>
    <w:uiPriority w:val="99"/>
    <w:unhideWhenUsed/>
    <w:rsid w:val="008947AB"/>
    <w:rPr>
      <w:color w:val="0563C1" w:themeColor="hyperlink"/>
      <w:u w:val="single"/>
    </w:rPr>
  </w:style>
  <w:style w:type="paragraph" w:styleId="Header">
    <w:name w:val="header"/>
    <w:basedOn w:val="Normal"/>
    <w:link w:val="HeaderChar"/>
    <w:uiPriority w:val="99"/>
    <w:unhideWhenUsed/>
    <w:rsid w:val="008947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47AB"/>
  </w:style>
  <w:style w:type="paragraph" w:styleId="Footer">
    <w:name w:val="footer"/>
    <w:basedOn w:val="Normal"/>
    <w:link w:val="FooterChar"/>
    <w:uiPriority w:val="99"/>
    <w:unhideWhenUsed/>
    <w:rsid w:val="008947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47AB"/>
  </w:style>
  <w:style w:type="paragraph" w:styleId="NormalWeb">
    <w:name w:val="Normal (Web)"/>
    <w:basedOn w:val="Normal"/>
    <w:uiPriority w:val="99"/>
    <w:unhideWhenUsed/>
    <w:rsid w:val="0085447E"/>
    <w:pPr>
      <w:spacing w:before="100" w:beforeAutospacing="1" w:after="100" w:afterAutospacing="1" w:line="240" w:lineRule="auto"/>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68106">
      <w:bodyDiv w:val="1"/>
      <w:marLeft w:val="0"/>
      <w:marRight w:val="0"/>
      <w:marTop w:val="0"/>
      <w:marBottom w:val="0"/>
      <w:divBdr>
        <w:top w:val="none" w:sz="0" w:space="0" w:color="auto"/>
        <w:left w:val="none" w:sz="0" w:space="0" w:color="auto"/>
        <w:bottom w:val="none" w:sz="0" w:space="0" w:color="auto"/>
        <w:right w:val="none" w:sz="0" w:space="0" w:color="auto"/>
      </w:divBdr>
      <w:divsChild>
        <w:div w:id="1456481499">
          <w:marLeft w:val="0"/>
          <w:marRight w:val="0"/>
          <w:marTop w:val="0"/>
          <w:marBottom w:val="0"/>
          <w:divBdr>
            <w:top w:val="none" w:sz="0" w:space="0" w:color="auto"/>
            <w:left w:val="none" w:sz="0" w:space="0" w:color="auto"/>
            <w:bottom w:val="none" w:sz="0" w:space="0" w:color="auto"/>
            <w:right w:val="none" w:sz="0" w:space="0" w:color="auto"/>
          </w:divBdr>
        </w:div>
      </w:divsChild>
    </w:div>
    <w:div w:id="247271386">
      <w:bodyDiv w:val="1"/>
      <w:marLeft w:val="0"/>
      <w:marRight w:val="0"/>
      <w:marTop w:val="0"/>
      <w:marBottom w:val="0"/>
      <w:divBdr>
        <w:top w:val="none" w:sz="0" w:space="0" w:color="auto"/>
        <w:left w:val="none" w:sz="0" w:space="0" w:color="auto"/>
        <w:bottom w:val="none" w:sz="0" w:space="0" w:color="auto"/>
        <w:right w:val="none" w:sz="0" w:space="0" w:color="auto"/>
      </w:divBdr>
      <w:divsChild>
        <w:div w:id="557595352">
          <w:marLeft w:val="0"/>
          <w:marRight w:val="0"/>
          <w:marTop w:val="0"/>
          <w:marBottom w:val="0"/>
          <w:divBdr>
            <w:top w:val="none" w:sz="0" w:space="0" w:color="auto"/>
            <w:left w:val="none" w:sz="0" w:space="0" w:color="auto"/>
            <w:bottom w:val="none" w:sz="0" w:space="0" w:color="auto"/>
            <w:right w:val="none" w:sz="0" w:space="0" w:color="auto"/>
          </w:divBdr>
        </w:div>
      </w:divsChild>
    </w:div>
    <w:div w:id="536964403">
      <w:bodyDiv w:val="1"/>
      <w:marLeft w:val="0"/>
      <w:marRight w:val="0"/>
      <w:marTop w:val="0"/>
      <w:marBottom w:val="0"/>
      <w:divBdr>
        <w:top w:val="none" w:sz="0" w:space="0" w:color="auto"/>
        <w:left w:val="none" w:sz="0" w:space="0" w:color="auto"/>
        <w:bottom w:val="none" w:sz="0" w:space="0" w:color="auto"/>
        <w:right w:val="none" w:sz="0" w:space="0" w:color="auto"/>
      </w:divBdr>
      <w:divsChild>
        <w:div w:id="2115705809">
          <w:marLeft w:val="0"/>
          <w:marRight w:val="0"/>
          <w:marTop w:val="0"/>
          <w:marBottom w:val="0"/>
          <w:divBdr>
            <w:top w:val="none" w:sz="0" w:space="0" w:color="auto"/>
            <w:left w:val="none" w:sz="0" w:space="0" w:color="auto"/>
            <w:bottom w:val="none" w:sz="0" w:space="0" w:color="auto"/>
            <w:right w:val="none" w:sz="0" w:space="0" w:color="auto"/>
          </w:divBdr>
        </w:div>
      </w:divsChild>
    </w:div>
    <w:div w:id="553589511">
      <w:bodyDiv w:val="1"/>
      <w:marLeft w:val="0"/>
      <w:marRight w:val="0"/>
      <w:marTop w:val="0"/>
      <w:marBottom w:val="0"/>
      <w:divBdr>
        <w:top w:val="none" w:sz="0" w:space="0" w:color="auto"/>
        <w:left w:val="none" w:sz="0" w:space="0" w:color="auto"/>
        <w:bottom w:val="none" w:sz="0" w:space="0" w:color="auto"/>
        <w:right w:val="none" w:sz="0" w:space="0" w:color="auto"/>
      </w:divBdr>
      <w:divsChild>
        <w:div w:id="238682540">
          <w:marLeft w:val="0"/>
          <w:marRight w:val="0"/>
          <w:marTop w:val="0"/>
          <w:marBottom w:val="0"/>
          <w:divBdr>
            <w:top w:val="none" w:sz="0" w:space="0" w:color="auto"/>
            <w:left w:val="none" w:sz="0" w:space="0" w:color="auto"/>
            <w:bottom w:val="none" w:sz="0" w:space="0" w:color="auto"/>
            <w:right w:val="none" w:sz="0" w:space="0" w:color="auto"/>
          </w:divBdr>
        </w:div>
      </w:divsChild>
    </w:div>
    <w:div w:id="762651498">
      <w:bodyDiv w:val="1"/>
      <w:marLeft w:val="0"/>
      <w:marRight w:val="0"/>
      <w:marTop w:val="0"/>
      <w:marBottom w:val="0"/>
      <w:divBdr>
        <w:top w:val="none" w:sz="0" w:space="0" w:color="auto"/>
        <w:left w:val="none" w:sz="0" w:space="0" w:color="auto"/>
        <w:bottom w:val="none" w:sz="0" w:space="0" w:color="auto"/>
        <w:right w:val="none" w:sz="0" w:space="0" w:color="auto"/>
      </w:divBdr>
      <w:divsChild>
        <w:div w:id="54790553">
          <w:marLeft w:val="0"/>
          <w:marRight w:val="0"/>
          <w:marTop w:val="0"/>
          <w:marBottom w:val="0"/>
          <w:divBdr>
            <w:top w:val="none" w:sz="0" w:space="0" w:color="auto"/>
            <w:left w:val="none" w:sz="0" w:space="0" w:color="auto"/>
            <w:bottom w:val="none" w:sz="0" w:space="0" w:color="auto"/>
            <w:right w:val="none" w:sz="0" w:space="0" w:color="auto"/>
          </w:divBdr>
        </w:div>
      </w:divsChild>
    </w:div>
    <w:div w:id="1337541501">
      <w:bodyDiv w:val="1"/>
      <w:marLeft w:val="0"/>
      <w:marRight w:val="0"/>
      <w:marTop w:val="0"/>
      <w:marBottom w:val="0"/>
      <w:divBdr>
        <w:top w:val="none" w:sz="0" w:space="0" w:color="auto"/>
        <w:left w:val="none" w:sz="0" w:space="0" w:color="auto"/>
        <w:bottom w:val="none" w:sz="0" w:space="0" w:color="auto"/>
        <w:right w:val="none" w:sz="0" w:space="0" w:color="auto"/>
      </w:divBdr>
      <w:divsChild>
        <w:div w:id="2121141177">
          <w:marLeft w:val="0"/>
          <w:marRight w:val="0"/>
          <w:marTop w:val="0"/>
          <w:marBottom w:val="0"/>
          <w:divBdr>
            <w:top w:val="none" w:sz="0" w:space="0" w:color="auto"/>
            <w:left w:val="none" w:sz="0" w:space="0" w:color="auto"/>
            <w:bottom w:val="none" w:sz="0" w:space="0" w:color="auto"/>
            <w:right w:val="none" w:sz="0" w:space="0" w:color="auto"/>
          </w:divBdr>
        </w:div>
      </w:divsChild>
    </w:div>
    <w:div w:id="1402410629">
      <w:bodyDiv w:val="1"/>
      <w:marLeft w:val="0"/>
      <w:marRight w:val="0"/>
      <w:marTop w:val="0"/>
      <w:marBottom w:val="0"/>
      <w:divBdr>
        <w:top w:val="none" w:sz="0" w:space="0" w:color="auto"/>
        <w:left w:val="none" w:sz="0" w:space="0" w:color="auto"/>
        <w:bottom w:val="none" w:sz="0" w:space="0" w:color="auto"/>
        <w:right w:val="none" w:sz="0" w:space="0" w:color="auto"/>
      </w:divBdr>
      <w:divsChild>
        <w:div w:id="120732835">
          <w:marLeft w:val="0"/>
          <w:marRight w:val="0"/>
          <w:marTop w:val="0"/>
          <w:marBottom w:val="0"/>
          <w:divBdr>
            <w:top w:val="none" w:sz="0" w:space="0" w:color="auto"/>
            <w:left w:val="none" w:sz="0" w:space="0" w:color="auto"/>
            <w:bottom w:val="none" w:sz="0" w:space="0" w:color="auto"/>
            <w:right w:val="none" w:sz="0" w:space="0" w:color="auto"/>
          </w:divBdr>
        </w:div>
      </w:divsChild>
    </w:div>
    <w:div w:id="1593854131">
      <w:bodyDiv w:val="1"/>
      <w:marLeft w:val="0"/>
      <w:marRight w:val="0"/>
      <w:marTop w:val="0"/>
      <w:marBottom w:val="0"/>
      <w:divBdr>
        <w:top w:val="none" w:sz="0" w:space="0" w:color="auto"/>
        <w:left w:val="none" w:sz="0" w:space="0" w:color="auto"/>
        <w:bottom w:val="none" w:sz="0" w:space="0" w:color="auto"/>
        <w:right w:val="none" w:sz="0" w:space="0" w:color="auto"/>
      </w:divBdr>
      <w:divsChild>
        <w:div w:id="1104613179">
          <w:marLeft w:val="0"/>
          <w:marRight w:val="0"/>
          <w:marTop w:val="0"/>
          <w:marBottom w:val="0"/>
          <w:divBdr>
            <w:top w:val="none" w:sz="0" w:space="0" w:color="auto"/>
            <w:left w:val="none" w:sz="0" w:space="0" w:color="auto"/>
            <w:bottom w:val="none" w:sz="0" w:space="0" w:color="auto"/>
            <w:right w:val="none" w:sz="0" w:space="0" w:color="auto"/>
          </w:divBdr>
        </w:div>
      </w:divsChild>
    </w:div>
    <w:div w:id="1628730539">
      <w:bodyDiv w:val="1"/>
      <w:marLeft w:val="0"/>
      <w:marRight w:val="0"/>
      <w:marTop w:val="0"/>
      <w:marBottom w:val="0"/>
      <w:divBdr>
        <w:top w:val="none" w:sz="0" w:space="0" w:color="auto"/>
        <w:left w:val="none" w:sz="0" w:space="0" w:color="auto"/>
        <w:bottom w:val="none" w:sz="0" w:space="0" w:color="auto"/>
        <w:right w:val="none" w:sz="0" w:space="0" w:color="auto"/>
      </w:divBdr>
      <w:divsChild>
        <w:div w:id="1741708157">
          <w:marLeft w:val="0"/>
          <w:marRight w:val="0"/>
          <w:marTop w:val="0"/>
          <w:marBottom w:val="0"/>
          <w:divBdr>
            <w:top w:val="none" w:sz="0" w:space="0" w:color="auto"/>
            <w:left w:val="none" w:sz="0" w:space="0" w:color="auto"/>
            <w:bottom w:val="none" w:sz="0" w:space="0" w:color="auto"/>
            <w:right w:val="none" w:sz="0" w:space="0" w:color="auto"/>
          </w:divBdr>
        </w:div>
      </w:divsChild>
    </w:div>
    <w:div w:id="1737363321">
      <w:bodyDiv w:val="1"/>
      <w:marLeft w:val="0"/>
      <w:marRight w:val="0"/>
      <w:marTop w:val="0"/>
      <w:marBottom w:val="0"/>
      <w:divBdr>
        <w:top w:val="none" w:sz="0" w:space="0" w:color="auto"/>
        <w:left w:val="none" w:sz="0" w:space="0" w:color="auto"/>
        <w:bottom w:val="none" w:sz="0" w:space="0" w:color="auto"/>
        <w:right w:val="none" w:sz="0" w:space="0" w:color="auto"/>
      </w:divBdr>
      <w:divsChild>
        <w:div w:id="289168456">
          <w:marLeft w:val="0"/>
          <w:marRight w:val="0"/>
          <w:marTop w:val="0"/>
          <w:marBottom w:val="0"/>
          <w:divBdr>
            <w:top w:val="none" w:sz="0" w:space="0" w:color="auto"/>
            <w:left w:val="none" w:sz="0" w:space="0" w:color="auto"/>
            <w:bottom w:val="none" w:sz="0" w:space="0" w:color="auto"/>
            <w:right w:val="none" w:sz="0" w:space="0" w:color="auto"/>
          </w:divBdr>
        </w:div>
      </w:divsChild>
    </w:div>
    <w:div w:id="1874296387">
      <w:bodyDiv w:val="1"/>
      <w:marLeft w:val="0"/>
      <w:marRight w:val="0"/>
      <w:marTop w:val="0"/>
      <w:marBottom w:val="0"/>
      <w:divBdr>
        <w:top w:val="none" w:sz="0" w:space="0" w:color="auto"/>
        <w:left w:val="none" w:sz="0" w:space="0" w:color="auto"/>
        <w:bottom w:val="none" w:sz="0" w:space="0" w:color="auto"/>
        <w:right w:val="none" w:sz="0" w:space="0" w:color="auto"/>
      </w:divBdr>
      <w:divsChild>
        <w:div w:id="9249917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image" Target="media/image7.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1.jpg"/><Relationship Id="rId12" Type="http://schemas.openxmlformats.org/officeDocument/2006/relationships/diagramQuickStyle" Target="diagrams/quickStyle1.xml"/><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Layout" Target="diagrams/layout1.xml"/><Relationship Id="rId24" Type="http://schemas.openxmlformats.org/officeDocument/2006/relationships/image" Target="media/image13.png"/><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diagramData" Target="diagrams/data1.xm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diagramDrawing" Target="diagrams/drawing1.xml"/><Relationship Id="rId22" Type="http://schemas.openxmlformats.org/officeDocument/2006/relationships/image" Target="media/image11.png"/><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A65B971-C3E6-477F-8951-4513E9D06F4D}" type="doc">
      <dgm:prSet loTypeId="urn:microsoft.com/office/officeart/2005/8/layout/radial5" loCatId="relationship" qsTypeId="urn:microsoft.com/office/officeart/2005/8/quickstyle/simple1" qsCatId="simple" csTypeId="urn:microsoft.com/office/officeart/2005/8/colors/accent1_2" csCatId="accent1" phldr="1"/>
      <dgm:spPr/>
      <dgm:t>
        <a:bodyPr/>
        <a:lstStyle/>
        <a:p>
          <a:endParaRPr lang="en-IN"/>
        </a:p>
      </dgm:t>
    </dgm:pt>
    <dgm:pt modelId="{D6B1DC67-0233-46C2-852E-670CC97054FF}">
      <dgm:prSet phldrT="[Text]"/>
      <dgm:spPr/>
      <dgm:t>
        <a:bodyPr/>
        <a:lstStyle/>
        <a:p>
          <a:r>
            <a:rPr lang="en-IN"/>
            <a:t>Marketing Information System</a:t>
          </a:r>
        </a:p>
      </dgm:t>
    </dgm:pt>
    <dgm:pt modelId="{87147DC2-AEB0-4AE6-A54D-51855BC7BC8A}" type="parTrans" cxnId="{885734B4-32D7-4366-BE8D-63CED1213B04}">
      <dgm:prSet/>
      <dgm:spPr/>
      <dgm:t>
        <a:bodyPr/>
        <a:lstStyle/>
        <a:p>
          <a:endParaRPr lang="en-IN"/>
        </a:p>
      </dgm:t>
    </dgm:pt>
    <dgm:pt modelId="{6D9D384D-E6F3-4804-951C-A0986A99A834}" type="sibTrans" cxnId="{885734B4-32D7-4366-BE8D-63CED1213B04}">
      <dgm:prSet/>
      <dgm:spPr/>
      <dgm:t>
        <a:bodyPr/>
        <a:lstStyle/>
        <a:p>
          <a:endParaRPr lang="en-IN"/>
        </a:p>
      </dgm:t>
    </dgm:pt>
    <dgm:pt modelId="{3B2519A9-BB90-409D-925E-169A63781CB2}">
      <dgm:prSet phldrT="[Text]"/>
      <dgm:spPr/>
      <dgm:t>
        <a:bodyPr/>
        <a:lstStyle/>
        <a:p>
          <a:r>
            <a:rPr lang="en-IN"/>
            <a:t>Internal Records</a:t>
          </a:r>
        </a:p>
      </dgm:t>
    </dgm:pt>
    <dgm:pt modelId="{FA23A15C-A911-4450-99A7-1C7F5FEC458B}" type="parTrans" cxnId="{6A5662EF-DEC9-4A41-BC48-7B8D84D9B1DB}">
      <dgm:prSet/>
      <dgm:spPr/>
      <dgm:t>
        <a:bodyPr/>
        <a:lstStyle/>
        <a:p>
          <a:endParaRPr lang="en-IN"/>
        </a:p>
      </dgm:t>
    </dgm:pt>
    <dgm:pt modelId="{C2983342-F5FB-4F29-980B-5629C628F570}" type="sibTrans" cxnId="{6A5662EF-DEC9-4A41-BC48-7B8D84D9B1DB}">
      <dgm:prSet/>
      <dgm:spPr/>
      <dgm:t>
        <a:bodyPr/>
        <a:lstStyle/>
        <a:p>
          <a:endParaRPr lang="en-IN"/>
        </a:p>
      </dgm:t>
    </dgm:pt>
    <dgm:pt modelId="{C157AF0A-F769-4EDE-9D2C-18C09EFE4C47}">
      <dgm:prSet phldrT="[Text]"/>
      <dgm:spPr/>
      <dgm:t>
        <a:bodyPr/>
        <a:lstStyle/>
        <a:p>
          <a:r>
            <a:rPr lang="en-IN"/>
            <a:t>Marketing Data Support System</a:t>
          </a:r>
        </a:p>
      </dgm:t>
    </dgm:pt>
    <dgm:pt modelId="{7CC79FA4-3132-420A-97F3-BB759874A2C7}" type="parTrans" cxnId="{EDCEB8D8-F272-4D7D-B34B-8B00B26B75FC}">
      <dgm:prSet/>
      <dgm:spPr/>
      <dgm:t>
        <a:bodyPr/>
        <a:lstStyle/>
        <a:p>
          <a:endParaRPr lang="en-IN"/>
        </a:p>
      </dgm:t>
    </dgm:pt>
    <dgm:pt modelId="{121F2A0D-3111-48DB-A1C0-25D759DB5D0D}" type="sibTrans" cxnId="{EDCEB8D8-F272-4D7D-B34B-8B00B26B75FC}">
      <dgm:prSet/>
      <dgm:spPr/>
      <dgm:t>
        <a:bodyPr/>
        <a:lstStyle/>
        <a:p>
          <a:endParaRPr lang="en-IN"/>
        </a:p>
      </dgm:t>
    </dgm:pt>
    <dgm:pt modelId="{EB06C1E1-45B8-4779-9299-F395074C7711}">
      <dgm:prSet phldrT="[Text]"/>
      <dgm:spPr/>
      <dgm:t>
        <a:bodyPr/>
        <a:lstStyle/>
        <a:p>
          <a:r>
            <a:rPr lang="en-IN"/>
            <a:t>Marketing Intelligence</a:t>
          </a:r>
        </a:p>
      </dgm:t>
    </dgm:pt>
    <dgm:pt modelId="{2EBE1789-84E4-43A5-BA33-489965EE2BE8}" type="parTrans" cxnId="{F933DA8E-EDDA-4D7C-B4F8-BCF3843FCA7D}">
      <dgm:prSet/>
      <dgm:spPr/>
      <dgm:t>
        <a:bodyPr/>
        <a:lstStyle/>
        <a:p>
          <a:endParaRPr lang="en-IN"/>
        </a:p>
      </dgm:t>
    </dgm:pt>
    <dgm:pt modelId="{91D3DE63-8DBB-4DC7-A773-2B01477B85E8}" type="sibTrans" cxnId="{F933DA8E-EDDA-4D7C-B4F8-BCF3843FCA7D}">
      <dgm:prSet/>
      <dgm:spPr/>
      <dgm:t>
        <a:bodyPr/>
        <a:lstStyle/>
        <a:p>
          <a:endParaRPr lang="en-IN"/>
        </a:p>
      </dgm:t>
    </dgm:pt>
    <dgm:pt modelId="{9ACA88AB-3C71-4B0C-B34A-C6AD2554E254}">
      <dgm:prSet phldrT="[Text]"/>
      <dgm:spPr/>
      <dgm:t>
        <a:bodyPr/>
        <a:lstStyle/>
        <a:p>
          <a:r>
            <a:rPr lang="en-IN"/>
            <a:t>Marketing Reasearch</a:t>
          </a:r>
        </a:p>
      </dgm:t>
    </dgm:pt>
    <dgm:pt modelId="{348CCB15-6EAC-4E3D-A3A2-39944CC46331}" type="parTrans" cxnId="{29DE68A5-0C70-4AE2-BAF7-7B69CB255721}">
      <dgm:prSet/>
      <dgm:spPr/>
      <dgm:t>
        <a:bodyPr/>
        <a:lstStyle/>
        <a:p>
          <a:endParaRPr lang="en-IN"/>
        </a:p>
      </dgm:t>
    </dgm:pt>
    <dgm:pt modelId="{024CD27C-2BE7-46D5-8EC9-72B6C2D86E63}" type="sibTrans" cxnId="{29DE68A5-0C70-4AE2-BAF7-7B69CB255721}">
      <dgm:prSet/>
      <dgm:spPr/>
      <dgm:t>
        <a:bodyPr/>
        <a:lstStyle/>
        <a:p>
          <a:endParaRPr lang="en-IN"/>
        </a:p>
      </dgm:t>
    </dgm:pt>
    <dgm:pt modelId="{ABD3EC0D-6642-4B6B-A10B-36180A32F0AE}" type="pres">
      <dgm:prSet presAssocID="{1A65B971-C3E6-477F-8951-4513E9D06F4D}" presName="Name0" presStyleCnt="0">
        <dgm:presLayoutVars>
          <dgm:chMax val="1"/>
          <dgm:dir/>
          <dgm:animLvl val="ctr"/>
          <dgm:resizeHandles val="exact"/>
        </dgm:presLayoutVars>
      </dgm:prSet>
      <dgm:spPr/>
    </dgm:pt>
    <dgm:pt modelId="{5A0071B1-4060-4325-A5D7-46586BAEC6B6}" type="pres">
      <dgm:prSet presAssocID="{D6B1DC67-0233-46C2-852E-670CC97054FF}" presName="centerShape" presStyleLbl="node0" presStyleIdx="0" presStyleCnt="1"/>
      <dgm:spPr/>
    </dgm:pt>
    <dgm:pt modelId="{6FEE62CE-F46A-4EB3-97E6-219B6242D33E}" type="pres">
      <dgm:prSet presAssocID="{FA23A15C-A911-4450-99A7-1C7F5FEC458B}" presName="parTrans" presStyleLbl="sibTrans2D1" presStyleIdx="0" presStyleCnt="4"/>
      <dgm:spPr/>
    </dgm:pt>
    <dgm:pt modelId="{4D67ABED-F86C-4EBC-8988-23D2F038BEE5}" type="pres">
      <dgm:prSet presAssocID="{FA23A15C-A911-4450-99A7-1C7F5FEC458B}" presName="connectorText" presStyleLbl="sibTrans2D1" presStyleIdx="0" presStyleCnt="4"/>
      <dgm:spPr/>
    </dgm:pt>
    <dgm:pt modelId="{218B80F2-9B97-4FB1-A82A-3EE1E0B291E1}" type="pres">
      <dgm:prSet presAssocID="{3B2519A9-BB90-409D-925E-169A63781CB2}" presName="node" presStyleLbl="node1" presStyleIdx="0" presStyleCnt="4">
        <dgm:presLayoutVars>
          <dgm:bulletEnabled val="1"/>
        </dgm:presLayoutVars>
      </dgm:prSet>
      <dgm:spPr/>
    </dgm:pt>
    <dgm:pt modelId="{25D926CF-9968-45EC-B304-DD75EBDECB4E}" type="pres">
      <dgm:prSet presAssocID="{7CC79FA4-3132-420A-97F3-BB759874A2C7}" presName="parTrans" presStyleLbl="sibTrans2D1" presStyleIdx="1" presStyleCnt="4"/>
      <dgm:spPr/>
    </dgm:pt>
    <dgm:pt modelId="{8C84C819-2E99-45B3-9A8B-70901BF67FB2}" type="pres">
      <dgm:prSet presAssocID="{7CC79FA4-3132-420A-97F3-BB759874A2C7}" presName="connectorText" presStyleLbl="sibTrans2D1" presStyleIdx="1" presStyleCnt="4"/>
      <dgm:spPr/>
    </dgm:pt>
    <dgm:pt modelId="{DBBD631A-C543-4814-B80D-EEDE0DF7B8CB}" type="pres">
      <dgm:prSet presAssocID="{C157AF0A-F769-4EDE-9D2C-18C09EFE4C47}" presName="node" presStyleLbl="node1" presStyleIdx="1" presStyleCnt="4">
        <dgm:presLayoutVars>
          <dgm:bulletEnabled val="1"/>
        </dgm:presLayoutVars>
      </dgm:prSet>
      <dgm:spPr/>
    </dgm:pt>
    <dgm:pt modelId="{6C396B07-40CF-4CBB-BAFB-D1D3DA638CEF}" type="pres">
      <dgm:prSet presAssocID="{2EBE1789-84E4-43A5-BA33-489965EE2BE8}" presName="parTrans" presStyleLbl="sibTrans2D1" presStyleIdx="2" presStyleCnt="4"/>
      <dgm:spPr/>
    </dgm:pt>
    <dgm:pt modelId="{C01BF73D-94FD-42C9-AEFC-18DF9FF63E0D}" type="pres">
      <dgm:prSet presAssocID="{2EBE1789-84E4-43A5-BA33-489965EE2BE8}" presName="connectorText" presStyleLbl="sibTrans2D1" presStyleIdx="2" presStyleCnt="4"/>
      <dgm:spPr/>
    </dgm:pt>
    <dgm:pt modelId="{E21B4B5E-1C98-4C58-8BEB-CFA7AB6B2668}" type="pres">
      <dgm:prSet presAssocID="{EB06C1E1-45B8-4779-9299-F395074C7711}" presName="node" presStyleLbl="node1" presStyleIdx="2" presStyleCnt="4">
        <dgm:presLayoutVars>
          <dgm:bulletEnabled val="1"/>
        </dgm:presLayoutVars>
      </dgm:prSet>
      <dgm:spPr/>
    </dgm:pt>
    <dgm:pt modelId="{5C7DE929-2E8E-4F25-B960-CB6955D94F51}" type="pres">
      <dgm:prSet presAssocID="{348CCB15-6EAC-4E3D-A3A2-39944CC46331}" presName="parTrans" presStyleLbl="sibTrans2D1" presStyleIdx="3" presStyleCnt="4"/>
      <dgm:spPr/>
    </dgm:pt>
    <dgm:pt modelId="{E24ABB95-1D7B-443B-ABA8-5D334F298E25}" type="pres">
      <dgm:prSet presAssocID="{348CCB15-6EAC-4E3D-A3A2-39944CC46331}" presName="connectorText" presStyleLbl="sibTrans2D1" presStyleIdx="3" presStyleCnt="4"/>
      <dgm:spPr/>
    </dgm:pt>
    <dgm:pt modelId="{0D8DAAD5-58AA-40EA-9AE9-EA96700C11DA}" type="pres">
      <dgm:prSet presAssocID="{9ACA88AB-3C71-4B0C-B34A-C6AD2554E254}" presName="node" presStyleLbl="node1" presStyleIdx="3" presStyleCnt="4">
        <dgm:presLayoutVars>
          <dgm:bulletEnabled val="1"/>
        </dgm:presLayoutVars>
      </dgm:prSet>
      <dgm:spPr/>
    </dgm:pt>
  </dgm:ptLst>
  <dgm:cxnLst>
    <dgm:cxn modelId="{2A594A28-F2F1-486B-BD2C-3E08BA768ED9}" type="presOf" srcId="{2EBE1789-84E4-43A5-BA33-489965EE2BE8}" destId="{6C396B07-40CF-4CBB-BAFB-D1D3DA638CEF}" srcOrd="0" destOrd="0" presId="urn:microsoft.com/office/officeart/2005/8/layout/radial5"/>
    <dgm:cxn modelId="{6B47E129-CA3F-4B3B-B9B1-2A40478EAADA}" type="presOf" srcId="{C157AF0A-F769-4EDE-9D2C-18C09EFE4C47}" destId="{DBBD631A-C543-4814-B80D-EEDE0DF7B8CB}" srcOrd="0" destOrd="0" presId="urn:microsoft.com/office/officeart/2005/8/layout/radial5"/>
    <dgm:cxn modelId="{F280E32F-1272-4A1B-9931-0BAF417AE830}" type="presOf" srcId="{1A65B971-C3E6-477F-8951-4513E9D06F4D}" destId="{ABD3EC0D-6642-4B6B-A10B-36180A32F0AE}" srcOrd="0" destOrd="0" presId="urn:microsoft.com/office/officeart/2005/8/layout/radial5"/>
    <dgm:cxn modelId="{0B6A5D5E-541D-4298-AD49-D28FAA9B18E8}" type="presOf" srcId="{FA23A15C-A911-4450-99A7-1C7F5FEC458B}" destId="{4D67ABED-F86C-4EBC-8988-23D2F038BEE5}" srcOrd="1" destOrd="0" presId="urn:microsoft.com/office/officeart/2005/8/layout/radial5"/>
    <dgm:cxn modelId="{A2F6C562-3792-4290-AA77-35D994CFD3E7}" type="presOf" srcId="{D6B1DC67-0233-46C2-852E-670CC97054FF}" destId="{5A0071B1-4060-4325-A5D7-46586BAEC6B6}" srcOrd="0" destOrd="0" presId="urn:microsoft.com/office/officeart/2005/8/layout/radial5"/>
    <dgm:cxn modelId="{86B1B255-635D-4012-A9AC-5B8F9D5125EB}" type="presOf" srcId="{348CCB15-6EAC-4E3D-A3A2-39944CC46331}" destId="{5C7DE929-2E8E-4F25-B960-CB6955D94F51}" srcOrd="0" destOrd="0" presId="urn:microsoft.com/office/officeart/2005/8/layout/radial5"/>
    <dgm:cxn modelId="{AA9D1180-D3F1-4B80-A8D0-CF79182DBDEA}" type="presOf" srcId="{7CC79FA4-3132-420A-97F3-BB759874A2C7}" destId="{25D926CF-9968-45EC-B304-DD75EBDECB4E}" srcOrd="0" destOrd="0" presId="urn:microsoft.com/office/officeart/2005/8/layout/radial5"/>
    <dgm:cxn modelId="{F933DA8E-EDDA-4D7C-B4F8-BCF3843FCA7D}" srcId="{D6B1DC67-0233-46C2-852E-670CC97054FF}" destId="{EB06C1E1-45B8-4779-9299-F395074C7711}" srcOrd="2" destOrd="0" parTransId="{2EBE1789-84E4-43A5-BA33-489965EE2BE8}" sibTransId="{91D3DE63-8DBB-4DC7-A773-2B01477B85E8}"/>
    <dgm:cxn modelId="{F91C7397-092D-446A-A603-356AEA4C215F}" type="presOf" srcId="{FA23A15C-A911-4450-99A7-1C7F5FEC458B}" destId="{6FEE62CE-F46A-4EB3-97E6-219B6242D33E}" srcOrd="0" destOrd="0" presId="urn:microsoft.com/office/officeart/2005/8/layout/radial5"/>
    <dgm:cxn modelId="{29DE68A5-0C70-4AE2-BAF7-7B69CB255721}" srcId="{D6B1DC67-0233-46C2-852E-670CC97054FF}" destId="{9ACA88AB-3C71-4B0C-B34A-C6AD2554E254}" srcOrd="3" destOrd="0" parTransId="{348CCB15-6EAC-4E3D-A3A2-39944CC46331}" sibTransId="{024CD27C-2BE7-46D5-8EC9-72B6C2D86E63}"/>
    <dgm:cxn modelId="{9A4400A8-BE5B-4747-B603-24A834A9CC4B}" type="presOf" srcId="{9ACA88AB-3C71-4B0C-B34A-C6AD2554E254}" destId="{0D8DAAD5-58AA-40EA-9AE9-EA96700C11DA}" srcOrd="0" destOrd="0" presId="urn:microsoft.com/office/officeart/2005/8/layout/radial5"/>
    <dgm:cxn modelId="{885734B4-32D7-4366-BE8D-63CED1213B04}" srcId="{1A65B971-C3E6-477F-8951-4513E9D06F4D}" destId="{D6B1DC67-0233-46C2-852E-670CC97054FF}" srcOrd="0" destOrd="0" parTransId="{87147DC2-AEB0-4AE6-A54D-51855BC7BC8A}" sibTransId="{6D9D384D-E6F3-4804-951C-A0986A99A834}"/>
    <dgm:cxn modelId="{B87778CD-CF41-4EB4-81DF-22B1C3037CEC}" type="presOf" srcId="{2EBE1789-84E4-43A5-BA33-489965EE2BE8}" destId="{C01BF73D-94FD-42C9-AEFC-18DF9FF63E0D}" srcOrd="1" destOrd="0" presId="urn:microsoft.com/office/officeart/2005/8/layout/radial5"/>
    <dgm:cxn modelId="{408F98D5-6CAC-4C14-A90C-3E39C9B9F3D9}" type="presOf" srcId="{348CCB15-6EAC-4E3D-A3A2-39944CC46331}" destId="{E24ABB95-1D7B-443B-ABA8-5D334F298E25}" srcOrd="1" destOrd="0" presId="urn:microsoft.com/office/officeart/2005/8/layout/radial5"/>
    <dgm:cxn modelId="{EDCEB8D8-F272-4D7D-B34B-8B00B26B75FC}" srcId="{D6B1DC67-0233-46C2-852E-670CC97054FF}" destId="{C157AF0A-F769-4EDE-9D2C-18C09EFE4C47}" srcOrd="1" destOrd="0" parTransId="{7CC79FA4-3132-420A-97F3-BB759874A2C7}" sibTransId="{121F2A0D-3111-48DB-A1C0-25D759DB5D0D}"/>
    <dgm:cxn modelId="{87818AEB-6AEC-4FA1-AFF7-0A7C456B40C8}" type="presOf" srcId="{3B2519A9-BB90-409D-925E-169A63781CB2}" destId="{218B80F2-9B97-4FB1-A82A-3EE1E0B291E1}" srcOrd="0" destOrd="0" presId="urn:microsoft.com/office/officeart/2005/8/layout/radial5"/>
    <dgm:cxn modelId="{6A5662EF-DEC9-4A41-BC48-7B8D84D9B1DB}" srcId="{D6B1DC67-0233-46C2-852E-670CC97054FF}" destId="{3B2519A9-BB90-409D-925E-169A63781CB2}" srcOrd="0" destOrd="0" parTransId="{FA23A15C-A911-4450-99A7-1C7F5FEC458B}" sibTransId="{C2983342-F5FB-4F29-980B-5629C628F570}"/>
    <dgm:cxn modelId="{0AAC1AF6-0476-4C13-9831-D877D5422807}" type="presOf" srcId="{EB06C1E1-45B8-4779-9299-F395074C7711}" destId="{E21B4B5E-1C98-4C58-8BEB-CFA7AB6B2668}" srcOrd="0" destOrd="0" presId="urn:microsoft.com/office/officeart/2005/8/layout/radial5"/>
    <dgm:cxn modelId="{F80448F9-55ED-4592-9FD4-9C79022D82AA}" type="presOf" srcId="{7CC79FA4-3132-420A-97F3-BB759874A2C7}" destId="{8C84C819-2E99-45B3-9A8B-70901BF67FB2}" srcOrd="1" destOrd="0" presId="urn:microsoft.com/office/officeart/2005/8/layout/radial5"/>
    <dgm:cxn modelId="{04521F59-DB39-4302-A58D-35E9DB59D688}" type="presParOf" srcId="{ABD3EC0D-6642-4B6B-A10B-36180A32F0AE}" destId="{5A0071B1-4060-4325-A5D7-46586BAEC6B6}" srcOrd="0" destOrd="0" presId="urn:microsoft.com/office/officeart/2005/8/layout/radial5"/>
    <dgm:cxn modelId="{1EF28921-B108-47DE-89E7-75148152CA4B}" type="presParOf" srcId="{ABD3EC0D-6642-4B6B-A10B-36180A32F0AE}" destId="{6FEE62CE-F46A-4EB3-97E6-219B6242D33E}" srcOrd="1" destOrd="0" presId="urn:microsoft.com/office/officeart/2005/8/layout/radial5"/>
    <dgm:cxn modelId="{B77CE2EB-9A7D-48B3-BC2D-2B2F8F5822B1}" type="presParOf" srcId="{6FEE62CE-F46A-4EB3-97E6-219B6242D33E}" destId="{4D67ABED-F86C-4EBC-8988-23D2F038BEE5}" srcOrd="0" destOrd="0" presId="urn:microsoft.com/office/officeart/2005/8/layout/radial5"/>
    <dgm:cxn modelId="{3D881F84-C82A-4420-AD27-EC3C8D8330A2}" type="presParOf" srcId="{ABD3EC0D-6642-4B6B-A10B-36180A32F0AE}" destId="{218B80F2-9B97-4FB1-A82A-3EE1E0B291E1}" srcOrd="2" destOrd="0" presId="urn:microsoft.com/office/officeart/2005/8/layout/radial5"/>
    <dgm:cxn modelId="{42BD0F11-83D8-4784-B7CB-35311E42DAF8}" type="presParOf" srcId="{ABD3EC0D-6642-4B6B-A10B-36180A32F0AE}" destId="{25D926CF-9968-45EC-B304-DD75EBDECB4E}" srcOrd="3" destOrd="0" presId="urn:microsoft.com/office/officeart/2005/8/layout/radial5"/>
    <dgm:cxn modelId="{707BAD53-59AD-4BE3-9F26-9BAD09FDB2F3}" type="presParOf" srcId="{25D926CF-9968-45EC-B304-DD75EBDECB4E}" destId="{8C84C819-2E99-45B3-9A8B-70901BF67FB2}" srcOrd="0" destOrd="0" presId="urn:microsoft.com/office/officeart/2005/8/layout/radial5"/>
    <dgm:cxn modelId="{9F46D20F-E583-4A4F-98F5-B92F69061AD5}" type="presParOf" srcId="{ABD3EC0D-6642-4B6B-A10B-36180A32F0AE}" destId="{DBBD631A-C543-4814-B80D-EEDE0DF7B8CB}" srcOrd="4" destOrd="0" presId="urn:microsoft.com/office/officeart/2005/8/layout/radial5"/>
    <dgm:cxn modelId="{3D61338D-45E5-4EF6-A714-A1A7BCD021D3}" type="presParOf" srcId="{ABD3EC0D-6642-4B6B-A10B-36180A32F0AE}" destId="{6C396B07-40CF-4CBB-BAFB-D1D3DA638CEF}" srcOrd="5" destOrd="0" presId="urn:microsoft.com/office/officeart/2005/8/layout/radial5"/>
    <dgm:cxn modelId="{991426AE-5558-4476-988C-23F131CB290E}" type="presParOf" srcId="{6C396B07-40CF-4CBB-BAFB-D1D3DA638CEF}" destId="{C01BF73D-94FD-42C9-AEFC-18DF9FF63E0D}" srcOrd="0" destOrd="0" presId="urn:microsoft.com/office/officeart/2005/8/layout/radial5"/>
    <dgm:cxn modelId="{C490A081-3C87-4559-855B-5110F17C689F}" type="presParOf" srcId="{ABD3EC0D-6642-4B6B-A10B-36180A32F0AE}" destId="{E21B4B5E-1C98-4C58-8BEB-CFA7AB6B2668}" srcOrd="6" destOrd="0" presId="urn:microsoft.com/office/officeart/2005/8/layout/radial5"/>
    <dgm:cxn modelId="{4876E0EA-E645-45F7-BB12-A44B9166D558}" type="presParOf" srcId="{ABD3EC0D-6642-4B6B-A10B-36180A32F0AE}" destId="{5C7DE929-2E8E-4F25-B960-CB6955D94F51}" srcOrd="7" destOrd="0" presId="urn:microsoft.com/office/officeart/2005/8/layout/radial5"/>
    <dgm:cxn modelId="{8537E449-275E-4EBD-B53E-3B99172BAE3B}" type="presParOf" srcId="{5C7DE929-2E8E-4F25-B960-CB6955D94F51}" destId="{E24ABB95-1D7B-443B-ABA8-5D334F298E25}" srcOrd="0" destOrd="0" presId="urn:microsoft.com/office/officeart/2005/8/layout/radial5"/>
    <dgm:cxn modelId="{1A929F3C-A1CD-4638-A75A-C9F8FEBF99AA}" type="presParOf" srcId="{ABD3EC0D-6642-4B6B-A10B-36180A32F0AE}" destId="{0D8DAAD5-58AA-40EA-9AE9-EA96700C11DA}" srcOrd="8" destOrd="0" presId="urn:microsoft.com/office/officeart/2005/8/layout/radial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0071B1-4060-4325-A5D7-46586BAEC6B6}">
      <dsp:nvSpPr>
        <dsp:cNvPr id="0" name=""/>
        <dsp:cNvSpPr/>
      </dsp:nvSpPr>
      <dsp:spPr>
        <a:xfrm>
          <a:off x="2386905" y="998859"/>
          <a:ext cx="712589" cy="71258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IN" sz="700" kern="1200"/>
            <a:t>Marketing Information System</a:t>
          </a:r>
        </a:p>
      </dsp:txBody>
      <dsp:txXfrm>
        <a:off x="2491261" y="1103215"/>
        <a:ext cx="503877" cy="503877"/>
      </dsp:txXfrm>
    </dsp:sp>
    <dsp:sp modelId="{6FEE62CE-F46A-4EB3-97E6-219B6242D33E}">
      <dsp:nvSpPr>
        <dsp:cNvPr id="0" name=""/>
        <dsp:cNvSpPr/>
      </dsp:nvSpPr>
      <dsp:spPr>
        <a:xfrm rot="16200000">
          <a:off x="2667754" y="739639"/>
          <a:ext cx="150891" cy="24228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2690388" y="810729"/>
        <a:ext cx="105624" cy="145368"/>
      </dsp:txXfrm>
    </dsp:sp>
    <dsp:sp modelId="{218B80F2-9B97-4FB1-A82A-3EE1E0B291E1}">
      <dsp:nvSpPr>
        <dsp:cNvPr id="0" name=""/>
        <dsp:cNvSpPr/>
      </dsp:nvSpPr>
      <dsp:spPr>
        <a:xfrm>
          <a:off x="2386905" y="1569"/>
          <a:ext cx="712589" cy="71258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IN" sz="700" kern="1200"/>
            <a:t>Internal Records</a:t>
          </a:r>
        </a:p>
      </dsp:txBody>
      <dsp:txXfrm>
        <a:off x="2491261" y="105925"/>
        <a:ext cx="503877" cy="503877"/>
      </dsp:txXfrm>
    </dsp:sp>
    <dsp:sp modelId="{25D926CF-9968-45EC-B304-DD75EBDECB4E}">
      <dsp:nvSpPr>
        <dsp:cNvPr id="0" name=""/>
        <dsp:cNvSpPr/>
      </dsp:nvSpPr>
      <dsp:spPr>
        <a:xfrm>
          <a:off x="3162128" y="1234013"/>
          <a:ext cx="150891" cy="24228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3162128" y="1282469"/>
        <a:ext cx="105624" cy="145368"/>
      </dsp:txXfrm>
    </dsp:sp>
    <dsp:sp modelId="{DBBD631A-C543-4814-B80D-EEDE0DF7B8CB}">
      <dsp:nvSpPr>
        <dsp:cNvPr id="0" name=""/>
        <dsp:cNvSpPr/>
      </dsp:nvSpPr>
      <dsp:spPr>
        <a:xfrm>
          <a:off x="3384195" y="998859"/>
          <a:ext cx="712589" cy="71258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IN" sz="700" kern="1200"/>
            <a:t>Marketing Data Support System</a:t>
          </a:r>
        </a:p>
      </dsp:txBody>
      <dsp:txXfrm>
        <a:off x="3488551" y="1103215"/>
        <a:ext cx="503877" cy="503877"/>
      </dsp:txXfrm>
    </dsp:sp>
    <dsp:sp modelId="{6C396B07-40CF-4CBB-BAFB-D1D3DA638CEF}">
      <dsp:nvSpPr>
        <dsp:cNvPr id="0" name=""/>
        <dsp:cNvSpPr/>
      </dsp:nvSpPr>
      <dsp:spPr>
        <a:xfrm rot="5400000">
          <a:off x="2667754" y="1728388"/>
          <a:ext cx="150891" cy="24228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2690388" y="1754211"/>
        <a:ext cx="105624" cy="145368"/>
      </dsp:txXfrm>
    </dsp:sp>
    <dsp:sp modelId="{E21B4B5E-1C98-4C58-8BEB-CFA7AB6B2668}">
      <dsp:nvSpPr>
        <dsp:cNvPr id="0" name=""/>
        <dsp:cNvSpPr/>
      </dsp:nvSpPr>
      <dsp:spPr>
        <a:xfrm>
          <a:off x="2386905" y="1996149"/>
          <a:ext cx="712589" cy="71258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IN" sz="700" kern="1200"/>
            <a:t>Marketing Intelligence</a:t>
          </a:r>
        </a:p>
      </dsp:txBody>
      <dsp:txXfrm>
        <a:off x="2491261" y="2100505"/>
        <a:ext cx="503877" cy="503877"/>
      </dsp:txXfrm>
    </dsp:sp>
    <dsp:sp modelId="{5C7DE929-2E8E-4F25-B960-CB6955D94F51}">
      <dsp:nvSpPr>
        <dsp:cNvPr id="0" name=""/>
        <dsp:cNvSpPr/>
      </dsp:nvSpPr>
      <dsp:spPr>
        <a:xfrm rot="10800000">
          <a:off x="2173379" y="1234013"/>
          <a:ext cx="150891" cy="24228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rot="10800000">
        <a:off x="2218646" y="1282469"/>
        <a:ext cx="105624" cy="145368"/>
      </dsp:txXfrm>
    </dsp:sp>
    <dsp:sp modelId="{0D8DAAD5-58AA-40EA-9AE9-EA96700C11DA}">
      <dsp:nvSpPr>
        <dsp:cNvPr id="0" name=""/>
        <dsp:cNvSpPr/>
      </dsp:nvSpPr>
      <dsp:spPr>
        <a:xfrm>
          <a:off x="1389615" y="998859"/>
          <a:ext cx="712589" cy="71258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IN" sz="700" kern="1200"/>
            <a:t>Marketing Reasearch</a:t>
          </a:r>
        </a:p>
      </dsp:txBody>
      <dsp:txXfrm>
        <a:off x="1493971" y="1103215"/>
        <a:ext cx="503877" cy="503877"/>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CA816F5-A5A8-494D-9C17-3B59DFC7B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27</Pages>
  <Words>6893</Words>
  <Characters>39294</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Shreyaben Patel</cp:lastModifiedBy>
  <cp:revision>41</cp:revision>
  <dcterms:created xsi:type="dcterms:W3CDTF">2023-12-07T13:06:00Z</dcterms:created>
  <dcterms:modified xsi:type="dcterms:W3CDTF">2023-12-17T21:50:00Z</dcterms:modified>
</cp:coreProperties>
</file>