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01D5D8DB" w14:textId="77F25341" w:rsidR="00FF5B7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FF4245">
        <w:rPr>
          <w:rFonts w:ascii="Aptos" w:hAnsi="Aptos" w:cs="Arial"/>
          <w:sz w:val="28"/>
          <w:szCs w:val="28"/>
        </w:rPr>
        <w:t>2133277</w:t>
      </w:r>
    </w:p>
    <w:p w14:paraId="7B4B148B" w14:textId="4A28C491" w:rsidR="00646B10" w:rsidRPr="003A2FDF" w:rsidRDefault="00FF5B70" w:rsidP="00646B10">
      <w:pPr>
        <w:spacing w:line="360" w:lineRule="auto"/>
        <w:rPr>
          <w:rFonts w:ascii="Aptos" w:hAnsi="Aptos" w:cs="Arial"/>
          <w:sz w:val="28"/>
          <w:szCs w:val="28"/>
        </w:rPr>
      </w:pPr>
      <w:r w:rsidRPr="003A2FDF">
        <w:rPr>
          <w:rFonts w:ascii="Aptos" w:hAnsi="Aptos" w:cs="Arial"/>
          <w:b/>
          <w:bCs/>
          <w:sz w:val="28"/>
          <w:szCs w:val="28"/>
        </w:rPr>
        <w:lastRenderedPageBreak/>
        <w:t>Student Name</w:t>
      </w:r>
      <w:r w:rsidRPr="003A2FDF">
        <w:rPr>
          <w:rFonts w:ascii="Aptos" w:hAnsi="Aptos" w:cs="Arial"/>
          <w:sz w:val="28"/>
          <w:szCs w:val="28"/>
        </w:rPr>
        <w:t xml:space="preserve">: </w:t>
      </w:r>
      <w:r w:rsidR="00FF4245" w:rsidRPr="00FF4245">
        <w:rPr>
          <w:rFonts w:ascii="Aptos" w:hAnsi="Aptos" w:cs="Arial"/>
          <w:sz w:val="28"/>
          <w:szCs w:val="28"/>
        </w:rPr>
        <w:t>Nicola Hermitt</w:t>
      </w:r>
    </w:p>
    <w:p w14:paraId="638A4615" w14:textId="5932A2BE" w:rsidR="00715990" w:rsidRPr="002169C1" w:rsidRDefault="002169C1" w:rsidP="00041A5A">
      <w:pPr>
        <w:spacing w:line="360" w:lineRule="auto"/>
        <w:rPr>
          <w:rFonts w:ascii="Aptos" w:hAnsi="Aptos" w:cs="Arial"/>
          <w:sz w:val="28"/>
          <w:szCs w:val="28"/>
        </w:rPr>
      </w:pPr>
      <w:r w:rsidRPr="002169C1">
        <w:rPr>
          <w:rFonts w:ascii="Aptos" w:hAnsi="Aptos" w:cs="Arial"/>
          <w:b/>
          <w:bCs/>
          <w:sz w:val="28"/>
          <w:szCs w:val="28"/>
        </w:rPr>
        <w:t>Teachers Name:</w:t>
      </w:r>
      <w:r>
        <w:rPr>
          <w:rFonts w:ascii="Aptos" w:hAnsi="Aptos" w:cs="Arial"/>
          <w:b/>
          <w:bCs/>
          <w:sz w:val="28"/>
          <w:szCs w:val="28"/>
        </w:rPr>
        <w:t xml:space="preserve"> </w:t>
      </w:r>
      <w:r>
        <w:rPr>
          <w:rFonts w:ascii="Aptos" w:hAnsi="Aptos" w:cs="Arial"/>
          <w:sz w:val="28"/>
          <w:szCs w:val="28"/>
        </w:rPr>
        <w:t>Chloe</w:t>
      </w:r>
      <w:r w:rsidR="002C1E83">
        <w:rPr>
          <w:rFonts w:ascii="Aptos" w:hAnsi="Aptos" w:cs="Arial"/>
          <w:sz w:val="28"/>
          <w:szCs w:val="28"/>
        </w:rPr>
        <w:t xml:space="preserve"> Harries</w:t>
      </w: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24BD4B42" w14:textId="13AB7267" w:rsidR="00D769F0" w:rsidRPr="00FF4245" w:rsidRDefault="00FF5B70" w:rsidP="00784670">
      <w:pPr>
        <w:pStyle w:val="Heading2"/>
        <w:rPr>
          <w:rFonts w:ascii="Aptos" w:hAnsi="Aptos"/>
          <w:b w:val="0"/>
          <w:bCs w:val="0"/>
          <w:i w:val="0"/>
          <w:iCs/>
        </w:rPr>
      </w:pPr>
      <w:r w:rsidRPr="003A2FDF">
        <w:rPr>
          <w:rFonts w:ascii="Aptos" w:hAnsi="Aptos"/>
        </w:rPr>
        <w:t>My p</w:t>
      </w:r>
      <w:r w:rsidR="00D769F0" w:rsidRPr="003A2FDF">
        <w:rPr>
          <w:rFonts w:ascii="Aptos" w:hAnsi="Aptos"/>
        </w:rPr>
        <w:t xml:space="preserve">roject title: </w:t>
      </w:r>
      <w:r w:rsidR="00FF4245" w:rsidRPr="00FF4245">
        <w:rPr>
          <w:rFonts w:ascii="Aptos" w:hAnsi="Aptos"/>
          <w:b w:val="0"/>
          <w:bCs w:val="0"/>
          <w:i w:val="0"/>
          <w:iCs/>
        </w:rPr>
        <w:t>The Influence of Social Media on Body Image and Self-Esteem Among Young Adults in the UK</w:t>
      </w:r>
    </w:p>
    <w:p w14:paraId="03FD30D3" w14:textId="475F3855" w:rsidR="00715990" w:rsidRPr="003A2FDF" w:rsidRDefault="00715990" w:rsidP="00041A5A">
      <w:pPr>
        <w:spacing w:line="360" w:lineRule="auto"/>
        <w:rPr>
          <w:rFonts w:ascii="Aptos" w:hAnsi="Aptos" w:cs="Arial"/>
        </w:rPr>
      </w:pPr>
    </w:p>
    <w:p w14:paraId="40C7BB25" w14:textId="63754B6D" w:rsidR="00784670" w:rsidRPr="003A2FDF" w:rsidRDefault="00FF5B70" w:rsidP="00784670">
      <w:pPr>
        <w:pStyle w:val="Heading2"/>
        <w:rPr>
          <w:rFonts w:ascii="Aptos" w:hAnsi="Aptos"/>
        </w:rPr>
      </w:pPr>
      <w:r w:rsidRPr="003A2FDF">
        <w:rPr>
          <w:rFonts w:ascii="Aptos" w:hAnsi="Aptos"/>
        </w:rPr>
        <w:t>1</w:t>
      </w:r>
      <w:r w:rsidR="00784670" w:rsidRPr="003A2FDF">
        <w:rPr>
          <w:rFonts w:ascii="Aptos" w:hAnsi="Aptos"/>
        </w:rPr>
        <w:t xml:space="preserve">) </w:t>
      </w:r>
      <w:r w:rsidR="00545684" w:rsidRPr="003A2FDF">
        <w:rPr>
          <w:rFonts w:ascii="Aptos" w:hAnsi="Aptos"/>
        </w:rPr>
        <w:t>Aim</w:t>
      </w:r>
      <w:r w:rsidR="00784670" w:rsidRPr="003A2FDF">
        <w:rPr>
          <w:rFonts w:ascii="Aptos" w:hAnsi="Aptos"/>
        </w:rPr>
        <w:t>:</w:t>
      </w:r>
    </w:p>
    <w:p w14:paraId="3C22D283" w14:textId="6A91D2BB" w:rsidR="00424099" w:rsidRDefault="00FF4245" w:rsidP="00A6153D">
      <w:pPr>
        <w:spacing w:line="360" w:lineRule="auto"/>
        <w:rPr>
          <w:rFonts w:ascii="Aptos" w:hAnsi="Aptos" w:cs="Arial"/>
        </w:rPr>
      </w:pPr>
      <w:r>
        <w:rPr>
          <w:rFonts w:ascii="Aptos" w:hAnsi="Aptos" w:cs="Arial"/>
        </w:rPr>
        <w:t>The primary goal of my research is to investigate how social media use mentally affects younger people. I aim to find out which platforms are seen to be more/less detrimental to them, also how the</w:t>
      </w:r>
      <w:r w:rsidR="00424099">
        <w:rPr>
          <w:rFonts w:ascii="Aptos" w:hAnsi="Aptos" w:cs="Arial"/>
        </w:rPr>
        <w:t xml:space="preserve"> media is being seen (adverts, following certain people, normal scrolling). Another aim is to identify </w:t>
      </w:r>
      <w:r w:rsidR="00424099">
        <w:rPr>
          <w:rFonts w:ascii="Aptos" w:hAnsi="Aptos" w:cs="Arial"/>
        </w:rPr>
        <w:lastRenderedPageBreak/>
        <w:t xml:space="preserve">the psychological processes that cause the link between social media use and </w:t>
      </w:r>
      <w:r w:rsidR="005B7A20">
        <w:rPr>
          <w:rFonts w:ascii="Aptos" w:hAnsi="Aptos" w:cs="Arial"/>
        </w:rPr>
        <w:t>self-esteem</w:t>
      </w:r>
      <w:r w:rsidR="00424099">
        <w:rPr>
          <w:rFonts w:ascii="Aptos" w:hAnsi="Aptos" w:cs="Arial"/>
        </w:rPr>
        <w:t xml:space="preserve"> levels.</w:t>
      </w:r>
    </w:p>
    <w:p w14:paraId="5245E95F" w14:textId="77777777" w:rsidR="005B7A20" w:rsidRPr="003A2FDF" w:rsidRDefault="005B7A20" w:rsidP="00A6153D">
      <w:pPr>
        <w:spacing w:line="360" w:lineRule="auto"/>
        <w:rPr>
          <w:rFonts w:ascii="Aptos" w:hAnsi="Aptos" w:cs="Arial"/>
        </w:rPr>
      </w:pPr>
    </w:p>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6F34DD73" w14:textId="7F6248DD" w:rsidR="00A276A0" w:rsidRPr="003A2FDF" w:rsidRDefault="00A276A0" w:rsidP="00A276A0">
      <w:pPr>
        <w:pStyle w:val="ListParagraph"/>
        <w:numPr>
          <w:ilvl w:val="0"/>
          <w:numId w:val="5"/>
        </w:numPr>
        <w:spacing w:line="360" w:lineRule="auto"/>
        <w:rPr>
          <w:rFonts w:ascii="Aptos" w:hAnsi="Aptos" w:cs="Arial"/>
          <w:i/>
          <w:iCs/>
        </w:rPr>
      </w:pPr>
      <w:r w:rsidRPr="003A2FDF">
        <w:rPr>
          <w:rFonts w:ascii="Aptos" w:hAnsi="Aptos" w:cs="Arial"/>
          <w:i/>
          <w:iCs/>
        </w:rPr>
        <w:t>Define and examine</w:t>
      </w:r>
      <w:r w:rsidR="00424099">
        <w:rPr>
          <w:rFonts w:ascii="Aptos" w:hAnsi="Aptos" w:cs="Arial"/>
          <w:i/>
          <w:iCs/>
        </w:rPr>
        <w:t xml:space="preserve"> the relationship between frequency/intensity/different social media platforms and self-esteem levels</w:t>
      </w:r>
    </w:p>
    <w:p w14:paraId="3E0D4823" w14:textId="695706F3" w:rsidR="00A276A0" w:rsidRPr="003A2FDF" w:rsidRDefault="00A276A0" w:rsidP="00A276A0">
      <w:pPr>
        <w:pStyle w:val="ListParagraph"/>
        <w:numPr>
          <w:ilvl w:val="0"/>
          <w:numId w:val="5"/>
        </w:numPr>
        <w:spacing w:line="360" w:lineRule="auto"/>
        <w:rPr>
          <w:rFonts w:ascii="Aptos" w:hAnsi="Aptos" w:cs="Arial"/>
          <w:i/>
          <w:iCs/>
        </w:rPr>
      </w:pPr>
      <w:r w:rsidRPr="003A2FDF">
        <w:rPr>
          <w:rFonts w:ascii="Aptos" w:hAnsi="Aptos" w:cs="Arial"/>
          <w:i/>
          <w:iCs/>
        </w:rPr>
        <w:t>Analyse</w:t>
      </w:r>
      <w:r w:rsidR="00424099">
        <w:rPr>
          <w:rFonts w:ascii="Aptos" w:hAnsi="Aptos" w:cs="Arial"/>
          <w:i/>
          <w:iCs/>
        </w:rPr>
        <w:t xml:space="preserve"> the data produced.</w:t>
      </w:r>
    </w:p>
    <w:p w14:paraId="63E93BA8" w14:textId="4572CFCE" w:rsidR="00A276A0" w:rsidRPr="003A2FDF" w:rsidRDefault="00C54573" w:rsidP="00A276A0">
      <w:pPr>
        <w:pStyle w:val="ListParagraph"/>
        <w:numPr>
          <w:ilvl w:val="0"/>
          <w:numId w:val="5"/>
        </w:numPr>
        <w:spacing w:line="360" w:lineRule="auto"/>
        <w:rPr>
          <w:rFonts w:ascii="Aptos" w:hAnsi="Aptos" w:cs="Arial"/>
          <w:i/>
          <w:iCs/>
        </w:rPr>
      </w:pPr>
      <w:r w:rsidRPr="003A2FDF">
        <w:rPr>
          <w:rFonts w:ascii="Aptos" w:hAnsi="Aptos" w:cs="Arial"/>
          <w:i/>
          <w:iCs/>
        </w:rPr>
        <w:t>Evaluate</w:t>
      </w:r>
      <w:r w:rsidR="00424099">
        <w:rPr>
          <w:rFonts w:ascii="Aptos" w:hAnsi="Aptos" w:cs="Arial"/>
          <w:i/>
          <w:iCs/>
        </w:rPr>
        <w:t xml:space="preserve"> which</w:t>
      </w:r>
      <w:r w:rsidR="00A2505A">
        <w:rPr>
          <w:rFonts w:ascii="Aptos" w:hAnsi="Aptos" w:cs="Arial"/>
          <w:i/>
          <w:iCs/>
        </w:rPr>
        <w:t xml:space="preserve"> demographic and interpersonal</w:t>
      </w:r>
      <w:r w:rsidR="00424099">
        <w:rPr>
          <w:rFonts w:ascii="Aptos" w:hAnsi="Aptos" w:cs="Arial"/>
          <w:i/>
          <w:iCs/>
        </w:rPr>
        <w:t xml:space="preserve"> factors</w:t>
      </w:r>
      <w:r w:rsidR="00A2505A">
        <w:rPr>
          <w:rFonts w:ascii="Aptos" w:hAnsi="Aptos" w:cs="Arial"/>
          <w:i/>
          <w:iCs/>
        </w:rPr>
        <w:t xml:space="preserve"> contribute the most to low self-esteem and body image perception.</w:t>
      </w:r>
    </w:p>
    <w:p w14:paraId="663C332D" w14:textId="772CF3A3" w:rsidR="00C54573" w:rsidRPr="003A2FDF" w:rsidRDefault="00C54573" w:rsidP="00A276A0">
      <w:pPr>
        <w:pStyle w:val="ListParagraph"/>
        <w:numPr>
          <w:ilvl w:val="0"/>
          <w:numId w:val="5"/>
        </w:numPr>
        <w:spacing w:line="360" w:lineRule="auto"/>
        <w:rPr>
          <w:rFonts w:ascii="Aptos" w:hAnsi="Aptos" w:cs="Arial"/>
          <w:i/>
          <w:iCs/>
        </w:rPr>
      </w:pPr>
      <w:r w:rsidRPr="003A2FDF">
        <w:rPr>
          <w:rFonts w:ascii="Aptos" w:hAnsi="Aptos" w:cs="Arial"/>
          <w:i/>
          <w:iCs/>
        </w:rPr>
        <w:t>Provide Recommendation</w:t>
      </w:r>
      <w:r w:rsidR="00576327">
        <w:rPr>
          <w:rFonts w:ascii="Aptos" w:hAnsi="Aptos" w:cs="Arial"/>
          <w:i/>
          <w:iCs/>
        </w:rPr>
        <w:t>s</w:t>
      </w:r>
      <w:r w:rsidR="00A2505A">
        <w:rPr>
          <w:rFonts w:ascii="Aptos" w:hAnsi="Aptos" w:cs="Arial"/>
          <w:i/>
          <w:iCs/>
        </w:rPr>
        <w:t xml:space="preserve"> which the young people can use to reduce the impact of social media on them. For example, limit screen time, education on social </w:t>
      </w:r>
      <w:r w:rsidR="00A2505A">
        <w:rPr>
          <w:rFonts w:ascii="Aptos" w:hAnsi="Aptos" w:cs="Arial"/>
          <w:i/>
          <w:iCs/>
        </w:rPr>
        <w:lastRenderedPageBreak/>
        <w:t>media not being ‘real’, engage in more offline activities, and to get help when needed.</w:t>
      </w:r>
    </w:p>
    <w:p w14:paraId="4DE92F51" w14:textId="77777777" w:rsidR="00041A5A" w:rsidRPr="003A2FDF" w:rsidRDefault="00041A5A" w:rsidP="00041A5A">
      <w:pPr>
        <w:spacing w:line="360" w:lineRule="auto"/>
        <w:rPr>
          <w:rFonts w:ascii="Aptos" w:hAnsi="Aptos" w:cs="Arial"/>
        </w:rPr>
      </w:pPr>
    </w:p>
    <w:p w14:paraId="3AC96963" w14:textId="42E0D23A" w:rsidR="00545684" w:rsidRPr="003A2FDF" w:rsidRDefault="00FF5B70" w:rsidP="00784670">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367B0CFC" w14:textId="7595B305" w:rsidR="00A2505A" w:rsidRDefault="00A2505A" w:rsidP="00041A5A">
      <w:pPr>
        <w:spacing w:line="360" w:lineRule="auto"/>
        <w:rPr>
          <w:rFonts w:ascii="Aptos" w:hAnsi="Aptos" w:cs="Arial"/>
        </w:rPr>
      </w:pPr>
      <w:r>
        <w:rPr>
          <w:rFonts w:ascii="Aptos" w:hAnsi="Aptos" w:cs="Arial"/>
        </w:rPr>
        <w:t xml:space="preserve">Social media has become </w:t>
      </w:r>
      <w:r w:rsidR="00091D42">
        <w:rPr>
          <w:rFonts w:ascii="Aptos" w:hAnsi="Aptos" w:cs="Arial"/>
        </w:rPr>
        <w:t>a part</w:t>
      </w:r>
      <w:r>
        <w:rPr>
          <w:rFonts w:ascii="Aptos" w:hAnsi="Aptos" w:cs="Arial"/>
        </w:rPr>
        <w:t xml:space="preserve"> of many </w:t>
      </w:r>
      <w:r w:rsidR="00091D42">
        <w:rPr>
          <w:rFonts w:ascii="Aptos" w:hAnsi="Aptos" w:cs="Arial"/>
        </w:rPr>
        <w:t>people’s</w:t>
      </w:r>
      <w:r>
        <w:rPr>
          <w:rFonts w:ascii="Aptos" w:hAnsi="Aptos" w:cs="Arial"/>
        </w:rPr>
        <w:t xml:space="preserve"> </w:t>
      </w:r>
      <w:r w:rsidR="00673A8C">
        <w:rPr>
          <w:rFonts w:ascii="Aptos" w:hAnsi="Aptos" w:cs="Arial"/>
        </w:rPr>
        <w:t xml:space="preserve">daily lives, with engagement only increasing – especially in younger people. Platforms such as Snapchat, </w:t>
      </w:r>
      <w:r w:rsidR="00091D42">
        <w:rPr>
          <w:rFonts w:ascii="Aptos" w:hAnsi="Aptos" w:cs="Arial"/>
        </w:rPr>
        <w:t>TikTok</w:t>
      </w:r>
      <w:r w:rsidR="00673A8C">
        <w:rPr>
          <w:rFonts w:ascii="Aptos" w:hAnsi="Aptos" w:cs="Arial"/>
        </w:rPr>
        <w:t xml:space="preserve"> and Instagram often has posts that have been edited in some form. These will show unrealistic goals, desirable facial features, modified bodies/enhanced body parts – which may even subconsciously change how someone perceives themselves. There is past research that has been </w:t>
      </w:r>
      <w:r w:rsidR="00673A8C">
        <w:rPr>
          <w:rFonts w:ascii="Aptos" w:hAnsi="Aptos" w:cs="Arial"/>
        </w:rPr>
        <w:lastRenderedPageBreak/>
        <w:t xml:space="preserve">conducted, supporting the idea that social media affects </w:t>
      </w:r>
      <w:r w:rsidR="00091D42">
        <w:rPr>
          <w:rFonts w:ascii="Aptos" w:hAnsi="Aptos" w:cs="Arial"/>
        </w:rPr>
        <w:t>self-esteem</w:t>
      </w:r>
      <w:r w:rsidR="00673A8C">
        <w:rPr>
          <w:rFonts w:ascii="Aptos" w:hAnsi="Aptos" w:cs="Arial"/>
        </w:rPr>
        <w:t xml:space="preserve"> and confidence.</w:t>
      </w:r>
    </w:p>
    <w:p w14:paraId="7F6295CB" w14:textId="2F621109" w:rsidR="00673A8C" w:rsidRDefault="00673A8C" w:rsidP="00041A5A">
      <w:pPr>
        <w:spacing w:line="360" w:lineRule="auto"/>
        <w:rPr>
          <w:rFonts w:ascii="Aptos" w:hAnsi="Aptos" w:cs="Arial"/>
        </w:rPr>
      </w:pPr>
      <w:r>
        <w:rPr>
          <w:rFonts w:ascii="Aptos" w:hAnsi="Aptos" w:cs="Arial"/>
        </w:rPr>
        <w:t xml:space="preserve">It is important that these </w:t>
      </w:r>
      <w:r w:rsidR="00091D42">
        <w:rPr>
          <w:rFonts w:ascii="Aptos" w:hAnsi="Aptos" w:cs="Arial"/>
        </w:rPr>
        <w:t>effects</w:t>
      </w:r>
      <w:r>
        <w:rPr>
          <w:rFonts w:ascii="Aptos" w:hAnsi="Aptos" w:cs="Arial"/>
        </w:rPr>
        <w:t xml:space="preserve"> are understood as low self esteem can develop into more significant issues such as anxiety, depression, eating disorders, and even self-harm/suicide in more extreme cases.</w:t>
      </w:r>
    </w:p>
    <w:p w14:paraId="50A16599" w14:textId="5166C5BA" w:rsidR="00673A8C" w:rsidRDefault="00673A8C" w:rsidP="00041A5A">
      <w:pPr>
        <w:spacing w:line="360" w:lineRule="auto"/>
        <w:rPr>
          <w:rFonts w:ascii="Aptos" w:hAnsi="Aptos" w:cs="Arial"/>
        </w:rPr>
      </w:pPr>
      <w:r>
        <w:rPr>
          <w:rFonts w:ascii="Aptos" w:hAnsi="Aptos" w:cs="Arial"/>
        </w:rPr>
        <w:t>The gaps I aim to address with my research is the differentiation between different social media platforms and identify which cause the most psychological harm.</w:t>
      </w:r>
      <w:r w:rsidR="00091D42">
        <w:rPr>
          <w:rFonts w:ascii="Aptos" w:hAnsi="Aptos" w:cs="Arial"/>
        </w:rPr>
        <w:t xml:space="preserve"> Another gap in research I aim to address is the effect of demographic and interpersonal factors, if any.</w:t>
      </w:r>
    </w:p>
    <w:p w14:paraId="106DE31F" w14:textId="77777777" w:rsidR="005B7A20" w:rsidRPr="003A2FDF" w:rsidRDefault="005B7A20" w:rsidP="00041A5A">
      <w:pPr>
        <w:spacing w:line="360" w:lineRule="auto"/>
        <w:rPr>
          <w:rFonts w:ascii="Aptos" w:hAnsi="Aptos" w:cs="Arial"/>
        </w:rPr>
      </w:pPr>
    </w:p>
    <w:p w14:paraId="6600ACBF" w14:textId="3C9AF399" w:rsidR="00331F5A" w:rsidRPr="00331F5A" w:rsidRDefault="00FF5B70" w:rsidP="005B7A20">
      <w:pPr>
        <w:pStyle w:val="Heading2"/>
        <w:rPr>
          <w:rFonts w:ascii="Aptos" w:hAnsi="Aptos"/>
        </w:rPr>
      </w:pPr>
      <w:r w:rsidRPr="003A2FDF">
        <w:rPr>
          <w:rFonts w:ascii="Aptos" w:hAnsi="Aptos"/>
        </w:rPr>
        <w:t>4</w:t>
      </w:r>
      <w:r w:rsidR="008E5015" w:rsidRPr="003A2FDF">
        <w:rPr>
          <w:rFonts w:ascii="Aptos" w:hAnsi="Aptos"/>
        </w:rPr>
        <w:t xml:space="preserve">) </w:t>
      </w:r>
      <w:r w:rsidR="00545684" w:rsidRPr="003A2FDF">
        <w:rPr>
          <w:rFonts w:ascii="Aptos" w:hAnsi="Aptos"/>
        </w:rPr>
        <w:t>Methods:</w:t>
      </w:r>
    </w:p>
    <w:p w14:paraId="42F00EC7" w14:textId="19AE3569" w:rsidR="00331F5A" w:rsidRPr="00091D42" w:rsidRDefault="00091D42" w:rsidP="00091D42">
      <w:pPr>
        <w:numPr>
          <w:ilvl w:val="0"/>
          <w:numId w:val="2"/>
        </w:numPr>
        <w:spacing w:line="360" w:lineRule="auto"/>
        <w:rPr>
          <w:rFonts w:ascii="Aptos" w:hAnsi="Aptos" w:cs="Arial"/>
        </w:rPr>
      </w:pPr>
      <w:r>
        <w:rPr>
          <w:rFonts w:ascii="Aptos" w:hAnsi="Aptos" w:cs="Arial"/>
        </w:rPr>
        <w:t>I will be using existing data</w:t>
      </w:r>
      <w:r w:rsidR="005B7A20">
        <w:rPr>
          <w:rFonts w:ascii="Aptos" w:hAnsi="Aptos" w:cs="Arial"/>
        </w:rPr>
        <w:t xml:space="preserve"> produced</w:t>
      </w:r>
      <w:r>
        <w:rPr>
          <w:rFonts w:ascii="Aptos" w:hAnsi="Aptos" w:cs="Arial"/>
        </w:rPr>
        <w:t xml:space="preserve"> from articles, surveys, public health records, policy documents, and reports. </w:t>
      </w:r>
    </w:p>
    <w:p w14:paraId="0E73B7A5" w14:textId="0AF3602E" w:rsidR="00331F5A" w:rsidRPr="00331F5A" w:rsidRDefault="005B7A20" w:rsidP="00331F5A">
      <w:pPr>
        <w:numPr>
          <w:ilvl w:val="0"/>
          <w:numId w:val="2"/>
        </w:numPr>
        <w:spacing w:line="360" w:lineRule="auto"/>
        <w:rPr>
          <w:rFonts w:ascii="Aptos" w:hAnsi="Aptos" w:cs="Arial"/>
        </w:rPr>
      </w:pPr>
      <w:r>
        <w:rPr>
          <w:rFonts w:ascii="Aptos" w:hAnsi="Aptos" w:cs="Arial"/>
        </w:rPr>
        <w:lastRenderedPageBreak/>
        <w:t>My c</w:t>
      </w:r>
      <w:r w:rsidR="00331F5A" w:rsidRPr="00331F5A">
        <w:rPr>
          <w:rFonts w:ascii="Aptos" w:hAnsi="Aptos" w:cs="Arial"/>
        </w:rPr>
        <w:t>riteria for selecting sources</w:t>
      </w:r>
      <w:r w:rsidR="00091D42">
        <w:rPr>
          <w:rFonts w:ascii="Aptos" w:hAnsi="Aptos" w:cs="Arial"/>
        </w:rPr>
        <w:t xml:space="preserve"> include</w:t>
      </w:r>
      <w:r w:rsidR="00576327">
        <w:rPr>
          <w:rFonts w:ascii="Aptos" w:hAnsi="Aptos" w:cs="Arial"/>
        </w:rPr>
        <w:t>:</w:t>
      </w:r>
      <w:r w:rsidR="00091D42">
        <w:rPr>
          <w:rFonts w:ascii="Aptos" w:hAnsi="Aptos" w:cs="Arial"/>
        </w:rPr>
        <w:t xml:space="preserve"> relevance, time,</w:t>
      </w:r>
      <w:r w:rsidR="00576327">
        <w:rPr>
          <w:rFonts w:ascii="Aptos" w:hAnsi="Aptos" w:cs="Arial"/>
        </w:rPr>
        <w:t xml:space="preserve"> credibility, reliability,</w:t>
      </w:r>
      <w:r>
        <w:rPr>
          <w:rFonts w:ascii="Aptos" w:hAnsi="Aptos" w:cs="Arial"/>
        </w:rPr>
        <w:t xml:space="preserve"> and the</w:t>
      </w:r>
      <w:r w:rsidR="00576327">
        <w:rPr>
          <w:rFonts w:ascii="Aptos" w:hAnsi="Aptos" w:cs="Arial"/>
        </w:rPr>
        <w:t xml:space="preserve"> method</w:t>
      </w:r>
      <w:r>
        <w:rPr>
          <w:rFonts w:ascii="Aptos" w:hAnsi="Aptos" w:cs="Arial"/>
        </w:rPr>
        <w:t>s</w:t>
      </w:r>
      <w:r w:rsidR="00576327">
        <w:rPr>
          <w:rFonts w:ascii="Aptos" w:hAnsi="Aptos" w:cs="Arial"/>
        </w:rPr>
        <w:t xml:space="preserve"> used for data collection.</w:t>
      </w:r>
    </w:p>
    <w:p w14:paraId="0858F622" w14:textId="7667966A" w:rsidR="00331F5A" w:rsidRPr="00331F5A" w:rsidRDefault="005B7A20" w:rsidP="00331F5A">
      <w:pPr>
        <w:numPr>
          <w:ilvl w:val="0"/>
          <w:numId w:val="2"/>
        </w:numPr>
        <w:spacing w:line="360" w:lineRule="auto"/>
        <w:rPr>
          <w:rFonts w:ascii="Aptos" w:hAnsi="Aptos" w:cs="Arial"/>
        </w:rPr>
      </w:pPr>
      <w:r>
        <w:rPr>
          <w:rFonts w:ascii="Aptos" w:hAnsi="Aptos" w:cs="Arial"/>
        </w:rPr>
        <w:t>I will use thematic review to analyse the results produced from my secondary research</w:t>
      </w:r>
      <w:r w:rsidR="00331F5A" w:rsidRPr="00331F5A">
        <w:rPr>
          <w:rFonts w:ascii="Aptos" w:hAnsi="Aptos" w:cs="Arial"/>
        </w:rPr>
        <w:t>.</w:t>
      </w:r>
      <w:r>
        <w:rPr>
          <w:rFonts w:ascii="Aptos" w:hAnsi="Aptos" w:cs="Arial"/>
        </w:rPr>
        <w:t xml:space="preserve"> Thematic analysis will allow me to identify any trends/contradictions across different sources and also allows me to organise information into different groups. </w:t>
      </w:r>
    </w:p>
    <w:p w14:paraId="08437629" w14:textId="20AC60C6" w:rsidR="0061260B" w:rsidRPr="003A2FDF" w:rsidRDefault="005B7A20" w:rsidP="00331F5A">
      <w:pPr>
        <w:numPr>
          <w:ilvl w:val="0"/>
          <w:numId w:val="2"/>
        </w:numPr>
        <w:spacing w:line="360" w:lineRule="auto"/>
        <w:rPr>
          <w:rFonts w:ascii="Aptos" w:hAnsi="Aptos" w:cs="Arial"/>
        </w:rPr>
      </w:pPr>
      <w:r>
        <w:rPr>
          <w:rFonts w:ascii="Aptos" w:hAnsi="Aptos" w:cs="Arial"/>
        </w:rPr>
        <w:t>I will ensure that i have adhered to ethical</w:t>
      </w:r>
      <w:r w:rsidR="00331F5A" w:rsidRPr="00331F5A">
        <w:rPr>
          <w:rFonts w:ascii="Aptos" w:hAnsi="Aptos" w:cs="Arial"/>
        </w:rPr>
        <w:t xml:space="preserve"> </w:t>
      </w:r>
      <w:r>
        <w:rPr>
          <w:rFonts w:ascii="Aptos" w:hAnsi="Aptos" w:cs="Arial"/>
        </w:rPr>
        <w:t xml:space="preserve">considerations such as using the correct format for any citations and references used. I will also be careful to avoid plagiarism and quote directly from sources, instead of writing it as my own. There will also be full transparency in order to avoid any bias, even if it may go against my hypothesis. Finally, as this can be seen as a sensitive topic, language will be appropriate and free from anything that may add to the stigma. </w:t>
      </w:r>
    </w:p>
    <w:p w14:paraId="2FE332DF" w14:textId="77777777" w:rsidR="00331F5A" w:rsidRPr="003A2FDF" w:rsidRDefault="00331F5A" w:rsidP="00331F5A">
      <w:pPr>
        <w:spacing w:line="360" w:lineRule="auto"/>
        <w:ind w:left="720"/>
        <w:rPr>
          <w:rFonts w:ascii="Aptos" w:hAnsi="Aptos" w:cs="Arial"/>
        </w:rPr>
      </w:pP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376E10FA" w14:textId="292D9BAE" w:rsidR="00260277" w:rsidRDefault="00576327" w:rsidP="00576327">
      <w:pPr>
        <w:pStyle w:val="ListParagraph"/>
        <w:numPr>
          <w:ilvl w:val="0"/>
          <w:numId w:val="6"/>
        </w:numPr>
        <w:rPr>
          <w:rFonts w:ascii="Aptos" w:hAnsi="Aptos" w:cs="Arial"/>
        </w:rPr>
      </w:pPr>
      <w:r>
        <w:rPr>
          <w:rFonts w:ascii="Aptos" w:hAnsi="Aptos" w:cs="Arial"/>
        </w:rPr>
        <w:t>Google Scholar</w:t>
      </w:r>
    </w:p>
    <w:p w14:paraId="64429488" w14:textId="778DA480" w:rsidR="00576327" w:rsidRDefault="00576327" w:rsidP="00576327">
      <w:pPr>
        <w:pStyle w:val="ListParagraph"/>
        <w:numPr>
          <w:ilvl w:val="0"/>
          <w:numId w:val="6"/>
        </w:numPr>
        <w:rPr>
          <w:rFonts w:ascii="Aptos" w:hAnsi="Aptos" w:cs="Arial"/>
        </w:rPr>
      </w:pPr>
      <w:r>
        <w:rPr>
          <w:rFonts w:ascii="Aptos" w:hAnsi="Aptos" w:cs="Arial"/>
        </w:rPr>
        <w:t>NHS</w:t>
      </w:r>
    </w:p>
    <w:p w14:paraId="07F670BA" w14:textId="26314BD9" w:rsidR="00576327" w:rsidRDefault="00576327" w:rsidP="00576327">
      <w:pPr>
        <w:pStyle w:val="ListParagraph"/>
        <w:numPr>
          <w:ilvl w:val="0"/>
          <w:numId w:val="6"/>
        </w:numPr>
        <w:rPr>
          <w:rFonts w:ascii="Aptos" w:hAnsi="Aptos" w:cs="Arial"/>
        </w:rPr>
      </w:pPr>
      <w:r>
        <w:rPr>
          <w:rFonts w:ascii="Aptos" w:hAnsi="Aptos" w:cs="Arial"/>
        </w:rPr>
        <w:t>Public Health England</w:t>
      </w:r>
    </w:p>
    <w:p w14:paraId="0A6F7AC4" w14:textId="75AE709B" w:rsidR="00576327" w:rsidRDefault="00576327" w:rsidP="00576327">
      <w:pPr>
        <w:pStyle w:val="ListParagraph"/>
        <w:numPr>
          <w:ilvl w:val="0"/>
          <w:numId w:val="6"/>
        </w:numPr>
        <w:rPr>
          <w:rFonts w:ascii="Aptos" w:hAnsi="Aptos" w:cs="Arial"/>
        </w:rPr>
      </w:pPr>
      <w:r>
        <w:rPr>
          <w:rFonts w:ascii="Aptos" w:hAnsi="Aptos" w:cs="Arial"/>
        </w:rPr>
        <w:t>Ofcom</w:t>
      </w:r>
    </w:p>
    <w:p w14:paraId="6A4F5ED4" w14:textId="5AB531D9" w:rsidR="005B7A20" w:rsidRDefault="005B7A20" w:rsidP="00576327">
      <w:pPr>
        <w:pStyle w:val="ListParagraph"/>
        <w:numPr>
          <w:ilvl w:val="0"/>
          <w:numId w:val="6"/>
        </w:numPr>
        <w:rPr>
          <w:rFonts w:ascii="Aptos" w:hAnsi="Aptos" w:cs="Arial"/>
        </w:rPr>
      </w:pPr>
      <w:r>
        <w:rPr>
          <w:rFonts w:ascii="Aptos" w:hAnsi="Aptos" w:cs="Arial"/>
        </w:rPr>
        <w:t>Research Gate</w:t>
      </w:r>
    </w:p>
    <w:p w14:paraId="179109A5" w14:textId="32B15A17" w:rsidR="00576327" w:rsidRDefault="00576327" w:rsidP="00576327">
      <w:pPr>
        <w:pStyle w:val="ListParagraph"/>
        <w:numPr>
          <w:ilvl w:val="0"/>
          <w:numId w:val="6"/>
        </w:numPr>
        <w:rPr>
          <w:rFonts w:ascii="Aptos" w:hAnsi="Aptos" w:cs="Arial"/>
        </w:rPr>
      </w:pPr>
      <w:r>
        <w:rPr>
          <w:rFonts w:ascii="Aptos" w:hAnsi="Aptos" w:cs="Arial"/>
        </w:rPr>
        <w:t>Understanding Society Study</w:t>
      </w:r>
    </w:p>
    <w:p w14:paraId="2799E78B" w14:textId="4DFA7F60" w:rsidR="005B7A20" w:rsidRDefault="005B7A20" w:rsidP="00576327">
      <w:pPr>
        <w:pStyle w:val="ListParagraph"/>
        <w:numPr>
          <w:ilvl w:val="0"/>
          <w:numId w:val="6"/>
        </w:numPr>
        <w:rPr>
          <w:rFonts w:ascii="Aptos" w:hAnsi="Aptos" w:cs="Arial"/>
        </w:rPr>
      </w:pPr>
      <w:r>
        <w:rPr>
          <w:rFonts w:ascii="Aptos" w:hAnsi="Aptos" w:cs="Arial"/>
        </w:rPr>
        <w:t>PubMed</w:t>
      </w:r>
    </w:p>
    <w:p w14:paraId="6A76D4DD" w14:textId="7E32D907" w:rsidR="005B7A20" w:rsidRDefault="005B7A20" w:rsidP="00576327">
      <w:pPr>
        <w:pStyle w:val="ListParagraph"/>
        <w:numPr>
          <w:ilvl w:val="0"/>
          <w:numId w:val="6"/>
        </w:numPr>
        <w:rPr>
          <w:rFonts w:ascii="Aptos" w:hAnsi="Aptos" w:cs="Arial"/>
        </w:rPr>
      </w:pPr>
      <w:r>
        <w:rPr>
          <w:rFonts w:ascii="Aptos" w:hAnsi="Aptos" w:cs="Arial"/>
        </w:rPr>
        <w:t>Microsoft Academic</w:t>
      </w:r>
    </w:p>
    <w:p w14:paraId="0D8BDE5C" w14:textId="77777777" w:rsidR="005B7A20" w:rsidRDefault="005B7A20" w:rsidP="005B7A20">
      <w:pPr>
        <w:pStyle w:val="ListParagraph"/>
        <w:rPr>
          <w:rFonts w:ascii="Aptos" w:hAnsi="Aptos" w:cs="Arial"/>
        </w:rPr>
      </w:pPr>
    </w:p>
    <w:p w14:paraId="0583045B" w14:textId="77777777" w:rsidR="005B7A20" w:rsidRPr="00576327" w:rsidRDefault="005B7A20" w:rsidP="005B7A20">
      <w:pPr>
        <w:pStyle w:val="ListParagraph"/>
        <w:rPr>
          <w:rFonts w:ascii="Aptos" w:hAnsi="Aptos" w:cs="Arial"/>
        </w:rPr>
      </w:pPr>
    </w:p>
    <w:p w14:paraId="0FE77585" w14:textId="45EB88AC" w:rsidR="00545684" w:rsidRPr="003A2FDF" w:rsidRDefault="00FF5B70" w:rsidP="00784670">
      <w:pPr>
        <w:pStyle w:val="Heading2"/>
        <w:rPr>
          <w:rFonts w:ascii="Aptos" w:hAnsi="Aptos"/>
        </w:rPr>
      </w:pPr>
      <w:r w:rsidRPr="003A2FDF">
        <w:rPr>
          <w:rFonts w:ascii="Aptos" w:hAnsi="Aptos"/>
        </w:rPr>
        <w:lastRenderedPageBreak/>
        <w:t>6</w:t>
      </w:r>
      <w:r w:rsidR="0061260B" w:rsidRPr="003A2FDF">
        <w:rPr>
          <w:rFonts w:ascii="Aptos" w:hAnsi="Aptos"/>
        </w:rPr>
        <w:t>) Timescale:</w:t>
      </w:r>
    </w:p>
    <w:p w14:paraId="41BD97AB" w14:textId="65124968" w:rsidR="00260277" w:rsidRDefault="005B7A20" w:rsidP="00041A5A">
      <w:pPr>
        <w:spacing w:line="360" w:lineRule="auto"/>
        <w:rPr>
          <w:rFonts w:ascii="Aptos" w:hAnsi="Aptos" w:cs="Arial"/>
        </w:rPr>
      </w:pPr>
      <w:r>
        <w:rPr>
          <w:rFonts w:ascii="Aptos" w:hAnsi="Aptos" w:cs="Arial"/>
        </w:rPr>
        <w:t>I believe it’ll take me about 2 weeks – 1 month to complete the whole research project. I will need to:</w:t>
      </w:r>
    </w:p>
    <w:p w14:paraId="7AF12AD7" w14:textId="1F3E3297" w:rsidR="005B7A20" w:rsidRDefault="005B7A20" w:rsidP="005B7A20">
      <w:pPr>
        <w:pStyle w:val="ListParagraph"/>
        <w:numPr>
          <w:ilvl w:val="0"/>
          <w:numId w:val="7"/>
        </w:numPr>
        <w:spacing w:line="360" w:lineRule="auto"/>
        <w:rPr>
          <w:rFonts w:ascii="Aptos" w:hAnsi="Aptos" w:cs="Arial"/>
        </w:rPr>
      </w:pPr>
      <w:r>
        <w:rPr>
          <w:rFonts w:ascii="Aptos" w:hAnsi="Aptos" w:cs="Arial"/>
        </w:rPr>
        <w:t>Collect and review the already available literature, while focusing on the most relevant ones.</w:t>
      </w:r>
    </w:p>
    <w:p w14:paraId="74577590" w14:textId="38326D2D" w:rsidR="005B7A20" w:rsidRDefault="005B7A20" w:rsidP="005B7A20">
      <w:pPr>
        <w:pStyle w:val="ListParagraph"/>
        <w:numPr>
          <w:ilvl w:val="0"/>
          <w:numId w:val="7"/>
        </w:numPr>
        <w:spacing w:line="360" w:lineRule="auto"/>
        <w:rPr>
          <w:rFonts w:ascii="Aptos" w:hAnsi="Aptos" w:cs="Arial"/>
        </w:rPr>
      </w:pPr>
      <w:r>
        <w:rPr>
          <w:rFonts w:ascii="Aptos" w:hAnsi="Aptos" w:cs="Arial"/>
        </w:rPr>
        <w:t>The data provided will be analysed allowing for any reoccurring patterns to be identified.</w:t>
      </w:r>
    </w:p>
    <w:p w14:paraId="00150B6A" w14:textId="5EBE5BB4" w:rsidR="005B7A20" w:rsidRDefault="005B7A20" w:rsidP="005B7A20">
      <w:pPr>
        <w:pStyle w:val="ListParagraph"/>
        <w:numPr>
          <w:ilvl w:val="0"/>
          <w:numId w:val="7"/>
        </w:numPr>
        <w:spacing w:line="360" w:lineRule="auto"/>
        <w:rPr>
          <w:rFonts w:ascii="Aptos" w:hAnsi="Aptos" w:cs="Arial"/>
        </w:rPr>
      </w:pPr>
      <w:r>
        <w:rPr>
          <w:rFonts w:ascii="Aptos" w:hAnsi="Aptos" w:cs="Arial"/>
        </w:rPr>
        <w:t>Any future recommendations will be developed.</w:t>
      </w:r>
    </w:p>
    <w:p w14:paraId="07EF634F" w14:textId="5163D4BD" w:rsidR="005B7A20" w:rsidRDefault="005B7A20" w:rsidP="005B7A20">
      <w:pPr>
        <w:pStyle w:val="ListParagraph"/>
        <w:numPr>
          <w:ilvl w:val="0"/>
          <w:numId w:val="7"/>
        </w:numPr>
        <w:spacing w:line="360" w:lineRule="auto"/>
        <w:rPr>
          <w:rFonts w:ascii="Aptos" w:hAnsi="Aptos" w:cs="Arial"/>
        </w:rPr>
      </w:pPr>
      <w:r>
        <w:rPr>
          <w:rFonts w:ascii="Aptos" w:hAnsi="Aptos" w:cs="Arial"/>
        </w:rPr>
        <w:t>A conclusion will also be produced, which aims to clearly outline the strengths and limitations of the research.</w:t>
      </w:r>
    </w:p>
    <w:p w14:paraId="02976262" w14:textId="77777777" w:rsidR="005B7A20" w:rsidRPr="005B7A20" w:rsidRDefault="005B7A20" w:rsidP="005B7A20">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449212CA" w14:textId="4C6BE19A" w:rsidR="00545684" w:rsidRDefault="005B7A20" w:rsidP="00041A5A">
      <w:pPr>
        <w:spacing w:line="360" w:lineRule="auto"/>
        <w:rPr>
          <w:rFonts w:ascii="Aptos" w:hAnsi="Aptos" w:cs="Arial"/>
        </w:rPr>
      </w:pPr>
      <w:r>
        <w:rPr>
          <w:rFonts w:ascii="Aptos" w:hAnsi="Aptos" w:cs="Arial"/>
        </w:rPr>
        <w:t>One of my key strengths that I have identified while carrying out this research project is the ability to find and utilise relevant literature, in order to support my own research. In addition to this, I am able to identify some weaknesses in the research and see where there are any gaps. The final strength that I believe I have, is how I structure and explain the information.</w:t>
      </w:r>
    </w:p>
    <w:p w14:paraId="4AF803EF" w14:textId="12116CFE" w:rsidR="005B7A20" w:rsidRPr="003A2FDF" w:rsidRDefault="005B7A20" w:rsidP="00041A5A">
      <w:pPr>
        <w:spacing w:line="360" w:lineRule="auto"/>
        <w:rPr>
          <w:rFonts w:ascii="Aptos" w:hAnsi="Aptos" w:cs="Arial"/>
        </w:rPr>
      </w:pPr>
      <w:r>
        <w:rPr>
          <w:rFonts w:ascii="Aptos" w:hAnsi="Aptos" w:cs="Arial"/>
        </w:rPr>
        <w:t>A challenge that I faced during this project is that although I did find relevant sources, it took longer than it should have. I would say my searches are sometimes too specific, leading to very limited results showing up. However, on the other hand, if my search is too vague, it can take longer to find literature that is applicable to my research. Finally, some of the data produced by other researchers are sometimes difficult to interpret.</w:t>
      </w:r>
    </w:p>
    <w:p w14:paraId="3AD1EB61" w14:textId="77777777" w:rsidR="005B7A20" w:rsidRDefault="005B7A20" w:rsidP="00FF5B70">
      <w:pPr>
        <w:pStyle w:val="Heading1"/>
        <w:rPr>
          <w:rFonts w:ascii="Aptos" w:hAnsi="Aptos"/>
        </w:rPr>
      </w:pPr>
    </w:p>
    <w:p w14:paraId="157CFF34" w14:textId="00A3E65C" w:rsidR="00331F5A" w:rsidRPr="005B7A20" w:rsidRDefault="00545684" w:rsidP="005B7A20">
      <w:pPr>
        <w:pStyle w:val="Heading1"/>
        <w:rPr>
          <w:rFonts w:ascii="Aptos" w:hAnsi="Aptos"/>
        </w:rPr>
      </w:pPr>
      <w:r w:rsidRPr="003A2FDF">
        <w:rPr>
          <w:rFonts w:ascii="Aptos" w:hAnsi="Aptos"/>
        </w:rPr>
        <w:t>References</w:t>
      </w:r>
      <w:r w:rsidR="00331F5A" w:rsidRPr="00331F5A">
        <w:rPr>
          <w:rFonts w:ascii="Aptos" w:hAnsi="Aptos" w:cs="Arial"/>
        </w:rPr>
        <w:br/>
      </w:r>
    </w:p>
    <w:p w14:paraId="72A4CEFB" w14:textId="57F97F70" w:rsidR="005B7A20" w:rsidRDefault="005B7A20" w:rsidP="00331F5A">
      <w:pPr>
        <w:spacing w:line="360" w:lineRule="auto"/>
        <w:rPr>
          <w:rFonts w:ascii="Aptos" w:hAnsi="Aptos" w:cs="Arial"/>
        </w:rPr>
      </w:pPr>
      <w:r w:rsidRPr="005B7A20">
        <w:rPr>
          <w:rFonts w:ascii="Aptos" w:hAnsi="Aptos" w:cs="Arial"/>
        </w:rPr>
        <w:t>Ahmad, A.H., Idris, I. and Jing, R.M.L., 2019. The effects of self-esteem and influence of friends via social media on body image amongst children. </w:t>
      </w:r>
      <w:r w:rsidRPr="005B7A20">
        <w:rPr>
          <w:rFonts w:ascii="Aptos" w:hAnsi="Aptos" w:cs="Arial"/>
          <w:i/>
          <w:iCs/>
        </w:rPr>
        <w:t>International Journal of Financial Research</w:t>
      </w:r>
      <w:r w:rsidRPr="005B7A20">
        <w:rPr>
          <w:rFonts w:ascii="Aptos" w:hAnsi="Aptos" w:cs="Arial"/>
        </w:rPr>
        <w:t>, </w:t>
      </w:r>
      <w:r w:rsidRPr="005B7A20">
        <w:rPr>
          <w:rFonts w:ascii="Aptos" w:hAnsi="Aptos" w:cs="Arial"/>
          <w:i/>
          <w:iCs/>
        </w:rPr>
        <w:t>10</w:t>
      </w:r>
      <w:r w:rsidRPr="005B7A20">
        <w:rPr>
          <w:rFonts w:ascii="Aptos" w:hAnsi="Aptos" w:cs="Arial"/>
        </w:rPr>
        <w:t>(5), pp.40-53.</w:t>
      </w:r>
    </w:p>
    <w:p w14:paraId="6A4344DD" w14:textId="760E800E" w:rsidR="005B7A20" w:rsidRDefault="005B7A20" w:rsidP="00331F5A">
      <w:pPr>
        <w:spacing w:line="360" w:lineRule="auto"/>
        <w:rPr>
          <w:rFonts w:ascii="Aptos" w:hAnsi="Aptos" w:cs="Arial"/>
        </w:rPr>
      </w:pPr>
      <w:r w:rsidRPr="005B7A20">
        <w:rPr>
          <w:rFonts w:ascii="Aptos" w:hAnsi="Aptos" w:cs="Arial"/>
        </w:rPr>
        <w:t>Alluhidan, A., Akter, M., Alsoubai, A., Park, J.K. and Wisniewski, P., 2024. Teen talk: The good, the bad, and the neutral of adolescent social media use. </w:t>
      </w:r>
      <w:r w:rsidRPr="005B7A20">
        <w:rPr>
          <w:rFonts w:ascii="Aptos" w:hAnsi="Aptos" w:cs="Arial"/>
          <w:i/>
          <w:iCs/>
        </w:rPr>
        <w:t>Proceedings of the ACM on Human-Computer Interaction</w:t>
      </w:r>
      <w:r w:rsidRPr="005B7A20">
        <w:rPr>
          <w:rFonts w:ascii="Aptos" w:hAnsi="Aptos" w:cs="Arial"/>
        </w:rPr>
        <w:t>, </w:t>
      </w:r>
      <w:r w:rsidRPr="005B7A20">
        <w:rPr>
          <w:rFonts w:ascii="Aptos" w:hAnsi="Aptos" w:cs="Arial"/>
          <w:i/>
          <w:iCs/>
        </w:rPr>
        <w:t>8</w:t>
      </w:r>
      <w:r w:rsidRPr="005B7A20">
        <w:rPr>
          <w:rFonts w:ascii="Aptos" w:hAnsi="Aptos" w:cs="Arial"/>
        </w:rPr>
        <w:t>(CSCW2), pp.1-35.</w:t>
      </w:r>
    </w:p>
    <w:p w14:paraId="5B539CBB" w14:textId="31B0AB9E" w:rsidR="005B7A20" w:rsidRDefault="005B7A20" w:rsidP="00331F5A">
      <w:pPr>
        <w:spacing w:line="360" w:lineRule="auto"/>
        <w:rPr>
          <w:rFonts w:ascii="Aptos" w:hAnsi="Aptos" w:cs="Arial"/>
        </w:rPr>
      </w:pPr>
      <w:r w:rsidRPr="005B7A20">
        <w:rPr>
          <w:rFonts w:ascii="Aptos" w:hAnsi="Aptos" w:cs="Arial"/>
        </w:rPr>
        <w:t>Al-Sabti, D.A., Singh, A.V. and Jha, S.K., 2017, September. Impact of social media on society in a large and specific to teenagers. In </w:t>
      </w:r>
      <w:r w:rsidRPr="005B7A20">
        <w:rPr>
          <w:rFonts w:ascii="Aptos" w:hAnsi="Aptos" w:cs="Arial"/>
          <w:i/>
          <w:iCs/>
        </w:rPr>
        <w:t>2017 6th International Conference on Reliability, Infocom Technologies and Optimization (Trends and Future Directions)(ICRITO)</w:t>
      </w:r>
      <w:r w:rsidRPr="005B7A20">
        <w:rPr>
          <w:rFonts w:ascii="Aptos" w:hAnsi="Aptos" w:cs="Arial"/>
        </w:rPr>
        <w:t> (pp. 663-667). IEEE.</w:t>
      </w:r>
    </w:p>
    <w:p w14:paraId="13951C41" w14:textId="106FC0BD" w:rsidR="005B7A20" w:rsidRDefault="005B7A20" w:rsidP="00331F5A">
      <w:pPr>
        <w:spacing w:line="360" w:lineRule="auto"/>
        <w:rPr>
          <w:rFonts w:ascii="Aptos" w:hAnsi="Aptos" w:cs="Arial"/>
        </w:rPr>
      </w:pPr>
      <w:r w:rsidRPr="005B7A20">
        <w:rPr>
          <w:rFonts w:ascii="Aptos" w:hAnsi="Aptos" w:cs="Arial"/>
        </w:rPr>
        <w:t>Chung, A., Vieira, D., Donley, T., Tan, N., Jean-Louis, G., Gouley, K.K. and Seixas, A., 2021. Adolescent peer influence on eating behaviors via social media: scoping review. </w:t>
      </w:r>
      <w:r w:rsidRPr="005B7A20">
        <w:rPr>
          <w:rFonts w:ascii="Aptos" w:hAnsi="Aptos" w:cs="Arial"/>
          <w:i/>
          <w:iCs/>
        </w:rPr>
        <w:t>Journal of medical Internet research</w:t>
      </w:r>
      <w:r w:rsidRPr="005B7A20">
        <w:rPr>
          <w:rFonts w:ascii="Aptos" w:hAnsi="Aptos" w:cs="Arial"/>
        </w:rPr>
        <w:t>, </w:t>
      </w:r>
      <w:r w:rsidRPr="005B7A20">
        <w:rPr>
          <w:rFonts w:ascii="Aptos" w:hAnsi="Aptos" w:cs="Arial"/>
          <w:i/>
          <w:iCs/>
        </w:rPr>
        <w:t>23</w:t>
      </w:r>
      <w:r w:rsidRPr="005B7A20">
        <w:rPr>
          <w:rFonts w:ascii="Aptos" w:hAnsi="Aptos" w:cs="Arial"/>
        </w:rPr>
        <w:t>(6), p.e19697.</w:t>
      </w:r>
    </w:p>
    <w:p w14:paraId="5A270ED8" w14:textId="6210CEAD" w:rsidR="005B7A20" w:rsidRDefault="005B7A20" w:rsidP="00331F5A">
      <w:pPr>
        <w:spacing w:line="360" w:lineRule="auto"/>
        <w:rPr>
          <w:rFonts w:ascii="Aptos" w:hAnsi="Aptos" w:cs="Arial"/>
        </w:rPr>
      </w:pPr>
      <w:r w:rsidRPr="005B7A20">
        <w:rPr>
          <w:rFonts w:ascii="Aptos" w:hAnsi="Aptos" w:cs="Arial"/>
        </w:rPr>
        <w:t>Conti, M., Gathani, J. and Tricomi, P.P., 2022. Virtual influencers in online social media. </w:t>
      </w:r>
      <w:r w:rsidRPr="005B7A20">
        <w:rPr>
          <w:rFonts w:ascii="Aptos" w:hAnsi="Aptos" w:cs="Arial"/>
          <w:i/>
          <w:iCs/>
        </w:rPr>
        <w:t>IEEE Communications Magazine</w:t>
      </w:r>
      <w:r w:rsidRPr="005B7A20">
        <w:rPr>
          <w:rFonts w:ascii="Aptos" w:hAnsi="Aptos" w:cs="Arial"/>
        </w:rPr>
        <w:t>, </w:t>
      </w:r>
      <w:r w:rsidRPr="005B7A20">
        <w:rPr>
          <w:rFonts w:ascii="Aptos" w:hAnsi="Aptos" w:cs="Arial"/>
          <w:i/>
          <w:iCs/>
        </w:rPr>
        <w:t>60</w:t>
      </w:r>
      <w:r w:rsidRPr="005B7A20">
        <w:rPr>
          <w:rFonts w:ascii="Aptos" w:hAnsi="Aptos" w:cs="Arial"/>
        </w:rPr>
        <w:t>(8), pp.86-91.</w:t>
      </w:r>
    </w:p>
    <w:p w14:paraId="2EA24B21" w14:textId="13DF7EF2" w:rsidR="005B7A20" w:rsidRDefault="005B7A20" w:rsidP="00331F5A">
      <w:pPr>
        <w:spacing w:line="360" w:lineRule="auto"/>
        <w:rPr>
          <w:rFonts w:ascii="Aptos" w:hAnsi="Aptos" w:cs="Arial"/>
        </w:rPr>
      </w:pPr>
      <w:r w:rsidRPr="005B7A20">
        <w:rPr>
          <w:rFonts w:ascii="Aptos" w:hAnsi="Aptos" w:cs="Arial"/>
        </w:rPr>
        <w:t>Kelly, Y., Zilanawala, A., Booker, C. and Sacker, A., 2018. Social media use and adolescent mental health: Findings from the UK Millennium Cohort Study. </w:t>
      </w:r>
      <w:r w:rsidRPr="005B7A20">
        <w:rPr>
          <w:rFonts w:ascii="Aptos" w:hAnsi="Aptos" w:cs="Arial"/>
          <w:i/>
          <w:iCs/>
        </w:rPr>
        <w:t>EClinicalMedicine</w:t>
      </w:r>
      <w:r w:rsidRPr="005B7A20">
        <w:rPr>
          <w:rFonts w:ascii="Aptos" w:hAnsi="Aptos" w:cs="Arial"/>
        </w:rPr>
        <w:t>, </w:t>
      </w:r>
      <w:r w:rsidRPr="005B7A20">
        <w:rPr>
          <w:rFonts w:ascii="Aptos" w:hAnsi="Aptos" w:cs="Arial"/>
          <w:i/>
          <w:iCs/>
        </w:rPr>
        <w:t>6</w:t>
      </w:r>
      <w:r w:rsidRPr="005B7A20">
        <w:rPr>
          <w:rFonts w:ascii="Aptos" w:hAnsi="Aptos" w:cs="Arial"/>
        </w:rPr>
        <w:t>, pp.59-68.</w:t>
      </w:r>
    </w:p>
    <w:p w14:paraId="1EF765C9" w14:textId="3F1D1EBD" w:rsidR="005B7A20" w:rsidRDefault="005B7A20" w:rsidP="00331F5A">
      <w:pPr>
        <w:spacing w:line="360" w:lineRule="auto"/>
        <w:rPr>
          <w:rFonts w:ascii="Aptos" w:hAnsi="Aptos" w:cs="Arial"/>
        </w:rPr>
      </w:pPr>
      <w:r w:rsidRPr="005B7A20">
        <w:rPr>
          <w:rFonts w:ascii="Aptos" w:hAnsi="Aptos" w:cs="Arial"/>
        </w:rPr>
        <w:t>Khalaf, A.M., Alubied, A.A., Khalaf, A.M., Rifaey, A.A., Alubied, A. and Rifaey, A., 2023. The impact of social media on the mental health of adolescents and young adults: a systematic review. </w:t>
      </w:r>
      <w:r w:rsidRPr="005B7A20">
        <w:rPr>
          <w:rFonts w:ascii="Aptos" w:hAnsi="Aptos" w:cs="Arial"/>
          <w:i/>
          <w:iCs/>
        </w:rPr>
        <w:t>Cureus</w:t>
      </w:r>
      <w:r w:rsidRPr="005B7A20">
        <w:rPr>
          <w:rFonts w:ascii="Aptos" w:hAnsi="Aptos" w:cs="Arial"/>
        </w:rPr>
        <w:t>, </w:t>
      </w:r>
      <w:r w:rsidRPr="005B7A20">
        <w:rPr>
          <w:rFonts w:ascii="Aptos" w:hAnsi="Aptos" w:cs="Arial"/>
          <w:i/>
          <w:iCs/>
        </w:rPr>
        <w:t>15</w:t>
      </w:r>
      <w:r w:rsidRPr="005B7A20">
        <w:rPr>
          <w:rFonts w:ascii="Aptos" w:hAnsi="Aptos" w:cs="Arial"/>
        </w:rPr>
        <w:t>(8).</w:t>
      </w:r>
    </w:p>
    <w:p w14:paraId="5EBBEBFE" w14:textId="6E681B33" w:rsidR="005B7A20" w:rsidRDefault="005B7A20" w:rsidP="00331F5A">
      <w:pPr>
        <w:spacing w:line="360" w:lineRule="auto"/>
        <w:rPr>
          <w:rFonts w:ascii="Aptos" w:hAnsi="Aptos" w:cs="Arial"/>
        </w:rPr>
      </w:pPr>
      <w:r w:rsidRPr="005B7A20">
        <w:rPr>
          <w:rFonts w:ascii="Aptos" w:hAnsi="Aptos" w:cs="Arial"/>
        </w:rPr>
        <w:t>Pop, L.M., Iorga, M. and Iurcov, R., 2022. Body-esteem, self-esteem and loneliness among social media young users. </w:t>
      </w:r>
      <w:r w:rsidRPr="005B7A20">
        <w:rPr>
          <w:rFonts w:ascii="Aptos" w:hAnsi="Aptos" w:cs="Arial"/>
          <w:i/>
          <w:iCs/>
        </w:rPr>
        <w:t>International journal of environmental research and public health</w:t>
      </w:r>
      <w:r w:rsidRPr="005B7A20">
        <w:rPr>
          <w:rFonts w:ascii="Aptos" w:hAnsi="Aptos" w:cs="Arial"/>
        </w:rPr>
        <w:t>, </w:t>
      </w:r>
      <w:r w:rsidRPr="005B7A20">
        <w:rPr>
          <w:rFonts w:ascii="Aptos" w:hAnsi="Aptos" w:cs="Arial"/>
          <w:i/>
          <w:iCs/>
        </w:rPr>
        <w:t>19</w:t>
      </w:r>
      <w:r w:rsidRPr="005B7A20">
        <w:rPr>
          <w:rFonts w:ascii="Aptos" w:hAnsi="Aptos" w:cs="Arial"/>
        </w:rPr>
        <w:t>(9), p.5064.</w:t>
      </w:r>
    </w:p>
    <w:p w14:paraId="122C4F5C" w14:textId="672D0EA8" w:rsidR="00331F5A" w:rsidRPr="00331F5A" w:rsidRDefault="005B7A20" w:rsidP="00331F5A">
      <w:pPr>
        <w:spacing w:line="360" w:lineRule="auto"/>
        <w:rPr>
          <w:rFonts w:ascii="Aptos" w:hAnsi="Aptos" w:cs="Arial"/>
        </w:rPr>
      </w:pPr>
      <w:r w:rsidRPr="005B7A20">
        <w:rPr>
          <w:rFonts w:ascii="Aptos" w:hAnsi="Aptos" w:cs="Arial"/>
        </w:rPr>
        <w:t>Ruiz, R.M., Alfonso-Fuertes, I. and Vives, S.G., 2022. Impact of social media on self-esteem and body image among young adults. European Psychiatry, 65(S1), pp.S585-S585.</w:t>
      </w:r>
      <w:r w:rsidR="00331F5A" w:rsidRPr="00331F5A">
        <w:rPr>
          <w:rFonts w:ascii="Aptos" w:hAnsi="Aptos" w:cs="Arial"/>
        </w:rPr>
        <w:br/>
      </w:r>
      <w:r w:rsidRPr="005B7A20">
        <w:rPr>
          <w:rFonts w:ascii="Aptos" w:hAnsi="Aptos" w:cs="Arial"/>
        </w:rPr>
        <w:t>Shannon, H., Bush, K., Villeneuve, P.J., Hellemans, K.G. and Guimond, S., 2022. Problematic social media use in adolescents and young adults: systematic review and meta-analysis. </w:t>
      </w:r>
      <w:r w:rsidRPr="005B7A20">
        <w:rPr>
          <w:rFonts w:ascii="Aptos" w:hAnsi="Aptos" w:cs="Arial"/>
          <w:i/>
          <w:iCs/>
        </w:rPr>
        <w:t>JMIR mental health</w:t>
      </w:r>
      <w:r w:rsidRPr="005B7A20">
        <w:rPr>
          <w:rFonts w:ascii="Aptos" w:hAnsi="Aptos" w:cs="Arial"/>
        </w:rPr>
        <w:t>, </w:t>
      </w:r>
      <w:r w:rsidRPr="005B7A20">
        <w:rPr>
          <w:rFonts w:ascii="Aptos" w:hAnsi="Aptos" w:cs="Arial"/>
          <w:i/>
          <w:iCs/>
        </w:rPr>
        <w:t>9</w:t>
      </w:r>
      <w:r w:rsidRPr="005B7A20">
        <w:rPr>
          <w:rFonts w:ascii="Aptos" w:hAnsi="Aptos" w:cs="Arial"/>
        </w:rPr>
        <w:t>(4), p.e33450.</w:t>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8B9B4C" w14:textId="77777777" w:rsidR="00EC68DA" w:rsidRDefault="00EC68DA" w:rsidP="00545684">
      <w:pPr>
        <w:spacing w:after="0" w:line="240" w:lineRule="auto"/>
      </w:pPr>
      <w:r>
        <w:separator/>
      </w:r>
    </w:p>
  </w:endnote>
  <w:endnote w:type="continuationSeparator" w:id="0">
    <w:p w14:paraId="01F11C52" w14:textId="77777777" w:rsidR="00EC68DA" w:rsidRDefault="00EC68DA"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AB87F7" w14:textId="77777777" w:rsidR="00EC68DA" w:rsidRDefault="00EC68DA" w:rsidP="00545684">
      <w:pPr>
        <w:spacing w:after="0" w:line="240" w:lineRule="auto"/>
      </w:pPr>
      <w:r>
        <w:separator/>
      </w:r>
    </w:p>
  </w:footnote>
  <w:footnote w:type="continuationSeparator" w:id="0">
    <w:p w14:paraId="4EC7E1D3" w14:textId="77777777" w:rsidR="00EC68DA" w:rsidRDefault="00EC68DA"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E951FC8"/>
    <w:multiLevelType w:val="hybridMultilevel"/>
    <w:tmpl w:val="D7DA7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5A0436"/>
    <w:multiLevelType w:val="hybridMultilevel"/>
    <w:tmpl w:val="6C48A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6"/>
  </w:num>
  <w:num w:numId="2" w16cid:durableId="1933321522">
    <w:abstractNumId w:val="1"/>
  </w:num>
  <w:num w:numId="3" w16cid:durableId="875194671">
    <w:abstractNumId w:val="0"/>
  </w:num>
  <w:num w:numId="4" w16cid:durableId="1703288516">
    <w:abstractNumId w:val="2"/>
  </w:num>
  <w:num w:numId="5" w16cid:durableId="1208763282">
    <w:abstractNumId w:val="5"/>
  </w:num>
  <w:num w:numId="6" w16cid:durableId="790711480">
    <w:abstractNumId w:val="3"/>
  </w:num>
  <w:num w:numId="7" w16cid:durableId="12735914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1D42"/>
    <w:rsid w:val="000A5161"/>
    <w:rsid w:val="000B67B3"/>
    <w:rsid w:val="000B7CD5"/>
    <w:rsid w:val="0020643B"/>
    <w:rsid w:val="002169C1"/>
    <w:rsid w:val="00216C85"/>
    <w:rsid w:val="00245A44"/>
    <w:rsid w:val="00260277"/>
    <w:rsid w:val="00273EDD"/>
    <w:rsid w:val="002A15DA"/>
    <w:rsid w:val="002C1E83"/>
    <w:rsid w:val="002C3965"/>
    <w:rsid w:val="002E4AC2"/>
    <w:rsid w:val="003018F0"/>
    <w:rsid w:val="00321C4C"/>
    <w:rsid w:val="00331F5A"/>
    <w:rsid w:val="003A2FDF"/>
    <w:rsid w:val="003B5B7F"/>
    <w:rsid w:val="00424099"/>
    <w:rsid w:val="004903AA"/>
    <w:rsid w:val="004E6C3B"/>
    <w:rsid w:val="00545684"/>
    <w:rsid w:val="00576327"/>
    <w:rsid w:val="005B7A20"/>
    <w:rsid w:val="005E2367"/>
    <w:rsid w:val="0061260B"/>
    <w:rsid w:val="006463E0"/>
    <w:rsid w:val="00646B10"/>
    <w:rsid w:val="00673A8C"/>
    <w:rsid w:val="006D298C"/>
    <w:rsid w:val="00715990"/>
    <w:rsid w:val="00784670"/>
    <w:rsid w:val="00866B7B"/>
    <w:rsid w:val="008E5015"/>
    <w:rsid w:val="009D1D1E"/>
    <w:rsid w:val="00A035FD"/>
    <w:rsid w:val="00A2505A"/>
    <w:rsid w:val="00A276A0"/>
    <w:rsid w:val="00A6153D"/>
    <w:rsid w:val="00A6600B"/>
    <w:rsid w:val="00C54573"/>
    <w:rsid w:val="00D025CA"/>
    <w:rsid w:val="00D769F0"/>
    <w:rsid w:val="00E614D4"/>
    <w:rsid w:val="00EC68DA"/>
    <w:rsid w:val="00F278D4"/>
    <w:rsid w:val="00FB4301"/>
    <w:rsid w:val="00FC2B9B"/>
    <w:rsid w:val="00FF424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15" ma:contentTypeDescription="Create a new document." ma:contentTypeScope="" ma:versionID="127edf2452d782374d4edc84df454aee">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a962f783752c013ef3051414f23e1e8e"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_activity" ma:index="13" nillable="true" ma:displayName="_activity" ma:hidden="true" ma:internalName="_activity">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5C36C4D9-39D8-470B-B0E4-31DBC6795ED5}">
  <ds:schemaRefs>
    <ds:schemaRef ds:uri="http://schemas.openxmlformats.org/officeDocument/2006/bibliography"/>
  </ds:schemaRefs>
</ds:datastoreItem>
</file>

<file path=customXml/itemProps2.xml><?xml version="1.0" encoding="utf-8"?>
<ds:datastoreItem xmlns:ds="http://schemas.openxmlformats.org/officeDocument/2006/customXml" ds:itemID="{B60424F0-21BF-43C7-A1E0-39CF821B06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3CCD795-05C0-407F-A237-34780E5DB7ED}">
  <ds:schemaRefs>
    <ds:schemaRef ds:uri="http://schemas.microsoft.com/sharepoint/v3/contenttype/forms"/>
  </ds:schemaRefs>
</ds:datastoreItem>
</file>

<file path=customXml/itemProps4.xml><?xml version="1.0" encoding="utf-8"?>
<ds:datastoreItem xmlns:ds="http://schemas.openxmlformats.org/officeDocument/2006/customXml" ds:itemID="{3BA2C202-451C-4946-B20D-D66E364A6D31}">
  <ds:schemaRefs>
    <ds:schemaRef ds:uri="http://purl.org/dc/terms/"/>
    <ds:schemaRef ds:uri="http://schemas.microsoft.com/office/2006/metadata/properties"/>
    <ds:schemaRef ds:uri="http://schemas.microsoft.com/office/2006/documentManagement/types"/>
    <ds:schemaRef ds:uri="http://purl.org/dc/elements/1.1/"/>
    <ds:schemaRef ds:uri="8ecffad1-7cd6-4418-bee0-2d8591d139cb"/>
    <ds:schemaRef ds:uri="http://schemas.microsoft.com/office/infopath/2007/PartnerControls"/>
    <ds:schemaRef ds:uri="http://schemas.openxmlformats.org/package/2006/metadata/core-properties"/>
    <ds:schemaRef ds:uri="ac030f0c-32f4-4761-8968-de7f208a415f"/>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1022</Words>
  <Characters>5832</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Nicola Hermitt (2133277)</cp:lastModifiedBy>
  <cp:revision>2</cp:revision>
  <dcterms:created xsi:type="dcterms:W3CDTF">2025-10-18T19:57:00Z</dcterms:created>
  <dcterms:modified xsi:type="dcterms:W3CDTF">2025-10-18T19:57:00Z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