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D0BDB7" w14:textId="77777777" w:rsidR="00E90A46" w:rsidRPr="006C7EA3" w:rsidRDefault="00E90A46" w:rsidP="00E90A46">
      <w:pPr>
        <w:jc w:val="both"/>
      </w:pPr>
    </w:p>
    <w:tbl>
      <w:tblPr>
        <w:tblW w:w="10598"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E90A46" w:rsidRPr="006C7EA3" w14:paraId="75443D33" w14:textId="77777777" w:rsidTr="002A3752">
        <w:trPr>
          <w:trHeight w:val="75"/>
        </w:trPr>
        <w:tc>
          <w:tcPr>
            <w:tcW w:w="10598" w:type="dxa"/>
            <w:shd w:val="clear" w:color="auto" w:fill="D9D9D9"/>
          </w:tcPr>
          <w:p w14:paraId="180AE6C8" w14:textId="77777777" w:rsidR="00E90A46" w:rsidRPr="006C7EA3" w:rsidRDefault="00E90A46" w:rsidP="002A3752">
            <w:pPr>
              <w:rPr>
                <w:rFonts w:ascii="Calibri" w:hAnsi="Calibri" w:cs="Calibri"/>
                <w:b/>
                <w:color w:val="000000"/>
              </w:rPr>
            </w:pPr>
            <w:r w:rsidRPr="006C7EA3">
              <w:rPr>
                <w:rFonts w:ascii="Calibri" w:hAnsi="Calibri" w:cs="Calibri"/>
                <w:b/>
                <w:color w:val="000000"/>
                <w:sz w:val="40"/>
              </w:rPr>
              <w:t xml:space="preserve">Student Self Evaluation Form </w:t>
            </w:r>
          </w:p>
        </w:tc>
      </w:tr>
    </w:tbl>
    <w:p w14:paraId="55ECD6B8" w14:textId="77777777" w:rsidR="00E90A46" w:rsidRPr="006C7EA3" w:rsidRDefault="00E90A46" w:rsidP="00E90A46">
      <w:pPr>
        <w:jc w:val="both"/>
        <w:rPr>
          <w:rFonts w:ascii="Calibri" w:hAnsi="Calibri"/>
        </w:rPr>
      </w:pPr>
    </w:p>
    <w:p w14:paraId="79F64128" w14:textId="77777777" w:rsidR="00E90A46" w:rsidRPr="006C7EA3" w:rsidRDefault="00E90A46" w:rsidP="00E90A46">
      <w:pPr>
        <w:jc w:val="both"/>
        <w:rPr>
          <w:rFonts w:ascii="Calibri" w:hAnsi="Calibri"/>
        </w:rPr>
      </w:pPr>
      <w:r w:rsidRPr="006C7EA3">
        <w:rPr>
          <w:rFonts w:ascii="Calibri" w:hAnsi="Calibri"/>
        </w:rPr>
        <w:t xml:space="preserve">This section repeats in brief the common assessment criteria detailed on previous pages. The </w:t>
      </w:r>
      <w:r w:rsidRPr="006C7EA3">
        <w:rPr>
          <w:rFonts w:ascii="Calibri" w:hAnsi="Calibri"/>
          <w:i/>
        </w:rPr>
        <w:t>extent</w:t>
      </w:r>
      <w:r w:rsidRPr="006C7EA3">
        <w:rPr>
          <w:rFonts w:ascii="Calibri" w:hAnsi="Calibri"/>
        </w:rPr>
        <w:t xml:space="preserve"> to which these are demonstrated by you determines your mark. Using these criteria, tick the box that best indicates the level of achievement you feel you have achieved </w:t>
      </w:r>
      <w:proofErr w:type="gramStart"/>
      <w:r w:rsidRPr="006C7EA3">
        <w:rPr>
          <w:rFonts w:ascii="Calibri" w:hAnsi="Calibri"/>
        </w:rPr>
        <w:t>with regard to</w:t>
      </w:r>
      <w:proofErr w:type="gramEnd"/>
      <w:r w:rsidRPr="006C7EA3">
        <w:rPr>
          <w:rFonts w:ascii="Calibri" w:hAnsi="Calibri"/>
        </w:rPr>
        <w:t xml:space="preserve"> each of them. </w:t>
      </w:r>
    </w:p>
    <w:p w14:paraId="772EA672" w14:textId="77777777" w:rsidR="00E90A46" w:rsidRDefault="00E90A46" w:rsidP="00E90A46">
      <w:pPr>
        <w:tabs>
          <w:tab w:val="left" w:pos="2544"/>
        </w:tabs>
        <w:rPr>
          <w:rFonts w:ascii="Calibri" w:hAnsi="Calibri"/>
        </w:rPr>
      </w:pPr>
    </w:p>
    <w:tbl>
      <w:tblPr>
        <w:tblpPr w:leftFromText="180" w:rightFromText="180" w:vertAnchor="text" w:horzAnchor="margin" w:tblpXSpec="center" w:tblpY="-21"/>
        <w:tblW w:w="3748" w:type="pct"/>
        <w:tblLayout w:type="fixed"/>
        <w:tblLook w:val="04A0" w:firstRow="1" w:lastRow="0" w:firstColumn="1" w:lastColumn="0" w:noHBand="0" w:noVBand="1"/>
      </w:tblPr>
      <w:tblGrid>
        <w:gridCol w:w="1892"/>
        <w:gridCol w:w="1008"/>
        <w:gridCol w:w="1013"/>
        <w:gridCol w:w="1008"/>
        <w:gridCol w:w="11"/>
        <w:gridCol w:w="999"/>
        <w:gridCol w:w="6"/>
        <w:gridCol w:w="1007"/>
        <w:gridCol w:w="885"/>
      </w:tblGrid>
      <w:tr w:rsidR="00E90A46" w:rsidRPr="006C7EA3" w14:paraId="490585AA" w14:textId="77777777" w:rsidTr="002A3752">
        <w:trPr>
          <w:gridAfter w:val="8"/>
          <w:wAfter w:w="3792" w:type="pct"/>
          <w:trHeight w:val="269"/>
        </w:trPr>
        <w:tc>
          <w:tcPr>
            <w:tcW w:w="1208" w:type="pct"/>
            <w:vMerge w:val="restart"/>
            <w:tcBorders>
              <w:top w:val="single" w:sz="4" w:space="0" w:color="auto"/>
              <w:left w:val="single" w:sz="4" w:space="0" w:color="auto"/>
              <w:right w:val="single" w:sz="4" w:space="0" w:color="auto"/>
            </w:tcBorders>
            <w:shd w:val="clear" w:color="auto" w:fill="BFBFBF"/>
            <w:vAlign w:val="center"/>
          </w:tcPr>
          <w:p w14:paraId="53B45AA0" w14:textId="77777777" w:rsidR="00E90A46" w:rsidRPr="006C7EA3" w:rsidRDefault="00E90A46" w:rsidP="002A3752">
            <w:pPr>
              <w:rPr>
                <w:rFonts w:ascii="Calibri" w:hAnsi="Calibri"/>
                <w:b/>
              </w:rPr>
            </w:pPr>
            <w:r w:rsidRPr="006C7EA3">
              <w:rPr>
                <w:rFonts w:ascii="Calibri" w:hAnsi="Calibri"/>
                <w:b/>
                <w:szCs w:val="16"/>
              </w:rPr>
              <w:t xml:space="preserve">Common Assessment Criteria </w:t>
            </w:r>
            <w:r w:rsidRPr="006C7EA3">
              <w:rPr>
                <w:rFonts w:ascii="Calibri" w:hAnsi="Calibri"/>
                <w:b/>
              </w:rPr>
              <w:t>Applied</w:t>
            </w:r>
          </w:p>
        </w:tc>
      </w:tr>
      <w:tr w:rsidR="00E90A46" w:rsidRPr="006C7EA3" w14:paraId="3BABCDC6" w14:textId="77777777" w:rsidTr="002A3752">
        <w:trPr>
          <w:trHeight w:val="548"/>
        </w:trPr>
        <w:tc>
          <w:tcPr>
            <w:tcW w:w="1208" w:type="pct"/>
            <w:vMerge/>
            <w:tcBorders>
              <w:left w:val="single" w:sz="4" w:space="0" w:color="auto"/>
              <w:bottom w:val="single" w:sz="4" w:space="0" w:color="auto"/>
              <w:right w:val="single" w:sz="4" w:space="0" w:color="auto"/>
            </w:tcBorders>
            <w:shd w:val="clear" w:color="auto" w:fill="BFBFBF"/>
          </w:tcPr>
          <w:p w14:paraId="73E5A6EB" w14:textId="77777777" w:rsidR="00E90A46" w:rsidRPr="006C7EA3" w:rsidRDefault="00E90A46" w:rsidP="002A3752">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4C416F3F" w14:textId="77777777" w:rsidR="00E90A46" w:rsidRPr="006C7EA3" w:rsidRDefault="00E90A46" w:rsidP="002A3752">
            <w:pPr>
              <w:jc w:val="center"/>
              <w:rPr>
                <w:rFonts w:ascii="Calibri" w:hAnsi="Calibri"/>
                <w:b/>
                <w:sz w:val="18"/>
              </w:rPr>
            </w:pPr>
          </w:p>
          <w:p w14:paraId="055590B1" w14:textId="77777777" w:rsidR="00E90A46" w:rsidRPr="006C7EA3" w:rsidRDefault="00E90A46" w:rsidP="002A3752">
            <w:pPr>
              <w:jc w:val="center"/>
              <w:rPr>
                <w:rFonts w:ascii="Calibri" w:hAnsi="Calibri"/>
                <w:b/>
                <w:sz w:val="18"/>
              </w:rPr>
            </w:pPr>
            <w:r w:rsidRPr="006C7EA3">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3E9C90BF" w14:textId="77777777" w:rsidR="00E90A46" w:rsidRPr="006C7EA3" w:rsidRDefault="00E90A46" w:rsidP="002A3752">
            <w:pPr>
              <w:jc w:val="center"/>
              <w:rPr>
                <w:rFonts w:ascii="Calibri" w:hAnsi="Calibri"/>
                <w:b/>
                <w:sz w:val="18"/>
              </w:rPr>
            </w:pPr>
          </w:p>
          <w:p w14:paraId="1769BCF1" w14:textId="77777777" w:rsidR="00E90A46" w:rsidRPr="006C7EA3" w:rsidRDefault="00E90A46" w:rsidP="002A3752">
            <w:pPr>
              <w:jc w:val="center"/>
              <w:rPr>
                <w:rFonts w:ascii="Calibri" w:hAnsi="Calibri"/>
                <w:b/>
                <w:sz w:val="18"/>
              </w:rPr>
            </w:pPr>
            <w:r w:rsidRPr="006C7EA3">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4E821CF3" w14:textId="77777777" w:rsidR="00E90A46" w:rsidRPr="006C7EA3" w:rsidRDefault="00E90A46" w:rsidP="002A3752">
            <w:pPr>
              <w:jc w:val="center"/>
              <w:rPr>
                <w:rFonts w:ascii="Calibri" w:hAnsi="Calibri"/>
                <w:b/>
                <w:sz w:val="18"/>
              </w:rPr>
            </w:pPr>
          </w:p>
          <w:p w14:paraId="709D8757" w14:textId="77777777" w:rsidR="00E90A46" w:rsidRPr="006C7EA3" w:rsidRDefault="00E90A46" w:rsidP="002A3752">
            <w:pPr>
              <w:jc w:val="center"/>
              <w:rPr>
                <w:rFonts w:ascii="Calibri" w:hAnsi="Calibri"/>
                <w:b/>
                <w:sz w:val="18"/>
              </w:rPr>
            </w:pPr>
            <w:r w:rsidRPr="006C7EA3">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665E187A" w14:textId="77777777" w:rsidR="00E90A46" w:rsidRPr="006C7EA3" w:rsidRDefault="00E90A46" w:rsidP="002A3752">
            <w:pPr>
              <w:jc w:val="center"/>
              <w:rPr>
                <w:rFonts w:ascii="Calibri" w:hAnsi="Calibri"/>
                <w:b/>
                <w:sz w:val="18"/>
              </w:rPr>
            </w:pPr>
          </w:p>
          <w:p w14:paraId="42DDF489" w14:textId="77777777" w:rsidR="00E90A46" w:rsidRPr="006C7EA3" w:rsidRDefault="00E90A46" w:rsidP="002A3752">
            <w:pPr>
              <w:jc w:val="center"/>
              <w:rPr>
                <w:rFonts w:ascii="Calibri" w:hAnsi="Calibri"/>
                <w:b/>
                <w:sz w:val="18"/>
              </w:rPr>
            </w:pPr>
            <w:r w:rsidRPr="006C7EA3">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57FAFB0B" w14:textId="77777777" w:rsidR="00E90A46" w:rsidRPr="006C7EA3" w:rsidRDefault="00E90A46" w:rsidP="002A3752">
            <w:pPr>
              <w:jc w:val="center"/>
              <w:rPr>
                <w:rFonts w:ascii="Calibri" w:hAnsi="Calibri"/>
                <w:b/>
                <w:sz w:val="18"/>
              </w:rPr>
            </w:pPr>
          </w:p>
          <w:p w14:paraId="527DB594" w14:textId="77777777" w:rsidR="00E90A46" w:rsidRPr="006C7EA3" w:rsidRDefault="00E90A46" w:rsidP="002A3752">
            <w:pPr>
              <w:jc w:val="center"/>
              <w:rPr>
                <w:rFonts w:ascii="Calibri" w:hAnsi="Calibri"/>
                <w:b/>
                <w:sz w:val="18"/>
              </w:rPr>
            </w:pPr>
            <w:r w:rsidRPr="006C7EA3">
              <w:rPr>
                <w:rFonts w:ascii="Calibri" w:hAnsi="Calibri"/>
                <w:b/>
                <w:sz w:val="18"/>
              </w:rPr>
              <w:t>A</w:t>
            </w:r>
          </w:p>
        </w:tc>
      </w:tr>
      <w:tr w:rsidR="00E90A46" w:rsidRPr="006C7EA3" w14:paraId="00E75D33" w14:textId="77777777" w:rsidTr="002A3752">
        <w:trPr>
          <w:trHeight w:val="450"/>
        </w:trPr>
        <w:tc>
          <w:tcPr>
            <w:tcW w:w="1208" w:type="pct"/>
            <w:tcBorders>
              <w:top w:val="single" w:sz="4" w:space="0" w:color="auto"/>
              <w:left w:val="single" w:sz="4" w:space="0" w:color="auto"/>
              <w:right w:val="single" w:sz="4" w:space="0" w:color="auto"/>
            </w:tcBorders>
            <w:shd w:val="clear" w:color="auto" w:fill="BFBFBF"/>
          </w:tcPr>
          <w:p w14:paraId="49020B0F" w14:textId="77777777" w:rsidR="00E90A46" w:rsidRPr="006C7EA3" w:rsidRDefault="00E90A46" w:rsidP="002A3752">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6E6F0807" w14:textId="77777777" w:rsidR="00E90A46" w:rsidRPr="006C7EA3" w:rsidRDefault="00E90A46" w:rsidP="002A3752">
            <w:pPr>
              <w:spacing w:after="120"/>
              <w:jc w:val="center"/>
              <w:rPr>
                <w:rFonts w:ascii="Calibri" w:hAnsi="Calibri"/>
                <w:b/>
                <w:sz w:val="12"/>
                <w:szCs w:val="16"/>
              </w:rPr>
            </w:pPr>
            <w:r w:rsidRPr="006C7EA3">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3493DC9F" w14:textId="77777777" w:rsidR="00E90A46" w:rsidRPr="006C7EA3" w:rsidRDefault="00E90A46" w:rsidP="002A3752">
            <w:pPr>
              <w:spacing w:after="120"/>
              <w:jc w:val="center"/>
              <w:rPr>
                <w:rFonts w:ascii="Calibri" w:hAnsi="Calibri"/>
                <w:b/>
                <w:sz w:val="12"/>
                <w:szCs w:val="16"/>
              </w:rPr>
            </w:pPr>
            <w:r w:rsidRPr="006C7EA3">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27837EC7" w14:textId="77777777" w:rsidR="00E90A46" w:rsidRPr="006C7EA3" w:rsidRDefault="00E90A46" w:rsidP="002A3752">
            <w:pPr>
              <w:spacing w:after="120"/>
              <w:jc w:val="center"/>
              <w:rPr>
                <w:rFonts w:ascii="Calibri" w:hAnsi="Calibri"/>
                <w:b/>
                <w:sz w:val="12"/>
                <w:szCs w:val="16"/>
              </w:rPr>
            </w:pPr>
            <w:r w:rsidRPr="006C7EA3">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7AA368EA" w14:textId="77777777" w:rsidR="00E90A46" w:rsidRPr="006C7EA3" w:rsidRDefault="00E90A46" w:rsidP="002A3752">
            <w:pPr>
              <w:spacing w:after="120"/>
              <w:jc w:val="center"/>
              <w:rPr>
                <w:rFonts w:ascii="Calibri" w:hAnsi="Calibri"/>
                <w:b/>
                <w:sz w:val="12"/>
                <w:szCs w:val="16"/>
              </w:rPr>
            </w:pPr>
            <w:r w:rsidRPr="006C7EA3">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69FCC3EE" w14:textId="77777777" w:rsidR="00E90A46" w:rsidRPr="006C7EA3" w:rsidRDefault="00E90A46" w:rsidP="002A3752">
            <w:pPr>
              <w:spacing w:after="120"/>
              <w:jc w:val="center"/>
              <w:rPr>
                <w:rFonts w:ascii="Calibri" w:hAnsi="Calibri"/>
                <w:b/>
                <w:sz w:val="12"/>
                <w:szCs w:val="16"/>
              </w:rPr>
            </w:pPr>
            <w:r w:rsidRPr="006C7EA3">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20F56318" w14:textId="77777777" w:rsidR="00E90A46" w:rsidRPr="006C7EA3" w:rsidRDefault="00E90A46" w:rsidP="002A3752">
            <w:pPr>
              <w:spacing w:after="120"/>
              <w:jc w:val="center"/>
              <w:rPr>
                <w:rFonts w:ascii="Calibri" w:hAnsi="Calibri"/>
                <w:b/>
                <w:sz w:val="12"/>
                <w:szCs w:val="16"/>
              </w:rPr>
            </w:pPr>
            <w:r w:rsidRPr="006C7EA3">
              <w:rPr>
                <w:rFonts w:ascii="Calibri" w:hAnsi="Calibri"/>
                <w:b/>
                <w:sz w:val="12"/>
                <w:szCs w:val="16"/>
              </w:rPr>
              <w:t>EXCELLENT</w:t>
            </w:r>
          </w:p>
        </w:tc>
      </w:tr>
      <w:tr w:rsidR="00E90A46" w:rsidRPr="006C7EA3" w14:paraId="559C8F45" w14:textId="77777777" w:rsidTr="002A3752">
        <w:trPr>
          <w:trHeight w:val="450"/>
        </w:trPr>
        <w:tc>
          <w:tcPr>
            <w:tcW w:w="1208" w:type="pct"/>
            <w:vMerge w:val="restart"/>
            <w:tcBorders>
              <w:top w:val="single" w:sz="4" w:space="0" w:color="auto"/>
              <w:left w:val="single" w:sz="4" w:space="0" w:color="auto"/>
              <w:right w:val="single" w:sz="4" w:space="0" w:color="auto"/>
            </w:tcBorders>
          </w:tcPr>
          <w:p w14:paraId="46EF19F6" w14:textId="77777777" w:rsidR="00E90A46" w:rsidRPr="006C7EA3" w:rsidRDefault="00E90A46" w:rsidP="002A3752">
            <w:pPr>
              <w:rPr>
                <w:rFonts w:ascii="Calibri" w:hAnsi="Calibri"/>
                <w:sz w:val="14"/>
                <w:szCs w:val="14"/>
              </w:rPr>
            </w:pPr>
            <w:r w:rsidRPr="006C7EA3">
              <w:rPr>
                <w:rFonts w:ascii="Calibri" w:hAnsi="Calibri"/>
                <w:b/>
                <w:szCs w:val="16"/>
              </w:rPr>
              <w:t xml:space="preserve">1. Subject Knowledge and Understanding </w:t>
            </w:r>
            <w:r w:rsidRPr="006C7EA3">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5DC3C131" w14:textId="77777777" w:rsidR="00E90A46" w:rsidRPr="006C7EA3" w:rsidRDefault="00E90A46" w:rsidP="002A3752">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39D75D67" w14:textId="77777777" w:rsidR="00E90A46" w:rsidRPr="006C7EA3" w:rsidRDefault="00E90A46" w:rsidP="002A3752">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162701C7" w14:textId="77777777" w:rsidR="00E90A46" w:rsidRPr="006C7EA3" w:rsidRDefault="00E90A46" w:rsidP="002A3752">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717BDC19" w14:textId="77777777" w:rsidR="00E90A46" w:rsidRPr="006C7EA3" w:rsidRDefault="00E90A46" w:rsidP="002A3752">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37B79CC0" w14:textId="77777777" w:rsidR="00E90A46" w:rsidRPr="006C7EA3" w:rsidRDefault="00E90A46" w:rsidP="002A3752">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1A053A5C" w14:textId="77777777" w:rsidR="00E90A46" w:rsidRPr="006C7EA3" w:rsidRDefault="00E90A46" w:rsidP="002A3752">
            <w:pPr>
              <w:rPr>
                <w:rFonts w:ascii="Calibri" w:hAnsi="Calibri"/>
                <w:b/>
                <w:sz w:val="18"/>
              </w:rPr>
            </w:pPr>
          </w:p>
        </w:tc>
      </w:tr>
      <w:tr w:rsidR="00E90A46" w:rsidRPr="006C7EA3" w14:paraId="773E5647" w14:textId="77777777" w:rsidTr="002A3752">
        <w:trPr>
          <w:trHeight w:val="451"/>
        </w:trPr>
        <w:tc>
          <w:tcPr>
            <w:tcW w:w="1208" w:type="pct"/>
            <w:vMerge/>
            <w:tcBorders>
              <w:left w:val="single" w:sz="4" w:space="0" w:color="auto"/>
              <w:bottom w:val="single" w:sz="4" w:space="0" w:color="auto"/>
              <w:right w:val="single" w:sz="4" w:space="0" w:color="auto"/>
            </w:tcBorders>
          </w:tcPr>
          <w:p w14:paraId="72313E94" w14:textId="77777777" w:rsidR="00E90A46" w:rsidRPr="006C7EA3" w:rsidRDefault="00E90A46" w:rsidP="002A3752">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663A9EE9"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71EF4741"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038D7710"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651D4A65" w14:textId="77777777" w:rsidR="00E90A46" w:rsidRPr="006C7EA3" w:rsidRDefault="00E90A46" w:rsidP="002A3752">
            <w:pPr>
              <w:rPr>
                <w:rFonts w:ascii="Calibri" w:hAnsi="Calibri"/>
                <w:sz w:val="24"/>
                <w:szCs w:val="32"/>
              </w:rPr>
            </w:pPr>
            <w:r w:rsidRPr="00E90A46">
              <w:rPr>
                <w:rFonts w:ascii="Calibri" w:hAnsi="Calibri"/>
                <w:sz w:val="24"/>
                <w:szCs w:val="32"/>
                <w:highlight w:val="yellow"/>
              </w:rPr>
              <w:sym w:font="Wingdings" w:char="F06F"/>
            </w:r>
          </w:p>
        </w:tc>
        <w:tc>
          <w:tcPr>
            <w:tcW w:w="647" w:type="pct"/>
            <w:gridSpan w:val="2"/>
            <w:tcBorders>
              <w:left w:val="dashed" w:sz="4" w:space="0" w:color="auto"/>
              <w:bottom w:val="single" w:sz="4" w:space="0" w:color="auto"/>
              <w:right w:val="dashed" w:sz="4" w:space="0" w:color="auto"/>
            </w:tcBorders>
            <w:vAlign w:val="bottom"/>
          </w:tcPr>
          <w:p w14:paraId="2FBBFDA1" w14:textId="77777777" w:rsidR="00E90A46" w:rsidRPr="006C7EA3" w:rsidRDefault="00E90A46" w:rsidP="002A3752">
            <w:pPr>
              <w:rPr>
                <w:rFonts w:ascii="Calibri" w:hAnsi="Calibri"/>
                <w:sz w:val="24"/>
                <w:szCs w:val="32"/>
              </w:rPr>
            </w:pPr>
            <w:r w:rsidRPr="00E90A46">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59FDC368"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r>
      <w:tr w:rsidR="00E90A46" w:rsidRPr="006C7EA3" w14:paraId="25019232" w14:textId="77777777" w:rsidTr="002A3752">
        <w:trPr>
          <w:trHeight w:val="450"/>
        </w:trPr>
        <w:tc>
          <w:tcPr>
            <w:tcW w:w="1208" w:type="pct"/>
            <w:vMerge w:val="restart"/>
            <w:tcBorders>
              <w:top w:val="single" w:sz="4" w:space="0" w:color="auto"/>
              <w:left w:val="single" w:sz="4" w:space="0" w:color="auto"/>
              <w:right w:val="single" w:sz="4" w:space="0" w:color="auto"/>
            </w:tcBorders>
          </w:tcPr>
          <w:p w14:paraId="2D80D868" w14:textId="77777777" w:rsidR="00E90A46" w:rsidRPr="006C7EA3" w:rsidRDefault="00E90A46" w:rsidP="002A3752">
            <w:pPr>
              <w:rPr>
                <w:rFonts w:ascii="Calibri" w:hAnsi="Calibri"/>
                <w:b/>
              </w:rPr>
            </w:pPr>
            <w:r w:rsidRPr="006C7EA3">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14:paraId="42FAD5F0" w14:textId="77777777" w:rsidR="00E90A46" w:rsidRPr="006C7EA3" w:rsidRDefault="00E90A46" w:rsidP="002A3752">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2BEE2EF5" w14:textId="77777777" w:rsidR="00E90A46" w:rsidRPr="006C7EA3" w:rsidRDefault="00E90A46" w:rsidP="002A3752">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6B8C2D84" w14:textId="77777777" w:rsidR="00E90A46" w:rsidRPr="006C7EA3" w:rsidRDefault="00E90A46" w:rsidP="002A3752">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7BBB09D9" w14:textId="77777777" w:rsidR="00E90A46" w:rsidRPr="006C7EA3" w:rsidRDefault="00E90A46" w:rsidP="002A3752">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5175D56C" w14:textId="77777777" w:rsidR="00E90A46" w:rsidRPr="006C7EA3" w:rsidRDefault="00E90A46" w:rsidP="002A3752">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3089795C" w14:textId="77777777" w:rsidR="00E90A46" w:rsidRPr="006C7EA3" w:rsidRDefault="00E90A46" w:rsidP="002A3752">
            <w:pPr>
              <w:jc w:val="center"/>
              <w:rPr>
                <w:rFonts w:ascii="Calibri" w:hAnsi="Calibri"/>
                <w:b/>
                <w:sz w:val="18"/>
              </w:rPr>
            </w:pPr>
          </w:p>
        </w:tc>
      </w:tr>
      <w:tr w:rsidR="00E90A46" w:rsidRPr="006C7EA3" w14:paraId="636A58EF" w14:textId="77777777" w:rsidTr="002A3752">
        <w:trPr>
          <w:trHeight w:val="451"/>
        </w:trPr>
        <w:tc>
          <w:tcPr>
            <w:tcW w:w="1208" w:type="pct"/>
            <w:vMerge/>
            <w:tcBorders>
              <w:left w:val="single" w:sz="4" w:space="0" w:color="auto"/>
              <w:bottom w:val="single" w:sz="4" w:space="0" w:color="auto"/>
              <w:right w:val="single" w:sz="4" w:space="0" w:color="auto"/>
            </w:tcBorders>
          </w:tcPr>
          <w:p w14:paraId="48523E7D" w14:textId="77777777" w:rsidR="00E90A46" w:rsidRPr="006C7EA3" w:rsidRDefault="00E90A46" w:rsidP="002A3752">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6340F57"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663D2C7C"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53E06D82"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63D5F39C" w14:textId="77777777" w:rsidR="00E90A46" w:rsidRPr="006C7EA3" w:rsidRDefault="00E90A46" w:rsidP="002A3752">
            <w:pPr>
              <w:rPr>
                <w:rFonts w:ascii="Calibri" w:hAnsi="Calibri"/>
                <w:sz w:val="24"/>
                <w:szCs w:val="32"/>
              </w:rPr>
            </w:pPr>
            <w:r w:rsidRPr="003E2DC3">
              <w:rPr>
                <w:rFonts w:ascii="Calibri" w:hAnsi="Calibri"/>
                <w:sz w:val="24"/>
                <w:szCs w:val="32"/>
                <w:highlight w:val="yellow"/>
              </w:rPr>
              <w:sym w:font="Wingdings" w:char="F06F"/>
            </w:r>
          </w:p>
        </w:tc>
        <w:tc>
          <w:tcPr>
            <w:tcW w:w="647" w:type="pct"/>
            <w:gridSpan w:val="2"/>
            <w:tcBorders>
              <w:left w:val="dashed" w:sz="4" w:space="0" w:color="auto"/>
              <w:bottom w:val="single" w:sz="4" w:space="0" w:color="auto"/>
              <w:right w:val="dashed" w:sz="4" w:space="0" w:color="auto"/>
            </w:tcBorders>
            <w:vAlign w:val="bottom"/>
          </w:tcPr>
          <w:p w14:paraId="21EF8A48"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7D98A121"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r>
      <w:tr w:rsidR="00E90A46" w:rsidRPr="006C7EA3" w14:paraId="1E10106A" w14:textId="77777777" w:rsidTr="002A3752">
        <w:trPr>
          <w:trHeight w:val="450"/>
        </w:trPr>
        <w:tc>
          <w:tcPr>
            <w:tcW w:w="1208" w:type="pct"/>
            <w:vMerge w:val="restart"/>
            <w:tcBorders>
              <w:top w:val="single" w:sz="4" w:space="0" w:color="auto"/>
              <w:left w:val="single" w:sz="4" w:space="0" w:color="auto"/>
              <w:right w:val="single" w:sz="4" w:space="0" w:color="auto"/>
            </w:tcBorders>
          </w:tcPr>
          <w:p w14:paraId="01E2C309" w14:textId="77777777" w:rsidR="00E90A46" w:rsidRPr="006C7EA3" w:rsidRDefault="00E90A46" w:rsidP="002A3752">
            <w:pPr>
              <w:rPr>
                <w:rFonts w:ascii="Calibri" w:hAnsi="Calibri"/>
                <w:sz w:val="14"/>
                <w:szCs w:val="14"/>
              </w:rPr>
            </w:pPr>
            <w:r w:rsidRPr="006C7EA3">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7360ED8F" w14:textId="77777777" w:rsidR="00E90A46" w:rsidRPr="006C7EA3" w:rsidRDefault="00E90A46" w:rsidP="002A3752">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6886771E" w14:textId="77777777" w:rsidR="00E90A46" w:rsidRPr="006C7EA3" w:rsidRDefault="00E90A46" w:rsidP="002A3752">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0994A786" w14:textId="77777777" w:rsidR="00E90A46" w:rsidRPr="006C7EA3" w:rsidRDefault="00E90A46" w:rsidP="002A3752">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26EB6931" w14:textId="77777777" w:rsidR="00E90A46" w:rsidRPr="006C7EA3" w:rsidRDefault="00E90A46" w:rsidP="002A3752">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302F4868" w14:textId="77777777" w:rsidR="00E90A46" w:rsidRPr="006C7EA3" w:rsidRDefault="00E90A46" w:rsidP="002A3752">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20F97BD3" w14:textId="77777777" w:rsidR="00E90A46" w:rsidRPr="006C7EA3" w:rsidRDefault="00E90A46" w:rsidP="002A3752">
            <w:pPr>
              <w:jc w:val="center"/>
              <w:rPr>
                <w:rFonts w:ascii="Calibri" w:hAnsi="Calibri"/>
                <w:b/>
                <w:sz w:val="18"/>
              </w:rPr>
            </w:pPr>
          </w:p>
        </w:tc>
      </w:tr>
      <w:tr w:rsidR="00E90A46" w:rsidRPr="006C7EA3" w14:paraId="248F70F0" w14:textId="77777777" w:rsidTr="002A3752">
        <w:trPr>
          <w:trHeight w:val="451"/>
        </w:trPr>
        <w:tc>
          <w:tcPr>
            <w:tcW w:w="1208" w:type="pct"/>
            <w:vMerge/>
            <w:tcBorders>
              <w:left w:val="single" w:sz="4" w:space="0" w:color="auto"/>
              <w:bottom w:val="single" w:sz="4" w:space="0" w:color="auto"/>
              <w:right w:val="single" w:sz="4" w:space="0" w:color="auto"/>
            </w:tcBorders>
          </w:tcPr>
          <w:p w14:paraId="69528647" w14:textId="77777777" w:rsidR="00E90A46" w:rsidRPr="006C7EA3" w:rsidRDefault="00E90A46" w:rsidP="002A3752">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DF62E7B"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0861F29D"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30A520EA"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49EC8D78" w14:textId="77777777" w:rsidR="00E90A46" w:rsidRPr="006C7EA3" w:rsidRDefault="00E90A46" w:rsidP="002A3752">
            <w:pPr>
              <w:rPr>
                <w:rFonts w:ascii="Calibri" w:hAnsi="Calibri"/>
                <w:sz w:val="24"/>
                <w:szCs w:val="32"/>
              </w:rPr>
            </w:pPr>
            <w:r w:rsidRPr="003E2DC3">
              <w:rPr>
                <w:rFonts w:ascii="Calibri" w:hAnsi="Calibri"/>
                <w:sz w:val="24"/>
                <w:szCs w:val="32"/>
                <w:highlight w:val="yellow"/>
              </w:rPr>
              <w:sym w:font="Wingdings" w:char="F06F"/>
            </w:r>
          </w:p>
        </w:tc>
        <w:tc>
          <w:tcPr>
            <w:tcW w:w="647" w:type="pct"/>
            <w:gridSpan w:val="2"/>
            <w:tcBorders>
              <w:left w:val="dashed" w:sz="4" w:space="0" w:color="auto"/>
              <w:bottom w:val="single" w:sz="4" w:space="0" w:color="auto"/>
              <w:right w:val="dashed" w:sz="4" w:space="0" w:color="auto"/>
            </w:tcBorders>
            <w:vAlign w:val="bottom"/>
          </w:tcPr>
          <w:p w14:paraId="12FC13FB"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6B97406C"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r>
      <w:tr w:rsidR="00E90A46" w:rsidRPr="006C7EA3" w14:paraId="7287FABD" w14:textId="77777777" w:rsidTr="002A3752">
        <w:trPr>
          <w:trHeight w:val="451"/>
        </w:trPr>
        <w:tc>
          <w:tcPr>
            <w:tcW w:w="1208" w:type="pct"/>
            <w:vMerge w:val="restart"/>
            <w:tcBorders>
              <w:top w:val="single" w:sz="4" w:space="0" w:color="auto"/>
              <w:left w:val="single" w:sz="4" w:space="0" w:color="auto"/>
              <w:right w:val="single" w:sz="4" w:space="0" w:color="auto"/>
            </w:tcBorders>
          </w:tcPr>
          <w:p w14:paraId="2DEC6AD9" w14:textId="77777777" w:rsidR="00E90A46" w:rsidRPr="006C7EA3" w:rsidRDefault="00E90A46" w:rsidP="002A3752">
            <w:pPr>
              <w:rPr>
                <w:rFonts w:ascii="Calibri" w:hAnsi="Calibri"/>
                <w:sz w:val="14"/>
                <w:szCs w:val="14"/>
              </w:rPr>
            </w:pPr>
            <w:r w:rsidRPr="006C7EA3">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14:paraId="61CBE17E" w14:textId="77777777" w:rsidR="00E90A46" w:rsidRPr="006C7EA3" w:rsidRDefault="00E90A46" w:rsidP="002A3752">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659696BB" w14:textId="77777777" w:rsidR="00E90A46" w:rsidRPr="006C7EA3" w:rsidRDefault="00E90A46" w:rsidP="002A3752">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D217CB7" w14:textId="77777777" w:rsidR="00E90A46" w:rsidRPr="006C7EA3" w:rsidRDefault="00E90A46" w:rsidP="002A3752">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68BA7130" w14:textId="77777777" w:rsidR="00E90A46" w:rsidRPr="006C7EA3" w:rsidRDefault="00E90A46" w:rsidP="002A3752">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5395302E" w14:textId="77777777" w:rsidR="00E90A46" w:rsidRPr="006C7EA3" w:rsidRDefault="00E90A46" w:rsidP="002A3752">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1D662436" w14:textId="77777777" w:rsidR="00E90A46" w:rsidRPr="006C7EA3" w:rsidRDefault="00E90A46" w:rsidP="002A3752">
            <w:pPr>
              <w:jc w:val="center"/>
              <w:rPr>
                <w:rFonts w:ascii="Calibri" w:hAnsi="Calibri"/>
                <w:b/>
                <w:sz w:val="18"/>
              </w:rPr>
            </w:pPr>
          </w:p>
        </w:tc>
      </w:tr>
      <w:tr w:rsidR="00E90A46" w:rsidRPr="006C7EA3" w14:paraId="28E2B6E8" w14:textId="77777777" w:rsidTr="002A3752">
        <w:trPr>
          <w:trHeight w:val="450"/>
        </w:trPr>
        <w:tc>
          <w:tcPr>
            <w:tcW w:w="1208" w:type="pct"/>
            <w:vMerge/>
            <w:tcBorders>
              <w:left w:val="single" w:sz="4" w:space="0" w:color="auto"/>
              <w:bottom w:val="single" w:sz="4" w:space="0" w:color="auto"/>
              <w:right w:val="single" w:sz="4" w:space="0" w:color="auto"/>
            </w:tcBorders>
          </w:tcPr>
          <w:p w14:paraId="65AB1DAB" w14:textId="77777777" w:rsidR="00E90A46" w:rsidRPr="006C7EA3" w:rsidRDefault="00E90A46" w:rsidP="002A3752">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709E1072"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7AE9D1C2"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7720F27D"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46039EB8"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13ECD5AF" w14:textId="77777777" w:rsidR="00E90A46" w:rsidRPr="006C7EA3" w:rsidRDefault="00E90A46" w:rsidP="002A3752">
            <w:pPr>
              <w:rPr>
                <w:rFonts w:ascii="Calibri" w:hAnsi="Calibri"/>
                <w:sz w:val="24"/>
                <w:szCs w:val="32"/>
              </w:rPr>
            </w:pPr>
            <w:r w:rsidRPr="003E2DC3">
              <w:rPr>
                <w:rFonts w:ascii="Calibri" w:hAnsi="Calibri"/>
                <w:sz w:val="24"/>
                <w:szCs w:val="32"/>
                <w:highlight w:val="yellow"/>
              </w:rPr>
              <w:sym w:font="Wingdings" w:char="F06F"/>
            </w:r>
          </w:p>
        </w:tc>
        <w:tc>
          <w:tcPr>
            <w:tcW w:w="565" w:type="pct"/>
            <w:tcBorders>
              <w:left w:val="dashed" w:sz="4" w:space="0" w:color="auto"/>
              <w:bottom w:val="single" w:sz="4" w:space="0" w:color="auto"/>
              <w:right w:val="dashed" w:sz="4" w:space="0" w:color="auto"/>
            </w:tcBorders>
            <w:vAlign w:val="bottom"/>
          </w:tcPr>
          <w:p w14:paraId="7FCE5012" w14:textId="77777777" w:rsidR="00E90A46" w:rsidRPr="006C7EA3" w:rsidRDefault="00E90A46" w:rsidP="002A3752">
            <w:pPr>
              <w:rPr>
                <w:rFonts w:ascii="Calibri" w:hAnsi="Calibri"/>
                <w:sz w:val="24"/>
                <w:szCs w:val="32"/>
              </w:rPr>
            </w:pPr>
            <w:r w:rsidRPr="006C7EA3">
              <w:rPr>
                <w:rFonts w:ascii="Calibri" w:hAnsi="Calibri"/>
                <w:sz w:val="24"/>
                <w:szCs w:val="32"/>
              </w:rPr>
              <w:sym w:font="Wingdings" w:char="F06F"/>
            </w:r>
          </w:p>
        </w:tc>
      </w:tr>
    </w:tbl>
    <w:tbl>
      <w:tblPr>
        <w:tblpPr w:leftFromText="180" w:rightFromText="180" w:vertAnchor="text" w:horzAnchor="margin" w:tblpY="6891"/>
        <w:tblW w:w="98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668"/>
        <w:gridCol w:w="5188"/>
      </w:tblGrid>
      <w:tr w:rsidR="00E90A46" w:rsidRPr="006C7EA3" w14:paraId="1A86632B" w14:textId="77777777" w:rsidTr="002A3752">
        <w:trPr>
          <w:trHeight w:val="75"/>
        </w:trPr>
        <w:tc>
          <w:tcPr>
            <w:tcW w:w="4668" w:type="dxa"/>
            <w:shd w:val="clear" w:color="auto" w:fill="D9D9D9"/>
          </w:tcPr>
          <w:p w14:paraId="1C8F9935" w14:textId="77777777" w:rsidR="00E90A46" w:rsidRPr="006C7EA3" w:rsidRDefault="00E90A46" w:rsidP="002A3752">
            <w:pPr>
              <w:spacing w:before="120" w:after="120"/>
              <w:jc w:val="both"/>
              <w:rPr>
                <w:rFonts w:ascii="Calibri" w:hAnsi="Calibri" w:cs="Calibri"/>
                <w:b/>
              </w:rPr>
            </w:pPr>
            <w:r w:rsidRPr="006C7EA3">
              <w:rPr>
                <w:rFonts w:ascii="Calibri" w:hAnsi="Calibri" w:cs="Calibri"/>
                <w:b/>
              </w:rPr>
              <w:t xml:space="preserve">PLEASE COMMENT ON AREAS IN WHICH YOU FEEL THAT YOU HAVE PERFORMED WELL </w:t>
            </w:r>
          </w:p>
        </w:tc>
        <w:tc>
          <w:tcPr>
            <w:tcW w:w="5188" w:type="dxa"/>
            <w:shd w:val="clear" w:color="auto" w:fill="D9D9D9"/>
          </w:tcPr>
          <w:p w14:paraId="4BF53F33" w14:textId="77777777" w:rsidR="00E90A46" w:rsidRPr="006C7EA3" w:rsidRDefault="00E90A46" w:rsidP="002A3752">
            <w:pPr>
              <w:spacing w:before="120" w:after="120"/>
              <w:jc w:val="both"/>
              <w:rPr>
                <w:rFonts w:ascii="Calibri" w:hAnsi="Calibri" w:cs="Calibri"/>
                <w:b/>
              </w:rPr>
            </w:pPr>
            <w:r w:rsidRPr="006C7EA3">
              <w:rPr>
                <w:rFonts w:ascii="Calibri" w:hAnsi="Calibri" w:cs="Calibri"/>
                <w:b/>
              </w:rPr>
              <w:t xml:space="preserve">PLEASE COMMENT ON </w:t>
            </w:r>
            <w:r w:rsidRPr="006C7EA3">
              <w:rPr>
                <w:rFonts w:ascii="Calibri" w:hAnsi="Calibri" w:cs="Calibri"/>
                <w:b/>
                <w:caps/>
              </w:rPr>
              <w:t>AREAS you feel that you need TO DEVELOP</w:t>
            </w:r>
          </w:p>
        </w:tc>
      </w:tr>
      <w:tr w:rsidR="00E90A46" w:rsidRPr="006C7EA3" w14:paraId="59FA24BF" w14:textId="77777777" w:rsidTr="002A3752">
        <w:trPr>
          <w:trHeight w:val="555"/>
        </w:trPr>
        <w:tc>
          <w:tcPr>
            <w:tcW w:w="4668" w:type="dxa"/>
            <w:tcBorders>
              <w:bottom w:val="single" w:sz="8" w:space="0" w:color="000000"/>
            </w:tcBorders>
          </w:tcPr>
          <w:p w14:paraId="4E80174D" w14:textId="5DB95A85" w:rsidR="00E90A46" w:rsidRPr="006C7EA3" w:rsidRDefault="00E90A46" w:rsidP="009A0BBF">
            <w:pPr>
              <w:pStyle w:val="ListParagraph"/>
              <w:numPr>
                <w:ilvl w:val="0"/>
                <w:numId w:val="6"/>
              </w:numPr>
              <w:spacing w:before="120" w:after="240"/>
              <w:rPr>
                <w:rFonts w:ascii="Calibri" w:hAnsi="Calibri"/>
                <w:lang w:val="en-US"/>
              </w:rPr>
            </w:pPr>
            <w:r>
              <w:rPr>
                <w:rFonts w:ascii="Calibri" w:hAnsi="Calibri"/>
              </w:rPr>
              <w:t xml:space="preserve">I </w:t>
            </w:r>
            <w:r w:rsidR="009A0BBF">
              <w:rPr>
                <w:rFonts w:ascii="Calibri" w:hAnsi="Calibri"/>
              </w:rPr>
              <w:t>have found that throughout this process, I have gained a better understanding of how my target child likes to learn and how she learns best. This is transferrable to the rest of my teaching practice.</w:t>
            </w:r>
          </w:p>
          <w:p w14:paraId="230ACF4C" w14:textId="77777777" w:rsidR="00E90A46" w:rsidRPr="006C7EA3" w:rsidRDefault="00E90A46" w:rsidP="002A3752">
            <w:pPr>
              <w:spacing w:before="120" w:after="240"/>
              <w:ind w:left="432"/>
              <w:rPr>
                <w:rFonts w:ascii="Calibri" w:hAnsi="Calibri"/>
                <w:lang w:val="en-US"/>
              </w:rPr>
            </w:pPr>
          </w:p>
        </w:tc>
        <w:tc>
          <w:tcPr>
            <w:tcW w:w="5188" w:type="dxa"/>
            <w:tcBorders>
              <w:bottom w:val="single" w:sz="8" w:space="0" w:color="000000"/>
            </w:tcBorders>
          </w:tcPr>
          <w:p w14:paraId="6909922A" w14:textId="2A61B557" w:rsidR="009A0BBF" w:rsidRDefault="009A0BBF" w:rsidP="00E90A46">
            <w:pPr>
              <w:pStyle w:val="ListParagraph"/>
              <w:numPr>
                <w:ilvl w:val="0"/>
                <w:numId w:val="6"/>
              </w:numPr>
              <w:spacing w:before="120" w:after="240"/>
              <w:rPr>
                <w:rFonts w:ascii="Calibri" w:hAnsi="Calibri"/>
              </w:rPr>
            </w:pPr>
            <w:r>
              <w:rPr>
                <w:rFonts w:ascii="Calibri" w:hAnsi="Calibri"/>
              </w:rPr>
              <w:t>I found it difficult to find time to write the essay given the busy schedule of placement and applying for jobs. I would have liked to have spent more time on the essay, however it has not been possible to prioritise this during PTE2.</w:t>
            </w:r>
          </w:p>
          <w:p w14:paraId="031BBBA4" w14:textId="52005108" w:rsidR="00E90A46" w:rsidRPr="009A0BBF" w:rsidRDefault="00E90A46" w:rsidP="009A0BBF">
            <w:pPr>
              <w:pStyle w:val="ListParagraph"/>
              <w:numPr>
                <w:ilvl w:val="0"/>
                <w:numId w:val="6"/>
              </w:numPr>
              <w:spacing w:before="120" w:after="240"/>
              <w:rPr>
                <w:rFonts w:ascii="Calibri" w:hAnsi="Calibri"/>
              </w:rPr>
            </w:pPr>
            <w:r>
              <w:rPr>
                <w:rFonts w:ascii="Calibri" w:hAnsi="Calibri"/>
              </w:rPr>
              <w:t>I struggled with writing analytically and linking my research findings to literature.</w:t>
            </w:r>
            <w:bookmarkStart w:id="0" w:name="_GoBack"/>
            <w:bookmarkEnd w:id="0"/>
          </w:p>
        </w:tc>
      </w:tr>
    </w:tbl>
    <w:tbl>
      <w:tblPr>
        <w:tblpPr w:leftFromText="180" w:rightFromText="180" w:vertAnchor="text" w:horzAnchor="margin" w:tblpY="9867"/>
        <w:tblW w:w="98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21"/>
        <w:gridCol w:w="3888"/>
        <w:gridCol w:w="1055"/>
        <w:gridCol w:w="2693"/>
      </w:tblGrid>
      <w:tr w:rsidR="00E90A46" w:rsidRPr="006C7EA3" w14:paraId="43BA80B8" w14:textId="77777777" w:rsidTr="002A3752">
        <w:trPr>
          <w:trHeight w:val="612"/>
        </w:trPr>
        <w:tc>
          <w:tcPr>
            <w:tcW w:w="2221" w:type="dxa"/>
            <w:shd w:val="clear" w:color="auto" w:fill="D9D9D9"/>
          </w:tcPr>
          <w:p w14:paraId="6C6086A2" w14:textId="77777777" w:rsidR="00E90A46" w:rsidRPr="006C7EA3" w:rsidRDefault="00E90A46" w:rsidP="002A3752">
            <w:pPr>
              <w:spacing w:before="120" w:after="120"/>
              <w:jc w:val="both"/>
              <w:rPr>
                <w:rFonts w:ascii="Calibri" w:hAnsi="Calibri" w:cs="Calibri"/>
                <w:b/>
              </w:rPr>
            </w:pPr>
            <w:r w:rsidRPr="006C7EA3">
              <w:rPr>
                <w:rFonts w:ascii="Calibri" w:hAnsi="Calibri" w:cs="Calibri"/>
                <w:b/>
              </w:rPr>
              <w:t>Student’s Name</w:t>
            </w:r>
          </w:p>
        </w:tc>
        <w:tc>
          <w:tcPr>
            <w:tcW w:w="3888" w:type="dxa"/>
          </w:tcPr>
          <w:p w14:paraId="4E19DE20" w14:textId="77777777" w:rsidR="00E90A46" w:rsidRPr="006C7EA3" w:rsidRDefault="00E90A46" w:rsidP="002A3752">
            <w:pPr>
              <w:spacing w:before="120" w:after="120"/>
              <w:jc w:val="both"/>
              <w:rPr>
                <w:rFonts w:ascii="Calibri" w:hAnsi="Calibri" w:cs="Calibri"/>
                <w:b/>
              </w:rPr>
            </w:pPr>
            <w:r>
              <w:rPr>
                <w:rFonts w:ascii="Calibri" w:hAnsi="Calibri" w:cs="Calibri"/>
                <w:b/>
              </w:rPr>
              <w:t>Emily Harris</w:t>
            </w:r>
          </w:p>
        </w:tc>
        <w:tc>
          <w:tcPr>
            <w:tcW w:w="1055" w:type="dxa"/>
            <w:shd w:val="clear" w:color="auto" w:fill="D9D9D9"/>
          </w:tcPr>
          <w:p w14:paraId="516B5368" w14:textId="77777777" w:rsidR="00E90A46" w:rsidRPr="006C7EA3" w:rsidRDefault="00E90A46" w:rsidP="002A3752">
            <w:pPr>
              <w:spacing w:before="120" w:after="120"/>
              <w:jc w:val="both"/>
              <w:rPr>
                <w:rFonts w:ascii="Calibri" w:hAnsi="Calibri" w:cs="Calibri"/>
                <w:b/>
              </w:rPr>
            </w:pPr>
            <w:r w:rsidRPr="006C7EA3">
              <w:rPr>
                <w:rFonts w:ascii="Calibri" w:hAnsi="Calibri" w:cs="Calibri"/>
                <w:b/>
              </w:rPr>
              <w:t>Date</w:t>
            </w:r>
          </w:p>
        </w:tc>
        <w:tc>
          <w:tcPr>
            <w:tcW w:w="2693" w:type="dxa"/>
          </w:tcPr>
          <w:p w14:paraId="1D6B9832" w14:textId="5CDAD365" w:rsidR="00E90A46" w:rsidRPr="006C7EA3" w:rsidRDefault="009A0BBF" w:rsidP="002A3752">
            <w:pPr>
              <w:spacing w:before="120" w:after="120"/>
              <w:jc w:val="both"/>
              <w:rPr>
                <w:rFonts w:ascii="Calibri" w:hAnsi="Calibri" w:cs="Calibri"/>
                <w:b/>
              </w:rPr>
            </w:pPr>
            <w:r>
              <w:rPr>
                <w:rFonts w:ascii="Calibri" w:hAnsi="Calibri" w:cs="Calibri"/>
                <w:b/>
              </w:rPr>
              <w:t>30</w:t>
            </w:r>
            <w:r w:rsidR="00E90A46">
              <w:rPr>
                <w:rFonts w:ascii="Calibri" w:hAnsi="Calibri" w:cs="Calibri"/>
                <w:b/>
              </w:rPr>
              <w:t>/0</w:t>
            </w:r>
            <w:r>
              <w:rPr>
                <w:rFonts w:ascii="Calibri" w:hAnsi="Calibri" w:cs="Calibri"/>
                <w:b/>
              </w:rPr>
              <w:t>5</w:t>
            </w:r>
            <w:r w:rsidR="00E90A46">
              <w:rPr>
                <w:rFonts w:ascii="Calibri" w:hAnsi="Calibri" w:cs="Calibri"/>
                <w:b/>
              </w:rPr>
              <w:t>/18</w:t>
            </w:r>
          </w:p>
        </w:tc>
      </w:tr>
      <w:tr w:rsidR="00E90A46" w:rsidRPr="006C7EA3" w14:paraId="4C08A73D" w14:textId="77777777" w:rsidTr="002A3752">
        <w:trPr>
          <w:trHeight w:val="300"/>
        </w:trPr>
        <w:tc>
          <w:tcPr>
            <w:tcW w:w="2221" w:type="dxa"/>
            <w:tcBorders>
              <w:bottom w:val="single" w:sz="8" w:space="0" w:color="000000"/>
            </w:tcBorders>
            <w:shd w:val="clear" w:color="auto" w:fill="D9D9D9"/>
          </w:tcPr>
          <w:p w14:paraId="64E8E26A" w14:textId="77777777" w:rsidR="00E90A46" w:rsidRPr="006C7EA3" w:rsidRDefault="00E90A46" w:rsidP="002A3752">
            <w:pPr>
              <w:spacing w:before="120" w:after="120"/>
              <w:jc w:val="both"/>
              <w:rPr>
                <w:rFonts w:ascii="Calibri" w:hAnsi="Calibri" w:cs="Calibri"/>
                <w:b/>
              </w:rPr>
            </w:pPr>
            <w:r w:rsidRPr="006C7EA3">
              <w:rPr>
                <w:rFonts w:ascii="Calibri" w:hAnsi="Calibri" w:cs="Calibri"/>
                <w:b/>
              </w:rPr>
              <w:t>Student’s Signature</w:t>
            </w:r>
          </w:p>
        </w:tc>
        <w:tc>
          <w:tcPr>
            <w:tcW w:w="7636" w:type="dxa"/>
            <w:gridSpan w:val="3"/>
            <w:tcBorders>
              <w:bottom w:val="single" w:sz="8" w:space="0" w:color="000000"/>
            </w:tcBorders>
          </w:tcPr>
          <w:p w14:paraId="5542F8F6" w14:textId="77777777" w:rsidR="00E90A46" w:rsidRPr="006C7EA3" w:rsidRDefault="00E90A46" w:rsidP="002A3752">
            <w:pPr>
              <w:spacing w:before="120" w:after="120"/>
              <w:jc w:val="both"/>
              <w:rPr>
                <w:rFonts w:ascii="Calibri" w:hAnsi="Calibri" w:cs="Calibri"/>
                <w:b/>
              </w:rPr>
            </w:pPr>
            <w:r>
              <w:rPr>
                <w:rFonts w:ascii="Calibri" w:hAnsi="Calibri" w:cs="Calibri"/>
                <w:b/>
              </w:rPr>
              <w:t>Emily Harris</w:t>
            </w:r>
          </w:p>
          <w:p w14:paraId="0555EA42" w14:textId="77777777" w:rsidR="00E90A46" w:rsidRPr="006C7EA3" w:rsidRDefault="00E90A46" w:rsidP="002A3752">
            <w:pPr>
              <w:spacing w:before="120" w:after="120"/>
              <w:jc w:val="both"/>
              <w:rPr>
                <w:rFonts w:ascii="Calibri" w:hAnsi="Calibri" w:cs="Calibri"/>
                <w:b/>
              </w:rPr>
            </w:pPr>
          </w:p>
        </w:tc>
      </w:tr>
    </w:tbl>
    <w:p w14:paraId="0304B105" w14:textId="77777777" w:rsidR="00E90A46" w:rsidRPr="001C47AC" w:rsidRDefault="00E90A46" w:rsidP="00E90A46">
      <w:pPr>
        <w:tabs>
          <w:tab w:val="left" w:pos="2544"/>
        </w:tabs>
        <w:rPr>
          <w:rFonts w:ascii="Calibri" w:hAnsi="Calibri"/>
        </w:rPr>
        <w:sectPr w:rsidR="00E90A46" w:rsidRPr="001C47AC" w:rsidSect="006C7EA3">
          <w:footerReference w:type="default" r:id="rId7"/>
          <w:pgSz w:w="11894" w:h="16834"/>
          <w:pgMar w:top="720" w:right="720" w:bottom="720" w:left="720" w:header="706" w:footer="454" w:gutter="0"/>
          <w:paperSrc w:first="1" w:other="1"/>
          <w:cols w:space="720"/>
          <w:docGrid w:linePitch="272"/>
        </w:sectPr>
      </w:pPr>
    </w:p>
    <w:p w14:paraId="6607C8D5" w14:textId="77777777" w:rsidR="00E90A46" w:rsidRDefault="00E90A46" w:rsidP="00E90A46">
      <w:pPr>
        <w:tabs>
          <w:tab w:val="left" w:pos="4272"/>
        </w:tabs>
        <w:rPr>
          <w:rFonts w:ascii="Calibri" w:hAnsi="Calibri"/>
        </w:rPr>
      </w:pPr>
    </w:p>
    <w:p w14:paraId="53B0802D" w14:textId="77777777" w:rsidR="00E90A46" w:rsidRDefault="00E90A46" w:rsidP="00E90A46">
      <w:pPr>
        <w:rPr>
          <w:rFonts w:ascii="Calibri" w:hAnsi="Calibri"/>
        </w:rPr>
      </w:pPr>
    </w:p>
    <w:p w14:paraId="3532254D" w14:textId="77777777" w:rsidR="00E90A46" w:rsidRPr="001F2EC2" w:rsidRDefault="00E90A46" w:rsidP="00E90A46">
      <w:pPr>
        <w:jc w:val="center"/>
        <w:rPr>
          <w:rFonts w:asciiTheme="majorHAnsi" w:hAnsiTheme="majorHAnsi" w:cstheme="majorHAnsi"/>
          <w:b/>
          <w:sz w:val="28"/>
        </w:rPr>
      </w:pPr>
      <w:r w:rsidRPr="001F2EC2">
        <w:rPr>
          <w:rFonts w:asciiTheme="majorHAnsi" w:hAnsiTheme="majorHAnsi" w:cstheme="majorHAnsi"/>
          <w:b/>
          <w:sz w:val="28"/>
        </w:rPr>
        <w:t>Student Number: 1701040</w:t>
      </w:r>
    </w:p>
    <w:p w14:paraId="5FCDC47A" w14:textId="77777777" w:rsidR="00E90A46" w:rsidRPr="001F2EC2" w:rsidRDefault="00E90A46" w:rsidP="00E90A46">
      <w:pPr>
        <w:jc w:val="center"/>
        <w:rPr>
          <w:rFonts w:asciiTheme="majorHAnsi" w:hAnsiTheme="majorHAnsi" w:cstheme="majorHAnsi"/>
          <w:b/>
          <w:sz w:val="28"/>
        </w:rPr>
      </w:pPr>
      <w:r w:rsidRPr="001F2EC2">
        <w:rPr>
          <w:rFonts w:asciiTheme="majorHAnsi" w:hAnsiTheme="majorHAnsi" w:cstheme="majorHAnsi"/>
          <w:b/>
          <w:sz w:val="28"/>
        </w:rPr>
        <w:t>Group: 4</w:t>
      </w:r>
    </w:p>
    <w:p w14:paraId="73F75D6D" w14:textId="5A7197C0" w:rsidR="00E90A46" w:rsidRPr="001F2EC2" w:rsidRDefault="00E90A46" w:rsidP="00E90A46">
      <w:pPr>
        <w:jc w:val="center"/>
        <w:rPr>
          <w:rFonts w:asciiTheme="majorHAnsi" w:hAnsiTheme="majorHAnsi" w:cstheme="majorHAnsi"/>
          <w:b/>
          <w:sz w:val="28"/>
        </w:rPr>
      </w:pPr>
      <w:r w:rsidRPr="001F2EC2">
        <w:rPr>
          <w:rFonts w:asciiTheme="majorHAnsi" w:hAnsiTheme="majorHAnsi" w:cstheme="majorHAnsi"/>
          <w:b/>
          <w:sz w:val="28"/>
        </w:rPr>
        <w:t>Word Count</w:t>
      </w:r>
      <w:r w:rsidRPr="00E90A46">
        <w:rPr>
          <w:rFonts w:asciiTheme="majorHAnsi" w:hAnsiTheme="majorHAnsi" w:cstheme="majorHAnsi"/>
          <w:b/>
          <w:sz w:val="28"/>
        </w:rPr>
        <w:t xml:space="preserve">: 4, </w:t>
      </w:r>
      <w:r w:rsidRPr="00E90A46">
        <w:rPr>
          <w:rFonts w:asciiTheme="majorHAnsi" w:hAnsiTheme="majorHAnsi" w:cstheme="majorHAnsi"/>
          <w:b/>
          <w:sz w:val="28"/>
        </w:rPr>
        <w:t>716</w:t>
      </w:r>
    </w:p>
    <w:p w14:paraId="73C80805" w14:textId="77777777" w:rsidR="00E90A46" w:rsidRPr="0092412A" w:rsidRDefault="00E90A46" w:rsidP="00E90A46">
      <w:pPr>
        <w:tabs>
          <w:tab w:val="left" w:pos="360"/>
        </w:tabs>
        <w:spacing w:line="360" w:lineRule="auto"/>
        <w:jc w:val="both"/>
        <w:rPr>
          <w:b/>
          <w:color w:val="C00000"/>
          <w:sz w:val="32"/>
          <w:szCs w:val="28"/>
          <w:u w:val="single"/>
        </w:rPr>
      </w:pPr>
    </w:p>
    <w:p w14:paraId="5BE89788" w14:textId="77777777" w:rsidR="00E90A46" w:rsidRPr="0092412A" w:rsidRDefault="00E90A46" w:rsidP="00E90A46">
      <w:pPr>
        <w:tabs>
          <w:tab w:val="left" w:pos="360"/>
        </w:tabs>
        <w:spacing w:line="360" w:lineRule="auto"/>
        <w:jc w:val="both"/>
        <w:rPr>
          <w:b/>
          <w:color w:val="C00000"/>
          <w:sz w:val="32"/>
          <w:szCs w:val="28"/>
          <w:u w:val="single"/>
        </w:rPr>
      </w:pPr>
    </w:p>
    <w:p w14:paraId="3221A686" w14:textId="25268AF4" w:rsidR="00E90A46" w:rsidRDefault="00E90A46" w:rsidP="00E90A46">
      <w:pPr>
        <w:spacing w:after="160" w:line="259" w:lineRule="auto"/>
        <w:jc w:val="center"/>
        <w:rPr>
          <w:rFonts w:asciiTheme="majorHAnsi" w:hAnsiTheme="majorHAnsi" w:cstheme="majorHAnsi"/>
          <w:b/>
          <w:sz w:val="28"/>
        </w:rPr>
      </w:pPr>
      <w:r w:rsidRPr="00E90A46">
        <w:rPr>
          <w:rFonts w:asciiTheme="majorHAnsi" w:hAnsiTheme="majorHAnsi" w:cstheme="majorHAnsi"/>
          <w:b/>
          <w:sz w:val="28"/>
        </w:rPr>
        <w:t xml:space="preserve">Supporting </w:t>
      </w:r>
      <w:r>
        <w:rPr>
          <w:rFonts w:asciiTheme="majorHAnsi" w:hAnsiTheme="majorHAnsi" w:cstheme="majorHAnsi"/>
          <w:b/>
          <w:sz w:val="28"/>
        </w:rPr>
        <w:t>P</w:t>
      </w:r>
      <w:r w:rsidRPr="00E90A46">
        <w:rPr>
          <w:rFonts w:asciiTheme="majorHAnsi" w:hAnsiTheme="majorHAnsi" w:cstheme="majorHAnsi"/>
          <w:b/>
          <w:sz w:val="28"/>
        </w:rPr>
        <w:t xml:space="preserve">upil </w:t>
      </w:r>
      <w:r>
        <w:rPr>
          <w:rFonts w:asciiTheme="majorHAnsi" w:hAnsiTheme="majorHAnsi" w:cstheme="majorHAnsi"/>
          <w:b/>
          <w:sz w:val="28"/>
        </w:rPr>
        <w:t>P</w:t>
      </w:r>
      <w:r w:rsidRPr="00E90A46">
        <w:rPr>
          <w:rFonts w:asciiTheme="majorHAnsi" w:hAnsiTheme="majorHAnsi" w:cstheme="majorHAnsi"/>
          <w:b/>
          <w:sz w:val="28"/>
        </w:rPr>
        <w:t xml:space="preserve">rogress: </w:t>
      </w:r>
    </w:p>
    <w:p w14:paraId="453FC0B5" w14:textId="21929132" w:rsidR="00E90A46" w:rsidRPr="00E90A46" w:rsidRDefault="00E90A46" w:rsidP="00E90A46">
      <w:pPr>
        <w:spacing w:after="160" w:line="259" w:lineRule="auto"/>
        <w:jc w:val="center"/>
        <w:rPr>
          <w:rFonts w:asciiTheme="majorHAnsi" w:hAnsiTheme="majorHAnsi" w:cstheme="majorHAnsi"/>
          <w:b/>
        </w:rPr>
      </w:pPr>
      <w:r>
        <w:rPr>
          <w:rFonts w:asciiTheme="majorHAnsi" w:hAnsiTheme="majorHAnsi" w:cstheme="majorHAnsi"/>
          <w:b/>
          <w:sz w:val="28"/>
        </w:rPr>
        <w:t>‘A</w:t>
      </w:r>
      <w:r w:rsidRPr="00E90A46">
        <w:rPr>
          <w:rFonts w:asciiTheme="majorHAnsi" w:hAnsiTheme="majorHAnsi" w:cstheme="majorHAnsi"/>
          <w:b/>
          <w:sz w:val="28"/>
        </w:rPr>
        <w:t xml:space="preserve"> detailed analysis of one child’s holistic development, with justification for the next steps in learning.’</w:t>
      </w:r>
      <w:r>
        <w:rPr>
          <w:rFonts w:asciiTheme="majorHAnsi" w:hAnsiTheme="majorHAnsi" w:cstheme="majorHAnsi"/>
          <w:b/>
        </w:rPr>
        <w:br w:type="page"/>
      </w:r>
    </w:p>
    <w:p w14:paraId="1A657801" w14:textId="2B57E31D" w:rsidR="00FD045C" w:rsidRPr="00E90A46" w:rsidRDefault="00FD045C" w:rsidP="00E90A46">
      <w:pPr>
        <w:spacing w:before="240" w:after="240" w:line="360" w:lineRule="auto"/>
        <w:rPr>
          <w:rFonts w:asciiTheme="majorHAnsi" w:hAnsiTheme="majorHAnsi" w:cstheme="majorHAnsi"/>
          <w:b/>
          <w:sz w:val="22"/>
          <w:szCs w:val="22"/>
        </w:rPr>
      </w:pPr>
      <w:r w:rsidRPr="003E62DD">
        <w:rPr>
          <w:rFonts w:asciiTheme="majorHAnsi" w:hAnsiTheme="majorHAnsi" w:cstheme="majorHAnsi"/>
          <w:b/>
          <w:sz w:val="22"/>
          <w:szCs w:val="22"/>
          <w:u w:val="single"/>
        </w:rPr>
        <w:lastRenderedPageBreak/>
        <w:t xml:space="preserve">Introduction </w:t>
      </w:r>
    </w:p>
    <w:p w14:paraId="56A5DA39" w14:textId="50508B81" w:rsidR="00FD045C" w:rsidRPr="003E62DD" w:rsidRDefault="00B75993" w:rsidP="00AE45D4">
      <w:pPr>
        <w:spacing w:before="240" w:after="240" w:line="360" w:lineRule="auto"/>
        <w:rPr>
          <w:rFonts w:asciiTheme="majorHAnsi" w:hAnsiTheme="majorHAnsi" w:cstheme="majorHAnsi"/>
          <w:sz w:val="22"/>
          <w:szCs w:val="22"/>
        </w:rPr>
      </w:pPr>
      <w:r w:rsidRPr="003E62DD">
        <w:rPr>
          <w:rFonts w:asciiTheme="majorHAnsi" w:hAnsiTheme="majorHAnsi" w:cstheme="majorHAnsi"/>
          <w:sz w:val="22"/>
          <w:szCs w:val="22"/>
        </w:rPr>
        <w:t xml:space="preserve">This assignment aims to gather a wide range of </w:t>
      </w:r>
      <w:r w:rsidR="00271D5D" w:rsidRPr="003E62DD">
        <w:rPr>
          <w:rFonts w:asciiTheme="majorHAnsi" w:hAnsiTheme="majorHAnsi" w:cstheme="majorHAnsi"/>
          <w:sz w:val="22"/>
          <w:szCs w:val="22"/>
        </w:rPr>
        <w:t xml:space="preserve">focused data for one </w:t>
      </w:r>
      <w:r w:rsidR="00674043">
        <w:rPr>
          <w:rFonts w:asciiTheme="majorHAnsi" w:hAnsiTheme="majorHAnsi" w:cstheme="majorHAnsi"/>
          <w:sz w:val="22"/>
          <w:szCs w:val="22"/>
        </w:rPr>
        <w:t xml:space="preserve">target </w:t>
      </w:r>
      <w:r w:rsidR="00271D5D" w:rsidRPr="003E62DD">
        <w:rPr>
          <w:rFonts w:asciiTheme="majorHAnsi" w:hAnsiTheme="majorHAnsi" w:cstheme="majorHAnsi"/>
          <w:sz w:val="22"/>
          <w:szCs w:val="22"/>
        </w:rPr>
        <w:t>child</w:t>
      </w:r>
      <w:r w:rsidR="000348F3" w:rsidRPr="003E62DD">
        <w:rPr>
          <w:rFonts w:asciiTheme="majorHAnsi" w:hAnsiTheme="majorHAnsi" w:cstheme="majorHAnsi"/>
          <w:sz w:val="22"/>
          <w:szCs w:val="22"/>
        </w:rPr>
        <w:t xml:space="preserve"> </w:t>
      </w:r>
      <w:proofErr w:type="gramStart"/>
      <w:r w:rsidR="000348F3" w:rsidRPr="003E62DD">
        <w:rPr>
          <w:rFonts w:asciiTheme="majorHAnsi" w:hAnsiTheme="majorHAnsi" w:cstheme="majorHAnsi"/>
          <w:sz w:val="22"/>
          <w:szCs w:val="22"/>
        </w:rPr>
        <w:t>in order to</w:t>
      </w:r>
      <w:proofErr w:type="gramEnd"/>
      <w:r w:rsidR="000309AC" w:rsidRPr="003E62DD">
        <w:rPr>
          <w:rFonts w:asciiTheme="majorHAnsi" w:hAnsiTheme="majorHAnsi" w:cstheme="majorHAnsi"/>
          <w:sz w:val="22"/>
          <w:szCs w:val="22"/>
        </w:rPr>
        <w:t xml:space="preserve"> develop an overall picture of the child’s</w:t>
      </w:r>
      <w:r w:rsidR="00275C5D" w:rsidRPr="003E62DD">
        <w:rPr>
          <w:rFonts w:asciiTheme="majorHAnsi" w:hAnsiTheme="majorHAnsi" w:cstheme="majorHAnsi"/>
          <w:sz w:val="22"/>
          <w:szCs w:val="22"/>
        </w:rPr>
        <w:t xml:space="preserve"> development.</w:t>
      </w:r>
      <w:r w:rsidR="0094068B" w:rsidRPr="003E62DD">
        <w:rPr>
          <w:rFonts w:asciiTheme="majorHAnsi" w:hAnsiTheme="majorHAnsi" w:cstheme="majorHAnsi"/>
          <w:sz w:val="22"/>
          <w:szCs w:val="22"/>
        </w:rPr>
        <w:t xml:space="preserve"> This information will be collated and analysed using the Mosaic Approach and </w:t>
      </w:r>
      <w:proofErr w:type="gramStart"/>
      <w:r w:rsidR="0094068B" w:rsidRPr="003E62DD">
        <w:rPr>
          <w:rFonts w:asciiTheme="majorHAnsi" w:hAnsiTheme="majorHAnsi" w:cstheme="majorHAnsi"/>
          <w:sz w:val="22"/>
          <w:szCs w:val="22"/>
        </w:rPr>
        <w:t>as a result of</w:t>
      </w:r>
      <w:proofErr w:type="gramEnd"/>
      <w:r w:rsidR="0094068B" w:rsidRPr="003E62DD">
        <w:rPr>
          <w:rFonts w:asciiTheme="majorHAnsi" w:hAnsiTheme="majorHAnsi" w:cstheme="majorHAnsi"/>
          <w:sz w:val="22"/>
          <w:szCs w:val="22"/>
        </w:rPr>
        <w:t xml:space="preserve"> this</w:t>
      </w:r>
      <w:r w:rsidR="00674043">
        <w:rPr>
          <w:rFonts w:asciiTheme="majorHAnsi" w:hAnsiTheme="majorHAnsi" w:cstheme="majorHAnsi"/>
          <w:sz w:val="22"/>
          <w:szCs w:val="22"/>
        </w:rPr>
        <w:t>,</w:t>
      </w:r>
      <w:r w:rsidR="00B30E2C" w:rsidRPr="003E62DD">
        <w:rPr>
          <w:rFonts w:asciiTheme="majorHAnsi" w:hAnsiTheme="majorHAnsi" w:cstheme="majorHAnsi"/>
          <w:sz w:val="22"/>
          <w:szCs w:val="22"/>
        </w:rPr>
        <w:t xml:space="preserve"> targeted next steps will be identified to move the child forward.</w:t>
      </w:r>
    </w:p>
    <w:p w14:paraId="534DE006" w14:textId="42F04B9E" w:rsidR="00B30E2C" w:rsidRPr="003E62DD" w:rsidRDefault="00B30E2C" w:rsidP="00AE45D4">
      <w:pPr>
        <w:spacing w:before="240" w:after="240" w:line="360" w:lineRule="auto"/>
        <w:rPr>
          <w:rFonts w:asciiTheme="majorHAnsi" w:hAnsiTheme="majorHAnsi" w:cstheme="majorHAnsi"/>
          <w:sz w:val="22"/>
          <w:szCs w:val="22"/>
        </w:rPr>
      </w:pPr>
      <w:r w:rsidRPr="003E62DD">
        <w:rPr>
          <w:rFonts w:asciiTheme="majorHAnsi" w:hAnsiTheme="majorHAnsi" w:cstheme="majorHAnsi"/>
          <w:sz w:val="22"/>
          <w:szCs w:val="22"/>
        </w:rPr>
        <w:t>Th</w:t>
      </w:r>
      <w:r w:rsidR="0089316F" w:rsidRPr="003E62DD">
        <w:rPr>
          <w:rFonts w:asciiTheme="majorHAnsi" w:hAnsiTheme="majorHAnsi" w:cstheme="majorHAnsi"/>
          <w:sz w:val="22"/>
          <w:szCs w:val="22"/>
        </w:rPr>
        <w:t xml:space="preserve">e data for this assignment will be collected from </w:t>
      </w:r>
      <w:r w:rsidR="008E585B" w:rsidRPr="003E62DD">
        <w:rPr>
          <w:rFonts w:asciiTheme="majorHAnsi" w:hAnsiTheme="majorHAnsi" w:cstheme="majorHAnsi"/>
          <w:sz w:val="22"/>
          <w:szCs w:val="22"/>
        </w:rPr>
        <w:t xml:space="preserve">a </w:t>
      </w:r>
      <w:r w:rsidR="00FB4FB2" w:rsidRPr="003E62DD">
        <w:rPr>
          <w:rFonts w:asciiTheme="majorHAnsi" w:hAnsiTheme="majorHAnsi" w:cstheme="majorHAnsi"/>
          <w:sz w:val="22"/>
          <w:szCs w:val="22"/>
        </w:rPr>
        <w:t>Year 2 class</w:t>
      </w:r>
      <w:r w:rsidR="00FD70CE" w:rsidRPr="003E62DD">
        <w:rPr>
          <w:rFonts w:asciiTheme="majorHAnsi" w:hAnsiTheme="majorHAnsi" w:cstheme="majorHAnsi"/>
          <w:sz w:val="22"/>
          <w:szCs w:val="22"/>
        </w:rPr>
        <w:t xml:space="preserve"> in School X. School X</w:t>
      </w:r>
      <w:r w:rsidR="00A62FDE" w:rsidRPr="003E62DD">
        <w:rPr>
          <w:rFonts w:asciiTheme="majorHAnsi" w:hAnsiTheme="majorHAnsi" w:cstheme="majorHAnsi"/>
          <w:sz w:val="22"/>
          <w:szCs w:val="22"/>
        </w:rPr>
        <w:t xml:space="preserve"> </w:t>
      </w:r>
      <w:proofErr w:type="gramStart"/>
      <w:r w:rsidR="00A62FDE" w:rsidRPr="003E62DD">
        <w:rPr>
          <w:rFonts w:asciiTheme="majorHAnsi" w:hAnsiTheme="majorHAnsi" w:cstheme="majorHAnsi"/>
          <w:sz w:val="22"/>
          <w:szCs w:val="22"/>
        </w:rPr>
        <w:t>i</w:t>
      </w:r>
      <w:r w:rsidR="00674043">
        <w:rPr>
          <w:rFonts w:asciiTheme="majorHAnsi" w:hAnsiTheme="majorHAnsi" w:cstheme="majorHAnsi"/>
          <w:sz w:val="22"/>
          <w:szCs w:val="22"/>
        </w:rPr>
        <w:t>s</w:t>
      </w:r>
      <w:r w:rsidR="00A62FDE" w:rsidRPr="003E62DD">
        <w:rPr>
          <w:rFonts w:asciiTheme="majorHAnsi" w:hAnsiTheme="majorHAnsi" w:cstheme="majorHAnsi"/>
          <w:sz w:val="22"/>
          <w:szCs w:val="22"/>
        </w:rPr>
        <w:t xml:space="preserve"> located in</w:t>
      </w:r>
      <w:proofErr w:type="gramEnd"/>
      <w:r w:rsidR="00A62FDE" w:rsidRPr="003E62DD">
        <w:rPr>
          <w:rFonts w:asciiTheme="majorHAnsi" w:hAnsiTheme="majorHAnsi" w:cstheme="majorHAnsi"/>
          <w:sz w:val="22"/>
          <w:szCs w:val="22"/>
        </w:rPr>
        <w:t xml:space="preserve"> an area of deprivation</w:t>
      </w:r>
      <w:r w:rsidR="004D297D" w:rsidRPr="003E62DD">
        <w:rPr>
          <w:rFonts w:asciiTheme="majorHAnsi" w:hAnsiTheme="majorHAnsi" w:cstheme="majorHAnsi"/>
          <w:sz w:val="22"/>
          <w:szCs w:val="22"/>
        </w:rPr>
        <w:t>, close to the city centre. There are 417 pupils on roll</w:t>
      </w:r>
      <w:r w:rsidR="00D8729C" w:rsidRPr="003E62DD">
        <w:rPr>
          <w:rFonts w:asciiTheme="majorHAnsi" w:hAnsiTheme="majorHAnsi" w:cstheme="majorHAnsi"/>
          <w:sz w:val="22"/>
          <w:szCs w:val="22"/>
        </w:rPr>
        <w:t xml:space="preserve">, split into a </w:t>
      </w:r>
      <w:r w:rsidR="0086467D" w:rsidRPr="003E62DD">
        <w:rPr>
          <w:rFonts w:asciiTheme="majorHAnsi" w:hAnsiTheme="majorHAnsi" w:cstheme="majorHAnsi"/>
          <w:sz w:val="22"/>
          <w:szCs w:val="22"/>
        </w:rPr>
        <w:t>two-class</w:t>
      </w:r>
      <w:r w:rsidR="00D8729C" w:rsidRPr="003E62DD">
        <w:rPr>
          <w:rFonts w:asciiTheme="majorHAnsi" w:hAnsiTheme="majorHAnsi" w:cstheme="majorHAnsi"/>
          <w:sz w:val="22"/>
          <w:szCs w:val="22"/>
        </w:rPr>
        <w:t xml:space="preserve"> intake </w:t>
      </w:r>
      <w:r w:rsidR="00D8729C" w:rsidRPr="00154810">
        <w:rPr>
          <w:rFonts w:asciiTheme="majorHAnsi" w:hAnsiTheme="majorHAnsi" w:cstheme="majorHAnsi"/>
          <w:sz w:val="22"/>
          <w:szCs w:val="22"/>
        </w:rPr>
        <w:t>(My Local School, 2017).</w:t>
      </w:r>
      <w:r w:rsidR="00D8729C" w:rsidRPr="003E62DD">
        <w:rPr>
          <w:rFonts w:asciiTheme="majorHAnsi" w:hAnsiTheme="majorHAnsi" w:cstheme="majorHAnsi"/>
          <w:sz w:val="22"/>
          <w:szCs w:val="22"/>
        </w:rPr>
        <w:t xml:space="preserve"> </w:t>
      </w:r>
      <w:r w:rsidR="00241945" w:rsidRPr="003E62DD">
        <w:rPr>
          <w:rFonts w:asciiTheme="majorHAnsi" w:hAnsiTheme="majorHAnsi" w:cstheme="majorHAnsi"/>
          <w:sz w:val="22"/>
          <w:szCs w:val="22"/>
        </w:rPr>
        <w:t>Estyn (2014)</w:t>
      </w:r>
      <w:r w:rsidR="006B74D4" w:rsidRPr="003E62DD">
        <w:rPr>
          <w:rFonts w:asciiTheme="majorHAnsi" w:hAnsiTheme="majorHAnsi" w:cstheme="majorHAnsi"/>
          <w:sz w:val="22"/>
          <w:szCs w:val="22"/>
        </w:rPr>
        <w:t xml:space="preserve"> identified that over 35 percent of children</w:t>
      </w:r>
      <w:r w:rsidR="00D76610" w:rsidRPr="003E62DD">
        <w:rPr>
          <w:rFonts w:asciiTheme="majorHAnsi" w:hAnsiTheme="majorHAnsi" w:cstheme="majorHAnsi"/>
          <w:sz w:val="22"/>
          <w:szCs w:val="22"/>
        </w:rPr>
        <w:t xml:space="preserve"> are entitled to free school meals which is significantly higher than the national average.</w:t>
      </w:r>
      <w:r w:rsidR="00F07AF5" w:rsidRPr="003E62DD">
        <w:rPr>
          <w:rFonts w:asciiTheme="majorHAnsi" w:hAnsiTheme="majorHAnsi" w:cstheme="majorHAnsi"/>
          <w:sz w:val="22"/>
          <w:szCs w:val="22"/>
        </w:rPr>
        <w:t xml:space="preserve"> </w:t>
      </w:r>
      <w:r w:rsidR="0051541B" w:rsidRPr="003E62DD">
        <w:rPr>
          <w:rFonts w:asciiTheme="majorHAnsi" w:hAnsiTheme="majorHAnsi" w:cstheme="majorHAnsi"/>
          <w:sz w:val="22"/>
          <w:szCs w:val="22"/>
        </w:rPr>
        <w:t>Additionally,</w:t>
      </w:r>
      <w:r w:rsidR="00F07AF5" w:rsidRPr="003E62DD">
        <w:rPr>
          <w:rFonts w:asciiTheme="majorHAnsi" w:hAnsiTheme="majorHAnsi" w:cstheme="majorHAnsi"/>
          <w:sz w:val="22"/>
          <w:szCs w:val="22"/>
        </w:rPr>
        <w:t xml:space="preserve"> </w:t>
      </w:r>
      <w:r w:rsidR="00D97186" w:rsidRPr="003E62DD">
        <w:rPr>
          <w:rFonts w:asciiTheme="majorHAnsi" w:hAnsiTheme="majorHAnsi" w:cstheme="majorHAnsi"/>
          <w:sz w:val="22"/>
          <w:szCs w:val="22"/>
        </w:rPr>
        <w:t xml:space="preserve">16 percent of pupils have </w:t>
      </w:r>
      <w:r w:rsidR="00B0123C" w:rsidRPr="003E62DD">
        <w:rPr>
          <w:rFonts w:asciiTheme="majorHAnsi" w:hAnsiTheme="majorHAnsi" w:cstheme="majorHAnsi"/>
          <w:sz w:val="22"/>
          <w:szCs w:val="22"/>
        </w:rPr>
        <w:t>been identified as having additional learning needs which is lower than the national average</w:t>
      </w:r>
      <w:r w:rsidR="00BC0C0B" w:rsidRPr="003E62DD">
        <w:rPr>
          <w:rFonts w:asciiTheme="majorHAnsi" w:hAnsiTheme="majorHAnsi" w:cstheme="majorHAnsi"/>
          <w:sz w:val="22"/>
          <w:szCs w:val="22"/>
        </w:rPr>
        <w:t xml:space="preserve"> (Estyn</w:t>
      </w:r>
      <w:r w:rsidR="0051541B" w:rsidRPr="003E62DD">
        <w:rPr>
          <w:rFonts w:asciiTheme="majorHAnsi" w:hAnsiTheme="majorHAnsi" w:cstheme="majorHAnsi"/>
          <w:sz w:val="22"/>
          <w:szCs w:val="22"/>
        </w:rPr>
        <w:t xml:space="preserve">, 2014). The class in which these observations </w:t>
      </w:r>
      <w:r w:rsidR="00591AB3" w:rsidRPr="003E62DD">
        <w:rPr>
          <w:rFonts w:asciiTheme="majorHAnsi" w:hAnsiTheme="majorHAnsi" w:cstheme="majorHAnsi"/>
          <w:sz w:val="22"/>
          <w:szCs w:val="22"/>
        </w:rPr>
        <w:t>will take place is a Year 2 class with 27 children</w:t>
      </w:r>
      <w:r w:rsidR="006F076A" w:rsidRPr="003E62DD">
        <w:rPr>
          <w:rFonts w:asciiTheme="majorHAnsi" w:hAnsiTheme="majorHAnsi" w:cstheme="majorHAnsi"/>
          <w:sz w:val="22"/>
          <w:szCs w:val="22"/>
        </w:rPr>
        <w:t xml:space="preserve"> and one child has been selected as a target child for this assignment. </w:t>
      </w:r>
    </w:p>
    <w:p w14:paraId="016129F9" w14:textId="3698E911" w:rsidR="00E63470" w:rsidRPr="003E62DD" w:rsidRDefault="00E63470" w:rsidP="00AE45D4">
      <w:pPr>
        <w:spacing w:before="240" w:after="240" w:line="360" w:lineRule="auto"/>
        <w:rPr>
          <w:rFonts w:asciiTheme="majorHAnsi" w:hAnsiTheme="majorHAnsi" w:cstheme="majorHAnsi"/>
          <w:sz w:val="22"/>
          <w:szCs w:val="22"/>
        </w:rPr>
      </w:pPr>
      <w:r w:rsidRPr="003E62DD">
        <w:rPr>
          <w:rFonts w:asciiTheme="majorHAnsi" w:hAnsiTheme="majorHAnsi" w:cstheme="majorHAnsi"/>
          <w:sz w:val="22"/>
          <w:szCs w:val="22"/>
        </w:rPr>
        <w:t>The target child</w:t>
      </w:r>
      <w:r w:rsidR="00085D6F" w:rsidRPr="003E62DD">
        <w:rPr>
          <w:rFonts w:asciiTheme="majorHAnsi" w:hAnsiTheme="majorHAnsi" w:cstheme="majorHAnsi"/>
          <w:sz w:val="22"/>
          <w:szCs w:val="22"/>
        </w:rPr>
        <w:t>, who</w:t>
      </w:r>
      <w:r w:rsidRPr="003E62DD">
        <w:rPr>
          <w:rFonts w:asciiTheme="majorHAnsi" w:hAnsiTheme="majorHAnsi" w:cstheme="majorHAnsi"/>
          <w:sz w:val="22"/>
          <w:szCs w:val="22"/>
        </w:rPr>
        <w:t xml:space="preserve"> will be </w:t>
      </w:r>
      <w:r w:rsidR="00085D6F" w:rsidRPr="003E62DD">
        <w:rPr>
          <w:rFonts w:asciiTheme="majorHAnsi" w:hAnsiTheme="majorHAnsi" w:cstheme="majorHAnsi"/>
          <w:sz w:val="22"/>
          <w:szCs w:val="22"/>
        </w:rPr>
        <w:t>known as ‘Pupil X’, is a girl aged 6</w:t>
      </w:r>
      <w:r w:rsidR="00C64C7F" w:rsidRPr="003E62DD">
        <w:rPr>
          <w:rFonts w:asciiTheme="majorHAnsi" w:hAnsiTheme="majorHAnsi" w:cstheme="majorHAnsi"/>
          <w:sz w:val="22"/>
          <w:szCs w:val="22"/>
        </w:rPr>
        <w:t xml:space="preserve"> and is currently </w:t>
      </w:r>
      <w:r w:rsidR="00933A4E" w:rsidRPr="003E62DD">
        <w:rPr>
          <w:rFonts w:asciiTheme="majorHAnsi" w:hAnsiTheme="majorHAnsi" w:cstheme="majorHAnsi"/>
          <w:sz w:val="22"/>
          <w:szCs w:val="22"/>
        </w:rPr>
        <w:t xml:space="preserve">working at </w:t>
      </w:r>
      <w:r w:rsidR="00F5669E" w:rsidRPr="003E62DD">
        <w:rPr>
          <w:rFonts w:asciiTheme="majorHAnsi" w:hAnsiTheme="majorHAnsi" w:cstheme="majorHAnsi"/>
          <w:sz w:val="22"/>
          <w:szCs w:val="22"/>
        </w:rPr>
        <w:t>a</w:t>
      </w:r>
      <w:r w:rsidR="004F1F3C">
        <w:rPr>
          <w:rFonts w:asciiTheme="majorHAnsi" w:hAnsiTheme="majorHAnsi" w:cstheme="majorHAnsi"/>
          <w:sz w:val="22"/>
          <w:szCs w:val="22"/>
        </w:rPr>
        <w:t>n</w:t>
      </w:r>
      <w:r w:rsidR="00F5669E" w:rsidRPr="003E62DD">
        <w:rPr>
          <w:rFonts w:asciiTheme="majorHAnsi" w:hAnsiTheme="majorHAnsi" w:cstheme="majorHAnsi"/>
          <w:sz w:val="22"/>
          <w:szCs w:val="22"/>
        </w:rPr>
        <w:t xml:space="preserve"> </w:t>
      </w:r>
      <w:r w:rsidR="004F1F3C">
        <w:rPr>
          <w:rFonts w:asciiTheme="majorHAnsi" w:hAnsiTheme="majorHAnsi" w:cstheme="majorHAnsi"/>
          <w:sz w:val="22"/>
          <w:szCs w:val="22"/>
        </w:rPr>
        <w:t>O</w:t>
      </w:r>
      <w:r w:rsidR="005749DE" w:rsidRPr="003E62DD">
        <w:rPr>
          <w:rFonts w:asciiTheme="majorHAnsi" w:hAnsiTheme="majorHAnsi" w:cstheme="majorHAnsi"/>
          <w:sz w:val="22"/>
          <w:szCs w:val="22"/>
        </w:rPr>
        <w:t>utcome</w:t>
      </w:r>
      <w:r w:rsidR="00406F51" w:rsidRPr="003E62DD">
        <w:rPr>
          <w:rFonts w:asciiTheme="majorHAnsi" w:hAnsiTheme="majorHAnsi" w:cstheme="majorHAnsi"/>
          <w:sz w:val="22"/>
          <w:szCs w:val="22"/>
        </w:rPr>
        <w:t xml:space="preserve"> 5 in all core subjects</w:t>
      </w:r>
      <w:r w:rsidR="00671D46" w:rsidRPr="003E62DD">
        <w:rPr>
          <w:rFonts w:asciiTheme="majorHAnsi" w:hAnsiTheme="majorHAnsi" w:cstheme="majorHAnsi"/>
          <w:sz w:val="22"/>
          <w:szCs w:val="22"/>
        </w:rPr>
        <w:t xml:space="preserve"> and is expected to reach this</w:t>
      </w:r>
      <w:r w:rsidR="00485CB0" w:rsidRPr="003E62DD">
        <w:rPr>
          <w:rFonts w:asciiTheme="majorHAnsi" w:hAnsiTheme="majorHAnsi" w:cstheme="majorHAnsi"/>
          <w:sz w:val="22"/>
          <w:szCs w:val="22"/>
        </w:rPr>
        <w:t xml:space="preserve"> in the Literacy and Numeracy National Tests</w:t>
      </w:r>
      <w:r w:rsidR="003B0D34" w:rsidRPr="003E62DD">
        <w:rPr>
          <w:rFonts w:asciiTheme="majorHAnsi" w:hAnsiTheme="majorHAnsi" w:cstheme="majorHAnsi"/>
          <w:sz w:val="22"/>
          <w:szCs w:val="22"/>
        </w:rPr>
        <w:t xml:space="preserve"> at the end of Foundation Phase. </w:t>
      </w:r>
      <w:r w:rsidR="00674043">
        <w:rPr>
          <w:rFonts w:asciiTheme="majorHAnsi" w:hAnsiTheme="majorHAnsi" w:cstheme="majorHAnsi"/>
          <w:sz w:val="22"/>
          <w:szCs w:val="22"/>
        </w:rPr>
        <w:t>Within the school, b</w:t>
      </w:r>
      <w:r w:rsidR="003B0D34" w:rsidRPr="003E62DD">
        <w:rPr>
          <w:rFonts w:asciiTheme="majorHAnsi" w:hAnsiTheme="majorHAnsi" w:cstheme="majorHAnsi"/>
          <w:sz w:val="22"/>
          <w:szCs w:val="22"/>
        </w:rPr>
        <w:t>oth math</w:t>
      </w:r>
      <w:r w:rsidR="005749DE" w:rsidRPr="003E62DD">
        <w:rPr>
          <w:rFonts w:asciiTheme="majorHAnsi" w:hAnsiTheme="majorHAnsi" w:cstheme="majorHAnsi"/>
          <w:sz w:val="22"/>
          <w:szCs w:val="22"/>
        </w:rPr>
        <w:t>ematics</w:t>
      </w:r>
      <w:r w:rsidR="003B0D34" w:rsidRPr="003E62DD">
        <w:rPr>
          <w:rFonts w:asciiTheme="majorHAnsi" w:hAnsiTheme="majorHAnsi" w:cstheme="majorHAnsi"/>
          <w:sz w:val="22"/>
          <w:szCs w:val="22"/>
        </w:rPr>
        <w:t xml:space="preserve"> and </w:t>
      </w:r>
      <w:r w:rsidR="005749DE" w:rsidRPr="003E62DD">
        <w:rPr>
          <w:rFonts w:asciiTheme="majorHAnsi" w:hAnsiTheme="majorHAnsi" w:cstheme="majorHAnsi"/>
          <w:sz w:val="22"/>
          <w:szCs w:val="22"/>
        </w:rPr>
        <w:t>literacy</w:t>
      </w:r>
      <w:r w:rsidR="008D2683" w:rsidRPr="003E62DD">
        <w:rPr>
          <w:rFonts w:asciiTheme="majorHAnsi" w:hAnsiTheme="majorHAnsi" w:cstheme="majorHAnsi"/>
          <w:sz w:val="22"/>
          <w:szCs w:val="22"/>
        </w:rPr>
        <w:t xml:space="preserve"> lessons are set throughout the two Year 2 classes, and Pupil X is in the top</w:t>
      </w:r>
      <w:r w:rsidR="00282632" w:rsidRPr="003E62DD">
        <w:rPr>
          <w:rFonts w:asciiTheme="majorHAnsi" w:hAnsiTheme="majorHAnsi" w:cstheme="majorHAnsi"/>
          <w:sz w:val="22"/>
          <w:szCs w:val="22"/>
        </w:rPr>
        <w:t xml:space="preserve"> set for each</w:t>
      </w:r>
      <w:r w:rsidR="00674043">
        <w:rPr>
          <w:rFonts w:asciiTheme="majorHAnsi" w:hAnsiTheme="majorHAnsi" w:cstheme="majorHAnsi"/>
          <w:sz w:val="22"/>
          <w:szCs w:val="22"/>
        </w:rPr>
        <w:t xml:space="preserve"> which demonstrates that </w:t>
      </w:r>
      <w:r w:rsidR="00843B85" w:rsidRPr="003E62DD">
        <w:rPr>
          <w:rFonts w:asciiTheme="majorHAnsi" w:hAnsiTheme="majorHAnsi" w:cstheme="majorHAnsi"/>
          <w:sz w:val="22"/>
          <w:szCs w:val="22"/>
        </w:rPr>
        <w:t xml:space="preserve">she is attaining to a good level in both. However, </w:t>
      </w:r>
      <w:r w:rsidR="00D47190" w:rsidRPr="003E62DD">
        <w:rPr>
          <w:rFonts w:asciiTheme="majorHAnsi" w:hAnsiTheme="majorHAnsi" w:cstheme="majorHAnsi"/>
          <w:sz w:val="22"/>
          <w:szCs w:val="22"/>
        </w:rPr>
        <w:t>Pupil X is</w:t>
      </w:r>
      <w:r w:rsidR="0039538E" w:rsidRPr="003E62DD">
        <w:rPr>
          <w:rFonts w:asciiTheme="majorHAnsi" w:hAnsiTheme="majorHAnsi" w:cstheme="majorHAnsi"/>
          <w:sz w:val="22"/>
          <w:szCs w:val="22"/>
        </w:rPr>
        <w:t xml:space="preserve"> </w:t>
      </w:r>
      <w:r w:rsidR="003423E8" w:rsidRPr="003E62DD">
        <w:rPr>
          <w:rFonts w:asciiTheme="majorHAnsi" w:hAnsiTheme="majorHAnsi" w:cstheme="majorHAnsi"/>
          <w:sz w:val="22"/>
          <w:szCs w:val="22"/>
        </w:rPr>
        <w:t>within</w:t>
      </w:r>
      <w:r w:rsidR="00A76D1E" w:rsidRPr="003E62DD">
        <w:rPr>
          <w:rFonts w:asciiTheme="majorHAnsi" w:hAnsiTheme="majorHAnsi" w:cstheme="majorHAnsi"/>
          <w:sz w:val="22"/>
          <w:szCs w:val="22"/>
        </w:rPr>
        <w:t xml:space="preserve"> the lower half of this class</w:t>
      </w:r>
      <w:r w:rsidR="004B6ABC">
        <w:rPr>
          <w:rFonts w:asciiTheme="majorHAnsi" w:hAnsiTheme="majorHAnsi" w:cstheme="majorHAnsi"/>
          <w:sz w:val="22"/>
          <w:szCs w:val="22"/>
        </w:rPr>
        <w:t>, therefore there are</w:t>
      </w:r>
      <w:r w:rsidR="00642900">
        <w:rPr>
          <w:rFonts w:asciiTheme="majorHAnsi" w:hAnsiTheme="majorHAnsi" w:cstheme="majorHAnsi"/>
          <w:sz w:val="22"/>
          <w:szCs w:val="22"/>
        </w:rPr>
        <w:t xml:space="preserve"> </w:t>
      </w:r>
      <w:r w:rsidR="00BB75F6">
        <w:rPr>
          <w:rFonts w:asciiTheme="majorHAnsi" w:hAnsiTheme="majorHAnsi" w:cstheme="majorHAnsi"/>
          <w:sz w:val="22"/>
          <w:szCs w:val="22"/>
        </w:rPr>
        <w:t xml:space="preserve">areas of development </w:t>
      </w:r>
      <w:r w:rsidR="00674043">
        <w:rPr>
          <w:rFonts w:asciiTheme="majorHAnsi" w:hAnsiTheme="majorHAnsi" w:cstheme="majorHAnsi"/>
          <w:sz w:val="22"/>
          <w:szCs w:val="22"/>
        </w:rPr>
        <w:t xml:space="preserve">that could be </w:t>
      </w:r>
      <w:r w:rsidR="00BB75F6">
        <w:rPr>
          <w:rFonts w:asciiTheme="majorHAnsi" w:hAnsiTheme="majorHAnsi" w:cstheme="majorHAnsi"/>
          <w:sz w:val="22"/>
          <w:szCs w:val="22"/>
        </w:rPr>
        <w:t>address</w:t>
      </w:r>
      <w:r w:rsidR="00674043">
        <w:rPr>
          <w:rFonts w:asciiTheme="majorHAnsi" w:hAnsiTheme="majorHAnsi" w:cstheme="majorHAnsi"/>
          <w:sz w:val="22"/>
          <w:szCs w:val="22"/>
        </w:rPr>
        <w:t>ed</w:t>
      </w:r>
      <w:r w:rsidR="00BB75F6">
        <w:rPr>
          <w:rFonts w:asciiTheme="majorHAnsi" w:hAnsiTheme="majorHAnsi" w:cstheme="majorHAnsi"/>
          <w:sz w:val="22"/>
          <w:szCs w:val="22"/>
        </w:rPr>
        <w:t xml:space="preserve"> </w:t>
      </w:r>
      <w:proofErr w:type="gramStart"/>
      <w:r w:rsidR="00BB75F6">
        <w:rPr>
          <w:rFonts w:asciiTheme="majorHAnsi" w:hAnsiTheme="majorHAnsi" w:cstheme="majorHAnsi"/>
          <w:sz w:val="22"/>
          <w:szCs w:val="22"/>
        </w:rPr>
        <w:t>in order to</w:t>
      </w:r>
      <w:proofErr w:type="gramEnd"/>
      <w:r w:rsidR="00BB75F6">
        <w:rPr>
          <w:rFonts w:asciiTheme="majorHAnsi" w:hAnsiTheme="majorHAnsi" w:cstheme="majorHAnsi"/>
          <w:sz w:val="22"/>
          <w:szCs w:val="22"/>
        </w:rPr>
        <w:t xml:space="preserve"> move her forward.</w:t>
      </w:r>
    </w:p>
    <w:p w14:paraId="45E8CCC2" w14:textId="199FE8E6" w:rsidR="00571278" w:rsidRDefault="00571278" w:rsidP="00AE45D4">
      <w:pPr>
        <w:spacing w:before="240" w:after="240" w:line="360" w:lineRule="auto"/>
        <w:rPr>
          <w:rFonts w:asciiTheme="majorHAnsi" w:hAnsiTheme="majorHAnsi" w:cstheme="majorHAnsi"/>
          <w:sz w:val="22"/>
          <w:szCs w:val="22"/>
        </w:rPr>
      </w:pPr>
    </w:p>
    <w:p w14:paraId="26B6743B" w14:textId="77777777" w:rsidR="0023295E" w:rsidRPr="003E62DD" w:rsidRDefault="0023295E" w:rsidP="00AE45D4">
      <w:pPr>
        <w:spacing w:before="240" w:after="240" w:line="360" w:lineRule="auto"/>
        <w:rPr>
          <w:rFonts w:asciiTheme="majorHAnsi" w:hAnsiTheme="majorHAnsi" w:cstheme="majorHAnsi"/>
          <w:sz w:val="22"/>
          <w:szCs w:val="22"/>
        </w:rPr>
      </w:pPr>
    </w:p>
    <w:p w14:paraId="57DD9177" w14:textId="77777777" w:rsidR="0086467D" w:rsidRDefault="0086467D">
      <w:pPr>
        <w:spacing w:after="160" w:line="259" w:lineRule="auto"/>
        <w:rPr>
          <w:rFonts w:asciiTheme="majorHAnsi" w:hAnsiTheme="majorHAnsi" w:cstheme="majorHAnsi"/>
          <w:b/>
          <w:sz w:val="22"/>
          <w:szCs w:val="22"/>
          <w:u w:val="single"/>
        </w:rPr>
      </w:pPr>
      <w:r>
        <w:rPr>
          <w:rFonts w:asciiTheme="majorHAnsi" w:hAnsiTheme="majorHAnsi" w:cstheme="majorHAnsi"/>
          <w:b/>
          <w:sz w:val="22"/>
          <w:szCs w:val="22"/>
          <w:u w:val="single"/>
        </w:rPr>
        <w:br w:type="page"/>
      </w:r>
    </w:p>
    <w:p w14:paraId="46204613" w14:textId="66409D40" w:rsidR="004F386B" w:rsidRPr="003E62DD" w:rsidRDefault="004F386B" w:rsidP="00AE45D4">
      <w:pPr>
        <w:spacing w:before="240" w:after="240" w:line="360" w:lineRule="auto"/>
        <w:rPr>
          <w:rFonts w:asciiTheme="majorHAnsi" w:hAnsiTheme="majorHAnsi" w:cstheme="majorHAnsi"/>
          <w:b/>
          <w:sz w:val="22"/>
          <w:szCs w:val="22"/>
          <w:u w:val="single"/>
        </w:rPr>
      </w:pPr>
      <w:r w:rsidRPr="003E62DD">
        <w:rPr>
          <w:rFonts w:asciiTheme="majorHAnsi" w:hAnsiTheme="majorHAnsi" w:cstheme="majorHAnsi"/>
          <w:b/>
          <w:sz w:val="22"/>
          <w:szCs w:val="22"/>
          <w:u w:val="single"/>
        </w:rPr>
        <w:lastRenderedPageBreak/>
        <w:t>Data Collection</w:t>
      </w:r>
    </w:p>
    <w:p w14:paraId="6177C64B" w14:textId="13E32BB7" w:rsidR="003B3CDC" w:rsidRPr="003E62DD" w:rsidRDefault="00611FDC" w:rsidP="00AE45D4">
      <w:pPr>
        <w:spacing w:before="240" w:after="240" w:line="360" w:lineRule="auto"/>
        <w:rPr>
          <w:rFonts w:asciiTheme="majorHAnsi" w:hAnsiTheme="majorHAnsi" w:cstheme="majorHAnsi"/>
          <w:sz w:val="22"/>
          <w:szCs w:val="22"/>
        </w:rPr>
      </w:pPr>
      <w:r w:rsidRPr="003E62DD">
        <w:rPr>
          <w:rFonts w:asciiTheme="majorHAnsi" w:hAnsiTheme="majorHAnsi" w:cstheme="majorHAnsi"/>
          <w:sz w:val="22"/>
          <w:szCs w:val="22"/>
        </w:rPr>
        <w:t>The primary methodology</w:t>
      </w:r>
      <w:r w:rsidR="0089387D" w:rsidRPr="003E62DD">
        <w:rPr>
          <w:rFonts w:asciiTheme="majorHAnsi" w:hAnsiTheme="majorHAnsi" w:cstheme="majorHAnsi"/>
          <w:sz w:val="22"/>
          <w:szCs w:val="22"/>
        </w:rPr>
        <w:t xml:space="preserve"> used within this</w:t>
      </w:r>
      <w:r w:rsidR="001335DE" w:rsidRPr="003E62DD">
        <w:rPr>
          <w:rFonts w:asciiTheme="majorHAnsi" w:hAnsiTheme="majorHAnsi" w:cstheme="majorHAnsi"/>
          <w:sz w:val="22"/>
          <w:szCs w:val="22"/>
        </w:rPr>
        <w:t xml:space="preserve"> assignment is the Mosaic </w:t>
      </w:r>
      <w:r w:rsidR="00D6273C">
        <w:rPr>
          <w:rFonts w:asciiTheme="majorHAnsi" w:hAnsiTheme="majorHAnsi" w:cstheme="majorHAnsi"/>
          <w:sz w:val="22"/>
          <w:szCs w:val="22"/>
        </w:rPr>
        <w:t>A</w:t>
      </w:r>
      <w:r w:rsidR="001335DE" w:rsidRPr="003E62DD">
        <w:rPr>
          <w:rFonts w:asciiTheme="majorHAnsi" w:hAnsiTheme="majorHAnsi" w:cstheme="majorHAnsi"/>
          <w:sz w:val="22"/>
          <w:szCs w:val="22"/>
        </w:rPr>
        <w:t xml:space="preserve">pproach </w:t>
      </w:r>
      <w:r w:rsidR="00AA5D4E" w:rsidRPr="003E62DD">
        <w:rPr>
          <w:rFonts w:asciiTheme="majorHAnsi" w:hAnsiTheme="majorHAnsi" w:cstheme="majorHAnsi"/>
          <w:sz w:val="22"/>
          <w:szCs w:val="22"/>
        </w:rPr>
        <w:t>which</w:t>
      </w:r>
      <w:r w:rsidR="005E129F" w:rsidRPr="003E62DD">
        <w:rPr>
          <w:rFonts w:asciiTheme="majorHAnsi" w:hAnsiTheme="majorHAnsi" w:cstheme="majorHAnsi"/>
          <w:sz w:val="22"/>
          <w:szCs w:val="22"/>
        </w:rPr>
        <w:t xml:space="preserve"> listens to the voice of the child (Clark</w:t>
      </w:r>
      <w:r w:rsidR="007F477E" w:rsidRPr="003E62DD">
        <w:rPr>
          <w:rFonts w:asciiTheme="majorHAnsi" w:hAnsiTheme="majorHAnsi" w:cstheme="majorHAnsi"/>
          <w:sz w:val="22"/>
          <w:szCs w:val="22"/>
        </w:rPr>
        <w:t xml:space="preserve"> and Moss, 2011). </w:t>
      </w:r>
      <w:r w:rsidR="005147C7" w:rsidRPr="003E62DD">
        <w:rPr>
          <w:rFonts w:asciiTheme="majorHAnsi" w:hAnsiTheme="majorHAnsi" w:cstheme="majorHAnsi"/>
          <w:sz w:val="22"/>
          <w:szCs w:val="22"/>
        </w:rPr>
        <w:t>This</w:t>
      </w:r>
      <w:r w:rsidR="00DB2F5D" w:rsidRPr="003E62DD">
        <w:rPr>
          <w:rFonts w:asciiTheme="majorHAnsi" w:hAnsiTheme="majorHAnsi" w:cstheme="majorHAnsi"/>
          <w:sz w:val="22"/>
          <w:szCs w:val="22"/>
        </w:rPr>
        <w:t xml:space="preserve"> </w:t>
      </w:r>
      <w:r w:rsidR="007F477E" w:rsidRPr="003E62DD">
        <w:rPr>
          <w:rFonts w:asciiTheme="majorHAnsi" w:hAnsiTheme="majorHAnsi" w:cstheme="majorHAnsi"/>
          <w:sz w:val="22"/>
          <w:szCs w:val="22"/>
        </w:rPr>
        <w:t>approach</w:t>
      </w:r>
      <w:r w:rsidR="00287433" w:rsidRPr="003E62DD">
        <w:rPr>
          <w:rFonts w:asciiTheme="majorHAnsi" w:hAnsiTheme="majorHAnsi" w:cstheme="majorHAnsi"/>
          <w:sz w:val="22"/>
          <w:szCs w:val="22"/>
        </w:rPr>
        <w:t xml:space="preserve"> </w:t>
      </w:r>
      <w:r w:rsidR="00DB2F5D" w:rsidRPr="003E62DD">
        <w:rPr>
          <w:rFonts w:asciiTheme="majorHAnsi" w:hAnsiTheme="majorHAnsi" w:cstheme="majorHAnsi"/>
          <w:sz w:val="22"/>
          <w:szCs w:val="22"/>
        </w:rPr>
        <w:t xml:space="preserve">has been chosen because it </w:t>
      </w:r>
      <w:r w:rsidR="00287433" w:rsidRPr="003E62DD">
        <w:rPr>
          <w:rFonts w:asciiTheme="majorHAnsi" w:hAnsiTheme="majorHAnsi" w:cstheme="majorHAnsi"/>
          <w:sz w:val="22"/>
          <w:szCs w:val="22"/>
        </w:rPr>
        <w:t>is a multi-method approach which brings together a range of data to build a whole picture</w:t>
      </w:r>
      <w:r w:rsidR="00DB2F5D" w:rsidRPr="003E62DD">
        <w:rPr>
          <w:rFonts w:asciiTheme="majorHAnsi" w:hAnsiTheme="majorHAnsi" w:cstheme="majorHAnsi"/>
          <w:sz w:val="22"/>
          <w:szCs w:val="22"/>
        </w:rPr>
        <w:t xml:space="preserve"> </w:t>
      </w:r>
      <w:r w:rsidR="00651E93" w:rsidRPr="003E62DD">
        <w:rPr>
          <w:rFonts w:asciiTheme="majorHAnsi" w:hAnsiTheme="majorHAnsi" w:cstheme="majorHAnsi"/>
          <w:sz w:val="22"/>
          <w:szCs w:val="22"/>
        </w:rPr>
        <w:t xml:space="preserve">of a learner </w:t>
      </w:r>
      <w:r w:rsidR="00DB2F5D" w:rsidRPr="003E62DD">
        <w:rPr>
          <w:rFonts w:asciiTheme="majorHAnsi" w:hAnsiTheme="majorHAnsi" w:cstheme="majorHAnsi"/>
          <w:sz w:val="22"/>
          <w:szCs w:val="22"/>
        </w:rPr>
        <w:t>(Clark and Moss, 2011)</w:t>
      </w:r>
      <w:r w:rsidR="00532CD2" w:rsidRPr="003E62DD">
        <w:rPr>
          <w:rFonts w:asciiTheme="majorHAnsi" w:hAnsiTheme="majorHAnsi" w:cstheme="majorHAnsi"/>
          <w:sz w:val="22"/>
          <w:szCs w:val="22"/>
        </w:rPr>
        <w:t xml:space="preserve">. In addition, this approach is </w:t>
      </w:r>
      <w:r w:rsidR="00F547FC" w:rsidRPr="003E62DD">
        <w:rPr>
          <w:rFonts w:asciiTheme="majorHAnsi" w:hAnsiTheme="majorHAnsi" w:cstheme="majorHAnsi"/>
          <w:sz w:val="22"/>
          <w:szCs w:val="22"/>
        </w:rPr>
        <w:t>unique in many ways because it involves the children in the data collection process.</w:t>
      </w:r>
    </w:p>
    <w:p w14:paraId="40024539" w14:textId="478AB897" w:rsidR="00556377" w:rsidRPr="003E62DD" w:rsidRDefault="001F6F45" w:rsidP="00AE45D4">
      <w:pPr>
        <w:spacing w:before="240" w:after="240" w:line="360" w:lineRule="auto"/>
        <w:rPr>
          <w:rFonts w:asciiTheme="majorHAnsi" w:hAnsiTheme="majorHAnsi" w:cstheme="majorHAnsi"/>
          <w:sz w:val="22"/>
          <w:szCs w:val="22"/>
        </w:rPr>
      </w:pPr>
      <w:r w:rsidRPr="003E62DD">
        <w:rPr>
          <w:rFonts w:asciiTheme="majorHAnsi" w:hAnsiTheme="majorHAnsi" w:cstheme="majorHAnsi"/>
          <w:sz w:val="22"/>
          <w:szCs w:val="22"/>
        </w:rPr>
        <w:t xml:space="preserve">Clark and Moss (2011) outlines </w:t>
      </w:r>
      <w:r w:rsidR="00097220" w:rsidRPr="003E62DD">
        <w:rPr>
          <w:rFonts w:asciiTheme="majorHAnsi" w:hAnsiTheme="majorHAnsi" w:cstheme="majorHAnsi"/>
          <w:sz w:val="22"/>
          <w:szCs w:val="22"/>
        </w:rPr>
        <w:t xml:space="preserve">three stages of the </w:t>
      </w:r>
      <w:r w:rsidR="00D6273C">
        <w:rPr>
          <w:rFonts w:asciiTheme="majorHAnsi" w:hAnsiTheme="majorHAnsi" w:cstheme="majorHAnsi"/>
          <w:sz w:val="22"/>
          <w:szCs w:val="22"/>
        </w:rPr>
        <w:t>M</w:t>
      </w:r>
      <w:r w:rsidR="00097220" w:rsidRPr="003E62DD">
        <w:rPr>
          <w:rFonts w:asciiTheme="majorHAnsi" w:hAnsiTheme="majorHAnsi" w:cstheme="majorHAnsi"/>
          <w:sz w:val="22"/>
          <w:szCs w:val="22"/>
        </w:rPr>
        <w:t>os</w:t>
      </w:r>
      <w:r w:rsidR="0002685A" w:rsidRPr="003E62DD">
        <w:rPr>
          <w:rFonts w:asciiTheme="majorHAnsi" w:hAnsiTheme="majorHAnsi" w:cstheme="majorHAnsi"/>
          <w:sz w:val="22"/>
          <w:szCs w:val="22"/>
        </w:rPr>
        <w:t xml:space="preserve">aic </w:t>
      </w:r>
      <w:r w:rsidR="00D6273C">
        <w:rPr>
          <w:rFonts w:asciiTheme="majorHAnsi" w:hAnsiTheme="majorHAnsi" w:cstheme="majorHAnsi"/>
          <w:sz w:val="22"/>
          <w:szCs w:val="22"/>
        </w:rPr>
        <w:t>A</w:t>
      </w:r>
      <w:r w:rsidR="0002685A" w:rsidRPr="003E62DD">
        <w:rPr>
          <w:rFonts w:asciiTheme="majorHAnsi" w:hAnsiTheme="majorHAnsi" w:cstheme="majorHAnsi"/>
          <w:sz w:val="22"/>
          <w:szCs w:val="22"/>
        </w:rPr>
        <w:t>pproach</w:t>
      </w:r>
      <w:r w:rsidR="00856AAE" w:rsidRPr="003E62DD">
        <w:rPr>
          <w:rFonts w:asciiTheme="majorHAnsi" w:hAnsiTheme="majorHAnsi" w:cstheme="majorHAnsi"/>
          <w:sz w:val="22"/>
          <w:szCs w:val="22"/>
        </w:rPr>
        <w:t>, the first involving children and adults gathering information together</w:t>
      </w:r>
      <w:r w:rsidR="007F5B8B" w:rsidRPr="003E62DD">
        <w:rPr>
          <w:rFonts w:asciiTheme="majorHAnsi" w:hAnsiTheme="majorHAnsi" w:cstheme="majorHAnsi"/>
          <w:sz w:val="22"/>
          <w:szCs w:val="22"/>
        </w:rPr>
        <w:t xml:space="preserve"> </w:t>
      </w:r>
      <w:proofErr w:type="gramStart"/>
      <w:r w:rsidR="007F5B8B" w:rsidRPr="003E62DD">
        <w:rPr>
          <w:rFonts w:asciiTheme="majorHAnsi" w:hAnsiTheme="majorHAnsi" w:cstheme="majorHAnsi"/>
          <w:sz w:val="22"/>
          <w:szCs w:val="22"/>
        </w:rPr>
        <w:t>in order to</w:t>
      </w:r>
      <w:proofErr w:type="gramEnd"/>
      <w:r w:rsidR="007F5B8B" w:rsidRPr="003E62DD">
        <w:rPr>
          <w:rFonts w:asciiTheme="majorHAnsi" w:hAnsiTheme="majorHAnsi" w:cstheme="majorHAnsi"/>
          <w:sz w:val="22"/>
          <w:szCs w:val="22"/>
        </w:rPr>
        <w:t xml:space="preserve"> </w:t>
      </w:r>
      <w:r w:rsidR="00314FBC" w:rsidRPr="003E62DD">
        <w:rPr>
          <w:rFonts w:asciiTheme="majorHAnsi" w:hAnsiTheme="majorHAnsi" w:cstheme="majorHAnsi"/>
          <w:sz w:val="22"/>
          <w:szCs w:val="22"/>
        </w:rPr>
        <w:t>form a ‘living picture’ of</w:t>
      </w:r>
      <w:r w:rsidR="00D6273C">
        <w:rPr>
          <w:rFonts w:asciiTheme="majorHAnsi" w:hAnsiTheme="majorHAnsi" w:cstheme="majorHAnsi"/>
          <w:sz w:val="22"/>
          <w:szCs w:val="22"/>
        </w:rPr>
        <w:t xml:space="preserve"> how the child learns</w:t>
      </w:r>
      <w:r w:rsidR="00314FBC" w:rsidRPr="003E62DD">
        <w:rPr>
          <w:rFonts w:asciiTheme="majorHAnsi" w:hAnsiTheme="majorHAnsi" w:cstheme="majorHAnsi"/>
          <w:sz w:val="22"/>
          <w:szCs w:val="22"/>
        </w:rPr>
        <w:t>.</w:t>
      </w:r>
      <w:r w:rsidR="009C4294" w:rsidRPr="003E62DD">
        <w:rPr>
          <w:rFonts w:asciiTheme="majorHAnsi" w:hAnsiTheme="majorHAnsi" w:cstheme="majorHAnsi"/>
          <w:sz w:val="22"/>
          <w:szCs w:val="22"/>
        </w:rPr>
        <w:t xml:space="preserve"> In this instance, </w:t>
      </w:r>
      <w:r w:rsidR="0041270A" w:rsidRPr="003E62DD">
        <w:rPr>
          <w:rFonts w:asciiTheme="majorHAnsi" w:hAnsiTheme="majorHAnsi" w:cstheme="majorHAnsi"/>
          <w:sz w:val="22"/>
          <w:szCs w:val="22"/>
        </w:rPr>
        <w:t>there are several methods of</w:t>
      </w:r>
      <w:r w:rsidR="002F24C8" w:rsidRPr="003E62DD">
        <w:rPr>
          <w:rFonts w:asciiTheme="majorHAnsi" w:hAnsiTheme="majorHAnsi" w:cstheme="majorHAnsi"/>
          <w:sz w:val="22"/>
          <w:szCs w:val="22"/>
        </w:rPr>
        <w:t xml:space="preserve"> </w:t>
      </w:r>
      <w:r w:rsidR="002B7667" w:rsidRPr="003E62DD">
        <w:rPr>
          <w:rFonts w:asciiTheme="majorHAnsi" w:hAnsiTheme="majorHAnsi" w:cstheme="majorHAnsi"/>
          <w:sz w:val="22"/>
          <w:szCs w:val="22"/>
        </w:rPr>
        <w:t xml:space="preserve">qualitative data that will be </w:t>
      </w:r>
      <w:r w:rsidR="00556377" w:rsidRPr="003E62DD">
        <w:rPr>
          <w:rFonts w:asciiTheme="majorHAnsi" w:hAnsiTheme="majorHAnsi" w:cstheme="majorHAnsi"/>
          <w:sz w:val="22"/>
          <w:szCs w:val="22"/>
        </w:rPr>
        <w:t>g</w:t>
      </w:r>
      <w:r w:rsidR="002B7667" w:rsidRPr="003E62DD">
        <w:rPr>
          <w:rFonts w:asciiTheme="majorHAnsi" w:hAnsiTheme="majorHAnsi" w:cstheme="majorHAnsi"/>
          <w:sz w:val="22"/>
          <w:szCs w:val="22"/>
        </w:rPr>
        <w:t>athered</w:t>
      </w:r>
      <w:r w:rsidR="00556377" w:rsidRPr="003E62DD">
        <w:rPr>
          <w:rFonts w:asciiTheme="majorHAnsi" w:hAnsiTheme="majorHAnsi" w:cstheme="majorHAnsi"/>
          <w:sz w:val="22"/>
          <w:szCs w:val="22"/>
        </w:rPr>
        <w:t xml:space="preserve"> which</w:t>
      </w:r>
      <w:r w:rsidR="0035092E" w:rsidRPr="003E62DD">
        <w:rPr>
          <w:rFonts w:asciiTheme="majorHAnsi" w:hAnsiTheme="majorHAnsi" w:cstheme="majorHAnsi"/>
          <w:sz w:val="22"/>
          <w:szCs w:val="22"/>
        </w:rPr>
        <w:t xml:space="preserve"> include; samples of pupil work, </w:t>
      </w:r>
      <w:r w:rsidR="00B80701" w:rsidRPr="003E62DD">
        <w:rPr>
          <w:rFonts w:asciiTheme="majorHAnsi" w:hAnsiTheme="majorHAnsi" w:cstheme="majorHAnsi"/>
          <w:sz w:val="22"/>
          <w:szCs w:val="22"/>
        </w:rPr>
        <w:t xml:space="preserve">discussions with class teacher, </w:t>
      </w:r>
      <w:r w:rsidR="0035092E" w:rsidRPr="003E62DD">
        <w:rPr>
          <w:rFonts w:asciiTheme="majorHAnsi" w:hAnsiTheme="majorHAnsi" w:cstheme="majorHAnsi"/>
          <w:sz w:val="22"/>
          <w:szCs w:val="22"/>
        </w:rPr>
        <w:t>p</w:t>
      </w:r>
      <w:r w:rsidR="00015159" w:rsidRPr="003E62DD">
        <w:rPr>
          <w:rFonts w:asciiTheme="majorHAnsi" w:hAnsiTheme="majorHAnsi" w:cstheme="majorHAnsi"/>
          <w:sz w:val="22"/>
          <w:szCs w:val="22"/>
        </w:rPr>
        <w:t>upil observations, child conferencing</w:t>
      </w:r>
      <w:r w:rsidR="00CC3632" w:rsidRPr="003E62DD">
        <w:rPr>
          <w:rFonts w:asciiTheme="majorHAnsi" w:hAnsiTheme="majorHAnsi" w:cstheme="majorHAnsi"/>
          <w:sz w:val="22"/>
          <w:szCs w:val="22"/>
        </w:rPr>
        <w:t>, a learning walk around the learning area</w:t>
      </w:r>
      <w:r w:rsidR="001A2316" w:rsidRPr="003E62DD">
        <w:rPr>
          <w:rFonts w:asciiTheme="majorHAnsi" w:hAnsiTheme="majorHAnsi" w:cstheme="majorHAnsi"/>
          <w:sz w:val="22"/>
          <w:szCs w:val="22"/>
        </w:rPr>
        <w:t xml:space="preserve"> </w:t>
      </w:r>
      <w:r w:rsidR="00015159" w:rsidRPr="003E62DD">
        <w:rPr>
          <w:rFonts w:asciiTheme="majorHAnsi" w:hAnsiTheme="majorHAnsi" w:cstheme="majorHAnsi"/>
          <w:sz w:val="22"/>
          <w:szCs w:val="22"/>
        </w:rPr>
        <w:t xml:space="preserve">and </w:t>
      </w:r>
      <w:r w:rsidR="000A7A83" w:rsidRPr="003E62DD">
        <w:rPr>
          <w:rFonts w:asciiTheme="majorHAnsi" w:hAnsiTheme="majorHAnsi" w:cstheme="majorHAnsi"/>
          <w:sz w:val="22"/>
          <w:szCs w:val="22"/>
        </w:rPr>
        <w:t>photographs taken by the pupil.</w:t>
      </w:r>
      <w:r w:rsidR="00726A34" w:rsidRPr="003E62DD">
        <w:rPr>
          <w:rFonts w:asciiTheme="majorHAnsi" w:hAnsiTheme="majorHAnsi" w:cstheme="majorHAnsi"/>
          <w:sz w:val="22"/>
          <w:szCs w:val="22"/>
        </w:rPr>
        <w:t xml:space="preserve"> </w:t>
      </w:r>
      <w:r w:rsidR="0023295E">
        <w:rPr>
          <w:rFonts w:asciiTheme="majorHAnsi" w:hAnsiTheme="majorHAnsi" w:cstheme="majorHAnsi"/>
          <w:sz w:val="22"/>
          <w:szCs w:val="22"/>
        </w:rPr>
        <w:t xml:space="preserve">Denscombe (2010) </w:t>
      </w:r>
      <w:r w:rsidR="00602622">
        <w:rPr>
          <w:rFonts w:asciiTheme="majorHAnsi" w:hAnsiTheme="majorHAnsi" w:cstheme="majorHAnsi"/>
          <w:sz w:val="22"/>
          <w:szCs w:val="22"/>
        </w:rPr>
        <w:t xml:space="preserve">argue that </w:t>
      </w:r>
      <w:r w:rsidR="0023295E">
        <w:rPr>
          <w:rFonts w:asciiTheme="majorHAnsi" w:hAnsiTheme="majorHAnsi" w:cstheme="majorHAnsi"/>
          <w:sz w:val="22"/>
          <w:szCs w:val="22"/>
        </w:rPr>
        <w:t>a mixed method approach</w:t>
      </w:r>
      <w:r w:rsidR="00602622">
        <w:rPr>
          <w:rFonts w:asciiTheme="majorHAnsi" w:hAnsiTheme="majorHAnsi" w:cstheme="majorHAnsi"/>
          <w:sz w:val="22"/>
          <w:szCs w:val="22"/>
        </w:rPr>
        <w:t xml:space="preserve">, like the Mosaic Approach, increases the validity and reliability of the study. </w:t>
      </w:r>
      <w:r w:rsidR="00556377" w:rsidRPr="003E62DD">
        <w:rPr>
          <w:rFonts w:asciiTheme="majorHAnsi" w:hAnsiTheme="majorHAnsi" w:cstheme="majorHAnsi"/>
          <w:sz w:val="22"/>
          <w:szCs w:val="22"/>
        </w:rPr>
        <w:t>Clark and Moss (2011</w:t>
      </w:r>
      <w:r w:rsidR="002876F2" w:rsidRPr="003E62DD">
        <w:rPr>
          <w:rFonts w:asciiTheme="majorHAnsi" w:hAnsiTheme="majorHAnsi" w:cstheme="majorHAnsi"/>
          <w:sz w:val="22"/>
          <w:szCs w:val="22"/>
        </w:rPr>
        <w:t>: 7</w:t>
      </w:r>
      <w:r w:rsidR="00556377" w:rsidRPr="003E62DD">
        <w:rPr>
          <w:rFonts w:asciiTheme="majorHAnsi" w:hAnsiTheme="majorHAnsi" w:cstheme="majorHAnsi"/>
          <w:sz w:val="22"/>
          <w:szCs w:val="22"/>
        </w:rPr>
        <w:t xml:space="preserve">) </w:t>
      </w:r>
      <w:r w:rsidR="00602622">
        <w:rPr>
          <w:rFonts w:asciiTheme="majorHAnsi" w:hAnsiTheme="majorHAnsi" w:cstheme="majorHAnsi"/>
          <w:sz w:val="22"/>
          <w:szCs w:val="22"/>
        </w:rPr>
        <w:t>further advocates</w:t>
      </w:r>
      <w:r w:rsidR="00556377" w:rsidRPr="003E62DD">
        <w:rPr>
          <w:rFonts w:asciiTheme="majorHAnsi" w:hAnsiTheme="majorHAnsi" w:cstheme="majorHAnsi"/>
          <w:sz w:val="22"/>
          <w:szCs w:val="22"/>
        </w:rPr>
        <w:t xml:space="preserve"> </w:t>
      </w:r>
      <w:r w:rsidR="00A72DA9" w:rsidRPr="003E62DD">
        <w:rPr>
          <w:rFonts w:asciiTheme="majorHAnsi" w:hAnsiTheme="majorHAnsi" w:cstheme="majorHAnsi"/>
          <w:sz w:val="22"/>
          <w:szCs w:val="22"/>
        </w:rPr>
        <w:t>this</w:t>
      </w:r>
      <w:r w:rsidR="00F74EB2" w:rsidRPr="003E62DD">
        <w:rPr>
          <w:rFonts w:asciiTheme="majorHAnsi" w:hAnsiTheme="majorHAnsi" w:cstheme="majorHAnsi"/>
          <w:sz w:val="22"/>
          <w:szCs w:val="22"/>
        </w:rPr>
        <w:t xml:space="preserve"> multi-method approach</w:t>
      </w:r>
      <w:r w:rsidR="00602622">
        <w:rPr>
          <w:rFonts w:asciiTheme="majorHAnsi" w:hAnsiTheme="majorHAnsi" w:cstheme="majorHAnsi"/>
          <w:sz w:val="22"/>
          <w:szCs w:val="22"/>
        </w:rPr>
        <w:t xml:space="preserve"> by stating that it</w:t>
      </w:r>
      <w:r w:rsidR="00F74EB2" w:rsidRPr="003E62DD">
        <w:rPr>
          <w:rFonts w:asciiTheme="majorHAnsi" w:hAnsiTheme="majorHAnsi" w:cstheme="majorHAnsi"/>
          <w:sz w:val="22"/>
          <w:szCs w:val="22"/>
        </w:rPr>
        <w:t xml:space="preserve"> gathers </w:t>
      </w:r>
      <w:r w:rsidR="00556377" w:rsidRPr="003E62DD">
        <w:rPr>
          <w:rFonts w:asciiTheme="majorHAnsi" w:hAnsiTheme="majorHAnsi" w:cstheme="majorHAnsi"/>
          <w:sz w:val="22"/>
          <w:szCs w:val="22"/>
        </w:rPr>
        <w:t xml:space="preserve">a comprehensive </w:t>
      </w:r>
      <w:r w:rsidR="00F74EB2" w:rsidRPr="003E62DD">
        <w:rPr>
          <w:rFonts w:asciiTheme="majorHAnsi" w:hAnsiTheme="majorHAnsi" w:cstheme="majorHAnsi"/>
          <w:sz w:val="22"/>
          <w:szCs w:val="22"/>
        </w:rPr>
        <w:t xml:space="preserve">picture which </w:t>
      </w:r>
      <w:proofErr w:type="gramStart"/>
      <w:r w:rsidR="00F74EB2" w:rsidRPr="003E62DD">
        <w:rPr>
          <w:rFonts w:asciiTheme="majorHAnsi" w:hAnsiTheme="majorHAnsi" w:cstheme="majorHAnsi"/>
          <w:sz w:val="22"/>
          <w:szCs w:val="22"/>
        </w:rPr>
        <w:t>takes into account</w:t>
      </w:r>
      <w:proofErr w:type="gramEnd"/>
      <w:r w:rsidR="00F74EB2" w:rsidRPr="003E62DD">
        <w:rPr>
          <w:rFonts w:asciiTheme="majorHAnsi" w:hAnsiTheme="majorHAnsi" w:cstheme="majorHAnsi"/>
          <w:sz w:val="22"/>
          <w:szCs w:val="22"/>
        </w:rPr>
        <w:t xml:space="preserve"> the ‘voi</w:t>
      </w:r>
      <w:r w:rsidR="002876F2" w:rsidRPr="003E62DD">
        <w:rPr>
          <w:rFonts w:asciiTheme="majorHAnsi" w:hAnsiTheme="majorHAnsi" w:cstheme="majorHAnsi"/>
          <w:sz w:val="22"/>
          <w:szCs w:val="22"/>
        </w:rPr>
        <w:t>c</w:t>
      </w:r>
      <w:r w:rsidR="00F74EB2" w:rsidRPr="003E62DD">
        <w:rPr>
          <w:rFonts w:asciiTheme="majorHAnsi" w:hAnsiTheme="majorHAnsi" w:cstheme="majorHAnsi"/>
          <w:sz w:val="22"/>
          <w:szCs w:val="22"/>
        </w:rPr>
        <w:t>e of the child’.</w:t>
      </w:r>
    </w:p>
    <w:p w14:paraId="4C4DF028" w14:textId="3288CAE7" w:rsidR="00273888" w:rsidRPr="003E62DD" w:rsidRDefault="005566BA" w:rsidP="00AE45D4">
      <w:pPr>
        <w:spacing w:before="240" w:after="240" w:line="360" w:lineRule="auto"/>
        <w:rPr>
          <w:rFonts w:asciiTheme="majorHAnsi" w:hAnsiTheme="majorHAnsi" w:cstheme="majorHAnsi"/>
          <w:sz w:val="22"/>
          <w:szCs w:val="22"/>
        </w:rPr>
      </w:pPr>
      <w:r w:rsidRPr="003E62DD">
        <w:rPr>
          <w:rFonts w:asciiTheme="majorHAnsi" w:hAnsiTheme="majorHAnsi" w:cstheme="majorHAnsi"/>
          <w:sz w:val="22"/>
          <w:szCs w:val="22"/>
        </w:rPr>
        <w:t xml:space="preserve">Welsh Government (2008) suggests that the main purpose of observing children is to ‘determine where they are on the learning continuum </w:t>
      </w:r>
      <w:proofErr w:type="gramStart"/>
      <w:r w:rsidRPr="003E62DD">
        <w:rPr>
          <w:rFonts w:asciiTheme="majorHAnsi" w:hAnsiTheme="majorHAnsi" w:cstheme="majorHAnsi"/>
          <w:sz w:val="22"/>
          <w:szCs w:val="22"/>
        </w:rPr>
        <w:t>in order to</w:t>
      </w:r>
      <w:proofErr w:type="gramEnd"/>
      <w:r w:rsidRPr="003E62DD">
        <w:rPr>
          <w:rFonts w:asciiTheme="majorHAnsi" w:hAnsiTheme="majorHAnsi" w:cstheme="majorHAnsi"/>
          <w:sz w:val="22"/>
          <w:szCs w:val="22"/>
        </w:rPr>
        <w:t xml:space="preserve"> move them along’</w:t>
      </w:r>
      <w:r w:rsidR="0038653A" w:rsidRPr="003E62DD">
        <w:rPr>
          <w:rFonts w:asciiTheme="majorHAnsi" w:hAnsiTheme="majorHAnsi" w:cstheme="majorHAnsi"/>
          <w:sz w:val="22"/>
          <w:szCs w:val="22"/>
        </w:rPr>
        <w:t xml:space="preserve"> therefore </w:t>
      </w:r>
      <w:r w:rsidR="00DC337E" w:rsidRPr="003E62DD">
        <w:rPr>
          <w:rFonts w:asciiTheme="majorHAnsi" w:hAnsiTheme="majorHAnsi" w:cstheme="majorHAnsi"/>
          <w:sz w:val="22"/>
          <w:szCs w:val="22"/>
        </w:rPr>
        <w:t xml:space="preserve">this is an appropriate tool for this research. </w:t>
      </w:r>
      <w:r w:rsidR="00726A34" w:rsidRPr="003E62DD">
        <w:rPr>
          <w:rFonts w:asciiTheme="majorHAnsi" w:hAnsiTheme="majorHAnsi" w:cstheme="majorHAnsi"/>
          <w:sz w:val="22"/>
          <w:szCs w:val="22"/>
        </w:rPr>
        <w:t>Pupil observations offer a natural insight into</w:t>
      </w:r>
      <w:r w:rsidR="00423B75" w:rsidRPr="003E62DD">
        <w:rPr>
          <w:rFonts w:asciiTheme="majorHAnsi" w:hAnsiTheme="majorHAnsi" w:cstheme="majorHAnsi"/>
          <w:sz w:val="22"/>
          <w:szCs w:val="22"/>
        </w:rPr>
        <w:t xml:space="preserve"> how a pupil behaves, interacts and communicates</w:t>
      </w:r>
      <w:r w:rsidR="00905B62" w:rsidRPr="003E62DD">
        <w:rPr>
          <w:rFonts w:asciiTheme="majorHAnsi" w:hAnsiTheme="majorHAnsi" w:cstheme="majorHAnsi"/>
          <w:sz w:val="22"/>
          <w:szCs w:val="22"/>
        </w:rPr>
        <w:t xml:space="preserve"> within surroundings they are comfortable in.</w:t>
      </w:r>
      <w:r w:rsidR="007108B7" w:rsidRPr="003E62DD">
        <w:rPr>
          <w:rFonts w:asciiTheme="majorHAnsi" w:hAnsiTheme="majorHAnsi" w:cstheme="majorHAnsi"/>
          <w:sz w:val="22"/>
          <w:szCs w:val="22"/>
        </w:rPr>
        <w:t xml:space="preserve"> </w:t>
      </w:r>
      <w:r w:rsidR="000D5276" w:rsidRPr="003E62DD">
        <w:rPr>
          <w:rFonts w:asciiTheme="majorHAnsi" w:hAnsiTheme="majorHAnsi" w:cstheme="majorHAnsi"/>
          <w:sz w:val="22"/>
          <w:szCs w:val="22"/>
        </w:rPr>
        <w:t>As the observations will be undertaken by the placement teacher, who the children are comfortable aroun</w:t>
      </w:r>
      <w:r w:rsidR="002B1B89" w:rsidRPr="003E62DD">
        <w:rPr>
          <w:rFonts w:asciiTheme="majorHAnsi" w:hAnsiTheme="majorHAnsi" w:cstheme="majorHAnsi"/>
          <w:sz w:val="22"/>
          <w:szCs w:val="22"/>
        </w:rPr>
        <w:t xml:space="preserve">d, </w:t>
      </w:r>
      <w:r w:rsidR="00FE7309" w:rsidRPr="003E62DD">
        <w:rPr>
          <w:rFonts w:asciiTheme="majorHAnsi" w:hAnsiTheme="majorHAnsi" w:cstheme="majorHAnsi"/>
          <w:sz w:val="22"/>
          <w:szCs w:val="22"/>
        </w:rPr>
        <w:t>this allowed ‘naturalistic observations’ to take place</w:t>
      </w:r>
      <w:r w:rsidR="000858FC" w:rsidRPr="003E62DD">
        <w:rPr>
          <w:rFonts w:asciiTheme="majorHAnsi" w:hAnsiTheme="majorHAnsi" w:cstheme="majorHAnsi"/>
          <w:sz w:val="22"/>
          <w:szCs w:val="22"/>
        </w:rPr>
        <w:t xml:space="preserve"> as the child was not out of their comfort zone (Fawcett and Watson, 2016: 56)</w:t>
      </w:r>
      <w:r w:rsidR="00273888" w:rsidRPr="003E62DD">
        <w:rPr>
          <w:rFonts w:asciiTheme="majorHAnsi" w:hAnsiTheme="majorHAnsi" w:cstheme="majorHAnsi"/>
          <w:sz w:val="22"/>
          <w:szCs w:val="22"/>
        </w:rPr>
        <w:t xml:space="preserve">. </w:t>
      </w:r>
      <w:r w:rsidR="00D6273C">
        <w:rPr>
          <w:rFonts w:asciiTheme="majorHAnsi" w:hAnsiTheme="majorHAnsi" w:cstheme="majorHAnsi"/>
          <w:sz w:val="22"/>
          <w:szCs w:val="22"/>
        </w:rPr>
        <w:t>As a result, a reliable and honest picture of Pupil X should be developed.</w:t>
      </w:r>
    </w:p>
    <w:p w14:paraId="604F27BB" w14:textId="600B8300" w:rsidR="0010273B" w:rsidRPr="003E62DD" w:rsidRDefault="0025702F" w:rsidP="00AE45D4">
      <w:pPr>
        <w:spacing w:before="240" w:after="240" w:line="360" w:lineRule="auto"/>
        <w:rPr>
          <w:rFonts w:asciiTheme="majorHAnsi" w:hAnsiTheme="majorHAnsi" w:cstheme="majorHAnsi"/>
          <w:sz w:val="22"/>
          <w:szCs w:val="22"/>
        </w:rPr>
      </w:pPr>
      <w:r w:rsidRPr="003E62DD">
        <w:rPr>
          <w:rFonts w:asciiTheme="majorHAnsi" w:hAnsiTheme="majorHAnsi" w:cstheme="majorHAnsi"/>
          <w:sz w:val="22"/>
          <w:szCs w:val="22"/>
        </w:rPr>
        <w:t xml:space="preserve">Building on the observations made in class, </w:t>
      </w:r>
      <w:r w:rsidR="0010273B" w:rsidRPr="003E62DD">
        <w:rPr>
          <w:rFonts w:asciiTheme="majorHAnsi" w:hAnsiTheme="majorHAnsi" w:cstheme="majorHAnsi"/>
          <w:sz w:val="22"/>
          <w:szCs w:val="22"/>
        </w:rPr>
        <w:t xml:space="preserve">the child’s opinions and thoughts will be </w:t>
      </w:r>
      <w:r w:rsidR="0068054A" w:rsidRPr="003E62DD">
        <w:rPr>
          <w:rFonts w:asciiTheme="majorHAnsi" w:hAnsiTheme="majorHAnsi" w:cstheme="majorHAnsi"/>
          <w:sz w:val="22"/>
          <w:szCs w:val="22"/>
        </w:rPr>
        <w:t>con</w:t>
      </w:r>
      <w:r w:rsidR="00570F06" w:rsidRPr="003E62DD">
        <w:rPr>
          <w:rFonts w:asciiTheme="majorHAnsi" w:hAnsiTheme="majorHAnsi" w:cstheme="majorHAnsi"/>
          <w:sz w:val="22"/>
          <w:szCs w:val="22"/>
        </w:rPr>
        <w:t>sidered</w:t>
      </w:r>
      <w:r w:rsidR="009873EC" w:rsidRPr="003E62DD">
        <w:rPr>
          <w:rFonts w:asciiTheme="majorHAnsi" w:hAnsiTheme="majorHAnsi" w:cstheme="majorHAnsi"/>
          <w:sz w:val="22"/>
          <w:szCs w:val="22"/>
        </w:rPr>
        <w:t xml:space="preserve"> through a learning walk</w:t>
      </w:r>
      <w:r w:rsidR="00B158E7" w:rsidRPr="003E62DD">
        <w:rPr>
          <w:rFonts w:asciiTheme="majorHAnsi" w:hAnsiTheme="majorHAnsi" w:cstheme="majorHAnsi"/>
          <w:sz w:val="22"/>
          <w:szCs w:val="22"/>
        </w:rPr>
        <w:t>, photographs</w:t>
      </w:r>
      <w:r w:rsidR="009873EC" w:rsidRPr="003E62DD">
        <w:rPr>
          <w:rFonts w:asciiTheme="majorHAnsi" w:hAnsiTheme="majorHAnsi" w:cstheme="majorHAnsi"/>
          <w:sz w:val="22"/>
          <w:szCs w:val="22"/>
        </w:rPr>
        <w:t xml:space="preserve"> and child conference.</w:t>
      </w:r>
      <w:r w:rsidR="00A543F7" w:rsidRPr="003E62DD">
        <w:rPr>
          <w:rFonts w:asciiTheme="majorHAnsi" w:hAnsiTheme="majorHAnsi" w:cstheme="majorHAnsi"/>
          <w:sz w:val="22"/>
          <w:szCs w:val="22"/>
        </w:rPr>
        <w:t xml:space="preserve"> </w:t>
      </w:r>
      <w:r w:rsidR="00B158E7" w:rsidRPr="003E62DD">
        <w:rPr>
          <w:rFonts w:asciiTheme="majorHAnsi" w:hAnsiTheme="majorHAnsi" w:cstheme="majorHAnsi"/>
          <w:sz w:val="22"/>
          <w:szCs w:val="22"/>
        </w:rPr>
        <w:t>These three processes are interlinked as</w:t>
      </w:r>
      <w:r w:rsidR="00BF6145" w:rsidRPr="003E62DD">
        <w:rPr>
          <w:rFonts w:asciiTheme="majorHAnsi" w:hAnsiTheme="majorHAnsi" w:cstheme="majorHAnsi"/>
          <w:sz w:val="22"/>
          <w:szCs w:val="22"/>
        </w:rPr>
        <w:t xml:space="preserve"> the </w:t>
      </w:r>
      <w:r w:rsidR="00D6273C">
        <w:rPr>
          <w:rFonts w:asciiTheme="majorHAnsi" w:hAnsiTheme="majorHAnsi" w:cstheme="majorHAnsi"/>
          <w:sz w:val="22"/>
          <w:szCs w:val="22"/>
        </w:rPr>
        <w:t>Pupil X will</w:t>
      </w:r>
      <w:r w:rsidR="00BF6145" w:rsidRPr="003E62DD">
        <w:rPr>
          <w:rFonts w:asciiTheme="majorHAnsi" w:hAnsiTheme="majorHAnsi" w:cstheme="majorHAnsi"/>
          <w:sz w:val="22"/>
          <w:szCs w:val="22"/>
        </w:rPr>
        <w:t xml:space="preserve"> take control of leading the learning walk, taking photographs and making comments about areas of the school which are important to </w:t>
      </w:r>
      <w:r w:rsidR="00D6273C">
        <w:rPr>
          <w:rFonts w:asciiTheme="majorHAnsi" w:hAnsiTheme="majorHAnsi" w:cstheme="majorHAnsi"/>
          <w:sz w:val="22"/>
          <w:szCs w:val="22"/>
        </w:rPr>
        <w:t>her</w:t>
      </w:r>
      <w:r w:rsidR="00BF6145" w:rsidRPr="003E62DD">
        <w:rPr>
          <w:rFonts w:asciiTheme="majorHAnsi" w:hAnsiTheme="majorHAnsi" w:cstheme="majorHAnsi"/>
          <w:sz w:val="22"/>
          <w:szCs w:val="22"/>
        </w:rPr>
        <w:t xml:space="preserve"> learning and then the child </w:t>
      </w:r>
      <w:r w:rsidR="009E450D" w:rsidRPr="003E62DD">
        <w:rPr>
          <w:rFonts w:asciiTheme="majorHAnsi" w:hAnsiTheme="majorHAnsi" w:cstheme="majorHAnsi"/>
          <w:sz w:val="22"/>
          <w:szCs w:val="22"/>
        </w:rPr>
        <w:t xml:space="preserve">conference builds on this information and gives the </w:t>
      </w:r>
      <w:r w:rsidR="00D6273C">
        <w:rPr>
          <w:rFonts w:asciiTheme="majorHAnsi" w:hAnsiTheme="majorHAnsi" w:cstheme="majorHAnsi"/>
          <w:sz w:val="22"/>
          <w:szCs w:val="22"/>
        </w:rPr>
        <w:t>her</w:t>
      </w:r>
      <w:r w:rsidR="009E450D" w:rsidRPr="003E62DD">
        <w:rPr>
          <w:rFonts w:asciiTheme="majorHAnsi" w:hAnsiTheme="majorHAnsi" w:cstheme="majorHAnsi"/>
          <w:sz w:val="22"/>
          <w:szCs w:val="22"/>
        </w:rPr>
        <w:t xml:space="preserve"> </w:t>
      </w:r>
      <w:r w:rsidR="00D6273C">
        <w:rPr>
          <w:rFonts w:asciiTheme="majorHAnsi" w:hAnsiTheme="majorHAnsi" w:cstheme="majorHAnsi"/>
          <w:sz w:val="22"/>
          <w:szCs w:val="22"/>
        </w:rPr>
        <w:t>an</w:t>
      </w:r>
      <w:r w:rsidR="009E450D" w:rsidRPr="003E62DD">
        <w:rPr>
          <w:rFonts w:asciiTheme="majorHAnsi" w:hAnsiTheme="majorHAnsi" w:cstheme="majorHAnsi"/>
          <w:sz w:val="22"/>
          <w:szCs w:val="22"/>
        </w:rPr>
        <w:t xml:space="preserve"> opportunity to expand. </w:t>
      </w:r>
      <w:r w:rsidR="00A543F7" w:rsidRPr="003E62DD">
        <w:rPr>
          <w:rFonts w:asciiTheme="majorHAnsi" w:hAnsiTheme="majorHAnsi" w:cstheme="majorHAnsi"/>
          <w:sz w:val="22"/>
          <w:szCs w:val="22"/>
        </w:rPr>
        <w:t>Clarke and Moss (2011)</w:t>
      </w:r>
      <w:r w:rsidR="0054331B" w:rsidRPr="003E62DD">
        <w:rPr>
          <w:rFonts w:asciiTheme="majorHAnsi" w:hAnsiTheme="majorHAnsi" w:cstheme="majorHAnsi"/>
          <w:sz w:val="22"/>
          <w:szCs w:val="22"/>
        </w:rPr>
        <w:t xml:space="preserve"> notes</w:t>
      </w:r>
      <w:r w:rsidR="001C2AC4" w:rsidRPr="003E62DD">
        <w:rPr>
          <w:rFonts w:asciiTheme="majorHAnsi" w:hAnsiTheme="majorHAnsi" w:cstheme="majorHAnsi"/>
          <w:sz w:val="22"/>
          <w:szCs w:val="22"/>
        </w:rPr>
        <w:t xml:space="preserve"> that giving children the opportunity to </w:t>
      </w:r>
      <w:r w:rsidR="003F6C7E" w:rsidRPr="003E62DD">
        <w:rPr>
          <w:rFonts w:asciiTheme="majorHAnsi" w:hAnsiTheme="majorHAnsi" w:cstheme="majorHAnsi"/>
          <w:sz w:val="22"/>
          <w:szCs w:val="22"/>
        </w:rPr>
        <w:t xml:space="preserve">personally </w:t>
      </w:r>
      <w:r w:rsidR="001C2AC4" w:rsidRPr="003E62DD">
        <w:rPr>
          <w:rFonts w:asciiTheme="majorHAnsi" w:hAnsiTheme="majorHAnsi" w:cstheme="majorHAnsi"/>
          <w:sz w:val="22"/>
          <w:szCs w:val="22"/>
        </w:rPr>
        <w:t xml:space="preserve">take photographs of the important areas of the </w:t>
      </w:r>
      <w:r w:rsidR="00124A54" w:rsidRPr="003E62DD">
        <w:rPr>
          <w:rFonts w:asciiTheme="majorHAnsi" w:hAnsiTheme="majorHAnsi" w:cstheme="majorHAnsi"/>
          <w:sz w:val="22"/>
          <w:szCs w:val="22"/>
        </w:rPr>
        <w:t xml:space="preserve">classroom </w:t>
      </w:r>
      <w:r w:rsidR="00D6273C">
        <w:rPr>
          <w:rFonts w:asciiTheme="majorHAnsi" w:hAnsiTheme="majorHAnsi" w:cstheme="majorHAnsi"/>
          <w:sz w:val="22"/>
          <w:szCs w:val="22"/>
        </w:rPr>
        <w:t>is</w:t>
      </w:r>
      <w:r w:rsidR="00124A54" w:rsidRPr="003E62DD">
        <w:rPr>
          <w:rFonts w:asciiTheme="majorHAnsi" w:hAnsiTheme="majorHAnsi" w:cstheme="majorHAnsi"/>
          <w:sz w:val="22"/>
          <w:szCs w:val="22"/>
        </w:rPr>
        <w:t xml:space="preserve"> an integral part of the process.</w:t>
      </w:r>
      <w:r w:rsidR="003F6C7E" w:rsidRPr="003E62DD">
        <w:rPr>
          <w:rFonts w:asciiTheme="majorHAnsi" w:hAnsiTheme="majorHAnsi" w:cstheme="majorHAnsi"/>
          <w:sz w:val="22"/>
          <w:szCs w:val="22"/>
        </w:rPr>
        <w:t xml:space="preserve"> This </w:t>
      </w:r>
      <w:r w:rsidR="0001480D" w:rsidRPr="003E62DD">
        <w:rPr>
          <w:rFonts w:asciiTheme="majorHAnsi" w:hAnsiTheme="majorHAnsi" w:cstheme="majorHAnsi"/>
          <w:sz w:val="22"/>
          <w:szCs w:val="22"/>
        </w:rPr>
        <w:t>is a child led process</w:t>
      </w:r>
      <w:r w:rsidR="002D792F" w:rsidRPr="003E62DD">
        <w:rPr>
          <w:rFonts w:asciiTheme="majorHAnsi" w:hAnsiTheme="majorHAnsi" w:cstheme="majorHAnsi"/>
          <w:sz w:val="22"/>
          <w:szCs w:val="22"/>
        </w:rPr>
        <w:t xml:space="preserve"> where the </w:t>
      </w:r>
      <w:r w:rsidR="00021525" w:rsidRPr="003E62DD">
        <w:rPr>
          <w:rFonts w:asciiTheme="majorHAnsi" w:hAnsiTheme="majorHAnsi" w:cstheme="majorHAnsi"/>
          <w:sz w:val="22"/>
          <w:szCs w:val="22"/>
        </w:rPr>
        <w:t xml:space="preserve">child </w:t>
      </w:r>
      <w:r w:rsidR="00204AED" w:rsidRPr="003E62DD">
        <w:rPr>
          <w:rFonts w:asciiTheme="majorHAnsi" w:hAnsiTheme="majorHAnsi" w:cstheme="majorHAnsi"/>
          <w:sz w:val="22"/>
          <w:szCs w:val="22"/>
        </w:rPr>
        <w:t xml:space="preserve">to feel like a valued part of this </w:t>
      </w:r>
      <w:r w:rsidR="00AA0CFA" w:rsidRPr="003E62DD">
        <w:rPr>
          <w:rFonts w:asciiTheme="majorHAnsi" w:hAnsiTheme="majorHAnsi" w:cstheme="majorHAnsi"/>
          <w:sz w:val="22"/>
          <w:szCs w:val="22"/>
        </w:rPr>
        <w:t>approach. Clark and Moss (2011: 28) outlines that the ‘children are not only in charge of the event, but also how It is recorded and documented’.</w:t>
      </w:r>
      <w:r w:rsidR="004561E3">
        <w:rPr>
          <w:rFonts w:asciiTheme="majorHAnsi" w:hAnsiTheme="majorHAnsi" w:cstheme="majorHAnsi"/>
          <w:sz w:val="22"/>
          <w:szCs w:val="22"/>
        </w:rPr>
        <w:t xml:space="preserve"> This is further supported by </w:t>
      </w:r>
      <w:r w:rsidR="004561E3" w:rsidRPr="004561E3">
        <w:rPr>
          <w:rFonts w:asciiTheme="majorHAnsi" w:hAnsiTheme="majorHAnsi" w:cstheme="majorHAnsi"/>
          <w:sz w:val="22"/>
          <w:szCs w:val="22"/>
        </w:rPr>
        <w:t>Welsh Government (2011)</w:t>
      </w:r>
      <w:r w:rsidR="004561E3">
        <w:rPr>
          <w:rFonts w:asciiTheme="majorHAnsi" w:hAnsiTheme="majorHAnsi" w:cstheme="majorHAnsi"/>
          <w:sz w:val="22"/>
          <w:szCs w:val="22"/>
        </w:rPr>
        <w:t xml:space="preserve"> who</w:t>
      </w:r>
      <w:r w:rsidR="004561E3" w:rsidRPr="004561E3">
        <w:rPr>
          <w:rFonts w:asciiTheme="majorHAnsi" w:hAnsiTheme="majorHAnsi" w:cstheme="majorHAnsi"/>
          <w:sz w:val="22"/>
          <w:szCs w:val="22"/>
        </w:rPr>
        <w:t xml:space="preserve"> suggests that pupil voice means that children play an active role in decisions that affect their learning.</w:t>
      </w:r>
    </w:p>
    <w:p w14:paraId="7FE07B5F" w14:textId="611B80B4" w:rsidR="009873EC" w:rsidRPr="003E62DD" w:rsidRDefault="00BF0527" w:rsidP="00AE45D4">
      <w:pPr>
        <w:spacing w:before="240" w:after="240" w:line="360" w:lineRule="auto"/>
        <w:rPr>
          <w:rFonts w:asciiTheme="majorHAnsi" w:hAnsiTheme="majorHAnsi" w:cstheme="majorHAnsi"/>
          <w:sz w:val="22"/>
          <w:szCs w:val="22"/>
        </w:rPr>
      </w:pPr>
      <w:r w:rsidRPr="003E62DD">
        <w:rPr>
          <w:rFonts w:asciiTheme="majorHAnsi" w:hAnsiTheme="majorHAnsi" w:cstheme="majorHAnsi"/>
          <w:sz w:val="22"/>
          <w:szCs w:val="22"/>
        </w:rPr>
        <w:lastRenderedPageBreak/>
        <w:t xml:space="preserve">Clark and Moss (2011) notes that one of the advantages of using the </w:t>
      </w:r>
      <w:r w:rsidR="00D6273C">
        <w:rPr>
          <w:rFonts w:asciiTheme="majorHAnsi" w:hAnsiTheme="majorHAnsi" w:cstheme="majorHAnsi"/>
          <w:sz w:val="22"/>
          <w:szCs w:val="22"/>
        </w:rPr>
        <w:t>M</w:t>
      </w:r>
      <w:r w:rsidRPr="003E62DD">
        <w:rPr>
          <w:rFonts w:asciiTheme="majorHAnsi" w:hAnsiTheme="majorHAnsi" w:cstheme="majorHAnsi"/>
          <w:sz w:val="22"/>
          <w:szCs w:val="22"/>
        </w:rPr>
        <w:t xml:space="preserve">osaic </w:t>
      </w:r>
      <w:r w:rsidR="00D6273C">
        <w:rPr>
          <w:rFonts w:asciiTheme="majorHAnsi" w:hAnsiTheme="majorHAnsi" w:cstheme="majorHAnsi"/>
          <w:sz w:val="22"/>
          <w:szCs w:val="22"/>
        </w:rPr>
        <w:t>A</w:t>
      </w:r>
      <w:r w:rsidRPr="003E62DD">
        <w:rPr>
          <w:rFonts w:asciiTheme="majorHAnsi" w:hAnsiTheme="majorHAnsi" w:cstheme="majorHAnsi"/>
          <w:sz w:val="22"/>
          <w:szCs w:val="22"/>
        </w:rPr>
        <w:t xml:space="preserve">pproach as a method of data collection is that anyone, no matter their age or ability can </w:t>
      </w:r>
      <w:r w:rsidR="00D6273C">
        <w:rPr>
          <w:rFonts w:asciiTheme="majorHAnsi" w:hAnsiTheme="majorHAnsi" w:cstheme="majorHAnsi"/>
          <w:sz w:val="22"/>
          <w:szCs w:val="22"/>
        </w:rPr>
        <w:t>participate</w:t>
      </w:r>
      <w:r w:rsidRPr="003E62DD">
        <w:rPr>
          <w:rFonts w:asciiTheme="majorHAnsi" w:hAnsiTheme="majorHAnsi" w:cstheme="majorHAnsi"/>
          <w:sz w:val="22"/>
          <w:szCs w:val="22"/>
        </w:rPr>
        <w:t xml:space="preserve">. Young children may not be able to articulate their feelings regarding their classroom verbally; </w:t>
      </w:r>
      <w:r w:rsidR="002D30D2" w:rsidRPr="003E62DD">
        <w:rPr>
          <w:rFonts w:asciiTheme="majorHAnsi" w:hAnsiTheme="majorHAnsi" w:cstheme="majorHAnsi"/>
          <w:sz w:val="22"/>
          <w:szCs w:val="22"/>
        </w:rPr>
        <w:t>however,</w:t>
      </w:r>
      <w:r w:rsidRPr="003E62DD">
        <w:rPr>
          <w:rFonts w:asciiTheme="majorHAnsi" w:hAnsiTheme="majorHAnsi" w:cstheme="majorHAnsi"/>
          <w:sz w:val="22"/>
          <w:szCs w:val="22"/>
        </w:rPr>
        <w:t xml:space="preserve"> they would be able to take a photograph of an area of importance to them (Clark and Moss, 2011). This demonstrates the versatility of this approach and allows researchers to capture valuable information from younger children than many other data collection approaches.</w:t>
      </w:r>
      <w:r w:rsidR="00662A68">
        <w:rPr>
          <w:rFonts w:asciiTheme="majorHAnsi" w:hAnsiTheme="majorHAnsi" w:cstheme="majorHAnsi"/>
          <w:sz w:val="22"/>
          <w:szCs w:val="22"/>
        </w:rPr>
        <w:t xml:space="preserve"> Conversely, a limitation of the approach is that </w:t>
      </w:r>
      <w:r w:rsidR="005406BF">
        <w:rPr>
          <w:rFonts w:asciiTheme="majorHAnsi" w:hAnsiTheme="majorHAnsi" w:cstheme="majorHAnsi"/>
          <w:sz w:val="22"/>
          <w:szCs w:val="22"/>
        </w:rPr>
        <w:t>given the nature of the Mosaic Approach, it can</w:t>
      </w:r>
      <w:r w:rsidR="00D6273C">
        <w:rPr>
          <w:rFonts w:asciiTheme="majorHAnsi" w:hAnsiTheme="majorHAnsi" w:cstheme="majorHAnsi"/>
          <w:sz w:val="22"/>
          <w:szCs w:val="22"/>
        </w:rPr>
        <w:t xml:space="preserve"> be time consuming and</w:t>
      </w:r>
      <w:r w:rsidR="005406BF">
        <w:rPr>
          <w:rFonts w:asciiTheme="majorHAnsi" w:hAnsiTheme="majorHAnsi" w:cstheme="majorHAnsi"/>
          <w:sz w:val="22"/>
          <w:szCs w:val="22"/>
        </w:rPr>
        <w:t xml:space="preserve"> generate a </w:t>
      </w:r>
      <w:r w:rsidR="00CD08B2">
        <w:rPr>
          <w:rFonts w:asciiTheme="majorHAnsi" w:hAnsiTheme="majorHAnsi" w:cstheme="majorHAnsi"/>
          <w:sz w:val="22"/>
          <w:szCs w:val="22"/>
        </w:rPr>
        <w:t>vast amount of data which can be difficult to analyse therefore details may be overlooked.</w:t>
      </w:r>
      <w:r w:rsidR="005406BF">
        <w:rPr>
          <w:rFonts w:asciiTheme="majorHAnsi" w:hAnsiTheme="majorHAnsi" w:cstheme="majorHAnsi"/>
          <w:sz w:val="22"/>
          <w:szCs w:val="22"/>
        </w:rPr>
        <w:t xml:space="preserve"> </w:t>
      </w:r>
    </w:p>
    <w:p w14:paraId="5DCDCFEA" w14:textId="3A6A122A" w:rsidR="004079BB" w:rsidRPr="003E62DD" w:rsidRDefault="00831786" w:rsidP="00AE45D4">
      <w:pPr>
        <w:spacing w:before="240" w:after="240" w:line="360" w:lineRule="auto"/>
        <w:rPr>
          <w:rFonts w:asciiTheme="majorHAnsi" w:hAnsiTheme="majorHAnsi" w:cstheme="majorHAnsi"/>
          <w:sz w:val="22"/>
          <w:szCs w:val="22"/>
        </w:rPr>
      </w:pPr>
      <w:r w:rsidRPr="003E62DD">
        <w:rPr>
          <w:rFonts w:asciiTheme="majorHAnsi" w:hAnsiTheme="majorHAnsi" w:cstheme="majorHAnsi"/>
          <w:sz w:val="22"/>
          <w:szCs w:val="22"/>
        </w:rPr>
        <w:t xml:space="preserve">The second stage of the </w:t>
      </w:r>
      <w:r w:rsidR="0085757D">
        <w:rPr>
          <w:rFonts w:asciiTheme="majorHAnsi" w:hAnsiTheme="majorHAnsi" w:cstheme="majorHAnsi"/>
          <w:sz w:val="22"/>
          <w:szCs w:val="22"/>
        </w:rPr>
        <w:t>M</w:t>
      </w:r>
      <w:r w:rsidRPr="003E62DD">
        <w:rPr>
          <w:rFonts w:asciiTheme="majorHAnsi" w:hAnsiTheme="majorHAnsi" w:cstheme="majorHAnsi"/>
          <w:sz w:val="22"/>
          <w:szCs w:val="22"/>
        </w:rPr>
        <w:t xml:space="preserve">osaic </w:t>
      </w:r>
      <w:r w:rsidR="0085757D">
        <w:rPr>
          <w:rFonts w:asciiTheme="majorHAnsi" w:hAnsiTheme="majorHAnsi" w:cstheme="majorHAnsi"/>
          <w:sz w:val="22"/>
          <w:szCs w:val="22"/>
        </w:rPr>
        <w:t>A</w:t>
      </w:r>
      <w:r w:rsidRPr="003E62DD">
        <w:rPr>
          <w:rFonts w:asciiTheme="majorHAnsi" w:hAnsiTheme="majorHAnsi" w:cstheme="majorHAnsi"/>
          <w:sz w:val="22"/>
          <w:szCs w:val="22"/>
        </w:rPr>
        <w:t>pproach involves piecing together the information</w:t>
      </w:r>
      <w:r w:rsidR="008D2943" w:rsidRPr="003E62DD">
        <w:rPr>
          <w:rFonts w:asciiTheme="majorHAnsi" w:hAnsiTheme="majorHAnsi" w:cstheme="majorHAnsi"/>
          <w:sz w:val="22"/>
          <w:szCs w:val="22"/>
        </w:rPr>
        <w:t xml:space="preserve"> that </w:t>
      </w:r>
      <w:r w:rsidR="00027A6C">
        <w:rPr>
          <w:rFonts w:asciiTheme="majorHAnsi" w:hAnsiTheme="majorHAnsi" w:cstheme="majorHAnsi"/>
          <w:sz w:val="22"/>
          <w:szCs w:val="22"/>
        </w:rPr>
        <w:t>will be</w:t>
      </w:r>
      <w:r w:rsidR="008D2943" w:rsidRPr="003E62DD">
        <w:rPr>
          <w:rFonts w:asciiTheme="majorHAnsi" w:hAnsiTheme="majorHAnsi" w:cstheme="majorHAnsi"/>
          <w:sz w:val="22"/>
          <w:szCs w:val="22"/>
        </w:rPr>
        <w:t xml:space="preserve"> collected in stage one</w:t>
      </w:r>
      <w:r w:rsidR="000949DA" w:rsidRPr="003E62DD">
        <w:rPr>
          <w:rFonts w:asciiTheme="majorHAnsi" w:hAnsiTheme="majorHAnsi" w:cstheme="majorHAnsi"/>
          <w:sz w:val="22"/>
          <w:szCs w:val="22"/>
        </w:rPr>
        <w:t>.</w:t>
      </w:r>
      <w:r w:rsidR="00034B50">
        <w:rPr>
          <w:rFonts w:asciiTheme="majorHAnsi" w:hAnsiTheme="majorHAnsi" w:cstheme="majorHAnsi"/>
          <w:sz w:val="22"/>
          <w:szCs w:val="22"/>
        </w:rPr>
        <w:t xml:space="preserve"> </w:t>
      </w:r>
      <w:r w:rsidR="00DA5A6A">
        <w:rPr>
          <w:rFonts w:asciiTheme="majorHAnsi" w:hAnsiTheme="majorHAnsi" w:cstheme="majorHAnsi"/>
          <w:sz w:val="22"/>
          <w:szCs w:val="22"/>
        </w:rPr>
        <w:t xml:space="preserve">This is a highly significant part of the process as this is where meaning is made </w:t>
      </w:r>
      <w:r w:rsidR="00F96432">
        <w:rPr>
          <w:rFonts w:asciiTheme="majorHAnsi" w:hAnsiTheme="majorHAnsi" w:cstheme="majorHAnsi"/>
          <w:sz w:val="22"/>
          <w:szCs w:val="22"/>
        </w:rPr>
        <w:t xml:space="preserve">from all the </w:t>
      </w:r>
      <w:r w:rsidR="0085757D">
        <w:rPr>
          <w:rFonts w:asciiTheme="majorHAnsi" w:hAnsiTheme="majorHAnsi" w:cstheme="majorHAnsi"/>
          <w:sz w:val="22"/>
          <w:szCs w:val="22"/>
        </w:rPr>
        <w:t xml:space="preserve">gathered </w:t>
      </w:r>
      <w:r w:rsidR="00F96432">
        <w:rPr>
          <w:rFonts w:asciiTheme="majorHAnsi" w:hAnsiTheme="majorHAnsi" w:cstheme="majorHAnsi"/>
          <w:sz w:val="22"/>
          <w:szCs w:val="22"/>
        </w:rPr>
        <w:t>data and a greater level of understanding is generated (</w:t>
      </w:r>
      <w:r w:rsidR="00DC135F">
        <w:rPr>
          <w:rFonts w:asciiTheme="majorHAnsi" w:hAnsiTheme="majorHAnsi" w:cstheme="majorHAnsi"/>
          <w:sz w:val="22"/>
          <w:szCs w:val="22"/>
        </w:rPr>
        <w:t>Clark and Moss, 2011)</w:t>
      </w:r>
      <w:r w:rsidR="00F35A8C">
        <w:rPr>
          <w:rFonts w:asciiTheme="majorHAnsi" w:hAnsiTheme="majorHAnsi" w:cstheme="majorHAnsi"/>
          <w:sz w:val="22"/>
          <w:szCs w:val="22"/>
        </w:rPr>
        <w:t>.</w:t>
      </w:r>
      <w:r w:rsidR="002519A6">
        <w:rPr>
          <w:rFonts w:asciiTheme="majorHAnsi" w:hAnsiTheme="majorHAnsi" w:cstheme="majorHAnsi"/>
          <w:sz w:val="22"/>
          <w:szCs w:val="22"/>
        </w:rPr>
        <w:t xml:space="preserve"> </w:t>
      </w:r>
      <w:r w:rsidR="00891B92">
        <w:rPr>
          <w:rFonts w:asciiTheme="majorHAnsi" w:hAnsiTheme="majorHAnsi" w:cstheme="majorHAnsi"/>
          <w:sz w:val="22"/>
          <w:szCs w:val="22"/>
        </w:rPr>
        <w:t>In this stage, common themes</w:t>
      </w:r>
      <w:r w:rsidR="00D6273C">
        <w:rPr>
          <w:rFonts w:asciiTheme="majorHAnsi" w:hAnsiTheme="majorHAnsi" w:cstheme="majorHAnsi"/>
          <w:sz w:val="22"/>
          <w:szCs w:val="22"/>
        </w:rPr>
        <w:t xml:space="preserve"> and anomalies</w:t>
      </w:r>
      <w:r w:rsidR="00891B92">
        <w:rPr>
          <w:rFonts w:asciiTheme="majorHAnsi" w:hAnsiTheme="majorHAnsi" w:cstheme="majorHAnsi"/>
          <w:sz w:val="22"/>
          <w:szCs w:val="22"/>
        </w:rPr>
        <w:t xml:space="preserve"> can be recognised</w:t>
      </w:r>
      <w:r w:rsidR="00FA2D03">
        <w:rPr>
          <w:rFonts w:asciiTheme="majorHAnsi" w:hAnsiTheme="majorHAnsi" w:cstheme="majorHAnsi"/>
          <w:sz w:val="22"/>
          <w:szCs w:val="22"/>
        </w:rPr>
        <w:t>, all of which build up a complete picture of the individual.</w:t>
      </w:r>
      <w:r w:rsidR="00EA7320">
        <w:rPr>
          <w:rFonts w:asciiTheme="majorHAnsi" w:hAnsiTheme="majorHAnsi" w:cstheme="majorHAnsi"/>
          <w:sz w:val="22"/>
          <w:szCs w:val="22"/>
        </w:rPr>
        <w:t xml:space="preserve"> Within </w:t>
      </w:r>
      <w:r w:rsidR="00244C26">
        <w:rPr>
          <w:rFonts w:asciiTheme="majorHAnsi" w:hAnsiTheme="majorHAnsi" w:cstheme="majorHAnsi"/>
          <w:sz w:val="22"/>
          <w:szCs w:val="22"/>
        </w:rPr>
        <w:t>the context of this</w:t>
      </w:r>
      <w:r w:rsidR="00EA7320">
        <w:rPr>
          <w:rFonts w:asciiTheme="majorHAnsi" w:hAnsiTheme="majorHAnsi" w:cstheme="majorHAnsi"/>
          <w:sz w:val="22"/>
          <w:szCs w:val="22"/>
        </w:rPr>
        <w:t xml:space="preserve"> study, once </w:t>
      </w:r>
      <w:r w:rsidR="00244C26">
        <w:rPr>
          <w:rFonts w:asciiTheme="majorHAnsi" w:hAnsiTheme="majorHAnsi" w:cstheme="majorHAnsi"/>
          <w:sz w:val="22"/>
          <w:szCs w:val="22"/>
        </w:rPr>
        <w:t>the</w:t>
      </w:r>
      <w:r w:rsidR="00EA7320">
        <w:rPr>
          <w:rFonts w:asciiTheme="majorHAnsi" w:hAnsiTheme="majorHAnsi" w:cstheme="majorHAnsi"/>
          <w:sz w:val="22"/>
          <w:szCs w:val="22"/>
        </w:rPr>
        <w:t xml:space="preserve"> </w:t>
      </w:r>
      <w:r w:rsidR="00CD1016">
        <w:rPr>
          <w:rFonts w:asciiTheme="majorHAnsi" w:hAnsiTheme="majorHAnsi" w:cstheme="majorHAnsi"/>
          <w:sz w:val="22"/>
          <w:szCs w:val="22"/>
        </w:rPr>
        <w:t>mosaic</w:t>
      </w:r>
      <w:r w:rsidR="00EA7320">
        <w:rPr>
          <w:rFonts w:asciiTheme="majorHAnsi" w:hAnsiTheme="majorHAnsi" w:cstheme="majorHAnsi"/>
          <w:sz w:val="22"/>
          <w:szCs w:val="22"/>
        </w:rPr>
        <w:t xml:space="preserve"> of data has been gathered</w:t>
      </w:r>
      <w:r w:rsidR="00AC04AE">
        <w:rPr>
          <w:rFonts w:asciiTheme="majorHAnsi" w:hAnsiTheme="majorHAnsi" w:cstheme="majorHAnsi"/>
          <w:sz w:val="22"/>
          <w:szCs w:val="22"/>
        </w:rPr>
        <w:t>, time will be spent analysing and drawing conclusions</w:t>
      </w:r>
      <w:r w:rsidR="008407E3">
        <w:rPr>
          <w:rFonts w:asciiTheme="majorHAnsi" w:hAnsiTheme="majorHAnsi" w:cstheme="majorHAnsi"/>
          <w:sz w:val="22"/>
          <w:szCs w:val="22"/>
        </w:rPr>
        <w:t xml:space="preserve"> from this </w:t>
      </w:r>
      <w:proofErr w:type="gramStart"/>
      <w:r w:rsidR="008407E3">
        <w:rPr>
          <w:rFonts w:asciiTheme="majorHAnsi" w:hAnsiTheme="majorHAnsi" w:cstheme="majorHAnsi"/>
          <w:sz w:val="22"/>
          <w:szCs w:val="22"/>
        </w:rPr>
        <w:t>in order to</w:t>
      </w:r>
      <w:proofErr w:type="gramEnd"/>
      <w:r w:rsidR="008407E3">
        <w:rPr>
          <w:rFonts w:asciiTheme="majorHAnsi" w:hAnsiTheme="majorHAnsi" w:cstheme="majorHAnsi"/>
          <w:sz w:val="22"/>
          <w:szCs w:val="22"/>
        </w:rPr>
        <w:t xml:space="preserve"> generate</w:t>
      </w:r>
      <w:r w:rsidR="00B57FF5">
        <w:rPr>
          <w:rFonts w:asciiTheme="majorHAnsi" w:hAnsiTheme="majorHAnsi" w:cstheme="majorHAnsi"/>
          <w:sz w:val="22"/>
          <w:szCs w:val="22"/>
        </w:rPr>
        <w:t xml:space="preserve"> suggestions of next steps tailored to</w:t>
      </w:r>
      <w:r w:rsidR="00244C26">
        <w:rPr>
          <w:rFonts w:asciiTheme="majorHAnsi" w:hAnsiTheme="majorHAnsi" w:cstheme="majorHAnsi"/>
          <w:sz w:val="22"/>
          <w:szCs w:val="22"/>
        </w:rPr>
        <w:t xml:space="preserve"> Pupil X</w:t>
      </w:r>
      <w:r w:rsidR="00B57FF5">
        <w:rPr>
          <w:rFonts w:asciiTheme="majorHAnsi" w:hAnsiTheme="majorHAnsi" w:cstheme="majorHAnsi"/>
          <w:sz w:val="22"/>
          <w:szCs w:val="22"/>
        </w:rPr>
        <w:t xml:space="preserve"> which will further </w:t>
      </w:r>
      <w:r w:rsidR="00244C26">
        <w:rPr>
          <w:rFonts w:asciiTheme="majorHAnsi" w:hAnsiTheme="majorHAnsi" w:cstheme="majorHAnsi"/>
          <w:sz w:val="22"/>
          <w:szCs w:val="22"/>
        </w:rPr>
        <w:t>her</w:t>
      </w:r>
      <w:r w:rsidR="00B57FF5">
        <w:rPr>
          <w:rFonts w:asciiTheme="majorHAnsi" w:hAnsiTheme="majorHAnsi" w:cstheme="majorHAnsi"/>
          <w:sz w:val="22"/>
          <w:szCs w:val="22"/>
        </w:rPr>
        <w:t xml:space="preserve"> learning</w:t>
      </w:r>
      <w:r w:rsidR="00244C26">
        <w:rPr>
          <w:rFonts w:asciiTheme="majorHAnsi" w:hAnsiTheme="majorHAnsi" w:cstheme="majorHAnsi"/>
          <w:sz w:val="22"/>
          <w:szCs w:val="22"/>
        </w:rPr>
        <w:t>.</w:t>
      </w:r>
      <w:r w:rsidR="00A86C2B">
        <w:rPr>
          <w:rFonts w:asciiTheme="majorHAnsi" w:hAnsiTheme="majorHAnsi" w:cstheme="majorHAnsi"/>
          <w:sz w:val="22"/>
          <w:szCs w:val="22"/>
        </w:rPr>
        <w:t xml:space="preserve"> </w:t>
      </w:r>
      <w:r w:rsidR="004079BB">
        <w:rPr>
          <w:rFonts w:asciiTheme="majorHAnsi" w:hAnsiTheme="majorHAnsi" w:cstheme="majorHAnsi"/>
          <w:sz w:val="22"/>
          <w:szCs w:val="22"/>
        </w:rPr>
        <w:t xml:space="preserve">Clark and Moss (2011) highlighted that the third stage of the Mosaic Approach was added more recently </w:t>
      </w:r>
      <w:r w:rsidR="001A7251">
        <w:rPr>
          <w:rFonts w:asciiTheme="majorHAnsi" w:hAnsiTheme="majorHAnsi" w:cstheme="majorHAnsi"/>
          <w:sz w:val="22"/>
          <w:szCs w:val="22"/>
        </w:rPr>
        <w:t xml:space="preserve">after realising that there was a need to make a more explicit link between listening and action. </w:t>
      </w:r>
      <w:r w:rsidR="004079BB">
        <w:rPr>
          <w:rFonts w:asciiTheme="majorHAnsi" w:hAnsiTheme="majorHAnsi" w:cstheme="majorHAnsi"/>
          <w:sz w:val="22"/>
          <w:szCs w:val="22"/>
        </w:rPr>
        <w:t xml:space="preserve">Stage three outlines how the insights gathered throughout this study can be used, raising possibilities and challenges for the learner (Clark and Moss, 2011). </w:t>
      </w:r>
      <w:r w:rsidR="001A7251">
        <w:rPr>
          <w:rFonts w:asciiTheme="majorHAnsi" w:hAnsiTheme="majorHAnsi" w:cstheme="majorHAnsi"/>
          <w:sz w:val="22"/>
          <w:szCs w:val="22"/>
        </w:rPr>
        <w:t>This stage is imperative as this outlines the next steps for Pupil X, having analysed the range of data.</w:t>
      </w:r>
    </w:p>
    <w:p w14:paraId="383FE329" w14:textId="16CC5B32" w:rsidR="00D60B9A" w:rsidRPr="003E62DD" w:rsidRDefault="000B7E25" w:rsidP="00AE45D4">
      <w:pPr>
        <w:spacing w:before="240" w:after="240" w:line="360" w:lineRule="auto"/>
        <w:rPr>
          <w:rFonts w:asciiTheme="majorHAnsi" w:hAnsiTheme="majorHAnsi" w:cstheme="majorHAnsi"/>
          <w:sz w:val="22"/>
          <w:szCs w:val="22"/>
        </w:rPr>
      </w:pPr>
      <w:r w:rsidRPr="003E62DD">
        <w:rPr>
          <w:rFonts w:asciiTheme="majorHAnsi" w:hAnsiTheme="majorHAnsi" w:cstheme="majorHAnsi"/>
          <w:sz w:val="22"/>
          <w:szCs w:val="22"/>
        </w:rPr>
        <w:t>There are many ethical considerations to consider whilst undertaking</w:t>
      </w:r>
      <w:r w:rsidR="00783C2A" w:rsidRPr="003E62DD">
        <w:rPr>
          <w:rFonts w:asciiTheme="majorHAnsi" w:hAnsiTheme="majorHAnsi" w:cstheme="majorHAnsi"/>
          <w:sz w:val="22"/>
          <w:szCs w:val="22"/>
        </w:rPr>
        <w:t xml:space="preserve"> research involving children in the classroom, therefore</w:t>
      </w:r>
      <w:r w:rsidR="00D60B9A" w:rsidRPr="003E62DD">
        <w:rPr>
          <w:rFonts w:asciiTheme="majorHAnsi" w:hAnsiTheme="majorHAnsi" w:cstheme="majorHAnsi"/>
          <w:sz w:val="22"/>
          <w:szCs w:val="22"/>
        </w:rPr>
        <w:t xml:space="preserve"> ethical guidelines</w:t>
      </w:r>
      <w:r w:rsidR="00E90A46">
        <w:rPr>
          <w:rFonts w:asciiTheme="majorHAnsi" w:hAnsiTheme="majorHAnsi" w:cstheme="majorHAnsi"/>
          <w:sz w:val="22"/>
          <w:szCs w:val="22"/>
        </w:rPr>
        <w:t xml:space="preserve"> will be followed</w:t>
      </w:r>
      <w:r w:rsidR="00D60B9A" w:rsidRPr="003E62DD">
        <w:rPr>
          <w:rFonts w:asciiTheme="majorHAnsi" w:hAnsiTheme="majorHAnsi" w:cstheme="majorHAnsi"/>
          <w:sz w:val="22"/>
          <w:szCs w:val="22"/>
        </w:rPr>
        <w:t>.</w:t>
      </w:r>
      <w:r w:rsidR="000949DA" w:rsidRPr="003E62DD">
        <w:rPr>
          <w:rFonts w:asciiTheme="majorHAnsi" w:hAnsiTheme="majorHAnsi" w:cstheme="majorHAnsi"/>
          <w:sz w:val="22"/>
          <w:szCs w:val="22"/>
        </w:rPr>
        <w:t xml:space="preserve"> </w:t>
      </w:r>
      <w:r w:rsidR="00E90A46">
        <w:rPr>
          <w:rFonts w:asciiTheme="majorHAnsi" w:hAnsiTheme="majorHAnsi" w:cstheme="majorHAnsi"/>
          <w:sz w:val="22"/>
          <w:szCs w:val="22"/>
        </w:rPr>
        <w:t>A</w:t>
      </w:r>
      <w:r w:rsidR="002C40D9" w:rsidRPr="003E62DD">
        <w:rPr>
          <w:rFonts w:asciiTheme="majorHAnsi" w:hAnsiTheme="majorHAnsi" w:cstheme="majorHAnsi"/>
          <w:sz w:val="22"/>
          <w:szCs w:val="22"/>
        </w:rPr>
        <w:t>rticle sixteen of UNCRC</w:t>
      </w:r>
      <w:r w:rsidR="00AC6509" w:rsidRPr="003E62DD">
        <w:rPr>
          <w:rFonts w:asciiTheme="majorHAnsi" w:hAnsiTheme="majorHAnsi" w:cstheme="majorHAnsi"/>
          <w:sz w:val="22"/>
          <w:szCs w:val="22"/>
        </w:rPr>
        <w:t xml:space="preserve"> (2017)</w:t>
      </w:r>
      <w:r w:rsidR="00C81766" w:rsidRPr="003E62DD">
        <w:rPr>
          <w:rFonts w:asciiTheme="majorHAnsi" w:hAnsiTheme="majorHAnsi" w:cstheme="majorHAnsi"/>
          <w:sz w:val="22"/>
          <w:szCs w:val="22"/>
        </w:rPr>
        <w:t xml:space="preserve"> </w:t>
      </w:r>
      <w:r w:rsidR="00E90A46">
        <w:rPr>
          <w:rFonts w:asciiTheme="majorHAnsi" w:hAnsiTheme="majorHAnsi" w:cstheme="majorHAnsi"/>
          <w:sz w:val="22"/>
          <w:szCs w:val="22"/>
        </w:rPr>
        <w:t xml:space="preserve">will be adhered to </w:t>
      </w:r>
      <w:r w:rsidR="00C81766" w:rsidRPr="003E62DD">
        <w:rPr>
          <w:rFonts w:asciiTheme="majorHAnsi" w:hAnsiTheme="majorHAnsi" w:cstheme="majorHAnsi"/>
          <w:sz w:val="22"/>
          <w:szCs w:val="22"/>
        </w:rPr>
        <w:t>which states that every child has the ‘right to privacy’. To</w:t>
      </w:r>
      <w:r w:rsidR="0098604E" w:rsidRPr="003E62DD">
        <w:rPr>
          <w:rFonts w:asciiTheme="majorHAnsi" w:hAnsiTheme="majorHAnsi" w:cstheme="majorHAnsi"/>
          <w:sz w:val="22"/>
          <w:szCs w:val="22"/>
        </w:rPr>
        <w:t xml:space="preserve"> ensure this</w:t>
      </w:r>
      <w:r w:rsidR="00E90A46">
        <w:rPr>
          <w:rFonts w:asciiTheme="majorHAnsi" w:hAnsiTheme="majorHAnsi" w:cstheme="majorHAnsi"/>
          <w:sz w:val="22"/>
          <w:szCs w:val="22"/>
        </w:rPr>
        <w:t xml:space="preserve"> privacy has been upheld, </w:t>
      </w:r>
      <w:r w:rsidR="00494BA6" w:rsidRPr="003E62DD">
        <w:rPr>
          <w:rFonts w:asciiTheme="majorHAnsi" w:hAnsiTheme="majorHAnsi" w:cstheme="majorHAnsi"/>
          <w:sz w:val="22"/>
          <w:szCs w:val="22"/>
        </w:rPr>
        <w:t xml:space="preserve">any information that may link this data </w:t>
      </w:r>
      <w:r w:rsidR="00E90A46">
        <w:rPr>
          <w:rFonts w:asciiTheme="majorHAnsi" w:hAnsiTheme="majorHAnsi" w:cstheme="majorHAnsi"/>
          <w:sz w:val="22"/>
          <w:szCs w:val="22"/>
        </w:rPr>
        <w:t xml:space="preserve">has been removed </w:t>
      </w:r>
      <w:r w:rsidR="00494BA6" w:rsidRPr="003E62DD">
        <w:rPr>
          <w:rFonts w:asciiTheme="majorHAnsi" w:hAnsiTheme="majorHAnsi" w:cstheme="majorHAnsi"/>
          <w:sz w:val="22"/>
          <w:szCs w:val="22"/>
        </w:rPr>
        <w:t>by referring to the target child as ‘</w:t>
      </w:r>
      <w:r w:rsidR="00D655FA">
        <w:rPr>
          <w:rFonts w:asciiTheme="majorHAnsi" w:hAnsiTheme="majorHAnsi" w:cstheme="majorHAnsi"/>
          <w:sz w:val="22"/>
          <w:szCs w:val="22"/>
        </w:rPr>
        <w:t>P</w:t>
      </w:r>
      <w:r w:rsidR="00494BA6" w:rsidRPr="003E62DD">
        <w:rPr>
          <w:rFonts w:asciiTheme="majorHAnsi" w:hAnsiTheme="majorHAnsi" w:cstheme="majorHAnsi"/>
          <w:sz w:val="22"/>
          <w:szCs w:val="22"/>
        </w:rPr>
        <w:t xml:space="preserve">upil </w:t>
      </w:r>
      <w:r w:rsidR="00D655FA">
        <w:rPr>
          <w:rFonts w:asciiTheme="majorHAnsi" w:hAnsiTheme="majorHAnsi" w:cstheme="majorHAnsi"/>
          <w:sz w:val="22"/>
          <w:szCs w:val="22"/>
        </w:rPr>
        <w:t>X</w:t>
      </w:r>
      <w:r w:rsidR="00494BA6" w:rsidRPr="003E62DD">
        <w:rPr>
          <w:rFonts w:asciiTheme="majorHAnsi" w:hAnsiTheme="majorHAnsi" w:cstheme="majorHAnsi"/>
          <w:sz w:val="22"/>
          <w:szCs w:val="22"/>
        </w:rPr>
        <w:t>’</w:t>
      </w:r>
      <w:r w:rsidR="00512A7F" w:rsidRPr="003E62DD">
        <w:rPr>
          <w:rFonts w:asciiTheme="majorHAnsi" w:hAnsiTheme="majorHAnsi" w:cstheme="majorHAnsi"/>
          <w:sz w:val="22"/>
          <w:szCs w:val="22"/>
        </w:rPr>
        <w:t>.</w:t>
      </w:r>
      <w:r w:rsidR="004F6506" w:rsidRPr="003E62DD">
        <w:rPr>
          <w:rFonts w:asciiTheme="majorHAnsi" w:hAnsiTheme="majorHAnsi" w:cstheme="majorHAnsi"/>
          <w:sz w:val="22"/>
          <w:szCs w:val="22"/>
        </w:rPr>
        <w:t xml:space="preserve"> </w:t>
      </w:r>
      <w:r w:rsidR="00E90A46">
        <w:rPr>
          <w:rFonts w:asciiTheme="majorHAnsi" w:hAnsiTheme="majorHAnsi" w:cstheme="majorHAnsi"/>
          <w:sz w:val="22"/>
          <w:szCs w:val="22"/>
        </w:rPr>
        <w:t>T</w:t>
      </w:r>
      <w:r w:rsidR="004F6506" w:rsidRPr="003E62DD">
        <w:rPr>
          <w:rFonts w:asciiTheme="majorHAnsi" w:hAnsiTheme="majorHAnsi" w:cstheme="majorHAnsi"/>
          <w:sz w:val="22"/>
          <w:szCs w:val="22"/>
        </w:rPr>
        <w:t>he name and location of the school</w:t>
      </w:r>
      <w:r w:rsidR="00904C3B" w:rsidRPr="003E62DD">
        <w:rPr>
          <w:rFonts w:asciiTheme="majorHAnsi" w:hAnsiTheme="majorHAnsi" w:cstheme="majorHAnsi"/>
          <w:sz w:val="22"/>
          <w:szCs w:val="22"/>
        </w:rPr>
        <w:t xml:space="preserve"> </w:t>
      </w:r>
      <w:r w:rsidR="00E90A46">
        <w:rPr>
          <w:rFonts w:asciiTheme="majorHAnsi" w:hAnsiTheme="majorHAnsi" w:cstheme="majorHAnsi"/>
          <w:sz w:val="22"/>
          <w:szCs w:val="22"/>
        </w:rPr>
        <w:t xml:space="preserve">has also been removed and will be </w:t>
      </w:r>
      <w:r w:rsidR="00904C3B" w:rsidRPr="003E62DD">
        <w:rPr>
          <w:rFonts w:asciiTheme="majorHAnsi" w:hAnsiTheme="majorHAnsi" w:cstheme="majorHAnsi"/>
          <w:sz w:val="22"/>
          <w:szCs w:val="22"/>
        </w:rPr>
        <w:t>refer</w:t>
      </w:r>
      <w:r w:rsidR="00E90A46">
        <w:rPr>
          <w:rFonts w:asciiTheme="majorHAnsi" w:hAnsiTheme="majorHAnsi" w:cstheme="majorHAnsi"/>
          <w:sz w:val="22"/>
          <w:szCs w:val="22"/>
        </w:rPr>
        <w:t>red</w:t>
      </w:r>
      <w:r w:rsidR="00904C3B" w:rsidRPr="003E62DD">
        <w:rPr>
          <w:rFonts w:asciiTheme="majorHAnsi" w:hAnsiTheme="majorHAnsi" w:cstheme="majorHAnsi"/>
          <w:sz w:val="22"/>
          <w:szCs w:val="22"/>
        </w:rPr>
        <w:t xml:space="preserve"> to as ‘</w:t>
      </w:r>
      <w:r w:rsidR="00D655FA">
        <w:rPr>
          <w:rFonts w:asciiTheme="majorHAnsi" w:hAnsiTheme="majorHAnsi" w:cstheme="majorHAnsi"/>
          <w:sz w:val="22"/>
          <w:szCs w:val="22"/>
        </w:rPr>
        <w:t>S</w:t>
      </w:r>
      <w:r w:rsidR="00904C3B" w:rsidRPr="003E62DD">
        <w:rPr>
          <w:rFonts w:asciiTheme="majorHAnsi" w:hAnsiTheme="majorHAnsi" w:cstheme="majorHAnsi"/>
          <w:sz w:val="22"/>
          <w:szCs w:val="22"/>
        </w:rPr>
        <w:t xml:space="preserve">chool </w:t>
      </w:r>
      <w:r w:rsidR="00D655FA">
        <w:rPr>
          <w:rFonts w:asciiTheme="majorHAnsi" w:hAnsiTheme="majorHAnsi" w:cstheme="majorHAnsi"/>
          <w:sz w:val="22"/>
          <w:szCs w:val="22"/>
        </w:rPr>
        <w:t>X</w:t>
      </w:r>
      <w:r w:rsidR="00904C3B" w:rsidRPr="003E62DD">
        <w:rPr>
          <w:rFonts w:asciiTheme="majorHAnsi" w:hAnsiTheme="majorHAnsi" w:cstheme="majorHAnsi"/>
          <w:sz w:val="22"/>
          <w:szCs w:val="22"/>
        </w:rPr>
        <w:t xml:space="preserve">’ </w:t>
      </w:r>
      <w:r w:rsidR="00D6273C">
        <w:rPr>
          <w:rFonts w:asciiTheme="majorHAnsi" w:hAnsiTheme="majorHAnsi" w:cstheme="majorHAnsi"/>
          <w:sz w:val="22"/>
          <w:szCs w:val="22"/>
        </w:rPr>
        <w:t xml:space="preserve">which further increases anonymity </w:t>
      </w:r>
      <w:r w:rsidR="00904C3B" w:rsidRPr="003E62DD">
        <w:rPr>
          <w:rFonts w:asciiTheme="majorHAnsi" w:hAnsiTheme="majorHAnsi" w:cstheme="majorHAnsi"/>
          <w:sz w:val="22"/>
          <w:szCs w:val="22"/>
        </w:rPr>
        <w:t xml:space="preserve">(BERA, 2011). </w:t>
      </w:r>
      <w:r w:rsidR="00DF340E" w:rsidRPr="003E62DD">
        <w:rPr>
          <w:rFonts w:asciiTheme="majorHAnsi" w:hAnsiTheme="majorHAnsi" w:cstheme="majorHAnsi"/>
          <w:sz w:val="22"/>
          <w:szCs w:val="22"/>
        </w:rPr>
        <w:t xml:space="preserve">Additionally, </w:t>
      </w:r>
      <w:r w:rsidR="00E90A46">
        <w:rPr>
          <w:rFonts w:asciiTheme="majorHAnsi" w:hAnsiTheme="majorHAnsi" w:cstheme="majorHAnsi"/>
          <w:sz w:val="22"/>
          <w:szCs w:val="22"/>
        </w:rPr>
        <w:t>consent has been gained</w:t>
      </w:r>
      <w:r w:rsidR="00DF340E" w:rsidRPr="003E62DD">
        <w:rPr>
          <w:rFonts w:asciiTheme="majorHAnsi" w:hAnsiTheme="majorHAnsi" w:cstheme="majorHAnsi"/>
          <w:sz w:val="22"/>
          <w:szCs w:val="22"/>
        </w:rPr>
        <w:t xml:space="preserve"> from </w:t>
      </w:r>
      <w:r w:rsidR="00E90A46">
        <w:rPr>
          <w:rFonts w:asciiTheme="majorHAnsi" w:hAnsiTheme="majorHAnsi" w:cstheme="majorHAnsi"/>
          <w:sz w:val="22"/>
          <w:szCs w:val="22"/>
        </w:rPr>
        <w:t>S</w:t>
      </w:r>
      <w:r w:rsidR="00DF340E" w:rsidRPr="003E62DD">
        <w:rPr>
          <w:rFonts w:asciiTheme="majorHAnsi" w:hAnsiTheme="majorHAnsi" w:cstheme="majorHAnsi"/>
          <w:sz w:val="22"/>
          <w:szCs w:val="22"/>
        </w:rPr>
        <w:t>chool</w:t>
      </w:r>
      <w:r w:rsidR="009A6ACD" w:rsidRPr="003E62DD">
        <w:rPr>
          <w:rFonts w:asciiTheme="majorHAnsi" w:hAnsiTheme="majorHAnsi" w:cstheme="majorHAnsi"/>
          <w:sz w:val="22"/>
          <w:szCs w:val="22"/>
        </w:rPr>
        <w:t xml:space="preserve"> </w:t>
      </w:r>
      <w:r w:rsidR="00E90A46">
        <w:rPr>
          <w:rFonts w:asciiTheme="majorHAnsi" w:hAnsiTheme="majorHAnsi" w:cstheme="majorHAnsi"/>
          <w:sz w:val="22"/>
          <w:szCs w:val="22"/>
        </w:rPr>
        <w:t xml:space="preserve">X so that the </w:t>
      </w:r>
      <w:r w:rsidR="009A6ACD" w:rsidRPr="003E62DD">
        <w:rPr>
          <w:rFonts w:asciiTheme="majorHAnsi" w:hAnsiTheme="majorHAnsi" w:cstheme="majorHAnsi"/>
          <w:sz w:val="22"/>
          <w:szCs w:val="22"/>
        </w:rPr>
        <w:t xml:space="preserve">research to take place therefore both the pupil and school know and understand the </w:t>
      </w:r>
      <w:r w:rsidR="00BB1E22" w:rsidRPr="003E62DD">
        <w:rPr>
          <w:rFonts w:asciiTheme="majorHAnsi" w:hAnsiTheme="majorHAnsi" w:cstheme="majorHAnsi"/>
          <w:sz w:val="22"/>
          <w:szCs w:val="22"/>
        </w:rPr>
        <w:t xml:space="preserve">nature of the study. This consent can be seen in </w:t>
      </w:r>
      <w:r w:rsidR="00BB1E22" w:rsidRPr="003E358C">
        <w:rPr>
          <w:rFonts w:asciiTheme="majorHAnsi" w:hAnsiTheme="majorHAnsi" w:cstheme="majorHAnsi"/>
          <w:sz w:val="22"/>
          <w:szCs w:val="22"/>
        </w:rPr>
        <w:t>Appendix 1.</w:t>
      </w:r>
      <w:r w:rsidR="006471AD" w:rsidRPr="003E358C">
        <w:rPr>
          <w:rFonts w:asciiTheme="majorHAnsi" w:hAnsiTheme="majorHAnsi" w:cstheme="majorHAnsi"/>
          <w:sz w:val="22"/>
          <w:szCs w:val="22"/>
        </w:rPr>
        <w:t xml:space="preserve"> </w:t>
      </w:r>
    </w:p>
    <w:p w14:paraId="25B5BAA2" w14:textId="77777777" w:rsidR="003F6D61" w:rsidRPr="003E62DD" w:rsidRDefault="003F6D61" w:rsidP="00AE45D4">
      <w:pPr>
        <w:spacing w:before="240" w:after="240" w:line="360" w:lineRule="auto"/>
        <w:rPr>
          <w:rFonts w:asciiTheme="majorHAnsi" w:hAnsiTheme="majorHAnsi" w:cstheme="majorHAnsi"/>
          <w:b/>
          <w:sz w:val="22"/>
          <w:szCs w:val="22"/>
        </w:rPr>
      </w:pPr>
    </w:p>
    <w:p w14:paraId="6F48B0DC" w14:textId="2D94D709" w:rsidR="00987011" w:rsidRPr="003E62DD" w:rsidRDefault="00987011" w:rsidP="00AE45D4">
      <w:pPr>
        <w:spacing w:before="240" w:after="240" w:line="360" w:lineRule="auto"/>
        <w:rPr>
          <w:rFonts w:asciiTheme="majorHAnsi" w:hAnsiTheme="majorHAnsi" w:cstheme="majorHAnsi"/>
          <w:sz w:val="22"/>
          <w:szCs w:val="22"/>
        </w:rPr>
      </w:pPr>
    </w:p>
    <w:p w14:paraId="4E6F176C" w14:textId="77777777" w:rsidR="00987011" w:rsidRPr="003E62DD" w:rsidRDefault="00987011" w:rsidP="00AE45D4">
      <w:pPr>
        <w:spacing w:before="240"/>
        <w:rPr>
          <w:rFonts w:asciiTheme="majorHAnsi" w:hAnsiTheme="majorHAnsi" w:cstheme="majorHAnsi"/>
          <w:sz w:val="22"/>
          <w:szCs w:val="22"/>
        </w:rPr>
      </w:pPr>
    </w:p>
    <w:p w14:paraId="206CEBF4" w14:textId="73600C49" w:rsidR="00873A6C" w:rsidRDefault="00873A6C">
      <w:pPr>
        <w:spacing w:after="160" w:line="259" w:lineRule="auto"/>
        <w:rPr>
          <w:rFonts w:asciiTheme="majorHAnsi" w:hAnsiTheme="majorHAnsi" w:cstheme="majorHAnsi"/>
          <w:b/>
          <w:sz w:val="22"/>
          <w:szCs w:val="22"/>
          <w:u w:val="single"/>
        </w:rPr>
      </w:pPr>
    </w:p>
    <w:p w14:paraId="74471CCA" w14:textId="0A98BBE5" w:rsidR="007332E1" w:rsidRPr="003E62DD" w:rsidRDefault="007332E1" w:rsidP="00AE45D4">
      <w:pPr>
        <w:tabs>
          <w:tab w:val="left" w:pos="2625"/>
        </w:tabs>
        <w:spacing w:before="240" w:line="360" w:lineRule="auto"/>
        <w:rPr>
          <w:rFonts w:asciiTheme="majorHAnsi" w:hAnsiTheme="majorHAnsi" w:cstheme="majorHAnsi"/>
          <w:b/>
          <w:sz w:val="22"/>
          <w:szCs w:val="22"/>
          <w:u w:val="single"/>
        </w:rPr>
      </w:pPr>
      <w:r w:rsidRPr="003E62DD">
        <w:rPr>
          <w:rFonts w:asciiTheme="majorHAnsi" w:hAnsiTheme="majorHAnsi" w:cstheme="majorHAnsi"/>
          <w:b/>
          <w:sz w:val="22"/>
          <w:szCs w:val="22"/>
          <w:u w:val="single"/>
        </w:rPr>
        <w:lastRenderedPageBreak/>
        <w:t>Analysis of Learner</w:t>
      </w:r>
    </w:p>
    <w:p w14:paraId="71939154" w14:textId="62D72F86" w:rsidR="00604C50" w:rsidRPr="003E62DD" w:rsidRDefault="0048294C" w:rsidP="00AE45D4">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t>Throughout this section, Pupil X’s holistic development will be considered</w:t>
      </w:r>
      <w:r w:rsidR="007B422F" w:rsidRPr="003E62DD">
        <w:rPr>
          <w:rFonts w:asciiTheme="majorHAnsi" w:hAnsiTheme="majorHAnsi" w:cstheme="majorHAnsi"/>
          <w:sz w:val="22"/>
          <w:szCs w:val="22"/>
        </w:rPr>
        <w:t xml:space="preserve"> </w:t>
      </w:r>
      <w:proofErr w:type="gramStart"/>
      <w:r w:rsidR="007B422F" w:rsidRPr="003E62DD">
        <w:rPr>
          <w:rFonts w:asciiTheme="majorHAnsi" w:hAnsiTheme="majorHAnsi" w:cstheme="majorHAnsi"/>
          <w:sz w:val="22"/>
          <w:szCs w:val="22"/>
        </w:rPr>
        <w:t>in order to</w:t>
      </w:r>
      <w:proofErr w:type="gramEnd"/>
      <w:r w:rsidR="00FC3A5D" w:rsidRPr="003E62DD">
        <w:rPr>
          <w:rFonts w:asciiTheme="majorHAnsi" w:hAnsiTheme="majorHAnsi" w:cstheme="majorHAnsi"/>
          <w:sz w:val="22"/>
          <w:szCs w:val="22"/>
        </w:rPr>
        <w:t xml:space="preserve"> identify</w:t>
      </w:r>
      <w:r w:rsidR="00907314" w:rsidRPr="003E62DD">
        <w:rPr>
          <w:rFonts w:asciiTheme="majorHAnsi" w:hAnsiTheme="majorHAnsi" w:cstheme="majorHAnsi"/>
          <w:sz w:val="22"/>
          <w:szCs w:val="22"/>
        </w:rPr>
        <w:t xml:space="preserve"> suitable next steps to move the learner forward. The evidence will include a range of information including their</w:t>
      </w:r>
      <w:r w:rsidR="000D1E95" w:rsidRPr="003E62DD">
        <w:rPr>
          <w:rFonts w:asciiTheme="majorHAnsi" w:hAnsiTheme="majorHAnsi" w:cstheme="majorHAnsi"/>
          <w:sz w:val="22"/>
          <w:szCs w:val="22"/>
        </w:rPr>
        <w:t xml:space="preserve"> attitude, skills and knowledge </w:t>
      </w:r>
      <w:r w:rsidR="001202CB" w:rsidRPr="003E62DD">
        <w:rPr>
          <w:rFonts w:asciiTheme="majorHAnsi" w:hAnsiTheme="majorHAnsi" w:cstheme="majorHAnsi"/>
          <w:sz w:val="22"/>
          <w:szCs w:val="22"/>
        </w:rPr>
        <w:t>towards their</w:t>
      </w:r>
      <w:r w:rsidR="000D1E95" w:rsidRPr="003E62DD">
        <w:rPr>
          <w:rFonts w:asciiTheme="majorHAnsi" w:hAnsiTheme="majorHAnsi" w:cstheme="majorHAnsi"/>
          <w:sz w:val="22"/>
          <w:szCs w:val="22"/>
        </w:rPr>
        <w:t xml:space="preserve"> learning,</w:t>
      </w:r>
      <w:r w:rsidR="001410FD" w:rsidRPr="003E62DD">
        <w:rPr>
          <w:rFonts w:asciiTheme="majorHAnsi" w:hAnsiTheme="majorHAnsi" w:cstheme="majorHAnsi"/>
          <w:sz w:val="22"/>
          <w:szCs w:val="22"/>
        </w:rPr>
        <w:t xml:space="preserve"> </w:t>
      </w:r>
      <w:r w:rsidR="000159F8" w:rsidRPr="003E62DD">
        <w:rPr>
          <w:rFonts w:asciiTheme="majorHAnsi" w:hAnsiTheme="majorHAnsi" w:cstheme="majorHAnsi"/>
          <w:sz w:val="22"/>
          <w:szCs w:val="22"/>
        </w:rPr>
        <w:t xml:space="preserve">drawing </w:t>
      </w:r>
      <w:proofErr w:type="gramStart"/>
      <w:r w:rsidR="000159F8" w:rsidRPr="003E62DD">
        <w:rPr>
          <w:rFonts w:asciiTheme="majorHAnsi" w:hAnsiTheme="majorHAnsi" w:cstheme="majorHAnsi"/>
          <w:sz w:val="22"/>
          <w:szCs w:val="22"/>
        </w:rPr>
        <w:t>particular focus</w:t>
      </w:r>
      <w:proofErr w:type="gramEnd"/>
      <w:r w:rsidR="000159F8" w:rsidRPr="003E62DD">
        <w:rPr>
          <w:rFonts w:asciiTheme="majorHAnsi" w:hAnsiTheme="majorHAnsi" w:cstheme="majorHAnsi"/>
          <w:sz w:val="22"/>
          <w:szCs w:val="22"/>
        </w:rPr>
        <w:t xml:space="preserve"> on</w:t>
      </w:r>
      <w:r w:rsidR="00275F1E" w:rsidRPr="003E62DD">
        <w:rPr>
          <w:rFonts w:asciiTheme="majorHAnsi" w:hAnsiTheme="majorHAnsi" w:cstheme="majorHAnsi"/>
          <w:sz w:val="22"/>
          <w:szCs w:val="22"/>
        </w:rPr>
        <w:t xml:space="preserve"> Mathematical Development, Language, Literacy and Communication</w:t>
      </w:r>
      <w:r w:rsidR="00E939B1" w:rsidRPr="003E62DD">
        <w:rPr>
          <w:rFonts w:asciiTheme="majorHAnsi" w:hAnsiTheme="majorHAnsi" w:cstheme="majorHAnsi"/>
          <w:sz w:val="22"/>
          <w:szCs w:val="22"/>
        </w:rPr>
        <w:t>, Wellbeing</w:t>
      </w:r>
      <w:r w:rsidR="00275F1E" w:rsidRPr="003E62DD">
        <w:rPr>
          <w:rFonts w:asciiTheme="majorHAnsi" w:hAnsiTheme="majorHAnsi" w:cstheme="majorHAnsi"/>
          <w:sz w:val="22"/>
          <w:szCs w:val="22"/>
        </w:rPr>
        <w:t xml:space="preserve"> and </w:t>
      </w:r>
      <w:r w:rsidR="009648F2" w:rsidRPr="003E62DD">
        <w:rPr>
          <w:rFonts w:asciiTheme="majorHAnsi" w:hAnsiTheme="majorHAnsi" w:cstheme="majorHAnsi"/>
          <w:sz w:val="22"/>
          <w:szCs w:val="22"/>
        </w:rPr>
        <w:t>Knowledge and Understanding of the World</w:t>
      </w:r>
      <w:r w:rsidR="00E939B1" w:rsidRPr="003E62DD">
        <w:rPr>
          <w:rFonts w:asciiTheme="majorHAnsi" w:hAnsiTheme="majorHAnsi" w:cstheme="majorHAnsi"/>
          <w:sz w:val="22"/>
          <w:szCs w:val="22"/>
        </w:rPr>
        <w:t>.</w:t>
      </w:r>
    </w:p>
    <w:p w14:paraId="7043382F" w14:textId="2838D5FC" w:rsidR="00604C50" w:rsidRPr="003E62DD" w:rsidRDefault="00604C50" w:rsidP="00AE45D4">
      <w:pPr>
        <w:tabs>
          <w:tab w:val="left" w:pos="2625"/>
        </w:tabs>
        <w:spacing w:before="240" w:line="360" w:lineRule="auto"/>
        <w:rPr>
          <w:rFonts w:asciiTheme="majorHAnsi" w:hAnsiTheme="majorHAnsi" w:cstheme="majorHAnsi"/>
          <w:b/>
          <w:sz w:val="22"/>
          <w:szCs w:val="22"/>
        </w:rPr>
      </w:pPr>
      <w:r w:rsidRPr="003E62DD">
        <w:rPr>
          <w:rFonts w:asciiTheme="majorHAnsi" w:hAnsiTheme="majorHAnsi" w:cstheme="majorHAnsi"/>
          <w:b/>
          <w:sz w:val="22"/>
          <w:szCs w:val="22"/>
        </w:rPr>
        <w:t>Attitudes</w:t>
      </w:r>
    </w:p>
    <w:p w14:paraId="56C909E6" w14:textId="6875842E" w:rsidR="00676F6C" w:rsidRPr="003E62DD" w:rsidRDefault="0052021D" w:rsidP="00AE45D4">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t>Nottingham (2013)</w:t>
      </w:r>
      <w:r w:rsidR="009A19DD" w:rsidRPr="003E62DD">
        <w:rPr>
          <w:rFonts w:asciiTheme="majorHAnsi" w:hAnsiTheme="majorHAnsi" w:cstheme="majorHAnsi"/>
          <w:sz w:val="22"/>
          <w:szCs w:val="22"/>
        </w:rPr>
        <w:t xml:space="preserve"> outlines the A.S.K model</w:t>
      </w:r>
      <w:r w:rsidR="00935881" w:rsidRPr="003E62DD">
        <w:rPr>
          <w:rFonts w:asciiTheme="majorHAnsi" w:hAnsiTheme="majorHAnsi" w:cstheme="majorHAnsi"/>
          <w:sz w:val="22"/>
          <w:szCs w:val="22"/>
        </w:rPr>
        <w:t xml:space="preserve"> which highlights the three </w:t>
      </w:r>
      <w:r w:rsidR="00DF0DC4" w:rsidRPr="003E62DD">
        <w:rPr>
          <w:rFonts w:asciiTheme="majorHAnsi" w:hAnsiTheme="majorHAnsi" w:cstheme="majorHAnsi"/>
          <w:sz w:val="22"/>
          <w:szCs w:val="22"/>
        </w:rPr>
        <w:t>key ingredients for successful learning. The first</w:t>
      </w:r>
      <w:r w:rsidR="00BA2B1B" w:rsidRPr="003E62DD">
        <w:rPr>
          <w:rFonts w:asciiTheme="majorHAnsi" w:hAnsiTheme="majorHAnsi" w:cstheme="majorHAnsi"/>
          <w:sz w:val="22"/>
          <w:szCs w:val="22"/>
        </w:rPr>
        <w:t xml:space="preserve"> </w:t>
      </w:r>
      <w:r w:rsidR="00AA6CCF">
        <w:rPr>
          <w:rFonts w:asciiTheme="majorHAnsi" w:hAnsiTheme="majorHAnsi" w:cstheme="majorHAnsi"/>
          <w:sz w:val="22"/>
          <w:szCs w:val="22"/>
        </w:rPr>
        <w:t>stage</w:t>
      </w:r>
      <w:r w:rsidR="00BA2B1B" w:rsidRPr="003E62DD">
        <w:rPr>
          <w:rFonts w:asciiTheme="majorHAnsi" w:hAnsiTheme="majorHAnsi" w:cstheme="majorHAnsi"/>
          <w:sz w:val="22"/>
          <w:szCs w:val="22"/>
        </w:rPr>
        <w:t xml:space="preserve"> is a child’s ‘Attitudes for Learning’</w:t>
      </w:r>
      <w:r w:rsidR="000C3099" w:rsidRPr="003E62DD">
        <w:rPr>
          <w:rFonts w:asciiTheme="majorHAnsi" w:hAnsiTheme="majorHAnsi" w:cstheme="majorHAnsi"/>
          <w:sz w:val="22"/>
          <w:szCs w:val="22"/>
        </w:rPr>
        <w:t xml:space="preserve"> which is heavily influenced by Vygotsky’s </w:t>
      </w:r>
      <w:r w:rsidR="00CA2E2B" w:rsidRPr="003E62DD">
        <w:rPr>
          <w:rFonts w:asciiTheme="majorHAnsi" w:hAnsiTheme="majorHAnsi" w:cstheme="majorHAnsi"/>
          <w:sz w:val="22"/>
          <w:szCs w:val="22"/>
        </w:rPr>
        <w:t>theory</w:t>
      </w:r>
      <w:r w:rsidR="000C6BE5" w:rsidRPr="003E62DD">
        <w:rPr>
          <w:rFonts w:asciiTheme="majorHAnsi" w:hAnsiTheme="majorHAnsi" w:cstheme="majorHAnsi"/>
          <w:sz w:val="22"/>
          <w:szCs w:val="22"/>
        </w:rPr>
        <w:t xml:space="preserve"> that children learn from those around them. </w:t>
      </w:r>
      <w:r w:rsidR="002D720C" w:rsidRPr="003E62DD">
        <w:rPr>
          <w:rFonts w:asciiTheme="majorHAnsi" w:hAnsiTheme="majorHAnsi" w:cstheme="majorHAnsi"/>
          <w:sz w:val="22"/>
          <w:szCs w:val="22"/>
        </w:rPr>
        <w:t xml:space="preserve">Nottingham (2013) notes that children </w:t>
      </w:r>
      <w:r w:rsidR="00374222" w:rsidRPr="003E62DD">
        <w:rPr>
          <w:rFonts w:asciiTheme="majorHAnsi" w:hAnsiTheme="majorHAnsi" w:cstheme="majorHAnsi"/>
          <w:sz w:val="22"/>
          <w:szCs w:val="22"/>
        </w:rPr>
        <w:t>adopt attitudes and values from</w:t>
      </w:r>
      <w:r w:rsidR="00974B24" w:rsidRPr="003E62DD">
        <w:rPr>
          <w:rFonts w:asciiTheme="majorHAnsi" w:hAnsiTheme="majorHAnsi" w:cstheme="majorHAnsi"/>
          <w:sz w:val="22"/>
          <w:szCs w:val="22"/>
        </w:rPr>
        <w:t xml:space="preserve"> their elders</w:t>
      </w:r>
      <w:r w:rsidR="00AD62EE" w:rsidRPr="003E62DD">
        <w:rPr>
          <w:rFonts w:asciiTheme="majorHAnsi" w:hAnsiTheme="majorHAnsi" w:cstheme="majorHAnsi"/>
          <w:sz w:val="22"/>
          <w:szCs w:val="22"/>
        </w:rPr>
        <w:t>.</w:t>
      </w:r>
      <w:r w:rsidR="004F69DA" w:rsidRPr="003E62DD">
        <w:rPr>
          <w:rFonts w:asciiTheme="majorHAnsi" w:hAnsiTheme="majorHAnsi" w:cstheme="majorHAnsi"/>
          <w:sz w:val="22"/>
          <w:szCs w:val="22"/>
        </w:rPr>
        <w:t xml:space="preserve"> </w:t>
      </w:r>
      <w:r w:rsidR="00AD62EE" w:rsidRPr="003E62DD">
        <w:rPr>
          <w:rFonts w:asciiTheme="majorHAnsi" w:hAnsiTheme="majorHAnsi" w:cstheme="majorHAnsi"/>
          <w:sz w:val="22"/>
          <w:szCs w:val="22"/>
        </w:rPr>
        <w:t>I</w:t>
      </w:r>
      <w:r w:rsidR="004F69DA" w:rsidRPr="003E62DD">
        <w:rPr>
          <w:rFonts w:asciiTheme="majorHAnsi" w:hAnsiTheme="majorHAnsi" w:cstheme="majorHAnsi"/>
          <w:sz w:val="22"/>
          <w:szCs w:val="22"/>
        </w:rPr>
        <w:t>n this instance, Pupil X has been brought up in a stable two parent househol</w:t>
      </w:r>
      <w:r w:rsidR="00102CBD" w:rsidRPr="003E62DD">
        <w:rPr>
          <w:rFonts w:asciiTheme="majorHAnsi" w:hAnsiTheme="majorHAnsi" w:cstheme="majorHAnsi"/>
          <w:sz w:val="22"/>
          <w:szCs w:val="22"/>
        </w:rPr>
        <w:t xml:space="preserve">d </w:t>
      </w:r>
      <w:r w:rsidR="00C36103" w:rsidRPr="003E62DD">
        <w:rPr>
          <w:rFonts w:asciiTheme="majorHAnsi" w:hAnsiTheme="majorHAnsi" w:cstheme="majorHAnsi"/>
          <w:sz w:val="22"/>
          <w:szCs w:val="22"/>
        </w:rPr>
        <w:t xml:space="preserve">and both parents engage with the school regularly. This </w:t>
      </w:r>
      <w:r w:rsidR="00170C8E" w:rsidRPr="003E62DD">
        <w:rPr>
          <w:rFonts w:asciiTheme="majorHAnsi" w:hAnsiTheme="majorHAnsi" w:cstheme="majorHAnsi"/>
          <w:sz w:val="22"/>
          <w:szCs w:val="22"/>
        </w:rPr>
        <w:t>encouragement</w:t>
      </w:r>
      <w:r w:rsidR="00F15D28" w:rsidRPr="003E62DD">
        <w:rPr>
          <w:rFonts w:asciiTheme="majorHAnsi" w:hAnsiTheme="majorHAnsi" w:cstheme="majorHAnsi"/>
          <w:sz w:val="22"/>
          <w:szCs w:val="22"/>
        </w:rPr>
        <w:t xml:space="preserve"> and support at home</w:t>
      </w:r>
      <w:r w:rsidR="00170C8E" w:rsidRPr="003E62DD">
        <w:rPr>
          <w:rFonts w:asciiTheme="majorHAnsi" w:hAnsiTheme="majorHAnsi" w:cstheme="majorHAnsi"/>
          <w:sz w:val="22"/>
          <w:szCs w:val="22"/>
        </w:rPr>
        <w:t xml:space="preserve"> </w:t>
      </w:r>
      <w:r w:rsidR="00C36103" w:rsidRPr="003E62DD">
        <w:rPr>
          <w:rFonts w:asciiTheme="majorHAnsi" w:hAnsiTheme="majorHAnsi" w:cstheme="majorHAnsi"/>
          <w:sz w:val="22"/>
          <w:szCs w:val="22"/>
        </w:rPr>
        <w:t>is reflected</w:t>
      </w:r>
      <w:r w:rsidR="00170C8E" w:rsidRPr="003E62DD">
        <w:rPr>
          <w:rFonts w:asciiTheme="majorHAnsi" w:hAnsiTheme="majorHAnsi" w:cstheme="majorHAnsi"/>
          <w:sz w:val="22"/>
          <w:szCs w:val="22"/>
        </w:rPr>
        <w:t xml:space="preserve"> in Pupil X’s </w:t>
      </w:r>
      <w:r w:rsidR="00F15D28" w:rsidRPr="003E62DD">
        <w:rPr>
          <w:rFonts w:asciiTheme="majorHAnsi" w:hAnsiTheme="majorHAnsi" w:cstheme="majorHAnsi"/>
          <w:sz w:val="22"/>
          <w:szCs w:val="22"/>
        </w:rPr>
        <w:t>attitude to her learning</w:t>
      </w:r>
      <w:r w:rsidR="0025027D" w:rsidRPr="003E62DD">
        <w:rPr>
          <w:rFonts w:asciiTheme="majorHAnsi" w:hAnsiTheme="majorHAnsi" w:cstheme="majorHAnsi"/>
          <w:sz w:val="22"/>
          <w:szCs w:val="22"/>
        </w:rPr>
        <w:t xml:space="preserve"> in school. </w:t>
      </w:r>
      <w:r w:rsidR="003B6028" w:rsidRPr="003E62DD">
        <w:rPr>
          <w:rFonts w:asciiTheme="majorHAnsi" w:hAnsiTheme="majorHAnsi" w:cstheme="majorHAnsi"/>
          <w:sz w:val="22"/>
          <w:szCs w:val="22"/>
        </w:rPr>
        <w:t xml:space="preserve">Through classroom observations </w:t>
      </w:r>
      <w:proofErr w:type="gramStart"/>
      <w:r w:rsidR="003B6028" w:rsidRPr="003E62DD">
        <w:rPr>
          <w:rFonts w:asciiTheme="majorHAnsi" w:hAnsiTheme="majorHAnsi" w:cstheme="majorHAnsi"/>
          <w:sz w:val="22"/>
          <w:szCs w:val="22"/>
        </w:rPr>
        <w:t>it is clear that she</w:t>
      </w:r>
      <w:proofErr w:type="gramEnd"/>
      <w:r w:rsidR="003B6028" w:rsidRPr="003E62DD">
        <w:rPr>
          <w:rFonts w:asciiTheme="majorHAnsi" w:hAnsiTheme="majorHAnsi" w:cstheme="majorHAnsi"/>
          <w:sz w:val="22"/>
          <w:szCs w:val="22"/>
        </w:rPr>
        <w:t xml:space="preserve"> is enthusiastic, engaged and </w:t>
      </w:r>
      <w:r w:rsidR="003920A2" w:rsidRPr="003E62DD">
        <w:rPr>
          <w:rFonts w:asciiTheme="majorHAnsi" w:hAnsiTheme="majorHAnsi" w:cstheme="majorHAnsi"/>
          <w:sz w:val="22"/>
          <w:szCs w:val="22"/>
        </w:rPr>
        <w:t>wants to learn</w:t>
      </w:r>
      <w:r w:rsidR="001E3947" w:rsidRPr="003E62DD">
        <w:rPr>
          <w:rFonts w:asciiTheme="majorHAnsi" w:hAnsiTheme="majorHAnsi" w:cstheme="majorHAnsi"/>
          <w:sz w:val="22"/>
          <w:szCs w:val="22"/>
        </w:rPr>
        <w:t xml:space="preserve">, which contributes to the evidence that </w:t>
      </w:r>
      <w:r w:rsidR="001F2908" w:rsidRPr="003E62DD">
        <w:rPr>
          <w:rFonts w:asciiTheme="majorHAnsi" w:hAnsiTheme="majorHAnsi" w:cstheme="majorHAnsi"/>
          <w:sz w:val="22"/>
          <w:szCs w:val="22"/>
        </w:rPr>
        <w:t xml:space="preserve">her </w:t>
      </w:r>
      <w:r w:rsidR="00DE60D9" w:rsidRPr="003E62DD">
        <w:rPr>
          <w:rFonts w:asciiTheme="majorHAnsi" w:hAnsiTheme="majorHAnsi" w:cstheme="majorHAnsi"/>
          <w:sz w:val="22"/>
          <w:szCs w:val="22"/>
        </w:rPr>
        <w:t>wellb</w:t>
      </w:r>
      <w:r w:rsidR="00E40B97" w:rsidRPr="003E62DD">
        <w:rPr>
          <w:rFonts w:asciiTheme="majorHAnsi" w:hAnsiTheme="majorHAnsi" w:cstheme="majorHAnsi"/>
          <w:sz w:val="22"/>
          <w:szCs w:val="22"/>
        </w:rPr>
        <w:t>e</w:t>
      </w:r>
      <w:r w:rsidR="00DE60D9" w:rsidRPr="003E62DD">
        <w:rPr>
          <w:rFonts w:asciiTheme="majorHAnsi" w:hAnsiTheme="majorHAnsi" w:cstheme="majorHAnsi"/>
          <w:sz w:val="22"/>
          <w:szCs w:val="22"/>
        </w:rPr>
        <w:t>ing</w:t>
      </w:r>
      <w:r w:rsidR="007D482E" w:rsidRPr="003E62DD">
        <w:rPr>
          <w:rFonts w:asciiTheme="majorHAnsi" w:hAnsiTheme="majorHAnsi" w:cstheme="majorHAnsi"/>
          <w:sz w:val="22"/>
          <w:szCs w:val="22"/>
        </w:rPr>
        <w:t xml:space="preserve"> is also graded at an Outcome 5</w:t>
      </w:r>
      <w:r w:rsidR="003920A2" w:rsidRPr="003E62DD">
        <w:rPr>
          <w:rFonts w:asciiTheme="majorHAnsi" w:hAnsiTheme="majorHAnsi" w:cstheme="majorHAnsi"/>
          <w:sz w:val="22"/>
          <w:szCs w:val="22"/>
        </w:rPr>
        <w:t>. She actively participates to classroom discussion</w:t>
      </w:r>
      <w:r w:rsidR="007E7322" w:rsidRPr="003E62DD">
        <w:rPr>
          <w:rFonts w:asciiTheme="majorHAnsi" w:hAnsiTheme="majorHAnsi" w:cstheme="majorHAnsi"/>
          <w:sz w:val="22"/>
          <w:szCs w:val="22"/>
        </w:rPr>
        <w:t>, offering her opinion and recalling facts.</w:t>
      </w:r>
      <w:r w:rsidR="00604C50" w:rsidRPr="003E62DD">
        <w:rPr>
          <w:rFonts w:asciiTheme="majorHAnsi" w:hAnsiTheme="majorHAnsi" w:cstheme="majorHAnsi"/>
          <w:sz w:val="22"/>
          <w:szCs w:val="22"/>
        </w:rPr>
        <w:t xml:space="preserve"> </w:t>
      </w:r>
      <w:r w:rsidR="009373BE" w:rsidRPr="003E62DD">
        <w:rPr>
          <w:rFonts w:asciiTheme="majorHAnsi" w:hAnsiTheme="majorHAnsi" w:cstheme="majorHAnsi"/>
          <w:sz w:val="22"/>
          <w:szCs w:val="22"/>
        </w:rPr>
        <w:t xml:space="preserve">During the learning walk, </w:t>
      </w:r>
      <w:r w:rsidR="00DE437B" w:rsidRPr="003E62DD">
        <w:rPr>
          <w:rFonts w:asciiTheme="majorHAnsi" w:hAnsiTheme="majorHAnsi" w:cstheme="majorHAnsi"/>
          <w:sz w:val="22"/>
          <w:szCs w:val="22"/>
        </w:rPr>
        <w:t>Pupil X</w:t>
      </w:r>
      <w:r w:rsidR="009373BE" w:rsidRPr="003E62DD">
        <w:rPr>
          <w:rFonts w:asciiTheme="majorHAnsi" w:hAnsiTheme="majorHAnsi" w:cstheme="majorHAnsi"/>
          <w:sz w:val="22"/>
          <w:szCs w:val="22"/>
        </w:rPr>
        <w:t xml:space="preserve"> enthusiastically took photographs of her favourite ar</w:t>
      </w:r>
      <w:r w:rsidR="00274C93" w:rsidRPr="003E62DD">
        <w:rPr>
          <w:rFonts w:asciiTheme="majorHAnsi" w:hAnsiTheme="majorHAnsi" w:cstheme="majorHAnsi"/>
          <w:sz w:val="22"/>
          <w:szCs w:val="22"/>
        </w:rPr>
        <w:t xml:space="preserve">eas within the </w:t>
      </w:r>
      <w:r w:rsidR="00264B67" w:rsidRPr="003E62DD">
        <w:rPr>
          <w:rFonts w:asciiTheme="majorHAnsi" w:hAnsiTheme="majorHAnsi" w:cstheme="majorHAnsi"/>
          <w:sz w:val="22"/>
          <w:szCs w:val="22"/>
        </w:rPr>
        <w:t>classroom and discussed them in depth.</w:t>
      </w:r>
      <w:r w:rsidR="00604C50" w:rsidRPr="003E62DD">
        <w:rPr>
          <w:rFonts w:asciiTheme="majorHAnsi" w:hAnsiTheme="majorHAnsi" w:cstheme="majorHAnsi"/>
          <w:sz w:val="22"/>
          <w:szCs w:val="22"/>
        </w:rPr>
        <w:t xml:space="preserve"> </w:t>
      </w:r>
      <w:r w:rsidR="00676F6C" w:rsidRPr="003E62DD">
        <w:rPr>
          <w:rFonts w:asciiTheme="majorHAnsi" w:hAnsiTheme="majorHAnsi" w:cstheme="majorHAnsi"/>
          <w:sz w:val="22"/>
          <w:szCs w:val="22"/>
        </w:rPr>
        <w:t>Her enthusiasm for this process alone demonstrates that Pupil X is a curious learner</w:t>
      </w:r>
      <w:r w:rsidR="00604C50" w:rsidRPr="003E62DD">
        <w:rPr>
          <w:rFonts w:asciiTheme="majorHAnsi" w:hAnsiTheme="majorHAnsi" w:cstheme="majorHAnsi"/>
          <w:sz w:val="22"/>
          <w:szCs w:val="22"/>
        </w:rPr>
        <w:t xml:space="preserve"> who has a positive attitude to school life.</w:t>
      </w:r>
    </w:p>
    <w:p w14:paraId="78615036" w14:textId="2FE9EA53" w:rsidR="00897969" w:rsidRPr="003E62DD" w:rsidRDefault="0090669B" w:rsidP="00897969">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t>Even though Pupil X is currently on track to finish Foundation Phase with Outcome 5 for both math</w:t>
      </w:r>
      <w:r w:rsidR="00D02939" w:rsidRPr="003E62DD">
        <w:rPr>
          <w:rFonts w:asciiTheme="majorHAnsi" w:hAnsiTheme="majorHAnsi" w:cstheme="majorHAnsi"/>
          <w:sz w:val="22"/>
          <w:szCs w:val="22"/>
        </w:rPr>
        <w:t xml:space="preserve">ematics </w:t>
      </w:r>
      <w:r w:rsidRPr="003E62DD">
        <w:rPr>
          <w:rFonts w:asciiTheme="majorHAnsi" w:hAnsiTheme="majorHAnsi" w:cstheme="majorHAnsi"/>
          <w:sz w:val="22"/>
          <w:szCs w:val="22"/>
        </w:rPr>
        <w:t xml:space="preserve">and </w:t>
      </w:r>
      <w:r w:rsidR="002D37A0" w:rsidRPr="003E62DD">
        <w:rPr>
          <w:rFonts w:asciiTheme="majorHAnsi" w:hAnsiTheme="majorHAnsi" w:cstheme="majorHAnsi"/>
          <w:sz w:val="22"/>
          <w:szCs w:val="22"/>
        </w:rPr>
        <w:t>literacy</w:t>
      </w:r>
      <w:r w:rsidRPr="003E62DD">
        <w:rPr>
          <w:rFonts w:asciiTheme="majorHAnsi" w:hAnsiTheme="majorHAnsi" w:cstheme="majorHAnsi"/>
          <w:sz w:val="22"/>
          <w:szCs w:val="22"/>
        </w:rPr>
        <w:t>, overall, she is more comfortable and confident in math</w:t>
      </w:r>
      <w:r w:rsidR="00D02939" w:rsidRPr="003E62DD">
        <w:rPr>
          <w:rFonts w:asciiTheme="majorHAnsi" w:hAnsiTheme="majorHAnsi" w:cstheme="majorHAnsi"/>
          <w:sz w:val="22"/>
          <w:szCs w:val="22"/>
        </w:rPr>
        <w:t>ematics.</w:t>
      </w:r>
      <w:r w:rsidR="006F5519" w:rsidRPr="003E62DD">
        <w:rPr>
          <w:rFonts w:asciiTheme="majorHAnsi" w:hAnsiTheme="majorHAnsi" w:cstheme="majorHAnsi"/>
          <w:sz w:val="22"/>
          <w:szCs w:val="22"/>
        </w:rPr>
        <w:t xml:space="preserve"> </w:t>
      </w:r>
      <w:r w:rsidR="00FB14CC" w:rsidRPr="003E62DD">
        <w:rPr>
          <w:rFonts w:asciiTheme="majorHAnsi" w:hAnsiTheme="majorHAnsi" w:cstheme="majorHAnsi"/>
          <w:sz w:val="22"/>
          <w:szCs w:val="22"/>
        </w:rPr>
        <w:t>It has become clear that her</w:t>
      </w:r>
      <w:r w:rsidR="006F5519" w:rsidRPr="003E62DD">
        <w:rPr>
          <w:rFonts w:asciiTheme="majorHAnsi" w:hAnsiTheme="majorHAnsi" w:cstheme="majorHAnsi"/>
          <w:sz w:val="22"/>
          <w:szCs w:val="22"/>
        </w:rPr>
        <w:t xml:space="preserve"> lack of con</w:t>
      </w:r>
      <w:r w:rsidR="00CD4CA5" w:rsidRPr="003E62DD">
        <w:rPr>
          <w:rFonts w:asciiTheme="majorHAnsi" w:hAnsiTheme="majorHAnsi" w:cstheme="majorHAnsi"/>
          <w:sz w:val="22"/>
          <w:szCs w:val="22"/>
        </w:rPr>
        <w:t xml:space="preserve">fidence in </w:t>
      </w:r>
      <w:r w:rsidR="00674043">
        <w:rPr>
          <w:rFonts w:asciiTheme="majorHAnsi" w:hAnsiTheme="majorHAnsi" w:cstheme="majorHAnsi"/>
          <w:sz w:val="22"/>
          <w:szCs w:val="22"/>
        </w:rPr>
        <w:t>literacy</w:t>
      </w:r>
      <w:r w:rsidR="00CD4CA5" w:rsidRPr="003E62DD">
        <w:rPr>
          <w:rFonts w:asciiTheme="majorHAnsi" w:hAnsiTheme="majorHAnsi" w:cstheme="majorHAnsi"/>
          <w:sz w:val="22"/>
          <w:szCs w:val="22"/>
        </w:rPr>
        <w:t xml:space="preserve"> has an impact on her attitude to</w:t>
      </w:r>
      <w:r w:rsidR="004F78D6" w:rsidRPr="003E62DD">
        <w:rPr>
          <w:rFonts w:asciiTheme="majorHAnsi" w:hAnsiTheme="majorHAnsi" w:cstheme="majorHAnsi"/>
          <w:sz w:val="22"/>
          <w:szCs w:val="22"/>
        </w:rPr>
        <w:t>wards</w:t>
      </w:r>
      <w:r w:rsidR="00CD4CA5" w:rsidRPr="003E62DD">
        <w:rPr>
          <w:rFonts w:asciiTheme="majorHAnsi" w:hAnsiTheme="majorHAnsi" w:cstheme="majorHAnsi"/>
          <w:sz w:val="22"/>
          <w:szCs w:val="22"/>
        </w:rPr>
        <w:t xml:space="preserve"> </w:t>
      </w:r>
      <w:r w:rsidR="004F78D6" w:rsidRPr="003E62DD">
        <w:rPr>
          <w:rFonts w:asciiTheme="majorHAnsi" w:hAnsiTheme="majorHAnsi" w:cstheme="majorHAnsi"/>
          <w:sz w:val="22"/>
          <w:szCs w:val="22"/>
        </w:rPr>
        <w:t xml:space="preserve">her </w:t>
      </w:r>
      <w:r w:rsidR="00CD4CA5" w:rsidRPr="003E62DD">
        <w:rPr>
          <w:rFonts w:asciiTheme="majorHAnsi" w:hAnsiTheme="majorHAnsi" w:cstheme="majorHAnsi"/>
          <w:sz w:val="22"/>
          <w:szCs w:val="22"/>
        </w:rPr>
        <w:t>learning</w:t>
      </w:r>
      <w:r w:rsidR="008E45C0" w:rsidRPr="003E62DD">
        <w:rPr>
          <w:rFonts w:asciiTheme="majorHAnsi" w:hAnsiTheme="majorHAnsi" w:cstheme="majorHAnsi"/>
          <w:sz w:val="22"/>
          <w:szCs w:val="22"/>
        </w:rPr>
        <w:t xml:space="preserve"> in this subject</w:t>
      </w:r>
      <w:r w:rsidR="00897969" w:rsidRPr="003E62DD">
        <w:rPr>
          <w:rFonts w:asciiTheme="majorHAnsi" w:hAnsiTheme="majorHAnsi" w:cstheme="majorHAnsi"/>
          <w:sz w:val="22"/>
          <w:szCs w:val="22"/>
        </w:rPr>
        <w:t>. This was particularly evident through observational notes which remarked that Pupil X ‘needed support and consolidation when writing pieces of extended writing’</w:t>
      </w:r>
      <w:r w:rsidR="00AA6CCF">
        <w:rPr>
          <w:rFonts w:asciiTheme="majorHAnsi" w:hAnsiTheme="majorHAnsi" w:cstheme="majorHAnsi"/>
          <w:sz w:val="22"/>
          <w:szCs w:val="22"/>
        </w:rPr>
        <w:t xml:space="preserve"> </w:t>
      </w:r>
      <w:r w:rsidR="00AA6CCF" w:rsidRPr="003E358C">
        <w:rPr>
          <w:rFonts w:asciiTheme="majorHAnsi" w:hAnsiTheme="majorHAnsi" w:cstheme="majorHAnsi"/>
          <w:sz w:val="22"/>
          <w:szCs w:val="22"/>
        </w:rPr>
        <w:t>(Appendix 2)</w:t>
      </w:r>
      <w:r w:rsidR="00897969" w:rsidRPr="003E358C">
        <w:rPr>
          <w:rFonts w:asciiTheme="majorHAnsi" w:hAnsiTheme="majorHAnsi" w:cstheme="majorHAnsi"/>
          <w:sz w:val="22"/>
          <w:szCs w:val="22"/>
        </w:rPr>
        <w:t>.</w:t>
      </w:r>
      <w:r w:rsidR="00897969" w:rsidRPr="003E62DD">
        <w:rPr>
          <w:rFonts w:asciiTheme="majorHAnsi" w:hAnsiTheme="majorHAnsi" w:cstheme="majorHAnsi"/>
          <w:sz w:val="22"/>
          <w:szCs w:val="22"/>
        </w:rPr>
        <w:t xml:space="preserve"> This observation was of a result of observing the pupils writing a report on the life of Florence Nightingale</w:t>
      </w:r>
      <w:r w:rsidR="00AA6CCF">
        <w:rPr>
          <w:rFonts w:asciiTheme="majorHAnsi" w:hAnsiTheme="majorHAnsi" w:cstheme="majorHAnsi"/>
          <w:sz w:val="22"/>
          <w:szCs w:val="22"/>
        </w:rPr>
        <w:t>,</w:t>
      </w:r>
      <w:r w:rsidR="00897969" w:rsidRPr="003E62DD">
        <w:rPr>
          <w:rFonts w:asciiTheme="majorHAnsi" w:hAnsiTheme="majorHAnsi" w:cstheme="majorHAnsi"/>
          <w:sz w:val="22"/>
          <w:szCs w:val="22"/>
        </w:rPr>
        <w:t xml:space="preserve"> where even though </w:t>
      </w:r>
      <w:proofErr w:type="gramStart"/>
      <w:r w:rsidR="00897969" w:rsidRPr="003E62DD">
        <w:rPr>
          <w:rFonts w:asciiTheme="majorHAnsi" w:hAnsiTheme="majorHAnsi" w:cstheme="majorHAnsi"/>
          <w:sz w:val="22"/>
          <w:szCs w:val="22"/>
        </w:rPr>
        <w:t xml:space="preserve">the </w:t>
      </w:r>
      <w:r w:rsidR="003E5977" w:rsidRPr="003E62DD">
        <w:rPr>
          <w:rFonts w:asciiTheme="majorHAnsi" w:hAnsiTheme="majorHAnsi" w:cstheme="majorHAnsi"/>
          <w:sz w:val="22"/>
          <w:szCs w:val="22"/>
        </w:rPr>
        <w:t xml:space="preserve">final </w:t>
      </w:r>
      <w:r w:rsidR="00897969" w:rsidRPr="003E62DD">
        <w:rPr>
          <w:rFonts w:asciiTheme="majorHAnsi" w:hAnsiTheme="majorHAnsi" w:cstheme="majorHAnsi"/>
          <w:sz w:val="22"/>
          <w:szCs w:val="22"/>
        </w:rPr>
        <w:t>result</w:t>
      </w:r>
      <w:proofErr w:type="gramEnd"/>
      <w:r w:rsidR="00897969" w:rsidRPr="003E62DD">
        <w:rPr>
          <w:rFonts w:asciiTheme="majorHAnsi" w:hAnsiTheme="majorHAnsi" w:cstheme="majorHAnsi"/>
          <w:sz w:val="22"/>
          <w:szCs w:val="22"/>
        </w:rPr>
        <w:t xml:space="preserve"> was to a good standard, Pupil X needed consolidation throughout. Her confidence in her own ability was clearly lacking and she was afraid of getting something wrong. Nottingham (2013) outlines self-esteem as being a person’s ability to have resilience, determination and being able to cope with failure, however it can be noted that Pupil X lacks these skills within extended pieces of writing. This led to her asking for prompts and </w:t>
      </w:r>
      <w:r w:rsidR="001B5FFF" w:rsidRPr="003E62DD">
        <w:rPr>
          <w:rFonts w:asciiTheme="majorHAnsi" w:hAnsiTheme="majorHAnsi" w:cstheme="majorHAnsi"/>
          <w:sz w:val="22"/>
          <w:szCs w:val="22"/>
        </w:rPr>
        <w:t xml:space="preserve">repeated </w:t>
      </w:r>
      <w:r w:rsidR="00897969" w:rsidRPr="003E62DD">
        <w:rPr>
          <w:rFonts w:asciiTheme="majorHAnsi" w:hAnsiTheme="majorHAnsi" w:cstheme="majorHAnsi"/>
          <w:sz w:val="22"/>
          <w:szCs w:val="22"/>
        </w:rPr>
        <w:t xml:space="preserve">consolidation </w:t>
      </w:r>
      <w:r w:rsidR="001B5FFF" w:rsidRPr="003E62DD">
        <w:rPr>
          <w:rFonts w:asciiTheme="majorHAnsi" w:hAnsiTheme="majorHAnsi" w:cstheme="majorHAnsi"/>
          <w:sz w:val="22"/>
          <w:szCs w:val="22"/>
        </w:rPr>
        <w:t xml:space="preserve">from the teacher </w:t>
      </w:r>
      <w:r w:rsidR="00897969" w:rsidRPr="003E62DD">
        <w:rPr>
          <w:rFonts w:asciiTheme="majorHAnsi" w:hAnsiTheme="majorHAnsi" w:cstheme="majorHAnsi"/>
          <w:sz w:val="22"/>
          <w:szCs w:val="22"/>
        </w:rPr>
        <w:t xml:space="preserve">throughout the </w:t>
      </w:r>
      <w:r w:rsidR="003C36BC" w:rsidRPr="003E62DD">
        <w:rPr>
          <w:rFonts w:asciiTheme="majorHAnsi" w:hAnsiTheme="majorHAnsi" w:cstheme="majorHAnsi"/>
          <w:sz w:val="22"/>
          <w:szCs w:val="22"/>
        </w:rPr>
        <w:t>task</w:t>
      </w:r>
      <w:r w:rsidR="00897969" w:rsidRPr="003E62DD">
        <w:rPr>
          <w:rFonts w:asciiTheme="majorHAnsi" w:hAnsiTheme="majorHAnsi" w:cstheme="majorHAnsi"/>
          <w:sz w:val="22"/>
          <w:szCs w:val="22"/>
        </w:rPr>
        <w:t xml:space="preserve">. </w:t>
      </w:r>
      <w:r w:rsidR="008B48B8">
        <w:rPr>
          <w:rFonts w:asciiTheme="majorHAnsi" w:hAnsiTheme="majorHAnsi" w:cstheme="majorHAnsi"/>
          <w:sz w:val="22"/>
          <w:szCs w:val="22"/>
        </w:rPr>
        <w:t xml:space="preserve">As demonstrated by Cullen (2011), </w:t>
      </w:r>
      <w:r w:rsidR="00897969" w:rsidRPr="003E62DD">
        <w:rPr>
          <w:rFonts w:asciiTheme="majorHAnsi" w:hAnsiTheme="majorHAnsi" w:cstheme="majorHAnsi"/>
          <w:sz w:val="22"/>
          <w:szCs w:val="22"/>
        </w:rPr>
        <w:t xml:space="preserve">his links to </w:t>
      </w:r>
      <w:r w:rsidR="00897969" w:rsidRPr="008B48B8">
        <w:rPr>
          <w:rFonts w:asciiTheme="majorHAnsi" w:hAnsiTheme="majorHAnsi" w:cstheme="majorHAnsi"/>
          <w:sz w:val="22"/>
          <w:szCs w:val="22"/>
        </w:rPr>
        <w:t>Maslow’s</w:t>
      </w:r>
      <w:r w:rsidR="00897969" w:rsidRPr="003E62DD">
        <w:rPr>
          <w:rFonts w:asciiTheme="majorHAnsi" w:hAnsiTheme="majorHAnsi" w:cstheme="majorHAnsi"/>
          <w:sz w:val="22"/>
          <w:szCs w:val="22"/>
        </w:rPr>
        <w:t xml:space="preserve"> hierarchy of needs, where self-esteem is presented as </w:t>
      </w:r>
      <w:r w:rsidR="00C55C32" w:rsidRPr="003E62DD">
        <w:rPr>
          <w:rFonts w:asciiTheme="majorHAnsi" w:hAnsiTheme="majorHAnsi" w:cstheme="majorHAnsi"/>
          <w:sz w:val="22"/>
          <w:szCs w:val="22"/>
        </w:rPr>
        <w:t>a significant human need</w:t>
      </w:r>
      <w:r w:rsidR="00897969" w:rsidRPr="003E62DD">
        <w:rPr>
          <w:rFonts w:asciiTheme="majorHAnsi" w:hAnsiTheme="majorHAnsi" w:cstheme="majorHAnsi"/>
          <w:sz w:val="22"/>
          <w:szCs w:val="22"/>
        </w:rPr>
        <w:t xml:space="preserve">. </w:t>
      </w:r>
      <w:r w:rsidR="00897969" w:rsidRPr="003E62DD">
        <w:rPr>
          <w:rFonts w:asciiTheme="majorHAnsi" w:hAnsiTheme="majorHAnsi" w:cstheme="majorHAnsi"/>
          <w:sz w:val="22"/>
          <w:szCs w:val="22"/>
        </w:rPr>
        <w:lastRenderedPageBreak/>
        <w:t xml:space="preserve">Nottingham (2013) </w:t>
      </w:r>
      <w:r w:rsidR="00C55C32" w:rsidRPr="003E62DD">
        <w:rPr>
          <w:rFonts w:asciiTheme="majorHAnsi" w:hAnsiTheme="majorHAnsi" w:cstheme="majorHAnsi"/>
          <w:sz w:val="22"/>
          <w:szCs w:val="22"/>
        </w:rPr>
        <w:t>supports this</w:t>
      </w:r>
      <w:r w:rsidR="0071379F" w:rsidRPr="003E62DD">
        <w:rPr>
          <w:rFonts w:asciiTheme="majorHAnsi" w:hAnsiTheme="majorHAnsi" w:cstheme="majorHAnsi"/>
          <w:sz w:val="22"/>
          <w:szCs w:val="22"/>
        </w:rPr>
        <w:t xml:space="preserve"> by stating</w:t>
      </w:r>
      <w:r w:rsidR="00897969" w:rsidRPr="003E62DD">
        <w:rPr>
          <w:rFonts w:asciiTheme="majorHAnsi" w:hAnsiTheme="majorHAnsi" w:cstheme="majorHAnsi"/>
          <w:sz w:val="22"/>
          <w:szCs w:val="22"/>
        </w:rPr>
        <w:t xml:space="preserve"> that we must find ways to build a person’s self-esteem whilst not protecting children from failure as this can </w:t>
      </w:r>
      <w:r w:rsidR="0071379F" w:rsidRPr="003E62DD">
        <w:rPr>
          <w:rFonts w:asciiTheme="majorHAnsi" w:hAnsiTheme="majorHAnsi" w:cstheme="majorHAnsi"/>
          <w:sz w:val="22"/>
          <w:szCs w:val="22"/>
        </w:rPr>
        <w:t xml:space="preserve">ultimately </w:t>
      </w:r>
      <w:r w:rsidR="00897969" w:rsidRPr="003E62DD">
        <w:rPr>
          <w:rFonts w:asciiTheme="majorHAnsi" w:hAnsiTheme="majorHAnsi" w:cstheme="majorHAnsi"/>
          <w:sz w:val="22"/>
          <w:szCs w:val="22"/>
        </w:rPr>
        <w:t xml:space="preserve">lower their self-esteem. This leads to </w:t>
      </w:r>
      <w:r w:rsidR="00840E9F" w:rsidRPr="003E62DD">
        <w:rPr>
          <w:rFonts w:asciiTheme="majorHAnsi" w:hAnsiTheme="majorHAnsi" w:cstheme="majorHAnsi"/>
          <w:sz w:val="22"/>
          <w:szCs w:val="22"/>
        </w:rPr>
        <w:t>the question</w:t>
      </w:r>
      <w:r w:rsidR="00897969" w:rsidRPr="003E62DD">
        <w:rPr>
          <w:rFonts w:asciiTheme="majorHAnsi" w:hAnsiTheme="majorHAnsi" w:cstheme="majorHAnsi"/>
          <w:sz w:val="22"/>
          <w:szCs w:val="22"/>
        </w:rPr>
        <w:t xml:space="preserve">, if her attitude to learning </w:t>
      </w:r>
      <w:r w:rsidR="00AC7DC3" w:rsidRPr="003E62DD">
        <w:rPr>
          <w:rFonts w:asciiTheme="majorHAnsi" w:hAnsiTheme="majorHAnsi" w:cstheme="majorHAnsi"/>
          <w:sz w:val="22"/>
          <w:szCs w:val="22"/>
        </w:rPr>
        <w:t>Literacy</w:t>
      </w:r>
      <w:r w:rsidR="00897969" w:rsidRPr="003E62DD">
        <w:rPr>
          <w:rFonts w:asciiTheme="majorHAnsi" w:hAnsiTheme="majorHAnsi" w:cstheme="majorHAnsi"/>
          <w:sz w:val="22"/>
          <w:szCs w:val="22"/>
        </w:rPr>
        <w:t xml:space="preserve"> was improved and she had more confidence in her own ability would she be able to achieve to a higher level?</w:t>
      </w:r>
    </w:p>
    <w:p w14:paraId="53CBF7F3" w14:textId="5CDD293E" w:rsidR="007C15C3" w:rsidRPr="003E62DD" w:rsidRDefault="007C15C3" w:rsidP="000E791D">
      <w:pPr>
        <w:tabs>
          <w:tab w:val="left" w:pos="2625"/>
        </w:tabs>
        <w:spacing w:before="240" w:line="360" w:lineRule="auto"/>
        <w:rPr>
          <w:rFonts w:asciiTheme="majorHAnsi" w:hAnsiTheme="majorHAnsi" w:cstheme="majorHAnsi"/>
          <w:b/>
          <w:sz w:val="22"/>
          <w:szCs w:val="22"/>
        </w:rPr>
      </w:pPr>
      <w:r w:rsidRPr="003E62DD">
        <w:rPr>
          <w:rFonts w:asciiTheme="majorHAnsi" w:hAnsiTheme="majorHAnsi" w:cstheme="majorHAnsi"/>
          <w:b/>
          <w:sz w:val="22"/>
          <w:szCs w:val="22"/>
        </w:rPr>
        <w:t>Skills</w:t>
      </w:r>
    </w:p>
    <w:p w14:paraId="6716B6E8" w14:textId="03599645" w:rsidR="000E791D" w:rsidRPr="003E62DD" w:rsidRDefault="002F56B7" w:rsidP="000E791D">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t>As outlined by Nottingham (2013), the second strand of the A.S.K model</w:t>
      </w:r>
      <w:r w:rsidR="00A1789C" w:rsidRPr="003E62DD">
        <w:rPr>
          <w:rFonts w:asciiTheme="majorHAnsi" w:hAnsiTheme="majorHAnsi" w:cstheme="majorHAnsi"/>
          <w:sz w:val="22"/>
          <w:szCs w:val="22"/>
        </w:rPr>
        <w:t xml:space="preserve"> is ‘</w:t>
      </w:r>
      <w:r w:rsidR="0099298A">
        <w:rPr>
          <w:rFonts w:asciiTheme="majorHAnsi" w:hAnsiTheme="majorHAnsi" w:cstheme="majorHAnsi"/>
          <w:sz w:val="22"/>
          <w:szCs w:val="22"/>
        </w:rPr>
        <w:t>S</w:t>
      </w:r>
      <w:r w:rsidR="00A1789C" w:rsidRPr="003E62DD">
        <w:rPr>
          <w:rFonts w:asciiTheme="majorHAnsi" w:hAnsiTheme="majorHAnsi" w:cstheme="majorHAnsi"/>
          <w:sz w:val="22"/>
          <w:szCs w:val="22"/>
        </w:rPr>
        <w:t xml:space="preserve">kills for </w:t>
      </w:r>
      <w:r w:rsidR="0099298A">
        <w:rPr>
          <w:rFonts w:asciiTheme="majorHAnsi" w:hAnsiTheme="majorHAnsi" w:cstheme="majorHAnsi"/>
          <w:sz w:val="22"/>
          <w:szCs w:val="22"/>
        </w:rPr>
        <w:t>L</w:t>
      </w:r>
      <w:r w:rsidR="00A1789C" w:rsidRPr="003E62DD">
        <w:rPr>
          <w:rFonts w:asciiTheme="majorHAnsi" w:hAnsiTheme="majorHAnsi" w:cstheme="majorHAnsi"/>
          <w:sz w:val="22"/>
          <w:szCs w:val="22"/>
        </w:rPr>
        <w:t xml:space="preserve">earning’ which discusses a child’s </w:t>
      </w:r>
      <w:r w:rsidR="00EC7C38" w:rsidRPr="003E62DD">
        <w:rPr>
          <w:rFonts w:asciiTheme="majorHAnsi" w:hAnsiTheme="majorHAnsi" w:cstheme="majorHAnsi"/>
          <w:sz w:val="22"/>
          <w:szCs w:val="22"/>
        </w:rPr>
        <w:t>intellectual, social, communicative and physical</w:t>
      </w:r>
      <w:r w:rsidR="00C62DD0" w:rsidRPr="003E62DD">
        <w:rPr>
          <w:rFonts w:asciiTheme="majorHAnsi" w:hAnsiTheme="majorHAnsi" w:cstheme="majorHAnsi"/>
          <w:sz w:val="22"/>
          <w:szCs w:val="22"/>
        </w:rPr>
        <w:t xml:space="preserve"> skills.</w:t>
      </w:r>
      <w:r w:rsidR="0063502E" w:rsidRPr="003E62DD">
        <w:rPr>
          <w:rFonts w:asciiTheme="majorHAnsi" w:hAnsiTheme="majorHAnsi" w:cstheme="majorHAnsi"/>
          <w:sz w:val="22"/>
          <w:szCs w:val="22"/>
        </w:rPr>
        <w:t xml:space="preserve"> </w:t>
      </w:r>
      <w:r w:rsidR="0087467B" w:rsidRPr="003E62DD">
        <w:rPr>
          <w:rFonts w:asciiTheme="majorHAnsi" w:hAnsiTheme="majorHAnsi" w:cstheme="majorHAnsi"/>
          <w:sz w:val="22"/>
          <w:szCs w:val="22"/>
        </w:rPr>
        <w:t>There are many factors to support that Pupil X</w:t>
      </w:r>
      <w:r w:rsidR="000041B6" w:rsidRPr="003E62DD">
        <w:rPr>
          <w:rFonts w:asciiTheme="majorHAnsi" w:hAnsiTheme="majorHAnsi" w:cstheme="majorHAnsi"/>
          <w:sz w:val="22"/>
          <w:szCs w:val="22"/>
        </w:rPr>
        <w:t xml:space="preserve"> possesses a broad range of skill</w:t>
      </w:r>
      <w:r w:rsidR="0014175C" w:rsidRPr="003E62DD">
        <w:rPr>
          <w:rFonts w:asciiTheme="majorHAnsi" w:hAnsiTheme="majorHAnsi" w:cstheme="majorHAnsi"/>
          <w:sz w:val="22"/>
          <w:szCs w:val="22"/>
        </w:rPr>
        <w:t>s which support her ability to learn. Many of which are highlighted throughout the following example.</w:t>
      </w:r>
      <w:r w:rsidR="008B48B8">
        <w:rPr>
          <w:rFonts w:asciiTheme="majorHAnsi" w:hAnsiTheme="majorHAnsi" w:cstheme="majorHAnsi"/>
          <w:sz w:val="22"/>
          <w:szCs w:val="22"/>
        </w:rPr>
        <w:t xml:space="preserve"> </w:t>
      </w:r>
      <w:r w:rsidR="000E791D" w:rsidRPr="003E62DD">
        <w:rPr>
          <w:rFonts w:asciiTheme="majorHAnsi" w:hAnsiTheme="majorHAnsi" w:cstheme="majorHAnsi"/>
          <w:sz w:val="22"/>
          <w:szCs w:val="22"/>
        </w:rPr>
        <w:t xml:space="preserve">During the child conference, Pupil X noted that she enjoyed working in small groups in a more collaborative approach. She explained that the reason for this was because she liked it when the group can all help each other. This collaborative way of learning is heavily linked to Vygotsky’s (1978) </w:t>
      </w:r>
      <w:r w:rsidR="00F11487" w:rsidRPr="003E62DD">
        <w:rPr>
          <w:rFonts w:asciiTheme="majorHAnsi" w:hAnsiTheme="majorHAnsi" w:cstheme="majorHAnsi"/>
          <w:sz w:val="22"/>
          <w:szCs w:val="22"/>
        </w:rPr>
        <w:t xml:space="preserve">theory of </w:t>
      </w:r>
      <w:r w:rsidR="000E791D" w:rsidRPr="003E62DD">
        <w:rPr>
          <w:rFonts w:asciiTheme="majorHAnsi" w:hAnsiTheme="majorHAnsi" w:cstheme="majorHAnsi"/>
          <w:sz w:val="22"/>
          <w:szCs w:val="22"/>
        </w:rPr>
        <w:t>social constructivism</w:t>
      </w:r>
      <w:r w:rsidR="00F11487" w:rsidRPr="003E62DD">
        <w:rPr>
          <w:rFonts w:asciiTheme="majorHAnsi" w:hAnsiTheme="majorHAnsi" w:cstheme="majorHAnsi"/>
          <w:sz w:val="22"/>
          <w:szCs w:val="22"/>
        </w:rPr>
        <w:t xml:space="preserve"> which</w:t>
      </w:r>
      <w:r w:rsidR="000E791D" w:rsidRPr="003E62DD">
        <w:rPr>
          <w:rFonts w:asciiTheme="majorHAnsi" w:hAnsiTheme="majorHAnsi" w:cstheme="majorHAnsi"/>
          <w:sz w:val="22"/>
          <w:szCs w:val="22"/>
        </w:rPr>
        <w:t xml:space="preserve"> focusses on the important role other people have on learning (</w:t>
      </w:r>
      <w:proofErr w:type="spellStart"/>
      <w:r w:rsidR="000E791D" w:rsidRPr="003E62DD">
        <w:rPr>
          <w:rFonts w:asciiTheme="majorHAnsi" w:hAnsiTheme="majorHAnsi" w:cstheme="majorHAnsi"/>
          <w:sz w:val="22"/>
          <w:szCs w:val="22"/>
        </w:rPr>
        <w:t>Smitd</w:t>
      </w:r>
      <w:proofErr w:type="spellEnd"/>
      <w:r w:rsidR="000E791D" w:rsidRPr="003E62DD">
        <w:rPr>
          <w:rFonts w:asciiTheme="majorHAnsi" w:hAnsiTheme="majorHAnsi" w:cstheme="majorHAnsi"/>
          <w:sz w:val="22"/>
          <w:szCs w:val="22"/>
        </w:rPr>
        <w:t xml:space="preserve">, 2013). Graham-Matheson (2015) further stresses that peer interaction strongly aids the development of new language skills and the understanding of new concepts as they work together. </w:t>
      </w:r>
    </w:p>
    <w:p w14:paraId="7A6AF512" w14:textId="59FC68EE" w:rsidR="004E5B5A" w:rsidRPr="003E62DD" w:rsidRDefault="000E791D" w:rsidP="000E791D">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t xml:space="preserve">Building on this, Pupil X also explained that she enjoyed the lesson where we used drama to re-enact some of the scenarios from the story of Florence Nightingale. </w:t>
      </w:r>
      <w:r w:rsidR="009648F2" w:rsidRPr="003E62DD">
        <w:rPr>
          <w:rFonts w:asciiTheme="majorHAnsi" w:hAnsiTheme="majorHAnsi" w:cstheme="majorHAnsi"/>
          <w:sz w:val="22"/>
          <w:szCs w:val="22"/>
        </w:rPr>
        <w:t>During this Knowledge and Understanding of the World lesson,</w:t>
      </w:r>
      <w:r w:rsidRPr="003E62DD">
        <w:rPr>
          <w:rFonts w:asciiTheme="majorHAnsi" w:hAnsiTheme="majorHAnsi" w:cstheme="majorHAnsi"/>
          <w:sz w:val="22"/>
          <w:szCs w:val="22"/>
        </w:rPr>
        <w:t xml:space="preserve"> children were split into groups and using their words and actions, they acted out how they thought Florence would have felt during that time. </w:t>
      </w:r>
      <w:r w:rsidR="00FB2EC4" w:rsidRPr="003E62DD">
        <w:rPr>
          <w:rFonts w:asciiTheme="majorHAnsi" w:hAnsiTheme="majorHAnsi" w:cstheme="majorHAnsi"/>
          <w:sz w:val="22"/>
          <w:szCs w:val="22"/>
        </w:rPr>
        <w:t xml:space="preserve">The observations made from this task were that as a class the children were engaged and as a result were able to recall facts and express opinions to a higher level than was expected. </w:t>
      </w:r>
      <w:r w:rsidRPr="003E62DD">
        <w:rPr>
          <w:rFonts w:asciiTheme="majorHAnsi" w:hAnsiTheme="majorHAnsi" w:cstheme="majorHAnsi"/>
          <w:sz w:val="22"/>
          <w:szCs w:val="22"/>
        </w:rPr>
        <w:t xml:space="preserve">This notion reflects Bruner’s (1986) theory that ‘learners should engage in </w:t>
      </w:r>
      <w:proofErr w:type="gramStart"/>
      <w:r w:rsidRPr="003E62DD">
        <w:rPr>
          <w:rFonts w:asciiTheme="majorHAnsi" w:hAnsiTheme="majorHAnsi" w:cstheme="majorHAnsi"/>
          <w:sz w:val="22"/>
          <w:szCs w:val="22"/>
        </w:rPr>
        <w:t>some kind of activity</w:t>
      </w:r>
      <w:proofErr w:type="gramEnd"/>
      <w:r w:rsidRPr="003E62DD">
        <w:rPr>
          <w:rFonts w:asciiTheme="majorHAnsi" w:hAnsiTheme="majorHAnsi" w:cstheme="majorHAnsi"/>
          <w:sz w:val="22"/>
          <w:szCs w:val="22"/>
        </w:rPr>
        <w:t xml:space="preserve"> to construct meaning’. </w:t>
      </w:r>
      <w:r w:rsidR="0099298A" w:rsidRPr="003E62DD">
        <w:rPr>
          <w:rFonts w:asciiTheme="majorHAnsi" w:hAnsiTheme="majorHAnsi" w:cstheme="majorHAnsi"/>
          <w:sz w:val="22"/>
          <w:szCs w:val="22"/>
        </w:rPr>
        <w:t xml:space="preserve">McGregor (2007) further explains Bruner’s work by saying that </w:t>
      </w:r>
      <w:proofErr w:type="spellStart"/>
      <w:r w:rsidR="0099298A" w:rsidRPr="003E62DD">
        <w:rPr>
          <w:rFonts w:asciiTheme="majorHAnsi" w:hAnsiTheme="majorHAnsi" w:cstheme="majorHAnsi"/>
          <w:sz w:val="22"/>
          <w:szCs w:val="22"/>
        </w:rPr>
        <w:t>oracy</w:t>
      </w:r>
      <w:proofErr w:type="spellEnd"/>
      <w:r w:rsidR="0099298A" w:rsidRPr="003E62DD">
        <w:rPr>
          <w:rFonts w:asciiTheme="majorHAnsi" w:hAnsiTheme="majorHAnsi" w:cstheme="majorHAnsi"/>
          <w:sz w:val="22"/>
          <w:szCs w:val="22"/>
        </w:rPr>
        <w:t xml:space="preserve"> and language is a way of organising thoughts and ideas. </w:t>
      </w:r>
      <w:r w:rsidR="009C01E6" w:rsidRPr="003E62DD">
        <w:rPr>
          <w:rFonts w:asciiTheme="majorHAnsi" w:hAnsiTheme="majorHAnsi" w:cstheme="majorHAnsi"/>
          <w:sz w:val="22"/>
          <w:szCs w:val="22"/>
        </w:rPr>
        <w:t>Pupil X</w:t>
      </w:r>
      <w:r w:rsidRPr="003E62DD">
        <w:rPr>
          <w:rFonts w:asciiTheme="majorHAnsi" w:hAnsiTheme="majorHAnsi" w:cstheme="majorHAnsi"/>
          <w:sz w:val="22"/>
          <w:szCs w:val="22"/>
        </w:rPr>
        <w:t xml:space="preserve"> said that she enjoyed this task because she had the opportunity to work with her friends and </w:t>
      </w:r>
      <w:r w:rsidR="009C01E6" w:rsidRPr="003E62DD">
        <w:rPr>
          <w:rFonts w:asciiTheme="majorHAnsi" w:hAnsiTheme="majorHAnsi" w:cstheme="majorHAnsi"/>
          <w:sz w:val="22"/>
          <w:szCs w:val="22"/>
        </w:rPr>
        <w:t>act</w:t>
      </w:r>
      <w:r w:rsidRPr="003E62DD">
        <w:rPr>
          <w:rFonts w:asciiTheme="majorHAnsi" w:hAnsiTheme="majorHAnsi" w:cstheme="majorHAnsi"/>
          <w:sz w:val="22"/>
          <w:szCs w:val="22"/>
        </w:rPr>
        <w:t xml:space="preserve"> instead of wr</w:t>
      </w:r>
      <w:r w:rsidR="00FD536A" w:rsidRPr="003E62DD">
        <w:rPr>
          <w:rFonts w:asciiTheme="majorHAnsi" w:hAnsiTheme="majorHAnsi" w:cstheme="majorHAnsi"/>
          <w:sz w:val="22"/>
          <w:szCs w:val="22"/>
        </w:rPr>
        <w:t>iting</w:t>
      </w:r>
      <w:r w:rsidRPr="003E62DD">
        <w:rPr>
          <w:rFonts w:asciiTheme="majorHAnsi" w:hAnsiTheme="majorHAnsi" w:cstheme="majorHAnsi"/>
          <w:sz w:val="22"/>
          <w:szCs w:val="22"/>
        </w:rPr>
        <w:t xml:space="preserve">. </w:t>
      </w:r>
      <w:r w:rsidR="009C01E6" w:rsidRPr="003E62DD">
        <w:rPr>
          <w:rFonts w:asciiTheme="majorHAnsi" w:hAnsiTheme="majorHAnsi" w:cstheme="majorHAnsi"/>
          <w:sz w:val="22"/>
          <w:szCs w:val="22"/>
        </w:rPr>
        <w:t>She also</w:t>
      </w:r>
      <w:r w:rsidR="0002642C" w:rsidRPr="003E62DD">
        <w:rPr>
          <w:rFonts w:asciiTheme="majorHAnsi" w:hAnsiTheme="majorHAnsi" w:cstheme="majorHAnsi"/>
          <w:sz w:val="22"/>
          <w:szCs w:val="22"/>
        </w:rPr>
        <w:t xml:space="preserve"> talked at length about</w:t>
      </w:r>
      <w:r w:rsidR="008F14F2" w:rsidRPr="003E62DD">
        <w:rPr>
          <w:rFonts w:asciiTheme="majorHAnsi" w:hAnsiTheme="majorHAnsi" w:cstheme="majorHAnsi"/>
          <w:sz w:val="22"/>
          <w:szCs w:val="22"/>
        </w:rPr>
        <w:t xml:space="preserve"> her favourite things to do in the classroom, all of which had a nod to the expressive arts</w:t>
      </w:r>
      <w:r w:rsidR="00B939EB" w:rsidRPr="003E62DD">
        <w:rPr>
          <w:rFonts w:asciiTheme="majorHAnsi" w:hAnsiTheme="majorHAnsi" w:cstheme="majorHAnsi"/>
          <w:sz w:val="22"/>
          <w:szCs w:val="22"/>
        </w:rPr>
        <w:t xml:space="preserve">; art, reading and role </w:t>
      </w:r>
      <w:r w:rsidR="00B939EB" w:rsidRPr="009511FE">
        <w:rPr>
          <w:rFonts w:asciiTheme="majorHAnsi" w:hAnsiTheme="majorHAnsi" w:cstheme="majorHAnsi"/>
          <w:sz w:val="22"/>
          <w:szCs w:val="22"/>
        </w:rPr>
        <w:t>play</w:t>
      </w:r>
      <w:r w:rsidR="009511FE" w:rsidRPr="009511FE">
        <w:rPr>
          <w:rFonts w:asciiTheme="majorHAnsi" w:hAnsiTheme="majorHAnsi" w:cstheme="majorHAnsi"/>
          <w:sz w:val="22"/>
          <w:szCs w:val="22"/>
        </w:rPr>
        <w:t xml:space="preserve"> (Appendix 3)</w:t>
      </w:r>
      <w:r w:rsidR="00B939EB" w:rsidRPr="009511FE">
        <w:rPr>
          <w:rFonts w:asciiTheme="majorHAnsi" w:hAnsiTheme="majorHAnsi" w:cstheme="majorHAnsi"/>
          <w:sz w:val="22"/>
          <w:szCs w:val="22"/>
        </w:rPr>
        <w:t>.</w:t>
      </w:r>
      <w:r w:rsidR="00FB2EC4" w:rsidRPr="003E62DD">
        <w:rPr>
          <w:rFonts w:asciiTheme="majorHAnsi" w:hAnsiTheme="majorHAnsi" w:cstheme="majorHAnsi"/>
          <w:sz w:val="22"/>
          <w:szCs w:val="22"/>
        </w:rPr>
        <w:t xml:space="preserve"> </w:t>
      </w:r>
      <w:r w:rsidR="009B33F2" w:rsidRPr="003E62DD">
        <w:rPr>
          <w:rFonts w:asciiTheme="majorHAnsi" w:hAnsiTheme="majorHAnsi" w:cstheme="majorHAnsi"/>
          <w:sz w:val="22"/>
          <w:szCs w:val="22"/>
        </w:rPr>
        <w:t>Additionally,</w:t>
      </w:r>
      <w:r w:rsidR="00FD2CBE" w:rsidRPr="003E62DD">
        <w:rPr>
          <w:rFonts w:asciiTheme="majorHAnsi" w:hAnsiTheme="majorHAnsi" w:cstheme="majorHAnsi"/>
          <w:sz w:val="22"/>
          <w:szCs w:val="22"/>
        </w:rPr>
        <w:t xml:space="preserve"> </w:t>
      </w:r>
      <w:r w:rsidR="00CF1669" w:rsidRPr="003E62DD">
        <w:rPr>
          <w:rFonts w:asciiTheme="majorHAnsi" w:hAnsiTheme="majorHAnsi" w:cstheme="majorHAnsi"/>
          <w:sz w:val="22"/>
          <w:szCs w:val="22"/>
        </w:rPr>
        <w:t xml:space="preserve">observations </w:t>
      </w:r>
      <w:r w:rsidR="008D60BB" w:rsidRPr="003E62DD">
        <w:rPr>
          <w:rFonts w:asciiTheme="majorHAnsi" w:hAnsiTheme="majorHAnsi" w:cstheme="majorHAnsi"/>
          <w:sz w:val="22"/>
          <w:szCs w:val="22"/>
        </w:rPr>
        <w:t>from</w:t>
      </w:r>
      <w:r w:rsidR="00CF1669" w:rsidRPr="003E62DD">
        <w:rPr>
          <w:rFonts w:asciiTheme="majorHAnsi" w:hAnsiTheme="majorHAnsi" w:cstheme="majorHAnsi"/>
          <w:sz w:val="22"/>
          <w:szCs w:val="22"/>
        </w:rPr>
        <w:t xml:space="preserve"> this task</w:t>
      </w:r>
      <w:r w:rsidR="00AD6163" w:rsidRPr="003E62DD">
        <w:rPr>
          <w:rFonts w:asciiTheme="majorHAnsi" w:hAnsiTheme="majorHAnsi" w:cstheme="majorHAnsi"/>
          <w:sz w:val="22"/>
          <w:szCs w:val="22"/>
        </w:rPr>
        <w:t xml:space="preserve"> outlined that </w:t>
      </w:r>
      <w:r w:rsidR="00FD2CBE" w:rsidRPr="003E62DD">
        <w:rPr>
          <w:rFonts w:asciiTheme="majorHAnsi" w:hAnsiTheme="majorHAnsi" w:cstheme="majorHAnsi"/>
          <w:sz w:val="22"/>
          <w:szCs w:val="22"/>
        </w:rPr>
        <w:t>Pupil X</w:t>
      </w:r>
      <w:r w:rsidR="008A6B3F" w:rsidRPr="003E62DD">
        <w:rPr>
          <w:rFonts w:asciiTheme="majorHAnsi" w:hAnsiTheme="majorHAnsi" w:cstheme="majorHAnsi"/>
          <w:sz w:val="22"/>
          <w:szCs w:val="22"/>
        </w:rPr>
        <w:t xml:space="preserve"> demonstrated </w:t>
      </w:r>
      <w:r w:rsidR="0099298A">
        <w:rPr>
          <w:rFonts w:asciiTheme="majorHAnsi" w:hAnsiTheme="majorHAnsi" w:cstheme="majorHAnsi"/>
          <w:sz w:val="22"/>
          <w:szCs w:val="22"/>
        </w:rPr>
        <w:t xml:space="preserve">a </w:t>
      </w:r>
      <w:r w:rsidR="008A6B3F" w:rsidRPr="003E62DD">
        <w:rPr>
          <w:rFonts w:asciiTheme="majorHAnsi" w:hAnsiTheme="majorHAnsi" w:cstheme="majorHAnsi"/>
          <w:sz w:val="22"/>
          <w:szCs w:val="22"/>
        </w:rPr>
        <w:t xml:space="preserve">very high level of engagement throughout the task, </w:t>
      </w:r>
      <w:r w:rsidR="004C5B0A" w:rsidRPr="003E62DD">
        <w:rPr>
          <w:rFonts w:asciiTheme="majorHAnsi" w:hAnsiTheme="majorHAnsi" w:cstheme="majorHAnsi"/>
          <w:sz w:val="22"/>
          <w:szCs w:val="22"/>
        </w:rPr>
        <w:t xml:space="preserve">even </w:t>
      </w:r>
      <w:r w:rsidR="008A6B3F" w:rsidRPr="003E62DD">
        <w:rPr>
          <w:rFonts w:asciiTheme="majorHAnsi" w:hAnsiTheme="majorHAnsi" w:cstheme="majorHAnsi"/>
          <w:sz w:val="22"/>
          <w:szCs w:val="22"/>
        </w:rPr>
        <w:t>volunteering</w:t>
      </w:r>
      <w:r w:rsidR="004C5B0A" w:rsidRPr="003E62DD">
        <w:rPr>
          <w:rFonts w:asciiTheme="majorHAnsi" w:hAnsiTheme="majorHAnsi" w:cstheme="majorHAnsi"/>
          <w:sz w:val="22"/>
          <w:szCs w:val="22"/>
        </w:rPr>
        <w:t xml:space="preserve"> to role</w:t>
      </w:r>
      <w:r w:rsidR="0099298A">
        <w:rPr>
          <w:rFonts w:asciiTheme="majorHAnsi" w:hAnsiTheme="majorHAnsi" w:cstheme="majorHAnsi"/>
          <w:sz w:val="22"/>
          <w:szCs w:val="22"/>
        </w:rPr>
        <w:t>-</w:t>
      </w:r>
      <w:r w:rsidR="004C5B0A" w:rsidRPr="003E62DD">
        <w:rPr>
          <w:rFonts w:asciiTheme="majorHAnsi" w:hAnsiTheme="majorHAnsi" w:cstheme="majorHAnsi"/>
          <w:sz w:val="22"/>
          <w:szCs w:val="22"/>
        </w:rPr>
        <w:t>play in front of the class</w:t>
      </w:r>
      <w:r w:rsidR="00D776BD" w:rsidRPr="003E62DD">
        <w:rPr>
          <w:rFonts w:asciiTheme="majorHAnsi" w:hAnsiTheme="majorHAnsi" w:cstheme="majorHAnsi"/>
          <w:sz w:val="22"/>
          <w:szCs w:val="22"/>
        </w:rPr>
        <w:t>.</w:t>
      </w:r>
      <w:r w:rsidR="003C110D" w:rsidRPr="003E62DD">
        <w:rPr>
          <w:rFonts w:asciiTheme="majorHAnsi" w:hAnsiTheme="majorHAnsi" w:cstheme="majorHAnsi"/>
          <w:sz w:val="22"/>
          <w:szCs w:val="22"/>
        </w:rPr>
        <w:t xml:space="preserve"> </w:t>
      </w:r>
      <w:r w:rsidR="008D60BB" w:rsidRPr="003E62DD">
        <w:rPr>
          <w:rFonts w:asciiTheme="majorHAnsi" w:hAnsiTheme="majorHAnsi" w:cstheme="majorHAnsi"/>
          <w:sz w:val="22"/>
          <w:szCs w:val="22"/>
        </w:rPr>
        <w:t>It is therefore clear that Pupil X responds well to more practical</w:t>
      </w:r>
      <w:r w:rsidR="0030494B" w:rsidRPr="003E62DD">
        <w:rPr>
          <w:rFonts w:asciiTheme="majorHAnsi" w:hAnsiTheme="majorHAnsi" w:cstheme="majorHAnsi"/>
          <w:sz w:val="22"/>
          <w:szCs w:val="22"/>
        </w:rPr>
        <w:t xml:space="preserve"> lessons where children </w:t>
      </w:r>
      <w:proofErr w:type="gramStart"/>
      <w:r w:rsidR="0030494B" w:rsidRPr="003E62DD">
        <w:rPr>
          <w:rFonts w:asciiTheme="majorHAnsi" w:hAnsiTheme="majorHAnsi" w:cstheme="majorHAnsi"/>
          <w:sz w:val="22"/>
          <w:szCs w:val="22"/>
        </w:rPr>
        <w:t>are able to</w:t>
      </w:r>
      <w:proofErr w:type="gramEnd"/>
      <w:r w:rsidR="0030494B" w:rsidRPr="003E62DD">
        <w:rPr>
          <w:rFonts w:asciiTheme="majorHAnsi" w:hAnsiTheme="majorHAnsi" w:cstheme="majorHAnsi"/>
          <w:sz w:val="22"/>
          <w:szCs w:val="22"/>
        </w:rPr>
        <w:t xml:space="preserve"> be creative and expressive. Donaldson</w:t>
      </w:r>
      <w:r w:rsidR="003C110D" w:rsidRPr="003E62DD">
        <w:rPr>
          <w:rFonts w:asciiTheme="majorHAnsi" w:hAnsiTheme="majorHAnsi" w:cstheme="majorHAnsi"/>
          <w:sz w:val="22"/>
          <w:szCs w:val="22"/>
        </w:rPr>
        <w:t xml:space="preserve"> (2015) </w:t>
      </w:r>
      <w:r w:rsidR="0010778B" w:rsidRPr="003E62DD">
        <w:rPr>
          <w:rFonts w:asciiTheme="majorHAnsi" w:hAnsiTheme="majorHAnsi" w:cstheme="majorHAnsi"/>
          <w:sz w:val="22"/>
          <w:szCs w:val="22"/>
        </w:rPr>
        <w:t xml:space="preserve">recommends that good teaching and learning means developing </w:t>
      </w:r>
      <w:r w:rsidR="005763AC" w:rsidRPr="003E62DD">
        <w:rPr>
          <w:rFonts w:asciiTheme="majorHAnsi" w:hAnsiTheme="majorHAnsi" w:cstheme="majorHAnsi"/>
          <w:sz w:val="22"/>
          <w:szCs w:val="22"/>
        </w:rPr>
        <w:t>a broad repertoire of experiences and approaches the</w:t>
      </w:r>
      <w:r w:rsidR="0002642C" w:rsidRPr="003E62DD">
        <w:rPr>
          <w:rFonts w:asciiTheme="majorHAnsi" w:hAnsiTheme="majorHAnsi" w:cstheme="majorHAnsi"/>
          <w:sz w:val="22"/>
          <w:szCs w:val="22"/>
        </w:rPr>
        <w:t xml:space="preserve">refore developing </w:t>
      </w:r>
      <w:r w:rsidR="009A6165" w:rsidRPr="003E62DD">
        <w:rPr>
          <w:rFonts w:asciiTheme="majorHAnsi" w:hAnsiTheme="majorHAnsi" w:cstheme="majorHAnsi"/>
          <w:sz w:val="22"/>
          <w:szCs w:val="22"/>
        </w:rPr>
        <w:t>diverse</w:t>
      </w:r>
      <w:r w:rsidR="0002642C" w:rsidRPr="003E62DD">
        <w:rPr>
          <w:rFonts w:asciiTheme="majorHAnsi" w:hAnsiTheme="majorHAnsi" w:cstheme="majorHAnsi"/>
          <w:sz w:val="22"/>
          <w:szCs w:val="22"/>
        </w:rPr>
        <w:t xml:space="preserve"> opportunities</w:t>
      </w:r>
      <w:r w:rsidR="00073AA8" w:rsidRPr="003E62DD">
        <w:rPr>
          <w:rFonts w:asciiTheme="majorHAnsi" w:hAnsiTheme="majorHAnsi" w:cstheme="majorHAnsi"/>
          <w:sz w:val="22"/>
          <w:szCs w:val="22"/>
        </w:rPr>
        <w:t xml:space="preserve"> suits the needs of a range of learners</w:t>
      </w:r>
      <w:r w:rsidR="006565DD" w:rsidRPr="003E62DD">
        <w:rPr>
          <w:rFonts w:asciiTheme="majorHAnsi" w:hAnsiTheme="majorHAnsi" w:cstheme="majorHAnsi"/>
          <w:sz w:val="22"/>
          <w:szCs w:val="22"/>
        </w:rPr>
        <w:t>.</w:t>
      </w:r>
    </w:p>
    <w:p w14:paraId="100CB482" w14:textId="625DE0D0" w:rsidR="000E791D" w:rsidRPr="003E62DD" w:rsidRDefault="000E791D" w:rsidP="000E791D">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lastRenderedPageBreak/>
        <w:t>However</w:t>
      </w:r>
      <w:r w:rsidR="0099298A">
        <w:rPr>
          <w:rFonts w:asciiTheme="majorHAnsi" w:hAnsiTheme="majorHAnsi" w:cstheme="majorHAnsi"/>
          <w:sz w:val="22"/>
          <w:szCs w:val="22"/>
        </w:rPr>
        <w:t>,</w:t>
      </w:r>
      <w:r w:rsidRPr="003E62DD">
        <w:rPr>
          <w:rFonts w:asciiTheme="majorHAnsi" w:hAnsiTheme="majorHAnsi" w:cstheme="majorHAnsi"/>
          <w:sz w:val="22"/>
          <w:szCs w:val="22"/>
        </w:rPr>
        <w:t xml:space="preserve"> interestingly Pupil X displayed mixed feelings to working in groups when asked whether she would like to do more group work. She explained that even though she likes it sometimes, she also likes times </w:t>
      </w:r>
      <w:r w:rsidR="0099298A">
        <w:rPr>
          <w:rFonts w:asciiTheme="majorHAnsi" w:hAnsiTheme="majorHAnsi" w:cstheme="majorHAnsi"/>
          <w:sz w:val="22"/>
          <w:szCs w:val="22"/>
        </w:rPr>
        <w:t>where she could</w:t>
      </w:r>
      <w:r w:rsidRPr="003E62DD">
        <w:rPr>
          <w:rFonts w:asciiTheme="majorHAnsi" w:hAnsiTheme="majorHAnsi" w:cstheme="majorHAnsi"/>
          <w:sz w:val="22"/>
          <w:szCs w:val="22"/>
        </w:rPr>
        <w:t xml:space="preserve"> work by herself so that she can </w:t>
      </w:r>
      <w:r w:rsidR="0099298A">
        <w:rPr>
          <w:rFonts w:asciiTheme="majorHAnsi" w:hAnsiTheme="majorHAnsi" w:cstheme="majorHAnsi"/>
          <w:sz w:val="22"/>
          <w:szCs w:val="22"/>
        </w:rPr>
        <w:t>‘</w:t>
      </w:r>
      <w:r w:rsidRPr="003E62DD">
        <w:rPr>
          <w:rFonts w:asciiTheme="majorHAnsi" w:hAnsiTheme="majorHAnsi" w:cstheme="majorHAnsi"/>
          <w:sz w:val="22"/>
          <w:szCs w:val="22"/>
        </w:rPr>
        <w:t>concentrate</w:t>
      </w:r>
      <w:r w:rsidR="0099298A">
        <w:rPr>
          <w:rFonts w:asciiTheme="majorHAnsi" w:hAnsiTheme="majorHAnsi" w:cstheme="majorHAnsi"/>
          <w:sz w:val="22"/>
          <w:szCs w:val="22"/>
        </w:rPr>
        <w:t>’</w:t>
      </w:r>
      <w:r w:rsidRPr="003E62DD">
        <w:rPr>
          <w:rFonts w:asciiTheme="majorHAnsi" w:hAnsiTheme="majorHAnsi" w:cstheme="majorHAnsi"/>
          <w:sz w:val="22"/>
          <w:szCs w:val="22"/>
        </w:rPr>
        <w:t xml:space="preserve">. This information is particularly interesting because Donaldson (2015) recommends introducing more opportunities for children to work collaboratively with their peers </w:t>
      </w:r>
      <w:proofErr w:type="gramStart"/>
      <w:r w:rsidRPr="003E62DD">
        <w:rPr>
          <w:rFonts w:asciiTheme="majorHAnsi" w:hAnsiTheme="majorHAnsi" w:cstheme="majorHAnsi"/>
          <w:sz w:val="22"/>
          <w:szCs w:val="22"/>
        </w:rPr>
        <w:t>in order to</w:t>
      </w:r>
      <w:proofErr w:type="gramEnd"/>
      <w:r w:rsidRPr="003E62DD">
        <w:rPr>
          <w:rFonts w:asciiTheme="majorHAnsi" w:hAnsiTheme="majorHAnsi" w:cstheme="majorHAnsi"/>
          <w:sz w:val="22"/>
          <w:szCs w:val="22"/>
        </w:rPr>
        <w:t xml:space="preserve"> construct meaning and purpose. However, </w:t>
      </w:r>
      <w:proofErr w:type="gramStart"/>
      <w:r w:rsidRPr="003E62DD">
        <w:rPr>
          <w:rFonts w:asciiTheme="majorHAnsi" w:hAnsiTheme="majorHAnsi" w:cstheme="majorHAnsi"/>
          <w:sz w:val="22"/>
          <w:szCs w:val="22"/>
        </w:rPr>
        <w:t>it is clear that there</w:t>
      </w:r>
      <w:proofErr w:type="gramEnd"/>
      <w:r w:rsidRPr="003E62DD">
        <w:rPr>
          <w:rFonts w:asciiTheme="majorHAnsi" w:hAnsiTheme="majorHAnsi" w:cstheme="majorHAnsi"/>
          <w:sz w:val="22"/>
          <w:szCs w:val="22"/>
        </w:rPr>
        <w:t xml:space="preserve"> is a need for both approaches to learning</w:t>
      </w:r>
      <w:r w:rsidR="00674043">
        <w:rPr>
          <w:rFonts w:asciiTheme="majorHAnsi" w:hAnsiTheme="majorHAnsi" w:cstheme="majorHAnsi"/>
          <w:sz w:val="22"/>
          <w:szCs w:val="22"/>
        </w:rPr>
        <w:t>;</w:t>
      </w:r>
      <w:r w:rsidRPr="003E62DD">
        <w:rPr>
          <w:rFonts w:asciiTheme="majorHAnsi" w:hAnsiTheme="majorHAnsi" w:cstheme="majorHAnsi"/>
          <w:sz w:val="22"/>
          <w:szCs w:val="22"/>
        </w:rPr>
        <w:t xml:space="preserve"> times for group work and times for focussed individual learning time.</w:t>
      </w:r>
    </w:p>
    <w:p w14:paraId="0C16707E" w14:textId="4B62E982" w:rsidR="007D1FEA" w:rsidRPr="003E62DD" w:rsidRDefault="007D1FEA" w:rsidP="00AE45D4">
      <w:pPr>
        <w:tabs>
          <w:tab w:val="left" w:pos="2625"/>
        </w:tabs>
        <w:spacing w:before="240" w:line="360" w:lineRule="auto"/>
        <w:rPr>
          <w:rFonts w:asciiTheme="majorHAnsi" w:hAnsiTheme="majorHAnsi" w:cstheme="majorHAnsi"/>
          <w:b/>
          <w:sz w:val="22"/>
          <w:szCs w:val="22"/>
        </w:rPr>
      </w:pPr>
      <w:r w:rsidRPr="003E62DD">
        <w:rPr>
          <w:rFonts w:asciiTheme="majorHAnsi" w:hAnsiTheme="majorHAnsi" w:cstheme="majorHAnsi"/>
          <w:b/>
          <w:sz w:val="22"/>
          <w:szCs w:val="22"/>
        </w:rPr>
        <w:t>Knowledge</w:t>
      </w:r>
    </w:p>
    <w:p w14:paraId="43C594EB" w14:textId="40968A97" w:rsidR="007D1FEA" w:rsidRPr="003E62DD" w:rsidRDefault="00BE19B5" w:rsidP="007D1FEA">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t>The third</w:t>
      </w:r>
      <w:r w:rsidR="001464E8" w:rsidRPr="003E62DD">
        <w:rPr>
          <w:rFonts w:asciiTheme="majorHAnsi" w:hAnsiTheme="majorHAnsi" w:cstheme="majorHAnsi"/>
          <w:sz w:val="22"/>
          <w:szCs w:val="22"/>
        </w:rPr>
        <w:t xml:space="preserve"> strand to the A.S.K model is </w:t>
      </w:r>
      <w:r w:rsidR="0076412A" w:rsidRPr="003E62DD">
        <w:rPr>
          <w:rFonts w:asciiTheme="majorHAnsi" w:hAnsiTheme="majorHAnsi" w:cstheme="majorHAnsi"/>
          <w:sz w:val="22"/>
          <w:szCs w:val="22"/>
        </w:rPr>
        <w:t>‘</w:t>
      </w:r>
      <w:r w:rsidR="001464E8" w:rsidRPr="003E62DD">
        <w:rPr>
          <w:rFonts w:asciiTheme="majorHAnsi" w:hAnsiTheme="majorHAnsi" w:cstheme="majorHAnsi"/>
          <w:sz w:val="22"/>
          <w:szCs w:val="22"/>
        </w:rPr>
        <w:t>Knowledge for Learning</w:t>
      </w:r>
      <w:r w:rsidR="0076412A" w:rsidRPr="003E62DD">
        <w:rPr>
          <w:rFonts w:asciiTheme="majorHAnsi" w:hAnsiTheme="majorHAnsi" w:cstheme="majorHAnsi"/>
          <w:sz w:val="22"/>
          <w:szCs w:val="22"/>
        </w:rPr>
        <w:t>’</w:t>
      </w:r>
      <w:r w:rsidR="00D46A75" w:rsidRPr="003E62DD">
        <w:rPr>
          <w:rFonts w:asciiTheme="majorHAnsi" w:hAnsiTheme="majorHAnsi" w:cstheme="majorHAnsi"/>
          <w:sz w:val="22"/>
          <w:szCs w:val="22"/>
        </w:rPr>
        <w:t xml:space="preserve"> which encompasses </w:t>
      </w:r>
      <w:r w:rsidR="007D562B" w:rsidRPr="003E62DD">
        <w:rPr>
          <w:rFonts w:asciiTheme="majorHAnsi" w:hAnsiTheme="majorHAnsi" w:cstheme="majorHAnsi"/>
          <w:sz w:val="22"/>
          <w:szCs w:val="22"/>
        </w:rPr>
        <w:t xml:space="preserve">the child’s familiarity with information and </w:t>
      </w:r>
      <w:r w:rsidR="00BA5B7D" w:rsidRPr="003E62DD">
        <w:rPr>
          <w:rFonts w:asciiTheme="majorHAnsi" w:hAnsiTheme="majorHAnsi" w:cstheme="majorHAnsi"/>
          <w:sz w:val="22"/>
          <w:szCs w:val="22"/>
        </w:rPr>
        <w:t xml:space="preserve">concepts (Nottingham, 2013). </w:t>
      </w:r>
      <w:r w:rsidR="007D1FEA" w:rsidRPr="003E62DD">
        <w:rPr>
          <w:rFonts w:asciiTheme="majorHAnsi" w:hAnsiTheme="majorHAnsi" w:cstheme="majorHAnsi"/>
          <w:sz w:val="22"/>
          <w:szCs w:val="22"/>
        </w:rPr>
        <w:t xml:space="preserve">Overall, </w:t>
      </w:r>
      <w:r w:rsidR="0099298A">
        <w:rPr>
          <w:rFonts w:asciiTheme="majorHAnsi" w:hAnsiTheme="majorHAnsi" w:cstheme="majorHAnsi"/>
          <w:sz w:val="22"/>
          <w:szCs w:val="22"/>
        </w:rPr>
        <w:t xml:space="preserve">as previously stated, </w:t>
      </w:r>
      <w:r w:rsidR="007D1FEA" w:rsidRPr="003E62DD">
        <w:rPr>
          <w:rFonts w:asciiTheme="majorHAnsi" w:hAnsiTheme="majorHAnsi" w:cstheme="majorHAnsi"/>
          <w:sz w:val="22"/>
          <w:szCs w:val="22"/>
        </w:rPr>
        <w:t xml:space="preserve">Pupil X is more confident in mathematics than </w:t>
      </w:r>
      <w:r w:rsidR="00AA4B42" w:rsidRPr="003E62DD">
        <w:rPr>
          <w:rFonts w:asciiTheme="majorHAnsi" w:hAnsiTheme="majorHAnsi" w:cstheme="majorHAnsi"/>
          <w:sz w:val="22"/>
          <w:szCs w:val="22"/>
        </w:rPr>
        <w:t>literacy</w:t>
      </w:r>
      <w:r w:rsidR="00940186" w:rsidRPr="003E62DD">
        <w:rPr>
          <w:rFonts w:asciiTheme="majorHAnsi" w:hAnsiTheme="majorHAnsi" w:cstheme="majorHAnsi"/>
          <w:sz w:val="22"/>
          <w:szCs w:val="22"/>
        </w:rPr>
        <w:t>. This has been</w:t>
      </w:r>
      <w:r w:rsidR="006F091A" w:rsidRPr="003E62DD">
        <w:rPr>
          <w:rFonts w:asciiTheme="majorHAnsi" w:hAnsiTheme="majorHAnsi" w:cstheme="majorHAnsi"/>
          <w:sz w:val="22"/>
          <w:szCs w:val="22"/>
        </w:rPr>
        <w:t xml:space="preserve"> observed using a </w:t>
      </w:r>
      <w:r w:rsidR="005E127E" w:rsidRPr="003E62DD">
        <w:rPr>
          <w:rFonts w:asciiTheme="majorHAnsi" w:hAnsiTheme="majorHAnsi" w:cstheme="majorHAnsi"/>
          <w:sz w:val="22"/>
          <w:szCs w:val="22"/>
        </w:rPr>
        <w:t>range</w:t>
      </w:r>
      <w:r w:rsidR="006F091A" w:rsidRPr="003E62DD">
        <w:rPr>
          <w:rFonts w:asciiTheme="majorHAnsi" w:hAnsiTheme="majorHAnsi" w:cstheme="majorHAnsi"/>
          <w:sz w:val="22"/>
          <w:szCs w:val="22"/>
        </w:rPr>
        <w:t xml:space="preserve"> of sources including </w:t>
      </w:r>
      <w:r w:rsidR="004D208C" w:rsidRPr="003E62DD">
        <w:rPr>
          <w:rFonts w:asciiTheme="majorHAnsi" w:hAnsiTheme="majorHAnsi" w:cstheme="majorHAnsi"/>
          <w:sz w:val="22"/>
          <w:szCs w:val="22"/>
        </w:rPr>
        <w:t xml:space="preserve">RAG tracking, </w:t>
      </w:r>
      <w:r w:rsidR="006F091A" w:rsidRPr="003E62DD">
        <w:rPr>
          <w:rFonts w:asciiTheme="majorHAnsi" w:hAnsiTheme="majorHAnsi" w:cstheme="majorHAnsi"/>
          <w:sz w:val="22"/>
          <w:szCs w:val="22"/>
        </w:rPr>
        <w:t xml:space="preserve">pupil observations, samples of her work and </w:t>
      </w:r>
      <w:r w:rsidR="00991733" w:rsidRPr="003E62DD">
        <w:rPr>
          <w:rFonts w:asciiTheme="majorHAnsi" w:hAnsiTheme="majorHAnsi" w:cstheme="majorHAnsi"/>
          <w:sz w:val="22"/>
          <w:szCs w:val="22"/>
        </w:rPr>
        <w:t>the opinions she gave during the child conference.</w:t>
      </w:r>
      <w:r w:rsidR="007D1FEA" w:rsidRPr="003E62DD">
        <w:rPr>
          <w:rFonts w:asciiTheme="majorHAnsi" w:hAnsiTheme="majorHAnsi" w:cstheme="majorHAnsi"/>
          <w:sz w:val="22"/>
          <w:szCs w:val="22"/>
        </w:rPr>
        <w:t xml:space="preserve"> </w:t>
      </w:r>
      <w:r w:rsidR="007F156E" w:rsidRPr="003E62DD">
        <w:rPr>
          <w:rFonts w:asciiTheme="majorHAnsi" w:hAnsiTheme="majorHAnsi" w:cstheme="majorHAnsi"/>
          <w:sz w:val="22"/>
          <w:szCs w:val="22"/>
        </w:rPr>
        <w:t>As seen</w:t>
      </w:r>
      <w:r w:rsidR="00163DF2" w:rsidRPr="003E62DD">
        <w:rPr>
          <w:rFonts w:asciiTheme="majorHAnsi" w:hAnsiTheme="majorHAnsi" w:cstheme="majorHAnsi"/>
          <w:sz w:val="22"/>
          <w:szCs w:val="22"/>
        </w:rPr>
        <w:t xml:space="preserve"> by the RAG tracking rating</w:t>
      </w:r>
      <w:r w:rsidR="007F156E" w:rsidRPr="003E62DD">
        <w:rPr>
          <w:rFonts w:asciiTheme="majorHAnsi" w:hAnsiTheme="majorHAnsi" w:cstheme="majorHAnsi"/>
          <w:sz w:val="22"/>
          <w:szCs w:val="22"/>
        </w:rPr>
        <w:t xml:space="preserve"> </w:t>
      </w:r>
      <w:r w:rsidR="007F156E" w:rsidRPr="00CD380D">
        <w:rPr>
          <w:rFonts w:asciiTheme="majorHAnsi" w:hAnsiTheme="majorHAnsi" w:cstheme="majorHAnsi"/>
          <w:sz w:val="22"/>
          <w:szCs w:val="22"/>
        </w:rPr>
        <w:t xml:space="preserve">in Appendix </w:t>
      </w:r>
      <w:r w:rsidR="009511FE">
        <w:rPr>
          <w:rFonts w:asciiTheme="majorHAnsi" w:hAnsiTheme="majorHAnsi" w:cstheme="majorHAnsi"/>
          <w:sz w:val="22"/>
          <w:szCs w:val="22"/>
        </w:rPr>
        <w:t>4</w:t>
      </w:r>
      <w:r w:rsidR="007F156E" w:rsidRPr="00CD380D">
        <w:rPr>
          <w:rFonts w:asciiTheme="majorHAnsi" w:hAnsiTheme="majorHAnsi" w:cstheme="majorHAnsi"/>
          <w:sz w:val="22"/>
          <w:szCs w:val="22"/>
        </w:rPr>
        <w:t>,</w:t>
      </w:r>
      <w:r w:rsidR="007F156E" w:rsidRPr="003E62DD">
        <w:rPr>
          <w:rFonts w:asciiTheme="majorHAnsi" w:hAnsiTheme="majorHAnsi" w:cstheme="majorHAnsi"/>
          <w:sz w:val="22"/>
          <w:szCs w:val="22"/>
        </w:rPr>
        <w:t xml:space="preserve"> </w:t>
      </w:r>
      <w:r w:rsidR="008B7CB2" w:rsidRPr="003E62DD">
        <w:rPr>
          <w:rFonts w:asciiTheme="majorHAnsi" w:hAnsiTheme="majorHAnsi" w:cstheme="majorHAnsi"/>
          <w:sz w:val="22"/>
          <w:szCs w:val="22"/>
        </w:rPr>
        <w:t>Pupil X has</w:t>
      </w:r>
      <w:r w:rsidR="00163DF2" w:rsidRPr="003E62DD">
        <w:rPr>
          <w:rFonts w:asciiTheme="majorHAnsi" w:hAnsiTheme="majorHAnsi" w:cstheme="majorHAnsi"/>
          <w:sz w:val="22"/>
          <w:szCs w:val="22"/>
        </w:rPr>
        <w:t xml:space="preserve"> performed consistently well during maths lessons</w:t>
      </w:r>
      <w:r w:rsidR="003C4969" w:rsidRPr="003E62DD">
        <w:rPr>
          <w:rFonts w:asciiTheme="majorHAnsi" w:hAnsiTheme="majorHAnsi" w:cstheme="majorHAnsi"/>
          <w:sz w:val="22"/>
          <w:szCs w:val="22"/>
        </w:rPr>
        <w:t xml:space="preserve"> and this spans a range of different skills within the Mathematical Development </w:t>
      </w:r>
      <w:r w:rsidR="00660257" w:rsidRPr="003E62DD">
        <w:rPr>
          <w:rFonts w:asciiTheme="majorHAnsi" w:hAnsiTheme="majorHAnsi" w:cstheme="majorHAnsi"/>
          <w:sz w:val="22"/>
          <w:szCs w:val="22"/>
        </w:rPr>
        <w:t xml:space="preserve">area of learning within the Foundation Phase </w:t>
      </w:r>
      <w:r w:rsidR="00660257" w:rsidRPr="00CD380D">
        <w:rPr>
          <w:rFonts w:asciiTheme="majorHAnsi" w:hAnsiTheme="majorHAnsi" w:cstheme="majorHAnsi"/>
          <w:sz w:val="22"/>
          <w:szCs w:val="22"/>
        </w:rPr>
        <w:t>Framework</w:t>
      </w:r>
      <w:r w:rsidR="00AF0579" w:rsidRPr="00CD380D">
        <w:rPr>
          <w:rFonts w:asciiTheme="majorHAnsi" w:hAnsiTheme="majorHAnsi" w:cstheme="majorHAnsi"/>
          <w:sz w:val="22"/>
          <w:szCs w:val="22"/>
        </w:rPr>
        <w:t xml:space="preserve"> (2015).</w:t>
      </w:r>
    </w:p>
    <w:p w14:paraId="0FA4E0FA" w14:textId="5D0FAE41" w:rsidR="00221916" w:rsidRPr="003E62DD" w:rsidRDefault="007D1FEA" w:rsidP="007D1FEA">
      <w:pPr>
        <w:tabs>
          <w:tab w:val="left" w:pos="2625"/>
        </w:tabs>
        <w:spacing w:before="240" w:line="360" w:lineRule="auto"/>
        <w:rPr>
          <w:rFonts w:asciiTheme="majorHAnsi" w:hAnsiTheme="majorHAnsi" w:cstheme="majorHAnsi"/>
          <w:b/>
          <w:sz w:val="22"/>
          <w:szCs w:val="22"/>
        </w:rPr>
      </w:pPr>
      <w:r w:rsidRPr="003E62DD">
        <w:rPr>
          <w:rFonts w:asciiTheme="majorHAnsi" w:hAnsiTheme="majorHAnsi" w:cstheme="majorHAnsi"/>
          <w:sz w:val="22"/>
          <w:szCs w:val="22"/>
        </w:rPr>
        <w:t xml:space="preserve">Within mathematics, Pupil X picks up new concepts quickly and is often pushed onto higher value </w:t>
      </w:r>
      <w:r w:rsidR="0099298A" w:rsidRPr="003E62DD">
        <w:rPr>
          <w:rFonts w:asciiTheme="majorHAnsi" w:hAnsiTheme="majorHAnsi" w:cstheme="majorHAnsi"/>
          <w:sz w:val="22"/>
          <w:szCs w:val="22"/>
        </w:rPr>
        <w:t>calculations</w:t>
      </w:r>
      <w:r w:rsidRPr="003E62DD">
        <w:rPr>
          <w:rFonts w:asciiTheme="majorHAnsi" w:hAnsiTheme="majorHAnsi" w:cstheme="majorHAnsi"/>
          <w:sz w:val="22"/>
          <w:szCs w:val="22"/>
        </w:rPr>
        <w:t xml:space="preserve">. For example, when teaching division, a concept that the class had not visited for a while, </w:t>
      </w:r>
      <w:r w:rsidR="003808FD" w:rsidRPr="003E62DD">
        <w:rPr>
          <w:rFonts w:asciiTheme="majorHAnsi" w:hAnsiTheme="majorHAnsi" w:cstheme="majorHAnsi"/>
          <w:sz w:val="22"/>
          <w:szCs w:val="22"/>
        </w:rPr>
        <w:t>she was given the</w:t>
      </w:r>
      <w:r w:rsidRPr="003E62DD">
        <w:rPr>
          <w:rFonts w:asciiTheme="majorHAnsi" w:hAnsiTheme="majorHAnsi" w:cstheme="majorHAnsi"/>
          <w:sz w:val="22"/>
          <w:szCs w:val="22"/>
        </w:rPr>
        <w:t xml:space="preserve"> choice of a one or two chilli challenge and she chose the easier option. However</w:t>
      </w:r>
      <w:r w:rsidR="00BA2392" w:rsidRPr="003E62DD">
        <w:rPr>
          <w:rFonts w:asciiTheme="majorHAnsi" w:hAnsiTheme="majorHAnsi" w:cstheme="majorHAnsi"/>
          <w:sz w:val="22"/>
          <w:szCs w:val="22"/>
        </w:rPr>
        <w:t>,</w:t>
      </w:r>
      <w:r w:rsidRPr="003E62DD">
        <w:rPr>
          <w:rFonts w:asciiTheme="majorHAnsi" w:hAnsiTheme="majorHAnsi" w:cstheme="majorHAnsi"/>
          <w:sz w:val="22"/>
          <w:szCs w:val="22"/>
        </w:rPr>
        <w:t xml:space="preserve"> after completing this task easily and quickly, she asked if she could move to the more difficult task. This is encouraging, as it </w:t>
      </w:r>
      <w:r w:rsidR="008C3B6A" w:rsidRPr="003E62DD">
        <w:rPr>
          <w:rFonts w:asciiTheme="majorHAnsi" w:hAnsiTheme="majorHAnsi" w:cstheme="majorHAnsi"/>
          <w:sz w:val="22"/>
          <w:szCs w:val="22"/>
        </w:rPr>
        <w:t>showcases that her general attitude to learning</w:t>
      </w:r>
      <w:r w:rsidRPr="003E62DD">
        <w:rPr>
          <w:rFonts w:asciiTheme="majorHAnsi" w:hAnsiTheme="majorHAnsi" w:cstheme="majorHAnsi"/>
          <w:sz w:val="22"/>
          <w:szCs w:val="22"/>
        </w:rPr>
        <w:t xml:space="preserve"> is enthusiastic and </w:t>
      </w:r>
      <w:r w:rsidR="000631C1" w:rsidRPr="003E62DD">
        <w:rPr>
          <w:rFonts w:asciiTheme="majorHAnsi" w:hAnsiTheme="majorHAnsi" w:cstheme="majorHAnsi"/>
          <w:sz w:val="22"/>
          <w:szCs w:val="22"/>
        </w:rPr>
        <w:t>she wants to m</w:t>
      </w:r>
      <w:r w:rsidRPr="003E62DD">
        <w:rPr>
          <w:rFonts w:asciiTheme="majorHAnsi" w:hAnsiTheme="majorHAnsi" w:cstheme="majorHAnsi"/>
          <w:sz w:val="22"/>
          <w:szCs w:val="22"/>
        </w:rPr>
        <w:t>ove her learning on</w:t>
      </w:r>
      <w:r w:rsidR="008E49BB" w:rsidRPr="003E62DD">
        <w:rPr>
          <w:rFonts w:asciiTheme="majorHAnsi" w:hAnsiTheme="majorHAnsi" w:cstheme="majorHAnsi"/>
          <w:sz w:val="22"/>
          <w:szCs w:val="22"/>
        </w:rPr>
        <w:t xml:space="preserve"> (Nottingham, 2013)</w:t>
      </w:r>
      <w:r w:rsidRPr="003E62DD">
        <w:rPr>
          <w:rFonts w:asciiTheme="majorHAnsi" w:hAnsiTheme="majorHAnsi" w:cstheme="majorHAnsi"/>
          <w:sz w:val="22"/>
          <w:szCs w:val="22"/>
        </w:rPr>
        <w:t xml:space="preserve">. It also highlights her competitive nature as she wants to challenge herself. </w:t>
      </w:r>
    </w:p>
    <w:p w14:paraId="3E621BE9" w14:textId="2D65CC7B" w:rsidR="00BB7A78" w:rsidRDefault="0099298A" w:rsidP="007D1FEA">
      <w:pPr>
        <w:tabs>
          <w:tab w:val="left" w:pos="2625"/>
        </w:tabs>
        <w:spacing w:before="240" w:line="360" w:lineRule="auto"/>
        <w:rPr>
          <w:rFonts w:asciiTheme="majorHAnsi" w:hAnsiTheme="majorHAnsi" w:cstheme="majorHAnsi"/>
          <w:sz w:val="22"/>
          <w:szCs w:val="22"/>
        </w:rPr>
      </w:pPr>
      <w:r>
        <w:rPr>
          <w:rFonts w:asciiTheme="majorHAnsi" w:hAnsiTheme="majorHAnsi" w:cstheme="majorHAnsi"/>
          <w:sz w:val="22"/>
          <w:szCs w:val="22"/>
        </w:rPr>
        <w:t>During the child conference, w</w:t>
      </w:r>
      <w:r w:rsidR="007D1FEA" w:rsidRPr="003E62DD">
        <w:rPr>
          <w:rFonts w:asciiTheme="majorHAnsi" w:hAnsiTheme="majorHAnsi" w:cstheme="majorHAnsi"/>
          <w:sz w:val="22"/>
          <w:szCs w:val="22"/>
        </w:rPr>
        <w:t>hen asked what she would do if she didn’t know the answer to a question in maths, Pupil X explained that she</w:t>
      </w:r>
      <w:r w:rsidR="00221916" w:rsidRPr="003E62DD">
        <w:rPr>
          <w:rFonts w:asciiTheme="majorHAnsi" w:hAnsiTheme="majorHAnsi" w:cstheme="majorHAnsi"/>
          <w:sz w:val="22"/>
          <w:szCs w:val="22"/>
        </w:rPr>
        <w:t xml:space="preserve"> would </w:t>
      </w:r>
      <w:r w:rsidR="00B14F70" w:rsidRPr="003E62DD">
        <w:rPr>
          <w:rFonts w:asciiTheme="majorHAnsi" w:hAnsiTheme="majorHAnsi" w:cstheme="majorHAnsi"/>
          <w:sz w:val="22"/>
          <w:szCs w:val="22"/>
        </w:rPr>
        <w:t xml:space="preserve">use drawing to support her workings out. As seen in </w:t>
      </w:r>
      <w:r w:rsidR="00B14F70" w:rsidRPr="00CD380D">
        <w:rPr>
          <w:rFonts w:asciiTheme="majorHAnsi" w:hAnsiTheme="majorHAnsi" w:cstheme="majorHAnsi"/>
          <w:sz w:val="22"/>
          <w:szCs w:val="22"/>
        </w:rPr>
        <w:t xml:space="preserve">Appendix </w:t>
      </w:r>
      <w:r w:rsidR="009511FE">
        <w:rPr>
          <w:rFonts w:asciiTheme="majorHAnsi" w:hAnsiTheme="majorHAnsi" w:cstheme="majorHAnsi"/>
          <w:sz w:val="22"/>
          <w:szCs w:val="22"/>
        </w:rPr>
        <w:t>5</w:t>
      </w:r>
      <w:r w:rsidR="00B14F70" w:rsidRPr="00CD380D">
        <w:rPr>
          <w:rFonts w:asciiTheme="majorHAnsi" w:hAnsiTheme="majorHAnsi" w:cstheme="majorHAnsi"/>
          <w:sz w:val="22"/>
          <w:szCs w:val="22"/>
        </w:rPr>
        <w:t>,</w:t>
      </w:r>
      <w:r w:rsidR="00B14F70" w:rsidRPr="003E62DD">
        <w:rPr>
          <w:rFonts w:asciiTheme="majorHAnsi" w:hAnsiTheme="majorHAnsi" w:cstheme="majorHAnsi"/>
          <w:sz w:val="22"/>
          <w:szCs w:val="22"/>
        </w:rPr>
        <w:t xml:space="preserve"> </w:t>
      </w:r>
      <w:r w:rsidR="00BF76BD" w:rsidRPr="003E62DD">
        <w:rPr>
          <w:rFonts w:asciiTheme="majorHAnsi" w:hAnsiTheme="majorHAnsi" w:cstheme="majorHAnsi"/>
          <w:sz w:val="22"/>
          <w:szCs w:val="22"/>
        </w:rPr>
        <w:t>when</w:t>
      </w:r>
      <w:r w:rsidR="005C166B" w:rsidRPr="003E62DD">
        <w:rPr>
          <w:rFonts w:asciiTheme="majorHAnsi" w:hAnsiTheme="majorHAnsi" w:cstheme="majorHAnsi"/>
          <w:sz w:val="22"/>
          <w:szCs w:val="22"/>
        </w:rPr>
        <w:t xml:space="preserve"> working out division, </w:t>
      </w:r>
      <w:r w:rsidR="001843BC" w:rsidRPr="003E62DD">
        <w:rPr>
          <w:rFonts w:asciiTheme="majorHAnsi" w:hAnsiTheme="majorHAnsi" w:cstheme="majorHAnsi"/>
          <w:sz w:val="22"/>
          <w:szCs w:val="22"/>
        </w:rPr>
        <w:t xml:space="preserve">she </w:t>
      </w:r>
      <w:r w:rsidR="00561BEE" w:rsidRPr="003E62DD">
        <w:rPr>
          <w:rFonts w:asciiTheme="majorHAnsi" w:hAnsiTheme="majorHAnsi" w:cstheme="majorHAnsi"/>
          <w:sz w:val="22"/>
          <w:szCs w:val="22"/>
        </w:rPr>
        <w:t>drew</w:t>
      </w:r>
      <w:r w:rsidR="00BF76BD" w:rsidRPr="003E62DD">
        <w:rPr>
          <w:rFonts w:asciiTheme="majorHAnsi" w:hAnsiTheme="majorHAnsi" w:cstheme="majorHAnsi"/>
          <w:sz w:val="22"/>
          <w:szCs w:val="22"/>
        </w:rPr>
        <w:t xml:space="preserve"> ‘bags’ </w:t>
      </w:r>
      <w:r w:rsidR="005C166B" w:rsidRPr="003E62DD">
        <w:rPr>
          <w:rFonts w:asciiTheme="majorHAnsi" w:hAnsiTheme="majorHAnsi" w:cstheme="majorHAnsi"/>
          <w:sz w:val="22"/>
          <w:szCs w:val="22"/>
        </w:rPr>
        <w:t>and split the objects between the number of bags in a visual manner.</w:t>
      </w:r>
      <w:r w:rsidR="00E94184" w:rsidRPr="003E62DD">
        <w:rPr>
          <w:rFonts w:asciiTheme="majorHAnsi" w:hAnsiTheme="majorHAnsi" w:cstheme="majorHAnsi"/>
          <w:sz w:val="22"/>
          <w:szCs w:val="22"/>
        </w:rPr>
        <w:t xml:space="preserve"> </w:t>
      </w:r>
      <w:r>
        <w:rPr>
          <w:rFonts w:asciiTheme="majorHAnsi" w:hAnsiTheme="majorHAnsi" w:cstheme="majorHAnsi"/>
          <w:sz w:val="22"/>
          <w:szCs w:val="22"/>
        </w:rPr>
        <w:t>Pupil X e</w:t>
      </w:r>
      <w:r w:rsidR="002B7B5C" w:rsidRPr="003E62DD">
        <w:rPr>
          <w:rFonts w:asciiTheme="majorHAnsi" w:hAnsiTheme="majorHAnsi" w:cstheme="majorHAnsi"/>
          <w:sz w:val="22"/>
          <w:szCs w:val="22"/>
        </w:rPr>
        <w:t xml:space="preserve">xplained </w:t>
      </w:r>
      <w:r>
        <w:rPr>
          <w:rFonts w:asciiTheme="majorHAnsi" w:hAnsiTheme="majorHAnsi" w:cstheme="majorHAnsi"/>
          <w:sz w:val="22"/>
          <w:szCs w:val="22"/>
        </w:rPr>
        <w:t xml:space="preserve">this </w:t>
      </w:r>
      <w:r w:rsidR="002B7B5C" w:rsidRPr="003E62DD">
        <w:rPr>
          <w:rFonts w:asciiTheme="majorHAnsi" w:hAnsiTheme="majorHAnsi" w:cstheme="majorHAnsi"/>
          <w:sz w:val="22"/>
          <w:szCs w:val="22"/>
        </w:rPr>
        <w:t xml:space="preserve">in more detail </w:t>
      </w:r>
      <w:r>
        <w:rPr>
          <w:rFonts w:asciiTheme="majorHAnsi" w:hAnsiTheme="majorHAnsi" w:cstheme="majorHAnsi"/>
          <w:sz w:val="22"/>
          <w:szCs w:val="22"/>
        </w:rPr>
        <w:t>by finding</w:t>
      </w:r>
      <w:r w:rsidR="002B768E" w:rsidRPr="003E62DD">
        <w:rPr>
          <w:rFonts w:asciiTheme="majorHAnsi" w:hAnsiTheme="majorHAnsi" w:cstheme="majorHAnsi"/>
          <w:sz w:val="22"/>
          <w:szCs w:val="22"/>
        </w:rPr>
        <w:t xml:space="preserve"> a mini whiteboard and dr</w:t>
      </w:r>
      <w:r>
        <w:rPr>
          <w:rFonts w:asciiTheme="majorHAnsi" w:hAnsiTheme="majorHAnsi" w:cstheme="majorHAnsi"/>
          <w:sz w:val="22"/>
          <w:szCs w:val="22"/>
        </w:rPr>
        <w:t>awing</w:t>
      </w:r>
      <w:r w:rsidR="002B768E" w:rsidRPr="003E62DD">
        <w:rPr>
          <w:rFonts w:asciiTheme="majorHAnsi" w:hAnsiTheme="majorHAnsi" w:cstheme="majorHAnsi"/>
          <w:sz w:val="22"/>
          <w:szCs w:val="22"/>
        </w:rPr>
        <w:t xml:space="preserve"> out </w:t>
      </w:r>
      <w:r w:rsidR="00ED64F6" w:rsidRPr="003E62DD">
        <w:rPr>
          <w:rFonts w:asciiTheme="majorHAnsi" w:hAnsiTheme="majorHAnsi" w:cstheme="majorHAnsi"/>
          <w:sz w:val="22"/>
          <w:szCs w:val="22"/>
        </w:rPr>
        <w:t>the method she would use</w:t>
      </w:r>
      <w:r>
        <w:rPr>
          <w:rFonts w:asciiTheme="majorHAnsi" w:hAnsiTheme="majorHAnsi" w:cstheme="majorHAnsi"/>
          <w:sz w:val="22"/>
          <w:szCs w:val="22"/>
        </w:rPr>
        <w:t xml:space="preserve"> </w:t>
      </w:r>
      <w:r w:rsidRPr="008E7D90">
        <w:rPr>
          <w:rFonts w:asciiTheme="majorHAnsi" w:hAnsiTheme="majorHAnsi" w:cstheme="majorHAnsi"/>
          <w:sz w:val="22"/>
          <w:szCs w:val="22"/>
        </w:rPr>
        <w:t xml:space="preserve">(Appendix </w:t>
      </w:r>
      <w:r w:rsidR="009511FE">
        <w:rPr>
          <w:rFonts w:asciiTheme="majorHAnsi" w:hAnsiTheme="majorHAnsi" w:cstheme="majorHAnsi"/>
          <w:sz w:val="22"/>
          <w:szCs w:val="22"/>
        </w:rPr>
        <w:t>6</w:t>
      </w:r>
      <w:r>
        <w:rPr>
          <w:rFonts w:asciiTheme="majorHAnsi" w:hAnsiTheme="majorHAnsi" w:cstheme="majorHAnsi"/>
          <w:sz w:val="22"/>
          <w:szCs w:val="22"/>
        </w:rPr>
        <w:t>)</w:t>
      </w:r>
      <w:r w:rsidR="00ED64F6" w:rsidRPr="003E62DD">
        <w:rPr>
          <w:rFonts w:asciiTheme="majorHAnsi" w:hAnsiTheme="majorHAnsi" w:cstheme="majorHAnsi"/>
          <w:sz w:val="22"/>
          <w:szCs w:val="22"/>
        </w:rPr>
        <w:t>. She explained that this visual method helped her otherwise she can sometimes ‘get confused’.</w:t>
      </w:r>
      <w:r w:rsidR="001A4970" w:rsidRPr="003E62DD">
        <w:rPr>
          <w:rFonts w:asciiTheme="majorHAnsi" w:hAnsiTheme="majorHAnsi" w:cstheme="majorHAnsi"/>
          <w:sz w:val="22"/>
          <w:szCs w:val="22"/>
        </w:rPr>
        <w:t xml:space="preserve"> Hattie (2012) highlights that children learn in a multiple of different ways, therefore teachers must teach in multiple ways to support this. From the child conference with Pupil X, she made it clear that she uses drawing, visual methods and physical tools to support her workings out which supports this theory.</w:t>
      </w:r>
      <w:r w:rsidR="003D5F31" w:rsidRPr="003E62DD">
        <w:rPr>
          <w:rFonts w:asciiTheme="majorHAnsi" w:hAnsiTheme="majorHAnsi" w:cstheme="majorHAnsi"/>
          <w:sz w:val="22"/>
          <w:szCs w:val="22"/>
        </w:rPr>
        <w:t xml:space="preserve"> </w:t>
      </w:r>
    </w:p>
    <w:p w14:paraId="37BA7406" w14:textId="165BEC88" w:rsidR="004C4C54" w:rsidRPr="003E62DD" w:rsidRDefault="00980042" w:rsidP="007D1FEA">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lastRenderedPageBreak/>
        <w:t xml:space="preserve">Her </w:t>
      </w:r>
      <w:r w:rsidR="008A3B23" w:rsidRPr="003E62DD">
        <w:rPr>
          <w:rFonts w:asciiTheme="majorHAnsi" w:hAnsiTheme="majorHAnsi" w:cstheme="majorHAnsi"/>
          <w:sz w:val="22"/>
          <w:szCs w:val="22"/>
        </w:rPr>
        <w:t>high level of academic knowledge was also demonstrated during this example</w:t>
      </w:r>
      <w:r w:rsidR="00DB588E" w:rsidRPr="003E62DD">
        <w:rPr>
          <w:rFonts w:asciiTheme="majorHAnsi" w:hAnsiTheme="majorHAnsi" w:cstheme="majorHAnsi"/>
          <w:sz w:val="22"/>
          <w:szCs w:val="22"/>
        </w:rPr>
        <w:t>, as once she had drawn her workings out, she quickly remembered that she should</w:t>
      </w:r>
      <w:r w:rsidR="00B43382" w:rsidRPr="003E62DD">
        <w:rPr>
          <w:rFonts w:asciiTheme="majorHAnsi" w:hAnsiTheme="majorHAnsi" w:cstheme="majorHAnsi"/>
          <w:sz w:val="22"/>
          <w:szCs w:val="22"/>
        </w:rPr>
        <w:t xml:space="preserve"> </w:t>
      </w:r>
      <w:r w:rsidR="005D1896" w:rsidRPr="003E62DD">
        <w:rPr>
          <w:rFonts w:asciiTheme="majorHAnsi" w:hAnsiTheme="majorHAnsi" w:cstheme="majorHAnsi"/>
          <w:sz w:val="22"/>
          <w:szCs w:val="22"/>
        </w:rPr>
        <w:t>use the checking method that they have learnt in class to</w:t>
      </w:r>
      <w:r w:rsidR="002C0A8F" w:rsidRPr="003E62DD">
        <w:rPr>
          <w:rFonts w:asciiTheme="majorHAnsi" w:hAnsiTheme="majorHAnsi" w:cstheme="majorHAnsi"/>
          <w:sz w:val="22"/>
          <w:szCs w:val="22"/>
        </w:rPr>
        <w:t xml:space="preserve"> confirm her answers. </w:t>
      </w:r>
      <w:r w:rsidR="00E205D4" w:rsidRPr="003E62DD">
        <w:rPr>
          <w:rFonts w:asciiTheme="majorHAnsi" w:hAnsiTheme="majorHAnsi" w:cstheme="majorHAnsi"/>
          <w:sz w:val="22"/>
          <w:szCs w:val="22"/>
        </w:rPr>
        <w:t xml:space="preserve">This really showcases her competency </w:t>
      </w:r>
      <w:r w:rsidR="000362D2" w:rsidRPr="003E62DD">
        <w:rPr>
          <w:rFonts w:asciiTheme="majorHAnsi" w:hAnsiTheme="majorHAnsi" w:cstheme="majorHAnsi"/>
          <w:sz w:val="22"/>
          <w:szCs w:val="22"/>
        </w:rPr>
        <w:t xml:space="preserve">regarding her own </w:t>
      </w:r>
      <w:r w:rsidR="0099298A">
        <w:rPr>
          <w:rFonts w:asciiTheme="majorHAnsi" w:hAnsiTheme="majorHAnsi" w:cstheme="majorHAnsi"/>
          <w:sz w:val="22"/>
          <w:szCs w:val="22"/>
        </w:rPr>
        <w:t xml:space="preserve">mathematics </w:t>
      </w:r>
      <w:r w:rsidR="000362D2" w:rsidRPr="003E62DD">
        <w:rPr>
          <w:rFonts w:asciiTheme="majorHAnsi" w:hAnsiTheme="majorHAnsi" w:cstheme="majorHAnsi"/>
          <w:sz w:val="22"/>
          <w:szCs w:val="22"/>
        </w:rPr>
        <w:t>learning</w:t>
      </w:r>
      <w:r w:rsidR="00723B24" w:rsidRPr="003E62DD">
        <w:rPr>
          <w:rFonts w:asciiTheme="majorHAnsi" w:hAnsiTheme="majorHAnsi" w:cstheme="majorHAnsi"/>
          <w:sz w:val="22"/>
          <w:szCs w:val="22"/>
        </w:rPr>
        <w:t xml:space="preserve">, however she </w:t>
      </w:r>
      <w:r w:rsidR="00091DD7" w:rsidRPr="003E62DD">
        <w:rPr>
          <w:rFonts w:asciiTheme="majorHAnsi" w:hAnsiTheme="majorHAnsi" w:cstheme="majorHAnsi"/>
          <w:sz w:val="22"/>
          <w:szCs w:val="22"/>
        </w:rPr>
        <w:t xml:space="preserve">also noted that she would not do this in a classroom situation. </w:t>
      </w:r>
      <w:r w:rsidR="004C4C54" w:rsidRPr="003E62DD">
        <w:rPr>
          <w:rFonts w:asciiTheme="majorHAnsi" w:hAnsiTheme="majorHAnsi" w:cstheme="majorHAnsi"/>
          <w:sz w:val="22"/>
          <w:szCs w:val="22"/>
        </w:rPr>
        <w:t>When asked directly if there was anything within the classroom that could support her if she was finding mathematics difficult</w:t>
      </w:r>
      <w:r w:rsidR="00717AFC" w:rsidRPr="003E62DD">
        <w:rPr>
          <w:rFonts w:asciiTheme="majorHAnsi" w:hAnsiTheme="majorHAnsi" w:cstheme="majorHAnsi"/>
          <w:sz w:val="22"/>
          <w:szCs w:val="22"/>
        </w:rPr>
        <w:t xml:space="preserve">, she was able to identify </w:t>
      </w:r>
      <w:r w:rsidR="00114863" w:rsidRPr="003E62DD">
        <w:rPr>
          <w:rFonts w:asciiTheme="majorHAnsi" w:hAnsiTheme="majorHAnsi" w:cstheme="majorHAnsi"/>
          <w:sz w:val="22"/>
          <w:szCs w:val="22"/>
        </w:rPr>
        <w:t xml:space="preserve">several resources. </w:t>
      </w:r>
      <w:r w:rsidR="009C09CF" w:rsidRPr="003E62DD">
        <w:rPr>
          <w:rFonts w:asciiTheme="majorHAnsi" w:hAnsiTheme="majorHAnsi" w:cstheme="majorHAnsi"/>
          <w:sz w:val="22"/>
          <w:szCs w:val="22"/>
        </w:rPr>
        <w:t xml:space="preserve">Once prompted, </w:t>
      </w:r>
      <w:r w:rsidR="00D63A11" w:rsidRPr="003E62DD">
        <w:rPr>
          <w:rFonts w:asciiTheme="majorHAnsi" w:hAnsiTheme="majorHAnsi" w:cstheme="majorHAnsi"/>
          <w:sz w:val="22"/>
          <w:szCs w:val="22"/>
        </w:rPr>
        <w:t>P</w:t>
      </w:r>
      <w:r w:rsidR="00114863" w:rsidRPr="003E62DD">
        <w:rPr>
          <w:rFonts w:asciiTheme="majorHAnsi" w:hAnsiTheme="majorHAnsi" w:cstheme="majorHAnsi"/>
          <w:sz w:val="22"/>
          <w:szCs w:val="22"/>
        </w:rPr>
        <w:t xml:space="preserve">upil X </w:t>
      </w:r>
      <w:r w:rsidR="009C09CF" w:rsidRPr="003E62DD">
        <w:rPr>
          <w:rFonts w:asciiTheme="majorHAnsi" w:hAnsiTheme="majorHAnsi" w:cstheme="majorHAnsi"/>
          <w:sz w:val="22"/>
          <w:szCs w:val="22"/>
        </w:rPr>
        <w:t>photographed coins to support her when working with money, cubes wh</w:t>
      </w:r>
      <w:r w:rsidR="003A0EFF" w:rsidRPr="003E62DD">
        <w:rPr>
          <w:rFonts w:asciiTheme="majorHAnsi" w:hAnsiTheme="majorHAnsi" w:cstheme="majorHAnsi"/>
          <w:sz w:val="22"/>
          <w:szCs w:val="22"/>
        </w:rPr>
        <w:t xml:space="preserve">ilst performing addition and subtraction and </w:t>
      </w:r>
      <w:proofErr w:type="gramStart"/>
      <w:r w:rsidR="003A0EFF" w:rsidRPr="003E62DD">
        <w:rPr>
          <w:rFonts w:asciiTheme="majorHAnsi" w:hAnsiTheme="majorHAnsi" w:cstheme="majorHAnsi"/>
          <w:sz w:val="22"/>
          <w:szCs w:val="22"/>
        </w:rPr>
        <w:t>a number of</w:t>
      </w:r>
      <w:proofErr w:type="gramEnd"/>
      <w:r w:rsidR="003A0EFF" w:rsidRPr="003E62DD">
        <w:rPr>
          <w:rFonts w:asciiTheme="majorHAnsi" w:hAnsiTheme="majorHAnsi" w:cstheme="majorHAnsi"/>
          <w:sz w:val="22"/>
          <w:szCs w:val="22"/>
        </w:rPr>
        <w:t xml:space="preserve"> wall displays to support</w:t>
      </w:r>
      <w:r w:rsidR="00A94F0A" w:rsidRPr="003E62DD">
        <w:rPr>
          <w:rFonts w:asciiTheme="majorHAnsi" w:hAnsiTheme="majorHAnsi" w:cstheme="majorHAnsi"/>
          <w:sz w:val="22"/>
          <w:szCs w:val="22"/>
        </w:rPr>
        <w:t xml:space="preserve"> shape and number </w:t>
      </w:r>
      <w:r w:rsidR="00A94F0A" w:rsidRPr="00E47DDC">
        <w:rPr>
          <w:rFonts w:asciiTheme="majorHAnsi" w:hAnsiTheme="majorHAnsi" w:cstheme="majorHAnsi"/>
          <w:sz w:val="22"/>
          <w:szCs w:val="22"/>
        </w:rPr>
        <w:t>work</w:t>
      </w:r>
      <w:r w:rsidR="00F67988" w:rsidRPr="00E47DDC">
        <w:rPr>
          <w:rFonts w:asciiTheme="majorHAnsi" w:hAnsiTheme="majorHAnsi" w:cstheme="majorHAnsi"/>
          <w:sz w:val="22"/>
          <w:szCs w:val="22"/>
        </w:rPr>
        <w:t xml:space="preserve"> (Appendix </w:t>
      </w:r>
      <w:r w:rsidR="009511FE">
        <w:rPr>
          <w:rFonts w:asciiTheme="majorHAnsi" w:hAnsiTheme="majorHAnsi" w:cstheme="majorHAnsi"/>
          <w:sz w:val="22"/>
          <w:szCs w:val="22"/>
        </w:rPr>
        <w:t>7</w:t>
      </w:r>
      <w:r w:rsidR="00F67988" w:rsidRPr="00E47DDC">
        <w:rPr>
          <w:rFonts w:asciiTheme="majorHAnsi" w:hAnsiTheme="majorHAnsi" w:cstheme="majorHAnsi"/>
          <w:sz w:val="22"/>
          <w:szCs w:val="22"/>
        </w:rPr>
        <w:t>)</w:t>
      </w:r>
      <w:r w:rsidR="00A94F0A" w:rsidRPr="00E47DDC">
        <w:rPr>
          <w:rFonts w:asciiTheme="majorHAnsi" w:hAnsiTheme="majorHAnsi" w:cstheme="majorHAnsi"/>
          <w:sz w:val="22"/>
          <w:szCs w:val="22"/>
        </w:rPr>
        <w:t>.</w:t>
      </w:r>
      <w:r w:rsidR="00A94F0A" w:rsidRPr="003E62DD">
        <w:rPr>
          <w:rFonts w:asciiTheme="majorHAnsi" w:hAnsiTheme="majorHAnsi" w:cstheme="majorHAnsi"/>
          <w:sz w:val="22"/>
          <w:szCs w:val="22"/>
        </w:rPr>
        <w:t xml:space="preserve"> However, </w:t>
      </w:r>
      <w:r w:rsidR="0099298A">
        <w:rPr>
          <w:rFonts w:asciiTheme="majorHAnsi" w:hAnsiTheme="majorHAnsi" w:cstheme="majorHAnsi"/>
          <w:sz w:val="22"/>
          <w:szCs w:val="22"/>
        </w:rPr>
        <w:t>i</w:t>
      </w:r>
      <w:r w:rsidR="00A94F0A" w:rsidRPr="003E62DD">
        <w:rPr>
          <w:rFonts w:asciiTheme="majorHAnsi" w:hAnsiTheme="majorHAnsi" w:cstheme="majorHAnsi"/>
          <w:sz w:val="22"/>
          <w:szCs w:val="22"/>
        </w:rPr>
        <w:t>t was interesting that she could only identify these with</w:t>
      </w:r>
      <w:r w:rsidR="0099298A">
        <w:rPr>
          <w:rFonts w:asciiTheme="majorHAnsi" w:hAnsiTheme="majorHAnsi" w:cstheme="majorHAnsi"/>
          <w:sz w:val="22"/>
          <w:szCs w:val="22"/>
        </w:rPr>
        <w:t xml:space="preserve"> teacher</w:t>
      </w:r>
      <w:r w:rsidR="00A94F0A" w:rsidRPr="003E62DD">
        <w:rPr>
          <w:rFonts w:asciiTheme="majorHAnsi" w:hAnsiTheme="majorHAnsi" w:cstheme="majorHAnsi"/>
          <w:sz w:val="22"/>
          <w:szCs w:val="22"/>
        </w:rPr>
        <w:t xml:space="preserve"> prompts. Observations within lessons have highlighted that instead of accessing these resources independently to support her, she would</w:t>
      </w:r>
      <w:r w:rsidR="004D2D40" w:rsidRPr="003E62DD">
        <w:rPr>
          <w:rFonts w:asciiTheme="majorHAnsi" w:hAnsiTheme="majorHAnsi" w:cstheme="majorHAnsi"/>
          <w:sz w:val="22"/>
          <w:szCs w:val="22"/>
        </w:rPr>
        <w:t xml:space="preserve"> ask the teacher for help and only then use the resources.</w:t>
      </w:r>
      <w:r w:rsidR="00A342B1" w:rsidRPr="003E62DD">
        <w:rPr>
          <w:rFonts w:asciiTheme="majorHAnsi" w:hAnsiTheme="majorHAnsi" w:cstheme="majorHAnsi"/>
          <w:sz w:val="22"/>
          <w:szCs w:val="22"/>
        </w:rPr>
        <w:t xml:space="preserve"> </w:t>
      </w:r>
      <w:r w:rsidR="00BB7A78">
        <w:rPr>
          <w:rFonts w:asciiTheme="majorHAnsi" w:hAnsiTheme="majorHAnsi" w:cstheme="majorHAnsi"/>
          <w:sz w:val="22"/>
          <w:szCs w:val="22"/>
        </w:rPr>
        <w:t>Through this research it is evident that developing Pupil X into a more independent learner will benefit her across the curriculum.</w:t>
      </w:r>
    </w:p>
    <w:p w14:paraId="428640FD" w14:textId="5DF911A5" w:rsidR="00591616" w:rsidRPr="003E62DD" w:rsidRDefault="008810C8" w:rsidP="007D1FEA">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t xml:space="preserve">As previously discussed, observations have noted literacy </w:t>
      </w:r>
      <w:r w:rsidR="00BB7A78">
        <w:rPr>
          <w:rFonts w:asciiTheme="majorHAnsi" w:hAnsiTheme="majorHAnsi" w:cstheme="majorHAnsi"/>
          <w:sz w:val="22"/>
          <w:szCs w:val="22"/>
        </w:rPr>
        <w:t xml:space="preserve">as </w:t>
      </w:r>
      <w:r w:rsidR="00035CC6" w:rsidRPr="003E62DD">
        <w:rPr>
          <w:rFonts w:asciiTheme="majorHAnsi" w:hAnsiTheme="majorHAnsi" w:cstheme="majorHAnsi"/>
          <w:sz w:val="22"/>
          <w:szCs w:val="22"/>
        </w:rPr>
        <w:t xml:space="preserve">an area </w:t>
      </w:r>
      <w:r w:rsidR="00BB7A78">
        <w:rPr>
          <w:rFonts w:asciiTheme="majorHAnsi" w:hAnsiTheme="majorHAnsi" w:cstheme="majorHAnsi"/>
          <w:sz w:val="22"/>
          <w:szCs w:val="22"/>
        </w:rPr>
        <w:t>that</w:t>
      </w:r>
      <w:r w:rsidR="00035CC6" w:rsidRPr="003E62DD">
        <w:rPr>
          <w:rFonts w:asciiTheme="majorHAnsi" w:hAnsiTheme="majorHAnsi" w:cstheme="majorHAnsi"/>
          <w:sz w:val="22"/>
          <w:szCs w:val="22"/>
        </w:rPr>
        <w:t xml:space="preserve"> Pupil X is not confident in, however a</w:t>
      </w:r>
      <w:r w:rsidRPr="003E62DD">
        <w:rPr>
          <w:rFonts w:asciiTheme="majorHAnsi" w:hAnsiTheme="majorHAnsi" w:cstheme="majorHAnsi"/>
          <w:sz w:val="22"/>
          <w:szCs w:val="22"/>
        </w:rPr>
        <w:t xml:space="preserve">s seen in </w:t>
      </w:r>
      <w:r w:rsidRPr="00E47DDC">
        <w:rPr>
          <w:rFonts w:asciiTheme="majorHAnsi" w:hAnsiTheme="majorHAnsi" w:cstheme="majorHAnsi"/>
          <w:sz w:val="22"/>
          <w:szCs w:val="22"/>
        </w:rPr>
        <w:t xml:space="preserve">Appendix </w:t>
      </w:r>
      <w:r w:rsidR="009511FE">
        <w:rPr>
          <w:rFonts w:asciiTheme="majorHAnsi" w:hAnsiTheme="majorHAnsi" w:cstheme="majorHAnsi"/>
          <w:sz w:val="22"/>
          <w:szCs w:val="22"/>
        </w:rPr>
        <w:t>8</w:t>
      </w:r>
      <w:r w:rsidRPr="003E62DD">
        <w:rPr>
          <w:rFonts w:asciiTheme="majorHAnsi" w:hAnsiTheme="majorHAnsi" w:cstheme="majorHAnsi"/>
          <w:sz w:val="22"/>
          <w:szCs w:val="22"/>
        </w:rPr>
        <w:t xml:space="preserve">, using the Foundation Phase Profile Handbook (2017) as an </w:t>
      </w:r>
      <w:r w:rsidRPr="009511FE">
        <w:rPr>
          <w:rFonts w:asciiTheme="majorHAnsi" w:hAnsiTheme="majorHAnsi" w:cstheme="majorHAnsi"/>
          <w:sz w:val="22"/>
          <w:szCs w:val="22"/>
        </w:rPr>
        <w:t xml:space="preserve">assessment tool, her </w:t>
      </w:r>
      <w:r w:rsidR="00E10094" w:rsidRPr="009511FE">
        <w:rPr>
          <w:rFonts w:asciiTheme="majorHAnsi" w:hAnsiTheme="majorHAnsi" w:cstheme="majorHAnsi"/>
          <w:sz w:val="22"/>
          <w:szCs w:val="22"/>
        </w:rPr>
        <w:t>most current</w:t>
      </w:r>
      <w:r w:rsidRPr="009511FE">
        <w:rPr>
          <w:rFonts w:asciiTheme="majorHAnsi" w:hAnsiTheme="majorHAnsi" w:cstheme="majorHAnsi"/>
          <w:sz w:val="22"/>
          <w:szCs w:val="22"/>
        </w:rPr>
        <w:t xml:space="preserve"> piece of </w:t>
      </w:r>
      <w:r w:rsidR="00035CC6" w:rsidRPr="009511FE">
        <w:rPr>
          <w:rFonts w:asciiTheme="majorHAnsi" w:hAnsiTheme="majorHAnsi" w:cstheme="majorHAnsi"/>
          <w:sz w:val="22"/>
          <w:szCs w:val="22"/>
        </w:rPr>
        <w:t>extended</w:t>
      </w:r>
      <w:r w:rsidRPr="009511FE">
        <w:rPr>
          <w:rFonts w:asciiTheme="majorHAnsi" w:hAnsiTheme="majorHAnsi" w:cstheme="majorHAnsi"/>
          <w:sz w:val="22"/>
          <w:szCs w:val="22"/>
        </w:rPr>
        <w:t xml:space="preserve"> was graded to an Outcome 5b. It is interesting to see the development of Pupil X’s written work over the course of the year. When comparing Appendix </w:t>
      </w:r>
      <w:r w:rsidR="009511FE">
        <w:rPr>
          <w:rFonts w:asciiTheme="majorHAnsi" w:hAnsiTheme="majorHAnsi" w:cstheme="majorHAnsi"/>
          <w:sz w:val="22"/>
          <w:szCs w:val="22"/>
        </w:rPr>
        <w:t>9</w:t>
      </w:r>
      <w:r w:rsidRPr="009511FE">
        <w:rPr>
          <w:rFonts w:asciiTheme="majorHAnsi" w:hAnsiTheme="majorHAnsi" w:cstheme="majorHAnsi"/>
          <w:sz w:val="22"/>
          <w:szCs w:val="22"/>
        </w:rPr>
        <w:t xml:space="preserve"> from September, to Appendix </w:t>
      </w:r>
      <w:r w:rsidR="009511FE">
        <w:rPr>
          <w:rFonts w:asciiTheme="majorHAnsi" w:hAnsiTheme="majorHAnsi" w:cstheme="majorHAnsi"/>
          <w:sz w:val="22"/>
          <w:szCs w:val="22"/>
        </w:rPr>
        <w:t>8</w:t>
      </w:r>
      <w:r w:rsidRPr="009511FE">
        <w:rPr>
          <w:rFonts w:asciiTheme="majorHAnsi" w:hAnsiTheme="majorHAnsi" w:cstheme="majorHAnsi"/>
          <w:sz w:val="22"/>
          <w:szCs w:val="22"/>
        </w:rPr>
        <w:t xml:space="preserve"> in May, it is clear to see the academic progression. In Appendix </w:t>
      </w:r>
      <w:r w:rsidR="009511FE">
        <w:rPr>
          <w:rFonts w:asciiTheme="majorHAnsi" w:hAnsiTheme="majorHAnsi" w:cstheme="majorHAnsi"/>
          <w:sz w:val="22"/>
          <w:szCs w:val="22"/>
        </w:rPr>
        <w:t>9</w:t>
      </w:r>
      <w:r w:rsidRPr="009511FE">
        <w:rPr>
          <w:rFonts w:asciiTheme="majorHAnsi" w:hAnsiTheme="majorHAnsi" w:cstheme="majorHAnsi"/>
          <w:sz w:val="22"/>
          <w:szCs w:val="22"/>
        </w:rPr>
        <w:t xml:space="preserve">, Pupil X’s spelling is legible but phonetic and doesn’t </w:t>
      </w:r>
      <w:proofErr w:type="gramStart"/>
      <w:r w:rsidRPr="009511FE">
        <w:rPr>
          <w:rFonts w:asciiTheme="majorHAnsi" w:hAnsiTheme="majorHAnsi" w:cstheme="majorHAnsi"/>
          <w:sz w:val="22"/>
          <w:szCs w:val="22"/>
        </w:rPr>
        <w:t>take into account</w:t>
      </w:r>
      <w:proofErr w:type="gramEnd"/>
      <w:r w:rsidRPr="009511FE">
        <w:rPr>
          <w:rFonts w:asciiTheme="majorHAnsi" w:hAnsiTheme="majorHAnsi" w:cstheme="majorHAnsi"/>
          <w:sz w:val="22"/>
          <w:szCs w:val="22"/>
        </w:rPr>
        <w:t xml:space="preserve"> learnt spelling strategies</w:t>
      </w:r>
      <w:r w:rsidR="00674043">
        <w:rPr>
          <w:rFonts w:asciiTheme="majorHAnsi" w:hAnsiTheme="majorHAnsi" w:cstheme="majorHAnsi"/>
          <w:sz w:val="22"/>
          <w:szCs w:val="22"/>
        </w:rPr>
        <w:t>;</w:t>
      </w:r>
      <w:r w:rsidRPr="003E62DD">
        <w:rPr>
          <w:rFonts w:asciiTheme="majorHAnsi" w:hAnsiTheme="majorHAnsi" w:cstheme="majorHAnsi"/>
          <w:sz w:val="22"/>
          <w:szCs w:val="22"/>
        </w:rPr>
        <w:t xml:space="preserve"> </w:t>
      </w:r>
      <w:r w:rsidR="00BB7A78" w:rsidRPr="003E62DD">
        <w:rPr>
          <w:rFonts w:asciiTheme="majorHAnsi" w:hAnsiTheme="majorHAnsi" w:cstheme="majorHAnsi"/>
          <w:sz w:val="22"/>
          <w:szCs w:val="22"/>
        </w:rPr>
        <w:t>therefore,</w:t>
      </w:r>
      <w:r w:rsidR="007E0A92" w:rsidRPr="003E62DD">
        <w:rPr>
          <w:rFonts w:asciiTheme="majorHAnsi" w:hAnsiTheme="majorHAnsi" w:cstheme="majorHAnsi"/>
          <w:sz w:val="22"/>
          <w:szCs w:val="22"/>
        </w:rPr>
        <w:t xml:space="preserve"> progression is clearly evident over the course of the academic year.</w:t>
      </w:r>
      <w:r w:rsidRPr="003E62DD">
        <w:rPr>
          <w:rFonts w:asciiTheme="majorHAnsi" w:hAnsiTheme="majorHAnsi" w:cstheme="majorHAnsi"/>
          <w:sz w:val="22"/>
          <w:szCs w:val="22"/>
        </w:rPr>
        <w:t xml:space="preserve"> </w:t>
      </w:r>
    </w:p>
    <w:p w14:paraId="0D474CC6" w14:textId="658D5122" w:rsidR="0043706C" w:rsidRPr="003E62DD" w:rsidRDefault="009E60D0" w:rsidP="0043706C">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t>One of the main strengths of</w:t>
      </w:r>
      <w:r w:rsidR="00B720A3" w:rsidRPr="003E62DD">
        <w:rPr>
          <w:rFonts w:asciiTheme="majorHAnsi" w:hAnsiTheme="majorHAnsi" w:cstheme="majorHAnsi"/>
          <w:sz w:val="22"/>
          <w:szCs w:val="22"/>
        </w:rPr>
        <w:t xml:space="preserve"> using the A.S.K model to gather and collate data is that it builds a </w:t>
      </w:r>
      <w:r w:rsidR="00BB7A78">
        <w:rPr>
          <w:rFonts w:asciiTheme="majorHAnsi" w:hAnsiTheme="majorHAnsi" w:cstheme="majorHAnsi"/>
          <w:sz w:val="22"/>
          <w:szCs w:val="22"/>
        </w:rPr>
        <w:t>comprehensive</w:t>
      </w:r>
      <w:r w:rsidR="00B720A3" w:rsidRPr="003E62DD">
        <w:rPr>
          <w:rFonts w:asciiTheme="majorHAnsi" w:hAnsiTheme="majorHAnsi" w:cstheme="majorHAnsi"/>
          <w:sz w:val="22"/>
          <w:szCs w:val="22"/>
        </w:rPr>
        <w:t xml:space="preserve"> picture of Pupil X</w:t>
      </w:r>
      <w:r w:rsidR="00BB7A78">
        <w:rPr>
          <w:rFonts w:asciiTheme="majorHAnsi" w:hAnsiTheme="majorHAnsi" w:cstheme="majorHAnsi"/>
          <w:sz w:val="22"/>
          <w:szCs w:val="22"/>
        </w:rPr>
        <w:t xml:space="preserve"> as a learner</w:t>
      </w:r>
      <w:r w:rsidR="00B720A3" w:rsidRPr="003E62DD">
        <w:rPr>
          <w:rFonts w:asciiTheme="majorHAnsi" w:hAnsiTheme="majorHAnsi" w:cstheme="majorHAnsi"/>
          <w:sz w:val="22"/>
          <w:szCs w:val="22"/>
        </w:rPr>
        <w:t>.</w:t>
      </w:r>
      <w:r w:rsidR="002F2030" w:rsidRPr="003E62DD">
        <w:rPr>
          <w:rFonts w:asciiTheme="majorHAnsi" w:hAnsiTheme="majorHAnsi" w:cstheme="majorHAnsi"/>
          <w:sz w:val="22"/>
          <w:szCs w:val="22"/>
        </w:rPr>
        <w:t xml:space="preserve"> This approach</w:t>
      </w:r>
      <w:r w:rsidR="004E6B61" w:rsidRPr="003E62DD">
        <w:rPr>
          <w:rFonts w:asciiTheme="majorHAnsi" w:hAnsiTheme="majorHAnsi" w:cstheme="majorHAnsi"/>
          <w:sz w:val="22"/>
          <w:szCs w:val="22"/>
        </w:rPr>
        <w:t xml:space="preserve"> appreciates the importance of developing a child holistically </w:t>
      </w:r>
      <w:r w:rsidR="005201AA" w:rsidRPr="003E62DD">
        <w:rPr>
          <w:rFonts w:asciiTheme="majorHAnsi" w:hAnsiTheme="majorHAnsi" w:cstheme="majorHAnsi"/>
          <w:sz w:val="22"/>
          <w:szCs w:val="22"/>
        </w:rPr>
        <w:t xml:space="preserve">and that each section of the model is equally important. </w:t>
      </w:r>
      <w:r w:rsidR="0043706C" w:rsidRPr="003E62DD">
        <w:rPr>
          <w:rFonts w:asciiTheme="majorHAnsi" w:hAnsiTheme="majorHAnsi" w:cstheme="majorHAnsi"/>
          <w:sz w:val="22"/>
          <w:szCs w:val="22"/>
        </w:rPr>
        <w:t>Nottingham (2013: 13) reasons that ‘attitudes, skills and knowledge go hand in hand’</w:t>
      </w:r>
      <w:r w:rsidR="0075268A" w:rsidRPr="003E62DD">
        <w:rPr>
          <w:rFonts w:asciiTheme="majorHAnsi" w:hAnsiTheme="majorHAnsi" w:cstheme="majorHAnsi"/>
          <w:sz w:val="22"/>
          <w:szCs w:val="22"/>
        </w:rPr>
        <w:t>, t</w:t>
      </w:r>
      <w:r w:rsidR="0043706C" w:rsidRPr="003E62DD">
        <w:rPr>
          <w:rFonts w:asciiTheme="majorHAnsi" w:hAnsiTheme="majorHAnsi" w:cstheme="majorHAnsi"/>
          <w:sz w:val="22"/>
          <w:szCs w:val="22"/>
        </w:rPr>
        <w:t>herefore simply focussing on imparting knowledge may have limited effect if pupils are not developing a sense of persistence and resilience</w:t>
      </w:r>
      <w:r w:rsidR="00D15CD8" w:rsidRPr="003E62DD">
        <w:rPr>
          <w:rFonts w:asciiTheme="majorHAnsi" w:hAnsiTheme="majorHAnsi" w:cstheme="majorHAnsi"/>
          <w:sz w:val="22"/>
          <w:szCs w:val="22"/>
        </w:rPr>
        <w:t xml:space="preserve">. </w:t>
      </w:r>
      <w:r w:rsidR="00632073" w:rsidRPr="003E62DD">
        <w:rPr>
          <w:rFonts w:asciiTheme="majorHAnsi" w:hAnsiTheme="majorHAnsi" w:cstheme="majorHAnsi"/>
          <w:sz w:val="22"/>
          <w:szCs w:val="22"/>
        </w:rPr>
        <w:t>However,</w:t>
      </w:r>
      <w:r w:rsidR="0075268A" w:rsidRPr="003E62DD">
        <w:rPr>
          <w:rFonts w:asciiTheme="majorHAnsi" w:hAnsiTheme="majorHAnsi" w:cstheme="majorHAnsi"/>
          <w:sz w:val="22"/>
          <w:szCs w:val="22"/>
        </w:rPr>
        <w:t xml:space="preserve"> there are also limitations with the collected data</w:t>
      </w:r>
      <w:r w:rsidR="002F76A2" w:rsidRPr="003E62DD">
        <w:rPr>
          <w:rFonts w:asciiTheme="majorHAnsi" w:hAnsiTheme="majorHAnsi" w:cstheme="majorHAnsi"/>
          <w:sz w:val="22"/>
          <w:szCs w:val="22"/>
        </w:rPr>
        <w:t xml:space="preserve"> as the researcher was unable to gather</w:t>
      </w:r>
      <w:r w:rsidR="00021EC3" w:rsidRPr="003E62DD">
        <w:rPr>
          <w:rFonts w:asciiTheme="majorHAnsi" w:hAnsiTheme="majorHAnsi" w:cstheme="majorHAnsi"/>
          <w:sz w:val="22"/>
          <w:szCs w:val="22"/>
        </w:rPr>
        <w:t xml:space="preserve"> observational data </w:t>
      </w:r>
      <w:r w:rsidR="0007665B" w:rsidRPr="003E62DD">
        <w:rPr>
          <w:rFonts w:asciiTheme="majorHAnsi" w:hAnsiTheme="majorHAnsi" w:cstheme="majorHAnsi"/>
          <w:sz w:val="22"/>
          <w:szCs w:val="22"/>
        </w:rPr>
        <w:t>or work samples prior to four weeks ago, therefore</w:t>
      </w:r>
      <w:r w:rsidR="009958E3" w:rsidRPr="003E62DD">
        <w:rPr>
          <w:rFonts w:asciiTheme="majorHAnsi" w:hAnsiTheme="majorHAnsi" w:cstheme="majorHAnsi"/>
          <w:sz w:val="22"/>
          <w:szCs w:val="22"/>
        </w:rPr>
        <w:t xml:space="preserve"> there may be some gaps in the evidence. Additionally, </w:t>
      </w:r>
      <w:r w:rsidR="00666937" w:rsidRPr="003E62DD">
        <w:rPr>
          <w:rFonts w:asciiTheme="majorHAnsi" w:hAnsiTheme="majorHAnsi" w:cstheme="majorHAnsi"/>
          <w:sz w:val="22"/>
          <w:szCs w:val="22"/>
        </w:rPr>
        <w:t xml:space="preserve">having been in the school for only a limited time, </w:t>
      </w:r>
      <w:r w:rsidR="00343DBB" w:rsidRPr="003E62DD">
        <w:rPr>
          <w:rFonts w:asciiTheme="majorHAnsi" w:hAnsiTheme="majorHAnsi" w:cstheme="majorHAnsi"/>
          <w:sz w:val="22"/>
          <w:szCs w:val="22"/>
        </w:rPr>
        <w:t xml:space="preserve">unfortunately </w:t>
      </w:r>
      <w:r w:rsidR="00901348" w:rsidRPr="003E62DD">
        <w:rPr>
          <w:rFonts w:asciiTheme="majorHAnsi" w:hAnsiTheme="majorHAnsi" w:cstheme="majorHAnsi"/>
          <w:sz w:val="22"/>
          <w:szCs w:val="22"/>
        </w:rPr>
        <w:t>the data does not cover</w:t>
      </w:r>
      <w:r w:rsidR="00666937" w:rsidRPr="003E62DD">
        <w:rPr>
          <w:rFonts w:asciiTheme="majorHAnsi" w:hAnsiTheme="majorHAnsi" w:cstheme="majorHAnsi"/>
          <w:sz w:val="22"/>
          <w:szCs w:val="22"/>
        </w:rPr>
        <w:t xml:space="preserve"> all</w:t>
      </w:r>
      <w:r w:rsidR="00901348" w:rsidRPr="003E62DD">
        <w:rPr>
          <w:rFonts w:asciiTheme="majorHAnsi" w:hAnsiTheme="majorHAnsi" w:cstheme="majorHAnsi"/>
          <w:sz w:val="22"/>
          <w:szCs w:val="22"/>
        </w:rPr>
        <w:t xml:space="preserve"> the curriculu</w:t>
      </w:r>
      <w:r w:rsidR="00666937" w:rsidRPr="003E62DD">
        <w:rPr>
          <w:rFonts w:asciiTheme="majorHAnsi" w:hAnsiTheme="majorHAnsi" w:cstheme="majorHAnsi"/>
          <w:sz w:val="22"/>
          <w:szCs w:val="22"/>
        </w:rPr>
        <w:t>m areas of learning</w:t>
      </w:r>
      <w:r w:rsidR="00343DBB" w:rsidRPr="003E62DD">
        <w:rPr>
          <w:rFonts w:asciiTheme="majorHAnsi" w:hAnsiTheme="majorHAnsi" w:cstheme="majorHAnsi"/>
          <w:sz w:val="22"/>
          <w:szCs w:val="22"/>
        </w:rPr>
        <w:t>, which</w:t>
      </w:r>
      <w:r w:rsidR="002B66A4" w:rsidRPr="003E62DD">
        <w:rPr>
          <w:rFonts w:asciiTheme="majorHAnsi" w:hAnsiTheme="majorHAnsi" w:cstheme="majorHAnsi"/>
          <w:sz w:val="22"/>
          <w:szCs w:val="22"/>
        </w:rPr>
        <w:t xml:space="preserve"> may impact on the ability to </w:t>
      </w:r>
      <w:r w:rsidR="00343DBB" w:rsidRPr="003E62DD">
        <w:rPr>
          <w:rFonts w:asciiTheme="majorHAnsi" w:hAnsiTheme="majorHAnsi" w:cstheme="majorHAnsi"/>
          <w:sz w:val="22"/>
          <w:szCs w:val="22"/>
        </w:rPr>
        <w:t>develop</w:t>
      </w:r>
      <w:r w:rsidR="006E1E67" w:rsidRPr="003E62DD">
        <w:rPr>
          <w:rFonts w:asciiTheme="majorHAnsi" w:hAnsiTheme="majorHAnsi" w:cstheme="majorHAnsi"/>
          <w:sz w:val="22"/>
          <w:szCs w:val="22"/>
        </w:rPr>
        <w:t xml:space="preserve"> a comprehensive picture of Pupil X.</w:t>
      </w:r>
    </w:p>
    <w:p w14:paraId="13B86483" w14:textId="5943845C" w:rsidR="004C477C" w:rsidRPr="003E62DD" w:rsidRDefault="004C477C" w:rsidP="004C477C">
      <w:pPr>
        <w:tabs>
          <w:tab w:val="left" w:pos="2625"/>
        </w:tabs>
        <w:spacing w:before="240" w:line="360" w:lineRule="auto"/>
        <w:rPr>
          <w:rFonts w:asciiTheme="majorHAnsi" w:hAnsiTheme="majorHAnsi" w:cstheme="majorHAnsi"/>
          <w:color w:val="FF0000"/>
          <w:sz w:val="22"/>
          <w:szCs w:val="22"/>
        </w:rPr>
      </w:pPr>
    </w:p>
    <w:p w14:paraId="65C0F970" w14:textId="77777777" w:rsidR="003E62DD" w:rsidRPr="003E62DD" w:rsidRDefault="003E62DD">
      <w:pPr>
        <w:spacing w:after="160" w:line="259" w:lineRule="auto"/>
        <w:rPr>
          <w:rFonts w:asciiTheme="majorHAnsi" w:hAnsiTheme="majorHAnsi" w:cstheme="majorHAnsi"/>
          <w:b/>
          <w:color w:val="000000" w:themeColor="text1"/>
          <w:sz w:val="22"/>
          <w:szCs w:val="22"/>
          <w:u w:val="single"/>
        </w:rPr>
      </w:pPr>
      <w:r w:rsidRPr="003E62DD">
        <w:rPr>
          <w:rFonts w:asciiTheme="majorHAnsi" w:hAnsiTheme="majorHAnsi" w:cstheme="majorHAnsi"/>
          <w:b/>
          <w:color w:val="000000" w:themeColor="text1"/>
          <w:sz w:val="22"/>
          <w:szCs w:val="22"/>
          <w:u w:val="single"/>
        </w:rPr>
        <w:br w:type="page"/>
      </w:r>
    </w:p>
    <w:p w14:paraId="0E39ACEB" w14:textId="69406073" w:rsidR="003E62DD" w:rsidRPr="003E62DD" w:rsidRDefault="003E62DD" w:rsidP="004C477C">
      <w:pPr>
        <w:tabs>
          <w:tab w:val="left" w:pos="2625"/>
        </w:tabs>
        <w:spacing w:before="240" w:line="360" w:lineRule="auto"/>
        <w:rPr>
          <w:rFonts w:asciiTheme="majorHAnsi" w:hAnsiTheme="majorHAnsi" w:cstheme="majorHAnsi"/>
          <w:b/>
          <w:color w:val="000000" w:themeColor="text1"/>
          <w:sz w:val="22"/>
          <w:szCs w:val="22"/>
          <w:u w:val="single"/>
        </w:rPr>
      </w:pPr>
      <w:r w:rsidRPr="003E62DD">
        <w:rPr>
          <w:rFonts w:asciiTheme="majorHAnsi" w:hAnsiTheme="majorHAnsi" w:cstheme="majorHAnsi"/>
          <w:b/>
          <w:color w:val="000000" w:themeColor="text1"/>
          <w:sz w:val="22"/>
          <w:szCs w:val="22"/>
          <w:u w:val="single"/>
        </w:rPr>
        <w:lastRenderedPageBreak/>
        <w:t>Next Steps</w:t>
      </w:r>
    </w:p>
    <w:p w14:paraId="7AD5AE32" w14:textId="18E91088" w:rsidR="004C477C" w:rsidRPr="003E62DD" w:rsidRDefault="0089241A" w:rsidP="004C477C">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t xml:space="preserve">Having </w:t>
      </w:r>
      <w:r w:rsidR="00BB5F08" w:rsidRPr="003E62DD">
        <w:rPr>
          <w:rFonts w:asciiTheme="majorHAnsi" w:hAnsiTheme="majorHAnsi" w:cstheme="majorHAnsi"/>
          <w:sz w:val="22"/>
          <w:szCs w:val="22"/>
        </w:rPr>
        <w:t xml:space="preserve">used the Mosaic Approach (Clark and Moss, 2011) to </w:t>
      </w:r>
      <w:r w:rsidRPr="003E62DD">
        <w:rPr>
          <w:rFonts w:asciiTheme="majorHAnsi" w:hAnsiTheme="majorHAnsi" w:cstheme="majorHAnsi"/>
          <w:sz w:val="22"/>
          <w:szCs w:val="22"/>
        </w:rPr>
        <w:t>gather data from a range of different sources</w:t>
      </w:r>
      <w:r w:rsidR="004A6C06" w:rsidRPr="003E62DD">
        <w:rPr>
          <w:rFonts w:asciiTheme="majorHAnsi" w:hAnsiTheme="majorHAnsi" w:cstheme="majorHAnsi"/>
          <w:sz w:val="22"/>
          <w:szCs w:val="22"/>
        </w:rPr>
        <w:t xml:space="preserve"> to generate a summary of the Pupil X</w:t>
      </w:r>
      <w:r w:rsidR="00D56AB7" w:rsidRPr="003E62DD">
        <w:rPr>
          <w:rFonts w:asciiTheme="majorHAnsi" w:hAnsiTheme="majorHAnsi" w:cstheme="majorHAnsi"/>
          <w:sz w:val="22"/>
          <w:szCs w:val="22"/>
        </w:rPr>
        <w:t>, I will now</w:t>
      </w:r>
      <w:r w:rsidR="00DA4F15" w:rsidRPr="003E62DD">
        <w:rPr>
          <w:rFonts w:asciiTheme="majorHAnsi" w:hAnsiTheme="majorHAnsi" w:cstheme="majorHAnsi"/>
          <w:sz w:val="22"/>
          <w:szCs w:val="22"/>
        </w:rPr>
        <w:t xml:space="preserve"> </w:t>
      </w:r>
      <w:r w:rsidR="00177C35" w:rsidRPr="003E62DD">
        <w:rPr>
          <w:rFonts w:asciiTheme="majorHAnsi" w:hAnsiTheme="majorHAnsi" w:cstheme="majorHAnsi"/>
          <w:sz w:val="22"/>
          <w:szCs w:val="22"/>
        </w:rPr>
        <w:t>use this to</w:t>
      </w:r>
      <w:r w:rsidR="006855F2" w:rsidRPr="003E62DD">
        <w:rPr>
          <w:rFonts w:asciiTheme="majorHAnsi" w:hAnsiTheme="majorHAnsi" w:cstheme="majorHAnsi"/>
          <w:sz w:val="22"/>
          <w:szCs w:val="22"/>
        </w:rPr>
        <w:t xml:space="preserve"> </w:t>
      </w:r>
      <w:r w:rsidR="00112CC9" w:rsidRPr="003E62DD">
        <w:rPr>
          <w:rFonts w:asciiTheme="majorHAnsi" w:hAnsiTheme="majorHAnsi" w:cstheme="majorHAnsi"/>
          <w:sz w:val="22"/>
          <w:szCs w:val="22"/>
        </w:rPr>
        <w:t>suggest appropriate next steps to support her progress.</w:t>
      </w:r>
    </w:p>
    <w:p w14:paraId="0451B77E" w14:textId="77777777" w:rsidR="00BB7A78" w:rsidRDefault="00BB7A78" w:rsidP="004C477C">
      <w:pPr>
        <w:tabs>
          <w:tab w:val="left" w:pos="2625"/>
        </w:tabs>
        <w:spacing w:before="240" w:line="360" w:lineRule="auto"/>
        <w:rPr>
          <w:rFonts w:asciiTheme="majorHAnsi" w:hAnsiTheme="majorHAnsi" w:cstheme="majorHAnsi"/>
          <w:b/>
          <w:sz w:val="22"/>
          <w:szCs w:val="22"/>
        </w:rPr>
      </w:pPr>
      <w:r w:rsidRPr="00BB7A78">
        <w:rPr>
          <w:rFonts w:asciiTheme="majorHAnsi" w:hAnsiTheme="majorHAnsi" w:cstheme="majorHAnsi"/>
          <w:b/>
          <w:sz w:val="22"/>
          <w:szCs w:val="22"/>
        </w:rPr>
        <w:t xml:space="preserve">Language, Literacy and Communication Skills </w:t>
      </w:r>
    </w:p>
    <w:p w14:paraId="141BBE05" w14:textId="31577C8B" w:rsidR="00824A8A" w:rsidRPr="003E62DD" w:rsidRDefault="00112CC9" w:rsidP="004C477C">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t xml:space="preserve">One of the most significant findings </w:t>
      </w:r>
      <w:r w:rsidR="00F02C1B" w:rsidRPr="003E62DD">
        <w:rPr>
          <w:rFonts w:asciiTheme="majorHAnsi" w:hAnsiTheme="majorHAnsi" w:cstheme="majorHAnsi"/>
          <w:sz w:val="22"/>
          <w:szCs w:val="22"/>
        </w:rPr>
        <w:t>from all my</w:t>
      </w:r>
      <w:r w:rsidR="004B302E" w:rsidRPr="003E62DD">
        <w:rPr>
          <w:rFonts w:asciiTheme="majorHAnsi" w:hAnsiTheme="majorHAnsi" w:cstheme="majorHAnsi"/>
          <w:sz w:val="22"/>
          <w:szCs w:val="22"/>
        </w:rPr>
        <w:t xml:space="preserve"> </w:t>
      </w:r>
      <w:r w:rsidR="00F02C1B" w:rsidRPr="003E62DD">
        <w:rPr>
          <w:rFonts w:asciiTheme="majorHAnsi" w:hAnsiTheme="majorHAnsi" w:cstheme="majorHAnsi"/>
          <w:sz w:val="22"/>
          <w:szCs w:val="22"/>
        </w:rPr>
        <w:t xml:space="preserve">data highlighted the </w:t>
      </w:r>
      <w:r w:rsidR="00362BC1" w:rsidRPr="003E62DD">
        <w:rPr>
          <w:rFonts w:asciiTheme="majorHAnsi" w:hAnsiTheme="majorHAnsi" w:cstheme="majorHAnsi"/>
          <w:sz w:val="22"/>
          <w:szCs w:val="22"/>
        </w:rPr>
        <w:t xml:space="preserve">lack of confidence </w:t>
      </w:r>
      <w:r w:rsidR="004B302E" w:rsidRPr="003E62DD">
        <w:rPr>
          <w:rFonts w:asciiTheme="majorHAnsi" w:hAnsiTheme="majorHAnsi" w:cstheme="majorHAnsi"/>
          <w:sz w:val="22"/>
          <w:szCs w:val="22"/>
        </w:rPr>
        <w:t>Pupil X</w:t>
      </w:r>
      <w:r w:rsidR="00362BC1" w:rsidRPr="003E62DD">
        <w:rPr>
          <w:rFonts w:asciiTheme="majorHAnsi" w:hAnsiTheme="majorHAnsi" w:cstheme="majorHAnsi"/>
          <w:sz w:val="22"/>
          <w:szCs w:val="22"/>
        </w:rPr>
        <w:t xml:space="preserve"> possesses in her own ability, particularly </w:t>
      </w:r>
      <w:r w:rsidR="00824A8A" w:rsidRPr="003E62DD">
        <w:rPr>
          <w:rFonts w:asciiTheme="majorHAnsi" w:hAnsiTheme="majorHAnsi" w:cstheme="majorHAnsi"/>
          <w:sz w:val="22"/>
          <w:szCs w:val="22"/>
        </w:rPr>
        <w:t>within</w:t>
      </w:r>
      <w:r w:rsidR="00362BC1" w:rsidRPr="003E62DD">
        <w:rPr>
          <w:rFonts w:asciiTheme="majorHAnsi" w:hAnsiTheme="majorHAnsi" w:cstheme="majorHAnsi"/>
          <w:sz w:val="22"/>
          <w:szCs w:val="22"/>
        </w:rPr>
        <w:t xml:space="preserve"> </w:t>
      </w:r>
      <w:r w:rsidR="000C76F0" w:rsidRPr="003E62DD">
        <w:rPr>
          <w:rFonts w:asciiTheme="majorHAnsi" w:hAnsiTheme="majorHAnsi" w:cstheme="majorHAnsi"/>
          <w:sz w:val="22"/>
          <w:szCs w:val="22"/>
        </w:rPr>
        <w:t xml:space="preserve">Language, Literacy and Communication. </w:t>
      </w:r>
      <w:r w:rsidR="00F77F89" w:rsidRPr="003E62DD">
        <w:rPr>
          <w:rFonts w:asciiTheme="majorHAnsi" w:hAnsiTheme="majorHAnsi" w:cstheme="majorHAnsi"/>
          <w:sz w:val="22"/>
          <w:szCs w:val="22"/>
        </w:rPr>
        <w:t xml:space="preserve">This lack of confidence </w:t>
      </w:r>
      <w:r w:rsidR="00F12F2E" w:rsidRPr="003E62DD">
        <w:rPr>
          <w:rFonts w:asciiTheme="majorHAnsi" w:hAnsiTheme="majorHAnsi" w:cstheme="majorHAnsi"/>
          <w:sz w:val="22"/>
          <w:szCs w:val="22"/>
        </w:rPr>
        <w:t xml:space="preserve">has clearly resulted in her continuously needing </w:t>
      </w:r>
      <w:r w:rsidR="00470FA8" w:rsidRPr="003E62DD">
        <w:rPr>
          <w:rFonts w:asciiTheme="majorHAnsi" w:hAnsiTheme="majorHAnsi" w:cstheme="majorHAnsi"/>
          <w:sz w:val="22"/>
          <w:szCs w:val="22"/>
        </w:rPr>
        <w:t xml:space="preserve">clarification and </w:t>
      </w:r>
      <w:r w:rsidR="006A53D7" w:rsidRPr="003E62DD">
        <w:rPr>
          <w:rFonts w:asciiTheme="majorHAnsi" w:hAnsiTheme="majorHAnsi" w:cstheme="majorHAnsi"/>
          <w:sz w:val="22"/>
          <w:szCs w:val="22"/>
        </w:rPr>
        <w:t>consolidation that she is right before writing the answer down on paper.</w:t>
      </w:r>
      <w:r w:rsidR="005A0D5C" w:rsidRPr="003E62DD">
        <w:rPr>
          <w:rFonts w:asciiTheme="majorHAnsi" w:hAnsiTheme="majorHAnsi" w:cstheme="majorHAnsi"/>
          <w:sz w:val="22"/>
          <w:szCs w:val="22"/>
        </w:rPr>
        <w:t xml:space="preserve"> This need for </w:t>
      </w:r>
      <w:r w:rsidR="00EB32ED" w:rsidRPr="003E62DD">
        <w:rPr>
          <w:rFonts w:asciiTheme="majorHAnsi" w:hAnsiTheme="majorHAnsi" w:cstheme="majorHAnsi"/>
          <w:sz w:val="22"/>
          <w:szCs w:val="22"/>
        </w:rPr>
        <w:t>confirmation takes up a great deal of time from the teacher</w:t>
      </w:r>
      <w:r w:rsidR="00F41DB4" w:rsidRPr="003E62DD">
        <w:rPr>
          <w:rFonts w:asciiTheme="majorHAnsi" w:hAnsiTheme="majorHAnsi" w:cstheme="majorHAnsi"/>
          <w:sz w:val="22"/>
          <w:szCs w:val="22"/>
        </w:rPr>
        <w:t xml:space="preserve"> therefore I have identified that finding a strategy for Pupil X to</w:t>
      </w:r>
      <w:r w:rsidR="00C17C21" w:rsidRPr="003E62DD">
        <w:rPr>
          <w:rFonts w:asciiTheme="majorHAnsi" w:hAnsiTheme="majorHAnsi" w:cstheme="majorHAnsi"/>
          <w:sz w:val="22"/>
          <w:szCs w:val="22"/>
        </w:rPr>
        <w:t xml:space="preserve"> develop confidence and strategies to </w:t>
      </w:r>
      <w:r w:rsidR="000B41EC" w:rsidRPr="003E62DD">
        <w:rPr>
          <w:rFonts w:asciiTheme="majorHAnsi" w:hAnsiTheme="majorHAnsi" w:cstheme="majorHAnsi"/>
          <w:sz w:val="22"/>
          <w:szCs w:val="22"/>
        </w:rPr>
        <w:t xml:space="preserve">work </w:t>
      </w:r>
      <w:r w:rsidR="00C17C21" w:rsidRPr="003E62DD">
        <w:rPr>
          <w:rFonts w:asciiTheme="majorHAnsi" w:hAnsiTheme="majorHAnsi" w:cstheme="majorHAnsi"/>
          <w:sz w:val="22"/>
          <w:szCs w:val="22"/>
        </w:rPr>
        <w:t>independently</w:t>
      </w:r>
      <w:r w:rsidR="000B41EC" w:rsidRPr="003E62DD">
        <w:rPr>
          <w:rFonts w:asciiTheme="majorHAnsi" w:hAnsiTheme="majorHAnsi" w:cstheme="majorHAnsi"/>
          <w:sz w:val="22"/>
          <w:szCs w:val="22"/>
        </w:rPr>
        <w:t xml:space="preserve"> will help</w:t>
      </w:r>
      <w:r w:rsidR="00392C26" w:rsidRPr="003E62DD">
        <w:rPr>
          <w:rFonts w:asciiTheme="majorHAnsi" w:hAnsiTheme="majorHAnsi" w:cstheme="majorHAnsi"/>
          <w:sz w:val="22"/>
          <w:szCs w:val="22"/>
        </w:rPr>
        <w:t xml:space="preserve"> </w:t>
      </w:r>
      <w:r w:rsidR="00EC153A" w:rsidRPr="003E62DD">
        <w:rPr>
          <w:rFonts w:asciiTheme="majorHAnsi" w:hAnsiTheme="majorHAnsi" w:cstheme="majorHAnsi"/>
          <w:sz w:val="22"/>
          <w:szCs w:val="22"/>
        </w:rPr>
        <w:t>support her progress.</w:t>
      </w:r>
    </w:p>
    <w:p w14:paraId="22ABE01A" w14:textId="040B7444" w:rsidR="00B62540" w:rsidRPr="003E62DD" w:rsidRDefault="00362EF6" w:rsidP="00B54D83">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t xml:space="preserve">A </w:t>
      </w:r>
      <w:r w:rsidR="00951E43" w:rsidRPr="003E62DD">
        <w:rPr>
          <w:rFonts w:asciiTheme="majorHAnsi" w:hAnsiTheme="majorHAnsi" w:cstheme="majorHAnsi"/>
          <w:sz w:val="22"/>
          <w:szCs w:val="22"/>
        </w:rPr>
        <w:t>well-documented</w:t>
      </w:r>
      <w:r w:rsidRPr="003E62DD">
        <w:rPr>
          <w:rFonts w:asciiTheme="majorHAnsi" w:hAnsiTheme="majorHAnsi" w:cstheme="majorHAnsi"/>
          <w:sz w:val="22"/>
          <w:szCs w:val="22"/>
        </w:rPr>
        <w:t xml:space="preserve"> strategy for </w:t>
      </w:r>
      <w:r w:rsidR="00C83107" w:rsidRPr="003E62DD">
        <w:rPr>
          <w:rFonts w:asciiTheme="majorHAnsi" w:hAnsiTheme="majorHAnsi" w:cstheme="majorHAnsi"/>
          <w:sz w:val="22"/>
          <w:szCs w:val="22"/>
        </w:rPr>
        <w:t>improving autonomy</w:t>
      </w:r>
      <w:r w:rsidR="00951E43" w:rsidRPr="003E62DD">
        <w:rPr>
          <w:rFonts w:asciiTheme="majorHAnsi" w:hAnsiTheme="majorHAnsi" w:cstheme="majorHAnsi"/>
          <w:sz w:val="22"/>
          <w:szCs w:val="22"/>
        </w:rPr>
        <w:t xml:space="preserve"> amongst pupils is metacognition. </w:t>
      </w:r>
      <w:r w:rsidR="001E0258" w:rsidRPr="003E62DD">
        <w:rPr>
          <w:rFonts w:asciiTheme="majorHAnsi" w:hAnsiTheme="majorHAnsi" w:cstheme="majorHAnsi"/>
          <w:sz w:val="22"/>
          <w:szCs w:val="22"/>
        </w:rPr>
        <w:t xml:space="preserve">The </w:t>
      </w:r>
      <w:r w:rsidR="008E791E" w:rsidRPr="003E62DD">
        <w:rPr>
          <w:rFonts w:asciiTheme="majorHAnsi" w:hAnsiTheme="majorHAnsi" w:cstheme="majorHAnsi"/>
          <w:sz w:val="22"/>
          <w:szCs w:val="22"/>
        </w:rPr>
        <w:t>Education Endowment Foundation (</w:t>
      </w:r>
      <w:r w:rsidR="006D020C" w:rsidRPr="006D020C">
        <w:rPr>
          <w:rFonts w:asciiTheme="majorHAnsi" w:hAnsiTheme="majorHAnsi" w:cstheme="majorHAnsi"/>
          <w:sz w:val="22"/>
          <w:szCs w:val="22"/>
        </w:rPr>
        <w:t>2017</w:t>
      </w:r>
      <w:r w:rsidR="00FC004D" w:rsidRPr="006D020C">
        <w:rPr>
          <w:rFonts w:asciiTheme="majorHAnsi" w:hAnsiTheme="majorHAnsi" w:cstheme="majorHAnsi"/>
          <w:sz w:val="22"/>
          <w:szCs w:val="22"/>
        </w:rPr>
        <w:t>)</w:t>
      </w:r>
      <w:r w:rsidR="00FC004D" w:rsidRPr="003E62DD">
        <w:rPr>
          <w:rFonts w:asciiTheme="majorHAnsi" w:hAnsiTheme="majorHAnsi" w:cstheme="majorHAnsi"/>
          <w:sz w:val="22"/>
          <w:szCs w:val="22"/>
        </w:rPr>
        <w:t xml:space="preserve"> </w:t>
      </w:r>
      <w:r w:rsidR="00FC004D" w:rsidRPr="006D020C">
        <w:rPr>
          <w:rFonts w:asciiTheme="majorHAnsi" w:hAnsiTheme="majorHAnsi" w:cstheme="majorHAnsi"/>
          <w:sz w:val="22"/>
          <w:szCs w:val="22"/>
        </w:rPr>
        <w:t>highlights</w:t>
      </w:r>
      <w:r w:rsidR="00FC004D" w:rsidRPr="003E62DD">
        <w:rPr>
          <w:rFonts w:asciiTheme="majorHAnsi" w:hAnsiTheme="majorHAnsi" w:cstheme="majorHAnsi"/>
          <w:sz w:val="22"/>
          <w:szCs w:val="22"/>
        </w:rPr>
        <w:t xml:space="preserve"> metacognition and self-regulation as a key</w:t>
      </w:r>
      <w:r w:rsidR="00C947B5" w:rsidRPr="003E62DD">
        <w:rPr>
          <w:rFonts w:asciiTheme="majorHAnsi" w:hAnsiTheme="majorHAnsi" w:cstheme="majorHAnsi"/>
          <w:sz w:val="22"/>
          <w:szCs w:val="22"/>
        </w:rPr>
        <w:t xml:space="preserve"> </w:t>
      </w:r>
      <w:r w:rsidR="004B302E" w:rsidRPr="003E62DD">
        <w:rPr>
          <w:rFonts w:asciiTheme="majorHAnsi" w:hAnsiTheme="majorHAnsi" w:cstheme="majorHAnsi"/>
          <w:sz w:val="22"/>
          <w:szCs w:val="22"/>
        </w:rPr>
        <w:t xml:space="preserve">strategy </w:t>
      </w:r>
      <w:r w:rsidR="00C947B5" w:rsidRPr="003E62DD">
        <w:rPr>
          <w:rFonts w:asciiTheme="majorHAnsi" w:hAnsiTheme="majorHAnsi" w:cstheme="majorHAnsi"/>
          <w:sz w:val="22"/>
          <w:szCs w:val="22"/>
        </w:rPr>
        <w:t>to</w:t>
      </w:r>
      <w:r w:rsidR="00C247F9" w:rsidRPr="003E62DD">
        <w:rPr>
          <w:rFonts w:asciiTheme="majorHAnsi" w:hAnsiTheme="majorHAnsi" w:cstheme="majorHAnsi"/>
          <w:sz w:val="22"/>
          <w:szCs w:val="22"/>
        </w:rPr>
        <w:t xml:space="preserve"> helping pupils think about their own learning more explicitly.</w:t>
      </w:r>
      <w:r w:rsidR="00890F5F" w:rsidRPr="003E62DD">
        <w:rPr>
          <w:rFonts w:asciiTheme="majorHAnsi" w:hAnsiTheme="majorHAnsi" w:cstheme="majorHAnsi"/>
          <w:sz w:val="22"/>
          <w:szCs w:val="22"/>
        </w:rPr>
        <w:t xml:space="preserve"> Additionally, </w:t>
      </w:r>
      <w:r w:rsidR="00697326" w:rsidRPr="003E62DD">
        <w:rPr>
          <w:rFonts w:asciiTheme="majorHAnsi" w:hAnsiTheme="majorHAnsi" w:cstheme="majorHAnsi"/>
          <w:sz w:val="22"/>
          <w:szCs w:val="22"/>
        </w:rPr>
        <w:t>Donaldson</w:t>
      </w:r>
      <w:r w:rsidR="005F65CD" w:rsidRPr="003E62DD">
        <w:rPr>
          <w:rFonts w:asciiTheme="majorHAnsi" w:hAnsiTheme="majorHAnsi" w:cstheme="majorHAnsi"/>
          <w:sz w:val="22"/>
          <w:szCs w:val="22"/>
        </w:rPr>
        <w:t xml:space="preserve">’s Successful Futures </w:t>
      </w:r>
      <w:r w:rsidR="00890F5F" w:rsidRPr="003E62DD">
        <w:rPr>
          <w:rFonts w:asciiTheme="majorHAnsi" w:hAnsiTheme="majorHAnsi" w:cstheme="majorHAnsi"/>
          <w:sz w:val="22"/>
          <w:szCs w:val="22"/>
        </w:rPr>
        <w:t>further</w:t>
      </w:r>
      <w:r w:rsidR="0045194F" w:rsidRPr="003E62DD">
        <w:rPr>
          <w:rFonts w:asciiTheme="majorHAnsi" w:hAnsiTheme="majorHAnsi" w:cstheme="majorHAnsi"/>
          <w:sz w:val="22"/>
          <w:szCs w:val="22"/>
        </w:rPr>
        <w:t xml:space="preserve"> promotes</w:t>
      </w:r>
      <w:r w:rsidR="00697326" w:rsidRPr="003E62DD">
        <w:rPr>
          <w:rFonts w:asciiTheme="majorHAnsi" w:hAnsiTheme="majorHAnsi" w:cstheme="majorHAnsi"/>
          <w:sz w:val="22"/>
          <w:szCs w:val="22"/>
        </w:rPr>
        <w:t xml:space="preserve"> metacognition as</w:t>
      </w:r>
      <w:r w:rsidR="0091087C" w:rsidRPr="003E62DD">
        <w:rPr>
          <w:rFonts w:asciiTheme="majorHAnsi" w:hAnsiTheme="majorHAnsi" w:cstheme="majorHAnsi"/>
          <w:sz w:val="22"/>
          <w:szCs w:val="22"/>
        </w:rPr>
        <w:t xml:space="preserve"> a </w:t>
      </w:r>
      <w:r w:rsidR="00E5542F" w:rsidRPr="003E62DD">
        <w:rPr>
          <w:rFonts w:asciiTheme="majorHAnsi" w:hAnsiTheme="majorHAnsi" w:cstheme="majorHAnsi"/>
          <w:sz w:val="22"/>
          <w:szCs w:val="22"/>
        </w:rPr>
        <w:t xml:space="preserve">pedagogical </w:t>
      </w:r>
      <w:r w:rsidR="0091087C" w:rsidRPr="003E62DD">
        <w:rPr>
          <w:rFonts w:asciiTheme="majorHAnsi" w:hAnsiTheme="majorHAnsi" w:cstheme="majorHAnsi"/>
          <w:sz w:val="22"/>
          <w:szCs w:val="22"/>
        </w:rPr>
        <w:t>tool to support</w:t>
      </w:r>
      <w:r w:rsidR="00E5542F" w:rsidRPr="003E62DD">
        <w:rPr>
          <w:rFonts w:asciiTheme="majorHAnsi" w:hAnsiTheme="majorHAnsi" w:cstheme="majorHAnsi"/>
          <w:sz w:val="22"/>
          <w:szCs w:val="22"/>
        </w:rPr>
        <w:t xml:space="preserve"> effective learning.</w:t>
      </w:r>
      <w:r w:rsidR="00697326" w:rsidRPr="003E62DD">
        <w:rPr>
          <w:rFonts w:asciiTheme="majorHAnsi" w:hAnsiTheme="majorHAnsi" w:cstheme="majorHAnsi"/>
          <w:sz w:val="22"/>
          <w:szCs w:val="22"/>
        </w:rPr>
        <w:t xml:space="preserve"> </w:t>
      </w:r>
      <w:r w:rsidR="009B7569" w:rsidRPr="003E62DD">
        <w:rPr>
          <w:rFonts w:asciiTheme="majorHAnsi" w:hAnsiTheme="majorHAnsi" w:cstheme="majorHAnsi"/>
          <w:sz w:val="22"/>
          <w:szCs w:val="22"/>
        </w:rPr>
        <w:t>Donaldson (2015) defines metacognition as ‘learning</w:t>
      </w:r>
      <w:r w:rsidR="001A386E" w:rsidRPr="003E62DD">
        <w:rPr>
          <w:rFonts w:asciiTheme="majorHAnsi" w:hAnsiTheme="majorHAnsi" w:cstheme="majorHAnsi"/>
          <w:sz w:val="22"/>
          <w:szCs w:val="22"/>
        </w:rPr>
        <w:t xml:space="preserve"> to learn</w:t>
      </w:r>
      <w:r w:rsidR="00373135" w:rsidRPr="003E62DD">
        <w:rPr>
          <w:rFonts w:asciiTheme="majorHAnsi" w:hAnsiTheme="majorHAnsi" w:cstheme="majorHAnsi"/>
          <w:sz w:val="22"/>
          <w:szCs w:val="22"/>
        </w:rPr>
        <w:t xml:space="preserve">’ </w:t>
      </w:r>
      <w:r w:rsidR="004D2E96" w:rsidRPr="003E62DD">
        <w:rPr>
          <w:rFonts w:asciiTheme="majorHAnsi" w:hAnsiTheme="majorHAnsi" w:cstheme="majorHAnsi"/>
          <w:sz w:val="22"/>
          <w:szCs w:val="22"/>
        </w:rPr>
        <w:t>and helping learners to take greater control of their own learning.</w:t>
      </w:r>
      <w:r w:rsidR="001A25F2" w:rsidRPr="003E62DD">
        <w:rPr>
          <w:rFonts w:asciiTheme="majorHAnsi" w:hAnsiTheme="majorHAnsi" w:cstheme="majorHAnsi"/>
          <w:sz w:val="22"/>
          <w:szCs w:val="22"/>
        </w:rPr>
        <w:t xml:space="preserve"> </w:t>
      </w:r>
      <w:r w:rsidR="00407BCF" w:rsidRPr="003E62DD">
        <w:rPr>
          <w:rFonts w:asciiTheme="majorHAnsi" w:hAnsiTheme="majorHAnsi" w:cstheme="majorHAnsi"/>
          <w:sz w:val="22"/>
          <w:szCs w:val="22"/>
        </w:rPr>
        <w:t xml:space="preserve">Imparting these metacognitive </w:t>
      </w:r>
      <w:r w:rsidR="00466BB8" w:rsidRPr="003E62DD">
        <w:rPr>
          <w:rFonts w:asciiTheme="majorHAnsi" w:hAnsiTheme="majorHAnsi" w:cstheme="majorHAnsi"/>
          <w:sz w:val="22"/>
          <w:szCs w:val="22"/>
        </w:rPr>
        <w:t>strategies to all children will give them a ‘repertoire of strategies to choose from</w:t>
      </w:r>
      <w:r w:rsidR="00E4134C" w:rsidRPr="003E62DD">
        <w:rPr>
          <w:rFonts w:asciiTheme="majorHAnsi" w:hAnsiTheme="majorHAnsi" w:cstheme="majorHAnsi"/>
          <w:sz w:val="22"/>
          <w:szCs w:val="22"/>
        </w:rPr>
        <w:t xml:space="preserve"> and the skills to select the most suitable strategy for any given learning task’ (</w:t>
      </w:r>
      <w:r w:rsidR="001A25F2" w:rsidRPr="003E62DD">
        <w:rPr>
          <w:rFonts w:asciiTheme="majorHAnsi" w:hAnsiTheme="majorHAnsi" w:cstheme="majorHAnsi"/>
          <w:sz w:val="22"/>
          <w:szCs w:val="22"/>
        </w:rPr>
        <w:t>E</w:t>
      </w:r>
      <w:r w:rsidR="00134FC5" w:rsidRPr="003E62DD">
        <w:rPr>
          <w:rFonts w:asciiTheme="majorHAnsi" w:hAnsiTheme="majorHAnsi" w:cstheme="majorHAnsi"/>
          <w:sz w:val="22"/>
          <w:szCs w:val="22"/>
        </w:rPr>
        <w:t xml:space="preserve">ducation </w:t>
      </w:r>
      <w:r w:rsidR="001A25F2" w:rsidRPr="003E62DD">
        <w:rPr>
          <w:rFonts w:asciiTheme="majorHAnsi" w:hAnsiTheme="majorHAnsi" w:cstheme="majorHAnsi"/>
          <w:sz w:val="22"/>
          <w:szCs w:val="22"/>
        </w:rPr>
        <w:t>E</w:t>
      </w:r>
      <w:r w:rsidR="00134FC5" w:rsidRPr="003E62DD">
        <w:rPr>
          <w:rFonts w:asciiTheme="majorHAnsi" w:hAnsiTheme="majorHAnsi" w:cstheme="majorHAnsi"/>
          <w:sz w:val="22"/>
          <w:szCs w:val="22"/>
        </w:rPr>
        <w:t xml:space="preserve">ndowment </w:t>
      </w:r>
      <w:r w:rsidR="001A25F2" w:rsidRPr="003E62DD">
        <w:rPr>
          <w:rFonts w:asciiTheme="majorHAnsi" w:hAnsiTheme="majorHAnsi" w:cstheme="majorHAnsi"/>
          <w:sz w:val="22"/>
          <w:szCs w:val="22"/>
        </w:rPr>
        <w:t>F</w:t>
      </w:r>
      <w:r w:rsidR="00134FC5" w:rsidRPr="003E62DD">
        <w:rPr>
          <w:rFonts w:asciiTheme="majorHAnsi" w:hAnsiTheme="majorHAnsi" w:cstheme="majorHAnsi"/>
          <w:sz w:val="22"/>
          <w:szCs w:val="22"/>
        </w:rPr>
        <w:t>oundation</w:t>
      </w:r>
      <w:r w:rsidR="00E4134C" w:rsidRPr="003E62DD">
        <w:rPr>
          <w:rFonts w:asciiTheme="majorHAnsi" w:hAnsiTheme="majorHAnsi" w:cstheme="majorHAnsi"/>
          <w:sz w:val="22"/>
          <w:szCs w:val="22"/>
        </w:rPr>
        <w:t xml:space="preserve">, </w:t>
      </w:r>
      <w:r w:rsidR="001A25F2" w:rsidRPr="003E62DD">
        <w:rPr>
          <w:rFonts w:asciiTheme="majorHAnsi" w:hAnsiTheme="majorHAnsi" w:cstheme="majorHAnsi"/>
          <w:sz w:val="22"/>
          <w:szCs w:val="22"/>
        </w:rPr>
        <w:t>201</w:t>
      </w:r>
      <w:r w:rsidR="00577261">
        <w:rPr>
          <w:rFonts w:asciiTheme="majorHAnsi" w:hAnsiTheme="majorHAnsi" w:cstheme="majorHAnsi"/>
          <w:sz w:val="22"/>
          <w:szCs w:val="22"/>
        </w:rPr>
        <w:t>7</w:t>
      </w:r>
      <w:r w:rsidR="001A25F2" w:rsidRPr="003E62DD">
        <w:rPr>
          <w:rFonts w:asciiTheme="majorHAnsi" w:hAnsiTheme="majorHAnsi" w:cstheme="majorHAnsi"/>
          <w:sz w:val="22"/>
          <w:szCs w:val="22"/>
        </w:rPr>
        <w:t>)</w:t>
      </w:r>
      <w:r w:rsidR="00415CDB" w:rsidRPr="003E62DD">
        <w:rPr>
          <w:rFonts w:asciiTheme="majorHAnsi" w:hAnsiTheme="majorHAnsi" w:cstheme="majorHAnsi"/>
          <w:sz w:val="22"/>
          <w:szCs w:val="22"/>
        </w:rPr>
        <w:t>.</w:t>
      </w:r>
      <w:r w:rsidR="001A25F2" w:rsidRPr="003E62DD">
        <w:rPr>
          <w:rFonts w:asciiTheme="majorHAnsi" w:hAnsiTheme="majorHAnsi" w:cstheme="majorHAnsi"/>
          <w:sz w:val="22"/>
          <w:szCs w:val="22"/>
        </w:rPr>
        <w:t xml:space="preserve"> </w:t>
      </w:r>
      <w:r w:rsidR="00352137" w:rsidRPr="003E62DD">
        <w:rPr>
          <w:rFonts w:asciiTheme="majorHAnsi" w:hAnsiTheme="majorHAnsi" w:cstheme="majorHAnsi"/>
          <w:sz w:val="22"/>
          <w:szCs w:val="22"/>
        </w:rPr>
        <w:t xml:space="preserve">This links back to the evidence that </w:t>
      </w:r>
      <w:r w:rsidR="00CB07D8" w:rsidRPr="003E62DD">
        <w:rPr>
          <w:rFonts w:asciiTheme="majorHAnsi" w:hAnsiTheme="majorHAnsi" w:cstheme="majorHAnsi"/>
          <w:sz w:val="22"/>
          <w:szCs w:val="22"/>
        </w:rPr>
        <w:t>although</w:t>
      </w:r>
      <w:r w:rsidR="00352137" w:rsidRPr="003E62DD">
        <w:rPr>
          <w:rFonts w:asciiTheme="majorHAnsi" w:hAnsiTheme="majorHAnsi" w:cstheme="majorHAnsi"/>
          <w:sz w:val="22"/>
          <w:szCs w:val="22"/>
        </w:rPr>
        <w:t xml:space="preserve"> Pupil X is aware of the tools around the classroom which support her learning</w:t>
      </w:r>
      <w:r w:rsidR="007812E0" w:rsidRPr="003E62DD">
        <w:rPr>
          <w:rFonts w:asciiTheme="majorHAnsi" w:hAnsiTheme="majorHAnsi" w:cstheme="majorHAnsi"/>
          <w:sz w:val="22"/>
          <w:szCs w:val="22"/>
        </w:rPr>
        <w:t>, she</w:t>
      </w:r>
      <w:r w:rsidR="0020723E" w:rsidRPr="003E62DD">
        <w:rPr>
          <w:rFonts w:asciiTheme="majorHAnsi" w:hAnsiTheme="majorHAnsi" w:cstheme="majorHAnsi"/>
          <w:sz w:val="22"/>
          <w:szCs w:val="22"/>
        </w:rPr>
        <w:t xml:space="preserve"> would still rather seek guidance from the teacher instead of using them. </w:t>
      </w:r>
    </w:p>
    <w:p w14:paraId="18E1AEA9" w14:textId="77777777" w:rsidR="00BB7A78" w:rsidRDefault="000A1238" w:rsidP="000A1238">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t xml:space="preserve">A metacognitive strategy which has been widely recognised as a tool for improving pupil autonomy is involving children in the development of success criteria. Assessment Reform Group (1999) argues that ‘learners must ultimately be responsible for their learning since no one else can do it for them.’ </w:t>
      </w:r>
      <w:proofErr w:type="gramStart"/>
      <w:r w:rsidRPr="003E62DD">
        <w:rPr>
          <w:rFonts w:asciiTheme="majorHAnsi" w:hAnsiTheme="majorHAnsi" w:cstheme="majorHAnsi"/>
          <w:sz w:val="22"/>
          <w:szCs w:val="22"/>
        </w:rPr>
        <w:t>With this in mind, pupils</w:t>
      </w:r>
      <w:proofErr w:type="gramEnd"/>
      <w:r w:rsidRPr="003E62DD">
        <w:rPr>
          <w:rFonts w:asciiTheme="majorHAnsi" w:hAnsiTheme="majorHAnsi" w:cstheme="majorHAnsi"/>
          <w:sz w:val="22"/>
          <w:szCs w:val="22"/>
        </w:rPr>
        <w:t xml:space="preserve"> need to be fully involved in the learning process and therefore need to understand what steps they need to take to achieve to the required standard. This is supported by Crichton and McDaid (2016) who suggests that when learning objectives and success criteria are clear and shared with pupils it can promote </w:t>
      </w:r>
      <w:r w:rsidR="00AA5E75" w:rsidRPr="003E62DD">
        <w:rPr>
          <w:rFonts w:asciiTheme="majorHAnsi" w:hAnsiTheme="majorHAnsi" w:cstheme="majorHAnsi"/>
          <w:sz w:val="22"/>
          <w:szCs w:val="22"/>
        </w:rPr>
        <w:t>more</w:t>
      </w:r>
      <w:r w:rsidRPr="003E62DD">
        <w:rPr>
          <w:rFonts w:asciiTheme="majorHAnsi" w:hAnsiTheme="majorHAnsi" w:cstheme="majorHAnsi"/>
          <w:sz w:val="22"/>
          <w:szCs w:val="22"/>
        </w:rPr>
        <w:t xml:space="preserve"> learner autonomy. They further argue that allowing pupils to take ownership of developing the</w:t>
      </w:r>
      <w:r w:rsidR="00AA5E75" w:rsidRPr="003E62DD">
        <w:rPr>
          <w:rFonts w:asciiTheme="majorHAnsi" w:hAnsiTheme="majorHAnsi" w:cstheme="majorHAnsi"/>
          <w:sz w:val="22"/>
          <w:szCs w:val="22"/>
        </w:rPr>
        <w:t>ir own</w:t>
      </w:r>
      <w:r w:rsidRPr="003E62DD">
        <w:rPr>
          <w:rFonts w:asciiTheme="majorHAnsi" w:hAnsiTheme="majorHAnsi" w:cstheme="majorHAnsi"/>
          <w:sz w:val="22"/>
          <w:szCs w:val="22"/>
        </w:rPr>
        <w:t xml:space="preserve"> success criteria for a task is an even more successful tool for engaging pupils in their own learning journey. Donaldson (2015) strengthens this argument by stating that this strategy makes children ‘active participants in their own learning process’ as children </w:t>
      </w:r>
      <w:proofErr w:type="gramStart"/>
      <w:r w:rsidRPr="003E62DD">
        <w:rPr>
          <w:rFonts w:asciiTheme="majorHAnsi" w:hAnsiTheme="majorHAnsi" w:cstheme="majorHAnsi"/>
          <w:sz w:val="22"/>
          <w:szCs w:val="22"/>
        </w:rPr>
        <w:t>are able to</w:t>
      </w:r>
      <w:proofErr w:type="gramEnd"/>
      <w:r w:rsidRPr="003E62DD">
        <w:rPr>
          <w:rFonts w:asciiTheme="majorHAnsi" w:hAnsiTheme="majorHAnsi" w:cstheme="majorHAnsi"/>
          <w:sz w:val="22"/>
          <w:szCs w:val="22"/>
        </w:rPr>
        <w:t xml:space="preserve"> evaluate their work and subsequently identify how it can be improved. </w:t>
      </w:r>
      <w:r w:rsidR="00BB7A78">
        <w:rPr>
          <w:rFonts w:asciiTheme="majorHAnsi" w:hAnsiTheme="majorHAnsi" w:cstheme="majorHAnsi"/>
          <w:sz w:val="22"/>
          <w:szCs w:val="22"/>
        </w:rPr>
        <w:t>Conversely,</w:t>
      </w:r>
      <w:r w:rsidR="0023295E">
        <w:rPr>
          <w:rFonts w:asciiTheme="majorHAnsi" w:hAnsiTheme="majorHAnsi" w:cstheme="majorHAnsi"/>
          <w:sz w:val="22"/>
          <w:szCs w:val="22"/>
        </w:rPr>
        <w:t xml:space="preserve"> it could </w:t>
      </w:r>
      <w:r w:rsidR="0023295E">
        <w:rPr>
          <w:rFonts w:asciiTheme="majorHAnsi" w:hAnsiTheme="majorHAnsi" w:cstheme="majorHAnsi"/>
          <w:sz w:val="22"/>
          <w:szCs w:val="22"/>
        </w:rPr>
        <w:lastRenderedPageBreak/>
        <w:t xml:space="preserve">be argued that this approach does not </w:t>
      </w:r>
      <w:r w:rsidR="00BB7A78">
        <w:rPr>
          <w:rFonts w:asciiTheme="majorHAnsi" w:hAnsiTheme="majorHAnsi" w:cstheme="majorHAnsi"/>
          <w:sz w:val="22"/>
          <w:szCs w:val="22"/>
        </w:rPr>
        <w:t>produce</w:t>
      </w:r>
      <w:r w:rsidR="0023295E">
        <w:rPr>
          <w:rFonts w:asciiTheme="majorHAnsi" w:hAnsiTheme="majorHAnsi" w:cstheme="majorHAnsi"/>
          <w:sz w:val="22"/>
          <w:szCs w:val="22"/>
        </w:rPr>
        <w:t xml:space="preserve"> quick impact as being aware of one’s own thinking is a skill which has to be developed over time (Nappi, 2017). </w:t>
      </w:r>
      <w:r w:rsidR="00BB7A78">
        <w:rPr>
          <w:rFonts w:asciiTheme="majorHAnsi" w:hAnsiTheme="majorHAnsi" w:cstheme="majorHAnsi"/>
          <w:sz w:val="22"/>
          <w:szCs w:val="22"/>
        </w:rPr>
        <w:t>However, e</w:t>
      </w:r>
      <w:r w:rsidR="006E5AAC" w:rsidRPr="003E62DD">
        <w:rPr>
          <w:rFonts w:asciiTheme="majorHAnsi" w:hAnsiTheme="majorHAnsi" w:cstheme="majorHAnsi"/>
          <w:sz w:val="22"/>
          <w:szCs w:val="22"/>
        </w:rPr>
        <w:t>vidence suggests that t</w:t>
      </w:r>
      <w:r w:rsidRPr="003E62DD">
        <w:rPr>
          <w:rFonts w:asciiTheme="majorHAnsi" w:hAnsiTheme="majorHAnsi" w:cstheme="majorHAnsi"/>
          <w:sz w:val="22"/>
          <w:szCs w:val="22"/>
        </w:rPr>
        <w:t>his information should give children more confidence in their ability to complete a task successfully and therefore need less direct input from teachers throughout the duration of the task (</w:t>
      </w:r>
      <w:proofErr w:type="spellStart"/>
      <w:r w:rsidRPr="003E62DD">
        <w:rPr>
          <w:rFonts w:asciiTheme="majorHAnsi" w:hAnsiTheme="majorHAnsi" w:cstheme="majorHAnsi"/>
          <w:sz w:val="22"/>
          <w:szCs w:val="22"/>
        </w:rPr>
        <w:t>Critchton</w:t>
      </w:r>
      <w:proofErr w:type="spellEnd"/>
      <w:r w:rsidRPr="003E62DD">
        <w:rPr>
          <w:rFonts w:asciiTheme="majorHAnsi" w:hAnsiTheme="majorHAnsi" w:cstheme="majorHAnsi"/>
          <w:sz w:val="22"/>
          <w:szCs w:val="22"/>
        </w:rPr>
        <w:t xml:space="preserve"> and McDaid, 2016). </w:t>
      </w:r>
    </w:p>
    <w:p w14:paraId="645652DB" w14:textId="6E039587" w:rsidR="00B54D83" w:rsidRPr="003E62DD" w:rsidRDefault="000A1238" w:rsidP="004014B3">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t xml:space="preserve">Scaffolding pupils with the skills they need to independently improve their work ensures that pupils are reaching the ‘Zone of Proximal Development’ or ‘ZPD’ as illustrated by Vygotsky. </w:t>
      </w:r>
      <w:r w:rsidR="00577261">
        <w:rPr>
          <w:rFonts w:asciiTheme="majorHAnsi" w:hAnsiTheme="majorHAnsi" w:cstheme="majorHAnsi"/>
          <w:sz w:val="22"/>
          <w:szCs w:val="22"/>
        </w:rPr>
        <w:t>Welsh Government</w:t>
      </w:r>
      <w:r w:rsidRPr="003E62DD">
        <w:rPr>
          <w:rFonts w:asciiTheme="majorHAnsi" w:hAnsiTheme="majorHAnsi" w:cstheme="majorHAnsi"/>
          <w:sz w:val="22"/>
          <w:szCs w:val="22"/>
        </w:rPr>
        <w:t xml:space="preserve"> (2010) defines ZPD as what pupils can do with help before progressing to complete it independently, and it is this level of independence and confidence which Pupil X needs to gain </w:t>
      </w:r>
      <w:proofErr w:type="gramStart"/>
      <w:r w:rsidRPr="003E62DD">
        <w:rPr>
          <w:rFonts w:asciiTheme="majorHAnsi" w:hAnsiTheme="majorHAnsi" w:cstheme="majorHAnsi"/>
          <w:sz w:val="22"/>
          <w:szCs w:val="22"/>
        </w:rPr>
        <w:t>in order to</w:t>
      </w:r>
      <w:proofErr w:type="gramEnd"/>
      <w:r w:rsidRPr="003E62DD">
        <w:rPr>
          <w:rFonts w:asciiTheme="majorHAnsi" w:hAnsiTheme="majorHAnsi" w:cstheme="majorHAnsi"/>
          <w:sz w:val="22"/>
          <w:szCs w:val="22"/>
        </w:rPr>
        <w:t xml:space="preserve"> reach her potential.</w:t>
      </w:r>
      <w:r w:rsidR="00BB7A78">
        <w:rPr>
          <w:rFonts w:asciiTheme="majorHAnsi" w:hAnsiTheme="majorHAnsi" w:cstheme="majorHAnsi"/>
          <w:sz w:val="22"/>
          <w:szCs w:val="22"/>
        </w:rPr>
        <w:t xml:space="preserve"> </w:t>
      </w:r>
      <w:r w:rsidR="00A20F1A" w:rsidRPr="003E62DD">
        <w:rPr>
          <w:rFonts w:asciiTheme="majorHAnsi" w:hAnsiTheme="majorHAnsi" w:cstheme="majorHAnsi"/>
          <w:sz w:val="22"/>
          <w:szCs w:val="22"/>
        </w:rPr>
        <w:t>Pupil X currently has a good level of skill and understanding, however it is evident that her negative attitude to</w:t>
      </w:r>
      <w:r w:rsidR="00BB7A78">
        <w:rPr>
          <w:rFonts w:asciiTheme="majorHAnsi" w:hAnsiTheme="majorHAnsi" w:cstheme="majorHAnsi"/>
          <w:sz w:val="22"/>
          <w:szCs w:val="22"/>
        </w:rPr>
        <w:t>wards</w:t>
      </w:r>
      <w:r w:rsidR="00A20F1A" w:rsidRPr="003E62DD">
        <w:rPr>
          <w:rFonts w:asciiTheme="majorHAnsi" w:hAnsiTheme="majorHAnsi" w:cstheme="majorHAnsi"/>
          <w:sz w:val="22"/>
          <w:szCs w:val="22"/>
        </w:rPr>
        <w:t xml:space="preserve"> </w:t>
      </w:r>
      <w:r w:rsidR="00C04D8A" w:rsidRPr="003E62DD">
        <w:rPr>
          <w:rFonts w:asciiTheme="majorHAnsi" w:hAnsiTheme="majorHAnsi" w:cstheme="majorHAnsi"/>
          <w:sz w:val="22"/>
          <w:szCs w:val="22"/>
        </w:rPr>
        <w:t xml:space="preserve">extended pieces of writing is hindering her success. Involving pupils in developing their own success criteria and </w:t>
      </w:r>
      <w:r w:rsidR="00BB7A78">
        <w:rPr>
          <w:rFonts w:asciiTheme="majorHAnsi" w:hAnsiTheme="majorHAnsi" w:cstheme="majorHAnsi"/>
          <w:sz w:val="22"/>
          <w:szCs w:val="22"/>
        </w:rPr>
        <w:t>imparting</w:t>
      </w:r>
      <w:r w:rsidR="00C04D8A" w:rsidRPr="003E62DD">
        <w:rPr>
          <w:rFonts w:asciiTheme="majorHAnsi" w:hAnsiTheme="majorHAnsi" w:cstheme="majorHAnsi"/>
          <w:sz w:val="22"/>
          <w:szCs w:val="22"/>
        </w:rPr>
        <w:t xml:space="preserve"> the </w:t>
      </w:r>
      <w:r w:rsidR="00BB7A78">
        <w:rPr>
          <w:rFonts w:asciiTheme="majorHAnsi" w:hAnsiTheme="majorHAnsi" w:cstheme="majorHAnsi"/>
          <w:sz w:val="22"/>
          <w:szCs w:val="22"/>
        </w:rPr>
        <w:t xml:space="preserve">necessary </w:t>
      </w:r>
      <w:r w:rsidR="00C04D8A" w:rsidRPr="003E62DD">
        <w:rPr>
          <w:rFonts w:asciiTheme="majorHAnsi" w:hAnsiTheme="majorHAnsi" w:cstheme="majorHAnsi"/>
          <w:sz w:val="22"/>
          <w:szCs w:val="22"/>
        </w:rPr>
        <w:t>skills to self-evaluate their work is a whole class strategy which will benefit every individual in every area of learning. However, in this instance, it has the potential to greatly impact on Pupil X’s confidence in completing literacy tasks on a more independent level.</w:t>
      </w:r>
      <w:r w:rsidR="00BB7A78">
        <w:rPr>
          <w:rFonts w:asciiTheme="majorHAnsi" w:hAnsiTheme="majorHAnsi" w:cstheme="majorHAnsi"/>
          <w:sz w:val="22"/>
          <w:szCs w:val="22"/>
        </w:rPr>
        <w:t xml:space="preserve"> </w:t>
      </w:r>
      <w:r w:rsidR="00577261">
        <w:rPr>
          <w:rFonts w:asciiTheme="majorHAnsi" w:hAnsiTheme="majorHAnsi" w:cstheme="majorHAnsi"/>
          <w:sz w:val="22"/>
          <w:szCs w:val="22"/>
        </w:rPr>
        <w:t>As demonstrated in Maslow’s hierarchy of needs,</w:t>
      </w:r>
      <w:r w:rsidR="00BB7A78">
        <w:rPr>
          <w:rFonts w:asciiTheme="majorHAnsi" w:hAnsiTheme="majorHAnsi" w:cstheme="majorHAnsi"/>
          <w:sz w:val="22"/>
          <w:szCs w:val="22"/>
        </w:rPr>
        <w:t xml:space="preserve"> independence aims to increase Pupil X’s confidence and self-esteem and subsequently their performance within </w:t>
      </w:r>
      <w:r w:rsidR="00577261">
        <w:rPr>
          <w:rFonts w:asciiTheme="majorHAnsi" w:hAnsiTheme="majorHAnsi" w:cstheme="majorHAnsi"/>
          <w:sz w:val="22"/>
          <w:szCs w:val="22"/>
        </w:rPr>
        <w:t>l</w:t>
      </w:r>
      <w:r w:rsidR="00BB7A78">
        <w:rPr>
          <w:rFonts w:asciiTheme="majorHAnsi" w:hAnsiTheme="majorHAnsi" w:cstheme="majorHAnsi"/>
          <w:sz w:val="22"/>
          <w:szCs w:val="22"/>
        </w:rPr>
        <w:t xml:space="preserve">iteracy </w:t>
      </w:r>
      <w:r w:rsidR="00577261">
        <w:rPr>
          <w:rFonts w:asciiTheme="majorHAnsi" w:hAnsiTheme="majorHAnsi" w:cstheme="majorHAnsi"/>
          <w:sz w:val="22"/>
          <w:szCs w:val="22"/>
        </w:rPr>
        <w:t>(Cullen, 2011).</w:t>
      </w:r>
    </w:p>
    <w:p w14:paraId="74C7EAA1" w14:textId="77777777" w:rsidR="00953058" w:rsidRPr="003E62DD" w:rsidRDefault="00953058" w:rsidP="004C477C">
      <w:pPr>
        <w:tabs>
          <w:tab w:val="left" w:pos="2625"/>
        </w:tabs>
        <w:spacing w:before="240" w:line="360" w:lineRule="auto"/>
        <w:rPr>
          <w:rFonts w:asciiTheme="majorHAnsi" w:hAnsiTheme="majorHAnsi" w:cstheme="majorHAnsi"/>
          <w:b/>
          <w:sz w:val="22"/>
          <w:szCs w:val="22"/>
        </w:rPr>
      </w:pPr>
    </w:p>
    <w:p w14:paraId="1A453258" w14:textId="4366D18F" w:rsidR="00BB7A78" w:rsidRDefault="00FE2776" w:rsidP="004C477C">
      <w:pPr>
        <w:tabs>
          <w:tab w:val="left" w:pos="2625"/>
        </w:tabs>
        <w:spacing w:before="240" w:line="360" w:lineRule="auto"/>
        <w:rPr>
          <w:rFonts w:asciiTheme="majorHAnsi" w:hAnsiTheme="majorHAnsi" w:cstheme="majorHAnsi"/>
          <w:b/>
          <w:sz w:val="22"/>
          <w:szCs w:val="22"/>
        </w:rPr>
      </w:pPr>
      <w:r w:rsidRPr="003E62DD">
        <w:rPr>
          <w:rFonts w:asciiTheme="majorHAnsi" w:hAnsiTheme="majorHAnsi" w:cstheme="majorHAnsi"/>
          <w:b/>
          <w:sz w:val="22"/>
          <w:szCs w:val="22"/>
        </w:rPr>
        <w:t>Ma</w:t>
      </w:r>
      <w:r w:rsidR="00BB7A78">
        <w:rPr>
          <w:rFonts w:asciiTheme="majorHAnsi" w:hAnsiTheme="majorHAnsi" w:cstheme="majorHAnsi"/>
          <w:b/>
          <w:sz w:val="22"/>
          <w:szCs w:val="22"/>
        </w:rPr>
        <w:t>thematical Development</w:t>
      </w:r>
    </w:p>
    <w:p w14:paraId="5C3DA903" w14:textId="553B511D" w:rsidR="009B7627" w:rsidRPr="003E62DD" w:rsidRDefault="009B7627" w:rsidP="004C477C">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t>Through analysis of</w:t>
      </w:r>
      <w:r w:rsidR="00DC79A9">
        <w:rPr>
          <w:rFonts w:asciiTheme="majorHAnsi" w:hAnsiTheme="majorHAnsi" w:cstheme="majorHAnsi"/>
          <w:sz w:val="22"/>
          <w:szCs w:val="22"/>
        </w:rPr>
        <w:t xml:space="preserve"> samples of her</w:t>
      </w:r>
      <w:r w:rsidRPr="003E62DD">
        <w:rPr>
          <w:rFonts w:asciiTheme="majorHAnsi" w:hAnsiTheme="majorHAnsi" w:cstheme="majorHAnsi"/>
          <w:sz w:val="22"/>
          <w:szCs w:val="22"/>
        </w:rPr>
        <w:t xml:space="preserve"> math</w:t>
      </w:r>
      <w:r w:rsidR="00BB7A78">
        <w:rPr>
          <w:rFonts w:asciiTheme="majorHAnsi" w:hAnsiTheme="majorHAnsi" w:cstheme="majorHAnsi"/>
          <w:sz w:val="22"/>
          <w:szCs w:val="22"/>
        </w:rPr>
        <w:t>ematics</w:t>
      </w:r>
      <w:r w:rsidRPr="003E62DD">
        <w:rPr>
          <w:rFonts w:asciiTheme="majorHAnsi" w:hAnsiTheme="majorHAnsi" w:cstheme="majorHAnsi"/>
          <w:sz w:val="22"/>
          <w:szCs w:val="22"/>
        </w:rPr>
        <w:t xml:space="preserve"> work and the child conference, it is </w:t>
      </w:r>
      <w:r w:rsidR="00DD2968" w:rsidRPr="003E62DD">
        <w:rPr>
          <w:rFonts w:asciiTheme="majorHAnsi" w:hAnsiTheme="majorHAnsi" w:cstheme="majorHAnsi"/>
          <w:sz w:val="22"/>
          <w:szCs w:val="22"/>
        </w:rPr>
        <w:t>evident</w:t>
      </w:r>
      <w:r w:rsidRPr="003E62DD">
        <w:rPr>
          <w:rFonts w:asciiTheme="majorHAnsi" w:hAnsiTheme="majorHAnsi" w:cstheme="majorHAnsi"/>
          <w:sz w:val="22"/>
          <w:szCs w:val="22"/>
        </w:rPr>
        <w:t xml:space="preserve"> that Pupil X is working consistently at an Outcome 5 and she also has a range of strategies that she uses to support her learning.</w:t>
      </w:r>
      <w:r w:rsidR="00A515C5" w:rsidRPr="003E62DD">
        <w:rPr>
          <w:rFonts w:asciiTheme="majorHAnsi" w:hAnsiTheme="majorHAnsi" w:cstheme="majorHAnsi"/>
          <w:sz w:val="22"/>
          <w:szCs w:val="22"/>
        </w:rPr>
        <w:t xml:space="preserve"> </w:t>
      </w:r>
      <w:r w:rsidRPr="003E62DD">
        <w:rPr>
          <w:rFonts w:asciiTheme="majorHAnsi" w:hAnsiTheme="majorHAnsi" w:cstheme="majorHAnsi"/>
          <w:sz w:val="22"/>
          <w:szCs w:val="22"/>
        </w:rPr>
        <w:t>However, it is also evident that she is not being stretched enough and her level of understanding is not being developed to a high enough level. To challenge and stretch Pupil X, I</w:t>
      </w:r>
      <w:r w:rsidR="00486C34" w:rsidRPr="003E62DD">
        <w:rPr>
          <w:rFonts w:asciiTheme="majorHAnsi" w:hAnsiTheme="majorHAnsi" w:cstheme="majorHAnsi"/>
          <w:sz w:val="22"/>
          <w:szCs w:val="22"/>
        </w:rPr>
        <w:t xml:space="preserve"> propose to introduce </w:t>
      </w:r>
      <w:r w:rsidR="00DC79A9">
        <w:rPr>
          <w:rFonts w:asciiTheme="majorHAnsi" w:hAnsiTheme="majorHAnsi" w:cstheme="majorHAnsi"/>
          <w:sz w:val="22"/>
          <w:szCs w:val="22"/>
        </w:rPr>
        <w:t xml:space="preserve">a </w:t>
      </w:r>
      <w:r w:rsidR="00486C34" w:rsidRPr="003E62DD">
        <w:rPr>
          <w:rFonts w:asciiTheme="majorHAnsi" w:hAnsiTheme="majorHAnsi" w:cstheme="majorHAnsi"/>
          <w:sz w:val="22"/>
          <w:szCs w:val="22"/>
        </w:rPr>
        <w:t xml:space="preserve">mastery </w:t>
      </w:r>
      <w:r w:rsidR="002E2C96" w:rsidRPr="003E62DD">
        <w:rPr>
          <w:rFonts w:asciiTheme="majorHAnsi" w:hAnsiTheme="majorHAnsi" w:cstheme="majorHAnsi"/>
          <w:sz w:val="22"/>
          <w:szCs w:val="22"/>
        </w:rPr>
        <w:t>learning approach</w:t>
      </w:r>
      <w:r w:rsidR="00486C34" w:rsidRPr="003E62DD">
        <w:rPr>
          <w:rFonts w:asciiTheme="majorHAnsi" w:hAnsiTheme="majorHAnsi" w:cstheme="majorHAnsi"/>
          <w:sz w:val="22"/>
          <w:szCs w:val="22"/>
        </w:rPr>
        <w:t>. Ambrose (2010) explains mastery as the ability to combine and integrate skills and subsequently apply what they have learnt</w:t>
      </w:r>
      <w:r w:rsidR="00A515C5" w:rsidRPr="003E62DD">
        <w:rPr>
          <w:rFonts w:asciiTheme="majorHAnsi" w:hAnsiTheme="majorHAnsi" w:cstheme="majorHAnsi"/>
          <w:sz w:val="22"/>
          <w:szCs w:val="22"/>
        </w:rPr>
        <w:t xml:space="preserve">. NCETM (2017) further supports this by explaining that mastering maths means ‘acquiring a deep, long-term, secure and adaptable understanding of the subject’. </w:t>
      </w:r>
    </w:p>
    <w:p w14:paraId="3DB17E06" w14:textId="076BBC0C" w:rsidR="00A515C5" w:rsidRPr="003E62DD" w:rsidRDefault="00A515C5" w:rsidP="004C477C">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t xml:space="preserve">Now that Pupil X has reached a suitable level of understanding of a range of </w:t>
      </w:r>
      <w:r w:rsidR="00945CFB" w:rsidRPr="003E62DD">
        <w:rPr>
          <w:rFonts w:asciiTheme="majorHAnsi" w:hAnsiTheme="majorHAnsi" w:cstheme="majorHAnsi"/>
          <w:sz w:val="22"/>
          <w:szCs w:val="22"/>
        </w:rPr>
        <w:t xml:space="preserve">mathematical concepts, the next step would be to challenge her in these skills using a range of challenges and tasks. NCETM (2014) </w:t>
      </w:r>
      <w:r w:rsidR="00574892" w:rsidRPr="003E62DD">
        <w:rPr>
          <w:rFonts w:asciiTheme="majorHAnsi" w:hAnsiTheme="majorHAnsi" w:cstheme="majorHAnsi"/>
          <w:sz w:val="22"/>
          <w:szCs w:val="22"/>
        </w:rPr>
        <w:t>outlines</w:t>
      </w:r>
      <w:r w:rsidR="000E7430" w:rsidRPr="003E62DD">
        <w:rPr>
          <w:rFonts w:asciiTheme="majorHAnsi" w:hAnsiTheme="majorHAnsi" w:cstheme="majorHAnsi"/>
          <w:sz w:val="22"/>
          <w:szCs w:val="22"/>
        </w:rPr>
        <w:t xml:space="preserve"> that all pupils </w:t>
      </w:r>
      <w:r w:rsidR="00574892" w:rsidRPr="003E62DD">
        <w:rPr>
          <w:rFonts w:asciiTheme="majorHAnsi" w:hAnsiTheme="majorHAnsi" w:cstheme="majorHAnsi"/>
          <w:sz w:val="22"/>
          <w:szCs w:val="22"/>
        </w:rPr>
        <w:t xml:space="preserve">in the class </w:t>
      </w:r>
      <w:r w:rsidR="000E7430" w:rsidRPr="003E62DD">
        <w:rPr>
          <w:rFonts w:asciiTheme="majorHAnsi" w:hAnsiTheme="majorHAnsi" w:cstheme="majorHAnsi"/>
          <w:sz w:val="22"/>
          <w:szCs w:val="22"/>
        </w:rPr>
        <w:t xml:space="preserve">work on the same tasks and topics however differentiation occurs by challenging higher attainers through ‘more demanding problems which deepen their knowledge of the same content’. In this instance, Pupil X is a perfect example of a child who would </w:t>
      </w:r>
      <w:r w:rsidR="000E7430" w:rsidRPr="003E62DD">
        <w:rPr>
          <w:rFonts w:asciiTheme="majorHAnsi" w:hAnsiTheme="majorHAnsi" w:cstheme="majorHAnsi"/>
          <w:sz w:val="22"/>
          <w:szCs w:val="22"/>
        </w:rPr>
        <w:lastRenderedPageBreak/>
        <w:t>benefit greatly from this approach because she showcases enjoyment in mathematics, performs to a consistent level and contributes to class discussions</w:t>
      </w:r>
      <w:r w:rsidR="00674043">
        <w:rPr>
          <w:rFonts w:asciiTheme="majorHAnsi" w:hAnsiTheme="majorHAnsi" w:cstheme="majorHAnsi"/>
          <w:sz w:val="22"/>
          <w:szCs w:val="22"/>
        </w:rPr>
        <w:t>,</w:t>
      </w:r>
      <w:r w:rsidR="0044362C" w:rsidRPr="003E62DD">
        <w:rPr>
          <w:rFonts w:asciiTheme="majorHAnsi" w:hAnsiTheme="majorHAnsi" w:cstheme="majorHAnsi"/>
          <w:sz w:val="22"/>
          <w:szCs w:val="22"/>
        </w:rPr>
        <w:t xml:space="preserve"> however could benefit from more opportunities to develop </w:t>
      </w:r>
      <w:r w:rsidR="00AF6D6E" w:rsidRPr="003E62DD">
        <w:rPr>
          <w:rFonts w:asciiTheme="majorHAnsi" w:hAnsiTheme="majorHAnsi" w:cstheme="majorHAnsi"/>
          <w:sz w:val="22"/>
          <w:szCs w:val="22"/>
        </w:rPr>
        <w:t xml:space="preserve">and refine </w:t>
      </w:r>
      <w:r w:rsidR="0044362C" w:rsidRPr="003E62DD">
        <w:rPr>
          <w:rFonts w:asciiTheme="majorHAnsi" w:hAnsiTheme="majorHAnsi" w:cstheme="majorHAnsi"/>
          <w:sz w:val="22"/>
          <w:szCs w:val="22"/>
        </w:rPr>
        <w:t>her skills.</w:t>
      </w:r>
      <w:r w:rsidR="000A3216" w:rsidRPr="003E62DD">
        <w:rPr>
          <w:rFonts w:asciiTheme="majorHAnsi" w:hAnsiTheme="majorHAnsi" w:cstheme="majorHAnsi"/>
          <w:sz w:val="22"/>
          <w:szCs w:val="22"/>
        </w:rPr>
        <w:t xml:space="preserve"> </w:t>
      </w:r>
      <w:r w:rsidR="00D101DD" w:rsidRPr="003E62DD">
        <w:rPr>
          <w:rFonts w:asciiTheme="majorHAnsi" w:hAnsiTheme="majorHAnsi" w:cstheme="majorHAnsi"/>
          <w:sz w:val="22"/>
          <w:szCs w:val="22"/>
        </w:rPr>
        <w:t>E</w:t>
      </w:r>
      <w:r w:rsidR="00FA55A8">
        <w:rPr>
          <w:rFonts w:asciiTheme="majorHAnsi" w:hAnsiTheme="majorHAnsi" w:cstheme="majorHAnsi"/>
          <w:sz w:val="22"/>
          <w:szCs w:val="22"/>
        </w:rPr>
        <w:t xml:space="preserve">ducation </w:t>
      </w:r>
      <w:r w:rsidR="00D101DD" w:rsidRPr="003E62DD">
        <w:rPr>
          <w:rFonts w:asciiTheme="majorHAnsi" w:hAnsiTheme="majorHAnsi" w:cstheme="majorHAnsi"/>
          <w:sz w:val="22"/>
          <w:szCs w:val="22"/>
        </w:rPr>
        <w:t>E</w:t>
      </w:r>
      <w:r w:rsidR="00FA55A8">
        <w:rPr>
          <w:rFonts w:asciiTheme="majorHAnsi" w:hAnsiTheme="majorHAnsi" w:cstheme="majorHAnsi"/>
          <w:sz w:val="22"/>
          <w:szCs w:val="22"/>
        </w:rPr>
        <w:t xml:space="preserve">ndowment </w:t>
      </w:r>
      <w:r w:rsidR="00D101DD" w:rsidRPr="003E62DD">
        <w:rPr>
          <w:rFonts w:asciiTheme="majorHAnsi" w:hAnsiTheme="majorHAnsi" w:cstheme="majorHAnsi"/>
          <w:sz w:val="22"/>
          <w:szCs w:val="22"/>
        </w:rPr>
        <w:t>F</w:t>
      </w:r>
      <w:r w:rsidR="00FA55A8">
        <w:rPr>
          <w:rFonts w:asciiTheme="majorHAnsi" w:hAnsiTheme="majorHAnsi" w:cstheme="majorHAnsi"/>
          <w:sz w:val="22"/>
          <w:szCs w:val="22"/>
        </w:rPr>
        <w:t>oundation</w:t>
      </w:r>
      <w:r w:rsidR="00D101DD" w:rsidRPr="003E62DD">
        <w:rPr>
          <w:rFonts w:asciiTheme="majorHAnsi" w:hAnsiTheme="majorHAnsi" w:cstheme="majorHAnsi"/>
          <w:sz w:val="22"/>
          <w:szCs w:val="22"/>
        </w:rPr>
        <w:t xml:space="preserve"> (</w:t>
      </w:r>
      <w:r w:rsidR="00D101DD" w:rsidRPr="00FA55A8">
        <w:rPr>
          <w:rFonts w:asciiTheme="majorHAnsi" w:hAnsiTheme="majorHAnsi" w:cstheme="majorHAnsi"/>
          <w:color w:val="000000" w:themeColor="text1"/>
          <w:sz w:val="22"/>
          <w:szCs w:val="22"/>
        </w:rPr>
        <w:t>2018</w:t>
      </w:r>
      <w:r w:rsidR="00D101DD" w:rsidRPr="003E62DD">
        <w:rPr>
          <w:rFonts w:asciiTheme="majorHAnsi" w:hAnsiTheme="majorHAnsi" w:cstheme="majorHAnsi"/>
          <w:sz w:val="22"/>
          <w:szCs w:val="22"/>
        </w:rPr>
        <w:t xml:space="preserve">) clarifies that mastery learning is often more effective when pupils work in groups as peers can support each other’s progress. As highlighted </w:t>
      </w:r>
      <w:r w:rsidR="00DC79A9">
        <w:rPr>
          <w:rFonts w:asciiTheme="majorHAnsi" w:hAnsiTheme="majorHAnsi" w:cstheme="majorHAnsi"/>
          <w:sz w:val="22"/>
          <w:szCs w:val="22"/>
        </w:rPr>
        <w:t>with</w:t>
      </w:r>
      <w:r w:rsidR="00D101DD" w:rsidRPr="003E62DD">
        <w:rPr>
          <w:rFonts w:asciiTheme="majorHAnsi" w:hAnsiTheme="majorHAnsi" w:cstheme="majorHAnsi"/>
          <w:sz w:val="22"/>
          <w:szCs w:val="22"/>
        </w:rPr>
        <w:t>in my analysis, Pupil X highlighted that she enjoys opportunities to work in groups and talk about her learning with peers, however she also requires opportunities to work individually and focus. This also suits the mastery learning approach as (</w:t>
      </w:r>
      <w:r w:rsidR="007A04C2" w:rsidRPr="003E62DD">
        <w:rPr>
          <w:rFonts w:asciiTheme="majorHAnsi" w:hAnsiTheme="majorHAnsi" w:cstheme="majorHAnsi"/>
          <w:sz w:val="22"/>
          <w:szCs w:val="22"/>
        </w:rPr>
        <w:t>E</w:t>
      </w:r>
      <w:r w:rsidR="007A04C2">
        <w:rPr>
          <w:rFonts w:asciiTheme="majorHAnsi" w:hAnsiTheme="majorHAnsi" w:cstheme="majorHAnsi"/>
          <w:sz w:val="22"/>
          <w:szCs w:val="22"/>
        </w:rPr>
        <w:t xml:space="preserve">ducation </w:t>
      </w:r>
      <w:r w:rsidR="007A04C2" w:rsidRPr="003E62DD">
        <w:rPr>
          <w:rFonts w:asciiTheme="majorHAnsi" w:hAnsiTheme="majorHAnsi" w:cstheme="majorHAnsi"/>
          <w:sz w:val="22"/>
          <w:szCs w:val="22"/>
        </w:rPr>
        <w:t>E</w:t>
      </w:r>
      <w:r w:rsidR="007A04C2">
        <w:rPr>
          <w:rFonts w:asciiTheme="majorHAnsi" w:hAnsiTheme="majorHAnsi" w:cstheme="majorHAnsi"/>
          <w:sz w:val="22"/>
          <w:szCs w:val="22"/>
        </w:rPr>
        <w:t xml:space="preserve">ndowment </w:t>
      </w:r>
      <w:r w:rsidR="007A04C2" w:rsidRPr="007A04C2">
        <w:rPr>
          <w:rFonts w:asciiTheme="majorHAnsi" w:hAnsiTheme="majorHAnsi" w:cstheme="majorHAnsi"/>
          <w:sz w:val="22"/>
          <w:szCs w:val="22"/>
        </w:rPr>
        <w:t>Foundation</w:t>
      </w:r>
      <w:r w:rsidR="00D101DD" w:rsidRPr="007A04C2">
        <w:rPr>
          <w:rFonts w:asciiTheme="majorHAnsi" w:hAnsiTheme="majorHAnsi" w:cstheme="majorHAnsi"/>
          <w:sz w:val="22"/>
          <w:szCs w:val="22"/>
        </w:rPr>
        <w:t>, 2018)</w:t>
      </w:r>
      <w:r w:rsidR="00D101DD" w:rsidRPr="003E62DD">
        <w:rPr>
          <w:rFonts w:asciiTheme="majorHAnsi" w:hAnsiTheme="majorHAnsi" w:cstheme="majorHAnsi"/>
          <w:sz w:val="22"/>
          <w:szCs w:val="22"/>
        </w:rPr>
        <w:t xml:space="preserve"> recommends that it is more effective when used in short blocks rather </w:t>
      </w:r>
      <w:r w:rsidR="001E17D9" w:rsidRPr="003E62DD">
        <w:rPr>
          <w:rFonts w:asciiTheme="majorHAnsi" w:hAnsiTheme="majorHAnsi" w:cstheme="majorHAnsi"/>
          <w:sz w:val="22"/>
          <w:szCs w:val="22"/>
        </w:rPr>
        <w:t>than throughout all lessons</w:t>
      </w:r>
      <w:r w:rsidR="00D101DD" w:rsidRPr="003E62DD">
        <w:rPr>
          <w:rFonts w:asciiTheme="majorHAnsi" w:hAnsiTheme="majorHAnsi" w:cstheme="majorHAnsi"/>
          <w:sz w:val="22"/>
          <w:szCs w:val="22"/>
        </w:rPr>
        <w:t xml:space="preserve">. </w:t>
      </w:r>
      <w:r w:rsidR="00DC79A9">
        <w:rPr>
          <w:rFonts w:asciiTheme="majorHAnsi" w:hAnsiTheme="majorHAnsi" w:cstheme="majorHAnsi"/>
          <w:sz w:val="22"/>
          <w:szCs w:val="22"/>
        </w:rPr>
        <w:t>In summary</w:t>
      </w:r>
      <w:r w:rsidR="00F376B4" w:rsidRPr="003E62DD">
        <w:rPr>
          <w:rFonts w:asciiTheme="majorHAnsi" w:hAnsiTheme="majorHAnsi" w:cstheme="majorHAnsi"/>
          <w:sz w:val="22"/>
          <w:szCs w:val="22"/>
        </w:rPr>
        <w:t>,</w:t>
      </w:r>
      <w:r w:rsidR="00D101DD" w:rsidRPr="003E62DD">
        <w:rPr>
          <w:rFonts w:asciiTheme="majorHAnsi" w:hAnsiTheme="majorHAnsi" w:cstheme="majorHAnsi"/>
          <w:sz w:val="22"/>
          <w:szCs w:val="22"/>
        </w:rPr>
        <w:t xml:space="preserve"> this approach aims to deepen </w:t>
      </w:r>
      <w:r w:rsidR="00F376B4" w:rsidRPr="003E62DD">
        <w:rPr>
          <w:rFonts w:asciiTheme="majorHAnsi" w:hAnsiTheme="majorHAnsi" w:cstheme="majorHAnsi"/>
          <w:sz w:val="22"/>
          <w:szCs w:val="22"/>
        </w:rPr>
        <w:t>Pupil X’s</w:t>
      </w:r>
      <w:r w:rsidR="00D101DD" w:rsidRPr="003E62DD">
        <w:rPr>
          <w:rFonts w:asciiTheme="majorHAnsi" w:hAnsiTheme="majorHAnsi" w:cstheme="majorHAnsi"/>
          <w:sz w:val="22"/>
          <w:szCs w:val="22"/>
        </w:rPr>
        <w:t xml:space="preserve"> knowledge</w:t>
      </w:r>
      <w:r w:rsidR="00F376B4" w:rsidRPr="003E62DD">
        <w:rPr>
          <w:rFonts w:asciiTheme="majorHAnsi" w:hAnsiTheme="majorHAnsi" w:cstheme="majorHAnsi"/>
          <w:sz w:val="22"/>
          <w:szCs w:val="22"/>
        </w:rPr>
        <w:t xml:space="preserve"> and </w:t>
      </w:r>
      <w:r w:rsidR="00FB025B" w:rsidRPr="003E62DD">
        <w:rPr>
          <w:rFonts w:asciiTheme="majorHAnsi" w:hAnsiTheme="majorHAnsi" w:cstheme="majorHAnsi"/>
          <w:sz w:val="22"/>
          <w:szCs w:val="22"/>
        </w:rPr>
        <w:t>skills</w:t>
      </w:r>
      <w:r w:rsidR="00D101DD" w:rsidRPr="003E62DD">
        <w:rPr>
          <w:rFonts w:asciiTheme="majorHAnsi" w:hAnsiTheme="majorHAnsi" w:cstheme="majorHAnsi"/>
          <w:sz w:val="22"/>
          <w:szCs w:val="22"/>
        </w:rPr>
        <w:t xml:space="preserve"> by challenging </w:t>
      </w:r>
      <w:r w:rsidR="00F376B4" w:rsidRPr="003E62DD">
        <w:rPr>
          <w:rFonts w:asciiTheme="majorHAnsi" w:hAnsiTheme="majorHAnsi" w:cstheme="majorHAnsi"/>
          <w:sz w:val="22"/>
          <w:szCs w:val="22"/>
        </w:rPr>
        <w:t>her</w:t>
      </w:r>
      <w:r w:rsidR="00D101DD" w:rsidRPr="003E62DD">
        <w:rPr>
          <w:rFonts w:asciiTheme="majorHAnsi" w:hAnsiTheme="majorHAnsi" w:cstheme="majorHAnsi"/>
          <w:sz w:val="22"/>
          <w:szCs w:val="22"/>
        </w:rPr>
        <w:t xml:space="preserve"> with a range of different applications</w:t>
      </w:r>
      <w:r w:rsidR="00FB025B" w:rsidRPr="003E62DD">
        <w:rPr>
          <w:rFonts w:asciiTheme="majorHAnsi" w:hAnsiTheme="majorHAnsi" w:cstheme="majorHAnsi"/>
          <w:sz w:val="22"/>
          <w:szCs w:val="22"/>
        </w:rPr>
        <w:t>, which will have a positive impact on her attitude to learning</w:t>
      </w:r>
      <w:r w:rsidR="003D7491" w:rsidRPr="003E62DD">
        <w:rPr>
          <w:rFonts w:asciiTheme="majorHAnsi" w:hAnsiTheme="majorHAnsi" w:cstheme="majorHAnsi"/>
          <w:sz w:val="22"/>
          <w:szCs w:val="22"/>
        </w:rPr>
        <w:t xml:space="preserve"> mathematics.</w:t>
      </w:r>
    </w:p>
    <w:p w14:paraId="4411DAA2" w14:textId="01D7BF85" w:rsidR="00740B94" w:rsidRPr="003E62DD" w:rsidRDefault="00740B94" w:rsidP="004C477C">
      <w:pPr>
        <w:tabs>
          <w:tab w:val="left" w:pos="2625"/>
        </w:tabs>
        <w:spacing w:before="240" w:line="360" w:lineRule="auto"/>
        <w:rPr>
          <w:rFonts w:asciiTheme="majorHAnsi" w:hAnsiTheme="majorHAnsi" w:cstheme="majorHAnsi"/>
          <w:b/>
          <w:sz w:val="22"/>
          <w:szCs w:val="22"/>
        </w:rPr>
      </w:pPr>
      <w:r w:rsidRPr="003E62DD">
        <w:rPr>
          <w:rFonts w:asciiTheme="majorHAnsi" w:hAnsiTheme="majorHAnsi" w:cstheme="majorHAnsi"/>
          <w:b/>
          <w:sz w:val="22"/>
          <w:szCs w:val="22"/>
        </w:rPr>
        <w:t>Knowledge and Understanding of the World</w:t>
      </w:r>
    </w:p>
    <w:p w14:paraId="1D360739" w14:textId="77777777" w:rsidR="00C52AED" w:rsidRPr="003E62DD" w:rsidRDefault="00351181" w:rsidP="00C52AED">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t xml:space="preserve">During the child conference, </w:t>
      </w:r>
      <w:r w:rsidR="002306C1" w:rsidRPr="003E62DD">
        <w:rPr>
          <w:rFonts w:asciiTheme="majorHAnsi" w:hAnsiTheme="majorHAnsi" w:cstheme="majorHAnsi"/>
          <w:sz w:val="22"/>
          <w:szCs w:val="22"/>
        </w:rPr>
        <w:t xml:space="preserve">Pupil X enthusiastically discussed her enjoyment </w:t>
      </w:r>
      <w:r w:rsidR="00AD7BB6" w:rsidRPr="003E62DD">
        <w:rPr>
          <w:rFonts w:asciiTheme="majorHAnsi" w:hAnsiTheme="majorHAnsi" w:cstheme="majorHAnsi"/>
          <w:sz w:val="22"/>
          <w:szCs w:val="22"/>
        </w:rPr>
        <w:t>in the creative arts, noting that they were her favourite activities within class.</w:t>
      </w:r>
      <w:r w:rsidR="00D70E14" w:rsidRPr="003E62DD">
        <w:rPr>
          <w:rFonts w:asciiTheme="majorHAnsi" w:hAnsiTheme="majorHAnsi" w:cstheme="majorHAnsi"/>
          <w:sz w:val="22"/>
          <w:szCs w:val="22"/>
        </w:rPr>
        <w:t xml:space="preserve"> </w:t>
      </w:r>
      <w:r w:rsidR="00402FE7" w:rsidRPr="003E62DD">
        <w:rPr>
          <w:rFonts w:asciiTheme="majorHAnsi" w:hAnsiTheme="majorHAnsi" w:cstheme="majorHAnsi"/>
          <w:sz w:val="22"/>
          <w:szCs w:val="22"/>
        </w:rPr>
        <w:t xml:space="preserve">As seen within the analysis, she </w:t>
      </w:r>
      <w:proofErr w:type="gramStart"/>
      <w:r w:rsidR="00402FE7" w:rsidRPr="003E62DD">
        <w:rPr>
          <w:rFonts w:asciiTheme="majorHAnsi" w:hAnsiTheme="majorHAnsi" w:cstheme="majorHAnsi"/>
          <w:sz w:val="22"/>
          <w:szCs w:val="22"/>
        </w:rPr>
        <w:t>made reference</w:t>
      </w:r>
      <w:proofErr w:type="gramEnd"/>
      <w:r w:rsidR="00402FE7" w:rsidRPr="003E62DD">
        <w:rPr>
          <w:rFonts w:asciiTheme="majorHAnsi" w:hAnsiTheme="majorHAnsi" w:cstheme="majorHAnsi"/>
          <w:sz w:val="22"/>
          <w:szCs w:val="22"/>
        </w:rPr>
        <w:t xml:space="preserve"> to </w:t>
      </w:r>
      <w:r w:rsidR="00385FB1" w:rsidRPr="003E62DD">
        <w:rPr>
          <w:rFonts w:asciiTheme="majorHAnsi" w:hAnsiTheme="majorHAnsi" w:cstheme="majorHAnsi"/>
          <w:sz w:val="22"/>
          <w:szCs w:val="22"/>
        </w:rPr>
        <w:t xml:space="preserve">her enjoyment to </w:t>
      </w:r>
      <w:r w:rsidR="00402FE7" w:rsidRPr="003E62DD">
        <w:rPr>
          <w:rFonts w:asciiTheme="majorHAnsi" w:hAnsiTheme="majorHAnsi" w:cstheme="majorHAnsi"/>
          <w:sz w:val="22"/>
          <w:szCs w:val="22"/>
        </w:rPr>
        <w:t xml:space="preserve">a </w:t>
      </w:r>
      <w:r w:rsidR="003B02D0" w:rsidRPr="003E62DD">
        <w:rPr>
          <w:rFonts w:asciiTheme="majorHAnsi" w:hAnsiTheme="majorHAnsi" w:cstheme="majorHAnsi"/>
          <w:sz w:val="22"/>
          <w:szCs w:val="22"/>
        </w:rPr>
        <w:t xml:space="preserve">Knowledge and Understanding of the World </w:t>
      </w:r>
      <w:r w:rsidR="00402FE7" w:rsidRPr="003E62DD">
        <w:rPr>
          <w:rFonts w:asciiTheme="majorHAnsi" w:hAnsiTheme="majorHAnsi" w:cstheme="majorHAnsi"/>
          <w:sz w:val="22"/>
          <w:szCs w:val="22"/>
        </w:rPr>
        <w:t xml:space="preserve">lesson where </w:t>
      </w:r>
      <w:r w:rsidR="000345DA" w:rsidRPr="003E62DD">
        <w:rPr>
          <w:rFonts w:asciiTheme="majorHAnsi" w:hAnsiTheme="majorHAnsi" w:cstheme="majorHAnsi"/>
          <w:sz w:val="22"/>
          <w:szCs w:val="22"/>
        </w:rPr>
        <w:t xml:space="preserve">role </w:t>
      </w:r>
      <w:r w:rsidR="006B6210" w:rsidRPr="003E62DD">
        <w:rPr>
          <w:rFonts w:asciiTheme="majorHAnsi" w:hAnsiTheme="majorHAnsi" w:cstheme="majorHAnsi"/>
          <w:sz w:val="22"/>
          <w:szCs w:val="22"/>
        </w:rPr>
        <w:t>play,</w:t>
      </w:r>
      <w:r w:rsidR="000345DA" w:rsidRPr="003E62DD">
        <w:rPr>
          <w:rFonts w:asciiTheme="majorHAnsi" w:hAnsiTheme="majorHAnsi" w:cstheme="majorHAnsi"/>
          <w:sz w:val="22"/>
          <w:szCs w:val="22"/>
        </w:rPr>
        <w:t xml:space="preserve"> and creative thinking were heavil</w:t>
      </w:r>
      <w:r w:rsidR="003B02D0" w:rsidRPr="003E62DD">
        <w:rPr>
          <w:rFonts w:asciiTheme="majorHAnsi" w:hAnsiTheme="majorHAnsi" w:cstheme="majorHAnsi"/>
          <w:sz w:val="22"/>
          <w:szCs w:val="22"/>
        </w:rPr>
        <w:t>y utilised.</w:t>
      </w:r>
      <w:r w:rsidR="006B6210" w:rsidRPr="003E62DD">
        <w:rPr>
          <w:rFonts w:asciiTheme="majorHAnsi" w:hAnsiTheme="majorHAnsi" w:cstheme="majorHAnsi"/>
          <w:sz w:val="22"/>
          <w:szCs w:val="22"/>
        </w:rPr>
        <w:t xml:space="preserve"> Additionally, during the learning walk, Pupil X took photographs of</w:t>
      </w:r>
      <w:r w:rsidR="006D0A53" w:rsidRPr="003E62DD">
        <w:rPr>
          <w:rFonts w:asciiTheme="majorHAnsi" w:hAnsiTheme="majorHAnsi" w:cstheme="majorHAnsi"/>
          <w:sz w:val="22"/>
          <w:szCs w:val="22"/>
        </w:rPr>
        <w:t xml:space="preserve"> several areas in the classroom </w:t>
      </w:r>
      <w:r w:rsidR="00065FA1" w:rsidRPr="003E62DD">
        <w:rPr>
          <w:rFonts w:asciiTheme="majorHAnsi" w:hAnsiTheme="majorHAnsi" w:cstheme="majorHAnsi"/>
          <w:sz w:val="22"/>
          <w:szCs w:val="22"/>
        </w:rPr>
        <w:t>which were of importance to here, all of which</w:t>
      </w:r>
      <w:r w:rsidR="00FF50DA" w:rsidRPr="003E62DD">
        <w:rPr>
          <w:rFonts w:asciiTheme="majorHAnsi" w:hAnsiTheme="majorHAnsi" w:cstheme="majorHAnsi"/>
          <w:sz w:val="22"/>
          <w:szCs w:val="22"/>
        </w:rPr>
        <w:t xml:space="preserve"> were creative</w:t>
      </w:r>
      <w:r w:rsidR="003225D3" w:rsidRPr="003E62DD">
        <w:rPr>
          <w:rFonts w:asciiTheme="majorHAnsi" w:hAnsiTheme="majorHAnsi" w:cstheme="majorHAnsi"/>
          <w:sz w:val="22"/>
          <w:szCs w:val="22"/>
        </w:rPr>
        <w:t xml:space="preserve"> areas.</w:t>
      </w:r>
      <w:r w:rsidR="005F2333" w:rsidRPr="003E62DD">
        <w:rPr>
          <w:rFonts w:asciiTheme="majorHAnsi" w:hAnsiTheme="majorHAnsi" w:cstheme="majorHAnsi"/>
          <w:sz w:val="22"/>
          <w:szCs w:val="22"/>
        </w:rPr>
        <w:t xml:space="preserve"> Linking all this together, it is evident that</w:t>
      </w:r>
      <w:r w:rsidR="00E159FA" w:rsidRPr="003E62DD">
        <w:rPr>
          <w:rFonts w:asciiTheme="majorHAnsi" w:hAnsiTheme="majorHAnsi" w:cstheme="majorHAnsi"/>
          <w:sz w:val="22"/>
          <w:szCs w:val="22"/>
        </w:rPr>
        <w:t xml:space="preserve"> Pupil X not only responds well to these tasks at the time, but they also stick in her memory as stand out lessons.</w:t>
      </w:r>
      <w:r w:rsidR="00312701" w:rsidRPr="003E62DD">
        <w:rPr>
          <w:rFonts w:asciiTheme="majorHAnsi" w:hAnsiTheme="majorHAnsi" w:cstheme="majorHAnsi"/>
          <w:sz w:val="22"/>
          <w:szCs w:val="22"/>
        </w:rPr>
        <w:t xml:space="preserve"> </w:t>
      </w:r>
      <w:r w:rsidR="00C421E3" w:rsidRPr="003E62DD">
        <w:rPr>
          <w:rFonts w:asciiTheme="majorHAnsi" w:hAnsiTheme="majorHAnsi" w:cstheme="majorHAnsi"/>
          <w:sz w:val="22"/>
          <w:szCs w:val="22"/>
        </w:rPr>
        <w:t>Donaldson (2015)</w:t>
      </w:r>
      <w:r w:rsidR="0094633E" w:rsidRPr="003E62DD">
        <w:rPr>
          <w:rFonts w:asciiTheme="majorHAnsi" w:hAnsiTheme="majorHAnsi" w:cstheme="majorHAnsi"/>
          <w:sz w:val="22"/>
          <w:szCs w:val="22"/>
        </w:rPr>
        <w:t xml:space="preserve"> recommends that teachers blend a range of approaches</w:t>
      </w:r>
      <w:r w:rsidR="00723A90" w:rsidRPr="003E62DD">
        <w:rPr>
          <w:rFonts w:asciiTheme="majorHAnsi" w:hAnsiTheme="majorHAnsi" w:cstheme="majorHAnsi"/>
          <w:sz w:val="22"/>
          <w:szCs w:val="22"/>
        </w:rPr>
        <w:t xml:space="preserve"> to promote creative thinking</w:t>
      </w:r>
      <w:r w:rsidR="003E0509" w:rsidRPr="003E62DD">
        <w:rPr>
          <w:rFonts w:asciiTheme="majorHAnsi" w:hAnsiTheme="majorHAnsi" w:cstheme="majorHAnsi"/>
          <w:sz w:val="22"/>
          <w:szCs w:val="22"/>
        </w:rPr>
        <w:t xml:space="preserve"> and further notes that to develop this creativity we must deliver high-qualit</w:t>
      </w:r>
      <w:r w:rsidR="00644D34" w:rsidRPr="003E62DD">
        <w:rPr>
          <w:rFonts w:asciiTheme="majorHAnsi" w:hAnsiTheme="majorHAnsi" w:cstheme="majorHAnsi"/>
          <w:sz w:val="22"/>
          <w:szCs w:val="22"/>
        </w:rPr>
        <w:t>y</w:t>
      </w:r>
      <w:r w:rsidR="003E0509" w:rsidRPr="003E62DD">
        <w:rPr>
          <w:rFonts w:asciiTheme="majorHAnsi" w:hAnsiTheme="majorHAnsi" w:cstheme="majorHAnsi"/>
          <w:sz w:val="22"/>
          <w:szCs w:val="22"/>
        </w:rPr>
        <w:t xml:space="preserve"> authentic information </w:t>
      </w:r>
      <w:r w:rsidR="00644D34" w:rsidRPr="003E62DD">
        <w:rPr>
          <w:rFonts w:asciiTheme="majorHAnsi" w:hAnsiTheme="majorHAnsi" w:cstheme="majorHAnsi"/>
          <w:sz w:val="22"/>
          <w:szCs w:val="22"/>
        </w:rPr>
        <w:t>that acts as a catalyst for innovation.</w:t>
      </w:r>
      <w:r w:rsidR="00BE7746" w:rsidRPr="003E62DD">
        <w:rPr>
          <w:rFonts w:asciiTheme="majorHAnsi" w:hAnsiTheme="majorHAnsi" w:cstheme="majorHAnsi"/>
          <w:sz w:val="22"/>
          <w:szCs w:val="22"/>
        </w:rPr>
        <w:t xml:space="preserve"> This is supported by McGregor (</w:t>
      </w:r>
      <w:r w:rsidR="0009460E" w:rsidRPr="003E62DD">
        <w:rPr>
          <w:rFonts w:asciiTheme="majorHAnsi" w:hAnsiTheme="majorHAnsi" w:cstheme="majorHAnsi"/>
          <w:sz w:val="22"/>
          <w:szCs w:val="22"/>
        </w:rPr>
        <w:t>2007) who believes that generating opportunities to develop creativity gives children the ability to see things in a new way</w:t>
      </w:r>
      <w:r w:rsidR="009B5A8B" w:rsidRPr="003E62DD">
        <w:rPr>
          <w:rFonts w:asciiTheme="majorHAnsi" w:hAnsiTheme="majorHAnsi" w:cstheme="majorHAnsi"/>
          <w:sz w:val="22"/>
          <w:szCs w:val="22"/>
        </w:rPr>
        <w:t xml:space="preserve"> and</w:t>
      </w:r>
      <w:r w:rsidR="00F0090C" w:rsidRPr="003E62DD">
        <w:rPr>
          <w:rFonts w:asciiTheme="majorHAnsi" w:hAnsiTheme="majorHAnsi" w:cstheme="majorHAnsi"/>
          <w:sz w:val="22"/>
          <w:szCs w:val="22"/>
        </w:rPr>
        <w:t xml:space="preserve"> us</w:t>
      </w:r>
      <w:r w:rsidR="009B5A8B" w:rsidRPr="003E62DD">
        <w:rPr>
          <w:rFonts w:asciiTheme="majorHAnsi" w:hAnsiTheme="majorHAnsi" w:cstheme="majorHAnsi"/>
          <w:sz w:val="22"/>
          <w:szCs w:val="22"/>
        </w:rPr>
        <w:t>e their</w:t>
      </w:r>
      <w:r w:rsidR="00F0090C" w:rsidRPr="003E62DD">
        <w:rPr>
          <w:rFonts w:asciiTheme="majorHAnsi" w:hAnsiTheme="majorHAnsi" w:cstheme="majorHAnsi"/>
          <w:sz w:val="22"/>
          <w:szCs w:val="22"/>
        </w:rPr>
        <w:t xml:space="preserve"> </w:t>
      </w:r>
      <w:r w:rsidR="007F3964" w:rsidRPr="003E62DD">
        <w:rPr>
          <w:rFonts w:asciiTheme="majorHAnsi" w:hAnsiTheme="majorHAnsi" w:cstheme="majorHAnsi"/>
          <w:sz w:val="22"/>
          <w:szCs w:val="22"/>
        </w:rPr>
        <w:t>i</w:t>
      </w:r>
      <w:r w:rsidR="00F0090C" w:rsidRPr="003E62DD">
        <w:rPr>
          <w:rFonts w:asciiTheme="majorHAnsi" w:hAnsiTheme="majorHAnsi" w:cstheme="majorHAnsi"/>
          <w:sz w:val="22"/>
          <w:szCs w:val="22"/>
        </w:rPr>
        <w:t>magination</w:t>
      </w:r>
      <w:r w:rsidR="009B5A8B" w:rsidRPr="003E62DD">
        <w:rPr>
          <w:rFonts w:asciiTheme="majorHAnsi" w:hAnsiTheme="majorHAnsi" w:cstheme="majorHAnsi"/>
          <w:sz w:val="22"/>
          <w:szCs w:val="22"/>
        </w:rPr>
        <w:t xml:space="preserve"> to solve problems. </w:t>
      </w:r>
    </w:p>
    <w:p w14:paraId="38BB12A4" w14:textId="66A2A7F8" w:rsidR="000A6D02" w:rsidRPr="003E62DD" w:rsidRDefault="00C52AED" w:rsidP="004C477C">
      <w:pPr>
        <w:tabs>
          <w:tab w:val="left" w:pos="2625"/>
        </w:tabs>
        <w:spacing w:before="240" w:line="360" w:lineRule="auto"/>
        <w:rPr>
          <w:rFonts w:asciiTheme="majorHAnsi" w:hAnsiTheme="majorHAnsi" w:cstheme="majorHAnsi"/>
          <w:sz w:val="22"/>
          <w:szCs w:val="22"/>
        </w:rPr>
      </w:pPr>
      <w:r w:rsidRPr="003E62DD">
        <w:rPr>
          <w:rFonts w:asciiTheme="majorHAnsi" w:hAnsiTheme="majorHAnsi" w:cstheme="majorHAnsi"/>
          <w:sz w:val="22"/>
          <w:szCs w:val="22"/>
        </w:rPr>
        <w:t xml:space="preserve">Having undertaken this research and gained </w:t>
      </w:r>
      <w:r w:rsidR="00DC79A9">
        <w:rPr>
          <w:rFonts w:asciiTheme="majorHAnsi" w:hAnsiTheme="majorHAnsi" w:cstheme="majorHAnsi"/>
          <w:sz w:val="22"/>
          <w:szCs w:val="22"/>
        </w:rPr>
        <w:t xml:space="preserve">a deeper </w:t>
      </w:r>
      <w:r w:rsidRPr="003E62DD">
        <w:rPr>
          <w:rFonts w:asciiTheme="majorHAnsi" w:hAnsiTheme="majorHAnsi" w:cstheme="majorHAnsi"/>
          <w:sz w:val="22"/>
          <w:szCs w:val="22"/>
        </w:rPr>
        <w:t xml:space="preserve">understanding of Pupil X, I would move forward by tailoring learning to suit her as a creative learner. I would do this by drawing on her enthusiasm and </w:t>
      </w:r>
      <w:r w:rsidR="00804C4D" w:rsidRPr="003E62DD">
        <w:rPr>
          <w:rFonts w:asciiTheme="majorHAnsi" w:hAnsiTheme="majorHAnsi" w:cstheme="majorHAnsi"/>
          <w:sz w:val="22"/>
          <w:szCs w:val="22"/>
        </w:rPr>
        <w:t xml:space="preserve">developing learning opportunities </w:t>
      </w:r>
      <w:r w:rsidR="00DC79A9">
        <w:rPr>
          <w:rFonts w:asciiTheme="majorHAnsi" w:hAnsiTheme="majorHAnsi" w:cstheme="majorHAnsi"/>
          <w:sz w:val="22"/>
          <w:szCs w:val="22"/>
        </w:rPr>
        <w:t>that</w:t>
      </w:r>
      <w:r w:rsidR="00804C4D" w:rsidRPr="003E62DD">
        <w:rPr>
          <w:rFonts w:asciiTheme="majorHAnsi" w:hAnsiTheme="majorHAnsi" w:cstheme="majorHAnsi"/>
          <w:sz w:val="22"/>
          <w:szCs w:val="22"/>
        </w:rPr>
        <w:t xml:space="preserve"> </w:t>
      </w:r>
      <w:r w:rsidRPr="003E62DD">
        <w:rPr>
          <w:rFonts w:asciiTheme="majorHAnsi" w:hAnsiTheme="majorHAnsi" w:cstheme="majorHAnsi"/>
          <w:sz w:val="22"/>
          <w:szCs w:val="22"/>
        </w:rPr>
        <w:t xml:space="preserve">link other areas of the curriculum </w:t>
      </w:r>
      <w:r w:rsidR="00804C4D" w:rsidRPr="003E62DD">
        <w:rPr>
          <w:rFonts w:asciiTheme="majorHAnsi" w:hAnsiTheme="majorHAnsi" w:cstheme="majorHAnsi"/>
          <w:sz w:val="22"/>
          <w:szCs w:val="22"/>
        </w:rPr>
        <w:t>with the creative arts</w:t>
      </w:r>
      <w:r w:rsidR="000055D0" w:rsidRPr="003E62DD">
        <w:rPr>
          <w:rFonts w:asciiTheme="majorHAnsi" w:hAnsiTheme="majorHAnsi" w:cstheme="majorHAnsi"/>
          <w:sz w:val="22"/>
          <w:szCs w:val="22"/>
        </w:rPr>
        <w:t>.</w:t>
      </w:r>
      <w:r w:rsidR="00804C4D" w:rsidRPr="003E62DD">
        <w:rPr>
          <w:rFonts w:asciiTheme="majorHAnsi" w:hAnsiTheme="majorHAnsi" w:cstheme="majorHAnsi"/>
          <w:sz w:val="22"/>
          <w:szCs w:val="22"/>
        </w:rPr>
        <w:t xml:space="preserve"> </w:t>
      </w:r>
      <w:r w:rsidR="000055D0" w:rsidRPr="003E62DD">
        <w:rPr>
          <w:rFonts w:asciiTheme="majorHAnsi" w:hAnsiTheme="majorHAnsi" w:cstheme="majorHAnsi"/>
          <w:sz w:val="22"/>
          <w:szCs w:val="22"/>
        </w:rPr>
        <w:t>F</w:t>
      </w:r>
      <w:r w:rsidR="00804C4D" w:rsidRPr="003E62DD">
        <w:rPr>
          <w:rFonts w:asciiTheme="majorHAnsi" w:hAnsiTheme="majorHAnsi" w:cstheme="majorHAnsi"/>
          <w:sz w:val="22"/>
          <w:szCs w:val="22"/>
        </w:rPr>
        <w:t xml:space="preserve">or </w:t>
      </w:r>
      <w:r w:rsidR="00DA57B5" w:rsidRPr="003E62DD">
        <w:rPr>
          <w:rFonts w:asciiTheme="majorHAnsi" w:hAnsiTheme="majorHAnsi" w:cstheme="majorHAnsi"/>
          <w:sz w:val="22"/>
          <w:szCs w:val="22"/>
        </w:rPr>
        <w:t>example,</w:t>
      </w:r>
      <w:r w:rsidR="000055D0" w:rsidRPr="003E62DD">
        <w:rPr>
          <w:rFonts w:asciiTheme="majorHAnsi" w:hAnsiTheme="majorHAnsi" w:cstheme="majorHAnsi"/>
          <w:sz w:val="22"/>
          <w:szCs w:val="22"/>
        </w:rPr>
        <w:t xml:space="preserve"> </w:t>
      </w:r>
      <w:r w:rsidR="00C95FF6" w:rsidRPr="003E62DD">
        <w:rPr>
          <w:rFonts w:asciiTheme="majorHAnsi" w:hAnsiTheme="majorHAnsi" w:cstheme="majorHAnsi"/>
          <w:sz w:val="22"/>
          <w:szCs w:val="22"/>
        </w:rPr>
        <w:t xml:space="preserve">with an Africa topic, I would </w:t>
      </w:r>
      <w:r w:rsidR="0054692C" w:rsidRPr="003E62DD">
        <w:rPr>
          <w:rFonts w:asciiTheme="majorHAnsi" w:hAnsiTheme="majorHAnsi" w:cstheme="majorHAnsi"/>
          <w:sz w:val="22"/>
          <w:szCs w:val="22"/>
        </w:rPr>
        <w:t>teach</w:t>
      </w:r>
      <w:r w:rsidR="00C95FF6" w:rsidRPr="003E62DD">
        <w:rPr>
          <w:rFonts w:asciiTheme="majorHAnsi" w:hAnsiTheme="majorHAnsi" w:cstheme="majorHAnsi"/>
          <w:sz w:val="22"/>
          <w:szCs w:val="22"/>
        </w:rPr>
        <w:t xml:space="preserve"> numeracy</w:t>
      </w:r>
      <w:r w:rsidR="0054692C" w:rsidRPr="003E62DD">
        <w:rPr>
          <w:rFonts w:asciiTheme="majorHAnsi" w:hAnsiTheme="majorHAnsi" w:cstheme="majorHAnsi"/>
          <w:sz w:val="22"/>
          <w:szCs w:val="22"/>
        </w:rPr>
        <w:t xml:space="preserve"> by linking it to</w:t>
      </w:r>
      <w:r w:rsidR="00C95FF6" w:rsidRPr="003E62DD">
        <w:rPr>
          <w:rFonts w:asciiTheme="majorHAnsi" w:hAnsiTheme="majorHAnsi" w:cstheme="majorHAnsi"/>
          <w:sz w:val="22"/>
          <w:szCs w:val="22"/>
        </w:rPr>
        <w:t xml:space="preserve"> the </w:t>
      </w:r>
      <w:r w:rsidR="0054692C" w:rsidRPr="003E62DD">
        <w:rPr>
          <w:rFonts w:asciiTheme="majorHAnsi" w:hAnsiTheme="majorHAnsi" w:cstheme="majorHAnsi"/>
          <w:sz w:val="22"/>
          <w:szCs w:val="22"/>
        </w:rPr>
        <w:t xml:space="preserve">beats of African music, </w:t>
      </w:r>
      <w:r w:rsidR="00DA57B5" w:rsidRPr="003E62DD">
        <w:rPr>
          <w:rFonts w:asciiTheme="majorHAnsi" w:hAnsiTheme="majorHAnsi" w:cstheme="majorHAnsi"/>
          <w:sz w:val="22"/>
          <w:szCs w:val="22"/>
        </w:rPr>
        <w:t>incorporating</w:t>
      </w:r>
      <w:r w:rsidR="0054692C" w:rsidRPr="003E62DD">
        <w:rPr>
          <w:rFonts w:asciiTheme="majorHAnsi" w:hAnsiTheme="majorHAnsi" w:cstheme="majorHAnsi"/>
          <w:sz w:val="22"/>
          <w:szCs w:val="22"/>
        </w:rPr>
        <w:t xml:space="preserve"> counting, chanting and dancing </w:t>
      </w:r>
      <w:r w:rsidR="00DA57B5" w:rsidRPr="003E62DD">
        <w:rPr>
          <w:rFonts w:asciiTheme="majorHAnsi" w:hAnsiTheme="majorHAnsi" w:cstheme="majorHAnsi"/>
          <w:sz w:val="22"/>
          <w:szCs w:val="22"/>
        </w:rPr>
        <w:t xml:space="preserve">within the same lesson. </w:t>
      </w:r>
      <w:r w:rsidR="000A6D02" w:rsidRPr="003E62DD">
        <w:rPr>
          <w:rFonts w:asciiTheme="majorHAnsi" w:hAnsiTheme="majorHAnsi" w:cstheme="majorHAnsi"/>
          <w:sz w:val="22"/>
          <w:szCs w:val="22"/>
        </w:rPr>
        <w:t xml:space="preserve">However, even though Pupil X </w:t>
      </w:r>
      <w:r w:rsidR="007666FC" w:rsidRPr="003E62DD">
        <w:rPr>
          <w:rFonts w:asciiTheme="majorHAnsi" w:hAnsiTheme="majorHAnsi" w:cstheme="majorHAnsi"/>
          <w:sz w:val="22"/>
          <w:szCs w:val="22"/>
        </w:rPr>
        <w:t xml:space="preserve">responds well to creative tasks, it is important to note that not every child </w:t>
      </w:r>
      <w:r w:rsidR="00B77C3E" w:rsidRPr="003E62DD">
        <w:rPr>
          <w:rFonts w:asciiTheme="majorHAnsi" w:hAnsiTheme="majorHAnsi" w:cstheme="majorHAnsi"/>
          <w:sz w:val="22"/>
          <w:szCs w:val="22"/>
        </w:rPr>
        <w:t>engages with these lessons with the same enthusiasm</w:t>
      </w:r>
      <w:r w:rsidR="001428D3" w:rsidRPr="003E62DD">
        <w:rPr>
          <w:rFonts w:asciiTheme="majorHAnsi" w:hAnsiTheme="majorHAnsi" w:cstheme="majorHAnsi"/>
          <w:sz w:val="22"/>
          <w:szCs w:val="22"/>
        </w:rPr>
        <w:t xml:space="preserve"> therefore that is a limitation of this approach</w:t>
      </w:r>
      <w:r w:rsidR="006B4FB7" w:rsidRPr="003E62DD">
        <w:rPr>
          <w:rFonts w:asciiTheme="majorHAnsi" w:hAnsiTheme="majorHAnsi" w:cstheme="majorHAnsi"/>
          <w:sz w:val="22"/>
          <w:szCs w:val="22"/>
        </w:rPr>
        <w:t>.</w:t>
      </w:r>
      <w:r w:rsidR="00830E89" w:rsidRPr="003E62DD">
        <w:rPr>
          <w:rFonts w:asciiTheme="majorHAnsi" w:hAnsiTheme="majorHAnsi" w:cstheme="majorHAnsi"/>
          <w:sz w:val="22"/>
          <w:szCs w:val="22"/>
        </w:rPr>
        <w:t xml:space="preserve"> This can be overcome by </w:t>
      </w:r>
      <w:r w:rsidR="00D66486" w:rsidRPr="003E62DD">
        <w:rPr>
          <w:rFonts w:asciiTheme="majorHAnsi" w:hAnsiTheme="majorHAnsi" w:cstheme="majorHAnsi"/>
          <w:sz w:val="22"/>
          <w:szCs w:val="22"/>
        </w:rPr>
        <w:t xml:space="preserve">responding to Donaldson’s (2015) </w:t>
      </w:r>
      <w:r w:rsidR="005C7514" w:rsidRPr="003E62DD">
        <w:rPr>
          <w:rFonts w:asciiTheme="majorHAnsi" w:hAnsiTheme="majorHAnsi" w:cstheme="majorHAnsi"/>
          <w:sz w:val="22"/>
          <w:szCs w:val="22"/>
        </w:rPr>
        <w:t>recommendation of developing a broad and balanced curriculum that is tailored to individual needs.</w:t>
      </w:r>
    </w:p>
    <w:p w14:paraId="26586D9C" w14:textId="23E12CEE" w:rsidR="001A7251" w:rsidRDefault="00DC79A9" w:rsidP="00664215">
      <w:pPr>
        <w:spacing w:after="160" w:line="259" w:lineRule="auto"/>
        <w:rPr>
          <w:rFonts w:asciiTheme="majorHAnsi" w:hAnsiTheme="majorHAnsi" w:cstheme="majorHAnsi"/>
          <w:b/>
          <w:sz w:val="22"/>
          <w:szCs w:val="22"/>
          <w:u w:val="single"/>
        </w:rPr>
      </w:pPr>
      <w:r>
        <w:rPr>
          <w:rFonts w:asciiTheme="majorHAnsi" w:hAnsiTheme="majorHAnsi" w:cstheme="majorHAnsi"/>
          <w:b/>
          <w:sz w:val="22"/>
          <w:szCs w:val="22"/>
          <w:u w:val="single"/>
        </w:rPr>
        <w:br w:type="page"/>
      </w:r>
      <w:r w:rsidR="001A7251">
        <w:rPr>
          <w:rFonts w:asciiTheme="majorHAnsi" w:hAnsiTheme="majorHAnsi" w:cstheme="majorHAnsi"/>
          <w:b/>
          <w:sz w:val="22"/>
          <w:szCs w:val="22"/>
          <w:u w:val="single"/>
        </w:rPr>
        <w:lastRenderedPageBreak/>
        <w:t>Conclusion</w:t>
      </w:r>
    </w:p>
    <w:p w14:paraId="2B3AF4C6" w14:textId="77777777" w:rsidR="004341F6" w:rsidRDefault="001A7251" w:rsidP="004C477C">
      <w:pPr>
        <w:tabs>
          <w:tab w:val="left" w:pos="2625"/>
        </w:tabs>
        <w:spacing w:before="240" w:line="360" w:lineRule="auto"/>
        <w:rPr>
          <w:rFonts w:asciiTheme="majorHAnsi" w:hAnsiTheme="majorHAnsi" w:cstheme="majorHAnsi"/>
          <w:sz w:val="22"/>
          <w:szCs w:val="22"/>
        </w:rPr>
      </w:pPr>
      <w:r>
        <w:rPr>
          <w:rFonts w:asciiTheme="majorHAnsi" w:hAnsiTheme="majorHAnsi" w:cstheme="majorHAnsi"/>
          <w:sz w:val="22"/>
          <w:szCs w:val="22"/>
        </w:rPr>
        <w:t xml:space="preserve">Having completed the research process, I can conclude that I have gathered and developed a significantly deeper understanding of Pupil X and what helps her learn. </w:t>
      </w:r>
      <w:r w:rsidR="00D5670F">
        <w:rPr>
          <w:rFonts w:asciiTheme="majorHAnsi" w:hAnsiTheme="majorHAnsi" w:cstheme="majorHAnsi"/>
          <w:sz w:val="22"/>
          <w:szCs w:val="22"/>
        </w:rPr>
        <w:t xml:space="preserve">On reflection, I believe that the Mosaic Approach was a relevant and effective tool for developing a broad picture of a target child and this new information has certainly enhanced my ability to help move her performance forward. </w:t>
      </w:r>
    </w:p>
    <w:p w14:paraId="28CC9B1A" w14:textId="64F37936" w:rsidR="004341F6" w:rsidRDefault="00D5670F" w:rsidP="004C477C">
      <w:pPr>
        <w:tabs>
          <w:tab w:val="left" w:pos="2625"/>
        </w:tabs>
        <w:spacing w:before="240" w:line="360" w:lineRule="auto"/>
        <w:rPr>
          <w:rFonts w:asciiTheme="majorHAnsi" w:hAnsiTheme="majorHAnsi" w:cstheme="majorHAnsi"/>
          <w:sz w:val="22"/>
          <w:szCs w:val="22"/>
        </w:rPr>
      </w:pPr>
      <w:r>
        <w:rPr>
          <w:rFonts w:asciiTheme="majorHAnsi" w:hAnsiTheme="majorHAnsi" w:cstheme="majorHAnsi"/>
          <w:sz w:val="22"/>
          <w:szCs w:val="22"/>
        </w:rPr>
        <w:t xml:space="preserve">One of the main benefits of the approach is that it brings together a range of methods including pupil voice, which in my opinion is one of the most honest and useful pieces of information that can be gathered. Within this study, the </w:t>
      </w:r>
      <w:r w:rsidR="00891C08">
        <w:rPr>
          <w:rFonts w:asciiTheme="majorHAnsi" w:hAnsiTheme="majorHAnsi" w:cstheme="majorHAnsi"/>
          <w:sz w:val="22"/>
          <w:szCs w:val="22"/>
        </w:rPr>
        <w:t xml:space="preserve">most </w:t>
      </w:r>
      <w:r>
        <w:rPr>
          <w:rFonts w:asciiTheme="majorHAnsi" w:hAnsiTheme="majorHAnsi" w:cstheme="majorHAnsi"/>
          <w:sz w:val="22"/>
          <w:szCs w:val="22"/>
        </w:rPr>
        <w:t>interesting and significant findings</w:t>
      </w:r>
      <w:r w:rsidR="00891C08">
        <w:rPr>
          <w:rFonts w:asciiTheme="majorHAnsi" w:hAnsiTheme="majorHAnsi" w:cstheme="majorHAnsi"/>
          <w:sz w:val="22"/>
          <w:szCs w:val="22"/>
        </w:rPr>
        <w:t xml:space="preserve"> were revealed during the child conference</w:t>
      </w:r>
      <w:r>
        <w:rPr>
          <w:rFonts w:asciiTheme="majorHAnsi" w:hAnsiTheme="majorHAnsi" w:cstheme="majorHAnsi"/>
          <w:sz w:val="22"/>
          <w:szCs w:val="22"/>
        </w:rPr>
        <w:t xml:space="preserve"> as this highlighted to me that Pupil X enjoyed opportunities to express her creativity, but most interestingly it demonstrated that even though she enjoyed working in groups she also requires time to work independently and concentrate. This information is incredibly valuable and can be used to develop learning opportunities that are tailored to Pupil X, </w:t>
      </w:r>
      <w:r w:rsidR="00891C08">
        <w:rPr>
          <w:rFonts w:asciiTheme="majorHAnsi" w:hAnsiTheme="majorHAnsi" w:cstheme="majorHAnsi"/>
          <w:sz w:val="22"/>
          <w:szCs w:val="22"/>
        </w:rPr>
        <w:t>which</w:t>
      </w:r>
      <w:r>
        <w:rPr>
          <w:rFonts w:asciiTheme="majorHAnsi" w:hAnsiTheme="majorHAnsi" w:cstheme="majorHAnsi"/>
          <w:sz w:val="22"/>
          <w:szCs w:val="22"/>
        </w:rPr>
        <w:t xml:space="preserve"> I would not have gathered</w:t>
      </w:r>
      <w:r w:rsidR="00891C08">
        <w:rPr>
          <w:rFonts w:asciiTheme="majorHAnsi" w:hAnsiTheme="majorHAnsi" w:cstheme="majorHAnsi"/>
          <w:sz w:val="22"/>
          <w:szCs w:val="22"/>
        </w:rPr>
        <w:t xml:space="preserve"> </w:t>
      </w:r>
      <w:r>
        <w:rPr>
          <w:rFonts w:asciiTheme="majorHAnsi" w:hAnsiTheme="majorHAnsi" w:cstheme="majorHAnsi"/>
          <w:sz w:val="22"/>
          <w:szCs w:val="22"/>
        </w:rPr>
        <w:t>if I was simply analysing samples of work.</w:t>
      </w:r>
      <w:r w:rsidR="004341F6">
        <w:rPr>
          <w:rFonts w:asciiTheme="majorHAnsi" w:hAnsiTheme="majorHAnsi" w:cstheme="majorHAnsi"/>
          <w:sz w:val="22"/>
          <w:szCs w:val="22"/>
        </w:rPr>
        <w:t xml:space="preserve"> Donaldson (2015) and </w:t>
      </w:r>
      <w:r w:rsidR="004341F6" w:rsidRPr="004341F6">
        <w:rPr>
          <w:rFonts w:asciiTheme="majorHAnsi" w:hAnsiTheme="majorHAnsi" w:cstheme="majorHAnsi"/>
          <w:sz w:val="22"/>
          <w:szCs w:val="22"/>
        </w:rPr>
        <w:t xml:space="preserve">Welsh Government (2011) </w:t>
      </w:r>
      <w:r w:rsidR="004341F6">
        <w:rPr>
          <w:rFonts w:asciiTheme="majorHAnsi" w:hAnsiTheme="majorHAnsi" w:cstheme="majorHAnsi"/>
          <w:sz w:val="22"/>
          <w:szCs w:val="22"/>
        </w:rPr>
        <w:t>discuss the importance in children playing an active role in decision that affects their learning therefore this Mosaic Approach meets this national priority.</w:t>
      </w:r>
    </w:p>
    <w:p w14:paraId="33560D78" w14:textId="69F0A971" w:rsidR="004341F6" w:rsidRDefault="004341F6" w:rsidP="004C477C">
      <w:pPr>
        <w:tabs>
          <w:tab w:val="left" w:pos="2625"/>
        </w:tabs>
        <w:spacing w:before="240" w:line="360" w:lineRule="auto"/>
        <w:rPr>
          <w:rFonts w:asciiTheme="majorHAnsi" w:hAnsiTheme="majorHAnsi" w:cstheme="majorHAnsi"/>
          <w:sz w:val="22"/>
          <w:szCs w:val="22"/>
        </w:rPr>
      </w:pPr>
      <w:r>
        <w:rPr>
          <w:rFonts w:asciiTheme="majorHAnsi" w:hAnsiTheme="majorHAnsi" w:cstheme="majorHAnsi"/>
          <w:sz w:val="22"/>
          <w:szCs w:val="22"/>
        </w:rPr>
        <w:t xml:space="preserve">In </w:t>
      </w:r>
      <w:r w:rsidR="0023295E">
        <w:rPr>
          <w:rFonts w:asciiTheme="majorHAnsi" w:hAnsiTheme="majorHAnsi" w:cstheme="majorHAnsi"/>
          <w:sz w:val="22"/>
          <w:szCs w:val="22"/>
        </w:rPr>
        <w:t>conclusion</w:t>
      </w:r>
      <w:r>
        <w:rPr>
          <w:rFonts w:asciiTheme="majorHAnsi" w:hAnsiTheme="majorHAnsi" w:cstheme="majorHAnsi"/>
          <w:sz w:val="22"/>
          <w:szCs w:val="22"/>
        </w:rPr>
        <w:t>, even though this approach generated new understandings about Pupil X, it is a lengthy and time</w:t>
      </w:r>
      <w:r w:rsidR="0023295E">
        <w:rPr>
          <w:rFonts w:asciiTheme="majorHAnsi" w:hAnsiTheme="majorHAnsi" w:cstheme="majorHAnsi"/>
          <w:sz w:val="22"/>
          <w:szCs w:val="22"/>
        </w:rPr>
        <w:t>-</w:t>
      </w:r>
      <w:r>
        <w:rPr>
          <w:rFonts w:asciiTheme="majorHAnsi" w:hAnsiTheme="majorHAnsi" w:cstheme="majorHAnsi"/>
          <w:sz w:val="22"/>
          <w:szCs w:val="22"/>
        </w:rPr>
        <w:t xml:space="preserve">consuming process which cannot be undertaken with every child in the class. However, I will take forward elements of this process which I have found beneficial. I found the child conference particularly valuable therefore going forward I will ensure that I make time at the start of the </w:t>
      </w:r>
      <w:r w:rsidR="0023295E">
        <w:rPr>
          <w:rFonts w:asciiTheme="majorHAnsi" w:hAnsiTheme="majorHAnsi" w:cstheme="majorHAnsi"/>
          <w:sz w:val="22"/>
          <w:szCs w:val="22"/>
        </w:rPr>
        <w:t xml:space="preserve">academic </w:t>
      </w:r>
      <w:r>
        <w:rPr>
          <w:rFonts w:asciiTheme="majorHAnsi" w:hAnsiTheme="majorHAnsi" w:cstheme="majorHAnsi"/>
          <w:sz w:val="22"/>
          <w:szCs w:val="22"/>
        </w:rPr>
        <w:t>year to discuss what</w:t>
      </w:r>
      <w:r w:rsidR="0023295E">
        <w:rPr>
          <w:rFonts w:asciiTheme="majorHAnsi" w:hAnsiTheme="majorHAnsi" w:cstheme="majorHAnsi"/>
          <w:sz w:val="22"/>
          <w:szCs w:val="22"/>
        </w:rPr>
        <w:t xml:space="preserve"> helps </w:t>
      </w:r>
      <w:r w:rsidR="00891C08">
        <w:rPr>
          <w:rFonts w:asciiTheme="majorHAnsi" w:hAnsiTheme="majorHAnsi" w:cstheme="majorHAnsi"/>
          <w:sz w:val="22"/>
          <w:szCs w:val="22"/>
        </w:rPr>
        <w:t>each child</w:t>
      </w:r>
      <w:r w:rsidR="0023295E">
        <w:rPr>
          <w:rFonts w:asciiTheme="majorHAnsi" w:hAnsiTheme="majorHAnsi" w:cstheme="majorHAnsi"/>
          <w:sz w:val="22"/>
          <w:szCs w:val="22"/>
        </w:rPr>
        <w:t xml:space="preserve"> learn. Overall this process has generated significant findings and insights into how I can tailor Pupil X’s learning to her needs with the aim of moving them forward through the Foundation Phase Outcomes.</w:t>
      </w:r>
    </w:p>
    <w:p w14:paraId="0A35D2F1" w14:textId="77777777" w:rsidR="004341F6" w:rsidRDefault="004341F6" w:rsidP="004C477C">
      <w:pPr>
        <w:tabs>
          <w:tab w:val="left" w:pos="2625"/>
        </w:tabs>
        <w:spacing w:before="240" w:line="360" w:lineRule="auto"/>
        <w:rPr>
          <w:rFonts w:asciiTheme="majorHAnsi" w:hAnsiTheme="majorHAnsi" w:cstheme="majorHAnsi"/>
          <w:sz w:val="22"/>
          <w:szCs w:val="22"/>
        </w:rPr>
      </w:pPr>
    </w:p>
    <w:p w14:paraId="3B9951FA" w14:textId="03EABC3D" w:rsidR="001A7251" w:rsidRDefault="001A7251" w:rsidP="004C477C">
      <w:pPr>
        <w:tabs>
          <w:tab w:val="left" w:pos="2625"/>
        </w:tabs>
        <w:spacing w:before="240" w:line="360" w:lineRule="auto"/>
        <w:rPr>
          <w:rFonts w:asciiTheme="majorHAnsi" w:hAnsiTheme="majorHAnsi" w:cstheme="majorHAnsi"/>
          <w:sz w:val="22"/>
          <w:szCs w:val="22"/>
        </w:rPr>
      </w:pPr>
    </w:p>
    <w:p w14:paraId="5F443086" w14:textId="56065FA4" w:rsidR="001A7251" w:rsidRDefault="001A7251" w:rsidP="004C477C">
      <w:pPr>
        <w:tabs>
          <w:tab w:val="left" w:pos="2625"/>
        </w:tabs>
        <w:spacing w:before="240" w:line="360" w:lineRule="auto"/>
        <w:rPr>
          <w:rFonts w:asciiTheme="majorHAnsi" w:hAnsiTheme="majorHAnsi" w:cstheme="majorHAnsi"/>
          <w:sz w:val="22"/>
          <w:szCs w:val="22"/>
        </w:rPr>
      </w:pPr>
    </w:p>
    <w:p w14:paraId="4D90040C" w14:textId="2EF2857B" w:rsidR="001A7251" w:rsidRDefault="001A7251" w:rsidP="004C477C">
      <w:pPr>
        <w:tabs>
          <w:tab w:val="left" w:pos="2625"/>
        </w:tabs>
        <w:spacing w:before="240" w:line="360" w:lineRule="auto"/>
        <w:rPr>
          <w:rFonts w:asciiTheme="majorHAnsi" w:hAnsiTheme="majorHAnsi" w:cstheme="majorHAnsi"/>
          <w:sz w:val="22"/>
          <w:szCs w:val="22"/>
        </w:rPr>
      </w:pPr>
    </w:p>
    <w:p w14:paraId="28F78F56" w14:textId="3C428CF1" w:rsidR="001A7251" w:rsidRDefault="001A7251" w:rsidP="004C477C">
      <w:pPr>
        <w:tabs>
          <w:tab w:val="left" w:pos="2625"/>
        </w:tabs>
        <w:spacing w:before="240" w:line="360" w:lineRule="auto"/>
        <w:rPr>
          <w:rFonts w:asciiTheme="majorHAnsi" w:hAnsiTheme="majorHAnsi" w:cstheme="majorHAnsi"/>
          <w:sz w:val="22"/>
          <w:szCs w:val="22"/>
        </w:rPr>
      </w:pPr>
    </w:p>
    <w:p w14:paraId="70D79F16" w14:textId="77777777" w:rsidR="0023295E" w:rsidRDefault="0023295E" w:rsidP="004C477C">
      <w:pPr>
        <w:tabs>
          <w:tab w:val="left" w:pos="2625"/>
        </w:tabs>
        <w:spacing w:before="240" w:line="360" w:lineRule="auto"/>
        <w:rPr>
          <w:rFonts w:asciiTheme="majorHAnsi" w:hAnsiTheme="majorHAnsi" w:cstheme="majorHAnsi"/>
        </w:rPr>
      </w:pPr>
    </w:p>
    <w:p w14:paraId="1BA4B524" w14:textId="77777777" w:rsidR="00664215" w:rsidRDefault="00664215">
      <w:pPr>
        <w:spacing w:after="160" w:line="259" w:lineRule="auto"/>
        <w:rPr>
          <w:rFonts w:asciiTheme="majorHAnsi" w:hAnsiTheme="majorHAnsi" w:cstheme="majorHAnsi"/>
          <w:b/>
          <w:u w:val="single"/>
        </w:rPr>
      </w:pPr>
      <w:r>
        <w:rPr>
          <w:rFonts w:asciiTheme="majorHAnsi" w:hAnsiTheme="majorHAnsi" w:cstheme="majorHAnsi"/>
          <w:b/>
          <w:u w:val="single"/>
        </w:rPr>
        <w:br w:type="page"/>
      </w:r>
    </w:p>
    <w:p w14:paraId="10855CDD" w14:textId="3AE5C433" w:rsidR="00664215" w:rsidRPr="004875B4" w:rsidRDefault="00664215" w:rsidP="00664215">
      <w:pPr>
        <w:spacing w:line="360" w:lineRule="auto"/>
        <w:rPr>
          <w:rFonts w:asciiTheme="majorHAnsi" w:hAnsiTheme="majorHAnsi" w:cstheme="majorHAnsi"/>
          <w:b/>
          <w:u w:val="single"/>
        </w:rPr>
      </w:pPr>
      <w:r w:rsidRPr="004875B4">
        <w:rPr>
          <w:rFonts w:asciiTheme="majorHAnsi" w:hAnsiTheme="majorHAnsi" w:cstheme="majorHAnsi"/>
          <w:b/>
          <w:u w:val="single"/>
        </w:rPr>
        <w:lastRenderedPageBreak/>
        <w:t>Reference List</w:t>
      </w:r>
    </w:p>
    <w:p w14:paraId="674838D0" w14:textId="77777777" w:rsidR="00664215" w:rsidRDefault="00664215" w:rsidP="00664215"/>
    <w:p w14:paraId="58B87C0C" w14:textId="77777777" w:rsidR="00664215" w:rsidRPr="004875B4" w:rsidRDefault="00664215" w:rsidP="00664215">
      <w:pPr>
        <w:pStyle w:val="ListParagraph"/>
        <w:numPr>
          <w:ilvl w:val="0"/>
          <w:numId w:val="3"/>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Ambrose, S. (2010). How Learning Works: 7 Research-Based Principles for Smart Teaching. San Francisco: Jossey-Bass.</w:t>
      </w:r>
    </w:p>
    <w:p w14:paraId="387BB532" w14:textId="77777777" w:rsidR="00664215" w:rsidRPr="004875B4" w:rsidRDefault="00664215" w:rsidP="00664215">
      <w:pPr>
        <w:pStyle w:val="ListParagraph"/>
        <w:numPr>
          <w:ilvl w:val="0"/>
          <w:numId w:val="3"/>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Assessment Reform Group. (1999). Assessment for learning: Beyond the Black Box. </w:t>
      </w:r>
      <w:r w:rsidRPr="004875B4">
        <w:rPr>
          <w:rFonts w:asciiTheme="majorHAnsi" w:hAnsiTheme="majorHAnsi" w:cstheme="majorHAnsi"/>
          <w:i/>
          <w:sz w:val="22"/>
          <w:szCs w:val="22"/>
        </w:rPr>
        <w:t>University of Cambridge School of Education</w:t>
      </w:r>
      <w:r w:rsidRPr="004875B4">
        <w:rPr>
          <w:rFonts w:asciiTheme="majorHAnsi" w:hAnsiTheme="majorHAnsi" w:cstheme="majorHAnsi"/>
          <w:sz w:val="22"/>
          <w:szCs w:val="22"/>
        </w:rPr>
        <w:t>. Nuffield Foundation. http://www. nuffieldfoundation.org/sites/default/files/files/beyond_blackbox.pdf [Accessed: 21</w:t>
      </w:r>
      <w:r w:rsidRPr="004875B4">
        <w:rPr>
          <w:rFonts w:asciiTheme="majorHAnsi" w:hAnsiTheme="majorHAnsi" w:cstheme="majorHAnsi"/>
          <w:sz w:val="22"/>
          <w:szCs w:val="22"/>
          <w:vertAlign w:val="superscript"/>
        </w:rPr>
        <w:t>th</w:t>
      </w:r>
      <w:r w:rsidRPr="004875B4">
        <w:rPr>
          <w:rFonts w:asciiTheme="majorHAnsi" w:hAnsiTheme="majorHAnsi" w:cstheme="majorHAnsi"/>
          <w:sz w:val="22"/>
          <w:szCs w:val="22"/>
        </w:rPr>
        <w:t xml:space="preserve"> May 2018].</w:t>
      </w:r>
    </w:p>
    <w:p w14:paraId="7CE31B06" w14:textId="77777777" w:rsidR="00664215" w:rsidRPr="004875B4" w:rsidRDefault="00664215" w:rsidP="00664215">
      <w:pPr>
        <w:pStyle w:val="ListParagraph"/>
        <w:numPr>
          <w:ilvl w:val="0"/>
          <w:numId w:val="5"/>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BERA (2011). Ethical Guidelines for Educational Research. London: </w:t>
      </w:r>
      <w:r w:rsidRPr="004875B4">
        <w:rPr>
          <w:rFonts w:asciiTheme="majorHAnsi" w:hAnsiTheme="majorHAnsi" w:cstheme="majorHAnsi"/>
          <w:i/>
          <w:sz w:val="22"/>
          <w:szCs w:val="22"/>
        </w:rPr>
        <w:t>British Educational Research Association</w:t>
      </w:r>
      <w:r w:rsidRPr="004875B4">
        <w:rPr>
          <w:rFonts w:asciiTheme="majorHAnsi" w:hAnsiTheme="majorHAnsi" w:cstheme="majorHAnsi"/>
          <w:sz w:val="22"/>
          <w:szCs w:val="22"/>
        </w:rPr>
        <w:t xml:space="preserve">. [Online] Available at: </w:t>
      </w:r>
      <w:hyperlink r:id="rId8" w:history="1">
        <w:r w:rsidRPr="004875B4">
          <w:rPr>
            <w:rStyle w:val="Hyperlink"/>
            <w:rFonts w:asciiTheme="majorHAnsi" w:hAnsiTheme="majorHAnsi" w:cstheme="majorHAnsi"/>
            <w:sz w:val="22"/>
            <w:szCs w:val="22"/>
          </w:rPr>
          <w:t>http://www.bera.ac.uk/publications</w:t>
        </w:r>
      </w:hyperlink>
      <w:r w:rsidRPr="004875B4">
        <w:rPr>
          <w:rFonts w:asciiTheme="majorHAnsi" w:hAnsiTheme="majorHAnsi" w:cstheme="majorHAnsi"/>
          <w:sz w:val="22"/>
          <w:szCs w:val="22"/>
        </w:rPr>
        <w:t xml:space="preserve"> [Accessed: 25th May 2018]. </w:t>
      </w:r>
    </w:p>
    <w:p w14:paraId="2F90A98B" w14:textId="77777777" w:rsidR="00664215" w:rsidRPr="004875B4" w:rsidRDefault="00664215" w:rsidP="00664215">
      <w:pPr>
        <w:pStyle w:val="ListParagraph"/>
        <w:numPr>
          <w:ilvl w:val="0"/>
          <w:numId w:val="5"/>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 Bruner, J.S. (1986) Actual Minds: Possible Worlds. Cambridge: Harvard University Press</w:t>
      </w:r>
    </w:p>
    <w:p w14:paraId="5BC516C8" w14:textId="77777777" w:rsidR="00664215" w:rsidRPr="004875B4" w:rsidRDefault="00664215" w:rsidP="00664215">
      <w:pPr>
        <w:pStyle w:val="ListParagraph"/>
        <w:numPr>
          <w:ilvl w:val="0"/>
          <w:numId w:val="3"/>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Clark, A. and Moss, P. (2011). Listening to young children. 2</w:t>
      </w:r>
      <w:r w:rsidRPr="004875B4">
        <w:rPr>
          <w:rFonts w:asciiTheme="majorHAnsi" w:hAnsiTheme="majorHAnsi" w:cstheme="majorHAnsi"/>
          <w:sz w:val="22"/>
          <w:szCs w:val="22"/>
          <w:vertAlign w:val="superscript"/>
        </w:rPr>
        <w:t>nd</w:t>
      </w:r>
      <w:r w:rsidRPr="004875B4">
        <w:rPr>
          <w:rFonts w:asciiTheme="majorHAnsi" w:hAnsiTheme="majorHAnsi" w:cstheme="majorHAnsi"/>
          <w:sz w:val="22"/>
          <w:szCs w:val="22"/>
        </w:rPr>
        <w:t xml:space="preserve"> ed. London: Jessica Kingsley Publishers.</w:t>
      </w:r>
    </w:p>
    <w:p w14:paraId="3307D5F7" w14:textId="77777777" w:rsidR="00664215" w:rsidRPr="004875B4" w:rsidRDefault="00664215" w:rsidP="00664215">
      <w:pPr>
        <w:pStyle w:val="ListParagraph"/>
        <w:numPr>
          <w:ilvl w:val="0"/>
          <w:numId w:val="3"/>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Crichton, H. and McDaid, A. (2016) ‘Learning Intentions and Success Criteria: Learners’ and Teachers’ Views’, </w:t>
      </w:r>
      <w:r w:rsidRPr="004875B4">
        <w:rPr>
          <w:rFonts w:asciiTheme="majorHAnsi" w:hAnsiTheme="majorHAnsi" w:cstheme="majorHAnsi"/>
          <w:i/>
          <w:sz w:val="22"/>
          <w:szCs w:val="22"/>
        </w:rPr>
        <w:t xml:space="preserve">Curriculum Journal, </w:t>
      </w:r>
      <w:r w:rsidRPr="004875B4">
        <w:rPr>
          <w:rFonts w:asciiTheme="majorHAnsi" w:hAnsiTheme="majorHAnsi" w:cstheme="majorHAnsi"/>
          <w:sz w:val="22"/>
          <w:szCs w:val="22"/>
        </w:rPr>
        <w:t xml:space="preserve">27(2), p.p.190-203 </w:t>
      </w:r>
      <w:hyperlink r:id="rId9" w:history="1">
        <w:r w:rsidRPr="004875B4">
          <w:rPr>
            <w:rStyle w:val="Hyperlink"/>
            <w:rFonts w:asciiTheme="majorHAnsi" w:hAnsiTheme="majorHAnsi" w:cstheme="majorHAnsi"/>
            <w:sz w:val="22"/>
            <w:szCs w:val="22"/>
          </w:rPr>
          <w:t>https://web-b-ebscohost-com.ezproxy.uwtsd.ac.uk/ehost/pdfviewer/pdfviewer?vid=1&amp;sid=5dfbd9ba-0466-482c-9844-69393477089e%40sessionmgr101</w:t>
        </w:r>
      </w:hyperlink>
      <w:r w:rsidRPr="004875B4">
        <w:rPr>
          <w:rFonts w:asciiTheme="majorHAnsi" w:hAnsiTheme="majorHAnsi" w:cstheme="majorHAnsi"/>
          <w:sz w:val="22"/>
          <w:szCs w:val="22"/>
        </w:rPr>
        <w:t xml:space="preserve"> [Accessed: 25</w:t>
      </w:r>
      <w:r w:rsidRPr="004875B4">
        <w:rPr>
          <w:rFonts w:asciiTheme="majorHAnsi" w:hAnsiTheme="majorHAnsi" w:cstheme="majorHAnsi"/>
          <w:sz w:val="22"/>
          <w:szCs w:val="22"/>
          <w:vertAlign w:val="superscript"/>
        </w:rPr>
        <w:t>th</w:t>
      </w:r>
      <w:r w:rsidRPr="004875B4">
        <w:rPr>
          <w:rFonts w:asciiTheme="majorHAnsi" w:hAnsiTheme="majorHAnsi" w:cstheme="majorHAnsi"/>
          <w:sz w:val="22"/>
          <w:szCs w:val="22"/>
        </w:rPr>
        <w:t xml:space="preserve"> May 2018].</w:t>
      </w:r>
    </w:p>
    <w:p w14:paraId="4EA8405E" w14:textId="77777777" w:rsidR="00664215" w:rsidRPr="004875B4" w:rsidRDefault="00664215" w:rsidP="00664215">
      <w:pPr>
        <w:pStyle w:val="ListParagraph"/>
        <w:numPr>
          <w:ilvl w:val="0"/>
          <w:numId w:val="3"/>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Cullen, K. (2011) Introducing Child Psychology: A Practical Guide. Duxford: Icon Books.</w:t>
      </w:r>
    </w:p>
    <w:p w14:paraId="27BA359C" w14:textId="77777777" w:rsidR="00664215" w:rsidRPr="004875B4" w:rsidRDefault="00664215" w:rsidP="00664215">
      <w:pPr>
        <w:pStyle w:val="ListParagraph"/>
        <w:numPr>
          <w:ilvl w:val="0"/>
          <w:numId w:val="5"/>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Denscombe, M. (2010) The good research guide: for small-scale social research projects. 4th ed. Maidenhead, England: McGraw-Hill/Open University Press.</w:t>
      </w:r>
    </w:p>
    <w:p w14:paraId="2DA764E2" w14:textId="77777777" w:rsidR="00664215" w:rsidRPr="004875B4" w:rsidRDefault="00664215" w:rsidP="00664215">
      <w:pPr>
        <w:pStyle w:val="ListParagraph"/>
        <w:numPr>
          <w:ilvl w:val="0"/>
          <w:numId w:val="3"/>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Education Endowment Foundation (2017) ‘Meta-Cognition and Self-Regulation’ Available at: </w:t>
      </w:r>
      <w:hyperlink r:id="rId10" w:history="1">
        <w:r w:rsidRPr="004875B4">
          <w:rPr>
            <w:rStyle w:val="Hyperlink"/>
            <w:rFonts w:asciiTheme="majorHAnsi" w:hAnsiTheme="majorHAnsi" w:cstheme="majorHAnsi"/>
            <w:sz w:val="22"/>
            <w:szCs w:val="22"/>
          </w:rPr>
          <w:t>https://educationendowmentfoundation.org.uk/evidence-summaries/teaching-learning-toolkit/meta-cognition-and-self-regulation/</w:t>
        </w:r>
      </w:hyperlink>
      <w:r w:rsidRPr="004875B4">
        <w:rPr>
          <w:rFonts w:asciiTheme="majorHAnsi" w:hAnsiTheme="majorHAnsi" w:cstheme="majorHAnsi"/>
          <w:sz w:val="22"/>
          <w:szCs w:val="22"/>
        </w:rPr>
        <w:t xml:space="preserve">  [Accessed: 27</w:t>
      </w:r>
      <w:r w:rsidRPr="004875B4">
        <w:rPr>
          <w:rFonts w:asciiTheme="majorHAnsi" w:hAnsiTheme="majorHAnsi" w:cstheme="majorHAnsi"/>
          <w:sz w:val="22"/>
          <w:szCs w:val="22"/>
          <w:vertAlign w:val="superscript"/>
        </w:rPr>
        <w:t>th</w:t>
      </w:r>
      <w:r w:rsidRPr="004875B4">
        <w:rPr>
          <w:rFonts w:asciiTheme="majorHAnsi" w:hAnsiTheme="majorHAnsi" w:cstheme="majorHAnsi"/>
          <w:sz w:val="22"/>
          <w:szCs w:val="22"/>
        </w:rPr>
        <w:t xml:space="preserve"> May 2018].</w:t>
      </w:r>
    </w:p>
    <w:p w14:paraId="09D60952" w14:textId="77777777" w:rsidR="00664215" w:rsidRPr="004875B4" w:rsidRDefault="00664215" w:rsidP="00664215">
      <w:pPr>
        <w:pStyle w:val="ListParagraph"/>
        <w:numPr>
          <w:ilvl w:val="0"/>
          <w:numId w:val="5"/>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Education Endowment Foundation (2018) ‘Mastery Learning’ Available at: </w:t>
      </w:r>
      <w:proofErr w:type="gramStart"/>
      <w:r w:rsidRPr="004875B4">
        <w:rPr>
          <w:rStyle w:val="Hyperlink"/>
          <w:rFonts w:asciiTheme="majorHAnsi" w:hAnsiTheme="majorHAnsi" w:cstheme="majorHAnsi"/>
          <w:sz w:val="22"/>
          <w:szCs w:val="22"/>
        </w:rPr>
        <w:t xml:space="preserve">https://educationendowmentfoundation.org.uk/evidence-summaries/teaching-learning-toolkit/mastery-learning/  </w:t>
      </w:r>
      <w:r w:rsidRPr="004875B4">
        <w:rPr>
          <w:rFonts w:asciiTheme="majorHAnsi" w:hAnsiTheme="majorHAnsi" w:cstheme="majorHAnsi"/>
          <w:sz w:val="22"/>
          <w:szCs w:val="22"/>
        </w:rPr>
        <w:t>[</w:t>
      </w:r>
      <w:proofErr w:type="gramEnd"/>
      <w:r w:rsidRPr="004875B4">
        <w:rPr>
          <w:rFonts w:asciiTheme="majorHAnsi" w:hAnsiTheme="majorHAnsi" w:cstheme="majorHAnsi"/>
          <w:sz w:val="22"/>
          <w:szCs w:val="22"/>
        </w:rPr>
        <w:t>Accessed: 27</w:t>
      </w:r>
      <w:r w:rsidRPr="004875B4">
        <w:rPr>
          <w:rFonts w:asciiTheme="majorHAnsi" w:hAnsiTheme="majorHAnsi" w:cstheme="majorHAnsi"/>
          <w:sz w:val="22"/>
          <w:szCs w:val="22"/>
          <w:vertAlign w:val="superscript"/>
        </w:rPr>
        <w:t>th</w:t>
      </w:r>
      <w:r w:rsidRPr="004875B4">
        <w:rPr>
          <w:rFonts w:asciiTheme="majorHAnsi" w:hAnsiTheme="majorHAnsi" w:cstheme="majorHAnsi"/>
          <w:sz w:val="22"/>
          <w:szCs w:val="22"/>
        </w:rPr>
        <w:t xml:space="preserve"> May 2018].</w:t>
      </w:r>
    </w:p>
    <w:p w14:paraId="733052BF" w14:textId="77777777" w:rsidR="00664215" w:rsidRPr="004875B4" w:rsidRDefault="00664215" w:rsidP="00664215">
      <w:pPr>
        <w:pStyle w:val="ListParagraph"/>
        <w:numPr>
          <w:ilvl w:val="0"/>
          <w:numId w:val="3"/>
        </w:numPr>
        <w:spacing w:after="160" w:line="360" w:lineRule="auto"/>
        <w:rPr>
          <w:rFonts w:asciiTheme="majorHAnsi" w:hAnsiTheme="majorHAnsi" w:cstheme="majorHAnsi"/>
          <w:sz w:val="22"/>
          <w:szCs w:val="22"/>
        </w:rPr>
      </w:pPr>
      <w:r w:rsidRPr="004875B4">
        <w:rPr>
          <w:rFonts w:asciiTheme="majorHAnsi" w:hAnsiTheme="majorHAnsi" w:cstheme="majorHAnsi"/>
          <w:color w:val="000000"/>
          <w:sz w:val="22"/>
          <w:szCs w:val="22"/>
        </w:rPr>
        <w:t>Fawcett, M., and Watson, D. (2016). </w:t>
      </w:r>
      <w:r w:rsidRPr="004875B4">
        <w:rPr>
          <w:rFonts w:asciiTheme="majorHAnsi" w:hAnsiTheme="majorHAnsi" w:cstheme="majorHAnsi"/>
          <w:i/>
          <w:iCs/>
          <w:color w:val="000000"/>
          <w:sz w:val="22"/>
          <w:szCs w:val="22"/>
        </w:rPr>
        <w:t>Learning through child observation</w:t>
      </w:r>
      <w:r w:rsidRPr="004875B4">
        <w:rPr>
          <w:rFonts w:asciiTheme="majorHAnsi" w:hAnsiTheme="majorHAnsi" w:cstheme="majorHAnsi"/>
          <w:color w:val="000000"/>
          <w:sz w:val="22"/>
          <w:szCs w:val="22"/>
        </w:rPr>
        <w:t xml:space="preserve">. London: Jessica Kingsley Publishers. </w:t>
      </w:r>
    </w:p>
    <w:p w14:paraId="1FE35FED" w14:textId="77777777" w:rsidR="00664215" w:rsidRPr="004875B4" w:rsidRDefault="00664215" w:rsidP="00664215">
      <w:pPr>
        <w:pStyle w:val="ListParagraph"/>
        <w:numPr>
          <w:ilvl w:val="0"/>
          <w:numId w:val="3"/>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Graham-Matheson, L. (2015</w:t>
      </w:r>
      <w:r w:rsidRPr="004875B4">
        <w:rPr>
          <w:rFonts w:asciiTheme="majorHAnsi" w:hAnsiTheme="majorHAnsi" w:cstheme="majorHAnsi"/>
          <w:i/>
          <w:sz w:val="22"/>
          <w:szCs w:val="22"/>
        </w:rPr>
        <w:t>). Essential Theory for Primary Teachers</w:t>
      </w:r>
      <w:r w:rsidRPr="004875B4">
        <w:rPr>
          <w:rFonts w:asciiTheme="majorHAnsi" w:hAnsiTheme="majorHAnsi" w:cstheme="majorHAnsi"/>
          <w:sz w:val="22"/>
          <w:szCs w:val="22"/>
        </w:rPr>
        <w:t>. Oxon: Routledge.</w:t>
      </w:r>
    </w:p>
    <w:p w14:paraId="70E3C85C" w14:textId="77777777" w:rsidR="00664215" w:rsidRPr="004875B4" w:rsidRDefault="00664215" w:rsidP="00664215">
      <w:pPr>
        <w:pStyle w:val="ListParagraph"/>
        <w:numPr>
          <w:ilvl w:val="0"/>
          <w:numId w:val="3"/>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Hattie, J. (2012). Visible Learning for Teachers: Maximising Impact on Learning. </w:t>
      </w:r>
      <w:proofErr w:type="spellStart"/>
      <w:r w:rsidRPr="004875B4">
        <w:rPr>
          <w:rFonts w:asciiTheme="majorHAnsi" w:hAnsiTheme="majorHAnsi" w:cstheme="majorHAnsi"/>
          <w:sz w:val="22"/>
          <w:szCs w:val="22"/>
        </w:rPr>
        <w:t>OxonL</w:t>
      </w:r>
      <w:proofErr w:type="spellEnd"/>
      <w:r w:rsidRPr="004875B4">
        <w:rPr>
          <w:rFonts w:asciiTheme="majorHAnsi" w:hAnsiTheme="majorHAnsi" w:cstheme="majorHAnsi"/>
          <w:sz w:val="22"/>
          <w:szCs w:val="22"/>
        </w:rPr>
        <w:t xml:space="preserve"> Routledge.</w:t>
      </w:r>
    </w:p>
    <w:p w14:paraId="6D8A5347" w14:textId="77777777" w:rsidR="00664215" w:rsidRPr="004875B4" w:rsidRDefault="00664215" w:rsidP="00664215">
      <w:pPr>
        <w:pStyle w:val="ListParagraph"/>
        <w:numPr>
          <w:ilvl w:val="0"/>
          <w:numId w:val="3"/>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McGregor (2007). Developing thinking; developing </w:t>
      </w:r>
      <w:proofErr w:type="gramStart"/>
      <w:r w:rsidRPr="004875B4">
        <w:rPr>
          <w:rFonts w:asciiTheme="majorHAnsi" w:hAnsiTheme="majorHAnsi" w:cstheme="majorHAnsi"/>
          <w:sz w:val="22"/>
          <w:szCs w:val="22"/>
        </w:rPr>
        <w:t>learning :</w:t>
      </w:r>
      <w:proofErr w:type="gramEnd"/>
      <w:r w:rsidRPr="004875B4">
        <w:rPr>
          <w:rFonts w:asciiTheme="majorHAnsi" w:hAnsiTheme="majorHAnsi" w:cstheme="majorHAnsi"/>
          <w:sz w:val="22"/>
          <w:szCs w:val="22"/>
        </w:rPr>
        <w:t xml:space="preserve"> a guide to thinking skills in education</w:t>
      </w:r>
    </w:p>
    <w:p w14:paraId="6EA9AD52" w14:textId="77777777" w:rsidR="00664215" w:rsidRPr="004875B4" w:rsidRDefault="00664215" w:rsidP="00664215">
      <w:pPr>
        <w:pStyle w:val="ListParagraph"/>
        <w:numPr>
          <w:ilvl w:val="0"/>
          <w:numId w:val="3"/>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lastRenderedPageBreak/>
        <w:t xml:space="preserve">My Local School (2017) ‘****** Primary School summary’ Available at </w:t>
      </w:r>
      <w:hyperlink r:id="rId11" w:history="1">
        <w:r w:rsidRPr="004875B4">
          <w:rPr>
            <w:rStyle w:val="Hyperlink"/>
            <w:rFonts w:asciiTheme="majorHAnsi" w:hAnsiTheme="majorHAnsi" w:cstheme="majorHAnsi"/>
            <w:sz w:val="22"/>
            <w:szCs w:val="22"/>
          </w:rPr>
          <w:t>http://mylocalschool.wales.gov.uk/School/6702239?lang=en</w:t>
        </w:r>
      </w:hyperlink>
      <w:r w:rsidRPr="004875B4">
        <w:rPr>
          <w:rFonts w:asciiTheme="majorHAnsi" w:hAnsiTheme="majorHAnsi" w:cstheme="majorHAnsi"/>
          <w:sz w:val="22"/>
          <w:szCs w:val="22"/>
        </w:rPr>
        <w:t xml:space="preserve"> [Accessed: 26</w:t>
      </w:r>
      <w:r w:rsidRPr="004875B4">
        <w:rPr>
          <w:rFonts w:asciiTheme="majorHAnsi" w:hAnsiTheme="majorHAnsi" w:cstheme="majorHAnsi"/>
          <w:sz w:val="22"/>
          <w:szCs w:val="22"/>
          <w:vertAlign w:val="superscript"/>
        </w:rPr>
        <w:t>th</w:t>
      </w:r>
      <w:r w:rsidRPr="004875B4">
        <w:rPr>
          <w:rFonts w:asciiTheme="majorHAnsi" w:hAnsiTheme="majorHAnsi" w:cstheme="majorHAnsi"/>
          <w:sz w:val="22"/>
          <w:szCs w:val="22"/>
        </w:rPr>
        <w:t xml:space="preserve"> May 2018].</w:t>
      </w:r>
    </w:p>
    <w:p w14:paraId="7E6B1D98" w14:textId="77777777" w:rsidR="00664215" w:rsidRPr="004875B4" w:rsidRDefault="00664215" w:rsidP="00664215">
      <w:pPr>
        <w:pStyle w:val="ListParagraph"/>
        <w:numPr>
          <w:ilvl w:val="0"/>
          <w:numId w:val="3"/>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Nappi, J. (2017). The Importance of Questioning in Developing Critical Thinking Skills. Delta Kappa Gamma Bulletin, 84(1), pp.30-41.</w:t>
      </w:r>
    </w:p>
    <w:p w14:paraId="6E5B4554" w14:textId="77777777" w:rsidR="00664215" w:rsidRPr="004875B4" w:rsidRDefault="00664215" w:rsidP="00664215">
      <w:pPr>
        <w:pStyle w:val="ListParagraph"/>
        <w:numPr>
          <w:ilvl w:val="0"/>
          <w:numId w:val="3"/>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NCETM (2014) ‘Mastery approaches to mathematics and the new national curriculum’ Available at: </w:t>
      </w:r>
      <w:hyperlink r:id="rId12" w:history="1">
        <w:r w:rsidRPr="004875B4">
          <w:rPr>
            <w:rStyle w:val="Hyperlink"/>
            <w:rFonts w:asciiTheme="majorHAnsi" w:hAnsiTheme="majorHAnsi" w:cstheme="majorHAnsi"/>
            <w:sz w:val="22"/>
            <w:szCs w:val="22"/>
          </w:rPr>
          <w:t>https://www.ncetm.org.uk/public/files/19990433/Developing_mastery_in_mathematics_october_2014.pdf</w:t>
        </w:r>
      </w:hyperlink>
    </w:p>
    <w:p w14:paraId="3E7FA41F" w14:textId="77777777" w:rsidR="00664215" w:rsidRPr="004875B4" w:rsidRDefault="00664215" w:rsidP="00664215">
      <w:pPr>
        <w:pStyle w:val="ListParagraph"/>
        <w:numPr>
          <w:ilvl w:val="0"/>
          <w:numId w:val="3"/>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NCETM (2017)’Mastery Explained – What Mastery Means’ Available at: </w:t>
      </w:r>
      <w:hyperlink r:id="rId13" w:history="1">
        <w:r w:rsidRPr="004875B4">
          <w:rPr>
            <w:rStyle w:val="Hyperlink"/>
            <w:rFonts w:asciiTheme="majorHAnsi" w:hAnsiTheme="majorHAnsi" w:cstheme="majorHAnsi"/>
            <w:sz w:val="22"/>
            <w:szCs w:val="22"/>
          </w:rPr>
          <w:t>https://www.ncetm.org.uk/resources/49450</w:t>
        </w:r>
      </w:hyperlink>
      <w:r w:rsidRPr="004875B4">
        <w:rPr>
          <w:rFonts w:asciiTheme="majorHAnsi" w:hAnsiTheme="majorHAnsi" w:cstheme="majorHAnsi"/>
          <w:sz w:val="22"/>
          <w:szCs w:val="22"/>
        </w:rPr>
        <w:t xml:space="preserve"> </w:t>
      </w:r>
    </w:p>
    <w:p w14:paraId="41C815CC" w14:textId="77777777" w:rsidR="00664215" w:rsidRPr="004875B4" w:rsidRDefault="00664215" w:rsidP="00664215">
      <w:pPr>
        <w:pStyle w:val="ListParagraph"/>
        <w:numPr>
          <w:ilvl w:val="0"/>
          <w:numId w:val="3"/>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Nottingham, J. (2013). Encouraging learning: How you can help children learn. Oxon: Routledge.</w:t>
      </w:r>
    </w:p>
    <w:p w14:paraId="33F91976" w14:textId="77777777" w:rsidR="00664215" w:rsidRPr="004875B4" w:rsidRDefault="00664215" w:rsidP="00664215">
      <w:pPr>
        <w:pStyle w:val="ListParagraph"/>
        <w:numPr>
          <w:ilvl w:val="0"/>
          <w:numId w:val="3"/>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Smidt, S. (2013) </w:t>
      </w:r>
      <w:r w:rsidRPr="004875B4">
        <w:rPr>
          <w:rFonts w:asciiTheme="majorHAnsi" w:hAnsiTheme="majorHAnsi" w:cstheme="majorHAnsi"/>
          <w:i/>
          <w:sz w:val="22"/>
          <w:szCs w:val="22"/>
        </w:rPr>
        <w:t>The Developing Child in the 21st Century</w:t>
      </w:r>
      <w:r w:rsidRPr="004875B4">
        <w:rPr>
          <w:rFonts w:asciiTheme="majorHAnsi" w:hAnsiTheme="majorHAnsi" w:cstheme="majorHAnsi"/>
          <w:sz w:val="22"/>
          <w:szCs w:val="22"/>
        </w:rPr>
        <w:t>. 2</w:t>
      </w:r>
      <w:r w:rsidRPr="004875B4">
        <w:rPr>
          <w:rFonts w:asciiTheme="majorHAnsi" w:hAnsiTheme="majorHAnsi" w:cstheme="majorHAnsi"/>
          <w:sz w:val="22"/>
          <w:szCs w:val="22"/>
          <w:vertAlign w:val="superscript"/>
        </w:rPr>
        <w:t>nd</w:t>
      </w:r>
      <w:r w:rsidRPr="004875B4">
        <w:rPr>
          <w:rFonts w:asciiTheme="majorHAnsi" w:hAnsiTheme="majorHAnsi" w:cstheme="majorHAnsi"/>
          <w:sz w:val="22"/>
          <w:szCs w:val="22"/>
        </w:rPr>
        <w:t xml:space="preserve"> ed. Oxon: Routledge.</w:t>
      </w:r>
    </w:p>
    <w:p w14:paraId="7652A259" w14:textId="77777777" w:rsidR="00664215" w:rsidRPr="004875B4" w:rsidRDefault="00664215" w:rsidP="00664215">
      <w:pPr>
        <w:pStyle w:val="ListParagraph"/>
        <w:numPr>
          <w:ilvl w:val="0"/>
          <w:numId w:val="5"/>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UNCRC (2017) ‘A List of Children’s Rights’ Available at: </w:t>
      </w:r>
      <w:hyperlink r:id="rId14" w:history="1">
        <w:r w:rsidRPr="004875B4">
          <w:rPr>
            <w:rStyle w:val="Hyperlink"/>
            <w:rFonts w:asciiTheme="majorHAnsi" w:hAnsiTheme="majorHAnsi" w:cstheme="majorHAnsi"/>
            <w:sz w:val="22"/>
            <w:szCs w:val="22"/>
          </w:rPr>
          <w:t>https://www.childcomwales.org.uk/uncrc-childrens-rights/uncrc/</w:t>
        </w:r>
      </w:hyperlink>
      <w:r w:rsidRPr="004875B4">
        <w:rPr>
          <w:rFonts w:asciiTheme="majorHAnsi" w:hAnsiTheme="majorHAnsi" w:cstheme="majorHAnsi"/>
          <w:sz w:val="22"/>
          <w:szCs w:val="22"/>
        </w:rPr>
        <w:t xml:space="preserve"> [Accessed 22nd May 2018]. </w:t>
      </w:r>
    </w:p>
    <w:p w14:paraId="5B2B3268" w14:textId="77777777" w:rsidR="00664215" w:rsidRPr="004875B4" w:rsidRDefault="00664215" w:rsidP="00664215">
      <w:pPr>
        <w:pStyle w:val="FootnoteText"/>
        <w:numPr>
          <w:ilvl w:val="0"/>
          <w:numId w:val="5"/>
        </w:numPr>
        <w:spacing w:after="160" w:line="360" w:lineRule="auto"/>
        <w:jc w:val="both"/>
        <w:rPr>
          <w:rFonts w:asciiTheme="majorHAnsi" w:hAnsiTheme="majorHAnsi" w:cstheme="majorHAnsi"/>
          <w:sz w:val="22"/>
          <w:szCs w:val="22"/>
        </w:rPr>
      </w:pPr>
      <w:r w:rsidRPr="004875B4">
        <w:rPr>
          <w:rFonts w:asciiTheme="majorHAnsi" w:hAnsiTheme="majorHAnsi" w:cstheme="majorHAnsi"/>
          <w:sz w:val="22"/>
          <w:szCs w:val="22"/>
        </w:rPr>
        <w:t xml:space="preserve">Vygotsky, L. (1978) </w:t>
      </w:r>
      <w:r w:rsidRPr="004875B4">
        <w:rPr>
          <w:rFonts w:asciiTheme="majorHAnsi" w:hAnsiTheme="majorHAnsi" w:cstheme="majorHAnsi"/>
          <w:i/>
          <w:sz w:val="22"/>
          <w:szCs w:val="22"/>
        </w:rPr>
        <w:t xml:space="preserve">Mind in Society, </w:t>
      </w:r>
      <w:r w:rsidRPr="004875B4">
        <w:rPr>
          <w:rFonts w:asciiTheme="majorHAnsi" w:hAnsiTheme="majorHAnsi" w:cstheme="majorHAnsi"/>
          <w:sz w:val="22"/>
          <w:szCs w:val="22"/>
        </w:rPr>
        <w:t xml:space="preserve">cited in Ellis, V. (2011) </w:t>
      </w:r>
      <w:r w:rsidRPr="004875B4">
        <w:rPr>
          <w:rFonts w:asciiTheme="majorHAnsi" w:hAnsiTheme="majorHAnsi" w:cstheme="majorHAnsi"/>
          <w:i/>
          <w:sz w:val="22"/>
          <w:szCs w:val="22"/>
        </w:rPr>
        <w:t>Learning and Teaching in Secondary Schools</w:t>
      </w:r>
    </w:p>
    <w:p w14:paraId="2339A636" w14:textId="77777777" w:rsidR="00664215" w:rsidRPr="004875B4" w:rsidRDefault="00664215" w:rsidP="00664215">
      <w:pPr>
        <w:pStyle w:val="ListParagraph"/>
        <w:numPr>
          <w:ilvl w:val="0"/>
          <w:numId w:val="5"/>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Wales: Donaldson, G. (2015) Successful Futures: Independent Review of Curriculum and Assessment Arrangements in Wales. Cardiff: Welsh Assembly Government. Available at: </w:t>
      </w:r>
      <w:hyperlink r:id="rId15" w:history="1">
        <w:r w:rsidRPr="004875B4">
          <w:rPr>
            <w:rStyle w:val="Hyperlink"/>
            <w:rFonts w:asciiTheme="majorHAnsi" w:hAnsiTheme="majorHAnsi" w:cstheme="majorHAnsi"/>
            <w:sz w:val="22"/>
            <w:szCs w:val="22"/>
          </w:rPr>
          <w:t>http://gov.wales/docs/dcells/publications/150225-successful-futures-en.pdf</w:t>
        </w:r>
      </w:hyperlink>
      <w:r w:rsidRPr="004875B4">
        <w:rPr>
          <w:rFonts w:asciiTheme="majorHAnsi" w:hAnsiTheme="majorHAnsi" w:cstheme="majorHAnsi"/>
          <w:sz w:val="22"/>
          <w:szCs w:val="22"/>
        </w:rPr>
        <w:t xml:space="preserve"> [Accessed 21st May 2018].</w:t>
      </w:r>
    </w:p>
    <w:p w14:paraId="75AA24B4" w14:textId="77777777" w:rsidR="00664215" w:rsidRPr="004875B4" w:rsidRDefault="00664215" w:rsidP="00664215">
      <w:pPr>
        <w:pStyle w:val="ListParagraph"/>
        <w:numPr>
          <w:ilvl w:val="0"/>
          <w:numId w:val="3"/>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Wales: Estyn. (2014) A Report on ****** Primary School. Cardiff: Estyn. Available at: </w:t>
      </w:r>
      <w:hyperlink r:id="rId16" w:history="1">
        <w:r w:rsidRPr="004875B4">
          <w:rPr>
            <w:rStyle w:val="Hyperlink"/>
            <w:rFonts w:asciiTheme="majorHAnsi" w:hAnsiTheme="majorHAnsi" w:cstheme="majorHAnsi"/>
            <w:sz w:val="22"/>
            <w:szCs w:val="22"/>
          </w:rPr>
          <w:t>https://bit.ly/2soxfS1</w:t>
        </w:r>
      </w:hyperlink>
      <w:r w:rsidRPr="004875B4">
        <w:rPr>
          <w:rFonts w:asciiTheme="majorHAnsi" w:hAnsiTheme="majorHAnsi" w:cstheme="majorHAnsi"/>
          <w:color w:val="0000FF"/>
          <w:sz w:val="22"/>
          <w:szCs w:val="22"/>
          <w:u w:val="single"/>
        </w:rPr>
        <w:t xml:space="preserve"> </w:t>
      </w:r>
      <w:r w:rsidRPr="004875B4">
        <w:rPr>
          <w:rFonts w:asciiTheme="majorHAnsi" w:hAnsiTheme="majorHAnsi" w:cstheme="majorHAnsi"/>
          <w:color w:val="000000" w:themeColor="text1"/>
          <w:sz w:val="22"/>
          <w:szCs w:val="22"/>
        </w:rPr>
        <w:t>[Accessed: 15</w:t>
      </w:r>
      <w:r w:rsidRPr="004875B4">
        <w:rPr>
          <w:rFonts w:asciiTheme="majorHAnsi" w:hAnsiTheme="majorHAnsi" w:cstheme="majorHAnsi"/>
          <w:color w:val="000000" w:themeColor="text1"/>
          <w:sz w:val="22"/>
          <w:szCs w:val="22"/>
          <w:vertAlign w:val="superscript"/>
        </w:rPr>
        <w:t>th</w:t>
      </w:r>
      <w:r w:rsidRPr="004875B4">
        <w:rPr>
          <w:rFonts w:asciiTheme="majorHAnsi" w:hAnsiTheme="majorHAnsi" w:cstheme="majorHAnsi"/>
          <w:color w:val="000000" w:themeColor="text1"/>
          <w:sz w:val="22"/>
          <w:szCs w:val="22"/>
        </w:rPr>
        <w:t xml:space="preserve"> May 2018]</w:t>
      </w:r>
    </w:p>
    <w:p w14:paraId="1B4F0B59" w14:textId="77777777" w:rsidR="00664215" w:rsidRPr="004875B4" w:rsidRDefault="00664215" w:rsidP="00664215">
      <w:pPr>
        <w:pStyle w:val="ListParagraph"/>
        <w:numPr>
          <w:ilvl w:val="0"/>
          <w:numId w:val="4"/>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Wales: Welsh Assembly Government (2010) </w:t>
      </w:r>
      <w:r w:rsidRPr="004875B4">
        <w:rPr>
          <w:rFonts w:asciiTheme="majorHAnsi" w:hAnsiTheme="majorHAnsi" w:cstheme="majorHAnsi"/>
          <w:i/>
          <w:sz w:val="22"/>
          <w:szCs w:val="22"/>
        </w:rPr>
        <w:t xml:space="preserve">How to Develop Thinking and Assessment for Learning in the Classroom. </w:t>
      </w:r>
      <w:r w:rsidRPr="004875B4">
        <w:rPr>
          <w:rFonts w:asciiTheme="majorHAnsi" w:hAnsiTheme="majorHAnsi" w:cstheme="majorHAnsi"/>
          <w:sz w:val="22"/>
          <w:szCs w:val="22"/>
        </w:rPr>
        <w:t xml:space="preserve">Cardiff: Welsh Assembly Government.[Online] Available at: </w:t>
      </w:r>
      <w:hyperlink r:id="rId17" w:history="1">
        <w:r w:rsidRPr="004875B4">
          <w:rPr>
            <w:rStyle w:val="Hyperlink"/>
            <w:rFonts w:asciiTheme="majorHAnsi" w:hAnsiTheme="majorHAnsi" w:cstheme="majorHAnsi"/>
            <w:sz w:val="22"/>
            <w:szCs w:val="22"/>
          </w:rPr>
          <w:t>http://learning.gov.wales/docs/learningwales/publications/130429how-to-develop-thinking-en.pdf</w:t>
        </w:r>
      </w:hyperlink>
      <w:r w:rsidRPr="004875B4">
        <w:rPr>
          <w:rFonts w:asciiTheme="majorHAnsi" w:hAnsiTheme="majorHAnsi" w:cstheme="majorHAnsi"/>
          <w:sz w:val="22"/>
          <w:szCs w:val="22"/>
        </w:rPr>
        <w:t xml:space="preserve"> [Accessed: 26th May 2018].</w:t>
      </w:r>
    </w:p>
    <w:p w14:paraId="427315D8" w14:textId="77777777" w:rsidR="00664215" w:rsidRPr="004875B4" w:rsidRDefault="00664215" w:rsidP="00664215">
      <w:pPr>
        <w:pStyle w:val="ListParagraph"/>
        <w:numPr>
          <w:ilvl w:val="0"/>
          <w:numId w:val="5"/>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Wales: Welsh Assembly Government. (2015). Curriculum for Wales: Foundation Phase Framework. Cardiff: Welsh Assembly Government. Available at: </w:t>
      </w:r>
      <w:hyperlink r:id="rId18" w:history="1">
        <w:r w:rsidRPr="004875B4">
          <w:rPr>
            <w:rStyle w:val="Hyperlink"/>
            <w:rFonts w:asciiTheme="majorHAnsi" w:hAnsiTheme="majorHAnsi" w:cstheme="majorHAnsi"/>
            <w:sz w:val="22"/>
            <w:szCs w:val="22"/>
          </w:rPr>
          <w:t>http://learning.gov.wales/docs/learningwales/publications/150803-fp-framework-en.pdf</w:t>
        </w:r>
      </w:hyperlink>
      <w:r w:rsidRPr="004875B4">
        <w:rPr>
          <w:rFonts w:asciiTheme="majorHAnsi" w:hAnsiTheme="majorHAnsi" w:cstheme="majorHAnsi"/>
          <w:sz w:val="22"/>
          <w:szCs w:val="22"/>
        </w:rPr>
        <w:t xml:space="preserve"> [Accessed 24th April 2018].</w:t>
      </w:r>
    </w:p>
    <w:p w14:paraId="5419E85E" w14:textId="77777777" w:rsidR="00664215" w:rsidRPr="004875B4" w:rsidRDefault="00664215" w:rsidP="00664215">
      <w:pPr>
        <w:pStyle w:val="ListParagraph"/>
        <w:numPr>
          <w:ilvl w:val="0"/>
          <w:numId w:val="5"/>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Wales: Welsh Assembly Government. (2017) Foundation Phase Profile Handbook. Cardiff: Welsh Assembly Government. [Online] Available at: </w:t>
      </w:r>
      <w:hyperlink r:id="rId19" w:history="1">
        <w:r w:rsidRPr="004875B4">
          <w:rPr>
            <w:rStyle w:val="Hyperlink"/>
            <w:rFonts w:asciiTheme="majorHAnsi" w:hAnsiTheme="majorHAnsi" w:cstheme="majorHAnsi"/>
            <w:sz w:val="22"/>
            <w:szCs w:val="22"/>
          </w:rPr>
          <w:t>https://gov.wales/docs/dcells/publications/170906-foundation-phase-profile-en.pdf</w:t>
        </w:r>
      </w:hyperlink>
      <w:r w:rsidRPr="004875B4">
        <w:rPr>
          <w:rStyle w:val="Hyperlink"/>
          <w:rFonts w:asciiTheme="majorHAnsi" w:hAnsiTheme="majorHAnsi" w:cstheme="majorHAnsi"/>
          <w:sz w:val="22"/>
          <w:szCs w:val="22"/>
        </w:rPr>
        <w:t xml:space="preserve"> [</w:t>
      </w:r>
      <w:r w:rsidRPr="004875B4">
        <w:rPr>
          <w:rFonts w:asciiTheme="majorHAnsi" w:hAnsiTheme="majorHAnsi" w:cstheme="majorHAnsi"/>
          <w:sz w:val="22"/>
          <w:szCs w:val="22"/>
        </w:rPr>
        <w:t>Accessed 24th April 2018].</w:t>
      </w:r>
    </w:p>
    <w:p w14:paraId="00F44361" w14:textId="77777777" w:rsidR="00664215" w:rsidRPr="004875B4" w:rsidRDefault="00664215" w:rsidP="00664215">
      <w:pPr>
        <w:pStyle w:val="ListParagraph"/>
        <w:numPr>
          <w:ilvl w:val="0"/>
          <w:numId w:val="3"/>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Welsh Government (2008). Observing Children. Cardiff: Welsh Assembly Government. </w:t>
      </w:r>
    </w:p>
    <w:p w14:paraId="35C9A2ED" w14:textId="77777777" w:rsidR="00664215" w:rsidRPr="004875B4" w:rsidRDefault="00664215" w:rsidP="00664215">
      <w:pPr>
        <w:pStyle w:val="ListParagraph"/>
        <w:numPr>
          <w:ilvl w:val="0"/>
          <w:numId w:val="5"/>
        </w:numPr>
        <w:spacing w:after="160" w:line="360" w:lineRule="auto"/>
        <w:rPr>
          <w:rFonts w:asciiTheme="majorHAnsi" w:hAnsiTheme="majorHAnsi" w:cstheme="majorHAnsi"/>
          <w:sz w:val="22"/>
          <w:szCs w:val="22"/>
        </w:rPr>
      </w:pPr>
      <w:r w:rsidRPr="004875B4">
        <w:rPr>
          <w:rFonts w:asciiTheme="majorHAnsi" w:hAnsiTheme="majorHAnsi" w:cstheme="majorHAnsi"/>
          <w:sz w:val="22"/>
          <w:szCs w:val="22"/>
        </w:rPr>
        <w:t xml:space="preserve">Welsh Government (2011). Pupil Participation – Good Practice Guide. Cardiff: Welsh Government. </w:t>
      </w:r>
      <w:hyperlink r:id="rId20" w:history="1">
        <w:r w:rsidRPr="004875B4">
          <w:rPr>
            <w:rStyle w:val="Hyperlink"/>
            <w:rFonts w:asciiTheme="majorHAnsi" w:hAnsiTheme="majorHAnsi" w:cstheme="majorHAnsi"/>
            <w:sz w:val="22"/>
            <w:szCs w:val="22"/>
          </w:rPr>
          <w:t>https://moodle.uwtsd.ac.uk/pluginfile.php/133359/mod_resource/content/1/Pupil%20Participation.pdf</w:t>
        </w:r>
      </w:hyperlink>
      <w:r w:rsidRPr="004875B4">
        <w:rPr>
          <w:rFonts w:asciiTheme="majorHAnsi" w:hAnsiTheme="majorHAnsi" w:cstheme="majorHAnsi"/>
          <w:sz w:val="22"/>
          <w:szCs w:val="22"/>
        </w:rPr>
        <w:t xml:space="preserve"> [Accessed: 27</w:t>
      </w:r>
      <w:r w:rsidRPr="004875B4">
        <w:rPr>
          <w:rFonts w:asciiTheme="majorHAnsi" w:hAnsiTheme="majorHAnsi" w:cstheme="majorHAnsi"/>
          <w:sz w:val="22"/>
          <w:szCs w:val="22"/>
          <w:vertAlign w:val="superscript"/>
        </w:rPr>
        <w:t>th</w:t>
      </w:r>
      <w:r w:rsidRPr="004875B4">
        <w:rPr>
          <w:rFonts w:asciiTheme="majorHAnsi" w:hAnsiTheme="majorHAnsi" w:cstheme="majorHAnsi"/>
          <w:sz w:val="22"/>
          <w:szCs w:val="22"/>
        </w:rPr>
        <w:t xml:space="preserve"> May 2018].</w:t>
      </w:r>
    </w:p>
    <w:p w14:paraId="7CD28FCA" w14:textId="77777777" w:rsidR="00F376B4" w:rsidRPr="003E62DD" w:rsidRDefault="00F376B4" w:rsidP="004C477C">
      <w:pPr>
        <w:tabs>
          <w:tab w:val="left" w:pos="2625"/>
        </w:tabs>
        <w:spacing w:before="240" w:line="360" w:lineRule="auto"/>
        <w:rPr>
          <w:rFonts w:asciiTheme="majorHAnsi" w:hAnsiTheme="majorHAnsi" w:cstheme="majorHAnsi"/>
          <w:sz w:val="22"/>
          <w:szCs w:val="22"/>
        </w:rPr>
      </w:pPr>
    </w:p>
    <w:p w14:paraId="0BA0F0C7" w14:textId="55422E0A" w:rsidR="00DA08A9" w:rsidRPr="003E62DD" w:rsidRDefault="00DA08A9" w:rsidP="00AE45D4">
      <w:pPr>
        <w:tabs>
          <w:tab w:val="left" w:pos="2625"/>
        </w:tabs>
        <w:spacing w:before="240" w:line="360" w:lineRule="auto"/>
        <w:rPr>
          <w:rFonts w:asciiTheme="majorHAnsi" w:hAnsiTheme="majorHAnsi" w:cstheme="majorHAnsi"/>
          <w:sz w:val="22"/>
          <w:szCs w:val="22"/>
        </w:rPr>
      </w:pPr>
    </w:p>
    <w:p w14:paraId="66ED2A12" w14:textId="77777777" w:rsidR="00FE2776" w:rsidRPr="003E62DD" w:rsidRDefault="00FE2776" w:rsidP="00AE45D4">
      <w:pPr>
        <w:tabs>
          <w:tab w:val="left" w:pos="2625"/>
        </w:tabs>
        <w:spacing w:before="240" w:line="360" w:lineRule="auto"/>
        <w:rPr>
          <w:rFonts w:asciiTheme="majorHAnsi" w:hAnsiTheme="majorHAnsi" w:cstheme="majorHAnsi"/>
          <w:sz w:val="22"/>
          <w:szCs w:val="22"/>
        </w:rPr>
      </w:pPr>
    </w:p>
    <w:p w14:paraId="4829319A" w14:textId="6F60B04B" w:rsidR="00AF0579" w:rsidRPr="003E62DD" w:rsidRDefault="00AF0579" w:rsidP="00AE45D4">
      <w:pPr>
        <w:tabs>
          <w:tab w:val="left" w:pos="2625"/>
        </w:tabs>
        <w:spacing w:before="240" w:line="360" w:lineRule="auto"/>
        <w:rPr>
          <w:rFonts w:asciiTheme="majorHAnsi" w:hAnsiTheme="majorHAnsi" w:cstheme="majorHAnsi"/>
          <w:sz w:val="22"/>
          <w:szCs w:val="22"/>
        </w:rPr>
      </w:pPr>
    </w:p>
    <w:p w14:paraId="6B5814CB" w14:textId="34A9B93B" w:rsidR="00AF0579" w:rsidRPr="003E62DD" w:rsidRDefault="00AF0579" w:rsidP="00AE45D4">
      <w:pPr>
        <w:tabs>
          <w:tab w:val="left" w:pos="2625"/>
        </w:tabs>
        <w:spacing w:before="240" w:line="360" w:lineRule="auto"/>
        <w:rPr>
          <w:rFonts w:asciiTheme="majorHAnsi" w:hAnsiTheme="majorHAnsi" w:cstheme="majorHAnsi"/>
          <w:sz w:val="22"/>
          <w:szCs w:val="22"/>
        </w:rPr>
      </w:pPr>
    </w:p>
    <w:p w14:paraId="6E33CA2C" w14:textId="53DFED99" w:rsidR="00057501" w:rsidRPr="003E62DD" w:rsidRDefault="00057501" w:rsidP="00AE45D4">
      <w:pPr>
        <w:tabs>
          <w:tab w:val="left" w:pos="2625"/>
        </w:tabs>
        <w:spacing w:before="240" w:line="360" w:lineRule="auto"/>
        <w:rPr>
          <w:rFonts w:asciiTheme="majorHAnsi" w:hAnsiTheme="majorHAnsi" w:cstheme="majorHAnsi"/>
          <w:sz w:val="22"/>
          <w:szCs w:val="22"/>
        </w:rPr>
      </w:pPr>
    </w:p>
    <w:p w14:paraId="26F2CCF5" w14:textId="723E290B" w:rsidR="003E358C" w:rsidRDefault="003E358C">
      <w:pPr>
        <w:spacing w:after="160" w:line="259" w:lineRule="auto"/>
        <w:rPr>
          <w:rFonts w:asciiTheme="majorHAnsi" w:hAnsiTheme="majorHAnsi" w:cstheme="majorHAnsi"/>
          <w:sz w:val="22"/>
          <w:szCs w:val="22"/>
        </w:rPr>
      </w:pPr>
      <w:r>
        <w:rPr>
          <w:rFonts w:asciiTheme="majorHAnsi" w:hAnsiTheme="majorHAnsi" w:cstheme="majorHAnsi"/>
          <w:sz w:val="22"/>
          <w:szCs w:val="22"/>
        </w:rPr>
        <w:br w:type="page"/>
      </w:r>
    </w:p>
    <w:p w14:paraId="347440CE" w14:textId="77777777" w:rsidR="003E358C" w:rsidRPr="003E358C" w:rsidRDefault="003E358C" w:rsidP="003E358C">
      <w:pPr>
        <w:rPr>
          <w:rFonts w:asciiTheme="majorHAnsi" w:hAnsiTheme="majorHAnsi" w:cstheme="majorHAnsi"/>
          <w:b/>
          <w:sz w:val="22"/>
          <w:szCs w:val="22"/>
          <w:u w:val="single"/>
        </w:rPr>
      </w:pPr>
      <w:r w:rsidRPr="003E358C">
        <w:rPr>
          <w:rFonts w:asciiTheme="majorHAnsi" w:hAnsiTheme="majorHAnsi" w:cstheme="majorHAnsi"/>
          <w:b/>
          <w:sz w:val="22"/>
          <w:szCs w:val="22"/>
          <w:u w:val="single"/>
        </w:rPr>
        <w:lastRenderedPageBreak/>
        <w:t>Appendices</w:t>
      </w:r>
    </w:p>
    <w:p w14:paraId="6AE6F8E6" w14:textId="77777777" w:rsidR="003E358C" w:rsidRPr="003E358C" w:rsidRDefault="003E358C" w:rsidP="003E358C">
      <w:pPr>
        <w:rPr>
          <w:rFonts w:asciiTheme="majorHAnsi" w:hAnsiTheme="majorHAnsi" w:cstheme="majorHAnsi"/>
          <w:color w:val="000000" w:themeColor="text1"/>
          <w:sz w:val="22"/>
          <w:szCs w:val="22"/>
        </w:rPr>
      </w:pPr>
    </w:p>
    <w:p w14:paraId="206BFF28" w14:textId="77777777" w:rsidR="003E358C" w:rsidRPr="003E358C" w:rsidRDefault="003E358C" w:rsidP="003E358C">
      <w:pPr>
        <w:rPr>
          <w:rFonts w:asciiTheme="majorHAnsi" w:hAnsiTheme="majorHAnsi" w:cstheme="majorHAnsi"/>
          <w:color w:val="000000" w:themeColor="text1"/>
          <w:sz w:val="22"/>
          <w:szCs w:val="22"/>
        </w:rPr>
      </w:pPr>
    </w:p>
    <w:p w14:paraId="39E77622" w14:textId="634AE55D" w:rsidR="003E358C" w:rsidRPr="003E358C" w:rsidRDefault="003E358C" w:rsidP="003E358C">
      <w:pPr>
        <w:rPr>
          <w:rFonts w:asciiTheme="majorHAnsi" w:hAnsiTheme="majorHAnsi" w:cstheme="majorHAnsi"/>
          <w:color w:val="000000" w:themeColor="text1"/>
          <w:sz w:val="22"/>
          <w:szCs w:val="22"/>
        </w:rPr>
      </w:pPr>
      <w:r w:rsidRPr="003E358C">
        <w:rPr>
          <w:rFonts w:asciiTheme="majorHAnsi" w:hAnsiTheme="majorHAnsi" w:cstheme="majorHAnsi"/>
          <w:b/>
          <w:color w:val="000000" w:themeColor="text1"/>
          <w:sz w:val="22"/>
          <w:szCs w:val="22"/>
        </w:rPr>
        <w:t>Appendix 1</w:t>
      </w:r>
      <w:r w:rsidRPr="003E358C">
        <w:rPr>
          <w:rFonts w:asciiTheme="majorHAnsi" w:hAnsiTheme="majorHAnsi" w:cstheme="majorHAnsi"/>
          <w:color w:val="000000" w:themeColor="text1"/>
          <w:sz w:val="22"/>
          <w:szCs w:val="22"/>
        </w:rPr>
        <w:t xml:space="preserve"> – consent form</w:t>
      </w:r>
      <w:r>
        <w:rPr>
          <w:rFonts w:asciiTheme="majorHAnsi" w:hAnsiTheme="majorHAnsi" w:cstheme="majorHAnsi"/>
          <w:color w:val="000000" w:themeColor="text1"/>
          <w:sz w:val="22"/>
          <w:szCs w:val="22"/>
        </w:rPr>
        <w:t xml:space="preserve"> signed by class teacher and mentor explaining the brief of the assignment and outlining the nature of the data I will collect.</w:t>
      </w:r>
    </w:p>
    <w:p w14:paraId="0E484DED" w14:textId="06E227F6" w:rsidR="003E358C" w:rsidRDefault="003E358C" w:rsidP="003E358C">
      <w:pPr>
        <w:rPr>
          <w:color w:val="000000" w:themeColor="text1"/>
        </w:rPr>
      </w:pPr>
    </w:p>
    <w:p w14:paraId="2D23B7F3" w14:textId="77777777" w:rsidR="003E358C" w:rsidRDefault="003E358C" w:rsidP="003E358C">
      <w:pPr>
        <w:rPr>
          <w:color w:val="000000" w:themeColor="text1"/>
        </w:rPr>
      </w:pPr>
    </w:p>
    <w:p w14:paraId="7FABC373" w14:textId="77777777" w:rsidR="003E358C" w:rsidRDefault="003E358C" w:rsidP="003E358C">
      <w:pPr>
        <w:rPr>
          <w:color w:val="000000" w:themeColor="text1"/>
        </w:rPr>
      </w:pPr>
    </w:p>
    <w:p w14:paraId="7B760F74" w14:textId="2097C51D" w:rsidR="003E358C" w:rsidRPr="00AC15F1" w:rsidRDefault="003E358C" w:rsidP="003E358C">
      <w:pPr>
        <w:rPr>
          <w:rFonts w:asciiTheme="minorHAnsi" w:hAnsiTheme="minorHAnsi"/>
          <w:color w:val="000000" w:themeColor="text1"/>
        </w:rPr>
      </w:pPr>
      <w:r w:rsidRPr="00AC15F1">
        <w:rPr>
          <w:rFonts w:asciiTheme="minorHAnsi" w:hAnsiTheme="minorHAnsi"/>
          <w:color w:val="000000" w:themeColor="text1"/>
        </w:rPr>
        <w:fldChar w:fldCharType="begin"/>
      </w:r>
      <w:r w:rsidR="00D22A60">
        <w:rPr>
          <w:rFonts w:asciiTheme="minorHAnsi" w:hAnsiTheme="minorHAnsi"/>
          <w:color w:val="000000" w:themeColor="text1"/>
        </w:rPr>
        <w:instrText xml:space="preserve"> INCLUDEPICTURE "https://uowtsd-my.sharepoint.com/var/folders/8v/dg4lp0ss3ng287ldb66tmn1w0000gn/T/com.microsoft.Word/WebArchiveCopyPasteTempFiles/page19image1591120960" \* MERGEFORMAT </w:instrText>
      </w:r>
      <w:r w:rsidRPr="00AC15F1">
        <w:rPr>
          <w:rFonts w:asciiTheme="minorHAnsi" w:hAnsiTheme="minorHAnsi"/>
          <w:color w:val="000000" w:themeColor="text1"/>
        </w:rPr>
        <w:fldChar w:fldCharType="separate"/>
      </w:r>
      <w:r w:rsidRPr="00AC15F1">
        <w:rPr>
          <w:rFonts w:asciiTheme="minorHAnsi" w:hAnsiTheme="minorHAnsi"/>
          <w:noProof/>
          <w:color w:val="000000" w:themeColor="text1"/>
          <w:lang w:val="en-US"/>
        </w:rPr>
        <w:drawing>
          <wp:inline distT="0" distB="0" distL="0" distR="0" wp14:anchorId="1CA5D75A" wp14:editId="21435703">
            <wp:extent cx="2286000" cy="758337"/>
            <wp:effectExtent l="0" t="0" r="0" b="3810"/>
            <wp:docPr id="4" name="Picture 4" descr="page19image1591120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9image159112096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286000" cy="758337"/>
                    </a:xfrm>
                    <a:prstGeom prst="rect">
                      <a:avLst/>
                    </a:prstGeom>
                    <a:noFill/>
                    <a:ln>
                      <a:noFill/>
                    </a:ln>
                  </pic:spPr>
                </pic:pic>
              </a:graphicData>
            </a:graphic>
          </wp:inline>
        </w:drawing>
      </w:r>
      <w:r w:rsidRPr="00AC15F1">
        <w:rPr>
          <w:rFonts w:asciiTheme="minorHAnsi" w:hAnsiTheme="minorHAnsi"/>
          <w:color w:val="000000" w:themeColor="text1"/>
        </w:rPr>
        <w:fldChar w:fldCharType="end"/>
      </w:r>
    </w:p>
    <w:p w14:paraId="7B3BDEEE" w14:textId="77777777" w:rsidR="003E358C" w:rsidRPr="00AC15F1" w:rsidRDefault="003E358C" w:rsidP="003E358C">
      <w:pPr>
        <w:pStyle w:val="Heading1"/>
        <w:rPr>
          <w:rFonts w:asciiTheme="minorHAnsi" w:hAnsiTheme="minorHAnsi"/>
          <w:b w:val="0"/>
          <w:color w:val="000000" w:themeColor="text1"/>
          <w:sz w:val="24"/>
          <w:szCs w:val="24"/>
        </w:rPr>
      </w:pPr>
      <w:r w:rsidRPr="00AC15F1">
        <w:rPr>
          <w:rFonts w:asciiTheme="minorHAnsi" w:hAnsiTheme="minorHAnsi"/>
          <w:b w:val="0"/>
          <w:color w:val="000000" w:themeColor="text1"/>
          <w:sz w:val="24"/>
          <w:szCs w:val="24"/>
        </w:rPr>
        <w:t>RE: PPGCE (with QTS), permission and confirmation that work has been undertaken i</w:t>
      </w:r>
      <w:r w:rsidRPr="00AC15F1">
        <w:rPr>
          <w:rFonts w:asciiTheme="minorHAnsi" w:hAnsiTheme="minorHAnsi"/>
          <w:b w:val="0"/>
          <w:bCs w:val="0"/>
          <w:color w:val="000000" w:themeColor="text1"/>
          <w:sz w:val="24"/>
          <w:szCs w:val="24"/>
        </w:rPr>
        <w:t xml:space="preserve">n school for assignment </w:t>
      </w:r>
      <w:proofErr w:type="spellStart"/>
      <w:r w:rsidRPr="00AC15F1">
        <w:rPr>
          <w:rFonts w:asciiTheme="minorHAnsi" w:hAnsiTheme="minorHAnsi"/>
          <w:b w:val="0"/>
          <w:color w:val="000000" w:themeColor="text1"/>
          <w:sz w:val="24"/>
          <w:szCs w:val="24"/>
        </w:rPr>
        <w:t>Datblygiad</w:t>
      </w:r>
      <w:proofErr w:type="spellEnd"/>
      <w:r w:rsidRPr="00AC15F1">
        <w:rPr>
          <w:rFonts w:asciiTheme="minorHAnsi" w:hAnsiTheme="minorHAnsi"/>
          <w:b w:val="0"/>
          <w:color w:val="000000" w:themeColor="text1"/>
          <w:sz w:val="24"/>
          <w:szCs w:val="24"/>
        </w:rPr>
        <w:t xml:space="preserve"> </w:t>
      </w:r>
      <w:proofErr w:type="spellStart"/>
      <w:r w:rsidRPr="00AC15F1">
        <w:rPr>
          <w:rFonts w:asciiTheme="minorHAnsi" w:hAnsiTheme="minorHAnsi"/>
          <w:b w:val="0"/>
          <w:color w:val="000000" w:themeColor="text1"/>
          <w:sz w:val="24"/>
          <w:szCs w:val="24"/>
        </w:rPr>
        <w:t>Ysgol</w:t>
      </w:r>
      <w:proofErr w:type="spellEnd"/>
      <w:r w:rsidRPr="00AC15F1">
        <w:rPr>
          <w:rFonts w:asciiTheme="minorHAnsi" w:hAnsiTheme="minorHAnsi"/>
          <w:b w:val="0"/>
          <w:color w:val="000000" w:themeColor="text1"/>
          <w:sz w:val="24"/>
          <w:szCs w:val="24"/>
        </w:rPr>
        <w:t xml:space="preserve"> a </w:t>
      </w:r>
      <w:proofErr w:type="spellStart"/>
      <w:r w:rsidRPr="00AC15F1">
        <w:rPr>
          <w:rFonts w:asciiTheme="minorHAnsi" w:hAnsiTheme="minorHAnsi"/>
          <w:b w:val="0"/>
          <w:color w:val="000000" w:themeColor="text1"/>
          <w:sz w:val="24"/>
          <w:szCs w:val="24"/>
        </w:rPr>
        <w:t>Chynnydd</w:t>
      </w:r>
      <w:proofErr w:type="spellEnd"/>
      <w:r w:rsidRPr="00AC15F1">
        <w:rPr>
          <w:rFonts w:asciiTheme="minorHAnsi" w:hAnsiTheme="minorHAnsi"/>
          <w:b w:val="0"/>
          <w:color w:val="000000" w:themeColor="text1"/>
          <w:sz w:val="24"/>
          <w:szCs w:val="24"/>
        </w:rPr>
        <w:t xml:space="preserve"> </w:t>
      </w:r>
      <w:proofErr w:type="spellStart"/>
      <w:r w:rsidRPr="00AC15F1">
        <w:rPr>
          <w:rFonts w:asciiTheme="minorHAnsi" w:hAnsiTheme="minorHAnsi"/>
          <w:b w:val="0"/>
          <w:color w:val="000000" w:themeColor="text1"/>
          <w:sz w:val="24"/>
          <w:szCs w:val="24"/>
        </w:rPr>
        <w:t>Disgyblion</w:t>
      </w:r>
      <w:proofErr w:type="spellEnd"/>
      <w:r w:rsidRPr="00AC15F1">
        <w:rPr>
          <w:rFonts w:asciiTheme="minorHAnsi" w:hAnsiTheme="minorHAnsi"/>
          <w:b w:val="0"/>
          <w:color w:val="000000" w:themeColor="text1"/>
          <w:sz w:val="24"/>
          <w:szCs w:val="24"/>
        </w:rPr>
        <w:t xml:space="preserve"> - School Development and Pupil Progress (M6X02151-C) (M7X02153-C)</w:t>
      </w:r>
    </w:p>
    <w:p w14:paraId="42E45229" w14:textId="77777777" w:rsidR="003E358C" w:rsidRPr="00AC15F1" w:rsidRDefault="003E358C" w:rsidP="003E358C">
      <w:pPr>
        <w:spacing w:before="100" w:beforeAutospacing="1" w:after="100" w:afterAutospacing="1"/>
        <w:rPr>
          <w:rFonts w:asciiTheme="minorHAnsi" w:hAnsiTheme="minorHAnsi"/>
          <w:color w:val="000000" w:themeColor="text1"/>
        </w:rPr>
      </w:pPr>
      <w:r w:rsidRPr="00AC15F1">
        <w:rPr>
          <w:rFonts w:asciiTheme="minorHAnsi" w:hAnsiTheme="minorHAnsi" w:cs="TimesNewRomanPSMT"/>
          <w:color w:val="000000" w:themeColor="text1"/>
        </w:rPr>
        <w:t xml:space="preserve">Dear class/senior mentor, </w:t>
      </w:r>
    </w:p>
    <w:p w14:paraId="4C30D8EB" w14:textId="77777777" w:rsidR="003E358C" w:rsidRPr="00AC15F1" w:rsidRDefault="003E358C" w:rsidP="003E358C">
      <w:pPr>
        <w:spacing w:before="100" w:beforeAutospacing="1" w:after="100" w:afterAutospacing="1"/>
        <w:rPr>
          <w:rFonts w:asciiTheme="minorHAnsi" w:hAnsiTheme="minorHAnsi"/>
        </w:rPr>
      </w:pPr>
      <w:r w:rsidRPr="00AC15F1">
        <w:rPr>
          <w:rFonts w:asciiTheme="minorHAnsi" w:hAnsiTheme="minorHAnsi" w:cs="TimesNewRomanPSMT"/>
        </w:rPr>
        <w:t>For the university module</w:t>
      </w:r>
      <w:r>
        <w:rPr>
          <w:rFonts w:asciiTheme="minorHAnsi" w:hAnsiTheme="minorHAnsi" w:cs="TimesNewRomanPSMT"/>
        </w:rPr>
        <w:t xml:space="preserve"> ‘</w:t>
      </w:r>
      <w:r w:rsidRPr="00AC15F1">
        <w:rPr>
          <w:rFonts w:asciiTheme="minorHAnsi" w:hAnsiTheme="minorHAnsi" w:cs="TimesNewRomanPSMT"/>
        </w:rPr>
        <w:t>School Development and Pupil</w:t>
      </w:r>
      <w:r>
        <w:rPr>
          <w:rFonts w:asciiTheme="minorHAnsi" w:hAnsiTheme="minorHAnsi" w:cs="TimesNewRomanPSMT"/>
        </w:rPr>
        <w:t xml:space="preserve"> Progress’</w:t>
      </w:r>
      <w:r w:rsidRPr="00AC15F1">
        <w:rPr>
          <w:rFonts w:asciiTheme="minorHAnsi" w:hAnsiTheme="minorHAnsi" w:cs="TimesNewRomanPSMT"/>
        </w:rPr>
        <w:t xml:space="preserve">, trainees are required to identify one ‘average’ attaining learner within the class in which they are based and, over the PTE, explore what helps the pupil to learn language and mathematics. Such exploration could involve: </w:t>
      </w:r>
    </w:p>
    <w:p w14:paraId="08FE8A0A" w14:textId="77777777" w:rsidR="003E358C" w:rsidRPr="00AC15F1" w:rsidRDefault="003E358C" w:rsidP="003E358C">
      <w:pPr>
        <w:spacing w:before="100" w:beforeAutospacing="1" w:after="100" w:afterAutospacing="1"/>
        <w:ind w:left="360"/>
        <w:rPr>
          <w:rFonts w:asciiTheme="minorHAnsi" w:hAnsiTheme="minorHAnsi"/>
        </w:rPr>
      </w:pPr>
      <w:r w:rsidRPr="00AC15F1">
        <w:rPr>
          <w:rFonts w:asciiTheme="minorHAnsi" w:hAnsiTheme="minorHAnsi"/>
        </w:rPr>
        <w:sym w:font="Symbol" w:char="F0B7"/>
      </w:r>
      <w:r w:rsidRPr="00AC15F1">
        <w:rPr>
          <w:rFonts w:asciiTheme="minorHAnsi" w:hAnsiTheme="minorHAnsi"/>
        </w:rPr>
        <w:t xml:space="preserve">  </w:t>
      </w:r>
      <w:r w:rsidRPr="00AC15F1">
        <w:rPr>
          <w:rFonts w:asciiTheme="minorHAnsi" w:hAnsiTheme="minorHAnsi" w:cs="TimesNewRomanPSMT"/>
        </w:rPr>
        <w:t xml:space="preserve">observation; </w:t>
      </w:r>
    </w:p>
    <w:p w14:paraId="28024CDE" w14:textId="77777777" w:rsidR="003E358C" w:rsidRPr="00AC15F1" w:rsidRDefault="003E358C" w:rsidP="003E358C">
      <w:pPr>
        <w:spacing w:before="100" w:beforeAutospacing="1" w:after="100" w:afterAutospacing="1"/>
        <w:ind w:left="360"/>
        <w:rPr>
          <w:rFonts w:asciiTheme="minorHAnsi" w:hAnsiTheme="minorHAnsi"/>
        </w:rPr>
      </w:pPr>
      <w:r w:rsidRPr="00AC15F1">
        <w:rPr>
          <w:rFonts w:asciiTheme="minorHAnsi" w:hAnsiTheme="minorHAnsi"/>
        </w:rPr>
        <w:sym w:font="Symbol" w:char="F0B7"/>
      </w:r>
      <w:r w:rsidRPr="00AC15F1">
        <w:rPr>
          <w:rFonts w:asciiTheme="minorHAnsi" w:hAnsiTheme="minorHAnsi"/>
        </w:rPr>
        <w:t xml:space="preserve">  </w:t>
      </w:r>
      <w:r w:rsidRPr="00AC15F1">
        <w:rPr>
          <w:rFonts w:asciiTheme="minorHAnsi" w:hAnsiTheme="minorHAnsi" w:cs="TimesNewRomanPSMT"/>
        </w:rPr>
        <w:t xml:space="preserve">asking the learner to identify places/things that help him/her learn language and mathematics; </w:t>
      </w:r>
    </w:p>
    <w:p w14:paraId="7B4BB311" w14:textId="77777777" w:rsidR="003E358C" w:rsidRPr="00AC15F1" w:rsidRDefault="003E358C" w:rsidP="003E358C">
      <w:pPr>
        <w:spacing w:before="100" w:beforeAutospacing="1" w:after="100" w:afterAutospacing="1"/>
        <w:ind w:left="360"/>
        <w:rPr>
          <w:rFonts w:asciiTheme="minorHAnsi" w:hAnsiTheme="minorHAnsi"/>
        </w:rPr>
      </w:pPr>
      <w:r w:rsidRPr="00AC15F1">
        <w:rPr>
          <w:rFonts w:asciiTheme="minorHAnsi" w:hAnsiTheme="minorHAnsi"/>
        </w:rPr>
        <w:sym w:font="Symbol" w:char="F0B7"/>
      </w:r>
      <w:r w:rsidRPr="00AC15F1">
        <w:rPr>
          <w:rFonts w:asciiTheme="minorHAnsi" w:hAnsiTheme="minorHAnsi"/>
        </w:rPr>
        <w:t xml:space="preserve">  </w:t>
      </w:r>
      <w:r w:rsidRPr="00AC15F1">
        <w:rPr>
          <w:rFonts w:asciiTheme="minorHAnsi" w:hAnsiTheme="minorHAnsi" w:cs="TimesNewRomanPSMT"/>
        </w:rPr>
        <w:t xml:space="preserve">discussing what helps the pupil learn language/mathematics and how they feel about those areas with the pupil and/or teacher; </w:t>
      </w:r>
    </w:p>
    <w:p w14:paraId="22218BE3" w14:textId="77777777" w:rsidR="003E358C" w:rsidRPr="00AC15F1" w:rsidRDefault="003E358C" w:rsidP="003E358C">
      <w:pPr>
        <w:spacing w:before="100" w:beforeAutospacing="1" w:after="100" w:afterAutospacing="1"/>
        <w:ind w:left="360"/>
        <w:rPr>
          <w:rFonts w:asciiTheme="minorHAnsi" w:hAnsiTheme="minorHAnsi"/>
        </w:rPr>
      </w:pPr>
      <w:r w:rsidRPr="00AC15F1">
        <w:rPr>
          <w:rFonts w:asciiTheme="minorHAnsi" w:hAnsiTheme="minorHAnsi"/>
        </w:rPr>
        <w:sym w:font="Symbol" w:char="F0B7"/>
      </w:r>
      <w:r w:rsidRPr="00AC15F1">
        <w:rPr>
          <w:rFonts w:asciiTheme="minorHAnsi" w:hAnsiTheme="minorHAnsi"/>
        </w:rPr>
        <w:t xml:space="preserve">  </w:t>
      </w:r>
      <w:r w:rsidRPr="00AC15F1">
        <w:rPr>
          <w:rFonts w:asciiTheme="minorHAnsi" w:hAnsiTheme="minorHAnsi" w:cs="TimesNewRomanPSMT"/>
        </w:rPr>
        <w:t xml:space="preserve">collecting samples of work which might show something about the learner’s language and mathematics learning. </w:t>
      </w:r>
    </w:p>
    <w:p w14:paraId="7C004EEA" w14:textId="77777777" w:rsidR="003E358C" w:rsidRPr="00AC15F1" w:rsidRDefault="003E358C" w:rsidP="003E358C">
      <w:pPr>
        <w:spacing w:before="100" w:beforeAutospacing="1" w:after="100" w:afterAutospacing="1"/>
        <w:rPr>
          <w:rFonts w:asciiTheme="minorHAnsi" w:hAnsiTheme="minorHAnsi"/>
        </w:rPr>
      </w:pPr>
      <w:r w:rsidRPr="00AC15F1">
        <w:rPr>
          <w:rFonts w:asciiTheme="minorHAnsi" w:hAnsiTheme="minorHAnsi" w:cs="TimesNewRomanPSMT"/>
        </w:rPr>
        <w:t xml:space="preserve">Undertaking this work should support trainees in understanding how children learn and how they can develop their teaching to ensure effective learning. Trainees are expected to be independent in undertaking this work and they have been given strict ethical guidelines to follow although we anticipate that undertaking the work above would be in line with typical </w:t>
      </w:r>
      <w:r>
        <w:rPr>
          <w:rFonts w:asciiTheme="minorHAnsi" w:hAnsiTheme="minorHAnsi" w:cs="TimesNewRomanPSMT"/>
        </w:rPr>
        <w:t xml:space="preserve">day-to-day </w:t>
      </w:r>
      <w:r w:rsidRPr="00AC15F1">
        <w:rPr>
          <w:rFonts w:asciiTheme="minorHAnsi" w:hAnsiTheme="minorHAnsi" w:cs="TimesNewRomanPSMT"/>
        </w:rPr>
        <w:t xml:space="preserve">classroom practice. The trainees have been asked not to reveal the identity of the learner or the school within their assignment. </w:t>
      </w:r>
    </w:p>
    <w:p w14:paraId="32E063D7" w14:textId="77777777" w:rsidR="003E358C" w:rsidRPr="00AC15F1" w:rsidRDefault="003E358C" w:rsidP="003E358C">
      <w:pPr>
        <w:spacing w:before="100" w:beforeAutospacing="1" w:after="100" w:afterAutospacing="1"/>
        <w:ind w:left="720"/>
        <w:rPr>
          <w:rFonts w:asciiTheme="minorHAnsi" w:hAnsiTheme="minorHAnsi"/>
        </w:rPr>
      </w:pPr>
      <w:r w:rsidRPr="00AC15F1">
        <w:rPr>
          <w:rFonts w:asciiTheme="minorHAnsi" w:hAnsiTheme="minorHAnsi" w:cs="TimesNewRomanPSMT"/>
        </w:rPr>
        <w:t>Students have been asked to:</w:t>
      </w:r>
      <w:r w:rsidRPr="00AC15F1">
        <w:rPr>
          <w:rFonts w:asciiTheme="minorHAnsi" w:hAnsiTheme="minorHAnsi" w:cs="TimesNewRomanPSMT"/>
        </w:rPr>
        <w:br/>
        <w:t>1. Seek permission for this work (by consulting with the class teacher and learner)</w:t>
      </w:r>
      <w:r w:rsidRPr="00AC15F1">
        <w:rPr>
          <w:rFonts w:asciiTheme="minorHAnsi" w:hAnsiTheme="minorHAnsi" w:cs="TimesNewRomanPSMT"/>
        </w:rPr>
        <w:br/>
        <w:t xml:space="preserve">2. Provide verification that the exploration work has taken place. </w:t>
      </w:r>
    </w:p>
    <w:p w14:paraId="6562FA42" w14:textId="77777777" w:rsidR="003E358C" w:rsidRPr="00AC15F1" w:rsidRDefault="003E358C" w:rsidP="003E358C">
      <w:pPr>
        <w:spacing w:before="100" w:beforeAutospacing="1" w:after="100" w:afterAutospacing="1"/>
        <w:rPr>
          <w:rFonts w:asciiTheme="minorHAnsi" w:hAnsiTheme="minorHAnsi"/>
        </w:rPr>
      </w:pPr>
      <w:r w:rsidRPr="00AC15F1">
        <w:rPr>
          <w:rFonts w:asciiTheme="minorHAnsi" w:hAnsiTheme="minorHAnsi"/>
        </w:rPr>
        <w:t xml:space="preserve">We would therefore be grateful if you could confirm that permission has been sought and that exploration tasks have been undertaken by signing below. </w:t>
      </w:r>
    </w:p>
    <w:p w14:paraId="212796F0" w14:textId="77777777" w:rsidR="003E358C" w:rsidRPr="00AC15F1" w:rsidRDefault="003E358C" w:rsidP="003E358C">
      <w:pPr>
        <w:spacing w:before="100" w:beforeAutospacing="1" w:after="100" w:afterAutospacing="1"/>
        <w:rPr>
          <w:rFonts w:asciiTheme="minorHAnsi" w:hAnsiTheme="minorHAnsi"/>
        </w:rPr>
      </w:pPr>
      <w:r w:rsidRPr="00AC15F1">
        <w:rPr>
          <w:rFonts w:asciiTheme="minorHAnsi" w:hAnsiTheme="minorHAnsi"/>
        </w:rPr>
        <w:t xml:space="preserve">STUDENT NAME (PLEASE PRINT): </w:t>
      </w:r>
      <w:r>
        <w:rPr>
          <w:rFonts w:asciiTheme="minorHAnsi" w:hAnsiTheme="minorHAnsi"/>
        </w:rPr>
        <w:t>EMILY HARRIS</w:t>
      </w:r>
      <w:r w:rsidRPr="00AC15F1">
        <w:rPr>
          <w:rFonts w:asciiTheme="minorHAnsi" w:hAnsiTheme="minorHAnsi"/>
        </w:rPr>
        <w:t>____</w:t>
      </w:r>
      <w:r>
        <w:rPr>
          <w:rFonts w:asciiTheme="minorHAnsi" w:hAnsiTheme="minorHAnsi"/>
        </w:rPr>
        <w:t>___________</w:t>
      </w:r>
      <w:r w:rsidRPr="00AC15F1">
        <w:rPr>
          <w:rFonts w:asciiTheme="minorHAnsi" w:hAnsiTheme="minorHAnsi"/>
        </w:rPr>
        <w:t xml:space="preserve">_______ </w:t>
      </w:r>
    </w:p>
    <w:p w14:paraId="06D62A51" w14:textId="77777777" w:rsidR="003E358C" w:rsidRPr="00AC15F1" w:rsidRDefault="003E358C" w:rsidP="003E358C">
      <w:pPr>
        <w:spacing w:before="100" w:beforeAutospacing="1" w:after="100" w:afterAutospacing="1"/>
        <w:rPr>
          <w:rFonts w:asciiTheme="minorHAnsi" w:hAnsiTheme="minorHAnsi"/>
        </w:rPr>
      </w:pPr>
      <w:r w:rsidRPr="00AC15F1">
        <w:rPr>
          <w:rFonts w:asciiTheme="minorHAnsi" w:hAnsiTheme="minorHAnsi"/>
        </w:rPr>
        <w:t xml:space="preserve">SCHOOL NAME (PLEASE PRINT): </w:t>
      </w:r>
      <w:r>
        <w:rPr>
          <w:rFonts w:asciiTheme="minorHAnsi" w:hAnsiTheme="minorHAnsi"/>
        </w:rPr>
        <w:t>ST THOMAS COMMUNITY PRIMARY SCHOOL_</w:t>
      </w:r>
      <w:r w:rsidRPr="00AC15F1">
        <w:rPr>
          <w:rFonts w:asciiTheme="minorHAnsi" w:hAnsiTheme="minorHAnsi"/>
        </w:rPr>
        <w:t xml:space="preserve">_ </w:t>
      </w:r>
    </w:p>
    <w:p w14:paraId="61221095" w14:textId="77777777" w:rsidR="003E358C" w:rsidRPr="00AC15F1" w:rsidRDefault="003E358C" w:rsidP="003E358C">
      <w:pPr>
        <w:spacing w:before="100" w:beforeAutospacing="1" w:after="100" w:afterAutospacing="1"/>
        <w:rPr>
          <w:rFonts w:asciiTheme="minorHAnsi" w:hAnsiTheme="minorHAnsi"/>
        </w:rPr>
      </w:pPr>
    </w:p>
    <w:p w14:paraId="72E315F1" w14:textId="77777777" w:rsidR="003E358C" w:rsidRPr="00AC15F1" w:rsidRDefault="003E358C" w:rsidP="003E358C">
      <w:pPr>
        <w:spacing w:before="100" w:beforeAutospacing="1" w:after="100" w:afterAutospacing="1"/>
        <w:rPr>
          <w:rFonts w:asciiTheme="minorHAnsi" w:hAnsiTheme="minorHAnsi"/>
        </w:rPr>
      </w:pPr>
      <w:r w:rsidRPr="00AC15F1">
        <w:rPr>
          <w:rFonts w:asciiTheme="minorHAnsi" w:hAnsiTheme="minorHAnsi"/>
        </w:rPr>
        <w:t xml:space="preserve">SENIOR MENTOR/CLASS MENTOR NAME (PLEASE PRINT): </w:t>
      </w:r>
    </w:p>
    <w:p w14:paraId="0CCDBB63" w14:textId="77777777" w:rsidR="003E358C" w:rsidRPr="00AC15F1" w:rsidRDefault="003E358C" w:rsidP="003E358C">
      <w:pPr>
        <w:spacing w:before="100" w:beforeAutospacing="1" w:after="100" w:afterAutospacing="1"/>
        <w:rPr>
          <w:rFonts w:asciiTheme="minorHAnsi" w:hAnsiTheme="minorHAnsi"/>
        </w:rPr>
      </w:pPr>
      <w:r>
        <w:rPr>
          <w:rFonts w:asciiTheme="minorHAnsi" w:hAnsiTheme="minorHAnsi"/>
        </w:rPr>
        <w:lastRenderedPageBreak/>
        <w:t>MELANIE JENKINS</w:t>
      </w:r>
      <w:r w:rsidRPr="00AC15F1">
        <w:rPr>
          <w:rFonts w:asciiTheme="minorHAnsi" w:hAnsiTheme="minorHAnsi"/>
        </w:rPr>
        <w:t>________________________________</w:t>
      </w:r>
    </w:p>
    <w:p w14:paraId="4B9A69C1" w14:textId="77777777" w:rsidR="003E358C" w:rsidRPr="00AC15F1" w:rsidRDefault="003E358C" w:rsidP="003E358C">
      <w:pPr>
        <w:rPr>
          <w:rFonts w:asciiTheme="minorHAnsi" w:hAnsiTheme="minorHAnsi" w:cs="Arial"/>
        </w:rPr>
      </w:pPr>
      <w:r>
        <w:rPr>
          <w:rFonts w:asciiTheme="minorHAnsi" w:hAnsiTheme="minorHAnsi" w:cs="Arial"/>
          <w:color w:val="000000"/>
        </w:rPr>
        <w:t>Student to v</w:t>
      </w:r>
      <w:r w:rsidRPr="00AC15F1">
        <w:rPr>
          <w:rFonts w:asciiTheme="minorHAnsi" w:hAnsiTheme="minorHAnsi" w:cs="Arial"/>
          <w:color w:val="000000"/>
        </w:rPr>
        <w:t>erbally ask the child:   'I have talked to (</w:t>
      </w:r>
      <w:proofErr w:type="gramStart"/>
      <w:r w:rsidRPr="00AC15F1">
        <w:rPr>
          <w:rFonts w:asciiTheme="minorHAnsi" w:hAnsiTheme="minorHAnsi" w:cs="Arial"/>
          <w:color w:val="000000"/>
        </w:rPr>
        <w:t>trainee‘</w:t>
      </w:r>
      <w:proofErr w:type="gramEnd"/>
      <w:r w:rsidRPr="00AC15F1">
        <w:rPr>
          <w:rFonts w:asciiTheme="minorHAnsi" w:hAnsiTheme="minorHAnsi" w:cs="Arial"/>
          <w:color w:val="000000"/>
        </w:rPr>
        <w:t xml:space="preserve">s name… Miss / </w:t>
      </w:r>
      <w:r>
        <w:rPr>
          <w:rFonts w:asciiTheme="minorHAnsi" w:hAnsiTheme="minorHAnsi" w:cs="Arial"/>
          <w:color w:val="000000"/>
        </w:rPr>
        <w:t xml:space="preserve">Mrs/ </w:t>
      </w:r>
      <w:r w:rsidRPr="00AC15F1">
        <w:rPr>
          <w:rFonts w:asciiTheme="minorHAnsi" w:hAnsiTheme="minorHAnsi" w:cs="Arial"/>
          <w:color w:val="000000"/>
        </w:rPr>
        <w:t xml:space="preserve">Mr) about my work, and I am happy for it to be used in their work. I know that my full name won't be </w:t>
      </w:r>
      <w:proofErr w:type="gramStart"/>
      <w:r w:rsidRPr="00AC15F1">
        <w:rPr>
          <w:rFonts w:asciiTheme="minorHAnsi" w:hAnsiTheme="minorHAnsi" w:cs="Arial"/>
          <w:color w:val="000000"/>
        </w:rPr>
        <w:t>used</w:t>
      </w:r>
      <w:r w:rsidRPr="00AC15F1">
        <w:rPr>
          <w:rFonts w:asciiTheme="minorHAnsi" w:hAnsiTheme="minorHAnsi" w:cs="Arial"/>
        </w:rPr>
        <w:t xml:space="preserve">  (</w:t>
      </w:r>
      <w:proofErr w:type="gramEnd"/>
      <w:r w:rsidRPr="00AC15F1">
        <w:rPr>
          <w:rFonts w:asciiTheme="minorHAnsi" w:hAnsiTheme="minorHAnsi" w:cs="Arial"/>
        </w:rPr>
        <w:t>Record their response</w:t>
      </w:r>
      <w:r>
        <w:rPr>
          <w:rFonts w:asciiTheme="minorHAnsi" w:hAnsiTheme="minorHAnsi" w:cs="Arial"/>
        </w:rPr>
        <w:t xml:space="preserve"> below</w:t>
      </w:r>
      <w:r w:rsidRPr="00AC15F1">
        <w:rPr>
          <w:rFonts w:asciiTheme="minorHAnsi" w:hAnsiTheme="minorHAnsi" w:cs="Arial"/>
        </w:rPr>
        <w:t>).</w:t>
      </w:r>
    </w:p>
    <w:p w14:paraId="7DD7F211" w14:textId="77777777" w:rsidR="003E358C" w:rsidRPr="00AC15F1" w:rsidRDefault="003E358C" w:rsidP="003E358C">
      <w:pPr>
        <w:spacing w:before="100" w:beforeAutospacing="1" w:after="100" w:afterAutospacing="1"/>
        <w:rPr>
          <w:rFonts w:asciiTheme="minorHAnsi" w:hAnsiTheme="minorHAnsi"/>
        </w:rPr>
      </w:pPr>
    </w:p>
    <w:p w14:paraId="606E7806" w14:textId="77777777" w:rsidR="003E358C" w:rsidRDefault="003E358C" w:rsidP="003E358C">
      <w:pPr>
        <w:spacing w:before="100" w:beforeAutospacing="1" w:after="100" w:afterAutospacing="1"/>
        <w:rPr>
          <w:rFonts w:asciiTheme="minorHAnsi" w:hAnsiTheme="minorHAnsi"/>
        </w:rPr>
      </w:pPr>
    </w:p>
    <w:p w14:paraId="08FF7625" w14:textId="77777777" w:rsidR="003E358C" w:rsidRDefault="003E358C" w:rsidP="003E358C">
      <w:pPr>
        <w:spacing w:before="100" w:beforeAutospacing="1" w:after="100" w:afterAutospacing="1"/>
        <w:rPr>
          <w:rFonts w:asciiTheme="minorHAnsi" w:hAnsiTheme="minorHAnsi"/>
        </w:rPr>
      </w:pPr>
    </w:p>
    <w:p w14:paraId="4B641580" w14:textId="77777777" w:rsidR="003E358C" w:rsidRPr="00AC15F1" w:rsidRDefault="003E358C" w:rsidP="003E358C">
      <w:pPr>
        <w:spacing w:before="100" w:beforeAutospacing="1" w:after="100" w:afterAutospacing="1"/>
        <w:rPr>
          <w:rFonts w:asciiTheme="minorHAnsi" w:hAnsiTheme="minorHAnsi"/>
        </w:rPr>
      </w:pPr>
      <w:r w:rsidRPr="00AC15F1">
        <w:rPr>
          <w:rFonts w:asciiTheme="minorHAnsi" w:hAnsiTheme="minorHAnsi"/>
        </w:rPr>
        <w:t xml:space="preserve">If you have any queries regarding this, please contact: </w:t>
      </w:r>
    </w:p>
    <w:p w14:paraId="5999A1D8" w14:textId="77777777" w:rsidR="003E358C" w:rsidRPr="00AC15F1" w:rsidRDefault="003E358C" w:rsidP="003E358C">
      <w:pPr>
        <w:spacing w:before="100" w:beforeAutospacing="1" w:after="100" w:afterAutospacing="1"/>
        <w:rPr>
          <w:rFonts w:asciiTheme="minorHAnsi" w:hAnsiTheme="minorHAnsi"/>
        </w:rPr>
      </w:pPr>
      <w:hyperlink r:id="rId22" w:history="1">
        <w:r w:rsidRPr="00AC15F1">
          <w:rPr>
            <w:rStyle w:val="Hyperlink"/>
            <w:rFonts w:asciiTheme="minorHAnsi" w:hAnsiTheme="minorHAnsi"/>
          </w:rPr>
          <w:t>Helen.lewis@uwtsd.ac.uk</w:t>
        </w:r>
      </w:hyperlink>
      <w:r w:rsidRPr="00AC15F1">
        <w:rPr>
          <w:rFonts w:asciiTheme="minorHAnsi" w:hAnsiTheme="minorHAnsi"/>
          <w:color w:val="0000FF"/>
        </w:rPr>
        <w:t xml:space="preserve"> (PPGCE Lead) / </w:t>
      </w:r>
      <w:hyperlink r:id="rId23" w:history="1">
        <w:r w:rsidRPr="00AC15F1">
          <w:rPr>
            <w:rStyle w:val="Hyperlink"/>
            <w:rFonts w:asciiTheme="minorHAnsi" w:hAnsiTheme="minorHAnsi"/>
          </w:rPr>
          <w:t>sarah.elsey@uwtsd.ac.uk</w:t>
        </w:r>
      </w:hyperlink>
      <w:r w:rsidRPr="00AC15F1">
        <w:rPr>
          <w:rFonts w:asciiTheme="minorHAnsi" w:hAnsiTheme="minorHAnsi"/>
          <w:color w:val="0000FF"/>
        </w:rPr>
        <w:t xml:space="preserve"> (Module Lead)</w:t>
      </w:r>
    </w:p>
    <w:p w14:paraId="75E2CD35" w14:textId="77777777" w:rsidR="003E358C" w:rsidRPr="00AC15F1" w:rsidRDefault="003E358C" w:rsidP="003E358C">
      <w:pPr>
        <w:spacing w:before="100" w:beforeAutospacing="1" w:after="100" w:afterAutospacing="1"/>
        <w:rPr>
          <w:rFonts w:asciiTheme="minorHAnsi" w:hAnsiTheme="minorHAnsi"/>
        </w:rPr>
      </w:pPr>
      <w:r w:rsidRPr="00AC15F1">
        <w:rPr>
          <w:rFonts w:asciiTheme="minorHAnsi" w:hAnsiTheme="minorHAnsi"/>
        </w:rPr>
        <w:t xml:space="preserve">Many thanks in advance, </w:t>
      </w:r>
    </w:p>
    <w:p w14:paraId="18E7601E" w14:textId="77777777" w:rsidR="003E358C" w:rsidRPr="00AC15F1" w:rsidRDefault="003E358C" w:rsidP="003E358C">
      <w:pPr>
        <w:spacing w:before="100" w:beforeAutospacing="1" w:after="100" w:afterAutospacing="1"/>
        <w:rPr>
          <w:rFonts w:asciiTheme="minorHAnsi" w:hAnsiTheme="minorHAnsi"/>
        </w:rPr>
      </w:pPr>
      <w:r w:rsidRPr="00AC15F1">
        <w:rPr>
          <w:rFonts w:asciiTheme="minorHAnsi" w:hAnsiTheme="minorHAnsi"/>
        </w:rPr>
        <w:t xml:space="preserve">SDPP module team </w:t>
      </w:r>
    </w:p>
    <w:p w14:paraId="7F5F2E18" w14:textId="77777777" w:rsidR="003E358C" w:rsidRPr="00AC15F1" w:rsidRDefault="003E358C" w:rsidP="003E358C">
      <w:pPr>
        <w:spacing w:before="100" w:beforeAutospacing="1" w:after="100" w:afterAutospacing="1"/>
        <w:rPr>
          <w:rFonts w:asciiTheme="minorHAnsi" w:hAnsiTheme="minorHAnsi"/>
        </w:rPr>
      </w:pPr>
      <w:r w:rsidRPr="00AC15F1">
        <w:rPr>
          <w:rFonts w:asciiTheme="minorHAnsi" w:hAnsiTheme="minorHAnsi"/>
        </w:rPr>
        <w:t xml:space="preserve">Sarah Elsey                                                                                                                 Gail Parker                                                                                                                  </w:t>
      </w:r>
      <w:proofErr w:type="spellStart"/>
      <w:r w:rsidRPr="00AC15F1">
        <w:rPr>
          <w:rFonts w:asciiTheme="minorHAnsi" w:hAnsiTheme="minorHAnsi"/>
        </w:rPr>
        <w:t>Dr.</w:t>
      </w:r>
      <w:proofErr w:type="spellEnd"/>
      <w:r w:rsidRPr="00AC15F1">
        <w:rPr>
          <w:rFonts w:asciiTheme="minorHAnsi" w:hAnsiTheme="minorHAnsi"/>
        </w:rPr>
        <w:t xml:space="preserve"> Helen Lewis                                                                                                         Rachel Wallis</w:t>
      </w:r>
      <w:r w:rsidRPr="00AC15F1">
        <w:rPr>
          <w:rFonts w:asciiTheme="minorHAnsi" w:hAnsiTheme="minorHAnsi"/>
        </w:rPr>
        <w:br/>
        <w:t xml:space="preserve">Linda Davies                                                                                                             </w:t>
      </w:r>
      <w:r>
        <w:rPr>
          <w:rFonts w:asciiTheme="minorHAnsi" w:hAnsiTheme="minorHAnsi"/>
        </w:rPr>
        <w:t xml:space="preserve"> </w:t>
      </w:r>
      <w:proofErr w:type="spellStart"/>
      <w:r w:rsidRPr="00AC15F1">
        <w:rPr>
          <w:rFonts w:asciiTheme="minorHAnsi" w:hAnsiTheme="minorHAnsi"/>
        </w:rPr>
        <w:t>Nerys</w:t>
      </w:r>
      <w:proofErr w:type="spellEnd"/>
      <w:r w:rsidRPr="00AC15F1">
        <w:rPr>
          <w:rFonts w:asciiTheme="minorHAnsi" w:hAnsiTheme="minorHAnsi"/>
        </w:rPr>
        <w:t xml:space="preserve"> </w:t>
      </w:r>
      <w:proofErr w:type="spellStart"/>
      <w:r w:rsidRPr="00AC15F1">
        <w:rPr>
          <w:rFonts w:asciiTheme="minorHAnsi" w:hAnsiTheme="minorHAnsi"/>
        </w:rPr>
        <w:t>Defis</w:t>
      </w:r>
      <w:proofErr w:type="spellEnd"/>
      <w:r w:rsidRPr="00AC15F1">
        <w:rPr>
          <w:rFonts w:asciiTheme="minorHAnsi" w:hAnsiTheme="minorHAnsi"/>
        </w:rPr>
        <w:t xml:space="preserve">                                                                                                                Jayne Morgan                                                                                                         </w:t>
      </w:r>
      <w:r>
        <w:rPr>
          <w:rFonts w:asciiTheme="minorHAnsi" w:hAnsiTheme="minorHAnsi"/>
        </w:rPr>
        <w:t xml:space="preserve"> </w:t>
      </w:r>
      <w:r w:rsidRPr="00AC15F1">
        <w:rPr>
          <w:rFonts w:asciiTheme="minorHAnsi" w:hAnsiTheme="minorHAnsi"/>
        </w:rPr>
        <w:t xml:space="preserve">Nana Ryder                                                                                                           </w:t>
      </w:r>
      <w:proofErr w:type="spellStart"/>
      <w:r w:rsidRPr="00AC15F1">
        <w:rPr>
          <w:rFonts w:asciiTheme="minorHAnsi" w:hAnsiTheme="minorHAnsi"/>
        </w:rPr>
        <w:t>Heddwen</w:t>
      </w:r>
      <w:proofErr w:type="spellEnd"/>
      <w:r w:rsidRPr="00AC15F1">
        <w:rPr>
          <w:rFonts w:asciiTheme="minorHAnsi" w:hAnsiTheme="minorHAnsi"/>
        </w:rPr>
        <w:t xml:space="preserve"> Davies                                                                                                                                 </w:t>
      </w:r>
    </w:p>
    <w:p w14:paraId="01784EB3" w14:textId="77777777" w:rsidR="003E358C" w:rsidRPr="00AC15F1" w:rsidRDefault="003E358C" w:rsidP="003E358C">
      <w:pPr>
        <w:spacing w:before="100" w:beforeAutospacing="1" w:after="100" w:afterAutospacing="1"/>
        <w:rPr>
          <w:rFonts w:asciiTheme="minorHAnsi" w:hAnsiTheme="minorHAnsi"/>
        </w:rPr>
      </w:pPr>
      <w:r w:rsidRPr="00AC15F1">
        <w:rPr>
          <w:rFonts w:asciiTheme="minorHAnsi" w:hAnsiTheme="minorHAnsi"/>
        </w:rPr>
        <w:t xml:space="preserve">                                                                                                                                    </w:t>
      </w:r>
    </w:p>
    <w:p w14:paraId="7F6FE5CA" w14:textId="77777777" w:rsidR="003E358C" w:rsidRPr="00AC15F1" w:rsidRDefault="003E358C" w:rsidP="003E358C">
      <w:pPr>
        <w:rPr>
          <w:rFonts w:asciiTheme="minorHAnsi" w:hAnsiTheme="minorHAnsi"/>
        </w:rPr>
      </w:pPr>
    </w:p>
    <w:p w14:paraId="02CF8281" w14:textId="653C45D1" w:rsidR="003E358C" w:rsidRPr="00AC15F1" w:rsidRDefault="003E358C" w:rsidP="003E358C">
      <w:pPr>
        <w:rPr>
          <w:rFonts w:asciiTheme="minorHAnsi" w:hAnsiTheme="minorHAnsi"/>
        </w:rPr>
      </w:pPr>
      <w:r w:rsidRPr="00AC15F1">
        <w:rPr>
          <w:rFonts w:asciiTheme="minorHAnsi" w:hAnsiTheme="minorHAnsi"/>
        </w:rPr>
        <w:fldChar w:fldCharType="begin"/>
      </w:r>
      <w:r w:rsidR="00D22A60">
        <w:rPr>
          <w:rFonts w:asciiTheme="minorHAnsi" w:hAnsiTheme="minorHAnsi"/>
        </w:rPr>
        <w:instrText xml:space="preserve"> INCLUDEPICTURE "https://uowtsd-my.sharepoint.com/var/folders/8v/dg4lp0ss3ng287ldb66tmn1w0000gn/T/com.microsoft.Word/WebArchiveCopyPasteTempFiles/page20image1590626784" \* MERGEFORMAT </w:instrText>
      </w:r>
      <w:r w:rsidRPr="00AC15F1">
        <w:rPr>
          <w:rFonts w:asciiTheme="minorHAnsi" w:hAnsiTheme="minorHAnsi"/>
        </w:rPr>
        <w:fldChar w:fldCharType="separate"/>
      </w:r>
      <w:r w:rsidRPr="00AC15F1">
        <w:rPr>
          <w:rFonts w:asciiTheme="minorHAnsi" w:hAnsiTheme="minorHAnsi"/>
          <w:noProof/>
          <w:lang w:val="en-US"/>
        </w:rPr>
        <w:drawing>
          <wp:inline distT="0" distB="0" distL="0" distR="0" wp14:anchorId="2F6DD439" wp14:editId="23736926">
            <wp:extent cx="5981700" cy="12700"/>
            <wp:effectExtent l="0" t="0" r="0" b="0"/>
            <wp:docPr id="2" name="Picture 2" descr="page20image15906267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20image159062678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81700" cy="12700"/>
                    </a:xfrm>
                    <a:prstGeom prst="rect">
                      <a:avLst/>
                    </a:prstGeom>
                    <a:noFill/>
                    <a:ln>
                      <a:noFill/>
                    </a:ln>
                  </pic:spPr>
                </pic:pic>
              </a:graphicData>
            </a:graphic>
          </wp:inline>
        </w:drawing>
      </w:r>
      <w:r w:rsidRPr="00AC15F1">
        <w:rPr>
          <w:rFonts w:asciiTheme="minorHAnsi" w:hAnsiTheme="minorHAnsi"/>
        </w:rPr>
        <w:fldChar w:fldCharType="end"/>
      </w:r>
    </w:p>
    <w:p w14:paraId="6DCE4123" w14:textId="77777777" w:rsidR="003E358C" w:rsidRPr="00AC15F1" w:rsidRDefault="003E358C" w:rsidP="003E358C">
      <w:pPr>
        <w:rPr>
          <w:rFonts w:asciiTheme="minorHAnsi" w:hAnsiTheme="minorHAnsi"/>
        </w:rPr>
      </w:pPr>
    </w:p>
    <w:p w14:paraId="55B9838E" w14:textId="4B4DFB99" w:rsidR="003E358C" w:rsidRDefault="003E358C">
      <w:pPr>
        <w:spacing w:after="160" w:line="259" w:lineRule="auto"/>
        <w:rPr>
          <w:rFonts w:asciiTheme="majorHAnsi" w:hAnsiTheme="majorHAnsi" w:cstheme="majorHAnsi"/>
          <w:sz w:val="22"/>
          <w:szCs w:val="22"/>
        </w:rPr>
      </w:pPr>
      <w:r>
        <w:rPr>
          <w:rFonts w:asciiTheme="majorHAnsi" w:hAnsiTheme="majorHAnsi" w:cstheme="majorHAnsi"/>
          <w:sz w:val="22"/>
          <w:szCs w:val="22"/>
        </w:rPr>
        <w:br w:type="page"/>
      </w:r>
    </w:p>
    <w:p w14:paraId="09B9FC1F" w14:textId="0ED77E41" w:rsidR="00AF0579" w:rsidRDefault="003E358C" w:rsidP="00AE45D4">
      <w:pPr>
        <w:tabs>
          <w:tab w:val="left" w:pos="2625"/>
        </w:tabs>
        <w:spacing w:before="240" w:line="360" w:lineRule="auto"/>
        <w:rPr>
          <w:rFonts w:asciiTheme="majorHAnsi" w:hAnsiTheme="majorHAnsi" w:cstheme="majorHAnsi"/>
          <w:sz w:val="22"/>
          <w:szCs w:val="22"/>
        </w:rPr>
      </w:pPr>
      <w:r w:rsidRPr="003E358C">
        <w:rPr>
          <w:rFonts w:asciiTheme="majorHAnsi" w:hAnsiTheme="majorHAnsi" w:cstheme="majorHAnsi"/>
          <w:b/>
          <w:sz w:val="22"/>
          <w:szCs w:val="22"/>
        </w:rPr>
        <w:lastRenderedPageBreak/>
        <w:t>Appendix 2</w:t>
      </w:r>
      <w:r>
        <w:rPr>
          <w:rFonts w:asciiTheme="majorHAnsi" w:hAnsiTheme="majorHAnsi" w:cstheme="majorHAnsi"/>
          <w:sz w:val="22"/>
          <w:szCs w:val="22"/>
        </w:rPr>
        <w:t xml:space="preserve"> – Observational notes written after </w:t>
      </w:r>
      <w:r w:rsidR="00CD380D">
        <w:rPr>
          <w:rFonts w:asciiTheme="majorHAnsi" w:hAnsiTheme="majorHAnsi" w:cstheme="majorHAnsi"/>
          <w:sz w:val="22"/>
          <w:szCs w:val="22"/>
        </w:rPr>
        <w:t>a lesson where children wrote an extended piece of writing – a report on Florence Nightingale. These are my observational notes for Pupil X.</w:t>
      </w:r>
    </w:p>
    <w:p w14:paraId="50EEA01E" w14:textId="275838A4" w:rsidR="00CD380D" w:rsidRDefault="003E358C" w:rsidP="00AE45D4">
      <w:pPr>
        <w:tabs>
          <w:tab w:val="left" w:pos="2625"/>
        </w:tabs>
        <w:spacing w:before="240" w:line="360" w:lineRule="auto"/>
        <w:rPr>
          <w:rFonts w:asciiTheme="majorHAnsi" w:hAnsiTheme="majorHAnsi" w:cstheme="majorHAnsi"/>
          <w:sz w:val="22"/>
          <w:szCs w:val="22"/>
        </w:rPr>
      </w:pPr>
      <w:r>
        <w:rPr>
          <w:noProof/>
        </w:rPr>
        <w:drawing>
          <wp:anchor distT="0" distB="0" distL="114300" distR="114300" simplePos="0" relativeHeight="251658240" behindDoc="1" locked="0" layoutInCell="1" allowOverlap="1" wp14:anchorId="1C82E575" wp14:editId="4E638663">
            <wp:simplePos x="0" y="0"/>
            <wp:positionH relativeFrom="margin">
              <wp:align>right</wp:align>
            </wp:positionH>
            <wp:positionV relativeFrom="paragraph">
              <wp:posOffset>483870</wp:posOffset>
            </wp:positionV>
            <wp:extent cx="5731510" cy="2454910"/>
            <wp:effectExtent l="0" t="0" r="2540" b="2540"/>
            <wp:wrapTight wrapText="bothSides">
              <wp:wrapPolygon edited="0">
                <wp:start x="0" y="0"/>
                <wp:lineTo x="0" y="21455"/>
                <wp:lineTo x="21538" y="21455"/>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454910"/>
                    </a:xfrm>
                    <a:prstGeom prst="rect">
                      <a:avLst/>
                    </a:prstGeom>
                    <a:noFill/>
                    <a:ln>
                      <a:noFill/>
                    </a:ln>
                  </pic:spPr>
                </pic:pic>
              </a:graphicData>
            </a:graphic>
          </wp:anchor>
        </w:drawing>
      </w:r>
    </w:p>
    <w:p w14:paraId="0E823C3B" w14:textId="77777777" w:rsidR="00CD380D" w:rsidRPr="00CD380D" w:rsidRDefault="00CD380D" w:rsidP="00CD380D">
      <w:pPr>
        <w:rPr>
          <w:rFonts w:asciiTheme="majorHAnsi" w:hAnsiTheme="majorHAnsi" w:cstheme="majorHAnsi"/>
          <w:sz w:val="22"/>
          <w:szCs w:val="22"/>
        </w:rPr>
      </w:pPr>
    </w:p>
    <w:p w14:paraId="751FC263" w14:textId="77777777" w:rsidR="00CD380D" w:rsidRPr="00CD380D" w:rsidRDefault="00CD380D" w:rsidP="00CD380D">
      <w:pPr>
        <w:rPr>
          <w:rFonts w:asciiTheme="majorHAnsi" w:hAnsiTheme="majorHAnsi" w:cstheme="majorHAnsi"/>
          <w:sz w:val="22"/>
          <w:szCs w:val="22"/>
        </w:rPr>
      </w:pPr>
    </w:p>
    <w:p w14:paraId="3CC6EBD0" w14:textId="5798C7EB" w:rsidR="00CD380D" w:rsidRDefault="00CD380D" w:rsidP="00CD380D">
      <w:pPr>
        <w:rPr>
          <w:rFonts w:asciiTheme="majorHAnsi" w:hAnsiTheme="majorHAnsi" w:cstheme="majorHAnsi"/>
          <w:sz w:val="22"/>
          <w:szCs w:val="22"/>
        </w:rPr>
      </w:pPr>
    </w:p>
    <w:p w14:paraId="1B3A704B" w14:textId="76E834CB" w:rsidR="00CD380D" w:rsidRDefault="00CD380D" w:rsidP="00CD380D">
      <w:pPr>
        <w:rPr>
          <w:rFonts w:asciiTheme="majorHAnsi" w:hAnsiTheme="majorHAnsi" w:cstheme="majorHAnsi"/>
          <w:sz w:val="22"/>
          <w:szCs w:val="22"/>
        </w:rPr>
      </w:pPr>
    </w:p>
    <w:p w14:paraId="1BDD0600" w14:textId="27CADD8A" w:rsidR="00CD380D" w:rsidRDefault="009511FE" w:rsidP="00CD380D">
      <w:pPr>
        <w:rPr>
          <w:rFonts w:asciiTheme="majorHAnsi" w:hAnsiTheme="majorHAnsi" w:cstheme="majorHAnsi"/>
          <w:sz w:val="22"/>
          <w:szCs w:val="22"/>
        </w:rPr>
      </w:pPr>
      <w:r w:rsidRPr="009511FE">
        <w:rPr>
          <w:rFonts w:asciiTheme="majorHAnsi" w:hAnsiTheme="majorHAnsi" w:cstheme="majorHAnsi"/>
          <w:b/>
          <w:sz w:val="22"/>
          <w:szCs w:val="22"/>
        </w:rPr>
        <w:t>Appendix 3</w:t>
      </w:r>
      <w:r>
        <w:rPr>
          <w:rFonts w:asciiTheme="majorHAnsi" w:hAnsiTheme="majorHAnsi" w:cstheme="majorHAnsi"/>
          <w:sz w:val="22"/>
          <w:szCs w:val="22"/>
        </w:rPr>
        <w:t xml:space="preserve"> – Photographs taken by Pupil X showing her favourite things to do within the class and the things she enjoys the most – art, reading and role play.</w:t>
      </w:r>
    </w:p>
    <w:p w14:paraId="63516BD4" w14:textId="04A2117D" w:rsidR="009511FE" w:rsidRDefault="009511FE" w:rsidP="00CD380D">
      <w:pPr>
        <w:rPr>
          <w:rFonts w:asciiTheme="majorHAnsi" w:hAnsiTheme="majorHAnsi" w:cstheme="majorHAnsi"/>
          <w:sz w:val="22"/>
          <w:szCs w:val="22"/>
        </w:rPr>
      </w:pPr>
    </w:p>
    <w:p w14:paraId="099FDFBF" w14:textId="0AF75C54" w:rsidR="009511FE" w:rsidRDefault="009511FE" w:rsidP="00CD380D">
      <w:pPr>
        <w:rPr>
          <w:rFonts w:asciiTheme="majorHAnsi" w:hAnsiTheme="majorHAnsi" w:cstheme="majorHAnsi"/>
          <w:sz w:val="22"/>
          <w:szCs w:val="22"/>
        </w:rPr>
      </w:pPr>
    </w:p>
    <w:p w14:paraId="5BE0B8FD" w14:textId="3EF4DB7C" w:rsidR="00CD380D" w:rsidRDefault="00CD380D" w:rsidP="00CD380D">
      <w:pPr>
        <w:rPr>
          <w:rFonts w:asciiTheme="majorHAnsi" w:hAnsiTheme="majorHAnsi" w:cstheme="majorHAnsi"/>
          <w:sz w:val="22"/>
          <w:szCs w:val="22"/>
        </w:rPr>
      </w:pPr>
    </w:p>
    <w:p w14:paraId="5936A206" w14:textId="26CFE621" w:rsidR="00CD380D" w:rsidRPr="00CD380D" w:rsidRDefault="009511FE" w:rsidP="00CD380D">
      <w:pPr>
        <w:rPr>
          <w:rFonts w:asciiTheme="majorHAnsi" w:hAnsiTheme="majorHAnsi" w:cstheme="majorHAnsi"/>
          <w:sz w:val="22"/>
          <w:szCs w:val="22"/>
        </w:rPr>
      </w:pPr>
      <w:r>
        <w:rPr>
          <w:noProof/>
        </w:rPr>
        <w:drawing>
          <wp:anchor distT="0" distB="0" distL="114300" distR="114300" simplePos="0" relativeHeight="251667456" behindDoc="1" locked="0" layoutInCell="1" allowOverlap="1" wp14:anchorId="187B3492" wp14:editId="3BDCA1DA">
            <wp:simplePos x="0" y="0"/>
            <wp:positionH relativeFrom="margin">
              <wp:posOffset>-171450</wp:posOffset>
            </wp:positionH>
            <wp:positionV relativeFrom="paragraph">
              <wp:posOffset>187325</wp:posOffset>
            </wp:positionV>
            <wp:extent cx="2961005" cy="2596515"/>
            <wp:effectExtent l="0" t="8255" r="2540" b="2540"/>
            <wp:wrapTight wrapText="bothSides">
              <wp:wrapPolygon edited="0">
                <wp:start x="-60" y="21531"/>
                <wp:lineTo x="21480" y="21531"/>
                <wp:lineTo x="21480" y="137"/>
                <wp:lineTo x="-60" y="137"/>
                <wp:lineTo x="-60" y="21531"/>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6">
                      <a:extLst>
                        <a:ext uri="{28A0092B-C50C-407E-A947-70E740481C1C}">
                          <a14:useLocalDpi xmlns:a14="http://schemas.microsoft.com/office/drawing/2010/main" val="0"/>
                        </a:ext>
                      </a:extLst>
                    </a:blip>
                    <a:srcRect l="15025" t="1" b="228"/>
                    <a:stretch/>
                  </pic:blipFill>
                  <pic:spPr bwMode="auto">
                    <a:xfrm rot="5400000">
                      <a:off x="0" y="0"/>
                      <a:ext cx="2961005" cy="25965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99B42F" w14:textId="3C72FC7A" w:rsidR="00CD380D" w:rsidRDefault="00CD380D" w:rsidP="00CD380D">
      <w:pPr>
        <w:rPr>
          <w:rFonts w:asciiTheme="majorHAnsi" w:hAnsiTheme="majorHAnsi" w:cstheme="majorHAnsi"/>
          <w:sz w:val="22"/>
          <w:szCs w:val="22"/>
        </w:rPr>
      </w:pPr>
    </w:p>
    <w:p w14:paraId="3C00F049" w14:textId="5FF2C78E" w:rsidR="00CD380D" w:rsidRDefault="009511FE" w:rsidP="00CD380D">
      <w:pPr>
        <w:rPr>
          <w:rFonts w:asciiTheme="majorHAnsi" w:hAnsiTheme="majorHAnsi" w:cstheme="majorHAnsi"/>
          <w:sz w:val="22"/>
          <w:szCs w:val="22"/>
        </w:rPr>
      </w:pPr>
      <w:r>
        <w:rPr>
          <w:noProof/>
        </w:rPr>
        <w:drawing>
          <wp:anchor distT="0" distB="0" distL="114300" distR="114300" simplePos="0" relativeHeight="251668480" behindDoc="1" locked="0" layoutInCell="1" allowOverlap="1" wp14:anchorId="30C762FD" wp14:editId="1FC0E951">
            <wp:simplePos x="0" y="0"/>
            <wp:positionH relativeFrom="column">
              <wp:posOffset>2405380</wp:posOffset>
            </wp:positionH>
            <wp:positionV relativeFrom="paragraph">
              <wp:posOffset>88900</wp:posOffset>
            </wp:positionV>
            <wp:extent cx="2961640" cy="2110105"/>
            <wp:effectExtent l="6667" t="0" r="0" b="0"/>
            <wp:wrapTight wrapText="bothSides">
              <wp:wrapPolygon edited="0">
                <wp:start x="49" y="21668"/>
                <wp:lineTo x="21445" y="21668"/>
                <wp:lineTo x="21445" y="218"/>
                <wp:lineTo x="49" y="218"/>
                <wp:lineTo x="49" y="21668"/>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7">
                      <a:extLst>
                        <a:ext uri="{28A0092B-C50C-407E-A947-70E740481C1C}">
                          <a14:useLocalDpi xmlns:a14="http://schemas.microsoft.com/office/drawing/2010/main" val="0"/>
                        </a:ext>
                      </a:extLst>
                    </a:blip>
                    <a:srcRect l="5389" t="13658" r="15269" b="10653"/>
                    <a:stretch/>
                  </pic:blipFill>
                  <pic:spPr bwMode="auto">
                    <a:xfrm rot="5400000">
                      <a:off x="0" y="0"/>
                      <a:ext cx="2961640" cy="21101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A19C7C" w14:textId="780A7DB6" w:rsidR="009511FE" w:rsidRDefault="009511FE" w:rsidP="00CD380D">
      <w:pPr>
        <w:rPr>
          <w:rFonts w:asciiTheme="majorHAnsi" w:hAnsiTheme="majorHAnsi" w:cstheme="majorHAnsi"/>
          <w:b/>
          <w:sz w:val="22"/>
          <w:szCs w:val="22"/>
        </w:rPr>
      </w:pPr>
    </w:p>
    <w:p w14:paraId="2675ABB0" w14:textId="0888BDFD" w:rsidR="009511FE" w:rsidRDefault="009511FE" w:rsidP="00CD380D">
      <w:pPr>
        <w:rPr>
          <w:rFonts w:asciiTheme="majorHAnsi" w:hAnsiTheme="majorHAnsi" w:cstheme="majorHAnsi"/>
          <w:b/>
          <w:sz w:val="22"/>
          <w:szCs w:val="22"/>
        </w:rPr>
      </w:pPr>
    </w:p>
    <w:p w14:paraId="6DCE06A4" w14:textId="77777777" w:rsidR="009511FE" w:rsidRDefault="009511FE" w:rsidP="00CD380D">
      <w:pPr>
        <w:rPr>
          <w:rFonts w:asciiTheme="majorHAnsi" w:hAnsiTheme="majorHAnsi" w:cstheme="majorHAnsi"/>
          <w:b/>
          <w:sz w:val="22"/>
          <w:szCs w:val="22"/>
        </w:rPr>
      </w:pPr>
    </w:p>
    <w:p w14:paraId="53980CA6" w14:textId="7AC02BD8" w:rsidR="009511FE" w:rsidRDefault="009511FE" w:rsidP="00CD380D">
      <w:pPr>
        <w:rPr>
          <w:rFonts w:asciiTheme="majorHAnsi" w:hAnsiTheme="majorHAnsi" w:cstheme="majorHAnsi"/>
          <w:b/>
          <w:sz w:val="22"/>
          <w:szCs w:val="22"/>
        </w:rPr>
      </w:pPr>
    </w:p>
    <w:p w14:paraId="693E7400" w14:textId="77777777" w:rsidR="009511FE" w:rsidRDefault="009511FE" w:rsidP="00CD380D">
      <w:pPr>
        <w:rPr>
          <w:rFonts w:asciiTheme="majorHAnsi" w:hAnsiTheme="majorHAnsi" w:cstheme="majorHAnsi"/>
          <w:b/>
          <w:sz w:val="22"/>
          <w:szCs w:val="22"/>
        </w:rPr>
      </w:pPr>
    </w:p>
    <w:p w14:paraId="2130CD7A" w14:textId="7DD9F37C" w:rsidR="009511FE" w:rsidRDefault="009511FE" w:rsidP="00CD380D">
      <w:pPr>
        <w:rPr>
          <w:rFonts w:asciiTheme="majorHAnsi" w:hAnsiTheme="majorHAnsi" w:cstheme="majorHAnsi"/>
          <w:b/>
          <w:sz w:val="22"/>
          <w:szCs w:val="22"/>
        </w:rPr>
      </w:pPr>
    </w:p>
    <w:p w14:paraId="1BB4011E" w14:textId="6C0A3DD3" w:rsidR="009511FE" w:rsidRDefault="009511FE" w:rsidP="00CD380D">
      <w:pPr>
        <w:rPr>
          <w:rFonts w:asciiTheme="majorHAnsi" w:hAnsiTheme="majorHAnsi" w:cstheme="majorHAnsi"/>
          <w:b/>
          <w:sz w:val="22"/>
          <w:szCs w:val="22"/>
        </w:rPr>
      </w:pPr>
    </w:p>
    <w:p w14:paraId="61179036" w14:textId="77777777" w:rsidR="009511FE" w:rsidRDefault="009511FE" w:rsidP="00CD380D">
      <w:pPr>
        <w:rPr>
          <w:rFonts w:asciiTheme="majorHAnsi" w:hAnsiTheme="majorHAnsi" w:cstheme="majorHAnsi"/>
          <w:b/>
          <w:sz w:val="22"/>
          <w:szCs w:val="22"/>
        </w:rPr>
      </w:pPr>
    </w:p>
    <w:p w14:paraId="1F610AE4" w14:textId="77777777" w:rsidR="009511FE" w:rsidRDefault="009511FE" w:rsidP="00CD380D">
      <w:pPr>
        <w:rPr>
          <w:rFonts w:asciiTheme="majorHAnsi" w:hAnsiTheme="majorHAnsi" w:cstheme="majorHAnsi"/>
          <w:b/>
          <w:sz w:val="22"/>
          <w:szCs w:val="22"/>
        </w:rPr>
      </w:pPr>
    </w:p>
    <w:p w14:paraId="3226AE26" w14:textId="77777777" w:rsidR="009511FE" w:rsidRDefault="009511FE" w:rsidP="00CD380D">
      <w:pPr>
        <w:rPr>
          <w:rFonts w:asciiTheme="majorHAnsi" w:hAnsiTheme="majorHAnsi" w:cstheme="majorHAnsi"/>
          <w:b/>
          <w:sz w:val="22"/>
          <w:szCs w:val="22"/>
        </w:rPr>
      </w:pPr>
    </w:p>
    <w:p w14:paraId="71D74E6E" w14:textId="77777777" w:rsidR="009511FE" w:rsidRDefault="009511FE" w:rsidP="00CD380D">
      <w:pPr>
        <w:rPr>
          <w:rFonts w:asciiTheme="majorHAnsi" w:hAnsiTheme="majorHAnsi" w:cstheme="majorHAnsi"/>
          <w:b/>
          <w:sz w:val="22"/>
          <w:szCs w:val="22"/>
        </w:rPr>
      </w:pPr>
    </w:p>
    <w:p w14:paraId="5CCDD2B2" w14:textId="77777777" w:rsidR="009511FE" w:rsidRDefault="009511FE" w:rsidP="00CD380D">
      <w:pPr>
        <w:rPr>
          <w:rFonts w:asciiTheme="majorHAnsi" w:hAnsiTheme="majorHAnsi" w:cstheme="majorHAnsi"/>
          <w:b/>
          <w:sz w:val="22"/>
          <w:szCs w:val="22"/>
        </w:rPr>
      </w:pPr>
    </w:p>
    <w:p w14:paraId="5A6A83D7" w14:textId="77777777" w:rsidR="009511FE" w:rsidRDefault="009511FE" w:rsidP="00CD380D">
      <w:pPr>
        <w:rPr>
          <w:rFonts w:asciiTheme="majorHAnsi" w:hAnsiTheme="majorHAnsi" w:cstheme="majorHAnsi"/>
          <w:b/>
          <w:sz w:val="22"/>
          <w:szCs w:val="22"/>
        </w:rPr>
      </w:pPr>
    </w:p>
    <w:p w14:paraId="07BBE59C" w14:textId="77777777" w:rsidR="009511FE" w:rsidRDefault="009511FE" w:rsidP="00CD380D">
      <w:pPr>
        <w:rPr>
          <w:rFonts w:asciiTheme="majorHAnsi" w:hAnsiTheme="majorHAnsi" w:cstheme="majorHAnsi"/>
          <w:b/>
          <w:sz w:val="22"/>
          <w:szCs w:val="22"/>
        </w:rPr>
      </w:pPr>
    </w:p>
    <w:p w14:paraId="75B82BC1" w14:textId="77777777" w:rsidR="009511FE" w:rsidRDefault="009511FE" w:rsidP="00CD380D">
      <w:pPr>
        <w:rPr>
          <w:rFonts w:asciiTheme="majorHAnsi" w:hAnsiTheme="majorHAnsi" w:cstheme="majorHAnsi"/>
          <w:b/>
          <w:sz w:val="22"/>
          <w:szCs w:val="22"/>
        </w:rPr>
      </w:pPr>
    </w:p>
    <w:p w14:paraId="28D1E0EC" w14:textId="77777777" w:rsidR="009511FE" w:rsidRDefault="009511FE" w:rsidP="00CD380D">
      <w:pPr>
        <w:rPr>
          <w:rFonts w:asciiTheme="majorHAnsi" w:hAnsiTheme="majorHAnsi" w:cstheme="majorHAnsi"/>
          <w:b/>
          <w:sz w:val="22"/>
          <w:szCs w:val="22"/>
        </w:rPr>
      </w:pPr>
    </w:p>
    <w:p w14:paraId="3F2B3FEB" w14:textId="77777777" w:rsidR="009511FE" w:rsidRDefault="009511FE" w:rsidP="00CD380D">
      <w:pPr>
        <w:rPr>
          <w:rFonts w:asciiTheme="majorHAnsi" w:hAnsiTheme="majorHAnsi" w:cstheme="majorHAnsi"/>
          <w:b/>
          <w:sz w:val="22"/>
          <w:szCs w:val="22"/>
        </w:rPr>
      </w:pPr>
    </w:p>
    <w:p w14:paraId="221BD4BC" w14:textId="77777777" w:rsidR="009511FE" w:rsidRDefault="009511FE" w:rsidP="00CD380D">
      <w:pPr>
        <w:rPr>
          <w:rFonts w:asciiTheme="majorHAnsi" w:hAnsiTheme="majorHAnsi" w:cstheme="majorHAnsi"/>
          <w:b/>
          <w:sz w:val="22"/>
          <w:szCs w:val="22"/>
        </w:rPr>
      </w:pPr>
    </w:p>
    <w:p w14:paraId="09134CBD" w14:textId="77777777" w:rsidR="009511FE" w:rsidRDefault="009511FE" w:rsidP="00CD380D">
      <w:pPr>
        <w:rPr>
          <w:rFonts w:asciiTheme="majorHAnsi" w:hAnsiTheme="majorHAnsi" w:cstheme="majorHAnsi"/>
          <w:b/>
          <w:sz w:val="22"/>
          <w:szCs w:val="22"/>
        </w:rPr>
      </w:pPr>
    </w:p>
    <w:p w14:paraId="24451D33" w14:textId="77777777" w:rsidR="009511FE" w:rsidRDefault="009511FE" w:rsidP="00CD380D">
      <w:pPr>
        <w:rPr>
          <w:rFonts w:asciiTheme="majorHAnsi" w:hAnsiTheme="majorHAnsi" w:cstheme="majorHAnsi"/>
          <w:b/>
          <w:sz w:val="22"/>
          <w:szCs w:val="22"/>
        </w:rPr>
      </w:pPr>
    </w:p>
    <w:p w14:paraId="11D789ED" w14:textId="569D05C2" w:rsidR="00CD380D" w:rsidRDefault="00CD380D" w:rsidP="00CD380D">
      <w:pPr>
        <w:rPr>
          <w:rFonts w:asciiTheme="majorHAnsi" w:hAnsiTheme="majorHAnsi" w:cstheme="majorHAnsi"/>
          <w:sz w:val="22"/>
          <w:szCs w:val="22"/>
        </w:rPr>
      </w:pPr>
      <w:r w:rsidRPr="003E358C">
        <w:rPr>
          <w:rFonts w:asciiTheme="majorHAnsi" w:hAnsiTheme="majorHAnsi" w:cstheme="majorHAnsi"/>
          <w:b/>
          <w:sz w:val="22"/>
          <w:szCs w:val="22"/>
        </w:rPr>
        <w:t xml:space="preserve">Appendix </w:t>
      </w:r>
      <w:r w:rsidR="009511FE">
        <w:rPr>
          <w:rFonts w:asciiTheme="majorHAnsi" w:hAnsiTheme="majorHAnsi" w:cstheme="majorHAnsi"/>
          <w:b/>
          <w:sz w:val="22"/>
          <w:szCs w:val="22"/>
        </w:rPr>
        <w:t>4</w:t>
      </w:r>
      <w:r>
        <w:rPr>
          <w:rFonts w:asciiTheme="majorHAnsi" w:hAnsiTheme="majorHAnsi" w:cstheme="majorHAnsi"/>
          <w:b/>
          <w:sz w:val="22"/>
          <w:szCs w:val="22"/>
        </w:rPr>
        <w:t xml:space="preserve"> – </w:t>
      </w:r>
      <w:r>
        <w:rPr>
          <w:rFonts w:asciiTheme="majorHAnsi" w:hAnsiTheme="majorHAnsi" w:cstheme="majorHAnsi"/>
          <w:sz w:val="22"/>
          <w:szCs w:val="22"/>
        </w:rPr>
        <w:t xml:space="preserve">RAG tracking sheet using online tool called </w:t>
      </w:r>
      <w:proofErr w:type="spellStart"/>
      <w:r>
        <w:rPr>
          <w:rFonts w:asciiTheme="majorHAnsi" w:hAnsiTheme="majorHAnsi" w:cstheme="majorHAnsi"/>
          <w:sz w:val="22"/>
          <w:szCs w:val="22"/>
        </w:rPr>
        <w:t>iDoceo</w:t>
      </w:r>
      <w:proofErr w:type="spellEnd"/>
      <w:r>
        <w:rPr>
          <w:rFonts w:asciiTheme="majorHAnsi" w:hAnsiTheme="majorHAnsi" w:cstheme="majorHAnsi"/>
          <w:sz w:val="22"/>
          <w:szCs w:val="22"/>
        </w:rPr>
        <w:t>. The highlighted area showcases Pupil X’s high level of performance throughout the Mathematics lessons I have taught.</w:t>
      </w:r>
    </w:p>
    <w:p w14:paraId="1C3E0E9A" w14:textId="2DF9B6A4" w:rsidR="00CD380D" w:rsidRDefault="009511FE" w:rsidP="00CD380D">
      <w:pPr>
        <w:rPr>
          <w:rFonts w:asciiTheme="majorHAnsi" w:hAnsiTheme="majorHAnsi" w:cstheme="majorHAnsi"/>
          <w:sz w:val="22"/>
          <w:szCs w:val="22"/>
        </w:rPr>
      </w:pPr>
      <w:r>
        <w:rPr>
          <w:noProof/>
        </w:rPr>
        <w:drawing>
          <wp:anchor distT="0" distB="0" distL="114300" distR="114300" simplePos="0" relativeHeight="251659264" behindDoc="1" locked="0" layoutInCell="1" allowOverlap="1" wp14:anchorId="17F09494" wp14:editId="5FE078C2">
            <wp:simplePos x="0" y="0"/>
            <wp:positionH relativeFrom="margin">
              <wp:align>right</wp:align>
            </wp:positionH>
            <wp:positionV relativeFrom="paragraph">
              <wp:posOffset>204288</wp:posOffset>
            </wp:positionV>
            <wp:extent cx="5731510" cy="1411618"/>
            <wp:effectExtent l="0" t="0" r="2540" b="0"/>
            <wp:wrapTight wrapText="bothSides">
              <wp:wrapPolygon edited="0">
                <wp:start x="0" y="0"/>
                <wp:lineTo x="0" y="21279"/>
                <wp:lineTo x="21538" y="21279"/>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1411618"/>
                    </a:xfrm>
                    <a:prstGeom prst="rect">
                      <a:avLst/>
                    </a:prstGeom>
                    <a:noFill/>
                    <a:ln>
                      <a:noFill/>
                    </a:ln>
                  </pic:spPr>
                </pic:pic>
              </a:graphicData>
            </a:graphic>
          </wp:anchor>
        </w:drawing>
      </w:r>
    </w:p>
    <w:p w14:paraId="08819993" w14:textId="77777777" w:rsidR="00CD380D" w:rsidRPr="00CD380D" w:rsidRDefault="00CD380D" w:rsidP="00CD380D">
      <w:pPr>
        <w:rPr>
          <w:rFonts w:asciiTheme="majorHAnsi" w:hAnsiTheme="majorHAnsi" w:cstheme="majorHAnsi"/>
          <w:sz w:val="22"/>
          <w:szCs w:val="22"/>
        </w:rPr>
      </w:pPr>
    </w:p>
    <w:p w14:paraId="2040E65F" w14:textId="77777777" w:rsidR="00CD380D" w:rsidRPr="00CD380D" w:rsidRDefault="00CD380D" w:rsidP="00CD380D">
      <w:pPr>
        <w:rPr>
          <w:rFonts w:asciiTheme="majorHAnsi" w:hAnsiTheme="majorHAnsi" w:cstheme="majorHAnsi"/>
          <w:sz w:val="22"/>
          <w:szCs w:val="22"/>
        </w:rPr>
      </w:pPr>
    </w:p>
    <w:p w14:paraId="4BB95340" w14:textId="77777777" w:rsidR="00CD380D" w:rsidRPr="00CD380D" w:rsidRDefault="00CD380D" w:rsidP="00CD380D">
      <w:pPr>
        <w:rPr>
          <w:rFonts w:asciiTheme="majorHAnsi" w:hAnsiTheme="majorHAnsi" w:cstheme="majorHAnsi"/>
          <w:sz w:val="22"/>
          <w:szCs w:val="22"/>
        </w:rPr>
      </w:pPr>
    </w:p>
    <w:p w14:paraId="7E3054B5" w14:textId="64BF970E" w:rsidR="00CD380D" w:rsidRPr="008E7D90" w:rsidRDefault="008E7D90" w:rsidP="00CD380D">
      <w:pPr>
        <w:rPr>
          <w:rFonts w:asciiTheme="majorHAnsi" w:hAnsiTheme="majorHAnsi" w:cstheme="majorHAnsi"/>
          <w:sz w:val="22"/>
          <w:szCs w:val="22"/>
        </w:rPr>
      </w:pPr>
      <w:r>
        <w:rPr>
          <w:rFonts w:asciiTheme="majorHAnsi" w:hAnsiTheme="majorHAnsi" w:cstheme="majorHAnsi"/>
          <w:b/>
          <w:sz w:val="22"/>
          <w:szCs w:val="22"/>
        </w:rPr>
        <w:t>A</w:t>
      </w:r>
      <w:r w:rsidRPr="003E358C">
        <w:rPr>
          <w:rFonts w:asciiTheme="majorHAnsi" w:hAnsiTheme="majorHAnsi" w:cstheme="majorHAnsi"/>
          <w:b/>
          <w:sz w:val="22"/>
          <w:szCs w:val="22"/>
        </w:rPr>
        <w:t xml:space="preserve">ppendix </w:t>
      </w:r>
      <w:r w:rsidR="009511FE">
        <w:rPr>
          <w:rFonts w:asciiTheme="majorHAnsi" w:hAnsiTheme="majorHAnsi" w:cstheme="majorHAnsi"/>
          <w:b/>
          <w:sz w:val="22"/>
          <w:szCs w:val="22"/>
        </w:rPr>
        <w:t>5</w:t>
      </w:r>
      <w:r>
        <w:rPr>
          <w:rFonts w:asciiTheme="majorHAnsi" w:hAnsiTheme="majorHAnsi" w:cstheme="majorHAnsi"/>
          <w:b/>
          <w:sz w:val="22"/>
          <w:szCs w:val="22"/>
        </w:rPr>
        <w:t xml:space="preserve"> – </w:t>
      </w:r>
      <w:r>
        <w:rPr>
          <w:rFonts w:asciiTheme="majorHAnsi" w:hAnsiTheme="majorHAnsi" w:cstheme="majorHAnsi"/>
          <w:sz w:val="22"/>
          <w:szCs w:val="22"/>
        </w:rPr>
        <w:t xml:space="preserve">example of Pupil X’s mathematics work. Here she uses visual drawing methods to support her working out of division </w:t>
      </w:r>
    </w:p>
    <w:p w14:paraId="5D3D69C4" w14:textId="4DA8E95B" w:rsidR="00CD380D" w:rsidRPr="00CD380D" w:rsidRDefault="00CD380D" w:rsidP="00CD380D">
      <w:pPr>
        <w:rPr>
          <w:rFonts w:asciiTheme="majorHAnsi" w:hAnsiTheme="majorHAnsi" w:cstheme="majorHAnsi"/>
          <w:sz w:val="22"/>
          <w:szCs w:val="22"/>
        </w:rPr>
      </w:pPr>
    </w:p>
    <w:p w14:paraId="201083C0" w14:textId="21ADDE7A" w:rsidR="00CD380D" w:rsidRPr="00CD380D" w:rsidRDefault="00CD380D" w:rsidP="00CD380D">
      <w:pPr>
        <w:rPr>
          <w:rFonts w:asciiTheme="majorHAnsi" w:hAnsiTheme="majorHAnsi" w:cstheme="majorHAnsi"/>
          <w:sz w:val="22"/>
          <w:szCs w:val="22"/>
        </w:rPr>
      </w:pPr>
    </w:p>
    <w:p w14:paraId="1980B6BA" w14:textId="36752FE3" w:rsidR="008E7D90" w:rsidRDefault="008E7D90" w:rsidP="00CD380D">
      <w:pPr>
        <w:rPr>
          <w:rFonts w:asciiTheme="majorHAnsi" w:hAnsiTheme="majorHAnsi" w:cstheme="majorHAnsi"/>
          <w:sz w:val="22"/>
          <w:szCs w:val="22"/>
        </w:rPr>
      </w:pPr>
    </w:p>
    <w:p w14:paraId="25295D45" w14:textId="24AA7DAD" w:rsidR="008E7D90" w:rsidRPr="008E7D90" w:rsidRDefault="008E7D90" w:rsidP="008E7D90">
      <w:pPr>
        <w:rPr>
          <w:rFonts w:asciiTheme="majorHAnsi" w:hAnsiTheme="majorHAnsi" w:cstheme="majorHAnsi"/>
          <w:sz w:val="22"/>
          <w:szCs w:val="22"/>
        </w:rPr>
      </w:pPr>
    </w:p>
    <w:p w14:paraId="79A63B94" w14:textId="71F26A49" w:rsidR="008E7D90" w:rsidRPr="008E7D90" w:rsidRDefault="008E7D90" w:rsidP="008E7D90">
      <w:pPr>
        <w:rPr>
          <w:rFonts w:asciiTheme="majorHAnsi" w:hAnsiTheme="majorHAnsi" w:cstheme="majorHAnsi"/>
          <w:sz w:val="22"/>
          <w:szCs w:val="22"/>
        </w:rPr>
      </w:pPr>
    </w:p>
    <w:p w14:paraId="6E2890F7" w14:textId="435FF245" w:rsidR="008E7D90" w:rsidRPr="008E7D90" w:rsidRDefault="009511FE" w:rsidP="008E7D90">
      <w:pPr>
        <w:rPr>
          <w:rFonts w:asciiTheme="majorHAnsi" w:hAnsiTheme="majorHAnsi" w:cstheme="majorHAnsi"/>
          <w:sz w:val="22"/>
          <w:szCs w:val="22"/>
        </w:rPr>
      </w:pPr>
      <w:r>
        <w:rPr>
          <w:noProof/>
        </w:rPr>
        <w:drawing>
          <wp:anchor distT="0" distB="0" distL="114300" distR="114300" simplePos="0" relativeHeight="251660288" behindDoc="1" locked="0" layoutInCell="1" allowOverlap="1" wp14:anchorId="7C53811A" wp14:editId="035CFC08">
            <wp:simplePos x="0" y="0"/>
            <wp:positionH relativeFrom="margin">
              <wp:align>center</wp:align>
            </wp:positionH>
            <wp:positionV relativeFrom="paragraph">
              <wp:posOffset>143510</wp:posOffset>
            </wp:positionV>
            <wp:extent cx="5615305" cy="3930015"/>
            <wp:effectExtent l="4445" t="0" r="8890" b="8890"/>
            <wp:wrapTight wrapText="bothSides">
              <wp:wrapPolygon edited="0">
                <wp:start x="17" y="21624"/>
                <wp:lineTo x="21561" y="21624"/>
                <wp:lineTo x="21561" y="56"/>
                <wp:lineTo x="17" y="56"/>
                <wp:lineTo x="17" y="21624"/>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9">
                      <a:extLst>
                        <a:ext uri="{28A0092B-C50C-407E-A947-70E740481C1C}">
                          <a14:useLocalDpi xmlns:a14="http://schemas.microsoft.com/office/drawing/2010/main" val="0"/>
                        </a:ext>
                      </a:extLst>
                    </a:blip>
                    <a:srcRect t="6610"/>
                    <a:stretch/>
                  </pic:blipFill>
                  <pic:spPr bwMode="auto">
                    <a:xfrm rot="5400000">
                      <a:off x="0" y="0"/>
                      <a:ext cx="5615305" cy="39300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1FB5CD" w14:textId="298BC42D" w:rsidR="008E7D90" w:rsidRPr="008E7D90" w:rsidRDefault="008E7D90" w:rsidP="008E7D90">
      <w:pPr>
        <w:rPr>
          <w:rFonts w:asciiTheme="majorHAnsi" w:hAnsiTheme="majorHAnsi" w:cstheme="majorHAnsi"/>
          <w:sz w:val="22"/>
          <w:szCs w:val="22"/>
        </w:rPr>
      </w:pPr>
    </w:p>
    <w:p w14:paraId="2A97DBD0" w14:textId="09E8CF28" w:rsidR="008E7D90" w:rsidRPr="008E7D90" w:rsidRDefault="008E7D90" w:rsidP="008E7D90">
      <w:pPr>
        <w:rPr>
          <w:rFonts w:asciiTheme="majorHAnsi" w:hAnsiTheme="majorHAnsi" w:cstheme="majorHAnsi"/>
          <w:sz w:val="22"/>
          <w:szCs w:val="22"/>
        </w:rPr>
      </w:pPr>
    </w:p>
    <w:p w14:paraId="75FB8280" w14:textId="28A5C498" w:rsidR="008E7D90" w:rsidRPr="008E7D90" w:rsidRDefault="008E7D90" w:rsidP="008E7D90">
      <w:pPr>
        <w:rPr>
          <w:rFonts w:asciiTheme="majorHAnsi" w:hAnsiTheme="majorHAnsi" w:cstheme="majorHAnsi"/>
          <w:sz w:val="22"/>
          <w:szCs w:val="22"/>
        </w:rPr>
      </w:pPr>
    </w:p>
    <w:p w14:paraId="0B33DDBF" w14:textId="67E2B3C2" w:rsidR="008E7D90" w:rsidRPr="008E7D90" w:rsidRDefault="008E7D90" w:rsidP="008E7D90">
      <w:pPr>
        <w:rPr>
          <w:rFonts w:asciiTheme="majorHAnsi" w:hAnsiTheme="majorHAnsi" w:cstheme="majorHAnsi"/>
          <w:sz w:val="22"/>
          <w:szCs w:val="22"/>
        </w:rPr>
      </w:pPr>
    </w:p>
    <w:p w14:paraId="141EA062" w14:textId="7BA24530" w:rsidR="008E7D90" w:rsidRPr="008E7D90" w:rsidRDefault="008E7D90" w:rsidP="008E7D90">
      <w:pPr>
        <w:rPr>
          <w:rFonts w:asciiTheme="majorHAnsi" w:hAnsiTheme="majorHAnsi" w:cstheme="majorHAnsi"/>
          <w:sz w:val="22"/>
          <w:szCs w:val="22"/>
        </w:rPr>
      </w:pPr>
    </w:p>
    <w:p w14:paraId="4DDA7CB0" w14:textId="77777777" w:rsidR="008E7D90" w:rsidRPr="008E7D90" w:rsidRDefault="008E7D90" w:rsidP="008E7D90">
      <w:pPr>
        <w:rPr>
          <w:rFonts w:asciiTheme="majorHAnsi" w:hAnsiTheme="majorHAnsi" w:cstheme="majorHAnsi"/>
          <w:sz w:val="22"/>
          <w:szCs w:val="22"/>
        </w:rPr>
      </w:pPr>
    </w:p>
    <w:p w14:paraId="3AEC8C81" w14:textId="6B876302" w:rsidR="008E7D90" w:rsidRPr="008E7D90" w:rsidRDefault="008E7D90" w:rsidP="008E7D90">
      <w:pPr>
        <w:rPr>
          <w:rFonts w:asciiTheme="majorHAnsi" w:hAnsiTheme="majorHAnsi" w:cstheme="majorHAnsi"/>
          <w:sz w:val="22"/>
          <w:szCs w:val="22"/>
        </w:rPr>
      </w:pPr>
    </w:p>
    <w:p w14:paraId="151C0B96" w14:textId="015B4E3F" w:rsidR="008E7D90" w:rsidRPr="008E7D90" w:rsidRDefault="008E7D90" w:rsidP="008E7D90">
      <w:pPr>
        <w:rPr>
          <w:rFonts w:asciiTheme="majorHAnsi" w:hAnsiTheme="majorHAnsi" w:cstheme="majorHAnsi"/>
          <w:sz w:val="22"/>
          <w:szCs w:val="22"/>
        </w:rPr>
      </w:pPr>
    </w:p>
    <w:p w14:paraId="2DBF2144" w14:textId="77777777" w:rsidR="008E7D90" w:rsidRPr="008E7D90" w:rsidRDefault="008E7D90" w:rsidP="008E7D90">
      <w:pPr>
        <w:rPr>
          <w:rFonts w:asciiTheme="majorHAnsi" w:hAnsiTheme="majorHAnsi" w:cstheme="majorHAnsi"/>
          <w:sz w:val="22"/>
          <w:szCs w:val="22"/>
        </w:rPr>
      </w:pPr>
    </w:p>
    <w:p w14:paraId="7F5F5FB9" w14:textId="77777777" w:rsidR="008E7D90" w:rsidRPr="008E7D90" w:rsidRDefault="008E7D90" w:rsidP="008E7D90">
      <w:pPr>
        <w:rPr>
          <w:rFonts w:asciiTheme="majorHAnsi" w:hAnsiTheme="majorHAnsi" w:cstheme="majorHAnsi"/>
          <w:sz w:val="22"/>
          <w:szCs w:val="22"/>
        </w:rPr>
      </w:pPr>
    </w:p>
    <w:p w14:paraId="4E6E3065" w14:textId="77777777" w:rsidR="008E7D90" w:rsidRPr="008E7D90" w:rsidRDefault="008E7D90" w:rsidP="008E7D90">
      <w:pPr>
        <w:rPr>
          <w:rFonts w:asciiTheme="majorHAnsi" w:hAnsiTheme="majorHAnsi" w:cstheme="majorHAnsi"/>
          <w:sz w:val="22"/>
          <w:szCs w:val="22"/>
        </w:rPr>
      </w:pPr>
    </w:p>
    <w:p w14:paraId="58DB5842" w14:textId="77777777" w:rsidR="008E7D90" w:rsidRPr="008E7D90" w:rsidRDefault="008E7D90" w:rsidP="008E7D90">
      <w:pPr>
        <w:rPr>
          <w:rFonts w:asciiTheme="majorHAnsi" w:hAnsiTheme="majorHAnsi" w:cstheme="majorHAnsi"/>
          <w:sz w:val="22"/>
          <w:szCs w:val="22"/>
        </w:rPr>
      </w:pPr>
    </w:p>
    <w:p w14:paraId="32393BBB" w14:textId="77777777" w:rsidR="008E7D90" w:rsidRPr="008E7D90" w:rsidRDefault="008E7D90" w:rsidP="008E7D90">
      <w:pPr>
        <w:rPr>
          <w:rFonts w:asciiTheme="majorHAnsi" w:hAnsiTheme="majorHAnsi" w:cstheme="majorHAnsi"/>
          <w:sz w:val="22"/>
          <w:szCs w:val="22"/>
        </w:rPr>
      </w:pPr>
    </w:p>
    <w:p w14:paraId="3EE0D080" w14:textId="77777777" w:rsidR="008E7D90" w:rsidRPr="008E7D90" w:rsidRDefault="008E7D90" w:rsidP="008E7D90">
      <w:pPr>
        <w:rPr>
          <w:rFonts w:asciiTheme="majorHAnsi" w:hAnsiTheme="majorHAnsi" w:cstheme="majorHAnsi"/>
          <w:sz w:val="22"/>
          <w:szCs w:val="22"/>
        </w:rPr>
      </w:pPr>
    </w:p>
    <w:p w14:paraId="3B9BFA56" w14:textId="77777777" w:rsidR="008E7D90" w:rsidRPr="008E7D90" w:rsidRDefault="008E7D90" w:rsidP="008E7D90">
      <w:pPr>
        <w:rPr>
          <w:rFonts w:asciiTheme="majorHAnsi" w:hAnsiTheme="majorHAnsi" w:cstheme="majorHAnsi"/>
          <w:sz w:val="22"/>
          <w:szCs w:val="22"/>
        </w:rPr>
      </w:pPr>
    </w:p>
    <w:p w14:paraId="3D399010" w14:textId="77777777" w:rsidR="008E7D90" w:rsidRPr="008E7D90" w:rsidRDefault="008E7D90" w:rsidP="008E7D90">
      <w:pPr>
        <w:rPr>
          <w:rFonts w:asciiTheme="majorHAnsi" w:hAnsiTheme="majorHAnsi" w:cstheme="majorHAnsi"/>
          <w:sz w:val="22"/>
          <w:szCs w:val="22"/>
        </w:rPr>
      </w:pPr>
    </w:p>
    <w:p w14:paraId="3696F3CE" w14:textId="77777777" w:rsidR="008E7D90" w:rsidRPr="008E7D90" w:rsidRDefault="008E7D90" w:rsidP="008E7D90">
      <w:pPr>
        <w:rPr>
          <w:rFonts w:asciiTheme="majorHAnsi" w:hAnsiTheme="majorHAnsi" w:cstheme="majorHAnsi"/>
          <w:sz w:val="22"/>
          <w:szCs w:val="22"/>
        </w:rPr>
      </w:pPr>
    </w:p>
    <w:p w14:paraId="0F0886C5" w14:textId="77777777" w:rsidR="008E7D90" w:rsidRPr="008E7D90" w:rsidRDefault="008E7D90" w:rsidP="008E7D90">
      <w:pPr>
        <w:rPr>
          <w:rFonts w:asciiTheme="majorHAnsi" w:hAnsiTheme="majorHAnsi" w:cstheme="majorHAnsi"/>
          <w:sz w:val="22"/>
          <w:szCs w:val="22"/>
        </w:rPr>
      </w:pPr>
    </w:p>
    <w:p w14:paraId="500D2795" w14:textId="77777777" w:rsidR="008E7D90" w:rsidRPr="008E7D90" w:rsidRDefault="008E7D90" w:rsidP="008E7D90">
      <w:pPr>
        <w:rPr>
          <w:rFonts w:asciiTheme="majorHAnsi" w:hAnsiTheme="majorHAnsi" w:cstheme="majorHAnsi"/>
          <w:sz w:val="22"/>
          <w:szCs w:val="22"/>
        </w:rPr>
      </w:pPr>
    </w:p>
    <w:p w14:paraId="592D6F1C" w14:textId="77777777" w:rsidR="008E7D90" w:rsidRPr="008E7D90" w:rsidRDefault="008E7D90" w:rsidP="008E7D90">
      <w:pPr>
        <w:rPr>
          <w:rFonts w:asciiTheme="majorHAnsi" w:hAnsiTheme="majorHAnsi" w:cstheme="majorHAnsi"/>
          <w:sz w:val="22"/>
          <w:szCs w:val="22"/>
        </w:rPr>
      </w:pPr>
    </w:p>
    <w:p w14:paraId="5957FFBE" w14:textId="77777777" w:rsidR="008E7D90" w:rsidRPr="008E7D90" w:rsidRDefault="008E7D90" w:rsidP="008E7D90">
      <w:pPr>
        <w:rPr>
          <w:rFonts w:asciiTheme="majorHAnsi" w:hAnsiTheme="majorHAnsi" w:cstheme="majorHAnsi"/>
          <w:sz w:val="22"/>
          <w:szCs w:val="22"/>
        </w:rPr>
      </w:pPr>
    </w:p>
    <w:p w14:paraId="7B99DB3A" w14:textId="77777777" w:rsidR="008E7D90" w:rsidRPr="008E7D90" w:rsidRDefault="008E7D90" w:rsidP="008E7D90">
      <w:pPr>
        <w:rPr>
          <w:rFonts w:asciiTheme="majorHAnsi" w:hAnsiTheme="majorHAnsi" w:cstheme="majorHAnsi"/>
          <w:sz w:val="22"/>
          <w:szCs w:val="22"/>
        </w:rPr>
      </w:pPr>
    </w:p>
    <w:p w14:paraId="3164530F" w14:textId="77777777" w:rsidR="008E7D90" w:rsidRPr="008E7D90" w:rsidRDefault="008E7D90" w:rsidP="008E7D90">
      <w:pPr>
        <w:rPr>
          <w:rFonts w:asciiTheme="majorHAnsi" w:hAnsiTheme="majorHAnsi" w:cstheme="majorHAnsi"/>
          <w:sz w:val="22"/>
          <w:szCs w:val="22"/>
        </w:rPr>
      </w:pPr>
    </w:p>
    <w:p w14:paraId="6FD830C6" w14:textId="77777777" w:rsidR="008E7D90" w:rsidRPr="008E7D90" w:rsidRDefault="008E7D90" w:rsidP="008E7D90">
      <w:pPr>
        <w:rPr>
          <w:rFonts w:asciiTheme="majorHAnsi" w:hAnsiTheme="majorHAnsi" w:cstheme="majorHAnsi"/>
          <w:sz w:val="22"/>
          <w:szCs w:val="22"/>
        </w:rPr>
      </w:pPr>
    </w:p>
    <w:p w14:paraId="07D2BDEF" w14:textId="77777777" w:rsidR="008E7D90" w:rsidRPr="008E7D90" w:rsidRDefault="008E7D90" w:rsidP="008E7D90">
      <w:pPr>
        <w:rPr>
          <w:rFonts w:asciiTheme="majorHAnsi" w:hAnsiTheme="majorHAnsi" w:cstheme="majorHAnsi"/>
          <w:sz w:val="22"/>
          <w:szCs w:val="22"/>
        </w:rPr>
      </w:pPr>
    </w:p>
    <w:p w14:paraId="6DC843B3" w14:textId="77777777" w:rsidR="008E7D90" w:rsidRPr="008E7D90" w:rsidRDefault="008E7D90" w:rsidP="008E7D90">
      <w:pPr>
        <w:rPr>
          <w:rFonts w:asciiTheme="majorHAnsi" w:hAnsiTheme="majorHAnsi" w:cstheme="majorHAnsi"/>
          <w:sz w:val="22"/>
          <w:szCs w:val="22"/>
        </w:rPr>
      </w:pPr>
    </w:p>
    <w:p w14:paraId="6A1750AA" w14:textId="77777777" w:rsidR="008E7D90" w:rsidRPr="008E7D90" w:rsidRDefault="008E7D90" w:rsidP="008E7D90">
      <w:pPr>
        <w:rPr>
          <w:rFonts w:asciiTheme="majorHAnsi" w:hAnsiTheme="majorHAnsi" w:cstheme="majorHAnsi"/>
          <w:sz w:val="22"/>
          <w:szCs w:val="22"/>
        </w:rPr>
      </w:pPr>
    </w:p>
    <w:p w14:paraId="5434D448" w14:textId="41F54D3B" w:rsidR="008E7D90" w:rsidRDefault="008E7D90" w:rsidP="008E7D90">
      <w:pPr>
        <w:tabs>
          <w:tab w:val="left" w:pos="1594"/>
        </w:tabs>
        <w:rPr>
          <w:rFonts w:asciiTheme="majorHAnsi" w:hAnsiTheme="majorHAnsi" w:cstheme="majorHAnsi"/>
          <w:sz w:val="22"/>
          <w:szCs w:val="22"/>
        </w:rPr>
      </w:pPr>
      <w:r>
        <w:rPr>
          <w:rFonts w:asciiTheme="majorHAnsi" w:hAnsiTheme="majorHAnsi" w:cstheme="majorHAnsi"/>
          <w:b/>
          <w:sz w:val="22"/>
          <w:szCs w:val="22"/>
        </w:rPr>
        <w:lastRenderedPageBreak/>
        <w:t xml:space="preserve">Appendix </w:t>
      </w:r>
      <w:r w:rsidR="009511FE">
        <w:rPr>
          <w:rFonts w:asciiTheme="majorHAnsi" w:hAnsiTheme="majorHAnsi" w:cstheme="majorHAnsi"/>
          <w:b/>
          <w:sz w:val="22"/>
          <w:szCs w:val="22"/>
        </w:rPr>
        <w:t>6</w:t>
      </w:r>
      <w:r>
        <w:rPr>
          <w:rFonts w:asciiTheme="majorHAnsi" w:hAnsiTheme="majorHAnsi" w:cstheme="majorHAnsi"/>
          <w:b/>
          <w:sz w:val="22"/>
          <w:szCs w:val="22"/>
        </w:rPr>
        <w:t xml:space="preserve"> – </w:t>
      </w:r>
      <w:r w:rsidR="00E47DDC">
        <w:rPr>
          <w:rFonts w:asciiTheme="majorHAnsi" w:hAnsiTheme="majorHAnsi" w:cstheme="majorHAnsi"/>
          <w:sz w:val="22"/>
          <w:szCs w:val="22"/>
        </w:rPr>
        <w:t xml:space="preserve">When explaining how she would work out a difficult sum, </w:t>
      </w:r>
      <w:r>
        <w:rPr>
          <w:rFonts w:asciiTheme="majorHAnsi" w:hAnsiTheme="majorHAnsi" w:cstheme="majorHAnsi"/>
          <w:sz w:val="22"/>
          <w:szCs w:val="22"/>
        </w:rPr>
        <w:t>Pupil X</w:t>
      </w:r>
      <w:r w:rsidR="00E47DDC">
        <w:rPr>
          <w:rFonts w:asciiTheme="majorHAnsi" w:hAnsiTheme="majorHAnsi" w:cstheme="majorHAnsi"/>
          <w:sz w:val="22"/>
          <w:szCs w:val="22"/>
        </w:rPr>
        <w:t xml:space="preserve"> found a mini whiteboard and walked me through how she would draw to support her workings out.</w:t>
      </w:r>
    </w:p>
    <w:p w14:paraId="68C0C5B9" w14:textId="466E3534" w:rsidR="00E47DDC" w:rsidRDefault="00E47DDC" w:rsidP="008E7D90">
      <w:pPr>
        <w:tabs>
          <w:tab w:val="left" w:pos="1594"/>
        </w:tabs>
        <w:rPr>
          <w:rFonts w:asciiTheme="majorHAnsi" w:hAnsiTheme="majorHAnsi" w:cstheme="majorHAnsi"/>
          <w:sz w:val="22"/>
          <w:szCs w:val="22"/>
        </w:rPr>
      </w:pPr>
    </w:p>
    <w:p w14:paraId="0CFBF46B" w14:textId="609C1C6E" w:rsidR="00E47DDC" w:rsidRDefault="00E47DDC" w:rsidP="008E7D90">
      <w:pPr>
        <w:tabs>
          <w:tab w:val="left" w:pos="1594"/>
        </w:tabs>
        <w:rPr>
          <w:rFonts w:asciiTheme="majorHAnsi" w:hAnsiTheme="majorHAnsi" w:cstheme="majorHAnsi"/>
          <w:sz w:val="22"/>
          <w:szCs w:val="22"/>
        </w:rPr>
      </w:pPr>
    </w:p>
    <w:p w14:paraId="4C844D27" w14:textId="5FFB9115" w:rsidR="00E47DDC" w:rsidRPr="00E47DDC" w:rsidRDefault="00E47DDC" w:rsidP="00E47DDC">
      <w:pPr>
        <w:rPr>
          <w:rFonts w:asciiTheme="majorHAnsi" w:hAnsiTheme="majorHAnsi" w:cstheme="majorHAnsi"/>
          <w:sz w:val="22"/>
          <w:szCs w:val="22"/>
        </w:rPr>
      </w:pPr>
      <w:r>
        <w:rPr>
          <w:noProof/>
        </w:rPr>
        <w:drawing>
          <wp:anchor distT="0" distB="0" distL="114300" distR="114300" simplePos="0" relativeHeight="251661312" behindDoc="1" locked="0" layoutInCell="1" allowOverlap="1" wp14:anchorId="06213800" wp14:editId="5939F3C2">
            <wp:simplePos x="0" y="0"/>
            <wp:positionH relativeFrom="margin">
              <wp:align>center</wp:align>
            </wp:positionH>
            <wp:positionV relativeFrom="paragraph">
              <wp:posOffset>14514</wp:posOffset>
            </wp:positionV>
            <wp:extent cx="4081780" cy="2422525"/>
            <wp:effectExtent l="0" t="0" r="0" b="0"/>
            <wp:wrapTight wrapText="bothSides">
              <wp:wrapPolygon edited="0">
                <wp:start x="0" y="0"/>
                <wp:lineTo x="0" y="21402"/>
                <wp:lineTo x="21472" y="21402"/>
                <wp:lineTo x="2147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0">
                      <a:extLst>
                        <a:ext uri="{28A0092B-C50C-407E-A947-70E740481C1C}">
                          <a14:useLocalDpi xmlns:a14="http://schemas.microsoft.com/office/drawing/2010/main" val="0"/>
                        </a:ext>
                      </a:extLst>
                    </a:blip>
                    <a:srcRect l="12916" t="9154" r="10911" b="30322"/>
                    <a:stretch/>
                  </pic:blipFill>
                  <pic:spPr bwMode="auto">
                    <a:xfrm>
                      <a:off x="0" y="0"/>
                      <a:ext cx="4081780" cy="24225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4DB9C6" w14:textId="77777777" w:rsidR="00E47DDC" w:rsidRPr="00E47DDC" w:rsidRDefault="00E47DDC" w:rsidP="00E47DDC">
      <w:pPr>
        <w:rPr>
          <w:rFonts w:asciiTheme="majorHAnsi" w:hAnsiTheme="majorHAnsi" w:cstheme="majorHAnsi"/>
          <w:sz w:val="22"/>
          <w:szCs w:val="22"/>
        </w:rPr>
      </w:pPr>
    </w:p>
    <w:p w14:paraId="7798E863" w14:textId="77777777" w:rsidR="00E47DDC" w:rsidRPr="00E47DDC" w:rsidRDefault="00E47DDC" w:rsidP="00E47DDC">
      <w:pPr>
        <w:rPr>
          <w:rFonts w:asciiTheme="majorHAnsi" w:hAnsiTheme="majorHAnsi" w:cstheme="majorHAnsi"/>
          <w:sz w:val="22"/>
          <w:szCs w:val="22"/>
        </w:rPr>
      </w:pPr>
    </w:p>
    <w:p w14:paraId="79B17920" w14:textId="77777777" w:rsidR="00E47DDC" w:rsidRPr="00E47DDC" w:rsidRDefault="00E47DDC" w:rsidP="00E47DDC">
      <w:pPr>
        <w:rPr>
          <w:rFonts w:asciiTheme="majorHAnsi" w:hAnsiTheme="majorHAnsi" w:cstheme="majorHAnsi"/>
          <w:sz w:val="22"/>
          <w:szCs w:val="22"/>
        </w:rPr>
      </w:pPr>
    </w:p>
    <w:p w14:paraId="6BEB93EF" w14:textId="77777777" w:rsidR="00E47DDC" w:rsidRPr="00E47DDC" w:rsidRDefault="00E47DDC" w:rsidP="00E47DDC">
      <w:pPr>
        <w:rPr>
          <w:rFonts w:asciiTheme="majorHAnsi" w:hAnsiTheme="majorHAnsi" w:cstheme="majorHAnsi"/>
          <w:sz w:val="22"/>
          <w:szCs w:val="22"/>
        </w:rPr>
      </w:pPr>
    </w:p>
    <w:p w14:paraId="0C8CF60E" w14:textId="0E6B3EA1" w:rsidR="00E47DDC" w:rsidRPr="00E47DDC" w:rsidRDefault="00E47DDC" w:rsidP="00E47DDC">
      <w:pPr>
        <w:rPr>
          <w:rFonts w:asciiTheme="majorHAnsi" w:hAnsiTheme="majorHAnsi" w:cstheme="majorHAnsi"/>
          <w:sz w:val="22"/>
          <w:szCs w:val="22"/>
        </w:rPr>
      </w:pPr>
    </w:p>
    <w:p w14:paraId="162FDDD8" w14:textId="77777777" w:rsidR="00E47DDC" w:rsidRPr="00E47DDC" w:rsidRDefault="00E47DDC" w:rsidP="00E47DDC">
      <w:pPr>
        <w:rPr>
          <w:rFonts w:asciiTheme="majorHAnsi" w:hAnsiTheme="majorHAnsi" w:cstheme="majorHAnsi"/>
          <w:sz w:val="22"/>
          <w:szCs w:val="22"/>
        </w:rPr>
      </w:pPr>
    </w:p>
    <w:p w14:paraId="50A59E25" w14:textId="77777777" w:rsidR="00E47DDC" w:rsidRPr="00E47DDC" w:rsidRDefault="00E47DDC" w:rsidP="00E47DDC">
      <w:pPr>
        <w:rPr>
          <w:rFonts w:asciiTheme="majorHAnsi" w:hAnsiTheme="majorHAnsi" w:cstheme="majorHAnsi"/>
          <w:sz w:val="22"/>
          <w:szCs w:val="22"/>
        </w:rPr>
      </w:pPr>
    </w:p>
    <w:p w14:paraId="264AF121" w14:textId="77777777" w:rsidR="00E47DDC" w:rsidRPr="00E47DDC" w:rsidRDefault="00E47DDC" w:rsidP="00E47DDC">
      <w:pPr>
        <w:rPr>
          <w:rFonts w:asciiTheme="majorHAnsi" w:hAnsiTheme="majorHAnsi" w:cstheme="majorHAnsi"/>
          <w:sz w:val="22"/>
          <w:szCs w:val="22"/>
        </w:rPr>
      </w:pPr>
    </w:p>
    <w:p w14:paraId="4827D316" w14:textId="77777777" w:rsidR="00E47DDC" w:rsidRPr="00E47DDC" w:rsidRDefault="00E47DDC" w:rsidP="00E47DDC">
      <w:pPr>
        <w:rPr>
          <w:rFonts w:asciiTheme="majorHAnsi" w:hAnsiTheme="majorHAnsi" w:cstheme="majorHAnsi"/>
          <w:sz w:val="22"/>
          <w:szCs w:val="22"/>
        </w:rPr>
      </w:pPr>
    </w:p>
    <w:p w14:paraId="4E82F0D9" w14:textId="77777777" w:rsidR="00E47DDC" w:rsidRPr="00E47DDC" w:rsidRDefault="00E47DDC" w:rsidP="00E47DDC">
      <w:pPr>
        <w:rPr>
          <w:rFonts w:asciiTheme="majorHAnsi" w:hAnsiTheme="majorHAnsi" w:cstheme="majorHAnsi"/>
          <w:sz w:val="22"/>
          <w:szCs w:val="22"/>
        </w:rPr>
      </w:pPr>
    </w:p>
    <w:p w14:paraId="1529FE74" w14:textId="77777777" w:rsidR="00E47DDC" w:rsidRPr="00E47DDC" w:rsidRDefault="00E47DDC" w:rsidP="00E47DDC">
      <w:pPr>
        <w:rPr>
          <w:rFonts w:asciiTheme="majorHAnsi" w:hAnsiTheme="majorHAnsi" w:cstheme="majorHAnsi"/>
          <w:sz w:val="22"/>
          <w:szCs w:val="22"/>
        </w:rPr>
      </w:pPr>
    </w:p>
    <w:p w14:paraId="0FB0EB6A" w14:textId="4FF068A7" w:rsidR="00E47DDC" w:rsidRPr="00E47DDC" w:rsidRDefault="00E47DDC" w:rsidP="00E47DDC">
      <w:pPr>
        <w:rPr>
          <w:rFonts w:asciiTheme="majorHAnsi" w:hAnsiTheme="majorHAnsi" w:cstheme="majorHAnsi"/>
          <w:sz w:val="22"/>
          <w:szCs w:val="22"/>
        </w:rPr>
      </w:pPr>
    </w:p>
    <w:p w14:paraId="783F6C06" w14:textId="77777777" w:rsidR="00E47DDC" w:rsidRPr="00E47DDC" w:rsidRDefault="00E47DDC" w:rsidP="00E47DDC">
      <w:pPr>
        <w:rPr>
          <w:rFonts w:asciiTheme="majorHAnsi" w:hAnsiTheme="majorHAnsi" w:cstheme="majorHAnsi"/>
          <w:sz w:val="22"/>
          <w:szCs w:val="22"/>
        </w:rPr>
      </w:pPr>
    </w:p>
    <w:p w14:paraId="5001D947" w14:textId="77777777" w:rsidR="00E47DDC" w:rsidRPr="00E47DDC" w:rsidRDefault="00E47DDC" w:rsidP="00E47DDC">
      <w:pPr>
        <w:rPr>
          <w:rFonts w:asciiTheme="majorHAnsi" w:hAnsiTheme="majorHAnsi" w:cstheme="majorHAnsi"/>
          <w:sz w:val="22"/>
          <w:szCs w:val="22"/>
        </w:rPr>
      </w:pPr>
    </w:p>
    <w:p w14:paraId="077BE4A7" w14:textId="77777777" w:rsidR="00E47DDC" w:rsidRPr="00E47DDC" w:rsidRDefault="00E47DDC" w:rsidP="00E47DDC">
      <w:pPr>
        <w:rPr>
          <w:rFonts w:asciiTheme="majorHAnsi" w:hAnsiTheme="majorHAnsi" w:cstheme="majorHAnsi"/>
          <w:sz w:val="22"/>
          <w:szCs w:val="22"/>
        </w:rPr>
      </w:pPr>
    </w:p>
    <w:p w14:paraId="05FFA77A" w14:textId="77777777" w:rsidR="00E47DDC" w:rsidRPr="00E47DDC" w:rsidRDefault="00E47DDC" w:rsidP="00E47DDC">
      <w:pPr>
        <w:rPr>
          <w:rFonts w:asciiTheme="majorHAnsi" w:hAnsiTheme="majorHAnsi" w:cstheme="majorHAnsi"/>
          <w:sz w:val="22"/>
          <w:szCs w:val="22"/>
        </w:rPr>
      </w:pPr>
    </w:p>
    <w:p w14:paraId="1D8B1C93" w14:textId="77777777" w:rsidR="00E47DDC" w:rsidRPr="00E47DDC" w:rsidRDefault="00E47DDC" w:rsidP="00E47DDC">
      <w:pPr>
        <w:rPr>
          <w:rFonts w:asciiTheme="majorHAnsi" w:hAnsiTheme="majorHAnsi" w:cstheme="majorHAnsi"/>
          <w:sz w:val="22"/>
          <w:szCs w:val="22"/>
        </w:rPr>
      </w:pPr>
    </w:p>
    <w:p w14:paraId="6A6F3ED6" w14:textId="77777777" w:rsidR="00E47DDC" w:rsidRPr="00E47DDC" w:rsidRDefault="00E47DDC" w:rsidP="00E47DDC">
      <w:pPr>
        <w:rPr>
          <w:rFonts w:asciiTheme="majorHAnsi" w:hAnsiTheme="majorHAnsi" w:cstheme="majorHAnsi"/>
          <w:sz w:val="22"/>
          <w:szCs w:val="22"/>
        </w:rPr>
      </w:pPr>
    </w:p>
    <w:p w14:paraId="38689F4A" w14:textId="20B3AF27" w:rsidR="00E47DDC" w:rsidRDefault="00E47DDC" w:rsidP="00E47DDC">
      <w:pPr>
        <w:rPr>
          <w:rFonts w:asciiTheme="majorHAnsi" w:hAnsiTheme="majorHAnsi" w:cstheme="majorHAnsi"/>
          <w:sz w:val="22"/>
          <w:szCs w:val="22"/>
        </w:rPr>
      </w:pPr>
    </w:p>
    <w:p w14:paraId="285339C5" w14:textId="77777777" w:rsidR="00E47DDC" w:rsidRPr="00E47DDC" w:rsidRDefault="00E47DDC" w:rsidP="00E47DDC">
      <w:pPr>
        <w:rPr>
          <w:rFonts w:asciiTheme="majorHAnsi" w:hAnsiTheme="majorHAnsi" w:cstheme="majorHAnsi"/>
          <w:sz w:val="22"/>
          <w:szCs w:val="22"/>
        </w:rPr>
      </w:pPr>
    </w:p>
    <w:p w14:paraId="54E99787" w14:textId="77777777" w:rsidR="00E47DDC" w:rsidRPr="00E47DDC" w:rsidRDefault="00E47DDC" w:rsidP="00E47DDC">
      <w:pPr>
        <w:rPr>
          <w:rFonts w:asciiTheme="majorHAnsi" w:hAnsiTheme="majorHAnsi" w:cstheme="majorHAnsi"/>
          <w:sz w:val="22"/>
          <w:szCs w:val="22"/>
        </w:rPr>
      </w:pPr>
    </w:p>
    <w:p w14:paraId="2064DA42" w14:textId="7E276E53" w:rsidR="00E47DDC" w:rsidRDefault="00E47DDC" w:rsidP="00E47DDC">
      <w:pPr>
        <w:rPr>
          <w:rFonts w:asciiTheme="majorHAnsi" w:hAnsiTheme="majorHAnsi" w:cstheme="majorHAnsi"/>
          <w:sz w:val="22"/>
          <w:szCs w:val="22"/>
        </w:rPr>
      </w:pPr>
      <w:r>
        <w:rPr>
          <w:rFonts w:asciiTheme="majorHAnsi" w:hAnsiTheme="majorHAnsi" w:cstheme="majorHAnsi"/>
          <w:b/>
          <w:sz w:val="22"/>
          <w:szCs w:val="22"/>
        </w:rPr>
        <w:t xml:space="preserve">Appendix </w:t>
      </w:r>
      <w:r w:rsidR="009511FE">
        <w:rPr>
          <w:rFonts w:asciiTheme="majorHAnsi" w:hAnsiTheme="majorHAnsi" w:cstheme="majorHAnsi"/>
          <w:b/>
          <w:sz w:val="22"/>
          <w:szCs w:val="22"/>
        </w:rPr>
        <w:t>7</w:t>
      </w:r>
      <w:r>
        <w:rPr>
          <w:rFonts w:asciiTheme="majorHAnsi" w:hAnsiTheme="majorHAnsi" w:cstheme="majorHAnsi"/>
          <w:b/>
          <w:sz w:val="22"/>
          <w:szCs w:val="22"/>
        </w:rPr>
        <w:t xml:space="preserve"> – </w:t>
      </w:r>
      <w:r>
        <w:rPr>
          <w:rFonts w:asciiTheme="majorHAnsi" w:hAnsiTheme="majorHAnsi" w:cstheme="majorHAnsi"/>
          <w:sz w:val="22"/>
          <w:szCs w:val="22"/>
        </w:rPr>
        <w:t>A range of photographs taken by Pupil X showcasing resources she would use within the classroom to support her mathematical learning.</w:t>
      </w:r>
    </w:p>
    <w:p w14:paraId="6685AE84" w14:textId="71CC48CC" w:rsidR="00E47DDC" w:rsidRDefault="00E47DDC" w:rsidP="00E47DDC">
      <w:pPr>
        <w:rPr>
          <w:rFonts w:asciiTheme="majorHAnsi" w:hAnsiTheme="majorHAnsi" w:cstheme="majorHAnsi"/>
          <w:sz w:val="22"/>
          <w:szCs w:val="22"/>
        </w:rPr>
      </w:pPr>
    </w:p>
    <w:p w14:paraId="512C0ED9" w14:textId="28C63157" w:rsidR="00E47DDC" w:rsidRDefault="00E47DDC" w:rsidP="00E47DDC">
      <w:pPr>
        <w:rPr>
          <w:rFonts w:asciiTheme="majorHAnsi" w:hAnsiTheme="majorHAnsi" w:cstheme="majorHAnsi"/>
          <w:sz w:val="22"/>
          <w:szCs w:val="22"/>
        </w:rPr>
      </w:pPr>
      <w:r>
        <w:rPr>
          <w:noProof/>
        </w:rPr>
        <w:drawing>
          <wp:anchor distT="0" distB="0" distL="114300" distR="114300" simplePos="0" relativeHeight="251663360" behindDoc="1" locked="0" layoutInCell="1" allowOverlap="1" wp14:anchorId="35BD8B80" wp14:editId="5739EACE">
            <wp:simplePos x="0" y="0"/>
            <wp:positionH relativeFrom="column">
              <wp:posOffset>3998232</wp:posOffset>
            </wp:positionH>
            <wp:positionV relativeFrom="paragraph">
              <wp:posOffset>300990</wp:posOffset>
            </wp:positionV>
            <wp:extent cx="2017395" cy="1506855"/>
            <wp:effectExtent l="0" t="0" r="1905" b="0"/>
            <wp:wrapTight wrapText="bothSides">
              <wp:wrapPolygon edited="0">
                <wp:start x="0" y="0"/>
                <wp:lineTo x="0" y="21300"/>
                <wp:lineTo x="21416" y="21300"/>
                <wp:lineTo x="2141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017395" cy="15068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1" locked="0" layoutInCell="1" allowOverlap="1" wp14:anchorId="3E1327D6" wp14:editId="2176E53B">
            <wp:simplePos x="0" y="0"/>
            <wp:positionH relativeFrom="margin">
              <wp:posOffset>1971675</wp:posOffset>
            </wp:positionH>
            <wp:positionV relativeFrom="paragraph">
              <wp:posOffset>342265</wp:posOffset>
            </wp:positionV>
            <wp:extent cx="1757680" cy="1684655"/>
            <wp:effectExtent l="0" t="1588" r="0" b="0"/>
            <wp:wrapTight wrapText="bothSides">
              <wp:wrapPolygon edited="0">
                <wp:start x="-20" y="21580"/>
                <wp:lineTo x="21284" y="21580"/>
                <wp:lineTo x="21284" y="330"/>
                <wp:lineTo x="-20" y="330"/>
                <wp:lineTo x="-20" y="2158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32">
                      <a:extLst>
                        <a:ext uri="{28A0092B-C50C-407E-A947-70E740481C1C}">
                          <a14:useLocalDpi xmlns:a14="http://schemas.microsoft.com/office/drawing/2010/main" val="0"/>
                        </a:ext>
                      </a:extLst>
                    </a:blip>
                    <a:srcRect l="30979" t="30479" r="27897" b="16755"/>
                    <a:stretch/>
                  </pic:blipFill>
                  <pic:spPr bwMode="auto">
                    <a:xfrm rot="5400000">
                      <a:off x="0" y="0"/>
                      <a:ext cx="1757680" cy="16846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1" locked="0" layoutInCell="1" allowOverlap="1" wp14:anchorId="51F969BC" wp14:editId="11D58E2D">
            <wp:simplePos x="0" y="0"/>
            <wp:positionH relativeFrom="margin">
              <wp:posOffset>-435429</wp:posOffset>
            </wp:positionH>
            <wp:positionV relativeFrom="paragraph">
              <wp:posOffset>300355</wp:posOffset>
            </wp:positionV>
            <wp:extent cx="2126615" cy="1586230"/>
            <wp:effectExtent l="0" t="0" r="6985" b="0"/>
            <wp:wrapTight wrapText="bothSides">
              <wp:wrapPolygon edited="0">
                <wp:start x="0" y="0"/>
                <wp:lineTo x="0" y="21271"/>
                <wp:lineTo x="21477" y="21271"/>
                <wp:lineTo x="2147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12916" b="13040"/>
                    <a:stretch/>
                  </pic:blipFill>
                  <pic:spPr bwMode="auto">
                    <a:xfrm>
                      <a:off x="0" y="0"/>
                      <a:ext cx="2126615" cy="15862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6EEE42" w14:textId="77777777" w:rsidR="00E47DDC" w:rsidRPr="00E47DDC" w:rsidRDefault="00E47DDC" w:rsidP="00E47DDC">
      <w:pPr>
        <w:rPr>
          <w:rFonts w:asciiTheme="majorHAnsi" w:hAnsiTheme="majorHAnsi" w:cstheme="majorHAnsi"/>
          <w:sz w:val="22"/>
          <w:szCs w:val="22"/>
        </w:rPr>
      </w:pPr>
    </w:p>
    <w:p w14:paraId="5D0ECADB" w14:textId="77777777" w:rsidR="00E47DDC" w:rsidRPr="00E47DDC" w:rsidRDefault="00E47DDC" w:rsidP="00E47DDC">
      <w:pPr>
        <w:rPr>
          <w:rFonts w:asciiTheme="majorHAnsi" w:hAnsiTheme="majorHAnsi" w:cstheme="majorHAnsi"/>
          <w:sz w:val="22"/>
          <w:szCs w:val="22"/>
        </w:rPr>
      </w:pPr>
    </w:p>
    <w:p w14:paraId="781B0273" w14:textId="77777777" w:rsidR="00E47DDC" w:rsidRPr="00E47DDC" w:rsidRDefault="00E47DDC" w:rsidP="00E47DDC">
      <w:pPr>
        <w:rPr>
          <w:rFonts w:asciiTheme="majorHAnsi" w:hAnsiTheme="majorHAnsi" w:cstheme="majorHAnsi"/>
          <w:sz w:val="22"/>
          <w:szCs w:val="22"/>
        </w:rPr>
      </w:pPr>
    </w:p>
    <w:p w14:paraId="2DF78BFF" w14:textId="77777777" w:rsidR="00E47DDC" w:rsidRPr="00E47DDC" w:rsidRDefault="00E47DDC" w:rsidP="00E47DDC">
      <w:pPr>
        <w:rPr>
          <w:rFonts w:asciiTheme="majorHAnsi" w:hAnsiTheme="majorHAnsi" w:cstheme="majorHAnsi"/>
          <w:sz w:val="22"/>
          <w:szCs w:val="22"/>
        </w:rPr>
      </w:pPr>
    </w:p>
    <w:p w14:paraId="1F26AB92" w14:textId="77777777" w:rsidR="00E47DDC" w:rsidRPr="00E47DDC" w:rsidRDefault="00E47DDC" w:rsidP="00E47DDC">
      <w:pPr>
        <w:rPr>
          <w:rFonts w:asciiTheme="majorHAnsi" w:hAnsiTheme="majorHAnsi" w:cstheme="majorHAnsi"/>
          <w:sz w:val="22"/>
          <w:szCs w:val="22"/>
        </w:rPr>
      </w:pPr>
    </w:p>
    <w:p w14:paraId="33E6CB37" w14:textId="77777777" w:rsidR="00E47DDC" w:rsidRPr="00E47DDC" w:rsidRDefault="00E47DDC" w:rsidP="00E47DDC">
      <w:pPr>
        <w:rPr>
          <w:rFonts w:asciiTheme="majorHAnsi" w:hAnsiTheme="majorHAnsi" w:cstheme="majorHAnsi"/>
          <w:sz w:val="22"/>
          <w:szCs w:val="22"/>
        </w:rPr>
      </w:pPr>
    </w:p>
    <w:p w14:paraId="2A2940EC" w14:textId="77777777" w:rsidR="00E47DDC" w:rsidRPr="00E47DDC" w:rsidRDefault="00E47DDC" w:rsidP="00E47DDC">
      <w:pPr>
        <w:rPr>
          <w:rFonts w:asciiTheme="majorHAnsi" w:hAnsiTheme="majorHAnsi" w:cstheme="majorHAnsi"/>
          <w:sz w:val="22"/>
          <w:szCs w:val="22"/>
        </w:rPr>
      </w:pPr>
    </w:p>
    <w:p w14:paraId="70D90691" w14:textId="77777777" w:rsidR="00E47DDC" w:rsidRPr="00E47DDC" w:rsidRDefault="00E47DDC" w:rsidP="00E47DDC">
      <w:pPr>
        <w:rPr>
          <w:rFonts w:asciiTheme="majorHAnsi" w:hAnsiTheme="majorHAnsi" w:cstheme="majorHAnsi"/>
          <w:sz w:val="22"/>
          <w:szCs w:val="22"/>
        </w:rPr>
      </w:pPr>
    </w:p>
    <w:p w14:paraId="687E9CA0" w14:textId="77777777" w:rsidR="00E47DDC" w:rsidRPr="00E47DDC" w:rsidRDefault="00E47DDC" w:rsidP="00E47DDC">
      <w:pPr>
        <w:rPr>
          <w:rFonts w:asciiTheme="majorHAnsi" w:hAnsiTheme="majorHAnsi" w:cstheme="majorHAnsi"/>
          <w:sz w:val="22"/>
          <w:szCs w:val="22"/>
        </w:rPr>
      </w:pPr>
    </w:p>
    <w:p w14:paraId="582E1041" w14:textId="209250CA" w:rsidR="00E47DDC" w:rsidRDefault="00E47DDC" w:rsidP="00E47DDC">
      <w:pPr>
        <w:rPr>
          <w:rFonts w:asciiTheme="majorHAnsi" w:hAnsiTheme="majorHAnsi" w:cstheme="majorHAnsi"/>
          <w:sz w:val="22"/>
          <w:szCs w:val="22"/>
        </w:rPr>
      </w:pPr>
    </w:p>
    <w:p w14:paraId="28321E4A" w14:textId="25C0CC9C" w:rsidR="00E47DDC" w:rsidRDefault="00E47DDC" w:rsidP="00E47DDC">
      <w:pPr>
        <w:rPr>
          <w:rFonts w:asciiTheme="majorHAnsi" w:hAnsiTheme="majorHAnsi" w:cstheme="majorHAnsi"/>
          <w:sz w:val="22"/>
          <w:szCs w:val="22"/>
        </w:rPr>
      </w:pPr>
    </w:p>
    <w:p w14:paraId="22CF46CE" w14:textId="66B858FE" w:rsidR="00E47DDC" w:rsidRDefault="00E47DDC" w:rsidP="00E47DDC">
      <w:pPr>
        <w:spacing w:line="360" w:lineRule="auto"/>
        <w:rPr>
          <w:rFonts w:asciiTheme="majorHAnsi" w:hAnsiTheme="majorHAnsi" w:cstheme="majorHAnsi"/>
          <w:sz w:val="22"/>
          <w:szCs w:val="22"/>
        </w:rPr>
      </w:pPr>
      <w:r>
        <w:rPr>
          <w:rFonts w:asciiTheme="majorHAnsi" w:hAnsiTheme="majorHAnsi" w:cstheme="majorHAnsi"/>
          <w:b/>
          <w:sz w:val="22"/>
          <w:szCs w:val="22"/>
        </w:rPr>
        <w:lastRenderedPageBreak/>
        <w:t xml:space="preserve">Appendix </w:t>
      </w:r>
      <w:r w:rsidR="009511FE">
        <w:rPr>
          <w:rFonts w:asciiTheme="majorHAnsi" w:hAnsiTheme="majorHAnsi" w:cstheme="majorHAnsi"/>
          <w:b/>
          <w:sz w:val="22"/>
          <w:szCs w:val="22"/>
        </w:rPr>
        <w:t>8</w:t>
      </w:r>
      <w:r>
        <w:rPr>
          <w:rFonts w:asciiTheme="majorHAnsi" w:hAnsiTheme="majorHAnsi" w:cstheme="majorHAnsi"/>
          <w:b/>
          <w:sz w:val="22"/>
          <w:szCs w:val="22"/>
        </w:rPr>
        <w:t xml:space="preserve"> – </w:t>
      </w:r>
      <w:r>
        <w:rPr>
          <w:rFonts w:asciiTheme="majorHAnsi" w:hAnsiTheme="majorHAnsi" w:cstheme="majorHAnsi"/>
          <w:sz w:val="22"/>
          <w:szCs w:val="22"/>
        </w:rPr>
        <w:t>Pupil X’s most recent piece of extended written work – a report on Florence Nightingale. I have developed the following Outcomes from the Foundation Phase Profile.</w:t>
      </w:r>
    </w:p>
    <w:p w14:paraId="4D49A472" w14:textId="23CBAB20" w:rsidR="00E47DDC" w:rsidRDefault="00E47DDC" w:rsidP="00E47DDC">
      <w:pPr>
        <w:spacing w:line="360" w:lineRule="auto"/>
        <w:rPr>
          <w:rFonts w:asciiTheme="majorHAnsi" w:hAnsiTheme="majorHAnsi" w:cstheme="majorHAnsi"/>
          <w:sz w:val="22"/>
          <w:szCs w:val="22"/>
        </w:rPr>
      </w:pPr>
    </w:p>
    <w:p w14:paraId="543753F0" w14:textId="77777777" w:rsidR="00E47DDC" w:rsidRPr="009511FE" w:rsidRDefault="00E47DDC" w:rsidP="00E47DDC">
      <w:pPr>
        <w:spacing w:line="360" w:lineRule="auto"/>
        <w:rPr>
          <w:rFonts w:asciiTheme="majorHAnsi" w:hAnsiTheme="majorHAnsi" w:cstheme="majorHAnsi"/>
          <w:sz w:val="22"/>
          <w:szCs w:val="22"/>
          <w:u w:val="single"/>
        </w:rPr>
      </w:pPr>
      <w:r w:rsidRPr="009511FE">
        <w:rPr>
          <w:rFonts w:asciiTheme="majorHAnsi" w:hAnsiTheme="majorHAnsi" w:cstheme="majorHAnsi"/>
          <w:sz w:val="22"/>
          <w:szCs w:val="22"/>
          <w:u w:val="single"/>
        </w:rPr>
        <w:t>Writing – handwriting</w:t>
      </w:r>
    </w:p>
    <w:p w14:paraId="699BFEC5" w14:textId="493E1826" w:rsidR="00E47DDC" w:rsidRDefault="00E47DDC" w:rsidP="00E47DDC">
      <w:pPr>
        <w:spacing w:line="360" w:lineRule="auto"/>
        <w:rPr>
          <w:rFonts w:asciiTheme="majorHAnsi" w:hAnsiTheme="majorHAnsi" w:cstheme="majorHAnsi"/>
          <w:sz w:val="22"/>
          <w:szCs w:val="22"/>
        </w:rPr>
      </w:pPr>
      <w:r w:rsidRPr="00E47DDC">
        <w:rPr>
          <w:rFonts w:asciiTheme="majorHAnsi" w:hAnsiTheme="majorHAnsi" w:cstheme="majorHAnsi"/>
          <w:sz w:val="22"/>
          <w:szCs w:val="22"/>
        </w:rPr>
        <w:t>Outcome 5a – forming letters correctly and consistently, legible to most readers. Errors will be infrequent</w:t>
      </w:r>
    </w:p>
    <w:p w14:paraId="6E314477" w14:textId="77777777" w:rsidR="009511FE" w:rsidRPr="00E47DDC" w:rsidRDefault="009511FE" w:rsidP="00E47DDC">
      <w:pPr>
        <w:spacing w:line="360" w:lineRule="auto"/>
        <w:rPr>
          <w:rFonts w:asciiTheme="majorHAnsi" w:hAnsiTheme="majorHAnsi" w:cstheme="majorHAnsi"/>
          <w:sz w:val="22"/>
          <w:szCs w:val="22"/>
        </w:rPr>
      </w:pPr>
    </w:p>
    <w:p w14:paraId="2089AA94" w14:textId="77777777" w:rsidR="00E47DDC" w:rsidRPr="009511FE" w:rsidRDefault="00E47DDC" w:rsidP="00E47DDC">
      <w:pPr>
        <w:spacing w:line="360" w:lineRule="auto"/>
        <w:rPr>
          <w:rFonts w:asciiTheme="majorHAnsi" w:hAnsiTheme="majorHAnsi" w:cstheme="majorHAnsi"/>
          <w:sz w:val="22"/>
          <w:szCs w:val="22"/>
          <w:u w:val="single"/>
        </w:rPr>
      </w:pPr>
      <w:r w:rsidRPr="009511FE">
        <w:rPr>
          <w:rFonts w:asciiTheme="majorHAnsi" w:hAnsiTheme="majorHAnsi" w:cstheme="majorHAnsi"/>
          <w:sz w:val="22"/>
          <w:szCs w:val="22"/>
          <w:u w:val="single"/>
        </w:rPr>
        <w:t>Writing – spelling</w:t>
      </w:r>
    </w:p>
    <w:p w14:paraId="5C61AF87" w14:textId="731C8130" w:rsidR="00E47DDC" w:rsidRDefault="00E47DDC" w:rsidP="00E47DDC">
      <w:pPr>
        <w:spacing w:line="360" w:lineRule="auto"/>
        <w:rPr>
          <w:rFonts w:asciiTheme="majorHAnsi" w:hAnsiTheme="majorHAnsi" w:cstheme="majorHAnsi"/>
          <w:sz w:val="22"/>
          <w:szCs w:val="22"/>
        </w:rPr>
      </w:pPr>
      <w:r w:rsidRPr="00E47DDC">
        <w:rPr>
          <w:rFonts w:asciiTheme="majorHAnsi" w:hAnsiTheme="majorHAnsi" w:cstheme="majorHAnsi"/>
          <w:sz w:val="22"/>
          <w:szCs w:val="22"/>
        </w:rPr>
        <w:t xml:space="preserve">Outcome 5c – Uses knowledge of syllables to spell polysyllabic words. Uses a range of spelling strategies and phonic knowledge to spell longer words. Some words spelled incorrectly e.g. </w:t>
      </w:r>
      <w:proofErr w:type="spellStart"/>
      <w:r w:rsidRPr="00E47DDC">
        <w:rPr>
          <w:rFonts w:asciiTheme="majorHAnsi" w:hAnsiTheme="majorHAnsi" w:cstheme="majorHAnsi"/>
          <w:sz w:val="22"/>
          <w:szCs w:val="22"/>
        </w:rPr>
        <w:t>hyerd</w:t>
      </w:r>
      <w:proofErr w:type="spellEnd"/>
      <w:r w:rsidRPr="00E47DDC">
        <w:rPr>
          <w:rFonts w:asciiTheme="majorHAnsi" w:hAnsiTheme="majorHAnsi" w:cstheme="majorHAnsi"/>
          <w:sz w:val="22"/>
          <w:szCs w:val="22"/>
        </w:rPr>
        <w:t xml:space="preserve"> instead of heard.</w:t>
      </w:r>
    </w:p>
    <w:p w14:paraId="2795074C" w14:textId="77777777" w:rsidR="009511FE" w:rsidRPr="00E47DDC" w:rsidRDefault="009511FE" w:rsidP="00E47DDC">
      <w:pPr>
        <w:spacing w:line="360" w:lineRule="auto"/>
        <w:rPr>
          <w:rFonts w:asciiTheme="majorHAnsi" w:hAnsiTheme="majorHAnsi" w:cstheme="majorHAnsi"/>
          <w:sz w:val="22"/>
          <w:szCs w:val="22"/>
        </w:rPr>
      </w:pPr>
    </w:p>
    <w:p w14:paraId="2A97BDFD" w14:textId="77777777" w:rsidR="00E47DDC" w:rsidRPr="009511FE" w:rsidRDefault="00E47DDC" w:rsidP="00E47DDC">
      <w:pPr>
        <w:spacing w:line="360" w:lineRule="auto"/>
        <w:rPr>
          <w:rFonts w:asciiTheme="majorHAnsi" w:hAnsiTheme="majorHAnsi" w:cstheme="majorHAnsi"/>
          <w:sz w:val="22"/>
          <w:szCs w:val="22"/>
          <w:u w:val="single"/>
        </w:rPr>
      </w:pPr>
      <w:r w:rsidRPr="009511FE">
        <w:rPr>
          <w:rFonts w:asciiTheme="majorHAnsi" w:hAnsiTheme="majorHAnsi" w:cstheme="majorHAnsi"/>
          <w:sz w:val="22"/>
          <w:szCs w:val="22"/>
          <w:u w:val="single"/>
        </w:rPr>
        <w:t>Writing – punctuation and grammar</w:t>
      </w:r>
    </w:p>
    <w:p w14:paraId="1A6054A0" w14:textId="1B45C800" w:rsidR="00E47DDC" w:rsidRDefault="00E47DDC" w:rsidP="00E47DDC">
      <w:pPr>
        <w:spacing w:line="360" w:lineRule="auto"/>
        <w:rPr>
          <w:rFonts w:asciiTheme="majorHAnsi" w:hAnsiTheme="majorHAnsi" w:cstheme="majorHAnsi"/>
          <w:sz w:val="22"/>
          <w:szCs w:val="22"/>
        </w:rPr>
      </w:pPr>
      <w:r w:rsidRPr="00E47DDC">
        <w:rPr>
          <w:rFonts w:asciiTheme="majorHAnsi" w:hAnsiTheme="majorHAnsi" w:cstheme="majorHAnsi"/>
          <w:sz w:val="22"/>
          <w:szCs w:val="22"/>
        </w:rPr>
        <w:t>Outcome 5b - Uses connectives e.g. also. Use of expressive punctuation e.g. exclamation marks and using commas correctly.</w:t>
      </w:r>
    </w:p>
    <w:p w14:paraId="5F167639" w14:textId="77777777" w:rsidR="009511FE" w:rsidRPr="00E47DDC" w:rsidRDefault="009511FE" w:rsidP="00E47DDC">
      <w:pPr>
        <w:spacing w:line="360" w:lineRule="auto"/>
        <w:rPr>
          <w:rFonts w:asciiTheme="majorHAnsi" w:hAnsiTheme="majorHAnsi" w:cstheme="majorHAnsi"/>
          <w:sz w:val="22"/>
          <w:szCs w:val="22"/>
        </w:rPr>
      </w:pPr>
    </w:p>
    <w:p w14:paraId="7C9B3D10" w14:textId="77777777" w:rsidR="00E47DDC" w:rsidRPr="009511FE" w:rsidRDefault="00E47DDC" w:rsidP="00E47DDC">
      <w:pPr>
        <w:spacing w:line="360" w:lineRule="auto"/>
        <w:rPr>
          <w:rFonts w:asciiTheme="majorHAnsi" w:hAnsiTheme="majorHAnsi" w:cstheme="majorHAnsi"/>
          <w:sz w:val="22"/>
          <w:szCs w:val="22"/>
          <w:u w:val="single"/>
        </w:rPr>
      </w:pPr>
      <w:r w:rsidRPr="009511FE">
        <w:rPr>
          <w:rFonts w:asciiTheme="majorHAnsi" w:hAnsiTheme="majorHAnsi" w:cstheme="majorHAnsi"/>
          <w:sz w:val="22"/>
          <w:szCs w:val="22"/>
          <w:u w:val="single"/>
        </w:rPr>
        <w:t>Writing – genre</w:t>
      </w:r>
    </w:p>
    <w:p w14:paraId="6A827ED4" w14:textId="0A082D56" w:rsidR="00E47DDC" w:rsidRPr="00E47DDC" w:rsidRDefault="009511FE" w:rsidP="00E47DDC">
      <w:pPr>
        <w:spacing w:line="360" w:lineRule="auto"/>
        <w:rPr>
          <w:rFonts w:asciiTheme="majorHAnsi" w:hAnsiTheme="majorHAnsi" w:cstheme="majorHAnsi"/>
          <w:sz w:val="22"/>
          <w:szCs w:val="22"/>
        </w:rPr>
      </w:pPr>
      <w:r>
        <w:rPr>
          <w:noProof/>
        </w:rPr>
        <w:drawing>
          <wp:anchor distT="0" distB="0" distL="114300" distR="114300" simplePos="0" relativeHeight="251665408" behindDoc="1" locked="0" layoutInCell="1" allowOverlap="1" wp14:anchorId="5B1567D0" wp14:editId="0D863EA6">
            <wp:simplePos x="0" y="0"/>
            <wp:positionH relativeFrom="margin">
              <wp:align>right</wp:align>
            </wp:positionH>
            <wp:positionV relativeFrom="paragraph">
              <wp:posOffset>642257</wp:posOffset>
            </wp:positionV>
            <wp:extent cx="5736590" cy="3815080"/>
            <wp:effectExtent l="0" t="0" r="0" b="0"/>
            <wp:wrapTight wrapText="bothSides">
              <wp:wrapPolygon edited="0">
                <wp:start x="0" y="0"/>
                <wp:lineTo x="0" y="21463"/>
                <wp:lineTo x="21519" y="21463"/>
                <wp:lineTo x="2151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34">
                      <a:extLst>
                        <a:ext uri="{28A0092B-C50C-407E-A947-70E740481C1C}">
                          <a14:useLocalDpi xmlns:a14="http://schemas.microsoft.com/office/drawing/2010/main" val="0"/>
                        </a:ext>
                      </a:extLst>
                    </a:blip>
                    <a:srcRect l="15165" t="2554" r="4450" b="2201"/>
                    <a:stretch/>
                  </pic:blipFill>
                  <pic:spPr bwMode="auto">
                    <a:xfrm>
                      <a:off x="0" y="0"/>
                      <a:ext cx="5736590" cy="38150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47DDC" w:rsidRPr="00E47DDC">
        <w:rPr>
          <w:rFonts w:asciiTheme="majorHAnsi" w:hAnsiTheme="majorHAnsi" w:cstheme="majorHAnsi"/>
          <w:sz w:val="22"/>
          <w:szCs w:val="22"/>
        </w:rPr>
        <w:t>Outcome 5b – Builds on a format modelled by an adult. Can sequence and structure content correctly e.g. in chronological order.</w:t>
      </w:r>
    </w:p>
    <w:p w14:paraId="51E2A8ED" w14:textId="4D2470CC" w:rsidR="00E47DDC" w:rsidRPr="00E47DDC" w:rsidRDefault="00E47DDC" w:rsidP="00E47DDC">
      <w:pPr>
        <w:spacing w:line="360" w:lineRule="auto"/>
        <w:rPr>
          <w:rFonts w:asciiTheme="majorHAnsi" w:hAnsiTheme="majorHAnsi" w:cstheme="majorHAnsi"/>
          <w:sz w:val="22"/>
          <w:szCs w:val="22"/>
        </w:rPr>
      </w:pPr>
    </w:p>
    <w:p w14:paraId="7BFC7032" w14:textId="6F78F44D" w:rsidR="00E47DDC" w:rsidRDefault="009511FE" w:rsidP="00E47DDC">
      <w:pPr>
        <w:spacing w:line="360" w:lineRule="auto"/>
        <w:rPr>
          <w:rFonts w:asciiTheme="majorHAnsi" w:hAnsiTheme="majorHAnsi" w:cstheme="majorHAnsi"/>
          <w:sz w:val="22"/>
          <w:szCs w:val="22"/>
        </w:rPr>
      </w:pPr>
      <w:r w:rsidRPr="009511FE">
        <w:rPr>
          <w:rFonts w:asciiTheme="majorHAnsi" w:hAnsiTheme="majorHAnsi" w:cstheme="majorHAnsi"/>
          <w:b/>
          <w:sz w:val="22"/>
          <w:szCs w:val="22"/>
        </w:rPr>
        <w:t xml:space="preserve">Appendix </w:t>
      </w:r>
      <w:r>
        <w:rPr>
          <w:rFonts w:asciiTheme="majorHAnsi" w:hAnsiTheme="majorHAnsi" w:cstheme="majorHAnsi"/>
          <w:b/>
          <w:sz w:val="22"/>
          <w:szCs w:val="22"/>
        </w:rPr>
        <w:t>9</w:t>
      </w:r>
      <w:r>
        <w:rPr>
          <w:rFonts w:asciiTheme="majorHAnsi" w:hAnsiTheme="majorHAnsi" w:cstheme="majorHAnsi"/>
          <w:sz w:val="22"/>
          <w:szCs w:val="22"/>
        </w:rPr>
        <w:t xml:space="preserve"> – Pupil X’s first piece of written work in September 2017 as she begun Year 2. This is to showcase the development in Pupil X’s skills and knowledge over the course of the academic year.</w:t>
      </w:r>
    </w:p>
    <w:p w14:paraId="17B5E91E" w14:textId="19808273" w:rsidR="009511FE" w:rsidRPr="00E47DDC" w:rsidRDefault="009511FE" w:rsidP="00E47DDC">
      <w:pPr>
        <w:spacing w:line="360" w:lineRule="auto"/>
        <w:rPr>
          <w:rFonts w:asciiTheme="majorHAnsi" w:hAnsiTheme="majorHAnsi" w:cstheme="majorHAnsi"/>
          <w:sz w:val="22"/>
          <w:szCs w:val="22"/>
        </w:rPr>
      </w:pPr>
    </w:p>
    <w:p w14:paraId="434A27B9" w14:textId="238D89DC" w:rsidR="00E47DDC" w:rsidRPr="00E47DDC" w:rsidRDefault="00E47DDC" w:rsidP="00E47DDC">
      <w:pPr>
        <w:rPr>
          <w:rFonts w:asciiTheme="majorHAnsi" w:hAnsiTheme="majorHAnsi" w:cstheme="majorHAnsi"/>
          <w:sz w:val="22"/>
          <w:szCs w:val="22"/>
        </w:rPr>
      </w:pPr>
    </w:p>
    <w:p w14:paraId="2D8D2DEB" w14:textId="77777777" w:rsidR="00E47DDC" w:rsidRPr="00E47DDC" w:rsidRDefault="00E47DDC" w:rsidP="00E47DDC">
      <w:pPr>
        <w:rPr>
          <w:rFonts w:asciiTheme="majorHAnsi" w:hAnsiTheme="majorHAnsi" w:cstheme="majorHAnsi"/>
          <w:sz w:val="22"/>
          <w:szCs w:val="22"/>
        </w:rPr>
      </w:pPr>
    </w:p>
    <w:p w14:paraId="2CF1E482" w14:textId="3EA0D096" w:rsidR="00E47DDC" w:rsidRPr="00E47DDC" w:rsidRDefault="00E47DDC" w:rsidP="00E47DDC">
      <w:pPr>
        <w:rPr>
          <w:rFonts w:asciiTheme="majorHAnsi" w:hAnsiTheme="majorHAnsi" w:cstheme="majorHAnsi"/>
          <w:sz w:val="22"/>
          <w:szCs w:val="22"/>
        </w:rPr>
      </w:pPr>
    </w:p>
    <w:p w14:paraId="3D4D671E" w14:textId="73D46208" w:rsidR="00E47DDC" w:rsidRPr="00E47DDC" w:rsidRDefault="00E47DDC" w:rsidP="00E47DDC">
      <w:pPr>
        <w:rPr>
          <w:rFonts w:asciiTheme="majorHAnsi" w:hAnsiTheme="majorHAnsi" w:cstheme="majorHAnsi"/>
          <w:sz w:val="22"/>
          <w:szCs w:val="22"/>
        </w:rPr>
      </w:pPr>
    </w:p>
    <w:p w14:paraId="20A7FA3E" w14:textId="35C1C504" w:rsidR="00E47DDC" w:rsidRPr="00E47DDC" w:rsidRDefault="009511FE" w:rsidP="00E47DDC">
      <w:pPr>
        <w:rPr>
          <w:rFonts w:asciiTheme="majorHAnsi" w:hAnsiTheme="majorHAnsi" w:cstheme="majorHAnsi"/>
          <w:sz w:val="22"/>
          <w:szCs w:val="22"/>
        </w:rPr>
      </w:pPr>
      <w:r>
        <w:rPr>
          <w:noProof/>
        </w:rPr>
        <w:drawing>
          <wp:anchor distT="0" distB="0" distL="114300" distR="114300" simplePos="0" relativeHeight="251666432" behindDoc="1" locked="0" layoutInCell="1" allowOverlap="1" wp14:anchorId="16D52ED0" wp14:editId="2A0D5504">
            <wp:simplePos x="0" y="0"/>
            <wp:positionH relativeFrom="margin">
              <wp:align>center</wp:align>
            </wp:positionH>
            <wp:positionV relativeFrom="paragraph">
              <wp:posOffset>51435</wp:posOffset>
            </wp:positionV>
            <wp:extent cx="5589270" cy="4000500"/>
            <wp:effectExtent l="0" t="5715" r="5715" b="5715"/>
            <wp:wrapTight wrapText="bothSides">
              <wp:wrapPolygon edited="0">
                <wp:start x="-22" y="21569"/>
                <wp:lineTo x="21548" y="21569"/>
                <wp:lineTo x="21548" y="72"/>
                <wp:lineTo x="-22" y="72"/>
                <wp:lineTo x="-22" y="21569"/>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35">
                      <a:extLst>
                        <a:ext uri="{28A0092B-C50C-407E-A947-70E740481C1C}">
                          <a14:useLocalDpi xmlns:a14="http://schemas.microsoft.com/office/drawing/2010/main" val="0"/>
                        </a:ext>
                      </a:extLst>
                    </a:blip>
                    <a:srcRect l="459" t="2171" r="2008" b="4710"/>
                    <a:stretch/>
                  </pic:blipFill>
                  <pic:spPr bwMode="auto">
                    <a:xfrm rot="5400000">
                      <a:off x="0" y="0"/>
                      <a:ext cx="5589270" cy="40005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01D5D4" w14:textId="77777777" w:rsidR="00E47DDC" w:rsidRPr="00E47DDC" w:rsidRDefault="00E47DDC" w:rsidP="00E47DDC">
      <w:pPr>
        <w:rPr>
          <w:rFonts w:asciiTheme="majorHAnsi" w:hAnsiTheme="majorHAnsi" w:cstheme="majorHAnsi"/>
          <w:sz w:val="22"/>
          <w:szCs w:val="22"/>
        </w:rPr>
      </w:pPr>
    </w:p>
    <w:p w14:paraId="42D28057" w14:textId="77777777" w:rsidR="00E47DDC" w:rsidRPr="00E47DDC" w:rsidRDefault="00E47DDC" w:rsidP="00E47DDC">
      <w:pPr>
        <w:rPr>
          <w:rFonts w:asciiTheme="majorHAnsi" w:hAnsiTheme="majorHAnsi" w:cstheme="majorHAnsi"/>
          <w:sz w:val="22"/>
          <w:szCs w:val="22"/>
        </w:rPr>
      </w:pPr>
    </w:p>
    <w:p w14:paraId="565FB025" w14:textId="4C7515CF" w:rsidR="00E47DDC" w:rsidRPr="00E47DDC" w:rsidRDefault="00E47DDC" w:rsidP="00E47DDC">
      <w:pPr>
        <w:rPr>
          <w:rFonts w:asciiTheme="majorHAnsi" w:hAnsiTheme="majorHAnsi" w:cstheme="majorHAnsi"/>
          <w:sz w:val="22"/>
          <w:szCs w:val="22"/>
        </w:rPr>
      </w:pPr>
    </w:p>
    <w:sectPr w:rsidR="00E47DDC" w:rsidRPr="00E47DDC">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57385E" w14:textId="77777777" w:rsidR="00027A6C" w:rsidRDefault="00027A6C" w:rsidP="00285AB8">
      <w:r>
        <w:separator/>
      </w:r>
    </w:p>
  </w:endnote>
  <w:endnote w:type="continuationSeparator" w:id="0">
    <w:p w14:paraId="156BDE95" w14:textId="77777777" w:rsidR="00027A6C" w:rsidRDefault="00027A6C" w:rsidP="00285A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MT">
    <w:altName w:val="Times New Roman"/>
    <w:charset w:val="00"/>
    <w:family w:val="roman"/>
    <w:pitch w:val="variable"/>
    <w:sig w:usb0="E0002AEF" w:usb1="C0007841"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CCE8FB" w14:textId="77777777" w:rsidR="00E90A46" w:rsidRDefault="00E90A4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1112B8E2" w14:textId="77777777" w:rsidR="00E90A46" w:rsidRDefault="00E90A4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0929227"/>
      <w:docPartObj>
        <w:docPartGallery w:val="Page Numbers (Bottom of Page)"/>
        <w:docPartUnique/>
      </w:docPartObj>
    </w:sdtPr>
    <w:sdtEndPr>
      <w:rPr>
        <w:noProof/>
      </w:rPr>
    </w:sdtEndPr>
    <w:sdtContent>
      <w:p w14:paraId="637AA4BB" w14:textId="0F78E234" w:rsidR="00027A6C" w:rsidRDefault="00027A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842B27" w14:textId="77777777" w:rsidR="00027A6C" w:rsidRDefault="00027A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013967" w14:textId="77777777" w:rsidR="00027A6C" w:rsidRDefault="00027A6C" w:rsidP="00285AB8">
      <w:r>
        <w:separator/>
      </w:r>
    </w:p>
  </w:footnote>
  <w:footnote w:type="continuationSeparator" w:id="0">
    <w:p w14:paraId="448B9828" w14:textId="77777777" w:rsidR="00027A6C" w:rsidRDefault="00027A6C" w:rsidP="00285A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7C457A" w14:textId="1FDC7F58" w:rsidR="00027A6C" w:rsidRDefault="00027A6C">
    <w:pPr>
      <w:pStyle w:val="Header"/>
    </w:pPr>
    <w:r>
      <w:t xml:space="preserve">Student Number: 1701040 </w:t>
    </w:r>
    <w:r>
      <w:tab/>
    </w:r>
    <w:r>
      <w:tab/>
      <w:t>Group 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AA37E6"/>
    <w:multiLevelType w:val="hybridMultilevel"/>
    <w:tmpl w:val="84229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897278"/>
    <w:multiLevelType w:val="hybridMultilevel"/>
    <w:tmpl w:val="8A84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C63053"/>
    <w:multiLevelType w:val="hybridMultilevel"/>
    <w:tmpl w:val="ADCAA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196353"/>
    <w:multiLevelType w:val="hybridMultilevel"/>
    <w:tmpl w:val="AB5EB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D36ABD"/>
    <w:multiLevelType w:val="hybridMultilevel"/>
    <w:tmpl w:val="10889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884C35"/>
    <w:multiLevelType w:val="hybridMultilevel"/>
    <w:tmpl w:val="AF0CC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4"/>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EBD"/>
    <w:rsid w:val="00003D89"/>
    <w:rsid w:val="000041B6"/>
    <w:rsid w:val="000055D0"/>
    <w:rsid w:val="00013E5B"/>
    <w:rsid w:val="0001480D"/>
    <w:rsid w:val="00015159"/>
    <w:rsid w:val="000159F8"/>
    <w:rsid w:val="00021525"/>
    <w:rsid w:val="00021EC3"/>
    <w:rsid w:val="0002642C"/>
    <w:rsid w:val="0002685A"/>
    <w:rsid w:val="00027A6C"/>
    <w:rsid w:val="000309AC"/>
    <w:rsid w:val="000329D6"/>
    <w:rsid w:val="000345DA"/>
    <w:rsid w:val="000348F3"/>
    <w:rsid w:val="00034B50"/>
    <w:rsid w:val="00035CC6"/>
    <w:rsid w:val="000362D2"/>
    <w:rsid w:val="000400D0"/>
    <w:rsid w:val="00047F4D"/>
    <w:rsid w:val="00056DB2"/>
    <w:rsid w:val="00057501"/>
    <w:rsid w:val="000631C1"/>
    <w:rsid w:val="00065FA1"/>
    <w:rsid w:val="0007083A"/>
    <w:rsid w:val="00072038"/>
    <w:rsid w:val="00072D9B"/>
    <w:rsid w:val="00073AA8"/>
    <w:rsid w:val="000748A3"/>
    <w:rsid w:val="0007665B"/>
    <w:rsid w:val="0007796B"/>
    <w:rsid w:val="000858FC"/>
    <w:rsid w:val="00085D6F"/>
    <w:rsid w:val="00091DD7"/>
    <w:rsid w:val="0009460E"/>
    <w:rsid w:val="000949DA"/>
    <w:rsid w:val="00097220"/>
    <w:rsid w:val="000A1238"/>
    <w:rsid w:val="000A3216"/>
    <w:rsid w:val="000A6D02"/>
    <w:rsid w:val="000A7385"/>
    <w:rsid w:val="000A7A83"/>
    <w:rsid w:val="000B1BAA"/>
    <w:rsid w:val="000B339B"/>
    <w:rsid w:val="000B41EC"/>
    <w:rsid w:val="000B7E25"/>
    <w:rsid w:val="000C3099"/>
    <w:rsid w:val="000C62DC"/>
    <w:rsid w:val="000C6BE5"/>
    <w:rsid w:val="000C76F0"/>
    <w:rsid w:val="000C7714"/>
    <w:rsid w:val="000D09D6"/>
    <w:rsid w:val="000D1E95"/>
    <w:rsid w:val="000D5276"/>
    <w:rsid w:val="000E7430"/>
    <w:rsid w:val="000E791D"/>
    <w:rsid w:val="000F1056"/>
    <w:rsid w:val="000F2906"/>
    <w:rsid w:val="000F2D5A"/>
    <w:rsid w:val="000F69B1"/>
    <w:rsid w:val="000F7038"/>
    <w:rsid w:val="0010273B"/>
    <w:rsid w:val="00102CBD"/>
    <w:rsid w:val="0010778B"/>
    <w:rsid w:val="00110DE8"/>
    <w:rsid w:val="00112CC9"/>
    <w:rsid w:val="001139B4"/>
    <w:rsid w:val="001147A3"/>
    <w:rsid w:val="00114863"/>
    <w:rsid w:val="00114CB7"/>
    <w:rsid w:val="0011553F"/>
    <w:rsid w:val="001202CB"/>
    <w:rsid w:val="00122E68"/>
    <w:rsid w:val="00123D3A"/>
    <w:rsid w:val="00124A54"/>
    <w:rsid w:val="00125FAE"/>
    <w:rsid w:val="00126CD5"/>
    <w:rsid w:val="001335DE"/>
    <w:rsid w:val="00134FC5"/>
    <w:rsid w:val="001410FD"/>
    <w:rsid w:val="0014175C"/>
    <w:rsid w:val="001428D3"/>
    <w:rsid w:val="001464E8"/>
    <w:rsid w:val="00154810"/>
    <w:rsid w:val="00163DF2"/>
    <w:rsid w:val="00167855"/>
    <w:rsid w:val="00170C8E"/>
    <w:rsid w:val="00177C35"/>
    <w:rsid w:val="00180982"/>
    <w:rsid w:val="001843BC"/>
    <w:rsid w:val="00187AA1"/>
    <w:rsid w:val="001906BC"/>
    <w:rsid w:val="001A2316"/>
    <w:rsid w:val="001A25F2"/>
    <w:rsid w:val="001A386E"/>
    <w:rsid w:val="001A4970"/>
    <w:rsid w:val="001A7251"/>
    <w:rsid w:val="001A73B0"/>
    <w:rsid w:val="001A75F9"/>
    <w:rsid w:val="001B0442"/>
    <w:rsid w:val="001B5FFF"/>
    <w:rsid w:val="001C2AC4"/>
    <w:rsid w:val="001D50E4"/>
    <w:rsid w:val="001D7AE1"/>
    <w:rsid w:val="001E0258"/>
    <w:rsid w:val="001E17D9"/>
    <w:rsid w:val="001E1D8C"/>
    <w:rsid w:val="001E3947"/>
    <w:rsid w:val="001E7EE0"/>
    <w:rsid w:val="001F2908"/>
    <w:rsid w:val="001F6F45"/>
    <w:rsid w:val="00204AED"/>
    <w:rsid w:val="0020723E"/>
    <w:rsid w:val="0021367B"/>
    <w:rsid w:val="00221916"/>
    <w:rsid w:val="00223989"/>
    <w:rsid w:val="00224977"/>
    <w:rsid w:val="002306C1"/>
    <w:rsid w:val="0023295E"/>
    <w:rsid w:val="00240455"/>
    <w:rsid w:val="00241945"/>
    <w:rsid w:val="00242818"/>
    <w:rsid w:val="00244C26"/>
    <w:rsid w:val="00244E42"/>
    <w:rsid w:val="002459D4"/>
    <w:rsid w:val="0025027D"/>
    <w:rsid w:val="002519A6"/>
    <w:rsid w:val="00256136"/>
    <w:rsid w:val="0025702F"/>
    <w:rsid w:val="00260A4C"/>
    <w:rsid w:val="00262BAF"/>
    <w:rsid w:val="00262BC4"/>
    <w:rsid w:val="00264177"/>
    <w:rsid w:val="00264B67"/>
    <w:rsid w:val="002701C1"/>
    <w:rsid w:val="00271D5D"/>
    <w:rsid w:val="00273888"/>
    <w:rsid w:val="00274C93"/>
    <w:rsid w:val="00275C5D"/>
    <w:rsid w:val="00275F1E"/>
    <w:rsid w:val="00282632"/>
    <w:rsid w:val="00285AB8"/>
    <w:rsid w:val="00287433"/>
    <w:rsid w:val="002876F2"/>
    <w:rsid w:val="00292A53"/>
    <w:rsid w:val="00296C50"/>
    <w:rsid w:val="002B0379"/>
    <w:rsid w:val="002B1B89"/>
    <w:rsid w:val="002B27D3"/>
    <w:rsid w:val="002B66A4"/>
    <w:rsid w:val="002B7667"/>
    <w:rsid w:val="002B768E"/>
    <w:rsid w:val="002B7B5C"/>
    <w:rsid w:val="002C0A8F"/>
    <w:rsid w:val="002C40D9"/>
    <w:rsid w:val="002C78CA"/>
    <w:rsid w:val="002D1237"/>
    <w:rsid w:val="002D268B"/>
    <w:rsid w:val="002D30D2"/>
    <w:rsid w:val="002D37A0"/>
    <w:rsid w:val="002D5443"/>
    <w:rsid w:val="002D720C"/>
    <w:rsid w:val="002D792F"/>
    <w:rsid w:val="002E2C96"/>
    <w:rsid w:val="002E60E2"/>
    <w:rsid w:val="002F1DCE"/>
    <w:rsid w:val="002F2030"/>
    <w:rsid w:val="002F2216"/>
    <w:rsid w:val="002F24C8"/>
    <w:rsid w:val="002F44F7"/>
    <w:rsid w:val="002F56B7"/>
    <w:rsid w:val="002F76A2"/>
    <w:rsid w:val="002F7D02"/>
    <w:rsid w:val="00300DF1"/>
    <w:rsid w:val="0030494B"/>
    <w:rsid w:val="00304E1F"/>
    <w:rsid w:val="00312701"/>
    <w:rsid w:val="00313141"/>
    <w:rsid w:val="00314FBC"/>
    <w:rsid w:val="00317BAA"/>
    <w:rsid w:val="003225D3"/>
    <w:rsid w:val="003250C9"/>
    <w:rsid w:val="00333B0A"/>
    <w:rsid w:val="003423E8"/>
    <w:rsid w:val="00343DBB"/>
    <w:rsid w:val="0034586B"/>
    <w:rsid w:val="003506E9"/>
    <w:rsid w:val="0035092E"/>
    <w:rsid w:val="00351181"/>
    <w:rsid w:val="003517F2"/>
    <w:rsid w:val="00352137"/>
    <w:rsid w:val="00362BC1"/>
    <w:rsid w:val="00362EF6"/>
    <w:rsid w:val="00367F16"/>
    <w:rsid w:val="003716F0"/>
    <w:rsid w:val="00373135"/>
    <w:rsid w:val="00374222"/>
    <w:rsid w:val="003808FD"/>
    <w:rsid w:val="00382AAF"/>
    <w:rsid w:val="00382CE1"/>
    <w:rsid w:val="00385FB1"/>
    <w:rsid w:val="0038653A"/>
    <w:rsid w:val="003920A2"/>
    <w:rsid w:val="00392C26"/>
    <w:rsid w:val="00393AE4"/>
    <w:rsid w:val="00394BCB"/>
    <w:rsid w:val="0039538E"/>
    <w:rsid w:val="003975D3"/>
    <w:rsid w:val="003A0EFF"/>
    <w:rsid w:val="003A6AEE"/>
    <w:rsid w:val="003B02D0"/>
    <w:rsid w:val="003B0D34"/>
    <w:rsid w:val="003B3CDC"/>
    <w:rsid w:val="003B6028"/>
    <w:rsid w:val="003C110D"/>
    <w:rsid w:val="003C36BC"/>
    <w:rsid w:val="003C4969"/>
    <w:rsid w:val="003C507F"/>
    <w:rsid w:val="003C741F"/>
    <w:rsid w:val="003D2065"/>
    <w:rsid w:val="003D5F31"/>
    <w:rsid w:val="003D7491"/>
    <w:rsid w:val="003E0509"/>
    <w:rsid w:val="003E08E8"/>
    <w:rsid w:val="003E358C"/>
    <w:rsid w:val="003E5977"/>
    <w:rsid w:val="003E62DD"/>
    <w:rsid w:val="003F2057"/>
    <w:rsid w:val="003F2C12"/>
    <w:rsid w:val="003F6C7E"/>
    <w:rsid w:val="003F6D61"/>
    <w:rsid w:val="004014B3"/>
    <w:rsid w:val="00402FE7"/>
    <w:rsid w:val="00406F51"/>
    <w:rsid w:val="004079BB"/>
    <w:rsid w:val="00407BCF"/>
    <w:rsid w:val="0041169C"/>
    <w:rsid w:val="00411E2D"/>
    <w:rsid w:val="0041270A"/>
    <w:rsid w:val="00415CDB"/>
    <w:rsid w:val="00423067"/>
    <w:rsid w:val="00423B75"/>
    <w:rsid w:val="004304C7"/>
    <w:rsid w:val="0043051B"/>
    <w:rsid w:val="004308E8"/>
    <w:rsid w:val="004341F6"/>
    <w:rsid w:val="0043706C"/>
    <w:rsid w:val="0044362C"/>
    <w:rsid w:val="0045194F"/>
    <w:rsid w:val="004561E3"/>
    <w:rsid w:val="0046110D"/>
    <w:rsid w:val="00466BB8"/>
    <w:rsid w:val="00470FA8"/>
    <w:rsid w:val="00481552"/>
    <w:rsid w:val="0048294C"/>
    <w:rsid w:val="00485CB0"/>
    <w:rsid w:val="00486C34"/>
    <w:rsid w:val="00491502"/>
    <w:rsid w:val="00494BA6"/>
    <w:rsid w:val="004A6C06"/>
    <w:rsid w:val="004B07A8"/>
    <w:rsid w:val="004B302E"/>
    <w:rsid w:val="004B6ABC"/>
    <w:rsid w:val="004C477C"/>
    <w:rsid w:val="004C4C54"/>
    <w:rsid w:val="004C5B0A"/>
    <w:rsid w:val="004D208C"/>
    <w:rsid w:val="004D297D"/>
    <w:rsid w:val="004D2D40"/>
    <w:rsid w:val="004D2E96"/>
    <w:rsid w:val="004D4915"/>
    <w:rsid w:val="004E5B5A"/>
    <w:rsid w:val="004E6B61"/>
    <w:rsid w:val="004F1F3C"/>
    <w:rsid w:val="004F386B"/>
    <w:rsid w:val="004F6506"/>
    <w:rsid w:val="004F69DA"/>
    <w:rsid w:val="004F78D6"/>
    <w:rsid w:val="004F7E2E"/>
    <w:rsid w:val="00512A7F"/>
    <w:rsid w:val="00514636"/>
    <w:rsid w:val="005147C7"/>
    <w:rsid w:val="0051541B"/>
    <w:rsid w:val="00515E42"/>
    <w:rsid w:val="005201AA"/>
    <w:rsid w:val="0052021D"/>
    <w:rsid w:val="005260BF"/>
    <w:rsid w:val="00526D95"/>
    <w:rsid w:val="00532CD2"/>
    <w:rsid w:val="00533068"/>
    <w:rsid w:val="005406BF"/>
    <w:rsid w:val="00540AB4"/>
    <w:rsid w:val="0054331B"/>
    <w:rsid w:val="0054692C"/>
    <w:rsid w:val="00553DB6"/>
    <w:rsid w:val="00556377"/>
    <w:rsid w:val="005566BA"/>
    <w:rsid w:val="0055674C"/>
    <w:rsid w:val="00557123"/>
    <w:rsid w:val="00561BEE"/>
    <w:rsid w:val="00563CBA"/>
    <w:rsid w:val="00567664"/>
    <w:rsid w:val="00570F06"/>
    <w:rsid w:val="00571278"/>
    <w:rsid w:val="00573CB3"/>
    <w:rsid w:val="00574892"/>
    <w:rsid w:val="005749DE"/>
    <w:rsid w:val="005763AC"/>
    <w:rsid w:val="00577261"/>
    <w:rsid w:val="00577ADF"/>
    <w:rsid w:val="00585D15"/>
    <w:rsid w:val="00591616"/>
    <w:rsid w:val="00591AB3"/>
    <w:rsid w:val="005927F0"/>
    <w:rsid w:val="00595459"/>
    <w:rsid w:val="005A0D5C"/>
    <w:rsid w:val="005B1ADF"/>
    <w:rsid w:val="005B3362"/>
    <w:rsid w:val="005B50D9"/>
    <w:rsid w:val="005B5631"/>
    <w:rsid w:val="005B7BCB"/>
    <w:rsid w:val="005C166B"/>
    <w:rsid w:val="005C4831"/>
    <w:rsid w:val="005C7514"/>
    <w:rsid w:val="005D1896"/>
    <w:rsid w:val="005E127E"/>
    <w:rsid w:val="005E129F"/>
    <w:rsid w:val="005E6D9B"/>
    <w:rsid w:val="005F21D6"/>
    <w:rsid w:val="005F2333"/>
    <w:rsid w:val="005F63B6"/>
    <w:rsid w:val="005F65CD"/>
    <w:rsid w:val="0060063D"/>
    <w:rsid w:val="00602622"/>
    <w:rsid w:val="0060364A"/>
    <w:rsid w:val="00604C50"/>
    <w:rsid w:val="006119A0"/>
    <w:rsid w:val="00611FDC"/>
    <w:rsid w:val="00615482"/>
    <w:rsid w:val="00632073"/>
    <w:rsid w:val="0063502E"/>
    <w:rsid w:val="00642900"/>
    <w:rsid w:val="00643F24"/>
    <w:rsid w:val="00644D34"/>
    <w:rsid w:val="006471AD"/>
    <w:rsid w:val="00651E93"/>
    <w:rsid w:val="006565DD"/>
    <w:rsid w:val="00660257"/>
    <w:rsid w:val="00662A68"/>
    <w:rsid w:val="00664215"/>
    <w:rsid w:val="00666937"/>
    <w:rsid w:val="0066695B"/>
    <w:rsid w:val="00667B3F"/>
    <w:rsid w:val="00671D46"/>
    <w:rsid w:val="00674043"/>
    <w:rsid w:val="00676F6C"/>
    <w:rsid w:val="0068054A"/>
    <w:rsid w:val="006855F2"/>
    <w:rsid w:val="00691997"/>
    <w:rsid w:val="006934E4"/>
    <w:rsid w:val="00693C7B"/>
    <w:rsid w:val="006945AF"/>
    <w:rsid w:val="00694ACA"/>
    <w:rsid w:val="00697326"/>
    <w:rsid w:val="006A53D7"/>
    <w:rsid w:val="006A7F33"/>
    <w:rsid w:val="006B4FB7"/>
    <w:rsid w:val="006B6210"/>
    <w:rsid w:val="006B74D4"/>
    <w:rsid w:val="006C0707"/>
    <w:rsid w:val="006C7526"/>
    <w:rsid w:val="006D020C"/>
    <w:rsid w:val="006D0A53"/>
    <w:rsid w:val="006D4FAA"/>
    <w:rsid w:val="006E1E67"/>
    <w:rsid w:val="006E5AAC"/>
    <w:rsid w:val="006F076A"/>
    <w:rsid w:val="006F091A"/>
    <w:rsid w:val="006F5519"/>
    <w:rsid w:val="00701784"/>
    <w:rsid w:val="00702D6B"/>
    <w:rsid w:val="00704582"/>
    <w:rsid w:val="0070474D"/>
    <w:rsid w:val="007108B7"/>
    <w:rsid w:val="0071358C"/>
    <w:rsid w:val="0071379F"/>
    <w:rsid w:val="00716081"/>
    <w:rsid w:val="00717AFC"/>
    <w:rsid w:val="00723A90"/>
    <w:rsid w:val="00723B24"/>
    <w:rsid w:val="00726A34"/>
    <w:rsid w:val="00731986"/>
    <w:rsid w:val="007332E1"/>
    <w:rsid w:val="007358EE"/>
    <w:rsid w:val="00737040"/>
    <w:rsid w:val="00740393"/>
    <w:rsid w:val="00740B94"/>
    <w:rsid w:val="0075268A"/>
    <w:rsid w:val="007533AB"/>
    <w:rsid w:val="007601FB"/>
    <w:rsid w:val="007618F1"/>
    <w:rsid w:val="0076412A"/>
    <w:rsid w:val="007649F9"/>
    <w:rsid w:val="007666FC"/>
    <w:rsid w:val="00766958"/>
    <w:rsid w:val="00774139"/>
    <w:rsid w:val="007749F6"/>
    <w:rsid w:val="007812E0"/>
    <w:rsid w:val="00783C2A"/>
    <w:rsid w:val="007928CB"/>
    <w:rsid w:val="00793F17"/>
    <w:rsid w:val="00797579"/>
    <w:rsid w:val="007A04C2"/>
    <w:rsid w:val="007A7AB0"/>
    <w:rsid w:val="007B422F"/>
    <w:rsid w:val="007B75A8"/>
    <w:rsid w:val="007C15C3"/>
    <w:rsid w:val="007C3DED"/>
    <w:rsid w:val="007D1FEA"/>
    <w:rsid w:val="007D339B"/>
    <w:rsid w:val="007D482E"/>
    <w:rsid w:val="007D562B"/>
    <w:rsid w:val="007E0A92"/>
    <w:rsid w:val="007E1107"/>
    <w:rsid w:val="007E7322"/>
    <w:rsid w:val="007F156E"/>
    <w:rsid w:val="007F3964"/>
    <w:rsid w:val="007F477E"/>
    <w:rsid w:val="007F48BB"/>
    <w:rsid w:val="007F5B8B"/>
    <w:rsid w:val="007F6404"/>
    <w:rsid w:val="007F7067"/>
    <w:rsid w:val="008025EB"/>
    <w:rsid w:val="00804C4D"/>
    <w:rsid w:val="00821C6B"/>
    <w:rsid w:val="00823A7F"/>
    <w:rsid w:val="008244FD"/>
    <w:rsid w:val="00824A8A"/>
    <w:rsid w:val="00830E89"/>
    <w:rsid w:val="00831786"/>
    <w:rsid w:val="008407E3"/>
    <w:rsid w:val="00840E9F"/>
    <w:rsid w:val="00841826"/>
    <w:rsid w:val="00843B85"/>
    <w:rsid w:val="008535DC"/>
    <w:rsid w:val="00856AAE"/>
    <w:rsid w:val="0085757D"/>
    <w:rsid w:val="0086467D"/>
    <w:rsid w:val="0087377B"/>
    <w:rsid w:val="00873A6C"/>
    <w:rsid w:val="0087467B"/>
    <w:rsid w:val="00880165"/>
    <w:rsid w:val="008810C8"/>
    <w:rsid w:val="0088116A"/>
    <w:rsid w:val="008877E8"/>
    <w:rsid w:val="00887FA9"/>
    <w:rsid w:val="00890F5F"/>
    <w:rsid w:val="00891B92"/>
    <w:rsid w:val="00891C08"/>
    <w:rsid w:val="0089241A"/>
    <w:rsid w:val="008929B0"/>
    <w:rsid w:val="0089316F"/>
    <w:rsid w:val="0089387D"/>
    <w:rsid w:val="008978F9"/>
    <w:rsid w:val="00897969"/>
    <w:rsid w:val="008A2634"/>
    <w:rsid w:val="008A3B23"/>
    <w:rsid w:val="008A6B3F"/>
    <w:rsid w:val="008B343A"/>
    <w:rsid w:val="008B48B8"/>
    <w:rsid w:val="008B7CB2"/>
    <w:rsid w:val="008C02BC"/>
    <w:rsid w:val="008C3B6A"/>
    <w:rsid w:val="008D2683"/>
    <w:rsid w:val="008D2943"/>
    <w:rsid w:val="008D3B35"/>
    <w:rsid w:val="008D60BB"/>
    <w:rsid w:val="008D61EE"/>
    <w:rsid w:val="008E2DD3"/>
    <w:rsid w:val="008E4451"/>
    <w:rsid w:val="008E45C0"/>
    <w:rsid w:val="008E49BB"/>
    <w:rsid w:val="008E585B"/>
    <w:rsid w:val="008E608F"/>
    <w:rsid w:val="008E6D5D"/>
    <w:rsid w:val="008E791E"/>
    <w:rsid w:val="008E7D90"/>
    <w:rsid w:val="008F14F2"/>
    <w:rsid w:val="00901348"/>
    <w:rsid w:val="00904C3B"/>
    <w:rsid w:val="00905B62"/>
    <w:rsid w:val="0090669B"/>
    <w:rsid w:val="00907314"/>
    <w:rsid w:val="0091087C"/>
    <w:rsid w:val="0091314D"/>
    <w:rsid w:val="009168A3"/>
    <w:rsid w:val="0092011C"/>
    <w:rsid w:val="0092240F"/>
    <w:rsid w:val="009339A8"/>
    <w:rsid w:val="00933A4E"/>
    <w:rsid w:val="00935881"/>
    <w:rsid w:val="009373BE"/>
    <w:rsid w:val="00940186"/>
    <w:rsid w:val="0094068B"/>
    <w:rsid w:val="00945CFB"/>
    <w:rsid w:val="00945D21"/>
    <w:rsid w:val="0094633E"/>
    <w:rsid w:val="00950E9A"/>
    <w:rsid w:val="009511FE"/>
    <w:rsid w:val="00951E43"/>
    <w:rsid w:val="00953058"/>
    <w:rsid w:val="0095556C"/>
    <w:rsid w:val="009632D8"/>
    <w:rsid w:val="009648F2"/>
    <w:rsid w:val="00965D7A"/>
    <w:rsid w:val="00974B24"/>
    <w:rsid w:val="00980042"/>
    <w:rsid w:val="00982DBD"/>
    <w:rsid w:val="0098604E"/>
    <w:rsid w:val="00987011"/>
    <w:rsid w:val="009873EC"/>
    <w:rsid w:val="00991733"/>
    <w:rsid w:val="0099298A"/>
    <w:rsid w:val="00993B86"/>
    <w:rsid w:val="009958E3"/>
    <w:rsid w:val="009A0BBF"/>
    <w:rsid w:val="009A19DD"/>
    <w:rsid w:val="009A2032"/>
    <w:rsid w:val="009A6165"/>
    <w:rsid w:val="009A6ACD"/>
    <w:rsid w:val="009B06EE"/>
    <w:rsid w:val="009B33F2"/>
    <w:rsid w:val="009B5A8B"/>
    <w:rsid w:val="009B7569"/>
    <w:rsid w:val="009B7627"/>
    <w:rsid w:val="009C01E6"/>
    <w:rsid w:val="009C09CF"/>
    <w:rsid w:val="009C28E8"/>
    <w:rsid w:val="009C4294"/>
    <w:rsid w:val="009D5BC5"/>
    <w:rsid w:val="009D657C"/>
    <w:rsid w:val="009D6A5F"/>
    <w:rsid w:val="009E450D"/>
    <w:rsid w:val="009E60D0"/>
    <w:rsid w:val="00A04203"/>
    <w:rsid w:val="00A0483B"/>
    <w:rsid w:val="00A120FB"/>
    <w:rsid w:val="00A1789C"/>
    <w:rsid w:val="00A20F1A"/>
    <w:rsid w:val="00A24D1D"/>
    <w:rsid w:val="00A342B1"/>
    <w:rsid w:val="00A3533F"/>
    <w:rsid w:val="00A43B31"/>
    <w:rsid w:val="00A43C10"/>
    <w:rsid w:val="00A472A1"/>
    <w:rsid w:val="00A515C5"/>
    <w:rsid w:val="00A53750"/>
    <w:rsid w:val="00A543F7"/>
    <w:rsid w:val="00A62FDE"/>
    <w:rsid w:val="00A658B7"/>
    <w:rsid w:val="00A673D5"/>
    <w:rsid w:val="00A7170A"/>
    <w:rsid w:val="00A72284"/>
    <w:rsid w:val="00A72DA9"/>
    <w:rsid w:val="00A76D1E"/>
    <w:rsid w:val="00A839A7"/>
    <w:rsid w:val="00A86C2B"/>
    <w:rsid w:val="00A92AAA"/>
    <w:rsid w:val="00A94F0A"/>
    <w:rsid w:val="00AA0CFA"/>
    <w:rsid w:val="00AA4A78"/>
    <w:rsid w:val="00AA4B42"/>
    <w:rsid w:val="00AA5D4E"/>
    <w:rsid w:val="00AA5E75"/>
    <w:rsid w:val="00AA6A7F"/>
    <w:rsid w:val="00AA6CCF"/>
    <w:rsid w:val="00AA6EDD"/>
    <w:rsid w:val="00AB30DD"/>
    <w:rsid w:val="00AB4538"/>
    <w:rsid w:val="00AB5377"/>
    <w:rsid w:val="00AC04AE"/>
    <w:rsid w:val="00AC6509"/>
    <w:rsid w:val="00AC7DC3"/>
    <w:rsid w:val="00AD6163"/>
    <w:rsid w:val="00AD62EE"/>
    <w:rsid w:val="00AD7BB6"/>
    <w:rsid w:val="00AE45D4"/>
    <w:rsid w:val="00AF0579"/>
    <w:rsid w:val="00AF6D6E"/>
    <w:rsid w:val="00B0123C"/>
    <w:rsid w:val="00B14F70"/>
    <w:rsid w:val="00B158E7"/>
    <w:rsid w:val="00B21AB0"/>
    <w:rsid w:val="00B24BE3"/>
    <w:rsid w:val="00B30E2C"/>
    <w:rsid w:val="00B346B4"/>
    <w:rsid w:val="00B43382"/>
    <w:rsid w:val="00B54D83"/>
    <w:rsid w:val="00B57FF5"/>
    <w:rsid w:val="00B62540"/>
    <w:rsid w:val="00B706F9"/>
    <w:rsid w:val="00B720A3"/>
    <w:rsid w:val="00B72ACB"/>
    <w:rsid w:val="00B75993"/>
    <w:rsid w:val="00B77C3E"/>
    <w:rsid w:val="00B80701"/>
    <w:rsid w:val="00B87DD6"/>
    <w:rsid w:val="00B904B0"/>
    <w:rsid w:val="00B9337B"/>
    <w:rsid w:val="00B939EB"/>
    <w:rsid w:val="00BA2392"/>
    <w:rsid w:val="00BA2B1B"/>
    <w:rsid w:val="00BA5698"/>
    <w:rsid w:val="00BA5B7D"/>
    <w:rsid w:val="00BB1E22"/>
    <w:rsid w:val="00BB265E"/>
    <w:rsid w:val="00BB5F08"/>
    <w:rsid w:val="00BB75F6"/>
    <w:rsid w:val="00BB7A78"/>
    <w:rsid w:val="00BC0C0B"/>
    <w:rsid w:val="00BC470F"/>
    <w:rsid w:val="00BD2C82"/>
    <w:rsid w:val="00BE19B5"/>
    <w:rsid w:val="00BE7746"/>
    <w:rsid w:val="00BF0527"/>
    <w:rsid w:val="00BF3F42"/>
    <w:rsid w:val="00BF429A"/>
    <w:rsid w:val="00BF6145"/>
    <w:rsid w:val="00BF76BD"/>
    <w:rsid w:val="00C00BE5"/>
    <w:rsid w:val="00C04D8A"/>
    <w:rsid w:val="00C055B5"/>
    <w:rsid w:val="00C172EF"/>
    <w:rsid w:val="00C17C21"/>
    <w:rsid w:val="00C247F9"/>
    <w:rsid w:val="00C26DF8"/>
    <w:rsid w:val="00C35E54"/>
    <w:rsid w:val="00C36103"/>
    <w:rsid w:val="00C3637C"/>
    <w:rsid w:val="00C421E3"/>
    <w:rsid w:val="00C43E95"/>
    <w:rsid w:val="00C47E4B"/>
    <w:rsid w:val="00C504C7"/>
    <w:rsid w:val="00C50DE7"/>
    <w:rsid w:val="00C52AED"/>
    <w:rsid w:val="00C55C32"/>
    <w:rsid w:val="00C626F1"/>
    <w:rsid w:val="00C62DD0"/>
    <w:rsid w:val="00C63594"/>
    <w:rsid w:val="00C64C7F"/>
    <w:rsid w:val="00C725C1"/>
    <w:rsid w:val="00C76C01"/>
    <w:rsid w:val="00C81766"/>
    <w:rsid w:val="00C81ACC"/>
    <w:rsid w:val="00C83107"/>
    <w:rsid w:val="00C84806"/>
    <w:rsid w:val="00C91CE6"/>
    <w:rsid w:val="00C947B5"/>
    <w:rsid w:val="00C94C27"/>
    <w:rsid w:val="00C95D06"/>
    <w:rsid w:val="00C95FF6"/>
    <w:rsid w:val="00C96986"/>
    <w:rsid w:val="00C97619"/>
    <w:rsid w:val="00CA00C7"/>
    <w:rsid w:val="00CA0EA9"/>
    <w:rsid w:val="00CA28BD"/>
    <w:rsid w:val="00CA2E2B"/>
    <w:rsid w:val="00CA64C9"/>
    <w:rsid w:val="00CB07D8"/>
    <w:rsid w:val="00CC3632"/>
    <w:rsid w:val="00CD08B2"/>
    <w:rsid w:val="00CD1016"/>
    <w:rsid w:val="00CD380D"/>
    <w:rsid w:val="00CD4CA5"/>
    <w:rsid w:val="00CE0C9F"/>
    <w:rsid w:val="00CF0919"/>
    <w:rsid w:val="00CF0DED"/>
    <w:rsid w:val="00CF1669"/>
    <w:rsid w:val="00CF742E"/>
    <w:rsid w:val="00D02939"/>
    <w:rsid w:val="00D03689"/>
    <w:rsid w:val="00D101DD"/>
    <w:rsid w:val="00D10F93"/>
    <w:rsid w:val="00D14EBD"/>
    <w:rsid w:val="00D15CD8"/>
    <w:rsid w:val="00D22A60"/>
    <w:rsid w:val="00D313D8"/>
    <w:rsid w:val="00D33BBB"/>
    <w:rsid w:val="00D401E8"/>
    <w:rsid w:val="00D46A75"/>
    <w:rsid w:val="00D47190"/>
    <w:rsid w:val="00D52587"/>
    <w:rsid w:val="00D54792"/>
    <w:rsid w:val="00D55DDF"/>
    <w:rsid w:val="00D5670F"/>
    <w:rsid w:val="00D56AB7"/>
    <w:rsid w:val="00D60B9A"/>
    <w:rsid w:val="00D6273C"/>
    <w:rsid w:val="00D63A11"/>
    <w:rsid w:val="00D655FA"/>
    <w:rsid w:val="00D66486"/>
    <w:rsid w:val="00D67E6A"/>
    <w:rsid w:val="00D70E14"/>
    <w:rsid w:val="00D714D3"/>
    <w:rsid w:val="00D71687"/>
    <w:rsid w:val="00D73029"/>
    <w:rsid w:val="00D73A84"/>
    <w:rsid w:val="00D75380"/>
    <w:rsid w:val="00D75E6C"/>
    <w:rsid w:val="00D76610"/>
    <w:rsid w:val="00D776BD"/>
    <w:rsid w:val="00D8029F"/>
    <w:rsid w:val="00D86506"/>
    <w:rsid w:val="00D8729C"/>
    <w:rsid w:val="00D87340"/>
    <w:rsid w:val="00D900F0"/>
    <w:rsid w:val="00D93634"/>
    <w:rsid w:val="00D94DE0"/>
    <w:rsid w:val="00D97186"/>
    <w:rsid w:val="00DA08A9"/>
    <w:rsid w:val="00DA15E3"/>
    <w:rsid w:val="00DA4F15"/>
    <w:rsid w:val="00DA57B5"/>
    <w:rsid w:val="00DA5A6A"/>
    <w:rsid w:val="00DA5AFC"/>
    <w:rsid w:val="00DA5EE1"/>
    <w:rsid w:val="00DA6D00"/>
    <w:rsid w:val="00DA7C57"/>
    <w:rsid w:val="00DB1CD7"/>
    <w:rsid w:val="00DB2F5D"/>
    <w:rsid w:val="00DB588E"/>
    <w:rsid w:val="00DB75C6"/>
    <w:rsid w:val="00DC135F"/>
    <w:rsid w:val="00DC337E"/>
    <w:rsid w:val="00DC5235"/>
    <w:rsid w:val="00DC79A9"/>
    <w:rsid w:val="00DD036A"/>
    <w:rsid w:val="00DD2968"/>
    <w:rsid w:val="00DD5190"/>
    <w:rsid w:val="00DE437B"/>
    <w:rsid w:val="00DE4DA8"/>
    <w:rsid w:val="00DE558B"/>
    <w:rsid w:val="00DE60D9"/>
    <w:rsid w:val="00DF0DC4"/>
    <w:rsid w:val="00DF1F8B"/>
    <w:rsid w:val="00DF340E"/>
    <w:rsid w:val="00DF6C6B"/>
    <w:rsid w:val="00E04F2F"/>
    <w:rsid w:val="00E10094"/>
    <w:rsid w:val="00E159FA"/>
    <w:rsid w:val="00E205D4"/>
    <w:rsid w:val="00E21066"/>
    <w:rsid w:val="00E22B4A"/>
    <w:rsid w:val="00E24685"/>
    <w:rsid w:val="00E25E5F"/>
    <w:rsid w:val="00E3164C"/>
    <w:rsid w:val="00E334FA"/>
    <w:rsid w:val="00E34E15"/>
    <w:rsid w:val="00E40B97"/>
    <w:rsid w:val="00E4134C"/>
    <w:rsid w:val="00E4510B"/>
    <w:rsid w:val="00E47DDC"/>
    <w:rsid w:val="00E508CE"/>
    <w:rsid w:val="00E5542F"/>
    <w:rsid w:val="00E63470"/>
    <w:rsid w:val="00E63A46"/>
    <w:rsid w:val="00E66E08"/>
    <w:rsid w:val="00E7109D"/>
    <w:rsid w:val="00E735E2"/>
    <w:rsid w:val="00E7786E"/>
    <w:rsid w:val="00E833E8"/>
    <w:rsid w:val="00E90A46"/>
    <w:rsid w:val="00E92B72"/>
    <w:rsid w:val="00E939B1"/>
    <w:rsid w:val="00E94184"/>
    <w:rsid w:val="00EA7320"/>
    <w:rsid w:val="00EB32ED"/>
    <w:rsid w:val="00EC153A"/>
    <w:rsid w:val="00EC15EB"/>
    <w:rsid w:val="00EC7A6B"/>
    <w:rsid w:val="00EC7C38"/>
    <w:rsid w:val="00ED64F6"/>
    <w:rsid w:val="00ED795C"/>
    <w:rsid w:val="00EE18B7"/>
    <w:rsid w:val="00EF2BE5"/>
    <w:rsid w:val="00EF4E28"/>
    <w:rsid w:val="00F0090C"/>
    <w:rsid w:val="00F02C1B"/>
    <w:rsid w:val="00F03B77"/>
    <w:rsid w:val="00F04E57"/>
    <w:rsid w:val="00F07AF5"/>
    <w:rsid w:val="00F11487"/>
    <w:rsid w:val="00F12737"/>
    <w:rsid w:val="00F12F2E"/>
    <w:rsid w:val="00F15D28"/>
    <w:rsid w:val="00F1633D"/>
    <w:rsid w:val="00F16A91"/>
    <w:rsid w:val="00F172A1"/>
    <w:rsid w:val="00F203CA"/>
    <w:rsid w:val="00F23F03"/>
    <w:rsid w:val="00F34631"/>
    <w:rsid w:val="00F35A8C"/>
    <w:rsid w:val="00F376B4"/>
    <w:rsid w:val="00F41DB4"/>
    <w:rsid w:val="00F515DA"/>
    <w:rsid w:val="00F51641"/>
    <w:rsid w:val="00F547FC"/>
    <w:rsid w:val="00F5669E"/>
    <w:rsid w:val="00F67988"/>
    <w:rsid w:val="00F71ECC"/>
    <w:rsid w:val="00F74936"/>
    <w:rsid w:val="00F74EB2"/>
    <w:rsid w:val="00F7554F"/>
    <w:rsid w:val="00F77F89"/>
    <w:rsid w:val="00F80241"/>
    <w:rsid w:val="00F80EFF"/>
    <w:rsid w:val="00F95088"/>
    <w:rsid w:val="00F96432"/>
    <w:rsid w:val="00FA08C0"/>
    <w:rsid w:val="00FA2D03"/>
    <w:rsid w:val="00FA55A8"/>
    <w:rsid w:val="00FB025B"/>
    <w:rsid w:val="00FB09BC"/>
    <w:rsid w:val="00FB14CC"/>
    <w:rsid w:val="00FB2EC4"/>
    <w:rsid w:val="00FB4FB2"/>
    <w:rsid w:val="00FC004D"/>
    <w:rsid w:val="00FC3A5D"/>
    <w:rsid w:val="00FC7EFB"/>
    <w:rsid w:val="00FD045C"/>
    <w:rsid w:val="00FD2CBE"/>
    <w:rsid w:val="00FD3653"/>
    <w:rsid w:val="00FD536A"/>
    <w:rsid w:val="00FD70CE"/>
    <w:rsid w:val="00FE1E5B"/>
    <w:rsid w:val="00FE2776"/>
    <w:rsid w:val="00FE3107"/>
    <w:rsid w:val="00FE5824"/>
    <w:rsid w:val="00FE6594"/>
    <w:rsid w:val="00FE7309"/>
    <w:rsid w:val="00FF0025"/>
    <w:rsid w:val="00FF38F5"/>
    <w:rsid w:val="00FF50DA"/>
    <w:rsid w:val="00FF6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CBFFF"/>
  <w15:chartTrackingRefBased/>
  <w15:docId w15:val="{289FBF70-D16C-450F-A72A-74BEA36B9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045C"/>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3E358C"/>
    <w:pPr>
      <w:spacing w:before="100" w:beforeAutospacing="1" w:after="100" w:afterAutospacing="1"/>
      <w:outlineLvl w:val="0"/>
    </w:pPr>
    <w:rPr>
      <w:b/>
      <w:bCs/>
      <w:kern w:val="36"/>
      <w:sz w:val="48"/>
      <w:szCs w:val="4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5AB8"/>
    <w:pPr>
      <w:tabs>
        <w:tab w:val="center" w:pos="4513"/>
        <w:tab w:val="right" w:pos="9026"/>
      </w:tabs>
    </w:pPr>
  </w:style>
  <w:style w:type="character" w:customStyle="1" w:styleId="HeaderChar">
    <w:name w:val="Header Char"/>
    <w:basedOn w:val="DefaultParagraphFont"/>
    <w:link w:val="Header"/>
    <w:uiPriority w:val="99"/>
    <w:rsid w:val="00285AB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85AB8"/>
    <w:pPr>
      <w:tabs>
        <w:tab w:val="center" w:pos="4513"/>
        <w:tab w:val="right" w:pos="9026"/>
      </w:tabs>
    </w:pPr>
  </w:style>
  <w:style w:type="character" w:customStyle="1" w:styleId="FooterChar">
    <w:name w:val="Footer Char"/>
    <w:basedOn w:val="DefaultParagraphFont"/>
    <w:link w:val="Footer"/>
    <w:uiPriority w:val="99"/>
    <w:rsid w:val="00285AB8"/>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4C477C"/>
    <w:pPr>
      <w:ind w:left="720"/>
      <w:contextualSpacing/>
    </w:pPr>
  </w:style>
  <w:style w:type="paragraph" w:customStyle="1" w:styleId="xmsonormal">
    <w:name w:val="x_msonormal"/>
    <w:basedOn w:val="Normal"/>
    <w:rsid w:val="00585D15"/>
    <w:pPr>
      <w:spacing w:before="100" w:beforeAutospacing="1" w:after="100" w:afterAutospacing="1"/>
    </w:pPr>
    <w:rPr>
      <w:sz w:val="24"/>
      <w:szCs w:val="24"/>
    </w:rPr>
  </w:style>
  <w:style w:type="character" w:styleId="Hyperlink">
    <w:name w:val="Hyperlink"/>
    <w:uiPriority w:val="99"/>
    <w:unhideWhenUsed/>
    <w:rsid w:val="00664215"/>
    <w:rPr>
      <w:color w:val="0000FF"/>
      <w:u w:val="single"/>
    </w:rPr>
  </w:style>
  <w:style w:type="paragraph" w:styleId="FootnoteText">
    <w:name w:val="footnote text"/>
    <w:basedOn w:val="Normal"/>
    <w:link w:val="FootnoteTextChar"/>
    <w:uiPriority w:val="99"/>
    <w:unhideWhenUsed/>
    <w:rsid w:val="00664215"/>
    <w:rPr>
      <w:rFonts w:asciiTheme="minorHAnsi" w:eastAsiaTheme="minorHAnsi" w:hAnsiTheme="minorHAnsi" w:cstheme="minorBidi"/>
      <w:lang w:eastAsia="en-US"/>
    </w:rPr>
  </w:style>
  <w:style w:type="character" w:customStyle="1" w:styleId="FootnoteTextChar">
    <w:name w:val="Footnote Text Char"/>
    <w:basedOn w:val="DefaultParagraphFont"/>
    <w:link w:val="FootnoteText"/>
    <w:uiPriority w:val="99"/>
    <w:rsid w:val="00664215"/>
    <w:rPr>
      <w:sz w:val="20"/>
      <w:szCs w:val="20"/>
    </w:rPr>
  </w:style>
  <w:style w:type="character" w:customStyle="1" w:styleId="Heading1Char">
    <w:name w:val="Heading 1 Char"/>
    <w:basedOn w:val="DefaultParagraphFont"/>
    <w:link w:val="Heading1"/>
    <w:uiPriority w:val="9"/>
    <w:rsid w:val="003E358C"/>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2455603">
      <w:bodyDiv w:val="1"/>
      <w:marLeft w:val="0"/>
      <w:marRight w:val="0"/>
      <w:marTop w:val="0"/>
      <w:marBottom w:val="0"/>
      <w:divBdr>
        <w:top w:val="none" w:sz="0" w:space="0" w:color="auto"/>
        <w:left w:val="none" w:sz="0" w:space="0" w:color="auto"/>
        <w:bottom w:val="none" w:sz="0" w:space="0" w:color="auto"/>
        <w:right w:val="none" w:sz="0" w:space="0" w:color="auto"/>
      </w:divBdr>
    </w:div>
    <w:div w:id="552735593">
      <w:bodyDiv w:val="1"/>
      <w:marLeft w:val="0"/>
      <w:marRight w:val="0"/>
      <w:marTop w:val="0"/>
      <w:marBottom w:val="0"/>
      <w:divBdr>
        <w:top w:val="none" w:sz="0" w:space="0" w:color="auto"/>
        <w:left w:val="none" w:sz="0" w:space="0" w:color="auto"/>
        <w:bottom w:val="none" w:sz="0" w:space="0" w:color="auto"/>
        <w:right w:val="none" w:sz="0" w:space="0" w:color="auto"/>
      </w:divBdr>
    </w:div>
    <w:div w:id="657420835">
      <w:bodyDiv w:val="1"/>
      <w:marLeft w:val="0"/>
      <w:marRight w:val="0"/>
      <w:marTop w:val="0"/>
      <w:marBottom w:val="0"/>
      <w:divBdr>
        <w:top w:val="none" w:sz="0" w:space="0" w:color="auto"/>
        <w:left w:val="none" w:sz="0" w:space="0" w:color="auto"/>
        <w:bottom w:val="none" w:sz="0" w:space="0" w:color="auto"/>
        <w:right w:val="none" w:sz="0" w:space="0" w:color="auto"/>
      </w:divBdr>
      <w:divsChild>
        <w:div w:id="745803263">
          <w:marLeft w:val="446"/>
          <w:marRight w:val="0"/>
          <w:marTop w:val="82"/>
          <w:marBottom w:val="120"/>
          <w:divBdr>
            <w:top w:val="none" w:sz="0" w:space="0" w:color="auto"/>
            <w:left w:val="none" w:sz="0" w:space="0" w:color="auto"/>
            <w:bottom w:val="none" w:sz="0" w:space="0" w:color="auto"/>
            <w:right w:val="none" w:sz="0" w:space="0" w:color="auto"/>
          </w:divBdr>
        </w:div>
        <w:div w:id="1041444118">
          <w:marLeft w:val="446"/>
          <w:marRight w:val="0"/>
          <w:marTop w:val="82"/>
          <w:marBottom w:val="120"/>
          <w:divBdr>
            <w:top w:val="none" w:sz="0" w:space="0" w:color="auto"/>
            <w:left w:val="none" w:sz="0" w:space="0" w:color="auto"/>
            <w:bottom w:val="none" w:sz="0" w:space="0" w:color="auto"/>
            <w:right w:val="none" w:sz="0" w:space="0" w:color="auto"/>
          </w:divBdr>
        </w:div>
        <w:div w:id="2015647840">
          <w:marLeft w:val="446"/>
          <w:marRight w:val="0"/>
          <w:marTop w:val="82"/>
          <w:marBottom w:val="120"/>
          <w:divBdr>
            <w:top w:val="none" w:sz="0" w:space="0" w:color="auto"/>
            <w:left w:val="none" w:sz="0" w:space="0" w:color="auto"/>
            <w:bottom w:val="none" w:sz="0" w:space="0" w:color="auto"/>
            <w:right w:val="none" w:sz="0" w:space="0" w:color="auto"/>
          </w:divBdr>
        </w:div>
        <w:div w:id="1995377642">
          <w:marLeft w:val="446"/>
          <w:marRight w:val="0"/>
          <w:marTop w:val="82"/>
          <w:marBottom w:val="120"/>
          <w:divBdr>
            <w:top w:val="none" w:sz="0" w:space="0" w:color="auto"/>
            <w:left w:val="none" w:sz="0" w:space="0" w:color="auto"/>
            <w:bottom w:val="none" w:sz="0" w:space="0" w:color="auto"/>
            <w:right w:val="none" w:sz="0" w:space="0" w:color="auto"/>
          </w:divBdr>
        </w:div>
      </w:divsChild>
    </w:div>
    <w:div w:id="883179356">
      <w:bodyDiv w:val="1"/>
      <w:marLeft w:val="0"/>
      <w:marRight w:val="0"/>
      <w:marTop w:val="0"/>
      <w:marBottom w:val="0"/>
      <w:divBdr>
        <w:top w:val="none" w:sz="0" w:space="0" w:color="auto"/>
        <w:left w:val="none" w:sz="0" w:space="0" w:color="auto"/>
        <w:bottom w:val="none" w:sz="0" w:space="0" w:color="auto"/>
        <w:right w:val="none" w:sz="0" w:space="0" w:color="auto"/>
      </w:divBdr>
      <w:divsChild>
        <w:div w:id="1053238765">
          <w:marLeft w:val="446"/>
          <w:marRight w:val="0"/>
          <w:marTop w:val="82"/>
          <w:marBottom w:val="120"/>
          <w:divBdr>
            <w:top w:val="none" w:sz="0" w:space="0" w:color="auto"/>
            <w:left w:val="none" w:sz="0" w:space="0" w:color="auto"/>
            <w:bottom w:val="none" w:sz="0" w:space="0" w:color="auto"/>
            <w:right w:val="none" w:sz="0" w:space="0" w:color="auto"/>
          </w:divBdr>
        </w:div>
        <w:div w:id="568924542">
          <w:marLeft w:val="446"/>
          <w:marRight w:val="0"/>
          <w:marTop w:val="82"/>
          <w:marBottom w:val="120"/>
          <w:divBdr>
            <w:top w:val="none" w:sz="0" w:space="0" w:color="auto"/>
            <w:left w:val="none" w:sz="0" w:space="0" w:color="auto"/>
            <w:bottom w:val="none" w:sz="0" w:space="0" w:color="auto"/>
            <w:right w:val="none" w:sz="0" w:space="0" w:color="auto"/>
          </w:divBdr>
        </w:div>
        <w:div w:id="1460027036">
          <w:marLeft w:val="446"/>
          <w:marRight w:val="0"/>
          <w:marTop w:val="82"/>
          <w:marBottom w:val="120"/>
          <w:divBdr>
            <w:top w:val="none" w:sz="0" w:space="0" w:color="auto"/>
            <w:left w:val="none" w:sz="0" w:space="0" w:color="auto"/>
            <w:bottom w:val="none" w:sz="0" w:space="0" w:color="auto"/>
            <w:right w:val="none" w:sz="0" w:space="0" w:color="auto"/>
          </w:divBdr>
        </w:div>
        <w:div w:id="1243612091">
          <w:marLeft w:val="446"/>
          <w:marRight w:val="0"/>
          <w:marTop w:val="82"/>
          <w:marBottom w:val="120"/>
          <w:divBdr>
            <w:top w:val="none" w:sz="0" w:space="0" w:color="auto"/>
            <w:left w:val="none" w:sz="0" w:space="0" w:color="auto"/>
            <w:bottom w:val="none" w:sz="0" w:space="0" w:color="auto"/>
            <w:right w:val="none" w:sz="0" w:space="0" w:color="auto"/>
          </w:divBdr>
        </w:div>
      </w:divsChild>
    </w:div>
    <w:div w:id="1626233325">
      <w:bodyDiv w:val="1"/>
      <w:marLeft w:val="0"/>
      <w:marRight w:val="0"/>
      <w:marTop w:val="0"/>
      <w:marBottom w:val="0"/>
      <w:divBdr>
        <w:top w:val="none" w:sz="0" w:space="0" w:color="auto"/>
        <w:left w:val="none" w:sz="0" w:space="0" w:color="auto"/>
        <w:bottom w:val="none" w:sz="0" w:space="0" w:color="auto"/>
        <w:right w:val="none" w:sz="0" w:space="0" w:color="auto"/>
      </w:divBdr>
    </w:div>
    <w:div w:id="1853301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ra.ac.uk/publications" TargetMode="External"/><Relationship Id="rId13" Type="http://schemas.openxmlformats.org/officeDocument/2006/relationships/hyperlink" Target="https://www.ncetm.org.uk/resources/49450" TargetMode="External"/><Relationship Id="rId18" Type="http://schemas.openxmlformats.org/officeDocument/2006/relationships/hyperlink" Target="http://learning.gov.wales/docs/learningwales/publications/150803-fp-framework-en.pdf" TargetMode="External"/><Relationship Id="rId26" Type="http://schemas.openxmlformats.org/officeDocument/2006/relationships/image" Target="media/image4.jpeg"/><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jpeg"/><Relationship Id="rId34" Type="http://schemas.openxmlformats.org/officeDocument/2006/relationships/image" Target="media/image12.jpeg"/><Relationship Id="rId7" Type="http://schemas.openxmlformats.org/officeDocument/2006/relationships/footer" Target="footer1.xml"/><Relationship Id="rId12" Type="http://schemas.openxmlformats.org/officeDocument/2006/relationships/hyperlink" Target="https://www.ncetm.org.uk/public/files/19990433/Developing_mastery_in_mathematics_october_2014.pdf" TargetMode="External"/><Relationship Id="rId17" Type="http://schemas.openxmlformats.org/officeDocument/2006/relationships/hyperlink" Target="http://learning.gov.wales/docs/learningwales/publications/130429how-to-develop-thinking-en.pdf" TargetMode="External"/><Relationship Id="rId25" Type="http://schemas.openxmlformats.org/officeDocument/2006/relationships/image" Target="media/image3.jpeg"/><Relationship Id="rId33" Type="http://schemas.openxmlformats.org/officeDocument/2006/relationships/image" Target="media/image11.jpe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it.ly/2soxfS1" TargetMode="External"/><Relationship Id="rId20" Type="http://schemas.openxmlformats.org/officeDocument/2006/relationships/hyperlink" Target="https://moodle.uwtsd.ac.uk/pluginfile.php/133359/mod_resource/content/1/Pupil%20Participation.pdf" TargetMode="External"/><Relationship Id="rId29" Type="http://schemas.openxmlformats.org/officeDocument/2006/relationships/image" Target="media/image7.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mylocalschool.wales.gov.uk/School/6702239?lang=en" TargetMode="External"/><Relationship Id="rId24" Type="http://schemas.openxmlformats.org/officeDocument/2006/relationships/image" Target="media/image2.png"/><Relationship Id="rId32" Type="http://schemas.openxmlformats.org/officeDocument/2006/relationships/image" Target="media/image10.jpeg"/><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gov.wales/docs/dcells/publications/150225-successful-futures-en.pdf" TargetMode="External"/><Relationship Id="rId23" Type="http://schemas.openxmlformats.org/officeDocument/2006/relationships/hyperlink" Target="mailto:sarah.elsey@uwtsd.ac.uk" TargetMode="External"/><Relationship Id="rId28" Type="http://schemas.openxmlformats.org/officeDocument/2006/relationships/image" Target="media/image6.jpeg"/><Relationship Id="rId36" Type="http://schemas.openxmlformats.org/officeDocument/2006/relationships/header" Target="header1.xml"/><Relationship Id="rId10" Type="http://schemas.openxmlformats.org/officeDocument/2006/relationships/hyperlink" Target="https://educationendowmentfoundation.org.uk/evidence-summaries/teaching-learning-toolkit/meta-cognition-and-self-regulation/" TargetMode="External"/><Relationship Id="rId19" Type="http://schemas.openxmlformats.org/officeDocument/2006/relationships/hyperlink" Target="https://gov.wales/docs/dcells/publications/170906-foundation-phase-profile-en.pdf" TargetMode="External"/><Relationship Id="rId31"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hyperlink" Target="https://web-b-ebscohost-com.ezproxy.uwtsd.ac.uk/ehost/pdfviewer/pdfviewer?vid=1&amp;sid=5dfbd9ba-0466-482c-9844-69393477089e%40sessionmgr101" TargetMode="External"/><Relationship Id="rId14" Type="http://schemas.openxmlformats.org/officeDocument/2006/relationships/hyperlink" Target="https://www.childcomwales.org.uk/uncrc-childrens-rights/uncrc/" TargetMode="External"/><Relationship Id="rId22" Type="http://schemas.openxmlformats.org/officeDocument/2006/relationships/hyperlink" Target="mailto:Helen.lewis@uwtsd.ac.uk" TargetMode="External"/><Relationship Id="rId27" Type="http://schemas.openxmlformats.org/officeDocument/2006/relationships/image" Target="media/image5.jpeg"/><Relationship Id="rId30" Type="http://schemas.openxmlformats.org/officeDocument/2006/relationships/image" Target="media/image8.jpeg"/><Relationship Id="rId35"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6445</Words>
  <Characters>36742</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Harris</dc:creator>
  <cp:keywords/>
  <dc:description/>
  <cp:lastModifiedBy>Emily Harris</cp:lastModifiedBy>
  <cp:revision>2</cp:revision>
  <dcterms:created xsi:type="dcterms:W3CDTF">2018-05-30T10:00:00Z</dcterms:created>
  <dcterms:modified xsi:type="dcterms:W3CDTF">2018-05-30T10:00:00Z</dcterms:modified>
</cp:coreProperties>
</file>