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Pr="000A2F50" w:rsidRDefault="00230935" w:rsidP="000A2F50">
      <w:pPr>
        <w:spacing w:after="0"/>
        <w:jc w:val="center"/>
        <w:rPr>
          <w:rFonts w:ascii="Arial" w:hAnsi="Arial" w:cs="Arial"/>
          <w:sz w:val="36"/>
          <w:szCs w:val="36"/>
          <w:lang w:val="en-US"/>
        </w:rPr>
      </w:pPr>
    </w:p>
    <w:p w14:paraId="21E6908B" w14:textId="6284090E" w:rsidR="0005771F" w:rsidRPr="000A2F50" w:rsidRDefault="000A2F50" w:rsidP="000A2F50">
      <w:pPr>
        <w:spacing w:after="0"/>
        <w:jc w:val="center"/>
        <w:rPr>
          <w:rFonts w:ascii="Arial" w:hAnsi="Arial" w:cs="Arial"/>
          <w:b/>
          <w:bCs/>
          <w:sz w:val="40"/>
          <w:szCs w:val="40"/>
          <w:lang w:val="en-US"/>
        </w:rPr>
      </w:pPr>
      <w:r>
        <w:rPr>
          <w:rFonts w:ascii="Arial" w:hAnsi="Arial" w:cs="Arial"/>
          <w:b/>
          <w:bCs/>
          <w:sz w:val="40"/>
          <w:szCs w:val="40"/>
          <w:lang w:val="en-US"/>
        </w:rPr>
        <w:t>Module Title: Problem Solving and Decision Making</w:t>
      </w:r>
    </w:p>
    <w:p w14:paraId="2543E3AA" w14:textId="77777777" w:rsidR="0005771F" w:rsidRPr="000A2F50" w:rsidRDefault="0005771F" w:rsidP="000A2F50">
      <w:pPr>
        <w:spacing w:line="276" w:lineRule="auto"/>
        <w:jc w:val="center"/>
        <w:rPr>
          <w:rFonts w:ascii="Arial" w:hAnsi="Arial" w:cs="Arial"/>
          <w:b/>
          <w:bCs/>
          <w:sz w:val="48"/>
          <w:szCs w:val="48"/>
          <w:lang w:val="en-US"/>
        </w:rPr>
      </w:pPr>
    </w:p>
    <w:p w14:paraId="09BB4C30" w14:textId="7AE37426" w:rsidR="00230935" w:rsidRPr="000A2F50" w:rsidRDefault="000A2F50" w:rsidP="000A2F50">
      <w:pPr>
        <w:spacing w:after="0" w:line="276" w:lineRule="auto"/>
        <w:jc w:val="center"/>
        <w:rPr>
          <w:rFonts w:ascii="Arial" w:hAnsi="Arial" w:cs="Arial"/>
          <w:b/>
          <w:bCs/>
          <w:sz w:val="40"/>
          <w:szCs w:val="40"/>
          <w:lang w:val="en-US"/>
        </w:rPr>
      </w:pPr>
      <w:r>
        <w:rPr>
          <w:rFonts w:ascii="Arial" w:hAnsi="Arial" w:cs="Arial"/>
          <w:b/>
          <w:bCs/>
          <w:sz w:val="40"/>
          <w:szCs w:val="40"/>
          <w:lang w:val="en-US"/>
        </w:rPr>
        <w:t>Module Code: LCLM 4004</w:t>
      </w:r>
    </w:p>
    <w:p w14:paraId="06214F07" w14:textId="77777777" w:rsidR="00230935" w:rsidRPr="000A2F50" w:rsidRDefault="00230935" w:rsidP="000A2F50">
      <w:pPr>
        <w:spacing w:after="0" w:line="276" w:lineRule="auto"/>
        <w:jc w:val="center"/>
        <w:rPr>
          <w:rFonts w:ascii="Arial" w:hAnsi="Arial" w:cs="Arial"/>
          <w:b/>
          <w:bCs/>
          <w:sz w:val="48"/>
          <w:szCs w:val="48"/>
          <w:lang w:val="en-US"/>
        </w:rPr>
      </w:pPr>
    </w:p>
    <w:p w14:paraId="613B7B52" w14:textId="2770323C" w:rsidR="0005771F" w:rsidRPr="000A2F50" w:rsidRDefault="000A2F50" w:rsidP="000A2F50">
      <w:pPr>
        <w:spacing w:after="0" w:line="276" w:lineRule="auto"/>
        <w:jc w:val="center"/>
        <w:rPr>
          <w:rFonts w:ascii="Arial" w:hAnsi="Arial" w:cs="Arial"/>
          <w:sz w:val="28"/>
          <w:szCs w:val="28"/>
          <w:lang w:val="en-US"/>
        </w:rPr>
      </w:pPr>
      <w:r>
        <w:rPr>
          <w:rFonts w:ascii="Arial" w:hAnsi="Arial" w:cs="Arial"/>
          <w:b/>
          <w:bCs/>
          <w:sz w:val="40"/>
          <w:szCs w:val="40"/>
          <w:lang w:val="en-US"/>
        </w:rPr>
        <w:t xml:space="preserve">Assessment: Report Analysis </w:t>
      </w:r>
      <w:r>
        <w:rPr>
          <w:rFonts w:ascii="Arial" w:hAnsi="Arial" w:cs="Arial"/>
          <w:sz w:val="28"/>
          <w:szCs w:val="28"/>
          <w:lang w:val="en-US"/>
        </w:rPr>
        <w:t>(Green Haven Florist)</w:t>
      </w:r>
    </w:p>
    <w:p w14:paraId="41F6DB18" w14:textId="77777777" w:rsidR="0005771F" w:rsidRDefault="0005771F" w:rsidP="000A2F50">
      <w:pPr>
        <w:spacing w:line="276" w:lineRule="auto"/>
        <w:jc w:val="center"/>
        <w:rPr>
          <w:rFonts w:ascii="Arial" w:hAnsi="Arial" w:cs="Arial"/>
          <w:b/>
          <w:bCs/>
          <w:sz w:val="48"/>
          <w:szCs w:val="48"/>
          <w:lang w:val="en-US"/>
        </w:rPr>
      </w:pPr>
    </w:p>
    <w:p w14:paraId="6AA602A6" w14:textId="77777777" w:rsidR="00EC749E" w:rsidRDefault="00EC749E" w:rsidP="000A2F50">
      <w:pPr>
        <w:spacing w:line="276" w:lineRule="auto"/>
        <w:jc w:val="center"/>
        <w:rPr>
          <w:rFonts w:ascii="Arial" w:hAnsi="Arial" w:cs="Arial"/>
          <w:b/>
          <w:bCs/>
          <w:sz w:val="48"/>
          <w:szCs w:val="48"/>
          <w:lang w:val="en-US"/>
        </w:rPr>
      </w:pPr>
    </w:p>
    <w:p w14:paraId="60A0E2A6" w14:textId="77777777" w:rsidR="00EC749E" w:rsidRDefault="00EC749E" w:rsidP="000A2F50">
      <w:pPr>
        <w:spacing w:line="276" w:lineRule="auto"/>
        <w:jc w:val="center"/>
        <w:rPr>
          <w:rFonts w:ascii="Arial" w:hAnsi="Arial" w:cs="Arial"/>
          <w:b/>
          <w:bCs/>
          <w:sz w:val="48"/>
          <w:szCs w:val="48"/>
          <w:lang w:val="en-US"/>
        </w:rPr>
      </w:pPr>
    </w:p>
    <w:p w14:paraId="55299A21" w14:textId="77777777" w:rsidR="00EC749E" w:rsidRDefault="00EC749E" w:rsidP="000A2F50">
      <w:pPr>
        <w:spacing w:line="276" w:lineRule="auto"/>
        <w:jc w:val="center"/>
        <w:rPr>
          <w:rFonts w:ascii="Arial" w:hAnsi="Arial" w:cs="Arial"/>
          <w:b/>
          <w:bCs/>
          <w:sz w:val="48"/>
          <w:szCs w:val="48"/>
          <w:lang w:val="en-US"/>
        </w:rPr>
      </w:pPr>
    </w:p>
    <w:p w14:paraId="10353347" w14:textId="77777777" w:rsidR="00EC749E" w:rsidRDefault="00EC749E" w:rsidP="000A2F50">
      <w:pPr>
        <w:spacing w:line="276" w:lineRule="auto"/>
        <w:jc w:val="center"/>
        <w:rPr>
          <w:rFonts w:ascii="Arial" w:hAnsi="Arial" w:cs="Arial"/>
          <w:b/>
          <w:bCs/>
          <w:sz w:val="48"/>
          <w:szCs w:val="48"/>
          <w:lang w:val="en-US"/>
        </w:rPr>
      </w:pPr>
    </w:p>
    <w:p w14:paraId="750AA434" w14:textId="77777777" w:rsidR="00EC749E" w:rsidRPr="000A2F50" w:rsidRDefault="00EC749E" w:rsidP="000A2F50">
      <w:pPr>
        <w:spacing w:line="276" w:lineRule="auto"/>
        <w:jc w:val="center"/>
        <w:rPr>
          <w:rFonts w:ascii="Arial" w:hAnsi="Arial" w:cs="Arial"/>
          <w:b/>
          <w:bCs/>
          <w:sz w:val="48"/>
          <w:szCs w:val="48"/>
          <w:lang w:val="en-US"/>
        </w:rPr>
      </w:pPr>
    </w:p>
    <w:p w14:paraId="36400D8C" w14:textId="4463D3E3" w:rsidR="0005771F" w:rsidRPr="000A2F50" w:rsidRDefault="000A2F50" w:rsidP="000A2F50">
      <w:pPr>
        <w:spacing w:line="276" w:lineRule="auto"/>
        <w:jc w:val="center"/>
        <w:rPr>
          <w:rFonts w:ascii="Arial" w:hAnsi="Arial" w:cs="Arial"/>
          <w:sz w:val="32"/>
          <w:szCs w:val="32"/>
          <w:lang w:val="en-US"/>
        </w:rPr>
      </w:pPr>
      <w:r w:rsidRPr="0093368F">
        <w:rPr>
          <w:rFonts w:ascii="Arial" w:hAnsi="Arial" w:cs="Arial"/>
          <w:b/>
          <w:bCs/>
          <w:sz w:val="32"/>
          <w:szCs w:val="32"/>
          <w:lang w:val="en-US"/>
        </w:rPr>
        <w:t>Student Name</w:t>
      </w:r>
      <w:r>
        <w:rPr>
          <w:rFonts w:ascii="Arial" w:hAnsi="Arial" w:cs="Arial"/>
          <w:sz w:val="32"/>
          <w:szCs w:val="32"/>
          <w:lang w:val="en-US"/>
        </w:rPr>
        <w:t>: Ricses Martinez Dacuyan</w:t>
      </w:r>
    </w:p>
    <w:p w14:paraId="525487EE" w14:textId="77777777" w:rsidR="0005771F" w:rsidRPr="000A2F50" w:rsidRDefault="0005771F" w:rsidP="000A2F50">
      <w:pPr>
        <w:spacing w:line="276" w:lineRule="auto"/>
        <w:jc w:val="center"/>
        <w:rPr>
          <w:rFonts w:ascii="Arial" w:hAnsi="Arial" w:cs="Arial"/>
          <w:sz w:val="40"/>
          <w:szCs w:val="40"/>
          <w:lang w:val="en-US"/>
        </w:rPr>
      </w:pPr>
    </w:p>
    <w:p w14:paraId="0FEF87A9" w14:textId="1B0023EC" w:rsidR="0005771F" w:rsidRPr="000A2F50" w:rsidRDefault="000A2F50" w:rsidP="000A2F50">
      <w:pPr>
        <w:spacing w:line="276" w:lineRule="auto"/>
        <w:jc w:val="center"/>
        <w:rPr>
          <w:rFonts w:ascii="Arial" w:hAnsi="Arial" w:cs="Arial"/>
          <w:sz w:val="32"/>
          <w:szCs w:val="32"/>
          <w:lang w:val="en-US"/>
        </w:rPr>
      </w:pPr>
      <w:r w:rsidRPr="0093368F">
        <w:rPr>
          <w:rFonts w:ascii="Arial" w:hAnsi="Arial" w:cs="Arial"/>
          <w:b/>
          <w:bCs/>
          <w:sz w:val="32"/>
          <w:szCs w:val="32"/>
          <w:lang w:val="en-US"/>
        </w:rPr>
        <w:t>Student Number</w:t>
      </w:r>
      <w:r>
        <w:rPr>
          <w:rFonts w:ascii="Arial" w:hAnsi="Arial" w:cs="Arial"/>
          <w:sz w:val="32"/>
          <w:szCs w:val="32"/>
          <w:lang w:val="en-US"/>
        </w:rPr>
        <w:t>: 2438233</w:t>
      </w:r>
    </w:p>
    <w:p w14:paraId="73341BD5" w14:textId="77777777" w:rsidR="0005771F" w:rsidRPr="000A2F50" w:rsidRDefault="0005771F" w:rsidP="000A2F50">
      <w:pPr>
        <w:spacing w:line="276" w:lineRule="auto"/>
        <w:jc w:val="center"/>
        <w:rPr>
          <w:rFonts w:ascii="Arial" w:hAnsi="Arial" w:cs="Arial"/>
          <w:sz w:val="40"/>
          <w:szCs w:val="40"/>
          <w:lang w:val="en-US"/>
        </w:rPr>
      </w:pPr>
    </w:p>
    <w:p w14:paraId="311CB87C" w14:textId="68E060AB" w:rsidR="0005771F" w:rsidRPr="000A2F50" w:rsidRDefault="000A2F50" w:rsidP="000A2F50">
      <w:pPr>
        <w:spacing w:line="276" w:lineRule="auto"/>
        <w:jc w:val="center"/>
        <w:rPr>
          <w:rFonts w:ascii="Arial" w:hAnsi="Arial" w:cs="Arial"/>
          <w:color w:val="1D2125"/>
          <w:sz w:val="32"/>
          <w:szCs w:val="32"/>
          <w:shd w:val="clear" w:color="auto" w:fill="FFFFFF"/>
        </w:rPr>
      </w:pPr>
      <w:r w:rsidRPr="0093368F">
        <w:rPr>
          <w:rFonts w:ascii="Arial" w:hAnsi="Arial" w:cs="Arial"/>
          <w:b/>
          <w:bCs/>
          <w:sz w:val="32"/>
          <w:szCs w:val="32"/>
          <w:lang w:val="en-US"/>
        </w:rPr>
        <w:t>Lecturer’s Name</w:t>
      </w:r>
      <w:r>
        <w:rPr>
          <w:rFonts w:ascii="Arial" w:hAnsi="Arial" w:cs="Arial"/>
          <w:sz w:val="32"/>
          <w:szCs w:val="32"/>
          <w:lang w:val="en-US"/>
        </w:rPr>
        <w:t xml:space="preserve">: Richard </w:t>
      </w:r>
      <w:r w:rsidR="00E01452">
        <w:rPr>
          <w:rFonts w:ascii="Arial" w:hAnsi="Arial" w:cs="Arial"/>
          <w:sz w:val="32"/>
          <w:szCs w:val="32"/>
          <w:lang w:val="en-US"/>
        </w:rPr>
        <w:t>A</w:t>
      </w:r>
      <w:r>
        <w:rPr>
          <w:rFonts w:ascii="Arial" w:hAnsi="Arial" w:cs="Arial"/>
          <w:sz w:val="32"/>
          <w:szCs w:val="32"/>
          <w:lang w:val="en-US"/>
        </w:rPr>
        <w:t>sh</w:t>
      </w:r>
      <w:r w:rsidR="00E01452">
        <w:rPr>
          <w:rFonts w:ascii="Arial" w:hAnsi="Arial" w:cs="Arial"/>
          <w:sz w:val="32"/>
          <w:szCs w:val="32"/>
          <w:lang w:val="en-US"/>
        </w:rPr>
        <w:t>a</w:t>
      </w:r>
      <w:r>
        <w:rPr>
          <w:rFonts w:ascii="Arial" w:hAnsi="Arial" w:cs="Arial"/>
          <w:sz w:val="32"/>
          <w:szCs w:val="32"/>
          <w:lang w:val="en-US"/>
        </w:rPr>
        <w:t>ye</w:t>
      </w:r>
    </w:p>
    <w:p w14:paraId="06919ADC" w14:textId="77777777" w:rsidR="00394A9D" w:rsidRPr="000A2F50" w:rsidRDefault="00394A9D" w:rsidP="0005771F">
      <w:pPr>
        <w:spacing w:line="276" w:lineRule="auto"/>
        <w:jc w:val="both"/>
        <w:rPr>
          <w:rFonts w:ascii="Arial" w:hAnsi="Arial" w:cs="Arial"/>
          <w:color w:val="1D2125"/>
          <w:sz w:val="44"/>
          <w:szCs w:val="44"/>
          <w:shd w:val="clear" w:color="auto" w:fill="FFFFFF"/>
        </w:rPr>
      </w:pPr>
    </w:p>
    <w:sdt>
      <w:sdtPr>
        <w:id w:val="-357809407"/>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4914CBA9" w14:textId="4D7DFCC5" w:rsidR="00EE3868" w:rsidRPr="00B50261" w:rsidRDefault="00EE3868" w:rsidP="00B50261">
          <w:pPr>
            <w:pStyle w:val="TOCHeading"/>
            <w:jc w:val="center"/>
            <w:rPr>
              <w:b/>
              <w:bCs/>
              <w:sz w:val="56"/>
              <w:szCs w:val="56"/>
            </w:rPr>
          </w:pPr>
          <w:r w:rsidRPr="00B50261">
            <w:rPr>
              <w:b/>
              <w:bCs/>
              <w:sz w:val="56"/>
              <w:szCs w:val="56"/>
            </w:rPr>
            <w:t>Table of Contents</w:t>
          </w:r>
        </w:p>
        <w:p w14:paraId="043A1ABE" w14:textId="4911D315" w:rsidR="00953AA0" w:rsidRDefault="00EE386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729387" w:history="1">
            <w:r w:rsidR="00953AA0" w:rsidRPr="00A40E90">
              <w:rPr>
                <w:rStyle w:val="Hyperlink"/>
                <w:noProof/>
              </w:rPr>
              <w:t>Introduction</w:t>
            </w:r>
            <w:r w:rsidR="00953AA0">
              <w:rPr>
                <w:noProof/>
                <w:webHidden/>
              </w:rPr>
              <w:tab/>
            </w:r>
            <w:r w:rsidR="00953AA0">
              <w:rPr>
                <w:noProof/>
                <w:webHidden/>
              </w:rPr>
              <w:fldChar w:fldCharType="begin"/>
            </w:r>
            <w:r w:rsidR="00953AA0">
              <w:rPr>
                <w:noProof/>
                <w:webHidden/>
              </w:rPr>
              <w:instrText xml:space="preserve"> PAGEREF _Toc216729387 \h </w:instrText>
            </w:r>
            <w:r w:rsidR="00953AA0">
              <w:rPr>
                <w:noProof/>
                <w:webHidden/>
              </w:rPr>
            </w:r>
            <w:r w:rsidR="00953AA0">
              <w:rPr>
                <w:noProof/>
                <w:webHidden/>
              </w:rPr>
              <w:fldChar w:fldCharType="separate"/>
            </w:r>
            <w:r w:rsidR="00953AA0">
              <w:rPr>
                <w:noProof/>
                <w:webHidden/>
              </w:rPr>
              <w:t>3</w:t>
            </w:r>
            <w:r w:rsidR="00953AA0">
              <w:rPr>
                <w:noProof/>
                <w:webHidden/>
              </w:rPr>
              <w:fldChar w:fldCharType="end"/>
            </w:r>
          </w:hyperlink>
        </w:p>
        <w:p w14:paraId="4420A9AA" w14:textId="443D9EE3" w:rsidR="00953AA0" w:rsidRDefault="00953AA0">
          <w:pPr>
            <w:pStyle w:val="TOC1"/>
            <w:tabs>
              <w:tab w:val="right" w:leader="dot" w:pos="9016"/>
            </w:tabs>
            <w:rPr>
              <w:rFonts w:eastAsiaTheme="minorEastAsia"/>
              <w:b w:val="0"/>
              <w:bCs w:val="0"/>
              <w:i w:val="0"/>
              <w:iCs w:val="0"/>
              <w:noProof/>
              <w:lang w:eastAsia="en-GB"/>
            </w:rPr>
          </w:pPr>
          <w:hyperlink w:anchor="_Toc216729388" w:history="1">
            <w:r w:rsidRPr="00A40E90">
              <w:rPr>
                <w:rStyle w:val="Hyperlink"/>
                <w:noProof/>
              </w:rPr>
              <w:t>Brief explanation of the Specific Business Problem</w:t>
            </w:r>
            <w:r>
              <w:rPr>
                <w:noProof/>
                <w:webHidden/>
              </w:rPr>
              <w:tab/>
            </w:r>
            <w:r>
              <w:rPr>
                <w:noProof/>
                <w:webHidden/>
              </w:rPr>
              <w:fldChar w:fldCharType="begin"/>
            </w:r>
            <w:r>
              <w:rPr>
                <w:noProof/>
                <w:webHidden/>
              </w:rPr>
              <w:instrText xml:space="preserve"> PAGEREF _Toc216729388 \h </w:instrText>
            </w:r>
            <w:r>
              <w:rPr>
                <w:noProof/>
                <w:webHidden/>
              </w:rPr>
            </w:r>
            <w:r>
              <w:rPr>
                <w:noProof/>
                <w:webHidden/>
              </w:rPr>
              <w:fldChar w:fldCharType="separate"/>
            </w:r>
            <w:r>
              <w:rPr>
                <w:noProof/>
                <w:webHidden/>
              </w:rPr>
              <w:t>3</w:t>
            </w:r>
            <w:r>
              <w:rPr>
                <w:noProof/>
                <w:webHidden/>
              </w:rPr>
              <w:fldChar w:fldCharType="end"/>
            </w:r>
          </w:hyperlink>
        </w:p>
        <w:p w14:paraId="3419B2E7" w14:textId="64147644" w:rsidR="00953AA0" w:rsidRDefault="00953AA0">
          <w:pPr>
            <w:pStyle w:val="TOC1"/>
            <w:tabs>
              <w:tab w:val="right" w:leader="dot" w:pos="9016"/>
            </w:tabs>
            <w:rPr>
              <w:rFonts w:eastAsiaTheme="minorEastAsia"/>
              <w:b w:val="0"/>
              <w:bCs w:val="0"/>
              <w:i w:val="0"/>
              <w:iCs w:val="0"/>
              <w:noProof/>
              <w:lang w:eastAsia="en-GB"/>
            </w:rPr>
          </w:pPr>
          <w:hyperlink w:anchor="_Toc216729389" w:history="1">
            <w:r w:rsidRPr="00A40E90">
              <w:rPr>
                <w:rStyle w:val="Hyperlink"/>
                <w:noProof/>
              </w:rPr>
              <w:t>Suggested Two Alternative Solutions</w:t>
            </w:r>
            <w:r>
              <w:rPr>
                <w:noProof/>
                <w:webHidden/>
              </w:rPr>
              <w:tab/>
            </w:r>
            <w:r>
              <w:rPr>
                <w:noProof/>
                <w:webHidden/>
              </w:rPr>
              <w:fldChar w:fldCharType="begin"/>
            </w:r>
            <w:r>
              <w:rPr>
                <w:noProof/>
                <w:webHidden/>
              </w:rPr>
              <w:instrText xml:space="preserve"> PAGEREF _Toc216729389 \h </w:instrText>
            </w:r>
            <w:r>
              <w:rPr>
                <w:noProof/>
                <w:webHidden/>
              </w:rPr>
            </w:r>
            <w:r>
              <w:rPr>
                <w:noProof/>
                <w:webHidden/>
              </w:rPr>
              <w:fldChar w:fldCharType="separate"/>
            </w:r>
            <w:r>
              <w:rPr>
                <w:noProof/>
                <w:webHidden/>
              </w:rPr>
              <w:t>4</w:t>
            </w:r>
            <w:r>
              <w:rPr>
                <w:noProof/>
                <w:webHidden/>
              </w:rPr>
              <w:fldChar w:fldCharType="end"/>
            </w:r>
          </w:hyperlink>
        </w:p>
        <w:p w14:paraId="58F12115" w14:textId="1855E0B9" w:rsidR="00953AA0" w:rsidRDefault="00953AA0">
          <w:pPr>
            <w:pStyle w:val="TOC2"/>
            <w:tabs>
              <w:tab w:val="right" w:leader="dot" w:pos="9016"/>
            </w:tabs>
            <w:rPr>
              <w:rFonts w:eastAsiaTheme="minorEastAsia"/>
              <w:b w:val="0"/>
              <w:bCs w:val="0"/>
              <w:noProof/>
              <w:sz w:val="24"/>
              <w:szCs w:val="24"/>
              <w:lang w:eastAsia="en-GB"/>
            </w:rPr>
          </w:pPr>
          <w:hyperlink w:anchor="_Toc216729390" w:history="1">
            <w:r w:rsidRPr="00A40E90">
              <w:rPr>
                <w:rStyle w:val="Hyperlink"/>
                <w:noProof/>
              </w:rPr>
              <w:t>PMI Analysis 1: Full Digitalisation</w:t>
            </w:r>
            <w:r>
              <w:rPr>
                <w:noProof/>
                <w:webHidden/>
              </w:rPr>
              <w:tab/>
            </w:r>
            <w:r>
              <w:rPr>
                <w:noProof/>
                <w:webHidden/>
              </w:rPr>
              <w:fldChar w:fldCharType="begin"/>
            </w:r>
            <w:r>
              <w:rPr>
                <w:noProof/>
                <w:webHidden/>
              </w:rPr>
              <w:instrText xml:space="preserve"> PAGEREF _Toc216729390 \h </w:instrText>
            </w:r>
            <w:r>
              <w:rPr>
                <w:noProof/>
                <w:webHidden/>
              </w:rPr>
            </w:r>
            <w:r>
              <w:rPr>
                <w:noProof/>
                <w:webHidden/>
              </w:rPr>
              <w:fldChar w:fldCharType="separate"/>
            </w:r>
            <w:r>
              <w:rPr>
                <w:noProof/>
                <w:webHidden/>
              </w:rPr>
              <w:t>4</w:t>
            </w:r>
            <w:r>
              <w:rPr>
                <w:noProof/>
                <w:webHidden/>
              </w:rPr>
              <w:fldChar w:fldCharType="end"/>
            </w:r>
          </w:hyperlink>
        </w:p>
        <w:p w14:paraId="358F0250" w14:textId="199D0110" w:rsidR="00953AA0" w:rsidRDefault="00953AA0">
          <w:pPr>
            <w:pStyle w:val="TOC2"/>
            <w:tabs>
              <w:tab w:val="right" w:leader="dot" w:pos="9016"/>
            </w:tabs>
            <w:rPr>
              <w:rFonts w:eastAsiaTheme="minorEastAsia"/>
              <w:b w:val="0"/>
              <w:bCs w:val="0"/>
              <w:noProof/>
              <w:sz w:val="24"/>
              <w:szCs w:val="24"/>
              <w:lang w:eastAsia="en-GB"/>
            </w:rPr>
          </w:pPr>
          <w:hyperlink w:anchor="_Toc216729391" w:history="1">
            <w:r w:rsidRPr="00A40E90">
              <w:rPr>
                <w:rStyle w:val="Hyperlink"/>
                <w:noProof/>
              </w:rPr>
              <w:t>PMI Analysis 2: Focusing on website upgrade first</w:t>
            </w:r>
            <w:r>
              <w:rPr>
                <w:noProof/>
                <w:webHidden/>
              </w:rPr>
              <w:tab/>
            </w:r>
            <w:r>
              <w:rPr>
                <w:noProof/>
                <w:webHidden/>
              </w:rPr>
              <w:fldChar w:fldCharType="begin"/>
            </w:r>
            <w:r>
              <w:rPr>
                <w:noProof/>
                <w:webHidden/>
              </w:rPr>
              <w:instrText xml:space="preserve"> PAGEREF _Toc216729391 \h </w:instrText>
            </w:r>
            <w:r>
              <w:rPr>
                <w:noProof/>
                <w:webHidden/>
              </w:rPr>
            </w:r>
            <w:r>
              <w:rPr>
                <w:noProof/>
                <w:webHidden/>
              </w:rPr>
              <w:fldChar w:fldCharType="separate"/>
            </w:r>
            <w:r>
              <w:rPr>
                <w:noProof/>
                <w:webHidden/>
              </w:rPr>
              <w:t>4</w:t>
            </w:r>
            <w:r>
              <w:rPr>
                <w:noProof/>
                <w:webHidden/>
              </w:rPr>
              <w:fldChar w:fldCharType="end"/>
            </w:r>
          </w:hyperlink>
        </w:p>
        <w:p w14:paraId="4A588F2E" w14:textId="71F51A7F" w:rsidR="00953AA0" w:rsidRDefault="00953AA0">
          <w:pPr>
            <w:pStyle w:val="TOC1"/>
            <w:tabs>
              <w:tab w:val="right" w:leader="dot" w:pos="9016"/>
            </w:tabs>
            <w:rPr>
              <w:rFonts w:eastAsiaTheme="minorEastAsia"/>
              <w:b w:val="0"/>
              <w:bCs w:val="0"/>
              <w:i w:val="0"/>
              <w:iCs w:val="0"/>
              <w:noProof/>
              <w:lang w:eastAsia="en-GB"/>
            </w:rPr>
          </w:pPr>
          <w:hyperlink w:anchor="_Toc216729392" w:history="1">
            <w:r w:rsidRPr="00A40E90">
              <w:rPr>
                <w:rStyle w:val="Hyperlink"/>
                <w:noProof/>
              </w:rPr>
              <w:t>Justification for Selected Solution</w:t>
            </w:r>
            <w:r>
              <w:rPr>
                <w:noProof/>
                <w:webHidden/>
              </w:rPr>
              <w:tab/>
            </w:r>
            <w:r>
              <w:rPr>
                <w:noProof/>
                <w:webHidden/>
              </w:rPr>
              <w:fldChar w:fldCharType="begin"/>
            </w:r>
            <w:r>
              <w:rPr>
                <w:noProof/>
                <w:webHidden/>
              </w:rPr>
              <w:instrText xml:space="preserve"> PAGEREF _Toc216729392 \h </w:instrText>
            </w:r>
            <w:r>
              <w:rPr>
                <w:noProof/>
                <w:webHidden/>
              </w:rPr>
            </w:r>
            <w:r>
              <w:rPr>
                <w:noProof/>
                <w:webHidden/>
              </w:rPr>
              <w:fldChar w:fldCharType="separate"/>
            </w:r>
            <w:r>
              <w:rPr>
                <w:noProof/>
                <w:webHidden/>
              </w:rPr>
              <w:t>4</w:t>
            </w:r>
            <w:r>
              <w:rPr>
                <w:noProof/>
                <w:webHidden/>
              </w:rPr>
              <w:fldChar w:fldCharType="end"/>
            </w:r>
          </w:hyperlink>
        </w:p>
        <w:p w14:paraId="4279A291" w14:textId="09373CE0" w:rsidR="00953AA0" w:rsidRDefault="00953AA0">
          <w:pPr>
            <w:pStyle w:val="TOC1"/>
            <w:tabs>
              <w:tab w:val="right" w:leader="dot" w:pos="9016"/>
            </w:tabs>
            <w:rPr>
              <w:rFonts w:eastAsiaTheme="minorEastAsia"/>
              <w:b w:val="0"/>
              <w:bCs w:val="0"/>
              <w:i w:val="0"/>
              <w:iCs w:val="0"/>
              <w:noProof/>
              <w:lang w:eastAsia="en-GB"/>
            </w:rPr>
          </w:pPr>
          <w:hyperlink w:anchor="_Toc216729393" w:history="1">
            <w:r w:rsidRPr="00A40E90">
              <w:rPr>
                <w:rStyle w:val="Hyperlink"/>
                <w:noProof/>
              </w:rPr>
              <w:t>Risk Analysis of the Selected Solution</w:t>
            </w:r>
            <w:r>
              <w:rPr>
                <w:noProof/>
                <w:webHidden/>
              </w:rPr>
              <w:tab/>
            </w:r>
            <w:r>
              <w:rPr>
                <w:noProof/>
                <w:webHidden/>
              </w:rPr>
              <w:fldChar w:fldCharType="begin"/>
            </w:r>
            <w:r>
              <w:rPr>
                <w:noProof/>
                <w:webHidden/>
              </w:rPr>
              <w:instrText xml:space="preserve"> PAGEREF _Toc216729393 \h </w:instrText>
            </w:r>
            <w:r>
              <w:rPr>
                <w:noProof/>
                <w:webHidden/>
              </w:rPr>
            </w:r>
            <w:r>
              <w:rPr>
                <w:noProof/>
                <w:webHidden/>
              </w:rPr>
              <w:fldChar w:fldCharType="separate"/>
            </w:r>
            <w:r>
              <w:rPr>
                <w:noProof/>
                <w:webHidden/>
              </w:rPr>
              <w:t>5</w:t>
            </w:r>
            <w:r>
              <w:rPr>
                <w:noProof/>
                <w:webHidden/>
              </w:rPr>
              <w:fldChar w:fldCharType="end"/>
            </w:r>
          </w:hyperlink>
        </w:p>
        <w:p w14:paraId="4F5E59C2" w14:textId="211768DC" w:rsidR="00953AA0" w:rsidRDefault="00953AA0">
          <w:pPr>
            <w:pStyle w:val="TOC1"/>
            <w:tabs>
              <w:tab w:val="right" w:leader="dot" w:pos="9016"/>
            </w:tabs>
            <w:rPr>
              <w:rFonts w:eastAsiaTheme="minorEastAsia"/>
              <w:b w:val="0"/>
              <w:bCs w:val="0"/>
              <w:i w:val="0"/>
              <w:iCs w:val="0"/>
              <w:noProof/>
              <w:lang w:eastAsia="en-GB"/>
            </w:rPr>
          </w:pPr>
          <w:hyperlink w:anchor="_Toc216729394" w:history="1">
            <w:r w:rsidRPr="00A40E90">
              <w:rPr>
                <w:rStyle w:val="Hyperlink"/>
                <w:noProof/>
              </w:rPr>
              <w:t>Plan to Implement the Selected solution</w:t>
            </w:r>
            <w:r>
              <w:rPr>
                <w:noProof/>
                <w:webHidden/>
              </w:rPr>
              <w:tab/>
            </w:r>
            <w:r>
              <w:rPr>
                <w:noProof/>
                <w:webHidden/>
              </w:rPr>
              <w:fldChar w:fldCharType="begin"/>
            </w:r>
            <w:r>
              <w:rPr>
                <w:noProof/>
                <w:webHidden/>
              </w:rPr>
              <w:instrText xml:space="preserve"> PAGEREF _Toc216729394 \h </w:instrText>
            </w:r>
            <w:r>
              <w:rPr>
                <w:noProof/>
                <w:webHidden/>
              </w:rPr>
            </w:r>
            <w:r>
              <w:rPr>
                <w:noProof/>
                <w:webHidden/>
              </w:rPr>
              <w:fldChar w:fldCharType="separate"/>
            </w:r>
            <w:r>
              <w:rPr>
                <w:noProof/>
                <w:webHidden/>
              </w:rPr>
              <w:t>6</w:t>
            </w:r>
            <w:r>
              <w:rPr>
                <w:noProof/>
                <w:webHidden/>
              </w:rPr>
              <w:fldChar w:fldCharType="end"/>
            </w:r>
          </w:hyperlink>
        </w:p>
        <w:p w14:paraId="71A65372" w14:textId="21069625" w:rsidR="00953AA0" w:rsidRDefault="00953AA0">
          <w:pPr>
            <w:pStyle w:val="TOC2"/>
            <w:tabs>
              <w:tab w:val="right" w:leader="dot" w:pos="9016"/>
            </w:tabs>
            <w:rPr>
              <w:rFonts w:eastAsiaTheme="minorEastAsia"/>
              <w:b w:val="0"/>
              <w:bCs w:val="0"/>
              <w:noProof/>
              <w:sz w:val="24"/>
              <w:szCs w:val="24"/>
              <w:lang w:eastAsia="en-GB"/>
            </w:rPr>
          </w:pPr>
          <w:hyperlink w:anchor="_Toc216729395" w:history="1">
            <w:r w:rsidRPr="00A40E90">
              <w:rPr>
                <w:rStyle w:val="Hyperlink"/>
                <w:noProof/>
              </w:rPr>
              <w:t>Action Plan</w:t>
            </w:r>
            <w:r>
              <w:rPr>
                <w:noProof/>
                <w:webHidden/>
              </w:rPr>
              <w:tab/>
            </w:r>
            <w:r>
              <w:rPr>
                <w:noProof/>
                <w:webHidden/>
              </w:rPr>
              <w:fldChar w:fldCharType="begin"/>
            </w:r>
            <w:r>
              <w:rPr>
                <w:noProof/>
                <w:webHidden/>
              </w:rPr>
              <w:instrText xml:space="preserve"> PAGEREF _Toc216729395 \h </w:instrText>
            </w:r>
            <w:r>
              <w:rPr>
                <w:noProof/>
                <w:webHidden/>
              </w:rPr>
            </w:r>
            <w:r>
              <w:rPr>
                <w:noProof/>
                <w:webHidden/>
              </w:rPr>
              <w:fldChar w:fldCharType="separate"/>
            </w:r>
            <w:r>
              <w:rPr>
                <w:noProof/>
                <w:webHidden/>
              </w:rPr>
              <w:t>6</w:t>
            </w:r>
            <w:r>
              <w:rPr>
                <w:noProof/>
                <w:webHidden/>
              </w:rPr>
              <w:fldChar w:fldCharType="end"/>
            </w:r>
          </w:hyperlink>
        </w:p>
        <w:p w14:paraId="14DC32CE" w14:textId="5F74C0EC" w:rsidR="00953AA0" w:rsidRDefault="00953AA0">
          <w:pPr>
            <w:pStyle w:val="TOC2"/>
            <w:tabs>
              <w:tab w:val="right" w:leader="dot" w:pos="9016"/>
            </w:tabs>
            <w:rPr>
              <w:rFonts w:eastAsiaTheme="minorEastAsia"/>
              <w:b w:val="0"/>
              <w:bCs w:val="0"/>
              <w:noProof/>
              <w:sz w:val="24"/>
              <w:szCs w:val="24"/>
              <w:lang w:eastAsia="en-GB"/>
            </w:rPr>
          </w:pPr>
          <w:hyperlink w:anchor="_Toc216729396" w:history="1">
            <w:r w:rsidRPr="00A40E90">
              <w:rPr>
                <w:rStyle w:val="Hyperlink"/>
                <w:noProof/>
              </w:rPr>
              <w:t>Monitoring</w:t>
            </w:r>
            <w:r>
              <w:rPr>
                <w:noProof/>
                <w:webHidden/>
              </w:rPr>
              <w:tab/>
            </w:r>
            <w:r>
              <w:rPr>
                <w:noProof/>
                <w:webHidden/>
              </w:rPr>
              <w:fldChar w:fldCharType="begin"/>
            </w:r>
            <w:r>
              <w:rPr>
                <w:noProof/>
                <w:webHidden/>
              </w:rPr>
              <w:instrText xml:space="preserve"> PAGEREF _Toc216729396 \h </w:instrText>
            </w:r>
            <w:r>
              <w:rPr>
                <w:noProof/>
                <w:webHidden/>
              </w:rPr>
            </w:r>
            <w:r>
              <w:rPr>
                <w:noProof/>
                <w:webHidden/>
              </w:rPr>
              <w:fldChar w:fldCharType="separate"/>
            </w:r>
            <w:r>
              <w:rPr>
                <w:noProof/>
                <w:webHidden/>
              </w:rPr>
              <w:t>6</w:t>
            </w:r>
            <w:r>
              <w:rPr>
                <w:noProof/>
                <w:webHidden/>
              </w:rPr>
              <w:fldChar w:fldCharType="end"/>
            </w:r>
          </w:hyperlink>
        </w:p>
        <w:p w14:paraId="5E95BC03" w14:textId="0C3DC5E9" w:rsidR="00953AA0" w:rsidRDefault="00953AA0">
          <w:pPr>
            <w:pStyle w:val="TOC2"/>
            <w:tabs>
              <w:tab w:val="right" w:leader="dot" w:pos="9016"/>
            </w:tabs>
            <w:rPr>
              <w:rFonts w:eastAsiaTheme="minorEastAsia"/>
              <w:b w:val="0"/>
              <w:bCs w:val="0"/>
              <w:noProof/>
              <w:sz w:val="24"/>
              <w:szCs w:val="24"/>
              <w:lang w:eastAsia="en-GB"/>
            </w:rPr>
          </w:pPr>
          <w:hyperlink w:anchor="_Toc216729397" w:history="1">
            <w:r w:rsidRPr="00A40E90">
              <w:rPr>
                <w:rStyle w:val="Hyperlink"/>
                <w:noProof/>
              </w:rPr>
              <w:t>Evaluation</w:t>
            </w:r>
            <w:r>
              <w:rPr>
                <w:noProof/>
                <w:webHidden/>
              </w:rPr>
              <w:tab/>
            </w:r>
            <w:r>
              <w:rPr>
                <w:noProof/>
                <w:webHidden/>
              </w:rPr>
              <w:fldChar w:fldCharType="begin"/>
            </w:r>
            <w:r>
              <w:rPr>
                <w:noProof/>
                <w:webHidden/>
              </w:rPr>
              <w:instrText xml:space="preserve"> PAGEREF _Toc216729397 \h </w:instrText>
            </w:r>
            <w:r>
              <w:rPr>
                <w:noProof/>
                <w:webHidden/>
              </w:rPr>
            </w:r>
            <w:r>
              <w:rPr>
                <w:noProof/>
                <w:webHidden/>
              </w:rPr>
              <w:fldChar w:fldCharType="separate"/>
            </w:r>
            <w:r>
              <w:rPr>
                <w:noProof/>
                <w:webHidden/>
              </w:rPr>
              <w:t>7</w:t>
            </w:r>
            <w:r>
              <w:rPr>
                <w:noProof/>
                <w:webHidden/>
              </w:rPr>
              <w:fldChar w:fldCharType="end"/>
            </w:r>
          </w:hyperlink>
        </w:p>
        <w:p w14:paraId="315A9B41" w14:textId="3CAEC1DC" w:rsidR="00953AA0" w:rsidRDefault="00953AA0">
          <w:pPr>
            <w:pStyle w:val="TOC1"/>
            <w:tabs>
              <w:tab w:val="right" w:leader="dot" w:pos="9016"/>
            </w:tabs>
            <w:rPr>
              <w:rFonts w:eastAsiaTheme="minorEastAsia"/>
              <w:b w:val="0"/>
              <w:bCs w:val="0"/>
              <w:i w:val="0"/>
              <w:iCs w:val="0"/>
              <w:noProof/>
              <w:lang w:eastAsia="en-GB"/>
            </w:rPr>
          </w:pPr>
          <w:hyperlink w:anchor="_Toc216729398" w:history="1">
            <w:r w:rsidRPr="00A40E90">
              <w:rPr>
                <w:rStyle w:val="Hyperlink"/>
                <w:noProof/>
              </w:rPr>
              <w:t>Summary of Action Plan</w:t>
            </w:r>
            <w:r>
              <w:rPr>
                <w:noProof/>
                <w:webHidden/>
              </w:rPr>
              <w:tab/>
            </w:r>
            <w:r>
              <w:rPr>
                <w:noProof/>
                <w:webHidden/>
              </w:rPr>
              <w:fldChar w:fldCharType="begin"/>
            </w:r>
            <w:r>
              <w:rPr>
                <w:noProof/>
                <w:webHidden/>
              </w:rPr>
              <w:instrText xml:space="preserve"> PAGEREF _Toc216729398 \h </w:instrText>
            </w:r>
            <w:r>
              <w:rPr>
                <w:noProof/>
                <w:webHidden/>
              </w:rPr>
            </w:r>
            <w:r>
              <w:rPr>
                <w:noProof/>
                <w:webHidden/>
              </w:rPr>
              <w:fldChar w:fldCharType="separate"/>
            </w:r>
            <w:r>
              <w:rPr>
                <w:noProof/>
                <w:webHidden/>
              </w:rPr>
              <w:t>7</w:t>
            </w:r>
            <w:r>
              <w:rPr>
                <w:noProof/>
                <w:webHidden/>
              </w:rPr>
              <w:fldChar w:fldCharType="end"/>
            </w:r>
          </w:hyperlink>
        </w:p>
        <w:p w14:paraId="7C02D01F" w14:textId="6FBB69B1" w:rsidR="00953AA0" w:rsidRDefault="00953AA0">
          <w:pPr>
            <w:pStyle w:val="TOC1"/>
            <w:tabs>
              <w:tab w:val="right" w:leader="dot" w:pos="9016"/>
            </w:tabs>
            <w:rPr>
              <w:rFonts w:eastAsiaTheme="minorEastAsia"/>
              <w:b w:val="0"/>
              <w:bCs w:val="0"/>
              <w:i w:val="0"/>
              <w:iCs w:val="0"/>
              <w:noProof/>
              <w:lang w:eastAsia="en-GB"/>
            </w:rPr>
          </w:pPr>
          <w:hyperlink w:anchor="_Toc216729399" w:history="1">
            <w:r w:rsidRPr="00A40E90">
              <w:rPr>
                <w:rStyle w:val="Hyperlink"/>
                <w:noProof/>
              </w:rPr>
              <w:t>Means of Measuring Effectiveness of Implementation of Selected Solution</w:t>
            </w:r>
            <w:r>
              <w:rPr>
                <w:noProof/>
                <w:webHidden/>
              </w:rPr>
              <w:tab/>
            </w:r>
            <w:r>
              <w:rPr>
                <w:noProof/>
                <w:webHidden/>
              </w:rPr>
              <w:fldChar w:fldCharType="begin"/>
            </w:r>
            <w:r>
              <w:rPr>
                <w:noProof/>
                <w:webHidden/>
              </w:rPr>
              <w:instrText xml:space="preserve"> PAGEREF _Toc216729399 \h </w:instrText>
            </w:r>
            <w:r>
              <w:rPr>
                <w:noProof/>
                <w:webHidden/>
              </w:rPr>
            </w:r>
            <w:r>
              <w:rPr>
                <w:noProof/>
                <w:webHidden/>
              </w:rPr>
              <w:fldChar w:fldCharType="separate"/>
            </w:r>
            <w:r>
              <w:rPr>
                <w:noProof/>
                <w:webHidden/>
              </w:rPr>
              <w:t>7</w:t>
            </w:r>
            <w:r>
              <w:rPr>
                <w:noProof/>
                <w:webHidden/>
              </w:rPr>
              <w:fldChar w:fldCharType="end"/>
            </w:r>
          </w:hyperlink>
        </w:p>
        <w:p w14:paraId="12F7285B" w14:textId="41D3FF03" w:rsidR="00953AA0" w:rsidRDefault="00953AA0">
          <w:pPr>
            <w:pStyle w:val="TOC1"/>
            <w:tabs>
              <w:tab w:val="right" w:leader="dot" w:pos="9016"/>
            </w:tabs>
            <w:rPr>
              <w:rFonts w:eastAsiaTheme="minorEastAsia"/>
              <w:b w:val="0"/>
              <w:bCs w:val="0"/>
              <w:i w:val="0"/>
              <w:iCs w:val="0"/>
              <w:noProof/>
              <w:lang w:eastAsia="en-GB"/>
            </w:rPr>
          </w:pPr>
          <w:hyperlink w:anchor="_Toc216729400" w:history="1">
            <w:r w:rsidRPr="00A40E90">
              <w:rPr>
                <w:rStyle w:val="Hyperlink"/>
                <w:noProof/>
              </w:rPr>
              <w:t>Key Findings</w:t>
            </w:r>
            <w:r>
              <w:rPr>
                <w:noProof/>
                <w:webHidden/>
              </w:rPr>
              <w:tab/>
            </w:r>
            <w:r>
              <w:rPr>
                <w:noProof/>
                <w:webHidden/>
              </w:rPr>
              <w:fldChar w:fldCharType="begin"/>
            </w:r>
            <w:r>
              <w:rPr>
                <w:noProof/>
                <w:webHidden/>
              </w:rPr>
              <w:instrText xml:space="preserve"> PAGEREF _Toc216729400 \h </w:instrText>
            </w:r>
            <w:r>
              <w:rPr>
                <w:noProof/>
                <w:webHidden/>
              </w:rPr>
            </w:r>
            <w:r>
              <w:rPr>
                <w:noProof/>
                <w:webHidden/>
              </w:rPr>
              <w:fldChar w:fldCharType="separate"/>
            </w:r>
            <w:r>
              <w:rPr>
                <w:noProof/>
                <w:webHidden/>
              </w:rPr>
              <w:t>8</w:t>
            </w:r>
            <w:r>
              <w:rPr>
                <w:noProof/>
                <w:webHidden/>
              </w:rPr>
              <w:fldChar w:fldCharType="end"/>
            </w:r>
          </w:hyperlink>
        </w:p>
        <w:p w14:paraId="2ED3DE89" w14:textId="5CE0A52C" w:rsidR="00953AA0" w:rsidRDefault="00953AA0">
          <w:pPr>
            <w:pStyle w:val="TOC1"/>
            <w:tabs>
              <w:tab w:val="right" w:leader="dot" w:pos="9016"/>
            </w:tabs>
            <w:rPr>
              <w:rFonts w:eastAsiaTheme="minorEastAsia"/>
              <w:b w:val="0"/>
              <w:bCs w:val="0"/>
              <w:i w:val="0"/>
              <w:iCs w:val="0"/>
              <w:noProof/>
              <w:lang w:eastAsia="en-GB"/>
            </w:rPr>
          </w:pPr>
          <w:hyperlink w:anchor="_Toc216729401" w:history="1">
            <w:r w:rsidRPr="00A40E90">
              <w:rPr>
                <w:rStyle w:val="Hyperlink"/>
                <w:noProof/>
              </w:rPr>
              <w:t>Reference List</w:t>
            </w:r>
            <w:r>
              <w:rPr>
                <w:noProof/>
                <w:webHidden/>
              </w:rPr>
              <w:tab/>
            </w:r>
            <w:r>
              <w:rPr>
                <w:noProof/>
                <w:webHidden/>
              </w:rPr>
              <w:fldChar w:fldCharType="begin"/>
            </w:r>
            <w:r>
              <w:rPr>
                <w:noProof/>
                <w:webHidden/>
              </w:rPr>
              <w:instrText xml:space="preserve"> PAGEREF _Toc216729401 \h </w:instrText>
            </w:r>
            <w:r>
              <w:rPr>
                <w:noProof/>
                <w:webHidden/>
              </w:rPr>
            </w:r>
            <w:r>
              <w:rPr>
                <w:noProof/>
                <w:webHidden/>
              </w:rPr>
              <w:fldChar w:fldCharType="separate"/>
            </w:r>
            <w:r>
              <w:rPr>
                <w:noProof/>
                <w:webHidden/>
              </w:rPr>
              <w:t>9</w:t>
            </w:r>
            <w:r>
              <w:rPr>
                <w:noProof/>
                <w:webHidden/>
              </w:rPr>
              <w:fldChar w:fldCharType="end"/>
            </w:r>
          </w:hyperlink>
        </w:p>
        <w:p w14:paraId="3DD5F05B" w14:textId="110CFF72" w:rsidR="00EE3868" w:rsidRDefault="00EE3868">
          <w:r>
            <w:rPr>
              <w:b/>
              <w:bCs/>
              <w:noProof/>
            </w:rPr>
            <w:fldChar w:fldCharType="end"/>
          </w:r>
        </w:p>
      </w:sdtContent>
    </w:sdt>
    <w:p w14:paraId="0DA87082" w14:textId="77777777" w:rsidR="004C698C" w:rsidRDefault="004C698C" w:rsidP="0005771F">
      <w:pPr>
        <w:spacing w:line="276" w:lineRule="auto"/>
        <w:jc w:val="both"/>
        <w:rPr>
          <w:rFonts w:ascii="Arial" w:hAnsi="Arial" w:cs="Arial"/>
          <w:sz w:val="32"/>
          <w:szCs w:val="32"/>
          <w:lang w:val="en-US"/>
        </w:rPr>
      </w:pPr>
    </w:p>
    <w:p w14:paraId="7276BCBC" w14:textId="53942BAD" w:rsidR="00E34CFB" w:rsidRPr="00B244A8" w:rsidRDefault="00E34CFB" w:rsidP="00F325F4">
      <w:pPr>
        <w:pStyle w:val="Heading1"/>
        <w:rPr>
          <w:lang w:val="en-US"/>
        </w:rPr>
      </w:pPr>
    </w:p>
    <w:p w14:paraId="6034F5B7" w14:textId="77777777" w:rsidR="004C698C" w:rsidRDefault="004C698C" w:rsidP="00B244A8">
      <w:pPr>
        <w:rPr>
          <w:rFonts w:ascii="Arial" w:hAnsi="Arial" w:cs="Arial"/>
        </w:rPr>
      </w:pPr>
    </w:p>
    <w:p w14:paraId="05805736" w14:textId="3EC3E792" w:rsidR="0077525D" w:rsidRDefault="00B50261" w:rsidP="00B50261">
      <w:pPr>
        <w:tabs>
          <w:tab w:val="left" w:pos="7185"/>
        </w:tabs>
        <w:rPr>
          <w:rFonts w:ascii="Arial" w:hAnsi="Arial" w:cs="Arial"/>
        </w:rPr>
      </w:pPr>
      <w:bookmarkStart w:id="0" w:name="_Hlk205982702"/>
      <w:r>
        <w:rPr>
          <w:rFonts w:ascii="Arial" w:hAnsi="Arial" w:cs="Arial"/>
        </w:rPr>
        <w:tab/>
      </w: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14226EE4" w14:textId="77777777" w:rsidR="00D814FA" w:rsidRDefault="00D814FA" w:rsidP="00480CA6">
      <w:pPr>
        <w:rPr>
          <w:rFonts w:ascii="Arial" w:hAnsi="Arial" w:cs="Arial"/>
        </w:rPr>
      </w:pPr>
    </w:p>
    <w:p w14:paraId="19AB2133" w14:textId="77777777" w:rsidR="00D814FA" w:rsidRDefault="00D814FA" w:rsidP="00480CA6">
      <w:pPr>
        <w:rPr>
          <w:rFonts w:ascii="Arial" w:hAnsi="Arial" w:cs="Arial"/>
        </w:rPr>
      </w:pPr>
    </w:p>
    <w:p w14:paraId="6073E47A" w14:textId="77777777" w:rsidR="0077525D" w:rsidRDefault="0077525D" w:rsidP="00480CA6">
      <w:pPr>
        <w:rPr>
          <w:rFonts w:ascii="Arial" w:hAnsi="Arial" w:cs="Arial"/>
        </w:rPr>
      </w:pPr>
    </w:p>
    <w:p w14:paraId="2EC3371F" w14:textId="09C7F5C0" w:rsidR="000A2F50" w:rsidRDefault="000A2F50" w:rsidP="00A77ADE">
      <w:pPr>
        <w:pStyle w:val="Heading1"/>
      </w:pPr>
      <w:bookmarkStart w:id="1" w:name="_Toc216729387"/>
      <w:r>
        <w:lastRenderedPageBreak/>
        <w:t>Introduction</w:t>
      </w:r>
      <w:bookmarkEnd w:id="1"/>
    </w:p>
    <w:p w14:paraId="49B8A9D3" w14:textId="61F6350F" w:rsidR="00E01452" w:rsidRPr="00E01452" w:rsidRDefault="000A2F50" w:rsidP="000A2F50">
      <w:pPr>
        <w:rPr>
          <w:rFonts w:ascii="Arial" w:hAnsi="Arial" w:cs="Arial"/>
        </w:rPr>
      </w:pPr>
      <w:r>
        <w:rPr>
          <w:rFonts w:ascii="Arial" w:hAnsi="Arial" w:cs="Arial"/>
        </w:rPr>
        <w:t>This Report aims to present a comprehensive examination of Green Haven Florist using</w:t>
      </w:r>
      <w:r w:rsidR="00E01452">
        <w:rPr>
          <w:rFonts w:ascii="Arial" w:hAnsi="Arial" w:cs="Arial"/>
        </w:rPr>
        <w:t xml:space="preserve"> PMI analysis</w:t>
      </w:r>
      <w:r>
        <w:rPr>
          <w:rFonts w:ascii="Arial" w:hAnsi="Arial" w:cs="Arial"/>
        </w:rPr>
        <w:t>. By applying th</w:t>
      </w:r>
      <w:r w:rsidR="00E01452">
        <w:rPr>
          <w:rFonts w:ascii="Arial" w:hAnsi="Arial" w:cs="Arial"/>
        </w:rPr>
        <w:t>is</w:t>
      </w:r>
      <w:r>
        <w:rPr>
          <w:rFonts w:ascii="Arial" w:hAnsi="Arial" w:cs="Arial"/>
        </w:rPr>
        <w:t xml:space="preserve"> tool, the report explores the business’s strengths, weaknesses, opportunities, and strategic choices in a detailed and systematic manner. Starting with identifying specific problem which is, improvement o</w:t>
      </w:r>
      <w:r w:rsidR="00E01452">
        <w:rPr>
          <w:rFonts w:ascii="Arial" w:hAnsi="Arial" w:cs="Arial"/>
        </w:rPr>
        <w:t>f website</w:t>
      </w:r>
      <w:r>
        <w:rPr>
          <w:rFonts w:ascii="Arial" w:hAnsi="Arial" w:cs="Arial"/>
        </w:rPr>
        <w:t xml:space="preserve">, and followed providing </w:t>
      </w:r>
      <w:r w:rsidR="00E01452">
        <w:rPr>
          <w:rFonts w:ascii="Arial" w:hAnsi="Arial" w:cs="Arial"/>
        </w:rPr>
        <w:t>PMI analysis</w:t>
      </w:r>
      <w:r>
        <w:rPr>
          <w:rFonts w:ascii="Arial" w:hAnsi="Arial" w:cs="Arial"/>
        </w:rPr>
        <w:t xml:space="preserve"> and concludes </w:t>
      </w:r>
      <w:r w:rsidR="00FF3859">
        <w:rPr>
          <w:rFonts w:ascii="Arial" w:hAnsi="Arial" w:cs="Arial"/>
        </w:rPr>
        <w:t>by presenting strategic recommendations based on the highest scoring and most actionable options from the Grid Analysis</w:t>
      </w:r>
      <w:r w:rsidR="00E01452">
        <w:rPr>
          <w:rFonts w:ascii="Arial" w:hAnsi="Arial" w:cs="Arial"/>
        </w:rPr>
        <w:t xml:space="preserve">. Over the past 12 months, the Green Haven Florists have experienced 30% declining of their in-store sales with a lot of factors, and the biggest one that I have Highlighted is about their digital strategy. PMI is widely used in business analysis to encourage balanced and structured evaluation of strategic choices (Buzan, Buzan, 2018). Two PMI analyses are applied, </w:t>
      </w:r>
      <w:proofErr w:type="gramStart"/>
      <w:r w:rsidR="00E01452">
        <w:rPr>
          <w:rFonts w:ascii="Arial" w:hAnsi="Arial" w:cs="Arial"/>
        </w:rPr>
        <w:t>The</w:t>
      </w:r>
      <w:proofErr w:type="gramEnd"/>
      <w:r w:rsidR="00E01452">
        <w:rPr>
          <w:rFonts w:ascii="Arial" w:hAnsi="Arial" w:cs="Arial"/>
        </w:rPr>
        <w:t xml:space="preserve"> first PMI evaluates </w:t>
      </w:r>
      <w:r w:rsidR="00E01452">
        <w:rPr>
          <w:rFonts w:ascii="Arial" w:hAnsi="Arial" w:cs="Arial"/>
          <w:b/>
          <w:bCs/>
        </w:rPr>
        <w:t xml:space="preserve">Digital Transformation </w:t>
      </w:r>
      <w:r w:rsidR="00E01452">
        <w:rPr>
          <w:rFonts w:ascii="Arial" w:hAnsi="Arial" w:cs="Arial"/>
        </w:rPr>
        <w:t xml:space="preserve">as a whole, examining the broader advantages, disadvantages, and opportunities associated with adopting digital tools such as e-commerce, online marketing, and data analytics. The second PMI narrows focus to identify the </w:t>
      </w:r>
      <w:r w:rsidR="00E01452">
        <w:rPr>
          <w:rFonts w:ascii="Arial" w:hAnsi="Arial" w:cs="Arial"/>
          <w:b/>
          <w:bCs/>
        </w:rPr>
        <w:t xml:space="preserve">Website Upgrade </w:t>
      </w:r>
      <w:r w:rsidR="00E01452">
        <w:rPr>
          <w:rFonts w:ascii="Arial" w:hAnsi="Arial" w:cs="Arial"/>
        </w:rPr>
        <w:t xml:space="preserve">as the most effective and convenient starting point and initial strategy, recognising that it would be suitable for Liam and Priya’s first steps to redesign website and recover lost sales. To support these PMI Findings, a </w:t>
      </w:r>
      <w:r w:rsidR="00E01452">
        <w:rPr>
          <w:rFonts w:ascii="Arial" w:hAnsi="Arial" w:cs="Arial"/>
          <w:b/>
          <w:bCs/>
        </w:rPr>
        <w:t>R</w:t>
      </w:r>
      <w:r w:rsidR="00E01452" w:rsidRPr="00E01452">
        <w:rPr>
          <w:rFonts w:ascii="Arial" w:hAnsi="Arial" w:cs="Arial"/>
          <w:b/>
          <w:bCs/>
        </w:rPr>
        <w:t xml:space="preserve">isk </w:t>
      </w:r>
      <w:r w:rsidR="00E01452">
        <w:rPr>
          <w:rFonts w:ascii="Arial" w:hAnsi="Arial" w:cs="Arial"/>
          <w:b/>
          <w:bCs/>
        </w:rPr>
        <w:t>A</w:t>
      </w:r>
      <w:r w:rsidR="00E01452" w:rsidRPr="00E01452">
        <w:rPr>
          <w:rFonts w:ascii="Arial" w:hAnsi="Arial" w:cs="Arial"/>
          <w:b/>
          <w:bCs/>
        </w:rPr>
        <w:t>nalysis</w:t>
      </w:r>
      <w:r w:rsidR="00E01452">
        <w:rPr>
          <w:rFonts w:ascii="Arial" w:hAnsi="Arial" w:cs="Arial"/>
        </w:rPr>
        <w:t xml:space="preserve"> is conducted to identify and manage potential financial, operational, and capability risks linked to website implementation. An </w:t>
      </w:r>
      <w:r w:rsidR="00E01452">
        <w:rPr>
          <w:rFonts w:ascii="Arial" w:hAnsi="Arial" w:cs="Arial"/>
          <w:b/>
          <w:bCs/>
        </w:rPr>
        <w:t xml:space="preserve">Action Plan </w:t>
      </w:r>
      <w:r w:rsidR="00E01452">
        <w:rPr>
          <w:rFonts w:ascii="Arial" w:hAnsi="Arial" w:cs="Arial"/>
        </w:rPr>
        <w:t xml:space="preserve">and </w:t>
      </w:r>
      <w:r w:rsidR="00E01452">
        <w:rPr>
          <w:rFonts w:ascii="Arial" w:hAnsi="Arial" w:cs="Arial"/>
          <w:b/>
          <w:bCs/>
        </w:rPr>
        <w:t xml:space="preserve">SMART objective </w:t>
      </w:r>
      <w:r w:rsidR="00E01452">
        <w:rPr>
          <w:rFonts w:ascii="Arial" w:hAnsi="Arial" w:cs="Arial"/>
        </w:rPr>
        <w:t>are then developed to translate strategy into practical and measurable actions. Together, these tools provide a structured and evidenced-based approach to addressing Green Haven Florists’ performance challenges.</w:t>
      </w:r>
    </w:p>
    <w:p w14:paraId="289F1F3B" w14:textId="77777777" w:rsidR="0077525D" w:rsidRPr="00480CA6" w:rsidRDefault="0077525D" w:rsidP="00480CA6">
      <w:pPr>
        <w:rPr>
          <w:rFonts w:ascii="Arial" w:hAnsi="Arial" w:cs="Arial"/>
        </w:rPr>
      </w:pPr>
    </w:p>
    <w:p w14:paraId="74D32278" w14:textId="113E203B" w:rsidR="0005771F" w:rsidRDefault="00FF3859" w:rsidP="00A77ADE">
      <w:pPr>
        <w:pStyle w:val="Heading1"/>
      </w:pPr>
      <w:bookmarkStart w:id="2" w:name="_Hlk205982484"/>
      <w:bookmarkStart w:id="3" w:name="_Toc216729388"/>
      <w:bookmarkEnd w:id="0"/>
      <w:r>
        <w:t>Brief explanation of the Specific Business Problem</w:t>
      </w:r>
      <w:bookmarkEnd w:id="3"/>
    </w:p>
    <w:p w14:paraId="6B19E77F" w14:textId="7B471193" w:rsidR="00FF3859" w:rsidRDefault="00FF3859" w:rsidP="00D85AB3">
      <w:pPr>
        <w:rPr>
          <w:rFonts w:ascii="Arial" w:hAnsi="Arial" w:cs="Arial"/>
        </w:rPr>
      </w:pPr>
      <w:r>
        <w:rPr>
          <w:rFonts w:ascii="Arial" w:hAnsi="Arial" w:cs="Arial"/>
        </w:rPr>
        <w:t>Green Haven Florists is currently facing a 30% decline in in-store sales, which reflects several interconnected operational and environmental challenges rather than a si</w:t>
      </w:r>
      <w:r w:rsidR="002B4552">
        <w:rPr>
          <w:rFonts w:ascii="Arial" w:hAnsi="Arial" w:cs="Arial"/>
        </w:rPr>
        <w:t xml:space="preserve">ngle cause. A major contributing factor is the business’ </w:t>
      </w:r>
      <w:r w:rsidR="002B4552">
        <w:rPr>
          <w:rFonts w:ascii="Arial" w:hAnsi="Arial" w:cs="Arial"/>
          <w:b/>
          <w:bCs/>
        </w:rPr>
        <w:t>Lack of Digitalisation</w:t>
      </w:r>
      <w:r w:rsidR="002B4552">
        <w:rPr>
          <w:rFonts w:ascii="Arial" w:hAnsi="Arial" w:cs="Arial"/>
        </w:rPr>
        <w:t xml:space="preserve">, which limits its ability to compete in an increasingly technology-driven retail environment. While both competitors actively use online platforms, Green Haven continues to rely on word-of-mouth promotion and infrequent online activity. This has reduced brand visibility and restricted the company’s ability to reach latest version of market. Additionally, the shop’s outdated website has weakened customer engagement. The website is difficult to navigate and does not provide modern features, this discourages online interaction and results </w:t>
      </w:r>
      <w:r w:rsidR="007E020C">
        <w:rPr>
          <w:rFonts w:ascii="Arial" w:hAnsi="Arial" w:cs="Arial"/>
        </w:rPr>
        <w:t xml:space="preserve">in lost sales </w:t>
      </w:r>
      <w:r w:rsidR="00E01452">
        <w:rPr>
          <w:rFonts w:ascii="Arial" w:hAnsi="Arial" w:cs="Arial"/>
        </w:rPr>
        <w:t>opportunities</w:t>
      </w:r>
      <w:r w:rsidR="007E020C">
        <w:rPr>
          <w:rFonts w:ascii="Arial" w:hAnsi="Arial" w:cs="Arial"/>
        </w:rPr>
        <w:t>. Management limitations further contribute to the issue</w:t>
      </w:r>
      <w:r w:rsidR="00E01452">
        <w:rPr>
          <w:rFonts w:ascii="Arial" w:hAnsi="Arial" w:cs="Arial"/>
        </w:rPr>
        <w:t>, a</w:t>
      </w:r>
      <w:r w:rsidR="007E020C">
        <w:rPr>
          <w:rFonts w:ascii="Arial" w:hAnsi="Arial" w:cs="Arial"/>
        </w:rPr>
        <w:t xml:space="preserve"> lack of expertise in digital</w:t>
      </w:r>
      <w:r w:rsidR="00A52A33">
        <w:rPr>
          <w:rFonts w:ascii="Arial" w:hAnsi="Arial" w:cs="Arial"/>
        </w:rPr>
        <w:t xml:space="preserve"> marketing and business innovation has slowed decision-making and limited investments in modern systems, preventing the business from adapting swiftly to market trends. The external environment has also </w:t>
      </w:r>
      <w:r w:rsidR="00E01452">
        <w:rPr>
          <w:rFonts w:ascii="Arial" w:hAnsi="Arial" w:cs="Arial"/>
        </w:rPr>
        <w:t>worsened</w:t>
      </w:r>
      <w:r w:rsidR="00A52A33">
        <w:rPr>
          <w:rFonts w:ascii="Arial" w:hAnsi="Arial" w:cs="Arial"/>
        </w:rPr>
        <w:t xml:space="preserve"> the situation. Reduced footfall, inflation, and </w:t>
      </w:r>
      <w:r w:rsidR="00E01452">
        <w:rPr>
          <w:rFonts w:ascii="Arial" w:hAnsi="Arial" w:cs="Arial"/>
        </w:rPr>
        <w:t>rising</w:t>
      </w:r>
      <w:r w:rsidR="00A52A33">
        <w:rPr>
          <w:rFonts w:ascii="Arial" w:hAnsi="Arial" w:cs="Arial"/>
        </w:rPr>
        <w:t xml:space="preserve"> supply. Finally, changing customer behaviour, which </w:t>
      </w:r>
      <w:r w:rsidR="00A52A33">
        <w:rPr>
          <w:rFonts w:ascii="Arial" w:hAnsi="Arial" w:cs="Arial"/>
        </w:rPr>
        <w:lastRenderedPageBreak/>
        <w:t xml:space="preserve">increasingly favours online convenience, has reduced demand for physical retail. Together, these factors explain the decline and highlight the urgent need for digital transformation. </w:t>
      </w:r>
    </w:p>
    <w:p w14:paraId="1FC3AD54" w14:textId="0B3AC994" w:rsidR="0005771F" w:rsidRPr="00A77ADE" w:rsidRDefault="0005771F" w:rsidP="00A77ADE">
      <w:pPr>
        <w:pStyle w:val="Heading1"/>
      </w:pPr>
      <w:bookmarkStart w:id="4" w:name="_Hlk205982497"/>
      <w:bookmarkStart w:id="5" w:name="_Toc216729389"/>
      <w:bookmarkEnd w:id="2"/>
      <w:r w:rsidRPr="00A77ADE">
        <w:t>Suggested Two Alternative Solutions</w:t>
      </w:r>
      <w:bookmarkEnd w:id="5"/>
    </w:p>
    <w:p w14:paraId="66520138" w14:textId="2203F1A5" w:rsidR="0011107E" w:rsidRPr="00A77ADE" w:rsidRDefault="00865A9F" w:rsidP="00A77ADE">
      <w:pPr>
        <w:pStyle w:val="Heading2"/>
      </w:pPr>
      <w:bookmarkStart w:id="6" w:name="_Toc216729390"/>
      <w:bookmarkEnd w:id="4"/>
      <w:r w:rsidRPr="00A77ADE">
        <w:t>PMI Analysis 1:</w:t>
      </w:r>
      <w:r w:rsidR="00A52A33" w:rsidRPr="00A77ADE">
        <w:t xml:space="preserve"> </w:t>
      </w:r>
      <w:r w:rsidR="00E01452" w:rsidRPr="00A77ADE">
        <w:t xml:space="preserve">Full </w:t>
      </w:r>
      <w:r w:rsidR="00A52A33" w:rsidRPr="00A77ADE">
        <w:t>Digital</w:t>
      </w:r>
      <w:r w:rsidR="00E01452" w:rsidRPr="00A77ADE">
        <w:t>isation</w:t>
      </w:r>
      <w:bookmarkEnd w:id="6"/>
    </w:p>
    <w:tbl>
      <w:tblPr>
        <w:tblStyle w:val="TableGrid"/>
        <w:tblW w:w="11908" w:type="dxa"/>
        <w:tblInd w:w="-1423" w:type="dxa"/>
        <w:tblLook w:val="04A0" w:firstRow="1" w:lastRow="0" w:firstColumn="1" w:lastColumn="0" w:noHBand="0" w:noVBand="1"/>
      </w:tblPr>
      <w:tblGrid>
        <w:gridCol w:w="4395"/>
        <w:gridCol w:w="4253"/>
        <w:gridCol w:w="1842"/>
        <w:gridCol w:w="1418"/>
      </w:tblGrid>
      <w:tr w:rsidR="00EF07E3" w14:paraId="67436518" w14:textId="77777777" w:rsidTr="000E55FD">
        <w:tc>
          <w:tcPr>
            <w:tcW w:w="4395" w:type="dxa"/>
          </w:tcPr>
          <w:p w14:paraId="30E7AEE7" w14:textId="41DA6B8A" w:rsidR="00EF07E3" w:rsidRPr="00EF07E3" w:rsidRDefault="00EF07E3" w:rsidP="00EF07E3">
            <w:pPr>
              <w:jc w:val="center"/>
              <w:rPr>
                <w:b/>
                <w:bCs/>
                <w:lang w:val="en-US"/>
              </w:rPr>
            </w:pPr>
            <w:r>
              <w:rPr>
                <w:b/>
                <w:bCs/>
                <w:lang w:val="en-US"/>
              </w:rPr>
              <w:t>Plus</w:t>
            </w:r>
          </w:p>
        </w:tc>
        <w:tc>
          <w:tcPr>
            <w:tcW w:w="4253" w:type="dxa"/>
          </w:tcPr>
          <w:p w14:paraId="432DA4EA" w14:textId="2D27E88B" w:rsidR="00EF07E3" w:rsidRPr="00EF07E3" w:rsidRDefault="00EF07E3" w:rsidP="00EF07E3">
            <w:pPr>
              <w:jc w:val="center"/>
              <w:rPr>
                <w:b/>
                <w:bCs/>
                <w:lang w:val="en-US"/>
              </w:rPr>
            </w:pPr>
            <w:r>
              <w:rPr>
                <w:b/>
                <w:bCs/>
                <w:lang w:val="en-US"/>
              </w:rPr>
              <w:t>Minus</w:t>
            </w:r>
          </w:p>
        </w:tc>
        <w:tc>
          <w:tcPr>
            <w:tcW w:w="3260" w:type="dxa"/>
            <w:gridSpan w:val="2"/>
          </w:tcPr>
          <w:p w14:paraId="491C8C69" w14:textId="322BFFD8" w:rsidR="00EF07E3" w:rsidRPr="00EF07E3" w:rsidRDefault="00EF07E3" w:rsidP="00EF07E3">
            <w:pPr>
              <w:jc w:val="center"/>
              <w:rPr>
                <w:b/>
                <w:bCs/>
                <w:lang w:val="en-US"/>
              </w:rPr>
            </w:pPr>
            <w:r>
              <w:rPr>
                <w:b/>
                <w:bCs/>
                <w:lang w:val="en-US"/>
              </w:rPr>
              <w:t>Interesting</w:t>
            </w:r>
          </w:p>
        </w:tc>
      </w:tr>
      <w:tr w:rsidR="00EF07E3" w14:paraId="7AB00DF6" w14:textId="77777777" w:rsidTr="000E55FD">
        <w:trPr>
          <w:trHeight w:val="2377"/>
        </w:trPr>
        <w:tc>
          <w:tcPr>
            <w:tcW w:w="4395" w:type="dxa"/>
          </w:tcPr>
          <w:p w14:paraId="3BC7031D" w14:textId="1004EC8D" w:rsidR="00EF07E3" w:rsidRPr="00E33DEA" w:rsidRDefault="00EF07E3" w:rsidP="00EF07E3">
            <w:pPr>
              <w:rPr>
                <w:rFonts w:ascii="Arial" w:hAnsi="Arial" w:cs="Arial"/>
                <w:lang w:val="en-US"/>
              </w:rPr>
            </w:pPr>
            <w:r>
              <w:rPr>
                <w:lang w:val="en-US"/>
              </w:rPr>
              <w:t>-</w:t>
            </w:r>
            <w:r w:rsidRPr="00E33DEA">
              <w:rPr>
                <w:rFonts w:ascii="Arial" w:hAnsi="Arial" w:cs="Arial"/>
                <w:lang w:val="en-US"/>
              </w:rPr>
              <w:t>Increased online visibility.</w:t>
            </w:r>
            <w:r w:rsidR="00E01452" w:rsidRPr="00E33DEA">
              <w:rPr>
                <w:rFonts w:ascii="Arial" w:hAnsi="Arial" w:cs="Arial"/>
                <w:lang w:val="en-US"/>
              </w:rPr>
              <w:t xml:space="preserve"> (+4)</w:t>
            </w:r>
          </w:p>
          <w:p w14:paraId="14645D04" w14:textId="34E3B308" w:rsidR="00E01452" w:rsidRPr="00E33DEA" w:rsidRDefault="00EF07E3" w:rsidP="00EF07E3">
            <w:pPr>
              <w:rPr>
                <w:rFonts w:ascii="Arial" w:hAnsi="Arial" w:cs="Arial"/>
                <w:lang w:val="en-US"/>
              </w:rPr>
            </w:pPr>
            <w:r w:rsidRPr="00E33DEA">
              <w:rPr>
                <w:rFonts w:ascii="Arial" w:hAnsi="Arial" w:cs="Arial"/>
                <w:lang w:val="en-US"/>
              </w:rPr>
              <w:t>-Easier ordering process for customers through modern website.</w:t>
            </w:r>
            <w:r w:rsidR="00E01452" w:rsidRPr="00E33DEA">
              <w:rPr>
                <w:rFonts w:ascii="Arial" w:hAnsi="Arial" w:cs="Arial"/>
                <w:lang w:val="en-US"/>
              </w:rPr>
              <w:t xml:space="preserve"> (+2)</w:t>
            </w:r>
          </w:p>
          <w:p w14:paraId="573B60CF" w14:textId="77301B64" w:rsidR="00EF07E3" w:rsidRPr="00E33DEA" w:rsidRDefault="00EF07E3" w:rsidP="00EF07E3">
            <w:pPr>
              <w:rPr>
                <w:rFonts w:ascii="Arial" w:hAnsi="Arial" w:cs="Arial"/>
                <w:lang w:val="en-US"/>
              </w:rPr>
            </w:pPr>
            <w:r w:rsidRPr="00E33DEA">
              <w:rPr>
                <w:rFonts w:ascii="Arial" w:hAnsi="Arial" w:cs="Arial"/>
                <w:lang w:val="en-US"/>
              </w:rPr>
              <w:t>-</w:t>
            </w:r>
            <w:r w:rsidR="004362B6" w:rsidRPr="00E33DEA">
              <w:rPr>
                <w:rFonts w:ascii="Arial" w:hAnsi="Arial" w:cs="Arial"/>
                <w:lang w:val="en-US"/>
              </w:rPr>
              <w:t>Ability</w:t>
            </w:r>
            <w:r w:rsidRPr="00E33DEA">
              <w:rPr>
                <w:rFonts w:ascii="Arial" w:hAnsi="Arial" w:cs="Arial"/>
                <w:lang w:val="en-US"/>
              </w:rPr>
              <w:t xml:space="preserve"> to introduce new services.</w:t>
            </w:r>
            <w:r w:rsidR="00E01452" w:rsidRPr="00E33DEA">
              <w:rPr>
                <w:rFonts w:ascii="Arial" w:hAnsi="Arial" w:cs="Arial"/>
                <w:lang w:val="en-US"/>
              </w:rPr>
              <w:t xml:space="preserve"> (+2)</w:t>
            </w:r>
          </w:p>
          <w:p w14:paraId="6E1F4E3A" w14:textId="78F29821" w:rsidR="00EF07E3" w:rsidRPr="00E33DEA" w:rsidRDefault="00EF07E3" w:rsidP="00EF07E3">
            <w:pPr>
              <w:rPr>
                <w:rFonts w:ascii="Arial" w:hAnsi="Arial" w:cs="Arial"/>
                <w:lang w:val="en-US"/>
              </w:rPr>
            </w:pPr>
            <w:r w:rsidRPr="00E33DEA">
              <w:rPr>
                <w:rFonts w:ascii="Arial" w:hAnsi="Arial" w:cs="Arial"/>
                <w:lang w:val="en-US"/>
              </w:rPr>
              <w:t>-Improved customers engagement.</w:t>
            </w:r>
            <w:r w:rsidR="00E01452" w:rsidRPr="00E33DEA">
              <w:rPr>
                <w:rFonts w:ascii="Arial" w:hAnsi="Arial" w:cs="Arial"/>
                <w:lang w:val="en-US"/>
              </w:rPr>
              <w:t xml:space="preserve"> (+2)</w:t>
            </w:r>
          </w:p>
          <w:p w14:paraId="52357435" w14:textId="6FFA41CE" w:rsidR="00EF07E3" w:rsidRPr="00E33DEA" w:rsidRDefault="00EF07E3" w:rsidP="00EF07E3">
            <w:pPr>
              <w:rPr>
                <w:rFonts w:ascii="Arial" w:hAnsi="Arial" w:cs="Arial"/>
                <w:lang w:val="en-US"/>
              </w:rPr>
            </w:pPr>
            <w:r w:rsidRPr="00E33DEA">
              <w:rPr>
                <w:rFonts w:ascii="Arial" w:hAnsi="Arial" w:cs="Arial"/>
                <w:lang w:val="en-US"/>
              </w:rPr>
              <w:t>-Potential recovery of lost sales.</w:t>
            </w:r>
            <w:r w:rsidR="00E01452" w:rsidRPr="00E33DEA">
              <w:rPr>
                <w:rFonts w:ascii="Arial" w:hAnsi="Arial" w:cs="Arial"/>
                <w:lang w:val="en-US"/>
              </w:rPr>
              <w:t xml:space="preserve"> (+3)</w:t>
            </w:r>
          </w:p>
          <w:p w14:paraId="1F8A3877" w14:textId="1D530122" w:rsidR="00EF07E3" w:rsidRPr="00EF07E3" w:rsidRDefault="00E01452" w:rsidP="00EF07E3">
            <w:pPr>
              <w:rPr>
                <w:lang w:val="en-US"/>
              </w:rPr>
            </w:pPr>
            <w:r w:rsidRPr="00E33DEA">
              <w:rPr>
                <w:rFonts w:ascii="Arial" w:hAnsi="Arial" w:cs="Arial"/>
                <w:lang w:val="en-US"/>
              </w:rPr>
              <w:t>-</w:t>
            </w:r>
            <w:r w:rsidR="00EF07E3" w:rsidRPr="00E33DEA">
              <w:rPr>
                <w:rFonts w:ascii="Arial" w:hAnsi="Arial" w:cs="Arial"/>
                <w:lang w:val="en-US"/>
              </w:rPr>
              <w:t xml:space="preserve">Better competitiveness against two new </w:t>
            </w:r>
            <w:proofErr w:type="gramStart"/>
            <w:r w:rsidR="00EF07E3" w:rsidRPr="00E33DEA">
              <w:rPr>
                <w:rFonts w:ascii="Arial" w:hAnsi="Arial" w:cs="Arial"/>
                <w:lang w:val="en-US"/>
              </w:rPr>
              <w:t>competitors.</w:t>
            </w:r>
            <w:r w:rsidRPr="00E33DEA">
              <w:rPr>
                <w:rFonts w:ascii="Arial" w:hAnsi="Arial" w:cs="Arial"/>
                <w:lang w:val="en-US"/>
              </w:rPr>
              <w:t>(</w:t>
            </w:r>
            <w:proofErr w:type="gramEnd"/>
            <w:r w:rsidRPr="00E33DEA">
              <w:rPr>
                <w:rFonts w:ascii="Arial" w:hAnsi="Arial" w:cs="Arial"/>
                <w:lang w:val="en-US"/>
              </w:rPr>
              <w:t>+2)</w:t>
            </w:r>
          </w:p>
        </w:tc>
        <w:tc>
          <w:tcPr>
            <w:tcW w:w="4253" w:type="dxa"/>
          </w:tcPr>
          <w:p w14:paraId="41699E62" w14:textId="22A377CE" w:rsidR="00EF07E3" w:rsidRPr="00E33DEA" w:rsidRDefault="00EF07E3" w:rsidP="00A52A33">
            <w:pPr>
              <w:rPr>
                <w:rFonts w:ascii="Arial" w:hAnsi="Arial" w:cs="Arial"/>
                <w:lang w:val="en-US"/>
              </w:rPr>
            </w:pPr>
            <w:r w:rsidRPr="00E33DEA">
              <w:rPr>
                <w:rFonts w:ascii="Arial" w:hAnsi="Arial" w:cs="Arial"/>
                <w:lang w:val="en-US"/>
              </w:rPr>
              <w:t>-Cost of website redesign and digital tools.</w:t>
            </w:r>
            <w:r w:rsidR="00E01452" w:rsidRPr="00E33DEA">
              <w:rPr>
                <w:rFonts w:ascii="Arial" w:hAnsi="Arial" w:cs="Arial"/>
                <w:lang w:val="en-US"/>
              </w:rPr>
              <w:t xml:space="preserve"> (-4)</w:t>
            </w:r>
          </w:p>
          <w:p w14:paraId="6CB86289" w14:textId="4290657D" w:rsidR="00EF07E3" w:rsidRPr="00E33DEA" w:rsidRDefault="00EF07E3" w:rsidP="00A52A33">
            <w:pPr>
              <w:rPr>
                <w:rFonts w:ascii="Arial" w:hAnsi="Arial" w:cs="Arial"/>
                <w:lang w:val="en-US"/>
              </w:rPr>
            </w:pPr>
            <w:r w:rsidRPr="00E33DEA">
              <w:rPr>
                <w:rFonts w:ascii="Arial" w:hAnsi="Arial" w:cs="Arial"/>
                <w:lang w:val="en-US"/>
              </w:rPr>
              <w:t>-Need for staff training/specialist.</w:t>
            </w:r>
            <w:r w:rsidR="00E01452" w:rsidRPr="00E33DEA">
              <w:rPr>
                <w:rFonts w:ascii="Arial" w:hAnsi="Arial" w:cs="Arial"/>
                <w:lang w:val="en-US"/>
              </w:rPr>
              <w:t xml:space="preserve"> (-5)</w:t>
            </w:r>
          </w:p>
          <w:p w14:paraId="3D470A2C" w14:textId="01D01F6C" w:rsidR="00EF07E3" w:rsidRPr="00E33DEA" w:rsidRDefault="00EF07E3" w:rsidP="00A52A33">
            <w:pPr>
              <w:rPr>
                <w:rFonts w:ascii="Arial" w:hAnsi="Arial" w:cs="Arial"/>
                <w:lang w:val="en-US"/>
              </w:rPr>
            </w:pPr>
            <w:r w:rsidRPr="00E33DEA">
              <w:rPr>
                <w:rFonts w:ascii="Arial" w:hAnsi="Arial" w:cs="Arial"/>
                <w:lang w:val="en-US"/>
              </w:rPr>
              <w:t xml:space="preserve">-Time </w:t>
            </w:r>
            <w:r w:rsidR="00E01452" w:rsidRPr="00E33DEA">
              <w:rPr>
                <w:rFonts w:ascii="Arial" w:hAnsi="Arial" w:cs="Arial"/>
                <w:lang w:val="en-US"/>
              </w:rPr>
              <w:t>Sensibility (-4)</w:t>
            </w:r>
          </w:p>
          <w:p w14:paraId="14A4F28B" w14:textId="7F6620B6" w:rsidR="00EF07E3" w:rsidRPr="00E33DEA" w:rsidRDefault="00EF07E3" w:rsidP="00A52A33">
            <w:pPr>
              <w:rPr>
                <w:rFonts w:ascii="Arial" w:hAnsi="Arial" w:cs="Arial"/>
                <w:lang w:val="en-US"/>
              </w:rPr>
            </w:pPr>
            <w:r w:rsidRPr="00E33DEA">
              <w:rPr>
                <w:rFonts w:ascii="Arial" w:hAnsi="Arial" w:cs="Arial"/>
                <w:lang w:val="en-US"/>
              </w:rPr>
              <w:t xml:space="preserve">-Dependence on technology and system reliability. </w:t>
            </w:r>
            <w:r w:rsidR="00E01452" w:rsidRPr="00E33DEA">
              <w:rPr>
                <w:rFonts w:ascii="Arial" w:hAnsi="Arial" w:cs="Arial"/>
                <w:lang w:val="en-US"/>
              </w:rPr>
              <w:t xml:space="preserve"> (-5)</w:t>
            </w:r>
          </w:p>
        </w:tc>
        <w:tc>
          <w:tcPr>
            <w:tcW w:w="3260" w:type="dxa"/>
            <w:gridSpan w:val="2"/>
          </w:tcPr>
          <w:p w14:paraId="32C85537" w14:textId="3D792615" w:rsidR="00EF07E3" w:rsidRPr="00E33DEA" w:rsidRDefault="00E01452" w:rsidP="00A52A33">
            <w:pPr>
              <w:rPr>
                <w:rFonts w:ascii="Arial" w:hAnsi="Arial" w:cs="Arial"/>
                <w:lang w:val="en-US"/>
              </w:rPr>
            </w:pPr>
            <w:r w:rsidRPr="00E33DEA">
              <w:rPr>
                <w:rFonts w:ascii="Arial" w:hAnsi="Arial" w:cs="Arial"/>
                <w:lang w:val="en-US"/>
              </w:rPr>
              <w:t>- online growth could exceed physical store performance. (+1)</w:t>
            </w:r>
          </w:p>
          <w:p w14:paraId="42B62203" w14:textId="370D2A82" w:rsidR="00E01452" w:rsidRPr="00E33DEA" w:rsidRDefault="00E01452" w:rsidP="00A52A33">
            <w:pPr>
              <w:rPr>
                <w:rFonts w:ascii="Arial" w:hAnsi="Arial" w:cs="Arial"/>
                <w:lang w:val="en-US"/>
              </w:rPr>
            </w:pPr>
            <w:r w:rsidRPr="00E33DEA">
              <w:rPr>
                <w:rFonts w:ascii="Arial" w:hAnsi="Arial" w:cs="Arial"/>
                <w:lang w:val="en-US"/>
              </w:rPr>
              <w:t>-potential partnerships with online delivery platforms. (+2)</w:t>
            </w:r>
          </w:p>
          <w:p w14:paraId="3B51CB45" w14:textId="77777777" w:rsidR="00E01452" w:rsidRPr="00E33DEA" w:rsidRDefault="00E01452" w:rsidP="00A52A33">
            <w:pPr>
              <w:rPr>
                <w:rFonts w:ascii="Arial" w:hAnsi="Arial" w:cs="Arial"/>
                <w:lang w:val="en-US"/>
              </w:rPr>
            </w:pPr>
            <w:r w:rsidRPr="00E33DEA">
              <w:rPr>
                <w:rFonts w:ascii="Arial" w:hAnsi="Arial" w:cs="Arial"/>
                <w:lang w:val="en-US"/>
              </w:rPr>
              <w:t>-Could cause failure due to intensity of the improvement</w:t>
            </w:r>
          </w:p>
          <w:p w14:paraId="16F972A6" w14:textId="5B9341D7" w:rsidR="00E01452" w:rsidRPr="00E33DEA" w:rsidRDefault="00E01452" w:rsidP="00A52A33">
            <w:pPr>
              <w:rPr>
                <w:rFonts w:ascii="Arial" w:hAnsi="Arial" w:cs="Arial"/>
                <w:lang w:val="en-US"/>
              </w:rPr>
            </w:pPr>
            <w:r w:rsidRPr="00E33DEA">
              <w:rPr>
                <w:rFonts w:ascii="Arial" w:hAnsi="Arial" w:cs="Arial"/>
                <w:lang w:val="en-US"/>
              </w:rPr>
              <w:t xml:space="preserve"> (-4)</w:t>
            </w:r>
          </w:p>
        </w:tc>
      </w:tr>
      <w:tr w:rsidR="00E01452" w14:paraId="53DF398B" w14:textId="77777777" w:rsidTr="000E55FD">
        <w:trPr>
          <w:trHeight w:val="282"/>
        </w:trPr>
        <w:tc>
          <w:tcPr>
            <w:tcW w:w="4395" w:type="dxa"/>
          </w:tcPr>
          <w:p w14:paraId="35EC70DE" w14:textId="0055FE3E" w:rsidR="00E01452" w:rsidRDefault="00E01452" w:rsidP="00E01452">
            <w:pPr>
              <w:jc w:val="right"/>
              <w:rPr>
                <w:lang w:val="en-US"/>
              </w:rPr>
            </w:pPr>
            <w:r>
              <w:rPr>
                <w:lang w:val="en-US"/>
              </w:rPr>
              <w:t>=15</w:t>
            </w:r>
          </w:p>
        </w:tc>
        <w:tc>
          <w:tcPr>
            <w:tcW w:w="4253" w:type="dxa"/>
          </w:tcPr>
          <w:p w14:paraId="4AB2C3D9" w14:textId="3716E838" w:rsidR="00E01452" w:rsidRPr="00E33DEA" w:rsidRDefault="00E01452" w:rsidP="00E01452">
            <w:pPr>
              <w:jc w:val="right"/>
              <w:rPr>
                <w:rFonts w:ascii="Arial" w:hAnsi="Arial" w:cs="Arial"/>
                <w:lang w:val="en-US"/>
              </w:rPr>
            </w:pPr>
            <w:r w:rsidRPr="00E33DEA">
              <w:rPr>
                <w:rFonts w:ascii="Arial" w:hAnsi="Arial" w:cs="Arial"/>
                <w:lang w:val="en-US"/>
              </w:rPr>
              <w:t>= -18</w:t>
            </w:r>
          </w:p>
        </w:tc>
        <w:tc>
          <w:tcPr>
            <w:tcW w:w="1842" w:type="dxa"/>
          </w:tcPr>
          <w:p w14:paraId="12E8F257" w14:textId="4F3EF12F" w:rsidR="00E01452" w:rsidRPr="00E33DEA" w:rsidRDefault="00E01452" w:rsidP="00E01452">
            <w:pPr>
              <w:jc w:val="right"/>
              <w:rPr>
                <w:rFonts w:ascii="Arial" w:hAnsi="Arial" w:cs="Arial"/>
                <w:lang w:val="en-US"/>
              </w:rPr>
            </w:pPr>
            <w:r w:rsidRPr="00E33DEA">
              <w:rPr>
                <w:rFonts w:ascii="Arial" w:hAnsi="Arial" w:cs="Arial"/>
                <w:lang w:val="en-US"/>
              </w:rPr>
              <w:t>= -1</w:t>
            </w:r>
          </w:p>
        </w:tc>
        <w:tc>
          <w:tcPr>
            <w:tcW w:w="1418" w:type="dxa"/>
          </w:tcPr>
          <w:p w14:paraId="47103572" w14:textId="7F59E799" w:rsidR="00E01452" w:rsidRPr="00E33DEA" w:rsidRDefault="00E01452" w:rsidP="00A52A33">
            <w:pPr>
              <w:rPr>
                <w:rFonts w:ascii="Arial" w:hAnsi="Arial" w:cs="Arial"/>
                <w:lang w:val="en-US"/>
              </w:rPr>
            </w:pPr>
            <w:r w:rsidRPr="00E33DEA">
              <w:rPr>
                <w:rFonts w:ascii="Arial" w:hAnsi="Arial" w:cs="Arial"/>
                <w:b/>
                <w:bCs/>
                <w:lang w:val="en-US"/>
              </w:rPr>
              <w:t xml:space="preserve">Total </w:t>
            </w:r>
            <w:proofErr w:type="gramStart"/>
            <w:r w:rsidRPr="00E33DEA">
              <w:rPr>
                <w:rFonts w:ascii="Arial" w:hAnsi="Arial" w:cs="Arial"/>
                <w:b/>
                <w:bCs/>
                <w:lang w:val="en-US"/>
              </w:rPr>
              <w:t xml:space="preserve">=  </w:t>
            </w:r>
            <w:r w:rsidRPr="00E33DEA">
              <w:rPr>
                <w:rFonts w:ascii="Arial" w:hAnsi="Arial" w:cs="Arial"/>
                <w:lang w:val="en-US"/>
              </w:rPr>
              <w:t>-</w:t>
            </w:r>
            <w:proofErr w:type="gramEnd"/>
            <w:r w:rsidRPr="00E33DEA">
              <w:rPr>
                <w:rFonts w:ascii="Arial" w:hAnsi="Arial" w:cs="Arial"/>
                <w:lang w:val="en-US"/>
              </w:rPr>
              <w:t>4</w:t>
            </w:r>
          </w:p>
        </w:tc>
      </w:tr>
    </w:tbl>
    <w:p w14:paraId="25BB6F16" w14:textId="77777777" w:rsidR="00A52A33" w:rsidRPr="00A52A33" w:rsidRDefault="00A52A33" w:rsidP="00A52A33">
      <w:pPr>
        <w:rPr>
          <w:lang w:val="en-US"/>
        </w:rPr>
      </w:pPr>
    </w:p>
    <w:p w14:paraId="25606740" w14:textId="7C38678D" w:rsidR="00A55F84" w:rsidRPr="00A77ADE" w:rsidRDefault="00E01452" w:rsidP="00A77ADE">
      <w:pPr>
        <w:pStyle w:val="Heading2"/>
      </w:pPr>
      <w:bookmarkStart w:id="7" w:name="_Toc216729391"/>
      <w:r w:rsidRPr="00A77ADE">
        <w:t>PMI Analysis 2: Focusing on website upgrade first</w:t>
      </w:r>
      <w:bookmarkEnd w:id="7"/>
      <w:r w:rsidRPr="00A77ADE">
        <w:t xml:space="preserve"> </w:t>
      </w:r>
    </w:p>
    <w:tbl>
      <w:tblPr>
        <w:tblStyle w:val="TableGrid"/>
        <w:tblW w:w="11908" w:type="dxa"/>
        <w:tblInd w:w="-1423" w:type="dxa"/>
        <w:tblLook w:val="04A0" w:firstRow="1" w:lastRow="0" w:firstColumn="1" w:lastColumn="0" w:noHBand="0" w:noVBand="1"/>
      </w:tblPr>
      <w:tblGrid>
        <w:gridCol w:w="4395"/>
        <w:gridCol w:w="4253"/>
        <w:gridCol w:w="1488"/>
        <w:gridCol w:w="1772"/>
      </w:tblGrid>
      <w:tr w:rsidR="00E01452" w:rsidRPr="00EF07E3" w14:paraId="0D9AC34B" w14:textId="77777777" w:rsidTr="00E01452">
        <w:tc>
          <w:tcPr>
            <w:tcW w:w="4395" w:type="dxa"/>
          </w:tcPr>
          <w:p w14:paraId="7A075A32" w14:textId="77777777" w:rsidR="00E01452" w:rsidRPr="00EF07E3" w:rsidRDefault="00E01452" w:rsidP="00B74872">
            <w:pPr>
              <w:jc w:val="center"/>
              <w:rPr>
                <w:b/>
                <w:bCs/>
                <w:lang w:val="en-US"/>
              </w:rPr>
            </w:pPr>
            <w:r>
              <w:rPr>
                <w:b/>
                <w:bCs/>
                <w:lang w:val="en-US"/>
              </w:rPr>
              <w:t>Plus</w:t>
            </w:r>
          </w:p>
        </w:tc>
        <w:tc>
          <w:tcPr>
            <w:tcW w:w="4253" w:type="dxa"/>
          </w:tcPr>
          <w:p w14:paraId="071C20C9" w14:textId="77777777" w:rsidR="00E01452" w:rsidRPr="00EF07E3" w:rsidRDefault="00E01452" w:rsidP="00B74872">
            <w:pPr>
              <w:jc w:val="center"/>
              <w:rPr>
                <w:b/>
                <w:bCs/>
                <w:lang w:val="en-US"/>
              </w:rPr>
            </w:pPr>
            <w:r>
              <w:rPr>
                <w:b/>
                <w:bCs/>
                <w:lang w:val="en-US"/>
              </w:rPr>
              <w:t>Minus</w:t>
            </w:r>
          </w:p>
        </w:tc>
        <w:tc>
          <w:tcPr>
            <w:tcW w:w="3260" w:type="dxa"/>
            <w:gridSpan w:val="2"/>
          </w:tcPr>
          <w:p w14:paraId="5D2272CB" w14:textId="77777777" w:rsidR="00E01452" w:rsidRPr="00EF07E3" w:rsidRDefault="00E01452" w:rsidP="00B74872">
            <w:pPr>
              <w:jc w:val="center"/>
              <w:rPr>
                <w:b/>
                <w:bCs/>
                <w:lang w:val="en-US"/>
              </w:rPr>
            </w:pPr>
            <w:r>
              <w:rPr>
                <w:b/>
                <w:bCs/>
                <w:lang w:val="en-US"/>
              </w:rPr>
              <w:t>Interesting</w:t>
            </w:r>
          </w:p>
        </w:tc>
      </w:tr>
      <w:tr w:rsidR="00E01452" w14:paraId="5CFB19A2" w14:textId="77777777" w:rsidTr="00E01452">
        <w:trPr>
          <w:trHeight w:val="2377"/>
        </w:trPr>
        <w:tc>
          <w:tcPr>
            <w:tcW w:w="4395" w:type="dxa"/>
          </w:tcPr>
          <w:p w14:paraId="0542DD28" w14:textId="27E333FD" w:rsidR="00E01452" w:rsidRPr="00E33DEA" w:rsidRDefault="00E01452" w:rsidP="00E01452">
            <w:pPr>
              <w:rPr>
                <w:rFonts w:ascii="Arial" w:hAnsi="Arial" w:cs="Arial"/>
                <w:lang w:val="en-US"/>
              </w:rPr>
            </w:pPr>
            <w:r w:rsidRPr="00E33DEA">
              <w:rPr>
                <w:rFonts w:ascii="Arial" w:hAnsi="Arial" w:cs="Arial"/>
                <w:lang w:val="en-US"/>
              </w:rPr>
              <w:t>-</w:t>
            </w:r>
            <w:r w:rsidRPr="00E33DEA">
              <w:rPr>
                <w:rFonts w:ascii="Arial" w:hAnsi="Arial" w:cs="Arial"/>
                <w:lang w:val="en-US"/>
              </w:rPr>
              <w:t>Immediate Improvement in customer experience. (+5)</w:t>
            </w:r>
          </w:p>
          <w:p w14:paraId="2124A355" w14:textId="087E1769" w:rsidR="00E01452" w:rsidRPr="00E33DEA" w:rsidRDefault="00E01452" w:rsidP="00E01452">
            <w:pPr>
              <w:rPr>
                <w:rFonts w:ascii="Arial" w:hAnsi="Arial" w:cs="Arial"/>
                <w:lang w:val="en-US"/>
              </w:rPr>
            </w:pPr>
            <w:r w:rsidRPr="00E33DEA">
              <w:rPr>
                <w:rFonts w:ascii="Arial" w:hAnsi="Arial" w:cs="Arial"/>
                <w:lang w:val="en-US"/>
              </w:rPr>
              <w:t>-Enables online ordering, subscription, and delivery integration. (+4)</w:t>
            </w:r>
          </w:p>
          <w:p w14:paraId="0178707B" w14:textId="7D855646" w:rsidR="00E01452" w:rsidRPr="00E33DEA" w:rsidRDefault="00E01452" w:rsidP="00E01452">
            <w:pPr>
              <w:rPr>
                <w:rFonts w:ascii="Arial" w:hAnsi="Arial" w:cs="Arial"/>
                <w:lang w:val="en-US"/>
              </w:rPr>
            </w:pPr>
            <w:r w:rsidRPr="00E33DEA">
              <w:rPr>
                <w:rFonts w:ascii="Arial" w:hAnsi="Arial" w:cs="Arial"/>
                <w:lang w:val="en-US"/>
              </w:rPr>
              <w:t>-Builds professional brand image. (+4)</w:t>
            </w:r>
          </w:p>
          <w:p w14:paraId="1C8817E3" w14:textId="04C19154" w:rsidR="00E01452" w:rsidRPr="00E33DEA" w:rsidRDefault="00E01452" w:rsidP="00E01452">
            <w:pPr>
              <w:rPr>
                <w:rFonts w:ascii="Arial" w:hAnsi="Arial" w:cs="Arial"/>
                <w:lang w:val="en-US"/>
              </w:rPr>
            </w:pPr>
            <w:r w:rsidRPr="00E33DEA">
              <w:rPr>
                <w:rFonts w:ascii="Arial" w:hAnsi="Arial" w:cs="Arial"/>
                <w:lang w:val="en-US"/>
              </w:rPr>
              <w:t>-Acts as foundation for future digital strategies (+5)</w:t>
            </w:r>
          </w:p>
          <w:p w14:paraId="40B0BC58" w14:textId="564E4EDB" w:rsidR="00E01452" w:rsidRPr="00E33DEA" w:rsidRDefault="00E01452" w:rsidP="00E01452">
            <w:pPr>
              <w:rPr>
                <w:rFonts w:ascii="Arial" w:hAnsi="Arial" w:cs="Arial"/>
                <w:lang w:val="en-US"/>
              </w:rPr>
            </w:pPr>
          </w:p>
          <w:p w14:paraId="501DE068" w14:textId="281355B0" w:rsidR="00E01452" w:rsidRPr="00E33DEA" w:rsidRDefault="00E01452" w:rsidP="00B74872">
            <w:pPr>
              <w:rPr>
                <w:rFonts w:ascii="Arial" w:hAnsi="Arial" w:cs="Arial"/>
                <w:lang w:val="en-US"/>
              </w:rPr>
            </w:pPr>
          </w:p>
        </w:tc>
        <w:tc>
          <w:tcPr>
            <w:tcW w:w="4253" w:type="dxa"/>
          </w:tcPr>
          <w:p w14:paraId="624F4F05" w14:textId="0EE86CF2" w:rsidR="00E01452" w:rsidRPr="00E33DEA" w:rsidRDefault="00E01452" w:rsidP="00E01452">
            <w:pPr>
              <w:rPr>
                <w:rFonts w:ascii="Arial" w:hAnsi="Arial" w:cs="Arial"/>
                <w:lang w:val="en-US"/>
              </w:rPr>
            </w:pPr>
            <w:r w:rsidRPr="00E33DEA">
              <w:rPr>
                <w:rFonts w:ascii="Arial" w:hAnsi="Arial" w:cs="Arial"/>
                <w:lang w:val="en-US"/>
              </w:rPr>
              <w:t>-</w:t>
            </w:r>
            <w:r w:rsidRPr="00E33DEA">
              <w:rPr>
                <w:rFonts w:ascii="Arial" w:hAnsi="Arial" w:cs="Arial"/>
                <w:lang w:val="en-US"/>
              </w:rPr>
              <w:t>Requires Technical Support. (-2)</w:t>
            </w:r>
          </w:p>
          <w:p w14:paraId="0271ABED" w14:textId="70222361" w:rsidR="00E01452" w:rsidRPr="00E33DEA" w:rsidRDefault="00E01452" w:rsidP="00E01452">
            <w:pPr>
              <w:rPr>
                <w:rFonts w:ascii="Arial" w:hAnsi="Arial" w:cs="Arial"/>
                <w:lang w:val="en-US"/>
              </w:rPr>
            </w:pPr>
            <w:r w:rsidRPr="00E33DEA">
              <w:rPr>
                <w:rFonts w:ascii="Arial" w:hAnsi="Arial" w:cs="Arial"/>
                <w:lang w:val="en-US"/>
              </w:rPr>
              <w:t xml:space="preserve">-Initial disruption during </w:t>
            </w:r>
            <w:r w:rsidR="006D4A17" w:rsidRPr="00E33DEA">
              <w:rPr>
                <w:rFonts w:ascii="Arial" w:hAnsi="Arial" w:cs="Arial"/>
                <w:lang w:val="en-US"/>
              </w:rPr>
              <w:t>transition. (</w:t>
            </w:r>
            <w:r w:rsidRPr="00E33DEA">
              <w:rPr>
                <w:rFonts w:ascii="Arial" w:hAnsi="Arial" w:cs="Arial"/>
                <w:lang w:val="en-US"/>
              </w:rPr>
              <w:t>-3)</w:t>
            </w:r>
          </w:p>
          <w:p w14:paraId="73D7CE3D" w14:textId="5E0413AB" w:rsidR="00E01452" w:rsidRPr="00E33DEA" w:rsidRDefault="00E01452" w:rsidP="00E01452">
            <w:pPr>
              <w:rPr>
                <w:rFonts w:ascii="Arial" w:hAnsi="Arial" w:cs="Arial"/>
                <w:lang w:val="en-US"/>
              </w:rPr>
            </w:pPr>
            <w:r w:rsidRPr="00E33DEA">
              <w:rPr>
                <w:rFonts w:ascii="Arial" w:hAnsi="Arial" w:cs="Arial"/>
                <w:lang w:val="en-US"/>
              </w:rPr>
              <w:t>-Development and ongoing maintenance cost. (-3)</w:t>
            </w:r>
          </w:p>
          <w:p w14:paraId="01A5E222" w14:textId="6142B7E8" w:rsidR="00E01452" w:rsidRPr="00E33DEA" w:rsidRDefault="00E01452" w:rsidP="00B74872">
            <w:pPr>
              <w:rPr>
                <w:rFonts w:ascii="Arial" w:hAnsi="Arial" w:cs="Arial"/>
                <w:lang w:val="en-US"/>
              </w:rPr>
            </w:pPr>
            <w:r w:rsidRPr="00E33DEA">
              <w:rPr>
                <w:rFonts w:ascii="Arial" w:hAnsi="Arial" w:cs="Arial"/>
                <w:lang w:val="en-US"/>
              </w:rPr>
              <w:t xml:space="preserve"> </w:t>
            </w:r>
          </w:p>
        </w:tc>
        <w:tc>
          <w:tcPr>
            <w:tcW w:w="3260" w:type="dxa"/>
            <w:gridSpan w:val="2"/>
          </w:tcPr>
          <w:p w14:paraId="29A8B87B" w14:textId="62A4E35F" w:rsidR="00E01452" w:rsidRPr="00E33DEA" w:rsidRDefault="00E01452" w:rsidP="00B74872">
            <w:pPr>
              <w:rPr>
                <w:rFonts w:ascii="Arial" w:hAnsi="Arial" w:cs="Arial"/>
                <w:lang w:val="en-US"/>
              </w:rPr>
            </w:pPr>
            <w:r w:rsidRPr="00E33DEA">
              <w:rPr>
                <w:rFonts w:ascii="Arial" w:hAnsi="Arial" w:cs="Arial"/>
                <w:lang w:val="en-US"/>
              </w:rPr>
              <w:t>-</w:t>
            </w:r>
            <w:r w:rsidRPr="00E33DEA">
              <w:rPr>
                <w:rFonts w:ascii="Arial" w:hAnsi="Arial" w:cs="Arial"/>
                <w:lang w:val="en-US"/>
              </w:rPr>
              <w:t>Website enables social media advertising (+4)</w:t>
            </w:r>
          </w:p>
          <w:p w14:paraId="49915B00" w14:textId="1F18108F" w:rsidR="00E01452" w:rsidRPr="00E33DEA" w:rsidRDefault="00E01452" w:rsidP="00B74872">
            <w:pPr>
              <w:rPr>
                <w:rFonts w:ascii="Arial" w:hAnsi="Arial" w:cs="Arial"/>
                <w:lang w:val="en-US"/>
              </w:rPr>
            </w:pPr>
            <w:r w:rsidRPr="00E33DEA">
              <w:rPr>
                <w:rFonts w:ascii="Arial" w:hAnsi="Arial" w:cs="Arial"/>
                <w:lang w:val="en-US"/>
              </w:rPr>
              <w:t>-Supports subscription scheme. (+3)</w:t>
            </w:r>
          </w:p>
          <w:p w14:paraId="4850C0A3" w14:textId="0569AB07" w:rsidR="00E01452" w:rsidRPr="00E33DEA" w:rsidRDefault="00E01452" w:rsidP="00B74872">
            <w:pPr>
              <w:rPr>
                <w:rFonts w:ascii="Arial" w:hAnsi="Arial" w:cs="Arial"/>
                <w:lang w:val="en-US"/>
              </w:rPr>
            </w:pPr>
            <w:r w:rsidRPr="00E33DEA">
              <w:rPr>
                <w:rFonts w:ascii="Arial" w:hAnsi="Arial" w:cs="Arial"/>
                <w:lang w:val="en-US"/>
              </w:rPr>
              <w:t>-Improves customer trust and credibility. (+3)</w:t>
            </w:r>
          </w:p>
        </w:tc>
      </w:tr>
      <w:tr w:rsidR="00E01452" w14:paraId="2C0374B7" w14:textId="77777777" w:rsidTr="00E01452">
        <w:trPr>
          <w:trHeight w:val="346"/>
        </w:trPr>
        <w:tc>
          <w:tcPr>
            <w:tcW w:w="4395" w:type="dxa"/>
          </w:tcPr>
          <w:p w14:paraId="070D36FA" w14:textId="27D23B00" w:rsidR="00E01452" w:rsidRDefault="00E01452" w:rsidP="00E01452">
            <w:pPr>
              <w:jc w:val="right"/>
              <w:rPr>
                <w:lang w:val="en-US"/>
              </w:rPr>
            </w:pPr>
            <w:r>
              <w:rPr>
                <w:lang w:val="en-US"/>
              </w:rPr>
              <w:t>=18</w:t>
            </w:r>
          </w:p>
        </w:tc>
        <w:tc>
          <w:tcPr>
            <w:tcW w:w="4253" w:type="dxa"/>
          </w:tcPr>
          <w:p w14:paraId="2102C154" w14:textId="04D78E21" w:rsidR="00E01452" w:rsidRDefault="00E01452" w:rsidP="00E01452">
            <w:pPr>
              <w:jc w:val="right"/>
              <w:rPr>
                <w:lang w:val="en-US"/>
              </w:rPr>
            </w:pPr>
            <w:r>
              <w:rPr>
                <w:lang w:val="en-US"/>
              </w:rPr>
              <w:t>= -8</w:t>
            </w:r>
          </w:p>
        </w:tc>
        <w:tc>
          <w:tcPr>
            <w:tcW w:w="1488" w:type="dxa"/>
          </w:tcPr>
          <w:p w14:paraId="0E6560F8" w14:textId="62EAC314" w:rsidR="00E01452" w:rsidRDefault="00E01452" w:rsidP="00E01452">
            <w:pPr>
              <w:jc w:val="right"/>
              <w:rPr>
                <w:lang w:val="en-US"/>
              </w:rPr>
            </w:pPr>
            <w:r>
              <w:rPr>
                <w:lang w:val="en-US"/>
              </w:rPr>
              <w:t>10</w:t>
            </w:r>
          </w:p>
        </w:tc>
        <w:tc>
          <w:tcPr>
            <w:tcW w:w="1772" w:type="dxa"/>
          </w:tcPr>
          <w:p w14:paraId="01BF8950" w14:textId="64F46922" w:rsidR="00E01452" w:rsidRPr="00E01452" w:rsidRDefault="00E01452" w:rsidP="00B74872">
            <w:pPr>
              <w:rPr>
                <w:lang w:val="en-US"/>
              </w:rPr>
            </w:pPr>
            <w:r>
              <w:rPr>
                <w:b/>
                <w:bCs/>
                <w:lang w:val="en-US"/>
              </w:rPr>
              <w:t xml:space="preserve">Total = </w:t>
            </w:r>
            <w:r>
              <w:rPr>
                <w:lang w:val="en-US"/>
              </w:rPr>
              <w:t>20</w:t>
            </w:r>
          </w:p>
        </w:tc>
      </w:tr>
    </w:tbl>
    <w:p w14:paraId="29A49476" w14:textId="6F7134C2" w:rsidR="00F0190C" w:rsidRPr="00A77ADE" w:rsidRDefault="00F0190C" w:rsidP="00A77ADE">
      <w:pPr>
        <w:pStyle w:val="Heading1"/>
      </w:pPr>
      <w:bookmarkStart w:id="8" w:name="_Toc216729392"/>
      <w:r w:rsidRPr="00A77ADE">
        <w:t>Justification for</w:t>
      </w:r>
      <w:r w:rsidR="00BC373A" w:rsidRPr="00A77ADE">
        <w:t xml:space="preserve"> </w:t>
      </w:r>
      <w:r w:rsidR="00225B06" w:rsidRPr="00A77ADE">
        <w:t>Selected</w:t>
      </w:r>
      <w:r w:rsidR="00BC373A" w:rsidRPr="00A77ADE">
        <w:t xml:space="preserve"> Solution</w:t>
      </w:r>
      <w:bookmarkEnd w:id="8"/>
    </w:p>
    <w:p w14:paraId="7F4E55E0" w14:textId="04406230" w:rsidR="00C53212" w:rsidRPr="00BA686D" w:rsidRDefault="00E01452" w:rsidP="00BA686D">
      <w:pPr>
        <w:spacing w:line="360" w:lineRule="auto"/>
        <w:jc w:val="both"/>
        <w:rPr>
          <w:rFonts w:ascii="Arial" w:hAnsi="Arial" w:cs="Arial"/>
          <w:color w:val="000000" w:themeColor="text1"/>
        </w:rPr>
      </w:pPr>
      <w:r>
        <w:rPr>
          <w:rFonts w:ascii="Arial" w:hAnsi="Arial" w:cs="Arial"/>
          <w:color w:val="000000" w:themeColor="text1"/>
        </w:rPr>
        <w:t xml:space="preserve">The Second PMI analysis identifies </w:t>
      </w:r>
      <w:r>
        <w:rPr>
          <w:rFonts w:ascii="Arial" w:hAnsi="Arial" w:cs="Arial"/>
          <w:b/>
          <w:bCs/>
          <w:color w:val="000000" w:themeColor="text1"/>
        </w:rPr>
        <w:t>upgrading the website</w:t>
      </w:r>
      <w:r>
        <w:rPr>
          <w:rFonts w:ascii="Arial" w:hAnsi="Arial" w:cs="Arial"/>
          <w:color w:val="000000" w:themeColor="text1"/>
        </w:rPr>
        <w:t xml:space="preserve"> as the most effective and practical digital strategy for Green Haven Florists in addressing its decline in in-store sales and wider performance challenges. A modern, user-friendly website offers immediate benefits by improving customer experience, enhancing brand credibility, and enabling essential digital functions such as online ordering, flexible delivery options, and subscription services. Research suggests that a well-designed website is a critical factor influencing customer trust, purchasing decisions, and conversion rates </w:t>
      </w:r>
      <w:r>
        <w:rPr>
          <w:rFonts w:ascii="Arial" w:hAnsi="Arial" w:cs="Arial"/>
          <w:color w:val="000000" w:themeColor="text1"/>
        </w:rPr>
        <w:lastRenderedPageBreak/>
        <w:t xml:space="preserve">in small retail businesses (Chaffey, Ellis-Chadwick, 2022). Although Website upgrade involves development and maintenance costs, these drawbacks are outweighed by its strategic importance. A Modern website acts as the </w:t>
      </w:r>
      <w:r>
        <w:rPr>
          <w:rFonts w:ascii="Arial" w:hAnsi="Arial" w:cs="Arial"/>
          <w:b/>
          <w:bCs/>
          <w:color w:val="000000" w:themeColor="text1"/>
        </w:rPr>
        <w:t>foundation for wider digital transformation,</w:t>
      </w:r>
      <w:r>
        <w:rPr>
          <w:rFonts w:ascii="Arial" w:hAnsi="Arial" w:cs="Arial"/>
          <w:color w:val="000000" w:themeColor="text1"/>
        </w:rPr>
        <w:t xml:space="preserve"> supporting social media marketing, SEO, and customer relationship management (Kotler, Keller, Chernev, 2022). Without this digital infrastructure, Green Haven would continue to lose customers to competitors offering faster, more convenient online services. The “Interesting” part of the PMI further highlights some of the benefits of a redesigned website to which it enables to promote its key function, which is the Socialization and its goals, to meet customers’ needs. According to </w:t>
      </w:r>
      <w:r>
        <w:rPr>
          <w:rFonts w:ascii="Arial" w:hAnsi="Arial" w:cs="Arial"/>
          <w:color w:val="000000" w:themeColor="text1"/>
        </w:rPr>
        <w:t>(PwC, 2024</w:t>
      </w:r>
      <w:r>
        <w:rPr>
          <w:rFonts w:ascii="Arial" w:hAnsi="Arial" w:cs="Arial"/>
          <w:color w:val="000000" w:themeColor="text1"/>
        </w:rPr>
        <w:t>) highlights that consumers increasingly expect seamless digital interactions, even from small independent retailers. Overall, the Analysis concludes that prioritising a website upgrade is the most effective starting point for Green Haven’s digital journey. It delivers both short-term improvements in accessibility and long-term strategic value, positioning the business to compete more effectively in a digitally driven retail environment (Deloitte, 2024).</w:t>
      </w:r>
    </w:p>
    <w:p w14:paraId="24759B9C" w14:textId="53241EC4" w:rsidR="00F0190C" w:rsidRPr="00A77ADE" w:rsidRDefault="00F0190C" w:rsidP="00A77ADE">
      <w:pPr>
        <w:pStyle w:val="Heading1"/>
      </w:pPr>
      <w:bookmarkStart w:id="9" w:name="_Hlk205982530"/>
      <w:bookmarkStart w:id="10" w:name="_Toc216729393"/>
      <w:r w:rsidRPr="00A77ADE">
        <w:t>Risk Analysis of the Selected Solution</w:t>
      </w:r>
      <w:bookmarkEnd w:id="10"/>
    </w:p>
    <w:tbl>
      <w:tblPr>
        <w:tblStyle w:val="TableGrid"/>
        <w:tblW w:w="11482" w:type="dxa"/>
        <w:tblInd w:w="-1281" w:type="dxa"/>
        <w:tblLook w:val="04A0" w:firstRow="1" w:lastRow="0" w:firstColumn="1" w:lastColumn="0" w:noHBand="0" w:noVBand="1"/>
      </w:tblPr>
      <w:tblGrid>
        <w:gridCol w:w="1654"/>
        <w:gridCol w:w="1645"/>
        <w:gridCol w:w="1831"/>
        <w:gridCol w:w="1416"/>
        <w:gridCol w:w="1116"/>
        <w:gridCol w:w="1552"/>
        <w:gridCol w:w="2268"/>
      </w:tblGrid>
      <w:tr w:rsidR="00E01452" w14:paraId="142A61A9" w14:textId="77777777" w:rsidTr="00E01452">
        <w:tc>
          <w:tcPr>
            <w:tcW w:w="1654" w:type="dxa"/>
          </w:tcPr>
          <w:bookmarkEnd w:id="9"/>
          <w:p w14:paraId="4D9C85CD" w14:textId="5152798D" w:rsidR="00E01452" w:rsidRPr="00E01452" w:rsidRDefault="00E01452" w:rsidP="001A61CE">
            <w:pPr>
              <w:jc w:val="both"/>
              <w:rPr>
                <w:rFonts w:ascii="Arial" w:hAnsi="Arial" w:cs="Arial"/>
                <w:b/>
                <w:bCs/>
              </w:rPr>
            </w:pPr>
            <w:r>
              <w:rPr>
                <w:rFonts w:ascii="Arial" w:hAnsi="Arial" w:cs="Arial"/>
                <w:b/>
                <w:bCs/>
              </w:rPr>
              <w:t>Risk Category</w:t>
            </w:r>
          </w:p>
        </w:tc>
        <w:tc>
          <w:tcPr>
            <w:tcW w:w="1645" w:type="dxa"/>
          </w:tcPr>
          <w:p w14:paraId="08C5EB42" w14:textId="448F4446" w:rsidR="00E01452" w:rsidRPr="00E01452" w:rsidRDefault="00E01452" w:rsidP="001A61CE">
            <w:pPr>
              <w:jc w:val="both"/>
              <w:rPr>
                <w:rFonts w:ascii="Arial" w:hAnsi="Arial" w:cs="Arial"/>
                <w:b/>
                <w:bCs/>
              </w:rPr>
            </w:pPr>
            <w:r>
              <w:rPr>
                <w:rFonts w:ascii="Arial" w:hAnsi="Arial" w:cs="Arial"/>
                <w:b/>
                <w:bCs/>
              </w:rPr>
              <w:t xml:space="preserve">Description </w:t>
            </w:r>
          </w:p>
        </w:tc>
        <w:tc>
          <w:tcPr>
            <w:tcW w:w="1831" w:type="dxa"/>
          </w:tcPr>
          <w:p w14:paraId="2BDEF807" w14:textId="6F6E73F2" w:rsidR="00E01452" w:rsidRPr="00E01452" w:rsidRDefault="00E01452" w:rsidP="001A61CE">
            <w:pPr>
              <w:jc w:val="both"/>
              <w:rPr>
                <w:rFonts w:ascii="Arial" w:hAnsi="Arial" w:cs="Arial"/>
                <w:b/>
                <w:bCs/>
              </w:rPr>
            </w:pPr>
            <w:r>
              <w:rPr>
                <w:rFonts w:ascii="Arial" w:hAnsi="Arial" w:cs="Arial"/>
                <w:b/>
                <w:bCs/>
              </w:rPr>
              <w:t>Potential Impact</w:t>
            </w:r>
          </w:p>
        </w:tc>
        <w:tc>
          <w:tcPr>
            <w:tcW w:w="1416" w:type="dxa"/>
          </w:tcPr>
          <w:p w14:paraId="0A2A6BEF" w14:textId="2CA8712F" w:rsidR="00E01452" w:rsidRDefault="00E01452" w:rsidP="001A61CE">
            <w:pPr>
              <w:jc w:val="both"/>
              <w:rPr>
                <w:rFonts w:ascii="Arial" w:hAnsi="Arial" w:cs="Arial"/>
                <w:b/>
                <w:bCs/>
              </w:rPr>
            </w:pPr>
            <w:r>
              <w:rPr>
                <w:rFonts w:ascii="Arial" w:hAnsi="Arial" w:cs="Arial"/>
                <w:b/>
                <w:bCs/>
              </w:rPr>
              <w:t>Likelihood</w:t>
            </w:r>
          </w:p>
        </w:tc>
        <w:tc>
          <w:tcPr>
            <w:tcW w:w="1116" w:type="dxa"/>
          </w:tcPr>
          <w:p w14:paraId="09F65E89" w14:textId="4A14776B" w:rsidR="00E01452" w:rsidRDefault="00E01452" w:rsidP="001A61CE">
            <w:pPr>
              <w:jc w:val="both"/>
              <w:rPr>
                <w:rFonts w:ascii="Arial" w:hAnsi="Arial" w:cs="Arial"/>
                <w:b/>
                <w:bCs/>
              </w:rPr>
            </w:pPr>
            <w:r>
              <w:rPr>
                <w:rFonts w:ascii="Arial" w:hAnsi="Arial" w:cs="Arial"/>
                <w:b/>
                <w:bCs/>
              </w:rPr>
              <w:t>Impact</w:t>
            </w:r>
          </w:p>
        </w:tc>
        <w:tc>
          <w:tcPr>
            <w:tcW w:w="1552" w:type="dxa"/>
          </w:tcPr>
          <w:p w14:paraId="51A26351" w14:textId="5F257A25" w:rsidR="00E01452" w:rsidRPr="00E01452" w:rsidRDefault="00E01452" w:rsidP="001A61CE">
            <w:pPr>
              <w:jc w:val="both"/>
              <w:rPr>
                <w:rFonts w:ascii="Arial" w:hAnsi="Arial" w:cs="Arial"/>
                <w:b/>
                <w:bCs/>
              </w:rPr>
            </w:pPr>
            <w:r>
              <w:rPr>
                <w:rFonts w:ascii="Arial" w:hAnsi="Arial" w:cs="Arial"/>
                <w:b/>
                <w:bCs/>
              </w:rPr>
              <w:t xml:space="preserve">   (L </w:t>
            </w:r>
            <w:r>
              <w:rPr>
                <w:rFonts w:ascii="Arial" w:hAnsi="Arial" w:cs="Arial"/>
              </w:rPr>
              <w:t xml:space="preserve">x </w:t>
            </w:r>
            <w:r>
              <w:rPr>
                <w:rFonts w:ascii="Arial" w:hAnsi="Arial" w:cs="Arial"/>
                <w:b/>
                <w:bCs/>
              </w:rPr>
              <w:t>I)</w:t>
            </w:r>
          </w:p>
        </w:tc>
        <w:tc>
          <w:tcPr>
            <w:tcW w:w="2268" w:type="dxa"/>
          </w:tcPr>
          <w:p w14:paraId="23DDEF19" w14:textId="5BA12F59" w:rsidR="00E01452" w:rsidRPr="00E01452" w:rsidRDefault="00E01452" w:rsidP="001A61CE">
            <w:pPr>
              <w:jc w:val="both"/>
              <w:rPr>
                <w:rFonts w:ascii="Arial" w:hAnsi="Arial" w:cs="Arial"/>
                <w:b/>
                <w:bCs/>
              </w:rPr>
            </w:pPr>
            <w:r>
              <w:rPr>
                <w:rFonts w:ascii="Arial" w:hAnsi="Arial" w:cs="Arial"/>
                <w:b/>
                <w:bCs/>
              </w:rPr>
              <w:t>Mitigation Measures</w:t>
            </w:r>
          </w:p>
        </w:tc>
      </w:tr>
      <w:tr w:rsidR="00E01452" w14:paraId="3791604F" w14:textId="77777777" w:rsidTr="00E01452">
        <w:tc>
          <w:tcPr>
            <w:tcW w:w="1654" w:type="dxa"/>
          </w:tcPr>
          <w:p w14:paraId="38F14020" w14:textId="47CCD8A9" w:rsidR="00E01452" w:rsidRDefault="00E01452" w:rsidP="00E01452">
            <w:pPr>
              <w:rPr>
                <w:rFonts w:ascii="Arial" w:hAnsi="Arial" w:cs="Arial"/>
              </w:rPr>
            </w:pPr>
            <w:r>
              <w:rPr>
                <w:rFonts w:ascii="Arial" w:hAnsi="Arial" w:cs="Arial"/>
              </w:rPr>
              <w:t>Financial Risk</w:t>
            </w:r>
          </w:p>
        </w:tc>
        <w:tc>
          <w:tcPr>
            <w:tcW w:w="1645" w:type="dxa"/>
          </w:tcPr>
          <w:p w14:paraId="1A35DA27" w14:textId="5183EB87" w:rsidR="00E01452" w:rsidRDefault="00E01452" w:rsidP="00E01452">
            <w:pPr>
              <w:rPr>
                <w:rFonts w:ascii="Arial" w:hAnsi="Arial" w:cs="Arial"/>
              </w:rPr>
            </w:pPr>
            <w:r>
              <w:rPr>
                <w:rFonts w:ascii="Arial" w:hAnsi="Arial" w:cs="Arial"/>
              </w:rPr>
              <w:t>Website Development and maintenance costs may strain short-term cash flow</w:t>
            </w:r>
          </w:p>
        </w:tc>
        <w:tc>
          <w:tcPr>
            <w:tcW w:w="1831" w:type="dxa"/>
          </w:tcPr>
          <w:p w14:paraId="1EFECB6F" w14:textId="0232525E" w:rsidR="00E01452" w:rsidRDefault="00E01452" w:rsidP="00E01452">
            <w:pPr>
              <w:rPr>
                <w:rFonts w:ascii="Arial" w:hAnsi="Arial" w:cs="Arial"/>
              </w:rPr>
            </w:pPr>
            <w:r>
              <w:rPr>
                <w:rFonts w:ascii="Arial" w:hAnsi="Arial" w:cs="Arial"/>
              </w:rPr>
              <w:t>Reduced liquidity and budget pressure.</w:t>
            </w:r>
          </w:p>
        </w:tc>
        <w:tc>
          <w:tcPr>
            <w:tcW w:w="1416" w:type="dxa"/>
          </w:tcPr>
          <w:p w14:paraId="521021F6" w14:textId="1923A633" w:rsidR="00E01452" w:rsidRDefault="00E01452" w:rsidP="00E01452">
            <w:pPr>
              <w:jc w:val="center"/>
              <w:rPr>
                <w:rFonts w:ascii="Arial" w:hAnsi="Arial" w:cs="Arial"/>
              </w:rPr>
            </w:pPr>
            <w:r>
              <w:rPr>
                <w:rFonts w:ascii="Arial" w:hAnsi="Arial" w:cs="Arial"/>
              </w:rPr>
              <w:t>3</w:t>
            </w:r>
          </w:p>
        </w:tc>
        <w:tc>
          <w:tcPr>
            <w:tcW w:w="1116" w:type="dxa"/>
          </w:tcPr>
          <w:p w14:paraId="3D2DBAA5" w14:textId="07ABAFAC" w:rsidR="00E01452" w:rsidRDefault="00E01452" w:rsidP="00E01452">
            <w:pPr>
              <w:jc w:val="center"/>
              <w:rPr>
                <w:rFonts w:ascii="Arial" w:hAnsi="Arial" w:cs="Arial"/>
              </w:rPr>
            </w:pPr>
            <w:r>
              <w:rPr>
                <w:rFonts w:ascii="Arial" w:hAnsi="Arial" w:cs="Arial"/>
              </w:rPr>
              <w:t>4</w:t>
            </w:r>
          </w:p>
        </w:tc>
        <w:tc>
          <w:tcPr>
            <w:tcW w:w="1552" w:type="dxa"/>
          </w:tcPr>
          <w:p w14:paraId="7FA63983" w14:textId="48797B3C" w:rsidR="00E01452" w:rsidRDefault="00E01452" w:rsidP="001A61CE">
            <w:pPr>
              <w:jc w:val="both"/>
              <w:rPr>
                <w:rFonts w:ascii="Arial" w:hAnsi="Arial" w:cs="Arial"/>
              </w:rPr>
            </w:pPr>
            <w:r>
              <w:rPr>
                <w:rFonts w:ascii="Arial" w:hAnsi="Arial" w:cs="Arial"/>
              </w:rPr>
              <w:t>12 (</w:t>
            </w:r>
            <w:r w:rsidRPr="00E01452">
              <w:rPr>
                <w:rFonts w:ascii="Arial" w:hAnsi="Arial" w:cs="Arial"/>
                <w:b/>
                <w:bCs/>
              </w:rPr>
              <w:t>Med</w:t>
            </w:r>
            <w:r>
              <w:rPr>
                <w:rFonts w:ascii="Arial" w:hAnsi="Arial" w:cs="Arial"/>
              </w:rPr>
              <w:t>)</w:t>
            </w:r>
          </w:p>
        </w:tc>
        <w:tc>
          <w:tcPr>
            <w:tcW w:w="2268" w:type="dxa"/>
          </w:tcPr>
          <w:p w14:paraId="2FCF1CD2" w14:textId="5DC8E92D" w:rsidR="00E01452" w:rsidRDefault="00E01452" w:rsidP="00E01452">
            <w:pPr>
              <w:rPr>
                <w:rFonts w:ascii="Arial" w:hAnsi="Arial" w:cs="Arial"/>
              </w:rPr>
            </w:pPr>
            <w:r>
              <w:rPr>
                <w:rFonts w:ascii="Arial" w:hAnsi="Arial" w:cs="Arial"/>
              </w:rPr>
              <w:t>Use Phased development, set clear budget limits, prioritise essential features</w:t>
            </w:r>
          </w:p>
        </w:tc>
      </w:tr>
      <w:tr w:rsidR="00E01452" w14:paraId="341FF0DE" w14:textId="77777777" w:rsidTr="00E01452">
        <w:tc>
          <w:tcPr>
            <w:tcW w:w="1654" w:type="dxa"/>
          </w:tcPr>
          <w:p w14:paraId="5F287D21" w14:textId="78910638" w:rsidR="00E01452" w:rsidRDefault="00E01452" w:rsidP="00E01452">
            <w:pPr>
              <w:rPr>
                <w:rFonts w:ascii="Arial" w:hAnsi="Arial" w:cs="Arial"/>
              </w:rPr>
            </w:pPr>
            <w:r>
              <w:rPr>
                <w:rFonts w:ascii="Arial" w:hAnsi="Arial" w:cs="Arial"/>
              </w:rPr>
              <w:t>Operational Risk</w:t>
            </w:r>
          </w:p>
        </w:tc>
        <w:tc>
          <w:tcPr>
            <w:tcW w:w="1645" w:type="dxa"/>
          </w:tcPr>
          <w:p w14:paraId="2F55514D" w14:textId="4146FCA8" w:rsidR="00E01452" w:rsidRDefault="00E01452" w:rsidP="00E01452">
            <w:pPr>
              <w:rPr>
                <w:rFonts w:ascii="Arial" w:hAnsi="Arial" w:cs="Arial"/>
              </w:rPr>
            </w:pPr>
            <w:r>
              <w:rPr>
                <w:rFonts w:ascii="Arial" w:hAnsi="Arial" w:cs="Arial"/>
              </w:rPr>
              <w:t>Website Downtime or technical issues during transition</w:t>
            </w:r>
          </w:p>
        </w:tc>
        <w:tc>
          <w:tcPr>
            <w:tcW w:w="1831" w:type="dxa"/>
          </w:tcPr>
          <w:p w14:paraId="771CC98A" w14:textId="0C6F695E" w:rsidR="00E01452" w:rsidRDefault="00E01452" w:rsidP="00E01452">
            <w:pPr>
              <w:rPr>
                <w:rFonts w:ascii="Arial" w:hAnsi="Arial" w:cs="Arial"/>
              </w:rPr>
            </w:pPr>
            <w:r>
              <w:rPr>
                <w:rFonts w:ascii="Arial" w:hAnsi="Arial" w:cs="Arial"/>
              </w:rPr>
              <w:t xml:space="preserve">Customer Dissatisfaction and lost online sales </w:t>
            </w:r>
          </w:p>
        </w:tc>
        <w:tc>
          <w:tcPr>
            <w:tcW w:w="1416" w:type="dxa"/>
          </w:tcPr>
          <w:p w14:paraId="5415BE43" w14:textId="166316DD" w:rsidR="00E01452" w:rsidRDefault="00E01452" w:rsidP="00E01452">
            <w:pPr>
              <w:jc w:val="center"/>
              <w:rPr>
                <w:rFonts w:ascii="Arial" w:hAnsi="Arial" w:cs="Arial"/>
              </w:rPr>
            </w:pPr>
            <w:r>
              <w:rPr>
                <w:rFonts w:ascii="Arial" w:hAnsi="Arial" w:cs="Arial"/>
              </w:rPr>
              <w:t>2</w:t>
            </w:r>
          </w:p>
        </w:tc>
        <w:tc>
          <w:tcPr>
            <w:tcW w:w="1116" w:type="dxa"/>
          </w:tcPr>
          <w:p w14:paraId="1C52418A" w14:textId="7270E244" w:rsidR="00E01452" w:rsidRDefault="00E01452" w:rsidP="00E01452">
            <w:pPr>
              <w:jc w:val="center"/>
              <w:rPr>
                <w:rFonts w:ascii="Arial" w:hAnsi="Arial" w:cs="Arial"/>
              </w:rPr>
            </w:pPr>
            <w:r>
              <w:rPr>
                <w:rFonts w:ascii="Arial" w:hAnsi="Arial" w:cs="Arial"/>
              </w:rPr>
              <w:t>4</w:t>
            </w:r>
          </w:p>
        </w:tc>
        <w:tc>
          <w:tcPr>
            <w:tcW w:w="1552" w:type="dxa"/>
          </w:tcPr>
          <w:p w14:paraId="45DCC2FE" w14:textId="26F9848C" w:rsidR="00E01452" w:rsidRDefault="00E01452" w:rsidP="001A61CE">
            <w:pPr>
              <w:jc w:val="both"/>
              <w:rPr>
                <w:rFonts w:ascii="Arial" w:hAnsi="Arial" w:cs="Arial"/>
              </w:rPr>
            </w:pPr>
            <w:r>
              <w:rPr>
                <w:rFonts w:ascii="Arial" w:hAnsi="Arial" w:cs="Arial"/>
              </w:rPr>
              <w:t>8(</w:t>
            </w:r>
            <w:r w:rsidRPr="00E01452">
              <w:rPr>
                <w:rFonts w:ascii="Arial" w:hAnsi="Arial" w:cs="Arial"/>
                <w:b/>
                <w:bCs/>
              </w:rPr>
              <w:t>Low-Med</w:t>
            </w:r>
            <w:r>
              <w:rPr>
                <w:rFonts w:ascii="Arial" w:hAnsi="Arial" w:cs="Arial"/>
              </w:rPr>
              <w:t>)</w:t>
            </w:r>
          </w:p>
        </w:tc>
        <w:tc>
          <w:tcPr>
            <w:tcW w:w="2268" w:type="dxa"/>
          </w:tcPr>
          <w:p w14:paraId="266CB9C8" w14:textId="26F95273" w:rsidR="00E01452" w:rsidRDefault="00E01452" w:rsidP="00E01452">
            <w:pPr>
              <w:rPr>
                <w:rFonts w:ascii="Arial" w:hAnsi="Arial" w:cs="Arial"/>
              </w:rPr>
            </w:pPr>
            <w:r>
              <w:rPr>
                <w:rFonts w:ascii="Arial" w:hAnsi="Arial" w:cs="Arial"/>
              </w:rPr>
              <w:t xml:space="preserve">Select Reliable developer, conduct testing before launch </w:t>
            </w:r>
          </w:p>
        </w:tc>
      </w:tr>
      <w:tr w:rsidR="00E01452" w14:paraId="13333BD6" w14:textId="77777777" w:rsidTr="00E01452">
        <w:tc>
          <w:tcPr>
            <w:tcW w:w="1654" w:type="dxa"/>
          </w:tcPr>
          <w:p w14:paraId="48684BDD" w14:textId="3E84EB40" w:rsidR="00E01452" w:rsidRDefault="00E01452" w:rsidP="00E01452">
            <w:pPr>
              <w:rPr>
                <w:rFonts w:ascii="Arial" w:hAnsi="Arial" w:cs="Arial"/>
              </w:rPr>
            </w:pPr>
            <w:r>
              <w:rPr>
                <w:rFonts w:ascii="Arial" w:hAnsi="Arial" w:cs="Arial"/>
              </w:rPr>
              <w:t>Customer Adoption Risk</w:t>
            </w:r>
          </w:p>
        </w:tc>
        <w:tc>
          <w:tcPr>
            <w:tcW w:w="1645" w:type="dxa"/>
          </w:tcPr>
          <w:p w14:paraId="6433479B" w14:textId="37A24209" w:rsidR="00E01452" w:rsidRDefault="00E01452" w:rsidP="00E01452">
            <w:pPr>
              <w:rPr>
                <w:rFonts w:ascii="Arial" w:hAnsi="Arial" w:cs="Arial"/>
              </w:rPr>
            </w:pPr>
            <w:r>
              <w:rPr>
                <w:rFonts w:ascii="Arial" w:hAnsi="Arial" w:cs="Arial"/>
              </w:rPr>
              <w:t xml:space="preserve">Some Customers may resist using online services </w:t>
            </w:r>
          </w:p>
        </w:tc>
        <w:tc>
          <w:tcPr>
            <w:tcW w:w="1831" w:type="dxa"/>
          </w:tcPr>
          <w:p w14:paraId="1E4EFBD9" w14:textId="22FA6266" w:rsidR="00E01452" w:rsidRDefault="00E01452" w:rsidP="00E01452">
            <w:pPr>
              <w:rPr>
                <w:rFonts w:ascii="Arial" w:hAnsi="Arial" w:cs="Arial"/>
              </w:rPr>
            </w:pPr>
            <w:r>
              <w:rPr>
                <w:rFonts w:ascii="Arial" w:hAnsi="Arial" w:cs="Arial"/>
              </w:rPr>
              <w:t xml:space="preserve">Low usage of new website features </w:t>
            </w:r>
          </w:p>
        </w:tc>
        <w:tc>
          <w:tcPr>
            <w:tcW w:w="1416" w:type="dxa"/>
          </w:tcPr>
          <w:p w14:paraId="2B612639" w14:textId="6FA53D91" w:rsidR="00E01452" w:rsidRDefault="00E01452" w:rsidP="00E01452">
            <w:pPr>
              <w:jc w:val="center"/>
              <w:rPr>
                <w:rFonts w:ascii="Arial" w:hAnsi="Arial" w:cs="Arial"/>
              </w:rPr>
            </w:pPr>
            <w:r>
              <w:rPr>
                <w:rFonts w:ascii="Arial" w:hAnsi="Arial" w:cs="Arial"/>
              </w:rPr>
              <w:t>3</w:t>
            </w:r>
          </w:p>
        </w:tc>
        <w:tc>
          <w:tcPr>
            <w:tcW w:w="1116" w:type="dxa"/>
          </w:tcPr>
          <w:p w14:paraId="61112EC6" w14:textId="3137CF0D" w:rsidR="00E01452" w:rsidRDefault="00E01452" w:rsidP="00E01452">
            <w:pPr>
              <w:jc w:val="center"/>
              <w:rPr>
                <w:rFonts w:ascii="Arial" w:hAnsi="Arial" w:cs="Arial"/>
              </w:rPr>
            </w:pPr>
            <w:r>
              <w:rPr>
                <w:rFonts w:ascii="Arial" w:hAnsi="Arial" w:cs="Arial"/>
              </w:rPr>
              <w:t>3</w:t>
            </w:r>
          </w:p>
        </w:tc>
        <w:tc>
          <w:tcPr>
            <w:tcW w:w="1552" w:type="dxa"/>
          </w:tcPr>
          <w:p w14:paraId="2127C3B3" w14:textId="41197DAB" w:rsidR="00E01452" w:rsidRDefault="00E01452" w:rsidP="001A61CE">
            <w:pPr>
              <w:jc w:val="both"/>
              <w:rPr>
                <w:rFonts w:ascii="Arial" w:hAnsi="Arial" w:cs="Arial"/>
              </w:rPr>
            </w:pPr>
            <w:r>
              <w:rPr>
                <w:rFonts w:ascii="Arial" w:hAnsi="Arial" w:cs="Arial"/>
              </w:rPr>
              <w:t>9 (</w:t>
            </w:r>
            <w:r w:rsidRPr="00E01452">
              <w:rPr>
                <w:rFonts w:ascii="Arial" w:hAnsi="Arial" w:cs="Arial"/>
                <w:b/>
                <w:bCs/>
              </w:rPr>
              <w:t>Med</w:t>
            </w:r>
            <w:r>
              <w:rPr>
                <w:rFonts w:ascii="Arial" w:hAnsi="Arial" w:cs="Arial"/>
              </w:rPr>
              <w:t>)</w:t>
            </w:r>
          </w:p>
        </w:tc>
        <w:tc>
          <w:tcPr>
            <w:tcW w:w="2268" w:type="dxa"/>
          </w:tcPr>
          <w:p w14:paraId="572074F2" w14:textId="41317379" w:rsidR="00E01452" w:rsidRDefault="00E01452" w:rsidP="00E01452">
            <w:pPr>
              <w:rPr>
                <w:rFonts w:ascii="Arial" w:hAnsi="Arial" w:cs="Arial"/>
              </w:rPr>
            </w:pPr>
            <w:r>
              <w:rPr>
                <w:rFonts w:ascii="Arial" w:hAnsi="Arial" w:cs="Arial"/>
              </w:rPr>
              <w:t>Simple Design, clear guidance, and customer support</w:t>
            </w:r>
          </w:p>
        </w:tc>
      </w:tr>
      <w:tr w:rsidR="00E01452" w14:paraId="22B8EB13" w14:textId="77777777" w:rsidTr="00E01452">
        <w:tc>
          <w:tcPr>
            <w:tcW w:w="1654" w:type="dxa"/>
          </w:tcPr>
          <w:p w14:paraId="2F8B4501" w14:textId="5B1FD00C" w:rsidR="00E01452" w:rsidRDefault="00E01452" w:rsidP="00E01452">
            <w:pPr>
              <w:rPr>
                <w:rFonts w:ascii="Arial" w:hAnsi="Arial" w:cs="Arial"/>
              </w:rPr>
            </w:pPr>
            <w:r>
              <w:rPr>
                <w:rFonts w:ascii="Arial" w:hAnsi="Arial" w:cs="Arial"/>
              </w:rPr>
              <w:t>Skills and Capability Risk</w:t>
            </w:r>
          </w:p>
        </w:tc>
        <w:tc>
          <w:tcPr>
            <w:tcW w:w="1645" w:type="dxa"/>
          </w:tcPr>
          <w:p w14:paraId="0CE2FD0D" w14:textId="35BF013B" w:rsidR="00E01452" w:rsidRDefault="00E01452" w:rsidP="00E01452">
            <w:pPr>
              <w:rPr>
                <w:rFonts w:ascii="Arial" w:hAnsi="Arial" w:cs="Arial"/>
              </w:rPr>
            </w:pPr>
            <w:r>
              <w:rPr>
                <w:rFonts w:ascii="Arial" w:hAnsi="Arial" w:cs="Arial"/>
              </w:rPr>
              <w:t>Limited digital expertise of owners</w:t>
            </w:r>
          </w:p>
        </w:tc>
        <w:tc>
          <w:tcPr>
            <w:tcW w:w="1831" w:type="dxa"/>
          </w:tcPr>
          <w:p w14:paraId="7B128C59" w14:textId="6F113941" w:rsidR="00E01452" w:rsidRDefault="00E01452" w:rsidP="00E01452">
            <w:pPr>
              <w:rPr>
                <w:rFonts w:ascii="Arial" w:hAnsi="Arial" w:cs="Arial"/>
              </w:rPr>
            </w:pPr>
            <w:r>
              <w:rPr>
                <w:rFonts w:ascii="Arial" w:hAnsi="Arial" w:cs="Arial"/>
              </w:rPr>
              <w:t>Poor website management and underutilisation</w:t>
            </w:r>
          </w:p>
        </w:tc>
        <w:tc>
          <w:tcPr>
            <w:tcW w:w="1416" w:type="dxa"/>
          </w:tcPr>
          <w:p w14:paraId="3E1A38CE" w14:textId="450EE470" w:rsidR="00E01452" w:rsidRDefault="00E01452" w:rsidP="00E01452">
            <w:pPr>
              <w:jc w:val="center"/>
              <w:rPr>
                <w:rFonts w:ascii="Arial" w:hAnsi="Arial" w:cs="Arial"/>
              </w:rPr>
            </w:pPr>
            <w:r>
              <w:rPr>
                <w:rFonts w:ascii="Arial" w:hAnsi="Arial" w:cs="Arial"/>
              </w:rPr>
              <w:t>4</w:t>
            </w:r>
          </w:p>
        </w:tc>
        <w:tc>
          <w:tcPr>
            <w:tcW w:w="1116" w:type="dxa"/>
          </w:tcPr>
          <w:p w14:paraId="010743A8" w14:textId="675E77CC" w:rsidR="00E01452" w:rsidRDefault="00E01452" w:rsidP="00E01452">
            <w:pPr>
              <w:jc w:val="center"/>
              <w:rPr>
                <w:rFonts w:ascii="Arial" w:hAnsi="Arial" w:cs="Arial"/>
              </w:rPr>
            </w:pPr>
            <w:r>
              <w:rPr>
                <w:rFonts w:ascii="Arial" w:hAnsi="Arial" w:cs="Arial"/>
              </w:rPr>
              <w:t>3</w:t>
            </w:r>
          </w:p>
        </w:tc>
        <w:tc>
          <w:tcPr>
            <w:tcW w:w="1552" w:type="dxa"/>
          </w:tcPr>
          <w:p w14:paraId="365E11BC" w14:textId="1B870C8F" w:rsidR="00E01452" w:rsidRDefault="00E01452" w:rsidP="001A61CE">
            <w:pPr>
              <w:jc w:val="both"/>
              <w:rPr>
                <w:rFonts w:ascii="Arial" w:hAnsi="Arial" w:cs="Arial"/>
              </w:rPr>
            </w:pPr>
            <w:r>
              <w:rPr>
                <w:rFonts w:ascii="Arial" w:hAnsi="Arial" w:cs="Arial"/>
              </w:rPr>
              <w:t>12 (</w:t>
            </w:r>
            <w:r w:rsidRPr="00E01452">
              <w:rPr>
                <w:rFonts w:ascii="Arial" w:hAnsi="Arial" w:cs="Arial"/>
                <w:b/>
                <w:bCs/>
              </w:rPr>
              <w:t>Med</w:t>
            </w:r>
            <w:r>
              <w:rPr>
                <w:rFonts w:ascii="Arial" w:hAnsi="Arial" w:cs="Arial"/>
              </w:rPr>
              <w:t>)</w:t>
            </w:r>
          </w:p>
        </w:tc>
        <w:tc>
          <w:tcPr>
            <w:tcW w:w="2268" w:type="dxa"/>
          </w:tcPr>
          <w:p w14:paraId="119F2E1E" w14:textId="0D8B5C3C" w:rsidR="00E01452" w:rsidRDefault="00E01452" w:rsidP="00E01452">
            <w:pPr>
              <w:rPr>
                <w:rFonts w:ascii="Arial" w:hAnsi="Arial" w:cs="Arial"/>
              </w:rPr>
            </w:pPr>
            <w:r>
              <w:rPr>
                <w:rFonts w:ascii="Arial" w:hAnsi="Arial" w:cs="Arial"/>
              </w:rPr>
              <w:t xml:space="preserve">Provide digital training or outsource website management. </w:t>
            </w:r>
          </w:p>
        </w:tc>
      </w:tr>
    </w:tbl>
    <w:p w14:paraId="150D99B2" w14:textId="56026926" w:rsidR="00E01452" w:rsidRDefault="00E01452" w:rsidP="00E01452">
      <w:pPr>
        <w:jc w:val="both"/>
        <w:rPr>
          <w:rFonts w:ascii="Arial" w:hAnsi="Arial" w:cs="Arial"/>
        </w:rPr>
      </w:pPr>
      <w:r>
        <w:rPr>
          <w:rFonts w:ascii="Arial" w:hAnsi="Arial" w:cs="Arial"/>
        </w:rPr>
        <w:lastRenderedPageBreak/>
        <w:t xml:space="preserve">Most Risk fall within </w:t>
      </w:r>
      <w:r w:rsidRPr="00E01452">
        <w:rPr>
          <w:rFonts w:ascii="Arial" w:hAnsi="Arial" w:cs="Arial"/>
          <w:b/>
          <w:bCs/>
        </w:rPr>
        <w:t xml:space="preserve">med-risk </w:t>
      </w:r>
      <w:r>
        <w:rPr>
          <w:rFonts w:ascii="Arial" w:hAnsi="Arial" w:cs="Arial"/>
        </w:rPr>
        <w:t xml:space="preserve">category, indicating they are manageable with appropriate controls. No risk </w:t>
      </w:r>
      <w:proofErr w:type="gramStart"/>
      <w:r>
        <w:rPr>
          <w:rFonts w:ascii="Arial" w:hAnsi="Arial" w:cs="Arial"/>
        </w:rPr>
        <w:t>are</w:t>
      </w:r>
      <w:proofErr w:type="gramEnd"/>
      <w:r>
        <w:rPr>
          <w:rFonts w:ascii="Arial" w:hAnsi="Arial" w:cs="Arial"/>
        </w:rPr>
        <w:t xml:space="preserve"> classified as High, supporting the conclusion that a website upgrade is a justified and strategically sound investment for Green Haven Florists. </w:t>
      </w:r>
    </w:p>
    <w:p w14:paraId="586BF5EC" w14:textId="77777777" w:rsidR="00E01452" w:rsidRPr="00E01452" w:rsidRDefault="00E01452" w:rsidP="00E01452">
      <w:pPr>
        <w:jc w:val="both"/>
        <w:rPr>
          <w:rFonts w:ascii="Arial" w:hAnsi="Arial" w:cs="Arial"/>
        </w:rPr>
      </w:pPr>
    </w:p>
    <w:p w14:paraId="611689B7" w14:textId="144324E1" w:rsidR="003E1A46" w:rsidRPr="00A77ADE" w:rsidRDefault="00E01452" w:rsidP="00A77ADE">
      <w:pPr>
        <w:pStyle w:val="Heading1"/>
      </w:pPr>
      <w:bookmarkStart w:id="11" w:name="_Toc216729394"/>
      <w:r w:rsidRPr="00A77ADE">
        <w:t>Plan to Implement the Selected solution</w:t>
      </w:r>
      <w:bookmarkEnd w:id="11"/>
    </w:p>
    <w:p w14:paraId="6EA6ECB7" w14:textId="679D9D64" w:rsidR="00E01452" w:rsidRDefault="00E01452" w:rsidP="00E01452">
      <w:pPr>
        <w:rPr>
          <w:b/>
          <w:bCs/>
          <w:sz w:val="32"/>
          <w:szCs w:val="32"/>
        </w:rPr>
      </w:pPr>
      <w:r>
        <w:rPr>
          <w:sz w:val="32"/>
          <w:szCs w:val="32"/>
        </w:rPr>
        <w:t>January 1</w:t>
      </w:r>
      <w:r w:rsidRPr="00E01452">
        <w:rPr>
          <w:sz w:val="32"/>
          <w:szCs w:val="32"/>
          <w:vertAlign w:val="superscript"/>
        </w:rPr>
        <w:t>st</w:t>
      </w:r>
      <w:r>
        <w:rPr>
          <w:sz w:val="32"/>
          <w:szCs w:val="32"/>
        </w:rPr>
        <w:t xml:space="preserve"> – March </w:t>
      </w:r>
      <w:r>
        <w:rPr>
          <w:sz w:val="32"/>
          <w:szCs w:val="32"/>
        </w:rPr>
        <w:t>10</w:t>
      </w:r>
      <w:r w:rsidRPr="00E01452">
        <w:rPr>
          <w:sz w:val="32"/>
          <w:szCs w:val="32"/>
          <w:vertAlign w:val="superscript"/>
        </w:rPr>
        <w:t>th</w:t>
      </w:r>
      <w:proofErr w:type="gramStart"/>
      <w:r>
        <w:rPr>
          <w:sz w:val="32"/>
          <w:szCs w:val="32"/>
        </w:rPr>
        <w:t xml:space="preserve"> 2026</w:t>
      </w:r>
      <w:proofErr w:type="gramEnd"/>
    </w:p>
    <w:p w14:paraId="616FF09D" w14:textId="2A93EE76" w:rsidR="00E01452" w:rsidRDefault="00E01452" w:rsidP="00953AA0">
      <w:pPr>
        <w:pStyle w:val="Heading2"/>
      </w:pPr>
      <w:bookmarkStart w:id="12" w:name="_Toc216729395"/>
      <w:r w:rsidRPr="00E01452">
        <w:t>Action Plan</w:t>
      </w:r>
      <w:bookmarkEnd w:id="12"/>
      <w:r>
        <w:t xml:space="preserve"> </w:t>
      </w:r>
    </w:p>
    <w:tbl>
      <w:tblPr>
        <w:tblStyle w:val="TableGrid"/>
        <w:tblW w:w="11624" w:type="dxa"/>
        <w:tblInd w:w="-1281" w:type="dxa"/>
        <w:tblLook w:val="04A0" w:firstRow="1" w:lastRow="0" w:firstColumn="1" w:lastColumn="0" w:noHBand="0" w:noVBand="1"/>
      </w:tblPr>
      <w:tblGrid>
        <w:gridCol w:w="1985"/>
        <w:gridCol w:w="5528"/>
        <w:gridCol w:w="1985"/>
        <w:gridCol w:w="2126"/>
      </w:tblGrid>
      <w:tr w:rsidR="00E01452" w14:paraId="36F0072A" w14:textId="77777777" w:rsidTr="00E01452">
        <w:tc>
          <w:tcPr>
            <w:tcW w:w="1985" w:type="dxa"/>
          </w:tcPr>
          <w:p w14:paraId="021F5D89" w14:textId="04CC795E" w:rsidR="00E01452" w:rsidRPr="00E01452" w:rsidRDefault="00E01452" w:rsidP="00E01452">
            <w:pPr>
              <w:jc w:val="center"/>
              <w:rPr>
                <w:b/>
                <w:bCs/>
                <w:sz w:val="32"/>
                <w:szCs w:val="32"/>
              </w:rPr>
            </w:pPr>
            <w:r>
              <w:rPr>
                <w:b/>
                <w:bCs/>
                <w:sz w:val="32"/>
                <w:szCs w:val="32"/>
              </w:rPr>
              <w:t>Action</w:t>
            </w:r>
          </w:p>
        </w:tc>
        <w:tc>
          <w:tcPr>
            <w:tcW w:w="5528" w:type="dxa"/>
          </w:tcPr>
          <w:p w14:paraId="0853FF14" w14:textId="670BE81A" w:rsidR="00E01452" w:rsidRPr="00E01452" w:rsidRDefault="00E01452" w:rsidP="00E01452">
            <w:pPr>
              <w:jc w:val="center"/>
              <w:rPr>
                <w:b/>
                <w:bCs/>
                <w:sz w:val="32"/>
                <w:szCs w:val="32"/>
              </w:rPr>
            </w:pPr>
            <w:r>
              <w:rPr>
                <w:b/>
                <w:bCs/>
                <w:sz w:val="32"/>
                <w:szCs w:val="32"/>
              </w:rPr>
              <w:t>Description</w:t>
            </w:r>
          </w:p>
        </w:tc>
        <w:tc>
          <w:tcPr>
            <w:tcW w:w="1985" w:type="dxa"/>
          </w:tcPr>
          <w:p w14:paraId="196D5F7D" w14:textId="31BD3674" w:rsidR="00E01452" w:rsidRPr="00E01452" w:rsidRDefault="00E01452" w:rsidP="00E01452">
            <w:pPr>
              <w:jc w:val="center"/>
              <w:rPr>
                <w:b/>
                <w:bCs/>
                <w:sz w:val="32"/>
                <w:szCs w:val="32"/>
              </w:rPr>
            </w:pPr>
            <w:r>
              <w:rPr>
                <w:b/>
                <w:bCs/>
                <w:sz w:val="32"/>
                <w:szCs w:val="32"/>
              </w:rPr>
              <w:t>Time Frame</w:t>
            </w:r>
          </w:p>
        </w:tc>
        <w:tc>
          <w:tcPr>
            <w:tcW w:w="2126" w:type="dxa"/>
          </w:tcPr>
          <w:p w14:paraId="13F4F1E1" w14:textId="25973A70" w:rsidR="00E01452" w:rsidRPr="00E01452" w:rsidRDefault="00E01452" w:rsidP="00E01452">
            <w:pPr>
              <w:jc w:val="center"/>
              <w:rPr>
                <w:b/>
                <w:bCs/>
                <w:sz w:val="32"/>
                <w:szCs w:val="32"/>
              </w:rPr>
            </w:pPr>
            <w:r>
              <w:rPr>
                <w:b/>
                <w:bCs/>
                <w:sz w:val="32"/>
                <w:szCs w:val="32"/>
              </w:rPr>
              <w:t>Who’s Involved</w:t>
            </w:r>
          </w:p>
        </w:tc>
      </w:tr>
      <w:tr w:rsidR="00E01452" w:rsidRPr="00E01452" w14:paraId="4D866FDC" w14:textId="77777777" w:rsidTr="00E01452">
        <w:tc>
          <w:tcPr>
            <w:tcW w:w="1985" w:type="dxa"/>
          </w:tcPr>
          <w:p w14:paraId="314F9DDA" w14:textId="309CE173" w:rsidR="00E01452" w:rsidRPr="00E33DEA" w:rsidRDefault="00E01452" w:rsidP="00E01452">
            <w:pPr>
              <w:rPr>
                <w:rFonts w:ascii="Arial" w:hAnsi="Arial" w:cs="Arial"/>
              </w:rPr>
            </w:pPr>
            <w:r w:rsidRPr="00E33DEA">
              <w:rPr>
                <w:rFonts w:ascii="Arial" w:hAnsi="Arial" w:cs="Arial"/>
              </w:rPr>
              <w:t>Website Audit</w:t>
            </w:r>
          </w:p>
        </w:tc>
        <w:tc>
          <w:tcPr>
            <w:tcW w:w="5528" w:type="dxa"/>
          </w:tcPr>
          <w:p w14:paraId="56679048" w14:textId="2CA18952" w:rsidR="00E01452" w:rsidRPr="00E33DEA" w:rsidRDefault="00E01452" w:rsidP="00E01452">
            <w:pPr>
              <w:rPr>
                <w:rFonts w:ascii="Arial" w:hAnsi="Arial" w:cs="Arial"/>
              </w:rPr>
            </w:pPr>
            <w:r w:rsidRPr="00E33DEA">
              <w:rPr>
                <w:rFonts w:ascii="Arial" w:hAnsi="Arial" w:cs="Arial"/>
              </w:rPr>
              <w:t>Review Current website to identify usability issues, missing features, and customer requests</w:t>
            </w:r>
          </w:p>
        </w:tc>
        <w:tc>
          <w:tcPr>
            <w:tcW w:w="1985" w:type="dxa"/>
          </w:tcPr>
          <w:p w14:paraId="5E16FD0F" w14:textId="5C509DCE" w:rsidR="00E01452" w:rsidRPr="00E33DEA" w:rsidRDefault="00E01452" w:rsidP="00E01452">
            <w:pPr>
              <w:rPr>
                <w:rFonts w:ascii="Arial" w:hAnsi="Arial" w:cs="Arial"/>
              </w:rPr>
            </w:pPr>
            <w:r w:rsidRPr="00E33DEA">
              <w:rPr>
                <w:rFonts w:ascii="Arial" w:hAnsi="Arial" w:cs="Arial"/>
              </w:rPr>
              <w:t>January 1-4</w:t>
            </w:r>
          </w:p>
        </w:tc>
        <w:tc>
          <w:tcPr>
            <w:tcW w:w="2126" w:type="dxa"/>
          </w:tcPr>
          <w:p w14:paraId="32F71FA9" w14:textId="1731BF34" w:rsidR="00E01452" w:rsidRPr="00E33DEA" w:rsidRDefault="00E01452" w:rsidP="00E01452">
            <w:pPr>
              <w:rPr>
                <w:rFonts w:ascii="Arial" w:hAnsi="Arial" w:cs="Arial"/>
              </w:rPr>
            </w:pPr>
            <w:r w:rsidRPr="00E33DEA">
              <w:rPr>
                <w:rFonts w:ascii="Arial" w:hAnsi="Arial" w:cs="Arial"/>
              </w:rPr>
              <w:t>Liam, Priya, Web Consultant</w:t>
            </w:r>
          </w:p>
        </w:tc>
      </w:tr>
      <w:tr w:rsidR="00E01452" w:rsidRPr="00E01452" w14:paraId="78069E04" w14:textId="77777777" w:rsidTr="00E01452">
        <w:tc>
          <w:tcPr>
            <w:tcW w:w="1985" w:type="dxa"/>
          </w:tcPr>
          <w:p w14:paraId="397E201E" w14:textId="3563723A" w:rsidR="00E01452" w:rsidRPr="00E33DEA" w:rsidRDefault="00E01452" w:rsidP="00E01452">
            <w:pPr>
              <w:rPr>
                <w:rFonts w:ascii="Arial" w:hAnsi="Arial" w:cs="Arial"/>
              </w:rPr>
            </w:pPr>
            <w:r w:rsidRPr="00E33DEA">
              <w:rPr>
                <w:rFonts w:ascii="Arial" w:hAnsi="Arial" w:cs="Arial"/>
              </w:rPr>
              <w:t xml:space="preserve">Define Website Requirements </w:t>
            </w:r>
          </w:p>
        </w:tc>
        <w:tc>
          <w:tcPr>
            <w:tcW w:w="5528" w:type="dxa"/>
          </w:tcPr>
          <w:p w14:paraId="36A2E688" w14:textId="375C5627" w:rsidR="00E01452" w:rsidRPr="00E33DEA" w:rsidRDefault="00E01452" w:rsidP="00E01452">
            <w:pPr>
              <w:rPr>
                <w:rFonts w:ascii="Arial" w:hAnsi="Arial" w:cs="Arial"/>
              </w:rPr>
            </w:pPr>
            <w:r w:rsidRPr="00E33DEA">
              <w:rPr>
                <w:rFonts w:ascii="Arial" w:hAnsi="Arial" w:cs="Arial"/>
              </w:rPr>
              <w:t>Decide on key features (Online ordering, subscriptions, delivery options, mobile optimisations)</w:t>
            </w:r>
          </w:p>
        </w:tc>
        <w:tc>
          <w:tcPr>
            <w:tcW w:w="1985" w:type="dxa"/>
          </w:tcPr>
          <w:p w14:paraId="2272BBC3" w14:textId="43E37F7F" w:rsidR="00E01452" w:rsidRPr="00E33DEA" w:rsidRDefault="00E01452" w:rsidP="00E01452">
            <w:pPr>
              <w:rPr>
                <w:rFonts w:ascii="Arial" w:hAnsi="Arial" w:cs="Arial"/>
              </w:rPr>
            </w:pPr>
            <w:r w:rsidRPr="00E33DEA">
              <w:rPr>
                <w:rFonts w:ascii="Arial" w:hAnsi="Arial" w:cs="Arial"/>
              </w:rPr>
              <w:t>January 5-11</w:t>
            </w:r>
          </w:p>
        </w:tc>
        <w:tc>
          <w:tcPr>
            <w:tcW w:w="2126" w:type="dxa"/>
          </w:tcPr>
          <w:p w14:paraId="2699DED7" w14:textId="659AEF46" w:rsidR="00E01452" w:rsidRPr="00E33DEA" w:rsidRDefault="00E01452" w:rsidP="00E01452">
            <w:pPr>
              <w:rPr>
                <w:rFonts w:ascii="Arial" w:hAnsi="Arial" w:cs="Arial"/>
              </w:rPr>
            </w:pPr>
            <w:r w:rsidRPr="00E33DEA">
              <w:rPr>
                <w:rFonts w:ascii="Arial" w:hAnsi="Arial" w:cs="Arial"/>
              </w:rPr>
              <w:t>Liam and Priya</w:t>
            </w:r>
          </w:p>
        </w:tc>
      </w:tr>
      <w:tr w:rsidR="00E01452" w:rsidRPr="00E01452" w14:paraId="08EF8A7E" w14:textId="77777777" w:rsidTr="00E01452">
        <w:tc>
          <w:tcPr>
            <w:tcW w:w="1985" w:type="dxa"/>
          </w:tcPr>
          <w:p w14:paraId="30E8FD55" w14:textId="76C93ED4" w:rsidR="00E01452" w:rsidRPr="00E33DEA" w:rsidRDefault="00E01452" w:rsidP="00E01452">
            <w:pPr>
              <w:rPr>
                <w:rFonts w:ascii="Arial" w:hAnsi="Arial" w:cs="Arial"/>
              </w:rPr>
            </w:pPr>
            <w:r w:rsidRPr="00E33DEA">
              <w:rPr>
                <w:rFonts w:ascii="Arial" w:hAnsi="Arial" w:cs="Arial"/>
              </w:rPr>
              <w:t>Select Web developer</w:t>
            </w:r>
          </w:p>
        </w:tc>
        <w:tc>
          <w:tcPr>
            <w:tcW w:w="5528" w:type="dxa"/>
          </w:tcPr>
          <w:p w14:paraId="754B85B6" w14:textId="2FB2285E" w:rsidR="00E01452" w:rsidRPr="00E33DEA" w:rsidRDefault="00E01452" w:rsidP="00E01452">
            <w:pPr>
              <w:rPr>
                <w:rFonts w:ascii="Arial" w:hAnsi="Arial" w:cs="Arial"/>
              </w:rPr>
            </w:pPr>
            <w:r w:rsidRPr="00E33DEA">
              <w:rPr>
                <w:rFonts w:ascii="Arial" w:hAnsi="Arial" w:cs="Arial"/>
              </w:rPr>
              <w:t>Research Compare, and appoint a professional web developer</w:t>
            </w:r>
          </w:p>
        </w:tc>
        <w:tc>
          <w:tcPr>
            <w:tcW w:w="1985" w:type="dxa"/>
          </w:tcPr>
          <w:p w14:paraId="6D557D2B" w14:textId="7AFDE5A9" w:rsidR="00E01452" w:rsidRPr="00E33DEA" w:rsidRDefault="00E01452" w:rsidP="00E01452">
            <w:pPr>
              <w:rPr>
                <w:rFonts w:ascii="Arial" w:hAnsi="Arial" w:cs="Arial"/>
              </w:rPr>
            </w:pPr>
            <w:r w:rsidRPr="00E33DEA">
              <w:rPr>
                <w:rFonts w:ascii="Arial" w:hAnsi="Arial" w:cs="Arial"/>
              </w:rPr>
              <w:t>January 12-18</w:t>
            </w:r>
          </w:p>
        </w:tc>
        <w:tc>
          <w:tcPr>
            <w:tcW w:w="2126" w:type="dxa"/>
          </w:tcPr>
          <w:p w14:paraId="03AFC39A" w14:textId="3D951A77" w:rsidR="00E01452" w:rsidRPr="00E33DEA" w:rsidRDefault="00E01452" w:rsidP="00E01452">
            <w:pPr>
              <w:rPr>
                <w:rFonts w:ascii="Arial" w:hAnsi="Arial" w:cs="Arial"/>
              </w:rPr>
            </w:pPr>
            <w:r w:rsidRPr="00E33DEA">
              <w:rPr>
                <w:rFonts w:ascii="Arial" w:hAnsi="Arial" w:cs="Arial"/>
              </w:rPr>
              <w:t>Liam and Priya</w:t>
            </w:r>
          </w:p>
        </w:tc>
      </w:tr>
      <w:tr w:rsidR="00E01452" w:rsidRPr="00E01452" w14:paraId="7AAF69F3" w14:textId="77777777" w:rsidTr="00E01452">
        <w:tc>
          <w:tcPr>
            <w:tcW w:w="1985" w:type="dxa"/>
          </w:tcPr>
          <w:p w14:paraId="68A0C94E" w14:textId="1C97F745" w:rsidR="00E01452" w:rsidRPr="00E33DEA" w:rsidRDefault="00E01452" w:rsidP="00E01452">
            <w:pPr>
              <w:rPr>
                <w:rFonts w:ascii="Arial" w:hAnsi="Arial" w:cs="Arial"/>
              </w:rPr>
            </w:pPr>
            <w:r w:rsidRPr="00E33DEA">
              <w:rPr>
                <w:rFonts w:ascii="Arial" w:hAnsi="Arial" w:cs="Arial"/>
              </w:rPr>
              <w:t>Website Redesign and Development</w:t>
            </w:r>
          </w:p>
        </w:tc>
        <w:tc>
          <w:tcPr>
            <w:tcW w:w="5528" w:type="dxa"/>
          </w:tcPr>
          <w:p w14:paraId="7B57A4C0" w14:textId="4AAB8AB6" w:rsidR="00E01452" w:rsidRPr="00E33DEA" w:rsidRDefault="00E01452" w:rsidP="00E01452">
            <w:pPr>
              <w:rPr>
                <w:rFonts w:ascii="Arial" w:hAnsi="Arial" w:cs="Arial"/>
              </w:rPr>
            </w:pPr>
            <w:r w:rsidRPr="00E33DEA">
              <w:rPr>
                <w:rFonts w:ascii="Arial" w:hAnsi="Arial" w:cs="Arial"/>
              </w:rPr>
              <w:t>Design and build modern, user-friendly, and mobile responsive website</w:t>
            </w:r>
          </w:p>
        </w:tc>
        <w:tc>
          <w:tcPr>
            <w:tcW w:w="1985" w:type="dxa"/>
          </w:tcPr>
          <w:p w14:paraId="6C585DC5" w14:textId="6A28B001" w:rsidR="00E01452" w:rsidRPr="00E33DEA" w:rsidRDefault="00E01452" w:rsidP="00E01452">
            <w:pPr>
              <w:rPr>
                <w:rFonts w:ascii="Arial" w:hAnsi="Arial" w:cs="Arial"/>
              </w:rPr>
            </w:pPr>
            <w:r w:rsidRPr="00E33DEA">
              <w:rPr>
                <w:rFonts w:ascii="Arial" w:hAnsi="Arial" w:cs="Arial"/>
              </w:rPr>
              <w:t>January 19-31</w:t>
            </w:r>
          </w:p>
        </w:tc>
        <w:tc>
          <w:tcPr>
            <w:tcW w:w="2126" w:type="dxa"/>
          </w:tcPr>
          <w:p w14:paraId="151250B8" w14:textId="4BE21F03" w:rsidR="00E01452" w:rsidRPr="00E33DEA" w:rsidRDefault="00E01452" w:rsidP="00E01452">
            <w:pPr>
              <w:rPr>
                <w:rFonts w:ascii="Arial" w:hAnsi="Arial" w:cs="Arial"/>
              </w:rPr>
            </w:pPr>
            <w:r w:rsidRPr="00E33DEA">
              <w:rPr>
                <w:rFonts w:ascii="Arial" w:hAnsi="Arial" w:cs="Arial"/>
              </w:rPr>
              <w:t>Web Developer</w:t>
            </w:r>
          </w:p>
        </w:tc>
      </w:tr>
      <w:tr w:rsidR="00E01452" w:rsidRPr="00E01452" w14:paraId="4B779068" w14:textId="77777777" w:rsidTr="00E01452">
        <w:tc>
          <w:tcPr>
            <w:tcW w:w="1985" w:type="dxa"/>
          </w:tcPr>
          <w:p w14:paraId="36807794" w14:textId="6DA7336B" w:rsidR="00E01452" w:rsidRPr="00E33DEA" w:rsidRDefault="00E01452" w:rsidP="00E01452">
            <w:pPr>
              <w:rPr>
                <w:rFonts w:ascii="Arial" w:hAnsi="Arial" w:cs="Arial"/>
              </w:rPr>
            </w:pPr>
            <w:r w:rsidRPr="00E33DEA">
              <w:rPr>
                <w:rFonts w:ascii="Arial" w:hAnsi="Arial" w:cs="Arial"/>
              </w:rPr>
              <w:t xml:space="preserve">Content Creation </w:t>
            </w:r>
          </w:p>
        </w:tc>
        <w:tc>
          <w:tcPr>
            <w:tcW w:w="5528" w:type="dxa"/>
          </w:tcPr>
          <w:p w14:paraId="79783C9B" w14:textId="7E3A3DD1" w:rsidR="00E01452" w:rsidRPr="00E33DEA" w:rsidRDefault="00E01452" w:rsidP="00E01452">
            <w:pPr>
              <w:rPr>
                <w:rFonts w:ascii="Arial" w:hAnsi="Arial" w:cs="Arial"/>
              </w:rPr>
            </w:pPr>
            <w:r w:rsidRPr="00E33DEA">
              <w:rPr>
                <w:rFonts w:ascii="Arial" w:hAnsi="Arial" w:cs="Arial"/>
              </w:rPr>
              <w:t>Update product images, descriptions, sustainability messaging, and pricing information</w:t>
            </w:r>
          </w:p>
        </w:tc>
        <w:tc>
          <w:tcPr>
            <w:tcW w:w="1985" w:type="dxa"/>
          </w:tcPr>
          <w:p w14:paraId="14BA1054" w14:textId="5FB03384" w:rsidR="00E01452" w:rsidRPr="00E33DEA" w:rsidRDefault="00E01452" w:rsidP="00E01452">
            <w:pPr>
              <w:rPr>
                <w:rFonts w:ascii="Arial" w:hAnsi="Arial" w:cs="Arial"/>
              </w:rPr>
            </w:pPr>
            <w:r w:rsidRPr="00E33DEA">
              <w:rPr>
                <w:rFonts w:ascii="Arial" w:hAnsi="Arial" w:cs="Arial"/>
              </w:rPr>
              <w:t>January 26-31</w:t>
            </w:r>
          </w:p>
        </w:tc>
        <w:tc>
          <w:tcPr>
            <w:tcW w:w="2126" w:type="dxa"/>
          </w:tcPr>
          <w:p w14:paraId="41113052" w14:textId="38C5568B" w:rsidR="00E01452" w:rsidRPr="00E33DEA" w:rsidRDefault="00E01452" w:rsidP="00E01452">
            <w:pPr>
              <w:rPr>
                <w:rFonts w:ascii="Arial" w:hAnsi="Arial" w:cs="Arial"/>
              </w:rPr>
            </w:pPr>
            <w:r w:rsidRPr="00E33DEA">
              <w:rPr>
                <w:rFonts w:ascii="Arial" w:hAnsi="Arial" w:cs="Arial"/>
              </w:rPr>
              <w:t>Liam and Priya</w:t>
            </w:r>
          </w:p>
        </w:tc>
      </w:tr>
      <w:tr w:rsidR="00E01452" w:rsidRPr="00E01452" w14:paraId="1ABAA015" w14:textId="77777777" w:rsidTr="00E01452">
        <w:tc>
          <w:tcPr>
            <w:tcW w:w="1985" w:type="dxa"/>
          </w:tcPr>
          <w:p w14:paraId="44EBBEB9" w14:textId="028B29A9" w:rsidR="00E01452" w:rsidRPr="00E33DEA" w:rsidRDefault="00E01452" w:rsidP="00E01452">
            <w:pPr>
              <w:rPr>
                <w:rFonts w:ascii="Arial" w:hAnsi="Arial" w:cs="Arial"/>
              </w:rPr>
            </w:pPr>
            <w:r w:rsidRPr="00E33DEA">
              <w:rPr>
                <w:rFonts w:ascii="Arial" w:hAnsi="Arial" w:cs="Arial"/>
              </w:rPr>
              <w:t xml:space="preserve">System Testing </w:t>
            </w:r>
          </w:p>
        </w:tc>
        <w:tc>
          <w:tcPr>
            <w:tcW w:w="5528" w:type="dxa"/>
          </w:tcPr>
          <w:p w14:paraId="230089FD" w14:textId="00C666D6" w:rsidR="00E01452" w:rsidRPr="00E33DEA" w:rsidRDefault="00E01452" w:rsidP="00E01452">
            <w:pPr>
              <w:rPr>
                <w:rFonts w:ascii="Arial" w:hAnsi="Arial" w:cs="Arial"/>
              </w:rPr>
            </w:pPr>
            <w:r w:rsidRPr="00E33DEA">
              <w:rPr>
                <w:rFonts w:ascii="Arial" w:hAnsi="Arial" w:cs="Arial"/>
              </w:rPr>
              <w:t>Test website functionality, payment systems, and security compliance</w:t>
            </w:r>
          </w:p>
        </w:tc>
        <w:tc>
          <w:tcPr>
            <w:tcW w:w="1985" w:type="dxa"/>
          </w:tcPr>
          <w:p w14:paraId="66BA6D06" w14:textId="3A5E240F" w:rsidR="00E01452" w:rsidRPr="00E33DEA" w:rsidRDefault="00E01452" w:rsidP="00E01452">
            <w:pPr>
              <w:rPr>
                <w:rFonts w:ascii="Arial" w:hAnsi="Arial" w:cs="Arial"/>
              </w:rPr>
            </w:pPr>
            <w:r w:rsidRPr="00E33DEA">
              <w:rPr>
                <w:rFonts w:ascii="Arial" w:hAnsi="Arial" w:cs="Arial"/>
              </w:rPr>
              <w:t>February 1-8</w:t>
            </w:r>
          </w:p>
        </w:tc>
        <w:tc>
          <w:tcPr>
            <w:tcW w:w="2126" w:type="dxa"/>
          </w:tcPr>
          <w:p w14:paraId="18F56F46" w14:textId="09179173" w:rsidR="00E01452" w:rsidRPr="00E33DEA" w:rsidRDefault="00E01452" w:rsidP="00E01452">
            <w:pPr>
              <w:rPr>
                <w:rFonts w:ascii="Arial" w:hAnsi="Arial" w:cs="Arial"/>
              </w:rPr>
            </w:pPr>
            <w:r w:rsidRPr="00E33DEA">
              <w:rPr>
                <w:rFonts w:ascii="Arial" w:hAnsi="Arial" w:cs="Arial"/>
              </w:rPr>
              <w:t>Web Developer</w:t>
            </w:r>
          </w:p>
        </w:tc>
      </w:tr>
    </w:tbl>
    <w:p w14:paraId="513D54EA" w14:textId="77777777" w:rsidR="00BA686D" w:rsidRDefault="00BA686D" w:rsidP="00E01452">
      <w:pPr>
        <w:rPr>
          <w:b/>
          <w:bCs/>
          <w:sz w:val="32"/>
          <w:szCs w:val="32"/>
        </w:rPr>
      </w:pPr>
    </w:p>
    <w:p w14:paraId="20906E08" w14:textId="03EDB4CA" w:rsidR="00E01452" w:rsidRDefault="00E01452" w:rsidP="00953AA0">
      <w:pPr>
        <w:pStyle w:val="Heading2"/>
      </w:pPr>
      <w:bookmarkStart w:id="13" w:name="_Toc216729396"/>
      <w:r>
        <w:t>Monitoring</w:t>
      </w:r>
      <w:bookmarkEnd w:id="13"/>
      <w:r>
        <w:t xml:space="preserve"> </w:t>
      </w:r>
    </w:p>
    <w:tbl>
      <w:tblPr>
        <w:tblStyle w:val="TableGrid"/>
        <w:tblW w:w="11341" w:type="dxa"/>
        <w:tblInd w:w="-998" w:type="dxa"/>
        <w:tblLook w:val="04A0" w:firstRow="1" w:lastRow="0" w:firstColumn="1" w:lastColumn="0" w:noHBand="0" w:noVBand="1"/>
      </w:tblPr>
      <w:tblGrid>
        <w:gridCol w:w="1702"/>
        <w:gridCol w:w="5528"/>
        <w:gridCol w:w="1985"/>
        <w:gridCol w:w="2126"/>
      </w:tblGrid>
      <w:tr w:rsidR="00E01452" w14:paraId="5836B9DE" w14:textId="77777777" w:rsidTr="00E01452">
        <w:tc>
          <w:tcPr>
            <w:tcW w:w="1702" w:type="dxa"/>
          </w:tcPr>
          <w:p w14:paraId="202610AC" w14:textId="77777777" w:rsidR="00E01452" w:rsidRDefault="00E01452" w:rsidP="00E01452">
            <w:pPr>
              <w:rPr>
                <w:b/>
                <w:bCs/>
                <w:sz w:val="32"/>
                <w:szCs w:val="32"/>
              </w:rPr>
            </w:pPr>
          </w:p>
        </w:tc>
        <w:tc>
          <w:tcPr>
            <w:tcW w:w="5528" w:type="dxa"/>
          </w:tcPr>
          <w:p w14:paraId="6F5A5473" w14:textId="48CC5E00" w:rsidR="00E01452" w:rsidRPr="00E01452" w:rsidRDefault="00E01452" w:rsidP="00E01452">
            <w:pPr>
              <w:jc w:val="center"/>
              <w:rPr>
                <w:b/>
                <w:bCs/>
                <w:sz w:val="32"/>
                <w:szCs w:val="32"/>
              </w:rPr>
            </w:pPr>
            <w:r>
              <w:rPr>
                <w:b/>
                <w:bCs/>
                <w:sz w:val="32"/>
                <w:szCs w:val="32"/>
              </w:rPr>
              <w:t>Description</w:t>
            </w:r>
          </w:p>
        </w:tc>
        <w:tc>
          <w:tcPr>
            <w:tcW w:w="1985" w:type="dxa"/>
          </w:tcPr>
          <w:p w14:paraId="7766A1EE" w14:textId="3E67D5AE" w:rsidR="00E01452" w:rsidRPr="00E01452" w:rsidRDefault="00E01452" w:rsidP="00E01452">
            <w:pPr>
              <w:jc w:val="center"/>
              <w:rPr>
                <w:b/>
                <w:bCs/>
                <w:sz w:val="32"/>
                <w:szCs w:val="32"/>
              </w:rPr>
            </w:pPr>
            <w:r>
              <w:rPr>
                <w:b/>
                <w:bCs/>
                <w:sz w:val="32"/>
                <w:szCs w:val="32"/>
              </w:rPr>
              <w:t>Time Frame</w:t>
            </w:r>
          </w:p>
        </w:tc>
        <w:tc>
          <w:tcPr>
            <w:tcW w:w="2126" w:type="dxa"/>
          </w:tcPr>
          <w:p w14:paraId="375F25B7" w14:textId="347065C3" w:rsidR="00E01452" w:rsidRDefault="00E01452" w:rsidP="00E01452">
            <w:pPr>
              <w:jc w:val="center"/>
              <w:rPr>
                <w:b/>
                <w:bCs/>
                <w:sz w:val="32"/>
                <w:szCs w:val="32"/>
              </w:rPr>
            </w:pPr>
            <w:r>
              <w:rPr>
                <w:b/>
                <w:bCs/>
                <w:sz w:val="32"/>
                <w:szCs w:val="32"/>
              </w:rPr>
              <w:t>Who’s Involved</w:t>
            </w:r>
          </w:p>
        </w:tc>
      </w:tr>
      <w:tr w:rsidR="00E01452" w:rsidRPr="00E33DEA" w14:paraId="3FF4C6BD" w14:textId="77777777" w:rsidTr="00E01452">
        <w:tc>
          <w:tcPr>
            <w:tcW w:w="1702" w:type="dxa"/>
          </w:tcPr>
          <w:p w14:paraId="46855210" w14:textId="1B95543F" w:rsidR="00E01452" w:rsidRPr="00E33DEA" w:rsidRDefault="00E01452" w:rsidP="00E01452">
            <w:pPr>
              <w:rPr>
                <w:rFonts w:ascii="Arial" w:hAnsi="Arial" w:cs="Arial"/>
              </w:rPr>
            </w:pPr>
            <w:r w:rsidRPr="00E33DEA">
              <w:rPr>
                <w:rFonts w:ascii="Arial" w:hAnsi="Arial" w:cs="Arial"/>
              </w:rPr>
              <w:t>Staff Training</w:t>
            </w:r>
          </w:p>
        </w:tc>
        <w:tc>
          <w:tcPr>
            <w:tcW w:w="5528" w:type="dxa"/>
          </w:tcPr>
          <w:p w14:paraId="03AA168B" w14:textId="0BFE65F2" w:rsidR="00E01452" w:rsidRPr="00E33DEA" w:rsidRDefault="00E01452" w:rsidP="00E01452">
            <w:pPr>
              <w:rPr>
                <w:rFonts w:ascii="Arial" w:hAnsi="Arial" w:cs="Arial"/>
              </w:rPr>
            </w:pPr>
            <w:r w:rsidRPr="00E33DEA">
              <w:rPr>
                <w:rFonts w:ascii="Arial" w:hAnsi="Arial" w:cs="Arial"/>
              </w:rPr>
              <w:t xml:space="preserve">% of trainees who participated and understood the whole means of training </w:t>
            </w:r>
          </w:p>
        </w:tc>
        <w:tc>
          <w:tcPr>
            <w:tcW w:w="1985" w:type="dxa"/>
          </w:tcPr>
          <w:p w14:paraId="2F2F8719" w14:textId="478FEAD9" w:rsidR="00E01452" w:rsidRPr="00E33DEA" w:rsidRDefault="00E01452" w:rsidP="00E01452">
            <w:pPr>
              <w:rPr>
                <w:rFonts w:ascii="Arial" w:hAnsi="Arial" w:cs="Arial"/>
              </w:rPr>
            </w:pPr>
            <w:r w:rsidRPr="00E33DEA">
              <w:rPr>
                <w:rFonts w:ascii="Arial" w:hAnsi="Arial" w:cs="Arial"/>
              </w:rPr>
              <w:t>February 9-15</w:t>
            </w:r>
          </w:p>
        </w:tc>
        <w:tc>
          <w:tcPr>
            <w:tcW w:w="2126" w:type="dxa"/>
          </w:tcPr>
          <w:p w14:paraId="4D5E9130" w14:textId="6D8DF002" w:rsidR="00E01452" w:rsidRPr="00E33DEA" w:rsidRDefault="00E01452" w:rsidP="00E01452">
            <w:pPr>
              <w:rPr>
                <w:rFonts w:ascii="Arial" w:hAnsi="Arial" w:cs="Arial"/>
              </w:rPr>
            </w:pPr>
            <w:r w:rsidRPr="00E33DEA">
              <w:rPr>
                <w:rFonts w:ascii="Arial" w:hAnsi="Arial" w:cs="Arial"/>
              </w:rPr>
              <w:t>Web developer, Liam, and Priya</w:t>
            </w:r>
          </w:p>
        </w:tc>
      </w:tr>
      <w:tr w:rsidR="00E01452" w:rsidRPr="00E33DEA" w14:paraId="269923AE" w14:textId="77777777" w:rsidTr="00E01452">
        <w:tc>
          <w:tcPr>
            <w:tcW w:w="1702" w:type="dxa"/>
          </w:tcPr>
          <w:p w14:paraId="2C791482" w14:textId="52530DE7" w:rsidR="00E01452" w:rsidRPr="00E33DEA" w:rsidRDefault="00E01452" w:rsidP="00E01452">
            <w:pPr>
              <w:rPr>
                <w:rFonts w:ascii="Arial" w:hAnsi="Arial" w:cs="Arial"/>
              </w:rPr>
            </w:pPr>
            <w:r w:rsidRPr="00E33DEA">
              <w:rPr>
                <w:rFonts w:ascii="Arial" w:hAnsi="Arial" w:cs="Arial"/>
              </w:rPr>
              <w:t>Marketing Integration</w:t>
            </w:r>
          </w:p>
        </w:tc>
        <w:tc>
          <w:tcPr>
            <w:tcW w:w="5528" w:type="dxa"/>
          </w:tcPr>
          <w:p w14:paraId="3C147C85" w14:textId="02F87C99" w:rsidR="00E01452" w:rsidRPr="00E33DEA" w:rsidRDefault="00E01452" w:rsidP="00E01452">
            <w:pPr>
              <w:rPr>
                <w:rFonts w:ascii="Arial" w:hAnsi="Arial" w:cs="Arial"/>
              </w:rPr>
            </w:pPr>
            <w:r w:rsidRPr="00E33DEA">
              <w:rPr>
                <w:rFonts w:ascii="Arial" w:hAnsi="Arial" w:cs="Arial"/>
              </w:rPr>
              <w:t xml:space="preserve">Numbers of the Marketing statistics especially basic analytics, coverage, and increased of sales </w:t>
            </w:r>
          </w:p>
        </w:tc>
        <w:tc>
          <w:tcPr>
            <w:tcW w:w="1985" w:type="dxa"/>
          </w:tcPr>
          <w:p w14:paraId="78F9C41E" w14:textId="6CB73AFC" w:rsidR="00E01452" w:rsidRPr="00E33DEA" w:rsidRDefault="00E01452" w:rsidP="00E01452">
            <w:pPr>
              <w:rPr>
                <w:rFonts w:ascii="Arial" w:hAnsi="Arial" w:cs="Arial"/>
              </w:rPr>
            </w:pPr>
            <w:r w:rsidRPr="00E33DEA">
              <w:rPr>
                <w:rFonts w:ascii="Arial" w:hAnsi="Arial" w:cs="Arial"/>
              </w:rPr>
              <w:t>February 16-28</w:t>
            </w:r>
          </w:p>
        </w:tc>
        <w:tc>
          <w:tcPr>
            <w:tcW w:w="2126" w:type="dxa"/>
          </w:tcPr>
          <w:p w14:paraId="20E5AFE2" w14:textId="563ED524" w:rsidR="00E01452" w:rsidRPr="00E33DEA" w:rsidRDefault="00E01452" w:rsidP="00E01452">
            <w:pPr>
              <w:rPr>
                <w:rFonts w:ascii="Arial" w:hAnsi="Arial" w:cs="Arial"/>
              </w:rPr>
            </w:pPr>
            <w:r w:rsidRPr="00E33DEA">
              <w:rPr>
                <w:rFonts w:ascii="Arial" w:hAnsi="Arial" w:cs="Arial"/>
              </w:rPr>
              <w:t>Liam and Priya</w:t>
            </w:r>
          </w:p>
        </w:tc>
      </w:tr>
      <w:tr w:rsidR="00E01452" w:rsidRPr="00E33DEA" w14:paraId="1BCC5F25" w14:textId="77777777" w:rsidTr="00E01452">
        <w:tc>
          <w:tcPr>
            <w:tcW w:w="1702" w:type="dxa"/>
          </w:tcPr>
          <w:p w14:paraId="5BFA94FD" w14:textId="4B048663" w:rsidR="00E01452" w:rsidRPr="00E33DEA" w:rsidRDefault="00E01452" w:rsidP="00E01452">
            <w:pPr>
              <w:rPr>
                <w:rFonts w:ascii="Arial" w:hAnsi="Arial" w:cs="Arial"/>
              </w:rPr>
            </w:pPr>
            <w:r w:rsidRPr="00E33DEA">
              <w:rPr>
                <w:rFonts w:ascii="Arial" w:hAnsi="Arial" w:cs="Arial"/>
              </w:rPr>
              <w:t>Website Launch</w:t>
            </w:r>
          </w:p>
        </w:tc>
        <w:tc>
          <w:tcPr>
            <w:tcW w:w="5528" w:type="dxa"/>
          </w:tcPr>
          <w:p w14:paraId="37329264" w14:textId="4DB8B122" w:rsidR="00E01452" w:rsidRPr="00E33DEA" w:rsidRDefault="00E01452" w:rsidP="00E01452">
            <w:pPr>
              <w:rPr>
                <w:rFonts w:ascii="Arial" w:hAnsi="Arial" w:cs="Arial"/>
              </w:rPr>
            </w:pPr>
            <w:r w:rsidRPr="00E33DEA">
              <w:rPr>
                <w:rFonts w:ascii="Arial" w:hAnsi="Arial" w:cs="Arial"/>
              </w:rPr>
              <w:t xml:space="preserve">% of website traffic with its new design and the basic statistics of sales and engagement. </w:t>
            </w:r>
          </w:p>
        </w:tc>
        <w:tc>
          <w:tcPr>
            <w:tcW w:w="1985" w:type="dxa"/>
          </w:tcPr>
          <w:p w14:paraId="2A26D00F" w14:textId="3404C806" w:rsidR="00E01452" w:rsidRPr="00E33DEA" w:rsidRDefault="00E01452" w:rsidP="00E01452">
            <w:pPr>
              <w:rPr>
                <w:rFonts w:ascii="Arial" w:hAnsi="Arial" w:cs="Arial"/>
              </w:rPr>
            </w:pPr>
            <w:r w:rsidRPr="00E33DEA">
              <w:rPr>
                <w:rFonts w:ascii="Arial" w:hAnsi="Arial" w:cs="Arial"/>
              </w:rPr>
              <w:t>March 1-8</w:t>
            </w:r>
          </w:p>
        </w:tc>
        <w:tc>
          <w:tcPr>
            <w:tcW w:w="2126" w:type="dxa"/>
          </w:tcPr>
          <w:p w14:paraId="2E089F19" w14:textId="2E323D7A" w:rsidR="00E01452" w:rsidRPr="00E33DEA" w:rsidRDefault="00E01452" w:rsidP="00E01452">
            <w:pPr>
              <w:rPr>
                <w:rFonts w:ascii="Arial" w:hAnsi="Arial" w:cs="Arial"/>
              </w:rPr>
            </w:pPr>
            <w:r w:rsidRPr="00E33DEA">
              <w:rPr>
                <w:rFonts w:ascii="Arial" w:hAnsi="Arial" w:cs="Arial"/>
              </w:rPr>
              <w:t>Liam and Priya</w:t>
            </w:r>
          </w:p>
        </w:tc>
      </w:tr>
    </w:tbl>
    <w:p w14:paraId="63EB14DC" w14:textId="77777777" w:rsidR="00953AA0" w:rsidRDefault="00953AA0" w:rsidP="00E01452">
      <w:pPr>
        <w:rPr>
          <w:b/>
          <w:bCs/>
          <w:sz w:val="32"/>
          <w:szCs w:val="32"/>
        </w:rPr>
      </w:pPr>
    </w:p>
    <w:p w14:paraId="38BAE284" w14:textId="77777777" w:rsidR="00953AA0" w:rsidRDefault="00953AA0" w:rsidP="00E01452">
      <w:pPr>
        <w:rPr>
          <w:b/>
          <w:bCs/>
          <w:sz w:val="32"/>
          <w:szCs w:val="32"/>
        </w:rPr>
      </w:pPr>
    </w:p>
    <w:p w14:paraId="73735ADE" w14:textId="4C8C2D83" w:rsidR="00E01452" w:rsidRDefault="00E01452" w:rsidP="00953AA0">
      <w:pPr>
        <w:pStyle w:val="Heading2"/>
      </w:pPr>
      <w:bookmarkStart w:id="14" w:name="_Toc216729397"/>
      <w:r>
        <w:lastRenderedPageBreak/>
        <w:t>Evaluation</w:t>
      </w:r>
      <w:bookmarkEnd w:id="14"/>
    </w:p>
    <w:tbl>
      <w:tblPr>
        <w:tblStyle w:val="TableGrid"/>
        <w:tblW w:w="11341" w:type="dxa"/>
        <w:tblInd w:w="-998" w:type="dxa"/>
        <w:tblLook w:val="04A0" w:firstRow="1" w:lastRow="0" w:firstColumn="1" w:lastColumn="0" w:noHBand="0" w:noVBand="1"/>
      </w:tblPr>
      <w:tblGrid>
        <w:gridCol w:w="1702"/>
        <w:gridCol w:w="5528"/>
        <w:gridCol w:w="1985"/>
        <w:gridCol w:w="2126"/>
      </w:tblGrid>
      <w:tr w:rsidR="00E01452" w14:paraId="3DED26A9" w14:textId="77777777" w:rsidTr="00E01452">
        <w:tc>
          <w:tcPr>
            <w:tcW w:w="1702" w:type="dxa"/>
          </w:tcPr>
          <w:p w14:paraId="01E71254" w14:textId="6C6B5BB8" w:rsidR="00E01452" w:rsidRDefault="00E01452" w:rsidP="00E01452">
            <w:pPr>
              <w:jc w:val="center"/>
              <w:rPr>
                <w:b/>
                <w:bCs/>
                <w:sz w:val="32"/>
                <w:szCs w:val="32"/>
              </w:rPr>
            </w:pPr>
            <w:r>
              <w:rPr>
                <w:b/>
                <w:bCs/>
                <w:sz w:val="32"/>
                <w:szCs w:val="32"/>
              </w:rPr>
              <w:t>Success Indicator</w:t>
            </w:r>
          </w:p>
        </w:tc>
        <w:tc>
          <w:tcPr>
            <w:tcW w:w="5528" w:type="dxa"/>
          </w:tcPr>
          <w:p w14:paraId="18B6D977" w14:textId="44850A36" w:rsidR="00E01452" w:rsidRDefault="00E01452" w:rsidP="00E01452">
            <w:pPr>
              <w:jc w:val="center"/>
              <w:rPr>
                <w:b/>
                <w:bCs/>
                <w:sz w:val="32"/>
                <w:szCs w:val="32"/>
              </w:rPr>
            </w:pPr>
            <w:r>
              <w:rPr>
                <w:b/>
                <w:bCs/>
                <w:sz w:val="32"/>
                <w:szCs w:val="32"/>
              </w:rPr>
              <w:t>Description</w:t>
            </w:r>
          </w:p>
        </w:tc>
        <w:tc>
          <w:tcPr>
            <w:tcW w:w="1985" w:type="dxa"/>
          </w:tcPr>
          <w:p w14:paraId="39C15F82" w14:textId="7E520288" w:rsidR="00E01452" w:rsidRDefault="00E01452" w:rsidP="00E01452">
            <w:pPr>
              <w:jc w:val="center"/>
              <w:rPr>
                <w:b/>
                <w:bCs/>
                <w:sz w:val="32"/>
                <w:szCs w:val="32"/>
              </w:rPr>
            </w:pPr>
            <w:r>
              <w:rPr>
                <w:b/>
                <w:bCs/>
                <w:sz w:val="32"/>
                <w:szCs w:val="32"/>
              </w:rPr>
              <w:t>Time Frame</w:t>
            </w:r>
          </w:p>
        </w:tc>
        <w:tc>
          <w:tcPr>
            <w:tcW w:w="2126" w:type="dxa"/>
          </w:tcPr>
          <w:p w14:paraId="4A79CE53" w14:textId="249B018A" w:rsidR="00E01452" w:rsidRDefault="00E01452" w:rsidP="00E01452">
            <w:pPr>
              <w:jc w:val="center"/>
              <w:rPr>
                <w:b/>
                <w:bCs/>
                <w:sz w:val="32"/>
                <w:szCs w:val="32"/>
              </w:rPr>
            </w:pPr>
            <w:r>
              <w:rPr>
                <w:b/>
                <w:bCs/>
                <w:sz w:val="32"/>
                <w:szCs w:val="32"/>
              </w:rPr>
              <w:t>Who’s Involved</w:t>
            </w:r>
          </w:p>
        </w:tc>
      </w:tr>
      <w:tr w:rsidR="00E01452" w14:paraId="2EEE351B" w14:textId="77777777" w:rsidTr="00E01452">
        <w:tc>
          <w:tcPr>
            <w:tcW w:w="1702" w:type="dxa"/>
          </w:tcPr>
          <w:p w14:paraId="5E1586E1" w14:textId="4999503C" w:rsidR="00E01452" w:rsidRPr="00E33DEA" w:rsidRDefault="00E01452" w:rsidP="00E01452">
            <w:pPr>
              <w:rPr>
                <w:rFonts w:ascii="Arial" w:hAnsi="Arial" w:cs="Arial"/>
              </w:rPr>
            </w:pPr>
            <w:r w:rsidRPr="00E33DEA">
              <w:rPr>
                <w:rFonts w:ascii="Arial" w:hAnsi="Arial" w:cs="Arial"/>
              </w:rPr>
              <w:t xml:space="preserve">Performance Review </w:t>
            </w:r>
          </w:p>
        </w:tc>
        <w:tc>
          <w:tcPr>
            <w:tcW w:w="5528" w:type="dxa"/>
          </w:tcPr>
          <w:p w14:paraId="7AE4559A" w14:textId="48950ED2" w:rsidR="00E01452" w:rsidRPr="00E33DEA" w:rsidRDefault="00E01452" w:rsidP="00E01452">
            <w:pPr>
              <w:rPr>
                <w:rFonts w:ascii="Arial" w:hAnsi="Arial" w:cs="Arial"/>
              </w:rPr>
            </w:pPr>
            <w:r w:rsidRPr="00E33DEA">
              <w:rPr>
                <w:rFonts w:ascii="Arial" w:hAnsi="Arial" w:cs="Arial"/>
              </w:rPr>
              <w:t xml:space="preserve">Evaluate website Traffic, </w:t>
            </w:r>
            <w:proofErr w:type="gramStart"/>
            <w:r w:rsidRPr="00E33DEA">
              <w:rPr>
                <w:rFonts w:ascii="Arial" w:hAnsi="Arial" w:cs="Arial"/>
              </w:rPr>
              <w:t>Both</w:t>
            </w:r>
            <w:proofErr w:type="gramEnd"/>
            <w:r w:rsidRPr="00E33DEA">
              <w:rPr>
                <w:rFonts w:ascii="Arial" w:hAnsi="Arial" w:cs="Arial"/>
              </w:rPr>
              <w:t xml:space="preserve"> online and in-store sales, and finally, customer feedback to assess success</w:t>
            </w:r>
          </w:p>
        </w:tc>
        <w:tc>
          <w:tcPr>
            <w:tcW w:w="1985" w:type="dxa"/>
          </w:tcPr>
          <w:p w14:paraId="440E1152" w14:textId="77777777" w:rsidR="00E01452" w:rsidRPr="00E33DEA" w:rsidRDefault="00E01452" w:rsidP="00E01452">
            <w:pPr>
              <w:rPr>
                <w:rFonts w:ascii="Arial" w:hAnsi="Arial" w:cs="Arial"/>
              </w:rPr>
            </w:pPr>
            <w:r w:rsidRPr="00E33DEA">
              <w:rPr>
                <w:rFonts w:ascii="Arial" w:hAnsi="Arial" w:cs="Arial"/>
              </w:rPr>
              <w:t>March 1-10</w:t>
            </w:r>
          </w:p>
          <w:p w14:paraId="24B4FC6B" w14:textId="4657968E" w:rsidR="00E01452" w:rsidRPr="00E33DEA" w:rsidRDefault="00E01452" w:rsidP="00E01452">
            <w:pPr>
              <w:rPr>
                <w:rFonts w:ascii="Arial" w:hAnsi="Arial" w:cs="Arial"/>
              </w:rPr>
            </w:pPr>
            <w:r w:rsidRPr="00E33DEA">
              <w:rPr>
                <w:rFonts w:ascii="Arial" w:hAnsi="Arial" w:cs="Arial"/>
              </w:rPr>
              <w:t>(Even Monthly)</w:t>
            </w:r>
          </w:p>
        </w:tc>
        <w:tc>
          <w:tcPr>
            <w:tcW w:w="2126" w:type="dxa"/>
          </w:tcPr>
          <w:p w14:paraId="4E4457EE" w14:textId="2B77708B" w:rsidR="00E01452" w:rsidRPr="00E33DEA" w:rsidRDefault="00E01452" w:rsidP="00E01452">
            <w:pPr>
              <w:rPr>
                <w:rFonts w:ascii="Arial" w:hAnsi="Arial" w:cs="Arial"/>
              </w:rPr>
            </w:pPr>
            <w:r w:rsidRPr="00E33DEA">
              <w:rPr>
                <w:rFonts w:ascii="Arial" w:hAnsi="Arial" w:cs="Arial"/>
              </w:rPr>
              <w:t xml:space="preserve">Liam and Priya </w:t>
            </w:r>
          </w:p>
        </w:tc>
      </w:tr>
    </w:tbl>
    <w:p w14:paraId="570E8106" w14:textId="453BC6A7" w:rsidR="00E01452" w:rsidRPr="00EE3868" w:rsidRDefault="00E01452" w:rsidP="00EE3868">
      <w:pPr>
        <w:pStyle w:val="Heading1"/>
      </w:pPr>
      <w:bookmarkStart w:id="15" w:name="_Toc216729398"/>
      <w:r w:rsidRPr="00EE3868">
        <w:t>Summary of Action Plan</w:t>
      </w:r>
      <w:bookmarkEnd w:id="15"/>
      <w:r w:rsidRPr="00EE3868">
        <w:t xml:space="preserve"> </w:t>
      </w:r>
    </w:p>
    <w:p w14:paraId="607372CC" w14:textId="2623F82F" w:rsidR="00E01452" w:rsidRPr="00E33DEA" w:rsidRDefault="00E01452" w:rsidP="00E01452">
      <w:pPr>
        <w:rPr>
          <w:rFonts w:ascii="Arial" w:hAnsi="Arial" w:cs="Arial"/>
        </w:rPr>
      </w:pPr>
      <w:r w:rsidRPr="00E33DEA">
        <w:rPr>
          <w:rFonts w:ascii="Arial" w:hAnsi="Arial" w:cs="Arial"/>
        </w:rPr>
        <w:t xml:space="preserve">The Proposed action plan provides structured and systematic approach for implementing a website upgrade as the first stage of digital transformation at Green Haven Florists. By defining clear actions, responsibilities, and timelines, the plan reduces operational risk while improving digital capability. A modern, user-friendly website enhances customer engagement, enables online ordering and subscription services, and strengthens brand credibility. </w:t>
      </w:r>
    </w:p>
    <w:p w14:paraId="06B1966A" w14:textId="77777777" w:rsidR="00E01452" w:rsidRPr="00E01452" w:rsidRDefault="00E01452" w:rsidP="00E01452"/>
    <w:p w14:paraId="32DD35B4" w14:textId="1A054400" w:rsidR="00675990" w:rsidRPr="00EE3868" w:rsidRDefault="00675990" w:rsidP="00EE3868">
      <w:pPr>
        <w:pStyle w:val="Heading1"/>
      </w:pPr>
      <w:bookmarkStart w:id="16" w:name="_Toc216729399"/>
      <w:r w:rsidRPr="00EE3868">
        <w:t>Means of Measuring Effectiveness of Implementation of Selected Solution</w:t>
      </w:r>
      <w:bookmarkEnd w:id="16"/>
    </w:p>
    <w:tbl>
      <w:tblPr>
        <w:tblStyle w:val="TableGrid"/>
        <w:tblW w:w="11624" w:type="dxa"/>
        <w:tblInd w:w="-1281" w:type="dxa"/>
        <w:tblLayout w:type="fixed"/>
        <w:tblLook w:val="04A0" w:firstRow="1" w:lastRow="0" w:firstColumn="1" w:lastColumn="0" w:noHBand="0" w:noVBand="1"/>
      </w:tblPr>
      <w:tblGrid>
        <w:gridCol w:w="2269"/>
        <w:gridCol w:w="2551"/>
        <w:gridCol w:w="2126"/>
        <w:gridCol w:w="2552"/>
        <w:gridCol w:w="2126"/>
      </w:tblGrid>
      <w:tr w:rsidR="00E01452" w:rsidRPr="00A352E7" w14:paraId="324D4BCC" w14:textId="77777777" w:rsidTr="00E01452">
        <w:tc>
          <w:tcPr>
            <w:tcW w:w="2269" w:type="dxa"/>
          </w:tcPr>
          <w:p w14:paraId="7CB91E6A" w14:textId="77777777" w:rsidR="00E01452" w:rsidRPr="00E01452" w:rsidRDefault="00E01452" w:rsidP="00B74872">
            <w:pPr>
              <w:jc w:val="center"/>
              <w:rPr>
                <w:rFonts w:ascii="Arial" w:hAnsi="Arial" w:cs="Arial"/>
                <w:b/>
                <w:bCs/>
                <w:sz w:val="32"/>
                <w:szCs w:val="32"/>
              </w:rPr>
            </w:pPr>
            <w:r w:rsidRPr="00E01452">
              <w:rPr>
                <w:rFonts w:ascii="Arial" w:hAnsi="Arial" w:cs="Arial"/>
                <w:b/>
                <w:bCs/>
                <w:sz w:val="32"/>
                <w:szCs w:val="32"/>
              </w:rPr>
              <w:t>Specific</w:t>
            </w:r>
          </w:p>
        </w:tc>
        <w:tc>
          <w:tcPr>
            <w:tcW w:w="2551" w:type="dxa"/>
          </w:tcPr>
          <w:p w14:paraId="64D0C7F5" w14:textId="77777777" w:rsidR="00E01452" w:rsidRPr="00E01452" w:rsidRDefault="00E01452" w:rsidP="00B74872">
            <w:pPr>
              <w:jc w:val="center"/>
              <w:rPr>
                <w:rFonts w:ascii="Arial" w:hAnsi="Arial" w:cs="Arial"/>
                <w:b/>
                <w:bCs/>
                <w:sz w:val="32"/>
                <w:szCs w:val="32"/>
              </w:rPr>
            </w:pPr>
            <w:r w:rsidRPr="00E01452">
              <w:rPr>
                <w:rFonts w:ascii="Arial" w:hAnsi="Arial" w:cs="Arial"/>
                <w:b/>
                <w:bCs/>
                <w:sz w:val="32"/>
                <w:szCs w:val="32"/>
              </w:rPr>
              <w:t>Measurable</w:t>
            </w:r>
          </w:p>
        </w:tc>
        <w:tc>
          <w:tcPr>
            <w:tcW w:w="2126" w:type="dxa"/>
          </w:tcPr>
          <w:p w14:paraId="38940128" w14:textId="77777777" w:rsidR="00E01452" w:rsidRPr="00E01452" w:rsidRDefault="00E01452" w:rsidP="00B74872">
            <w:pPr>
              <w:jc w:val="center"/>
              <w:rPr>
                <w:rFonts w:ascii="Arial" w:hAnsi="Arial" w:cs="Arial"/>
                <w:b/>
                <w:bCs/>
                <w:sz w:val="32"/>
                <w:szCs w:val="32"/>
              </w:rPr>
            </w:pPr>
            <w:r w:rsidRPr="00E01452">
              <w:rPr>
                <w:rFonts w:ascii="Arial" w:hAnsi="Arial" w:cs="Arial"/>
                <w:b/>
                <w:bCs/>
                <w:sz w:val="32"/>
                <w:szCs w:val="32"/>
              </w:rPr>
              <w:t>Attainable</w:t>
            </w:r>
          </w:p>
        </w:tc>
        <w:tc>
          <w:tcPr>
            <w:tcW w:w="2552" w:type="dxa"/>
          </w:tcPr>
          <w:p w14:paraId="20FD3EBD" w14:textId="77777777" w:rsidR="00E01452" w:rsidRPr="00E01452" w:rsidRDefault="00E01452" w:rsidP="00B74872">
            <w:pPr>
              <w:jc w:val="center"/>
              <w:rPr>
                <w:rFonts w:ascii="Arial" w:hAnsi="Arial" w:cs="Arial"/>
                <w:b/>
                <w:bCs/>
                <w:sz w:val="32"/>
                <w:szCs w:val="32"/>
              </w:rPr>
            </w:pPr>
            <w:r w:rsidRPr="00E01452">
              <w:rPr>
                <w:rFonts w:ascii="Arial" w:hAnsi="Arial" w:cs="Arial"/>
                <w:b/>
                <w:bCs/>
                <w:sz w:val="32"/>
                <w:szCs w:val="32"/>
              </w:rPr>
              <w:t>Relevant</w:t>
            </w:r>
          </w:p>
        </w:tc>
        <w:tc>
          <w:tcPr>
            <w:tcW w:w="2126" w:type="dxa"/>
          </w:tcPr>
          <w:p w14:paraId="2E5C9F05" w14:textId="77777777" w:rsidR="00E01452" w:rsidRPr="00E01452" w:rsidRDefault="00E01452" w:rsidP="00B74872">
            <w:pPr>
              <w:jc w:val="center"/>
              <w:rPr>
                <w:rFonts w:ascii="Arial" w:hAnsi="Arial" w:cs="Arial"/>
                <w:b/>
                <w:bCs/>
                <w:sz w:val="32"/>
                <w:szCs w:val="32"/>
              </w:rPr>
            </w:pPr>
            <w:r w:rsidRPr="00E01452">
              <w:rPr>
                <w:rFonts w:ascii="Arial" w:hAnsi="Arial" w:cs="Arial"/>
                <w:b/>
                <w:bCs/>
                <w:sz w:val="32"/>
                <w:szCs w:val="32"/>
              </w:rPr>
              <w:t>Time-Bound</w:t>
            </w:r>
          </w:p>
        </w:tc>
      </w:tr>
      <w:tr w:rsidR="00E01452" w:rsidRPr="007D0502" w14:paraId="64B11FC8" w14:textId="77777777" w:rsidTr="00E01452">
        <w:tc>
          <w:tcPr>
            <w:tcW w:w="2269" w:type="dxa"/>
          </w:tcPr>
          <w:p w14:paraId="10054985" w14:textId="0E5F261E" w:rsidR="00E01452" w:rsidRPr="007D0502" w:rsidRDefault="00E01452" w:rsidP="00E01452">
            <w:pPr>
              <w:rPr>
                <w:rFonts w:ascii="Arial" w:hAnsi="Arial" w:cs="Arial"/>
              </w:rPr>
            </w:pPr>
            <w:r>
              <w:rPr>
                <w:rFonts w:ascii="Arial" w:hAnsi="Arial" w:cs="Arial"/>
              </w:rPr>
              <w:t xml:space="preserve">To </w:t>
            </w:r>
            <w:r w:rsidR="00BA686D">
              <w:rPr>
                <w:rFonts w:ascii="Arial" w:hAnsi="Arial" w:cs="Arial"/>
              </w:rPr>
              <w:t>Upgrade</w:t>
            </w:r>
            <w:r>
              <w:rPr>
                <w:rFonts w:ascii="Arial" w:hAnsi="Arial" w:cs="Arial"/>
              </w:rPr>
              <w:t xml:space="preserve"> Green </w:t>
            </w:r>
            <w:r w:rsidR="00E33DEA">
              <w:rPr>
                <w:rFonts w:ascii="Arial" w:hAnsi="Arial" w:cs="Arial"/>
              </w:rPr>
              <w:t>Haven</w:t>
            </w:r>
            <w:r>
              <w:rPr>
                <w:rFonts w:ascii="Arial" w:hAnsi="Arial" w:cs="Arial"/>
              </w:rPr>
              <w:t xml:space="preserve"> Florists’ outdated website </w:t>
            </w:r>
            <w:r w:rsidR="00E33DEA">
              <w:rPr>
                <w:rFonts w:ascii="Arial" w:hAnsi="Arial" w:cs="Arial"/>
              </w:rPr>
              <w:t>to</w:t>
            </w:r>
            <w:r>
              <w:rPr>
                <w:rFonts w:ascii="Arial" w:hAnsi="Arial" w:cs="Arial"/>
              </w:rPr>
              <w:t xml:space="preserve"> improve digital engagement, support online ordering, and address the decline in in-store sales caused by limited digital presence.</w:t>
            </w:r>
          </w:p>
        </w:tc>
        <w:tc>
          <w:tcPr>
            <w:tcW w:w="2551" w:type="dxa"/>
          </w:tcPr>
          <w:p w14:paraId="6425D97E" w14:textId="77777777" w:rsidR="00E01452" w:rsidRDefault="00E01452" w:rsidP="00E01452">
            <w:pPr>
              <w:rPr>
                <w:rFonts w:ascii="Arial" w:hAnsi="Arial" w:cs="Arial"/>
              </w:rPr>
            </w:pPr>
            <w:r>
              <w:rPr>
                <w:rFonts w:ascii="Arial" w:hAnsi="Arial" w:cs="Arial"/>
              </w:rPr>
              <w:t>Success will be measured by:</w:t>
            </w:r>
          </w:p>
          <w:p w14:paraId="00D28237" w14:textId="77777777" w:rsidR="00E01452" w:rsidRDefault="00E01452" w:rsidP="00E01452">
            <w:pPr>
              <w:rPr>
                <w:rFonts w:ascii="Arial" w:hAnsi="Arial" w:cs="Arial"/>
              </w:rPr>
            </w:pPr>
            <w:r>
              <w:rPr>
                <w:rFonts w:ascii="Arial" w:hAnsi="Arial" w:cs="Arial"/>
              </w:rPr>
              <w:t>-20% increase in website traffic.</w:t>
            </w:r>
          </w:p>
          <w:p w14:paraId="5D60AB78" w14:textId="77777777" w:rsidR="00E01452" w:rsidRDefault="00E01452" w:rsidP="00E01452">
            <w:pPr>
              <w:rPr>
                <w:rFonts w:ascii="Arial" w:hAnsi="Arial" w:cs="Arial"/>
              </w:rPr>
            </w:pPr>
            <w:r>
              <w:rPr>
                <w:rFonts w:ascii="Arial" w:hAnsi="Arial" w:cs="Arial"/>
              </w:rPr>
              <w:t>-15% increase in online orders</w:t>
            </w:r>
          </w:p>
          <w:p w14:paraId="51B8BD05" w14:textId="77777777" w:rsidR="00E01452" w:rsidRDefault="00E01452" w:rsidP="00E01452">
            <w:pPr>
              <w:rPr>
                <w:rFonts w:ascii="Arial" w:hAnsi="Arial" w:cs="Arial"/>
              </w:rPr>
            </w:pPr>
            <w:r>
              <w:rPr>
                <w:rFonts w:ascii="Arial" w:hAnsi="Arial" w:cs="Arial"/>
              </w:rPr>
              <w:t xml:space="preserve">-At least 75% positive customer feedback on website usability. </w:t>
            </w:r>
          </w:p>
          <w:p w14:paraId="5FF0EC15" w14:textId="52930012" w:rsidR="00E01452" w:rsidRPr="007D0502" w:rsidRDefault="00E01452" w:rsidP="00E01452">
            <w:pPr>
              <w:rPr>
                <w:rFonts w:ascii="Arial" w:hAnsi="Arial" w:cs="Arial"/>
              </w:rPr>
            </w:pPr>
            <w:r>
              <w:rPr>
                <w:rFonts w:ascii="Arial" w:hAnsi="Arial" w:cs="Arial"/>
              </w:rPr>
              <w:t>Data will be collected using website analytics.</w:t>
            </w:r>
          </w:p>
        </w:tc>
        <w:tc>
          <w:tcPr>
            <w:tcW w:w="2126" w:type="dxa"/>
          </w:tcPr>
          <w:p w14:paraId="20A09EC1" w14:textId="1A68FF42" w:rsidR="00E01452" w:rsidRPr="007D0502" w:rsidRDefault="00E01452" w:rsidP="00E01452">
            <w:pPr>
              <w:rPr>
                <w:rFonts w:ascii="Arial" w:hAnsi="Arial" w:cs="Arial"/>
              </w:rPr>
            </w:pPr>
            <w:r>
              <w:rPr>
                <w:rFonts w:ascii="Arial" w:hAnsi="Arial" w:cs="Arial"/>
              </w:rPr>
              <w:t xml:space="preserve">The objective is achievable by using an external web developer and basic digital tools. Staff can manage the process within minimal training and phased implementation, making the goal realistic. </w:t>
            </w:r>
          </w:p>
        </w:tc>
        <w:tc>
          <w:tcPr>
            <w:tcW w:w="2552" w:type="dxa"/>
          </w:tcPr>
          <w:p w14:paraId="6A8EACAE" w14:textId="0923159C" w:rsidR="00E01452" w:rsidRPr="007D0502" w:rsidRDefault="00E01452" w:rsidP="00E01452">
            <w:pPr>
              <w:rPr>
                <w:rFonts w:ascii="Arial" w:hAnsi="Arial" w:cs="Arial"/>
              </w:rPr>
            </w:pPr>
            <w:r>
              <w:rPr>
                <w:rFonts w:ascii="Arial" w:hAnsi="Arial" w:cs="Arial"/>
              </w:rPr>
              <w:t xml:space="preserve">This objective directly supports Green </w:t>
            </w:r>
            <w:r w:rsidR="00BA686D">
              <w:rPr>
                <w:rFonts w:ascii="Arial" w:hAnsi="Arial" w:cs="Arial"/>
              </w:rPr>
              <w:t>H</w:t>
            </w:r>
            <w:r>
              <w:rPr>
                <w:rFonts w:ascii="Arial" w:hAnsi="Arial" w:cs="Arial"/>
              </w:rPr>
              <w:t>aven Florists’ strategic aim to reverse declining in-store sales by adapting to customer behaviour and increasing competitiveness against digitally advanced competitors.</w:t>
            </w:r>
          </w:p>
        </w:tc>
        <w:tc>
          <w:tcPr>
            <w:tcW w:w="2126" w:type="dxa"/>
          </w:tcPr>
          <w:p w14:paraId="0C850D94" w14:textId="5EF89C01" w:rsidR="00E01452" w:rsidRPr="007D0502" w:rsidRDefault="00E01452" w:rsidP="00B74872">
            <w:pPr>
              <w:rPr>
                <w:rFonts w:ascii="Arial" w:hAnsi="Arial" w:cs="Arial"/>
              </w:rPr>
            </w:pPr>
            <w:r>
              <w:rPr>
                <w:rFonts w:ascii="Arial" w:hAnsi="Arial" w:cs="Arial"/>
              </w:rPr>
              <w:t>Website Upgrade will be completed within 3 months, with performance reviewed monthly and a full evaluation conducted at the end of the third month.</w:t>
            </w:r>
          </w:p>
          <w:p w14:paraId="6766900D" w14:textId="77777777" w:rsidR="00E01452" w:rsidRPr="007D0502" w:rsidRDefault="00E01452" w:rsidP="00B74872">
            <w:pPr>
              <w:rPr>
                <w:rFonts w:ascii="Arial" w:hAnsi="Arial" w:cs="Arial"/>
              </w:rPr>
            </w:pPr>
          </w:p>
        </w:tc>
      </w:tr>
    </w:tbl>
    <w:p w14:paraId="60D330BE" w14:textId="77777777" w:rsidR="00D814FA" w:rsidRDefault="00D814FA" w:rsidP="00E01452"/>
    <w:p w14:paraId="5F5B369D" w14:textId="77777777" w:rsidR="00E33DEA" w:rsidRDefault="00E33DEA" w:rsidP="00E01452"/>
    <w:p w14:paraId="61313A3B" w14:textId="77777777" w:rsidR="00E33DEA" w:rsidRPr="00E01452" w:rsidRDefault="00E33DEA" w:rsidP="00E01452"/>
    <w:p w14:paraId="17F16A5E" w14:textId="7B080631" w:rsidR="003B629C" w:rsidRPr="00EE3868" w:rsidRDefault="007F558A" w:rsidP="00EE3868">
      <w:pPr>
        <w:pStyle w:val="Heading1"/>
      </w:pPr>
      <w:bookmarkStart w:id="17" w:name="_Toc216729400"/>
      <w:r w:rsidRPr="00EE3868">
        <w:lastRenderedPageBreak/>
        <w:t>Key Findings</w:t>
      </w:r>
      <w:bookmarkEnd w:id="17"/>
    </w:p>
    <w:p w14:paraId="2E935CB7" w14:textId="6AC14C81" w:rsidR="00B84499" w:rsidRDefault="00E01452" w:rsidP="00B84499">
      <w:pPr>
        <w:spacing w:line="360" w:lineRule="auto"/>
        <w:ind w:left="360"/>
        <w:jc w:val="both"/>
        <w:rPr>
          <w:rFonts w:ascii="Arial" w:hAnsi="Arial" w:cs="Arial"/>
          <w:color w:val="000000" w:themeColor="text1"/>
        </w:rPr>
      </w:pPr>
      <w:r>
        <w:rPr>
          <w:rFonts w:ascii="Arial" w:hAnsi="Arial" w:cs="Arial"/>
          <w:color w:val="000000" w:themeColor="text1"/>
        </w:rPr>
        <w:t xml:space="preserve">This report has demonstrated that Green Haven Florists’ decline in in-store sales is closely linked to insufficient digital capability rather than product </w:t>
      </w:r>
      <w:r w:rsidR="00BA686D">
        <w:rPr>
          <w:rFonts w:ascii="Arial" w:hAnsi="Arial" w:cs="Arial"/>
          <w:color w:val="000000" w:themeColor="text1"/>
        </w:rPr>
        <w:t>quality or</w:t>
      </w:r>
      <w:r>
        <w:rPr>
          <w:rFonts w:ascii="Arial" w:hAnsi="Arial" w:cs="Arial"/>
          <w:color w:val="000000" w:themeColor="text1"/>
        </w:rPr>
        <w:t xml:space="preserve"> customer dissatisfaction. The combined use of PMI analysis, risk analysis, action planning, and SMART objectives provides a coherent and strategic framework for improvement. Five key findings emerge from the analysis, first is the PMI analysis confirms that digital transformation is essential, as its benefits in customer engagement and competitiveness outweigh short-term costs (Kotler, Keller, Chernev, 2022). Second, the website upgrade is identified as the most effective starting point, as it underpins all other digital activities including online marketing and subscription services. Third, the risk analysis shows that implementation risks are moderate and manageable, particularly when phased development, training, and secure systems are applied. Fourth, the action plan provides a realistic and structured pathway, ensuring responsibilities, timelines, and resources are clearly aligned with strategic objectives. And finally, the SMART objective ensures measurability and definiteness of the solution, allowing Green Haven to monitor performance and evaluate success over a defined timeframe. </w:t>
      </w:r>
      <w:r w:rsidR="00F67DFA">
        <w:rPr>
          <w:rFonts w:ascii="Arial" w:hAnsi="Arial" w:cs="Arial"/>
          <w:color w:val="000000" w:themeColor="text1"/>
        </w:rPr>
        <w:t xml:space="preserve">Overall, these are the factors that Liam and Priya should </w:t>
      </w:r>
      <w:r w:rsidR="00A32DEA">
        <w:rPr>
          <w:rFonts w:ascii="Arial" w:hAnsi="Arial" w:cs="Arial"/>
          <w:color w:val="000000" w:themeColor="text1"/>
        </w:rPr>
        <w:t xml:space="preserve">recognise and as it is ideally recommended to recover loss of profit, this report aimed to </w:t>
      </w:r>
      <w:r w:rsidR="00B54FC4">
        <w:rPr>
          <w:rFonts w:ascii="Arial" w:hAnsi="Arial" w:cs="Arial"/>
          <w:color w:val="000000" w:themeColor="text1"/>
        </w:rPr>
        <w:t>bring analysis on how Green Haven Florists could cope</w:t>
      </w:r>
      <w:r w:rsidR="002F3C6E">
        <w:rPr>
          <w:rFonts w:ascii="Arial" w:hAnsi="Arial" w:cs="Arial"/>
          <w:color w:val="000000" w:themeColor="text1"/>
        </w:rPr>
        <w:t xml:space="preserve"> and modernise</w:t>
      </w:r>
      <w:r w:rsidR="00B54FC4">
        <w:rPr>
          <w:rFonts w:ascii="Arial" w:hAnsi="Arial" w:cs="Arial"/>
          <w:color w:val="000000" w:themeColor="text1"/>
        </w:rPr>
        <w:t xml:space="preserve"> in the </w:t>
      </w:r>
      <w:r w:rsidR="002F3C6E">
        <w:rPr>
          <w:rFonts w:ascii="Arial" w:hAnsi="Arial" w:cs="Arial"/>
          <w:color w:val="000000" w:themeColor="text1"/>
        </w:rPr>
        <w:t xml:space="preserve">vastly transitioning business world to </w:t>
      </w:r>
      <w:r w:rsidR="00EA3795">
        <w:rPr>
          <w:rFonts w:ascii="Arial" w:hAnsi="Arial" w:cs="Arial"/>
          <w:color w:val="000000" w:themeColor="text1"/>
        </w:rPr>
        <w:t>being digital.</w:t>
      </w:r>
      <w:r w:rsidR="002F3C6E">
        <w:rPr>
          <w:rFonts w:ascii="Arial" w:hAnsi="Arial" w:cs="Arial"/>
          <w:color w:val="000000" w:themeColor="text1"/>
        </w:rPr>
        <w:t xml:space="preserve"> </w:t>
      </w:r>
      <w:r w:rsidR="000B7E03">
        <w:rPr>
          <w:rFonts w:ascii="Arial" w:hAnsi="Arial" w:cs="Arial"/>
          <w:color w:val="000000" w:themeColor="text1"/>
        </w:rPr>
        <w:t>The Importance of digital business in the modern business world is widely recog</w:t>
      </w:r>
      <w:r w:rsidR="001778BD">
        <w:rPr>
          <w:rFonts w:ascii="Arial" w:hAnsi="Arial" w:cs="Arial"/>
          <w:color w:val="000000" w:themeColor="text1"/>
        </w:rPr>
        <w:t>nised, as organisations increasingly rely on digital technologies to remain competitive and responsive to customer needs</w:t>
      </w:r>
      <w:r w:rsidR="00EC1940">
        <w:rPr>
          <w:rFonts w:ascii="Arial" w:hAnsi="Arial" w:cs="Arial"/>
          <w:color w:val="000000" w:themeColor="text1"/>
        </w:rPr>
        <w:t xml:space="preserve"> (Laudon and Traver, 2023). </w:t>
      </w:r>
    </w:p>
    <w:p w14:paraId="6557E303" w14:textId="69E661AA" w:rsidR="00E33DEA" w:rsidRPr="00E01452" w:rsidRDefault="00E33DEA" w:rsidP="00B84499">
      <w:pPr>
        <w:spacing w:line="360" w:lineRule="auto"/>
        <w:ind w:left="360"/>
        <w:jc w:val="both"/>
        <w:rPr>
          <w:rFonts w:ascii="Arial" w:hAnsi="Arial" w:cs="Arial"/>
          <w:color w:val="000000" w:themeColor="text1"/>
        </w:rPr>
      </w:pPr>
    </w:p>
    <w:p w14:paraId="0F4981B8" w14:textId="77777777" w:rsidR="006519B1" w:rsidRDefault="006519B1" w:rsidP="003B629C">
      <w:pPr>
        <w:rPr>
          <w:rFonts w:ascii="Arial" w:hAnsi="Arial" w:cs="Arial"/>
          <w:b/>
          <w:bCs/>
          <w:sz w:val="28"/>
          <w:szCs w:val="28"/>
          <w:u w:val="single"/>
        </w:rPr>
      </w:pPr>
    </w:p>
    <w:p w14:paraId="799B753B" w14:textId="728A06E9" w:rsidR="006519B1" w:rsidRDefault="00E33DEA" w:rsidP="003B629C">
      <w:pPr>
        <w:rPr>
          <w:rFonts w:ascii="Arial" w:hAnsi="Arial" w:cs="Arial"/>
          <w:b/>
          <w:bCs/>
          <w:sz w:val="28"/>
          <w:szCs w:val="28"/>
          <w:u w:val="single"/>
        </w:rPr>
      </w:pPr>
      <w:r>
        <w:rPr>
          <w:rFonts w:ascii="Arial" w:hAnsi="Arial" w:cs="Arial"/>
          <w:b/>
          <w:bCs/>
          <w:sz w:val="28"/>
          <w:szCs w:val="28"/>
          <w:u w:val="single"/>
        </w:rPr>
        <w:t xml:space="preserve">      </w:t>
      </w:r>
    </w:p>
    <w:p w14:paraId="39C4CA1A" w14:textId="77777777" w:rsidR="006519B1" w:rsidRDefault="006519B1" w:rsidP="003B629C">
      <w:pPr>
        <w:rPr>
          <w:rFonts w:ascii="Arial" w:hAnsi="Arial" w:cs="Arial"/>
          <w:b/>
          <w:bCs/>
          <w:sz w:val="28"/>
          <w:szCs w:val="28"/>
          <w:u w:val="single"/>
        </w:rPr>
      </w:pPr>
    </w:p>
    <w:p w14:paraId="47905AAA" w14:textId="77777777" w:rsidR="006519B1" w:rsidRDefault="006519B1" w:rsidP="003B629C">
      <w:pPr>
        <w:rPr>
          <w:rFonts w:ascii="Arial" w:hAnsi="Arial" w:cs="Arial"/>
          <w:b/>
          <w:bCs/>
          <w:sz w:val="28"/>
          <w:szCs w:val="28"/>
          <w:u w:val="single"/>
        </w:rPr>
      </w:pPr>
    </w:p>
    <w:p w14:paraId="127AE120" w14:textId="77777777" w:rsidR="006519B1" w:rsidRDefault="006519B1" w:rsidP="003B629C">
      <w:pPr>
        <w:rPr>
          <w:rFonts w:ascii="Arial" w:hAnsi="Arial" w:cs="Arial"/>
          <w:b/>
          <w:bCs/>
          <w:sz w:val="28"/>
          <w:szCs w:val="28"/>
          <w:u w:val="single"/>
        </w:rPr>
      </w:pPr>
    </w:p>
    <w:p w14:paraId="25478750" w14:textId="77777777" w:rsidR="006519B1" w:rsidRDefault="006519B1" w:rsidP="003B629C">
      <w:pPr>
        <w:rPr>
          <w:rFonts w:ascii="Arial" w:hAnsi="Arial" w:cs="Arial"/>
          <w:b/>
          <w:bCs/>
          <w:sz w:val="28"/>
          <w:szCs w:val="28"/>
          <w:u w:val="single"/>
        </w:rPr>
      </w:pPr>
    </w:p>
    <w:p w14:paraId="34785434" w14:textId="77777777" w:rsidR="00D814FA" w:rsidRDefault="00D814FA" w:rsidP="003B629C">
      <w:pPr>
        <w:rPr>
          <w:rFonts w:ascii="Arial" w:hAnsi="Arial" w:cs="Arial"/>
          <w:b/>
          <w:bCs/>
          <w:sz w:val="28"/>
          <w:szCs w:val="28"/>
          <w:u w:val="single"/>
        </w:rPr>
      </w:pPr>
    </w:p>
    <w:p w14:paraId="033F9AA7" w14:textId="07467161" w:rsidR="00E01452" w:rsidRDefault="00E01452" w:rsidP="00EE3868">
      <w:pPr>
        <w:pStyle w:val="Heading1"/>
      </w:pPr>
      <w:bookmarkStart w:id="18" w:name="_Toc216729401"/>
      <w:r>
        <w:t>Reference List</w:t>
      </w:r>
      <w:bookmarkEnd w:id="18"/>
    </w:p>
    <w:p w14:paraId="4D8781FC" w14:textId="6672343E" w:rsidR="003B629C" w:rsidRPr="00E01452" w:rsidRDefault="00E01452" w:rsidP="00E01452">
      <w:pPr>
        <w:pStyle w:val="ListParagraph"/>
        <w:numPr>
          <w:ilvl w:val="0"/>
          <w:numId w:val="12"/>
        </w:numPr>
        <w:rPr>
          <w:rFonts w:ascii="Arial" w:hAnsi="Arial" w:cs="Arial"/>
          <w:b/>
          <w:bCs/>
          <w:sz w:val="28"/>
          <w:szCs w:val="28"/>
          <w:u w:val="single"/>
        </w:rPr>
      </w:pPr>
      <w:r>
        <w:rPr>
          <w:rFonts w:ascii="Arial" w:hAnsi="Arial" w:cs="Arial"/>
        </w:rPr>
        <w:t xml:space="preserve">Chaffey, D. and Ellis-Chadwick, F. (2022) </w:t>
      </w:r>
      <w:r>
        <w:rPr>
          <w:rFonts w:ascii="Arial" w:hAnsi="Arial" w:cs="Arial"/>
          <w:i/>
          <w:iCs/>
        </w:rPr>
        <w:t>Digital Marketing.</w:t>
      </w:r>
      <w:r>
        <w:rPr>
          <w:rFonts w:ascii="Arial" w:hAnsi="Arial" w:cs="Arial"/>
        </w:rPr>
        <w:t xml:space="preserve"> 8</w:t>
      </w:r>
      <w:r w:rsidRPr="00E01452">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 Education.</w:t>
      </w:r>
    </w:p>
    <w:p w14:paraId="4B529344" w14:textId="30FEC675" w:rsidR="00E01452" w:rsidRPr="00E01452" w:rsidRDefault="00E01452" w:rsidP="00E01452">
      <w:pPr>
        <w:pStyle w:val="ListParagraph"/>
        <w:numPr>
          <w:ilvl w:val="0"/>
          <w:numId w:val="12"/>
        </w:numPr>
        <w:rPr>
          <w:rFonts w:ascii="Arial" w:hAnsi="Arial" w:cs="Arial"/>
          <w:b/>
          <w:bCs/>
          <w:sz w:val="28"/>
          <w:szCs w:val="28"/>
          <w:u w:val="single"/>
        </w:rPr>
      </w:pPr>
      <w:r>
        <w:rPr>
          <w:rFonts w:ascii="Arial" w:hAnsi="Arial" w:cs="Arial"/>
        </w:rPr>
        <w:t xml:space="preserve">Buzan, T., Buzan, B. (2018) </w:t>
      </w:r>
      <w:r>
        <w:rPr>
          <w:rFonts w:ascii="Arial" w:hAnsi="Arial" w:cs="Arial"/>
          <w:i/>
          <w:iCs/>
        </w:rPr>
        <w:t xml:space="preserve">The mind map book. </w:t>
      </w:r>
      <w:r>
        <w:rPr>
          <w:rFonts w:ascii="Arial" w:hAnsi="Arial" w:cs="Arial"/>
        </w:rPr>
        <w:t xml:space="preserve">London: BBC Active </w:t>
      </w:r>
    </w:p>
    <w:p w14:paraId="49EE0E0A" w14:textId="5478FF2F" w:rsidR="00E01452" w:rsidRPr="00E01452" w:rsidRDefault="00E01452" w:rsidP="00E01452">
      <w:pPr>
        <w:pStyle w:val="ListParagraph"/>
        <w:numPr>
          <w:ilvl w:val="0"/>
          <w:numId w:val="12"/>
        </w:numPr>
        <w:rPr>
          <w:rFonts w:ascii="Arial" w:hAnsi="Arial" w:cs="Arial"/>
          <w:b/>
          <w:bCs/>
          <w:sz w:val="28"/>
          <w:szCs w:val="28"/>
          <w:u w:val="single"/>
        </w:rPr>
      </w:pPr>
      <w:r>
        <w:rPr>
          <w:rFonts w:ascii="Arial" w:hAnsi="Arial" w:cs="Arial"/>
        </w:rPr>
        <w:t xml:space="preserve">Kotler, P., Keller, K. L. and Chernev, A. (2022) </w:t>
      </w:r>
      <w:r>
        <w:rPr>
          <w:rFonts w:ascii="Arial" w:hAnsi="Arial" w:cs="Arial"/>
          <w:i/>
          <w:iCs/>
        </w:rPr>
        <w:t xml:space="preserve">Marketing Management. </w:t>
      </w:r>
      <w:r>
        <w:rPr>
          <w:rFonts w:ascii="Arial" w:hAnsi="Arial" w:cs="Arial"/>
        </w:rPr>
        <w:t>16</w:t>
      </w:r>
      <w:r w:rsidRPr="00E01452">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Harlow: Pearson Education. </w:t>
      </w:r>
    </w:p>
    <w:p w14:paraId="3D57DF77" w14:textId="4C5E1664" w:rsidR="00E01452" w:rsidRPr="00E01452" w:rsidRDefault="00E01452" w:rsidP="00E01452">
      <w:pPr>
        <w:pStyle w:val="ListParagraph"/>
        <w:numPr>
          <w:ilvl w:val="0"/>
          <w:numId w:val="12"/>
        </w:numPr>
        <w:rPr>
          <w:rFonts w:ascii="Arial" w:hAnsi="Arial" w:cs="Arial"/>
          <w:b/>
          <w:bCs/>
          <w:sz w:val="28"/>
          <w:szCs w:val="28"/>
          <w:u w:val="single"/>
        </w:rPr>
      </w:pPr>
      <w:r>
        <w:rPr>
          <w:rFonts w:ascii="Arial" w:hAnsi="Arial" w:cs="Arial"/>
        </w:rPr>
        <w:t xml:space="preserve">Deloitte (2024) </w:t>
      </w:r>
      <w:r>
        <w:rPr>
          <w:rFonts w:ascii="Arial" w:hAnsi="Arial" w:cs="Arial"/>
          <w:i/>
          <w:iCs/>
        </w:rPr>
        <w:t>Global Retail outlook 2024</w:t>
      </w:r>
      <w:r>
        <w:rPr>
          <w:rFonts w:ascii="Arial" w:hAnsi="Arial" w:cs="Arial"/>
        </w:rPr>
        <w:t>:</w:t>
      </w:r>
      <w:r>
        <w:rPr>
          <w:rFonts w:ascii="Arial" w:hAnsi="Arial" w:cs="Arial"/>
          <w:i/>
          <w:iCs/>
        </w:rPr>
        <w:t xml:space="preserve"> Navigating the future of retail through digital transformation. </w:t>
      </w:r>
      <w:r>
        <w:rPr>
          <w:rFonts w:ascii="Arial" w:hAnsi="Arial" w:cs="Arial"/>
        </w:rPr>
        <w:t xml:space="preserve">Available at: </w:t>
      </w:r>
      <w:hyperlink r:id="rId8" w:history="1">
        <w:r w:rsidRPr="0057767B">
          <w:rPr>
            <w:rStyle w:val="Hyperlink"/>
            <w:rFonts w:ascii="Arial" w:hAnsi="Arial" w:cs="Arial"/>
          </w:rPr>
          <w:t>https://www.deloitte.com/global/en/Industries/consumer/analysis/global-retail-outlook.htm</w:t>
        </w:r>
        <w:r w:rsidRPr="0057767B">
          <w:rPr>
            <w:rStyle w:val="Hyperlink"/>
            <w:rFonts w:ascii="Arial" w:hAnsi="Arial" w:cs="Arial"/>
          </w:rPr>
          <w:t>l</w:t>
        </w:r>
      </w:hyperlink>
      <w:r>
        <w:rPr>
          <w:rFonts w:ascii="Arial" w:hAnsi="Arial" w:cs="Arial"/>
        </w:rPr>
        <w:t xml:space="preserve"> </w:t>
      </w:r>
      <w:r w:rsidRPr="00E01452">
        <w:rPr>
          <w:rFonts w:ascii="Arial" w:hAnsi="Arial" w:cs="Arial"/>
        </w:rPr>
        <w:t>(Accessed on 11 December 2025)</w:t>
      </w:r>
    </w:p>
    <w:p w14:paraId="4B1B0BAE" w14:textId="3DCAE724" w:rsidR="00E01452" w:rsidRPr="00EC1940" w:rsidRDefault="00E01452" w:rsidP="00E01452">
      <w:pPr>
        <w:pStyle w:val="ListParagraph"/>
        <w:numPr>
          <w:ilvl w:val="0"/>
          <w:numId w:val="12"/>
        </w:numPr>
        <w:rPr>
          <w:rFonts w:ascii="Arial" w:hAnsi="Arial" w:cs="Arial"/>
          <w:b/>
          <w:bCs/>
          <w:sz w:val="28"/>
          <w:szCs w:val="28"/>
          <w:u w:val="single"/>
        </w:rPr>
      </w:pPr>
      <w:r>
        <w:rPr>
          <w:rFonts w:ascii="Arial" w:hAnsi="Arial" w:cs="Arial"/>
        </w:rPr>
        <w:t xml:space="preserve">PwC (2024) </w:t>
      </w:r>
      <w:r>
        <w:rPr>
          <w:rFonts w:ascii="Arial" w:hAnsi="Arial" w:cs="Arial"/>
          <w:i/>
          <w:iCs/>
        </w:rPr>
        <w:t xml:space="preserve">Retail Outlook 2024:UK retail outlook and trends. </w:t>
      </w:r>
      <w:r>
        <w:rPr>
          <w:rFonts w:ascii="Arial" w:hAnsi="Arial" w:cs="Arial"/>
        </w:rPr>
        <w:t xml:space="preserve">Available at: </w:t>
      </w:r>
      <w:hyperlink r:id="rId9" w:history="1">
        <w:r w:rsidRPr="0057767B">
          <w:rPr>
            <w:rStyle w:val="Hyperlink"/>
            <w:rFonts w:ascii="Arial" w:hAnsi="Arial" w:cs="Arial"/>
          </w:rPr>
          <w:t>https://www.pwc.co.uk/industries/retail-consumer/insights/retail-outlook-2024.htm</w:t>
        </w:r>
        <w:r w:rsidRPr="0057767B">
          <w:rPr>
            <w:rStyle w:val="Hyperlink"/>
            <w:rFonts w:ascii="Arial" w:hAnsi="Arial" w:cs="Arial"/>
          </w:rPr>
          <w:t>l</w:t>
        </w:r>
      </w:hyperlink>
      <w:r>
        <w:rPr>
          <w:rFonts w:ascii="Arial" w:hAnsi="Arial" w:cs="Arial"/>
        </w:rPr>
        <w:t xml:space="preserve"> (Accessed on 11 December 2025)</w:t>
      </w:r>
    </w:p>
    <w:p w14:paraId="3D88A082" w14:textId="1439987F" w:rsidR="00EC1940" w:rsidRPr="00E01452" w:rsidRDefault="00960FCB" w:rsidP="00E01452">
      <w:pPr>
        <w:pStyle w:val="ListParagraph"/>
        <w:numPr>
          <w:ilvl w:val="0"/>
          <w:numId w:val="12"/>
        </w:numPr>
        <w:rPr>
          <w:rFonts w:ascii="Arial" w:hAnsi="Arial" w:cs="Arial"/>
          <w:b/>
          <w:bCs/>
          <w:sz w:val="28"/>
          <w:szCs w:val="28"/>
          <w:u w:val="single"/>
        </w:rPr>
      </w:pPr>
      <w:r>
        <w:rPr>
          <w:rFonts w:ascii="Arial" w:hAnsi="Arial" w:cs="Arial"/>
        </w:rPr>
        <w:t>Laudon, K. C. and Traver, C. G. (2023)</w:t>
      </w:r>
      <w:r>
        <w:rPr>
          <w:rFonts w:ascii="Arial" w:hAnsi="Arial" w:cs="Arial"/>
          <w:i/>
          <w:iCs/>
        </w:rPr>
        <w:t xml:space="preserve"> E-commerce: Business, technology, society. </w:t>
      </w:r>
      <w:r w:rsidR="00003783">
        <w:rPr>
          <w:rFonts w:ascii="Arial" w:hAnsi="Arial" w:cs="Arial"/>
        </w:rPr>
        <w:t>17</w:t>
      </w:r>
      <w:r w:rsidR="00003783" w:rsidRPr="00003783">
        <w:rPr>
          <w:rFonts w:ascii="Arial" w:hAnsi="Arial" w:cs="Arial"/>
          <w:vertAlign w:val="superscript"/>
        </w:rPr>
        <w:t>th</w:t>
      </w:r>
      <w:r w:rsidR="00003783">
        <w:rPr>
          <w:rFonts w:ascii="Arial" w:hAnsi="Arial" w:cs="Arial"/>
        </w:rPr>
        <w:t xml:space="preserve"> </w:t>
      </w:r>
      <w:proofErr w:type="spellStart"/>
      <w:r w:rsidR="00003783">
        <w:rPr>
          <w:rFonts w:ascii="Arial" w:hAnsi="Arial" w:cs="Arial"/>
        </w:rPr>
        <w:t>edn</w:t>
      </w:r>
      <w:proofErr w:type="spellEnd"/>
      <w:r w:rsidR="00003783">
        <w:rPr>
          <w:rFonts w:ascii="Arial" w:hAnsi="Arial" w:cs="Arial"/>
        </w:rPr>
        <w:t>. Harlow: Pearson Education.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BEAE381" w14:textId="77777777" w:rsidR="0011107E" w:rsidRPr="0035328C" w:rsidRDefault="0011107E" w:rsidP="00F0190C">
      <w:pPr>
        <w:rPr>
          <w:rFonts w:ascii="Arial" w:hAnsi="Arial" w:cs="Arial"/>
          <w:lang w:val="en-US"/>
        </w:rPr>
      </w:pPr>
    </w:p>
    <w:sectPr w:rsidR="0011107E" w:rsidRPr="003532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F1864" w14:textId="77777777" w:rsidR="008D7862" w:rsidRDefault="008D7862" w:rsidP="00B244A8">
      <w:pPr>
        <w:spacing w:after="0" w:line="240" w:lineRule="auto"/>
      </w:pPr>
      <w:r>
        <w:separator/>
      </w:r>
    </w:p>
  </w:endnote>
  <w:endnote w:type="continuationSeparator" w:id="0">
    <w:p w14:paraId="193975EF" w14:textId="77777777" w:rsidR="008D7862" w:rsidRDefault="008D786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D152B" w14:textId="77777777" w:rsidR="008D7862" w:rsidRDefault="008D7862" w:rsidP="00B244A8">
      <w:pPr>
        <w:spacing w:after="0" w:line="240" w:lineRule="auto"/>
      </w:pPr>
      <w:r>
        <w:separator/>
      </w:r>
    </w:p>
  </w:footnote>
  <w:footnote w:type="continuationSeparator" w:id="0">
    <w:p w14:paraId="0A25B088" w14:textId="77777777" w:rsidR="008D7862" w:rsidRDefault="008D786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BA4143"/>
    <w:multiLevelType w:val="hybridMultilevel"/>
    <w:tmpl w:val="CDE43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94677"/>
    <w:multiLevelType w:val="hybridMultilevel"/>
    <w:tmpl w:val="0D82B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FD5F3F"/>
    <w:multiLevelType w:val="hybridMultilevel"/>
    <w:tmpl w:val="6B84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3"/>
  </w:num>
  <w:num w:numId="3" w16cid:durableId="373162920">
    <w:abstractNumId w:val="11"/>
  </w:num>
  <w:num w:numId="4" w16cid:durableId="728724007">
    <w:abstractNumId w:val="1"/>
  </w:num>
  <w:num w:numId="5" w16cid:durableId="1776901974">
    <w:abstractNumId w:val="4"/>
  </w:num>
  <w:num w:numId="6" w16cid:durableId="1242056885">
    <w:abstractNumId w:val="12"/>
  </w:num>
  <w:num w:numId="7" w16cid:durableId="2003004377">
    <w:abstractNumId w:val="7"/>
  </w:num>
  <w:num w:numId="8" w16cid:durableId="1409185463">
    <w:abstractNumId w:val="5"/>
  </w:num>
  <w:num w:numId="9" w16cid:durableId="1503398830">
    <w:abstractNumId w:val="0"/>
  </w:num>
  <w:num w:numId="10" w16cid:durableId="1229028175">
    <w:abstractNumId w:val="9"/>
  </w:num>
  <w:num w:numId="11" w16cid:durableId="1036584482">
    <w:abstractNumId w:val="2"/>
  </w:num>
  <w:num w:numId="12" w16cid:durableId="1071385932">
    <w:abstractNumId w:val="6"/>
  </w:num>
  <w:num w:numId="13" w16cid:durableId="1093249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783"/>
    <w:rsid w:val="0005771F"/>
    <w:rsid w:val="000A2F50"/>
    <w:rsid w:val="000B4057"/>
    <w:rsid w:val="000B7E03"/>
    <w:rsid w:val="000E55FD"/>
    <w:rsid w:val="000E7A4C"/>
    <w:rsid w:val="000F06D2"/>
    <w:rsid w:val="00106B58"/>
    <w:rsid w:val="0011107E"/>
    <w:rsid w:val="00114619"/>
    <w:rsid w:val="0012599A"/>
    <w:rsid w:val="0013486A"/>
    <w:rsid w:val="00175C4B"/>
    <w:rsid w:val="001778BD"/>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4552"/>
    <w:rsid w:val="002B5361"/>
    <w:rsid w:val="002D754D"/>
    <w:rsid w:val="002E2FF6"/>
    <w:rsid w:val="002F3C6E"/>
    <w:rsid w:val="00312FA9"/>
    <w:rsid w:val="003430D0"/>
    <w:rsid w:val="0035328C"/>
    <w:rsid w:val="0036441F"/>
    <w:rsid w:val="00394A9D"/>
    <w:rsid w:val="003B629C"/>
    <w:rsid w:val="003D0014"/>
    <w:rsid w:val="003D44BF"/>
    <w:rsid w:val="003E1A46"/>
    <w:rsid w:val="003F6295"/>
    <w:rsid w:val="003F6B4D"/>
    <w:rsid w:val="00410BE8"/>
    <w:rsid w:val="00416907"/>
    <w:rsid w:val="00420CE1"/>
    <w:rsid w:val="00424723"/>
    <w:rsid w:val="00425331"/>
    <w:rsid w:val="004356E6"/>
    <w:rsid w:val="004362B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879ED"/>
    <w:rsid w:val="005D11E9"/>
    <w:rsid w:val="005D5888"/>
    <w:rsid w:val="005D61C7"/>
    <w:rsid w:val="005E63AD"/>
    <w:rsid w:val="005E6545"/>
    <w:rsid w:val="006519B1"/>
    <w:rsid w:val="006666E7"/>
    <w:rsid w:val="006736B8"/>
    <w:rsid w:val="00675990"/>
    <w:rsid w:val="00685C57"/>
    <w:rsid w:val="0069332C"/>
    <w:rsid w:val="006D424E"/>
    <w:rsid w:val="006D4A17"/>
    <w:rsid w:val="006D5A12"/>
    <w:rsid w:val="006D6A13"/>
    <w:rsid w:val="00702E6F"/>
    <w:rsid w:val="007030AD"/>
    <w:rsid w:val="00721441"/>
    <w:rsid w:val="00744469"/>
    <w:rsid w:val="007452D2"/>
    <w:rsid w:val="007651F7"/>
    <w:rsid w:val="00765AA0"/>
    <w:rsid w:val="00774A59"/>
    <w:rsid w:val="0077525D"/>
    <w:rsid w:val="00776538"/>
    <w:rsid w:val="007768B0"/>
    <w:rsid w:val="007927FD"/>
    <w:rsid w:val="00792C0F"/>
    <w:rsid w:val="007953DB"/>
    <w:rsid w:val="007B200A"/>
    <w:rsid w:val="007D0502"/>
    <w:rsid w:val="007E020C"/>
    <w:rsid w:val="007F558A"/>
    <w:rsid w:val="008102B6"/>
    <w:rsid w:val="00825B6C"/>
    <w:rsid w:val="00827C35"/>
    <w:rsid w:val="00830749"/>
    <w:rsid w:val="00852B5B"/>
    <w:rsid w:val="0085724A"/>
    <w:rsid w:val="00865A9F"/>
    <w:rsid w:val="008832DA"/>
    <w:rsid w:val="00883CAF"/>
    <w:rsid w:val="0089170F"/>
    <w:rsid w:val="0089581E"/>
    <w:rsid w:val="008B294D"/>
    <w:rsid w:val="008C6A87"/>
    <w:rsid w:val="008D149F"/>
    <w:rsid w:val="008D5CD9"/>
    <w:rsid w:val="008D7862"/>
    <w:rsid w:val="008F5810"/>
    <w:rsid w:val="009152AA"/>
    <w:rsid w:val="0093368F"/>
    <w:rsid w:val="00946742"/>
    <w:rsid w:val="00953AA0"/>
    <w:rsid w:val="00960FCB"/>
    <w:rsid w:val="009617B0"/>
    <w:rsid w:val="00962699"/>
    <w:rsid w:val="0099110B"/>
    <w:rsid w:val="009A2A25"/>
    <w:rsid w:val="009E1F0E"/>
    <w:rsid w:val="00A12635"/>
    <w:rsid w:val="00A14A03"/>
    <w:rsid w:val="00A22BB0"/>
    <w:rsid w:val="00A230DB"/>
    <w:rsid w:val="00A2632F"/>
    <w:rsid w:val="00A31345"/>
    <w:rsid w:val="00A32DEA"/>
    <w:rsid w:val="00A401AF"/>
    <w:rsid w:val="00A448A7"/>
    <w:rsid w:val="00A52A33"/>
    <w:rsid w:val="00A55F84"/>
    <w:rsid w:val="00A77ADE"/>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50261"/>
    <w:rsid w:val="00B54FC4"/>
    <w:rsid w:val="00B70C77"/>
    <w:rsid w:val="00B84499"/>
    <w:rsid w:val="00B84BA0"/>
    <w:rsid w:val="00B91658"/>
    <w:rsid w:val="00BA686D"/>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D0208B"/>
    <w:rsid w:val="00D16077"/>
    <w:rsid w:val="00D31DE1"/>
    <w:rsid w:val="00D60EA3"/>
    <w:rsid w:val="00D814FA"/>
    <w:rsid w:val="00D846CE"/>
    <w:rsid w:val="00D85AB3"/>
    <w:rsid w:val="00D861A7"/>
    <w:rsid w:val="00D91D11"/>
    <w:rsid w:val="00DA1B79"/>
    <w:rsid w:val="00DD0093"/>
    <w:rsid w:val="00DF303B"/>
    <w:rsid w:val="00DF77C0"/>
    <w:rsid w:val="00E01452"/>
    <w:rsid w:val="00E11948"/>
    <w:rsid w:val="00E33DEA"/>
    <w:rsid w:val="00E34CFB"/>
    <w:rsid w:val="00EA0E4D"/>
    <w:rsid w:val="00EA3795"/>
    <w:rsid w:val="00EA42A0"/>
    <w:rsid w:val="00EC1940"/>
    <w:rsid w:val="00EC62C6"/>
    <w:rsid w:val="00EC749E"/>
    <w:rsid w:val="00ED5336"/>
    <w:rsid w:val="00ED636D"/>
    <w:rsid w:val="00EE37EC"/>
    <w:rsid w:val="00EE3868"/>
    <w:rsid w:val="00EF07E3"/>
    <w:rsid w:val="00F0190C"/>
    <w:rsid w:val="00F01BD7"/>
    <w:rsid w:val="00F050E4"/>
    <w:rsid w:val="00F20C39"/>
    <w:rsid w:val="00F31FCC"/>
    <w:rsid w:val="00F325F4"/>
    <w:rsid w:val="00F677CE"/>
    <w:rsid w:val="00F67DFA"/>
    <w:rsid w:val="00FA36EB"/>
    <w:rsid w:val="00FB1D62"/>
    <w:rsid w:val="00FD47A2"/>
    <w:rsid w:val="00FE0ADA"/>
    <w:rsid w:val="00FE7888"/>
    <w:rsid w:val="00FF38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before="120" w:after="0"/>
    </w:pPr>
    <w:rPr>
      <w:b/>
      <w:bCs/>
      <w:i/>
      <w:iCs/>
    </w:rPr>
  </w:style>
  <w:style w:type="paragraph" w:styleId="TOC2">
    <w:name w:val="toc 2"/>
    <w:basedOn w:val="Normal"/>
    <w:next w:val="Normal"/>
    <w:autoRedefine/>
    <w:uiPriority w:val="39"/>
    <w:unhideWhenUsed/>
    <w:rsid w:val="00E34CFB"/>
    <w:pPr>
      <w:spacing w:before="120" w:after="0"/>
      <w:ind w:left="240"/>
    </w:pPr>
    <w:rPr>
      <w:b/>
      <w:bCs/>
      <w:sz w:val="22"/>
      <w:szCs w:val="22"/>
    </w:r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01452"/>
    <w:rPr>
      <w:color w:val="605E5C"/>
      <w:shd w:val="clear" w:color="auto" w:fill="E1DFDD"/>
    </w:rPr>
  </w:style>
  <w:style w:type="character" w:styleId="FollowedHyperlink">
    <w:name w:val="FollowedHyperlink"/>
    <w:basedOn w:val="DefaultParagraphFont"/>
    <w:uiPriority w:val="99"/>
    <w:semiHidden/>
    <w:unhideWhenUsed/>
    <w:rsid w:val="00E01452"/>
    <w:rPr>
      <w:color w:val="96607D" w:themeColor="followedHyperlink"/>
      <w:u w:val="single"/>
    </w:rPr>
  </w:style>
  <w:style w:type="paragraph" w:styleId="TOC3">
    <w:name w:val="toc 3"/>
    <w:basedOn w:val="Normal"/>
    <w:next w:val="Normal"/>
    <w:autoRedefine/>
    <w:uiPriority w:val="39"/>
    <w:semiHidden/>
    <w:unhideWhenUsed/>
    <w:rsid w:val="003D0014"/>
    <w:pPr>
      <w:spacing w:after="0"/>
      <w:ind w:left="480"/>
    </w:pPr>
    <w:rPr>
      <w:sz w:val="20"/>
      <w:szCs w:val="20"/>
    </w:rPr>
  </w:style>
  <w:style w:type="paragraph" w:styleId="TOC4">
    <w:name w:val="toc 4"/>
    <w:basedOn w:val="Normal"/>
    <w:next w:val="Normal"/>
    <w:autoRedefine/>
    <w:uiPriority w:val="39"/>
    <w:semiHidden/>
    <w:unhideWhenUsed/>
    <w:rsid w:val="003D0014"/>
    <w:pPr>
      <w:spacing w:after="0"/>
      <w:ind w:left="720"/>
    </w:pPr>
    <w:rPr>
      <w:sz w:val="20"/>
      <w:szCs w:val="20"/>
    </w:rPr>
  </w:style>
  <w:style w:type="paragraph" w:styleId="TOC5">
    <w:name w:val="toc 5"/>
    <w:basedOn w:val="Normal"/>
    <w:next w:val="Normal"/>
    <w:autoRedefine/>
    <w:uiPriority w:val="39"/>
    <w:semiHidden/>
    <w:unhideWhenUsed/>
    <w:rsid w:val="003D0014"/>
    <w:pPr>
      <w:spacing w:after="0"/>
      <w:ind w:left="960"/>
    </w:pPr>
    <w:rPr>
      <w:sz w:val="20"/>
      <w:szCs w:val="20"/>
    </w:rPr>
  </w:style>
  <w:style w:type="paragraph" w:styleId="TOC6">
    <w:name w:val="toc 6"/>
    <w:basedOn w:val="Normal"/>
    <w:next w:val="Normal"/>
    <w:autoRedefine/>
    <w:uiPriority w:val="39"/>
    <w:semiHidden/>
    <w:unhideWhenUsed/>
    <w:rsid w:val="003D0014"/>
    <w:pPr>
      <w:spacing w:after="0"/>
      <w:ind w:left="1200"/>
    </w:pPr>
    <w:rPr>
      <w:sz w:val="20"/>
      <w:szCs w:val="20"/>
    </w:rPr>
  </w:style>
  <w:style w:type="paragraph" w:styleId="TOC7">
    <w:name w:val="toc 7"/>
    <w:basedOn w:val="Normal"/>
    <w:next w:val="Normal"/>
    <w:autoRedefine/>
    <w:uiPriority w:val="39"/>
    <w:semiHidden/>
    <w:unhideWhenUsed/>
    <w:rsid w:val="003D0014"/>
    <w:pPr>
      <w:spacing w:after="0"/>
      <w:ind w:left="1440"/>
    </w:pPr>
    <w:rPr>
      <w:sz w:val="20"/>
      <w:szCs w:val="20"/>
    </w:rPr>
  </w:style>
  <w:style w:type="paragraph" w:styleId="TOC8">
    <w:name w:val="toc 8"/>
    <w:basedOn w:val="Normal"/>
    <w:next w:val="Normal"/>
    <w:autoRedefine/>
    <w:uiPriority w:val="39"/>
    <w:semiHidden/>
    <w:unhideWhenUsed/>
    <w:rsid w:val="003D0014"/>
    <w:pPr>
      <w:spacing w:after="0"/>
      <w:ind w:left="1680"/>
    </w:pPr>
    <w:rPr>
      <w:sz w:val="20"/>
      <w:szCs w:val="20"/>
    </w:rPr>
  </w:style>
  <w:style w:type="paragraph" w:styleId="TOC9">
    <w:name w:val="toc 9"/>
    <w:basedOn w:val="Normal"/>
    <w:next w:val="Normal"/>
    <w:autoRedefine/>
    <w:uiPriority w:val="39"/>
    <w:semiHidden/>
    <w:unhideWhenUsed/>
    <w:rsid w:val="003D0014"/>
    <w:pPr>
      <w:spacing w:after="0"/>
      <w:ind w:left="1920"/>
    </w:pPr>
    <w:rPr>
      <w:sz w:val="20"/>
      <w:szCs w:val="20"/>
    </w:rPr>
  </w:style>
  <w:style w:type="paragraph" w:styleId="NoSpacing">
    <w:name w:val="No Spacing"/>
    <w:uiPriority w:val="1"/>
    <w:qFormat/>
    <w:rsid w:val="00A77AD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ndustries/consumer/analysis/global-retail-outlook.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wc.co.uk/industries/retail-consumer/insights/retail-outlook-20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Pages>
  <Words>2291</Words>
  <Characters>13063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Ricses Martinez Dacuyan (2438233)</cp:lastModifiedBy>
  <cp:revision>34</cp:revision>
  <cp:lastPrinted>2025-08-13T10:56:00Z</cp:lastPrinted>
  <dcterms:created xsi:type="dcterms:W3CDTF">2025-12-15T21:49:00Z</dcterms:created>
  <dcterms:modified xsi:type="dcterms:W3CDTF">2025-12-15T22:24:00Z</dcterms:modified>
</cp:coreProperties>
</file>