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5A64D8" w14:textId="77777777" w:rsidR="007F7049" w:rsidRPr="001D054D" w:rsidRDefault="007F7049" w:rsidP="001D054D">
      <w:pPr>
        <w:ind w:firstLine="720"/>
        <w:jc w:val="center"/>
        <w:rPr>
          <w:b/>
          <w:sz w:val="36"/>
          <w:szCs w:val="36"/>
        </w:rPr>
      </w:pPr>
    </w:p>
    <w:p w14:paraId="6FDB8902" w14:textId="77777777" w:rsidR="007F7049" w:rsidRPr="001D054D" w:rsidRDefault="007F7049" w:rsidP="001D054D">
      <w:pPr>
        <w:ind w:firstLine="720"/>
        <w:jc w:val="center"/>
        <w:rPr>
          <w:b/>
          <w:sz w:val="36"/>
          <w:szCs w:val="36"/>
        </w:rPr>
      </w:pPr>
    </w:p>
    <w:p w14:paraId="54240A0F" w14:textId="77777777" w:rsidR="007F7049" w:rsidRPr="001D054D" w:rsidRDefault="007F7049" w:rsidP="001D054D">
      <w:pPr>
        <w:ind w:firstLine="720"/>
        <w:jc w:val="center"/>
        <w:rPr>
          <w:b/>
          <w:sz w:val="36"/>
          <w:szCs w:val="36"/>
        </w:rPr>
      </w:pPr>
    </w:p>
    <w:p w14:paraId="5920A0F3" w14:textId="5E9C0916" w:rsidR="00130B9E" w:rsidRDefault="00130B9E" w:rsidP="00713A2D">
      <w:pPr>
        <w:rPr>
          <w:b/>
          <w:sz w:val="36"/>
          <w:szCs w:val="36"/>
        </w:rPr>
      </w:pPr>
      <w:r>
        <w:rPr>
          <w:b/>
          <w:sz w:val="36"/>
          <w:szCs w:val="36"/>
        </w:rPr>
        <w:t xml:space="preserve">            </w:t>
      </w:r>
      <w:r w:rsidR="00713A2D">
        <w:rPr>
          <w:b/>
          <w:sz w:val="36"/>
          <w:szCs w:val="36"/>
        </w:rPr>
        <w:t xml:space="preserve">       </w:t>
      </w:r>
      <w:r w:rsidR="009D70FB" w:rsidRPr="001D054D">
        <w:rPr>
          <w:b/>
          <w:sz w:val="36"/>
          <w:szCs w:val="36"/>
        </w:rPr>
        <w:t xml:space="preserve">Module Name: International Meetings </w:t>
      </w:r>
      <w:r w:rsidR="005846B7">
        <w:rPr>
          <w:b/>
          <w:sz w:val="36"/>
          <w:szCs w:val="36"/>
        </w:rPr>
        <w:t xml:space="preserve">     </w:t>
      </w:r>
      <w:r>
        <w:rPr>
          <w:b/>
          <w:sz w:val="36"/>
          <w:szCs w:val="36"/>
        </w:rPr>
        <w:t xml:space="preserve">     </w:t>
      </w:r>
    </w:p>
    <w:p w14:paraId="05A2D6DE" w14:textId="06120FE5" w:rsidR="007F7049" w:rsidRPr="001D054D" w:rsidRDefault="00130B9E" w:rsidP="00713A2D">
      <w:pPr>
        <w:rPr>
          <w:b/>
          <w:sz w:val="36"/>
          <w:szCs w:val="36"/>
        </w:rPr>
      </w:pPr>
      <w:r>
        <w:rPr>
          <w:b/>
          <w:sz w:val="36"/>
          <w:szCs w:val="36"/>
        </w:rPr>
        <w:t xml:space="preserve">                      </w:t>
      </w:r>
      <w:r w:rsidR="009D70FB" w:rsidRPr="001D054D">
        <w:rPr>
          <w:b/>
          <w:sz w:val="36"/>
          <w:szCs w:val="36"/>
        </w:rPr>
        <w:t>Management for the Hotel Industry</w:t>
      </w:r>
    </w:p>
    <w:p w14:paraId="5319A7F6" w14:textId="77777777" w:rsidR="007F7049" w:rsidRPr="001D054D" w:rsidRDefault="009D70FB" w:rsidP="001D054D">
      <w:pPr>
        <w:ind w:firstLine="720"/>
        <w:jc w:val="center"/>
        <w:rPr>
          <w:b/>
          <w:sz w:val="36"/>
          <w:szCs w:val="36"/>
        </w:rPr>
      </w:pPr>
      <w:r w:rsidRPr="001D054D">
        <w:rPr>
          <w:b/>
          <w:sz w:val="36"/>
          <w:szCs w:val="36"/>
        </w:rPr>
        <w:t>Module Code: BMIH6007</w:t>
      </w:r>
    </w:p>
    <w:p w14:paraId="1A4D73BE" w14:textId="77777777" w:rsidR="007F7049" w:rsidRPr="001D054D" w:rsidRDefault="009D70FB" w:rsidP="001D054D">
      <w:pPr>
        <w:ind w:firstLine="720"/>
        <w:jc w:val="center"/>
        <w:rPr>
          <w:b/>
          <w:sz w:val="36"/>
          <w:szCs w:val="36"/>
        </w:rPr>
      </w:pPr>
      <w:r w:rsidRPr="001D054D">
        <w:rPr>
          <w:b/>
          <w:sz w:val="36"/>
          <w:szCs w:val="36"/>
        </w:rPr>
        <w:t>Assignment: 2</w:t>
      </w:r>
    </w:p>
    <w:p w14:paraId="285DFEAA" w14:textId="77777777" w:rsidR="007F7049" w:rsidRPr="001D054D" w:rsidRDefault="009D70FB" w:rsidP="001D054D">
      <w:pPr>
        <w:ind w:firstLine="720"/>
        <w:jc w:val="center"/>
        <w:rPr>
          <w:b/>
          <w:sz w:val="36"/>
          <w:szCs w:val="36"/>
        </w:rPr>
      </w:pPr>
      <w:r w:rsidRPr="001D054D">
        <w:rPr>
          <w:b/>
          <w:sz w:val="36"/>
          <w:szCs w:val="36"/>
        </w:rPr>
        <w:t>The Assignment Title: Planning and Delivering an International Meeting/Event</w:t>
      </w:r>
    </w:p>
    <w:p w14:paraId="38FF93E7" w14:textId="16840017" w:rsidR="007F7049" w:rsidRPr="001D054D" w:rsidRDefault="009D70FB" w:rsidP="001D054D">
      <w:pPr>
        <w:ind w:firstLine="720"/>
        <w:jc w:val="center"/>
        <w:rPr>
          <w:b/>
          <w:sz w:val="36"/>
          <w:szCs w:val="36"/>
        </w:rPr>
      </w:pPr>
      <w:r w:rsidRPr="001D054D">
        <w:rPr>
          <w:b/>
          <w:sz w:val="36"/>
          <w:szCs w:val="36"/>
        </w:rPr>
        <w:t>Student Nam</w:t>
      </w:r>
      <w:r w:rsidR="00C66214">
        <w:rPr>
          <w:b/>
          <w:sz w:val="36"/>
          <w:szCs w:val="36"/>
        </w:rPr>
        <w:t>e: Catalin Alexandru Cocos</w:t>
      </w:r>
    </w:p>
    <w:p w14:paraId="3FD9DE15" w14:textId="531939AE" w:rsidR="007F7049" w:rsidRPr="001D054D" w:rsidRDefault="009D70FB" w:rsidP="001D054D">
      <w:pPr>
        <w:ind w:firstLine="720"/>
        <w:jc w:val="center"/>
        <w:rPr>
          <w:b/>
          <w:sz w:val="36"/>
          <w:szCs w:val="36"/>
        </w:rPr>
      </w:pPr>
      <w:r w:rsidRPr="001D054D">
        <w:rPr>
          <w:b/>
          <w:sz w:val="36"/>
          <w:szCs w:val="36"/>
        </w:rPr>
        <w:t>Student ID:</w:t>
      </w:r>
      <w:r w:rsidR="00DB7E57">
        <w:rPr>
          <w:b/>
          <w:sz w:val="36"/>
          <w:szCs w:val="36"/>
        </w:rPr>
        <w:t xml:space="preserve"> </w:t>
      </w:r>
      <w:r w:rsidR="00BF2387">
        <w:rPr>
          <w:b/>
          <w:sz w:val="36"/>
          <w:szCs w:val="36"/>
        </w:rPr>
        <w:t>2214591</w:t>
      </w:r>
    </w:p>
    <w:p w14:paraId="2429AB50" w14:textId="43B9F115" w:rsidR="007F7049" w:rsidRPr="001D054D" w:rsidRDefault="009D70FB" w:rsidP="001D054D">
      <w:r w:rsidRPr="001D054D">
        <w:br w:type="page"/>
      </w:r>
    </w:p>
    <w:p w14:paraId="6D9DF42D" w14:textId="77777777" w:rsidR="007F7049" w:rsidRPr="001D054D" w:rsidRDefault="009D70FB" w:rsidP="001D054D">
      <w:pPr>
        <w:ind w:firstLine="720"/>
        <w:jc w:val="center"/>
        <w:rPr>
          <w:b/>
        </w:rPr>
      </w:pPr>
      <w:r w:rsidRPr="001D054D">
        <w:rPr>
          <w:b/>
        </w:rPr>
        <w:lastRenderedPageBreak/>
        <w:t>Table of Contents</w:t>
      </w:r>
    </w:p>
    <w:sdt>
      <w:sdtPr>
        <w:id w:val="-717825506"/>
        <w:docPartObj>
          <w:docPartGallery w:val="Table of Contents"/>
          <w:docPartUnique/>
        </w:docPartObj>
      </w:sdtPr>
      <w:sdtEndPr/>
      <w:sdtContent>
        <w:p w14:paraId="24BC3787" w14:textId="6033EA10" w:rsidR="00137730" w:rsidRDefault="009D70FB">
          <w:pPr>
            <w:pStyle w:val="TOC1"/>
            <w:tabs>
              <w:tab w:val="right" w:leader="dot" w:pos="9019"/>
            </w:tabs>
            <w:rPr>
              <w:rFonts w:asciiTheme="minorHAnsi" w:eastAsiaTheme="minorEastAsia" w:hAnsiTheme="minorHAnsi" w:cstheme="minorBidi"/>
              <w:noProof/>
              <w:sz w:val="22"/>
              <w:szCs w:val="22"/>
              <w:lang w:val="en-IN"/>
            </w:rPr>
          </w:pPr>
          <w:r w:rsidRPr="001D054D">
            <w:fldChar w:fldCharType="begin"/>
          </w:r>
          <w:r w:rsidRPr="001D054D">
            <w:instrText xml:space="preserve"> TOC \h \u \z \t "Heading 1,1,Heading 2,2,Heading 3,3,Heading 4,4,Heading 5,5,Heading 6,6,"</w:instrText>
          </w:r>
          <w:r w:rsidRPr="001D054D">
            <w:fldChar w:fldCharType="separate"/>
          </w:r>
          <w:hyperlink w:anchor="_Toc181879142" w:history="1">
            <w:r w:rsidR="00137730" w:rsidRPr="00540275">
              <w:rPr>
                <w:rStyle w:val="Hyperlink"/>
                <w:noProof/>
              </w:rPr>
              <w:t>Introduction</w:t>
            </w:r>
            <w:r w:rsidR="00137730">
              <w:rPr>
                <w:noProof/>
                <w:webHidden/>
              </w:rPr>
              <w:tab/>
            </w:r>
            <w:r w:rsidR="00137730">
              <w:rPr>
                <w:noProof/>
                <w:webHidden/>
              </w:rPr>
              <w:fldChar w:fldCharType="begin"/>
            </w:r>
            <w:r w:rsidR="00137730">
              <w:rPr>
                <w:noProof/>
                <w:webHidden/>
              </w:rPr>
              <w:instrText xml:space="preserve"> PAGEREF _Toc181879142 \h </w:instrText>
            </w:r>
            <w:r w:rsidR="00137730">
              <w:rPr>
                <w:noProof/>
                <w:webHidden/>
              </w:rPr>
            </w:r>
            <w:r w:rsidR="00137730">
              <w:rPr>
                <w:noProof/>
                <w:webHidden/>
              </w:rPr>
              <w:fldChar w:fldCharType="separate"/>
            </w:r>
            <w:r w:rsidR="00137730">
              <w:rPr>
                <w:noProof/>
                <w:webHidden/>
              </w:rPr>
              <w:t>3</w:t>
            </w:r>
            <w:r w:rsidR="00137730">
              <w:rPr>
                <w:noProof/>
                <w:webHidden/>
              </w:rPr>
              <w:fldChar w:fldCharType="end"/>
            </w:r>
          </w:hyperlink>
        </w:p>
        <w:p w14:paraId="63AAF654" w14:textId="5F625AAB"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3" w:history="1">
            <w:r w:rsidRPr="00540275">
              <w:rPr>
                <w:rStyle w:val="Hyperlink"/>
                <w:noProof/>
              </w:rPr>
              <w:t>The Event Cycle</w:t>
            </w:r>
            <w:r>
              <w:rPr>
                <w:noProof/>
                <w:webHidden/>
              </w:rPr>
              <w:tab/>
            </w:r>
            <w:r>
              <w:rPr>
                <w:noProof/>
                <w:webHidden/>
              </w:rPr>
              <w:fldChar w:fldCharType="begin"/>
            </w:r>
            <w:r>
              <w:rPr>
                <w:noProof/>
                <w:webHidden/>
              </w:rPr>
              <w:instrText xml:space="preserve"> PAGEREF _Toc181879143 \h </w:instrText>
            </w:r>
            <w:r>
              <w:rPr>
                <w:noProof/>
                <w:webHidden/>
              </w:rPr>
            </w:r>
            <w:r>
              <w:rPr>
                <w:noProof/>
                <w:webHidden/>
              </w:rPr>
              <w:fldChar w:fldCharType="separate"/>
            </w:r>
            <w:r>
              <w:rPr>
                <w:noProof/>
                <w:webHidden/>
              </w:rPr>
              <w:t>4</w:t>
            </w:r>
            <w:r>
              <w:rPr>
                <w:noProof/>
                <w:webHidden/>
              </w:rPr>
              <w:fldChar w:fldCharType="end"/>
            </w:r>
          </w:hyperlink>
        </w:p>
        <w:p w14:paraId="30B8EEE0" w14:textId="4B5B8FBA"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4" w:history="1">
            <w:r w:rsidRPr="00540275">
              <w:rPr>
                <w:rStyle w:val="Hyperlink"/>
                <w:noProof/>
              </w:rPr>
              <w:t>Event Concept</w:t>
            </w:r>
            <w:r>
              <w:rPr>
                <w:noProof/>
                <w:webHidden/>
              </w:rPr>
              <w:tab/>
            </w:r>
            <w:r>
              <w:rPr>
                <w:noProof/>
                <w:webHidden/>
              </w:rPr>
              <w:fldChar w:fldCharType="begin"/>
            </w:r>
            <w:r>
              <w:rPr>
                <w:noProof/>
                <w:webHidden/>
              </w:rPr>
              <w:instrText xml:space="preserve"> PAGEREF _Toc181879144 \h </w:instrText>
            </w:r>
            <w:r>
              <w:rPr>
                <w:noProof/>
                <w:webHidden/>
              </w:rPr>
            </w:r>
            <w:r>
              <w:rPr>
                <w:noProof/>
                <w:webHidden/>
              </w:rPr>
              <w:fldChar w:fldCharType="separate"/>
            </w:r>
            <w:r>
              <w:rPr>
                <w:noProof/>
                <w:webHidden/>
              </w:rPr>
              <w:t>5</w:t>
            </w:r>
            <w:r>
              <w:rPr>
                <w:noProof/>
                <w:webHidden/>
              </w:rPr>
              <w:fldChar w:fldCharType="end"/>
            </w:r>
          </w:hyperlink>
        </w:p>
        <w:p w14:paraId="41B0D29A" w14:textId="5AF0DE22"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5" w:history="1">
            <w:r w:rsidRPr="00540275">
              <w:rPr>
                <w:rStyle w:val="Hyperlink"/>
                <w:noProof/>
              </w:rPr>
              <w:t>Aim and Objectives of the Meeting/Event</w:t>
            </w:r>
            <w:r>
              <w:rPr>
                <w:noProof/>
                <w:webHidden/>
              </w:rPr>
              <w:tab/>
            </w:r>
            <w:r>
              <w:rPr>
                <w:noProof/>
                <w:webHidden/>
              </w:rPr>
              <w:fldChar w:fldCharType="begin"/>
            </w:r>
            <w:r>
              <w:rPr>
                <w:noProof/>
                <w:webHidden/>
              </w:rPr>
              <w:instrText xml:space="preserve"> PAGEREF _Toc181879145 \h </w:instrText>
            </w:r>
            <w:r>
              <w:rPr>
                <w:noProof/>
                <w:webHidden/>
              </w:rPr>
            </w:r>
            <w:r>
              <w:rPr>
                <w:noProof/>
                <w:webHidden/>
              </w:rPr>
              <w:fldChar w:fldCharType="separate"/>
            </w:r>
            <w:r>
              <w:rPr>
                <w:noProof/>
                <w:webHidden/>
              </w:rPr>
              <w:t>6</w:t>
            </w:r>
            <w:r>
              <w:rPr>
                <w:noProof/>
                <w:webHidden/>
              </w:rPr>
              <w:fldChar w:fldCharType="end"/>
            </w:r>
          </w:hyperlink>
        </w:p>
        <w:p w14:paraId="378C45DF" w14:textId="4E8221CD"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6" w:history="1">
            <w:r w:rsidRPr="00540275">
              <w:rPr>
                <w:rStyle w:val="Hyperlink"/>
                <w:noProof/>
              </w:rPr>
              <w:t>Event Management</w:t>
            </w:r>
            <w:r>
              <w:rPr>
                <w:noProof/>
                <w:webHidden/>
              </w:rPr>
              <w:tab/>
            </w:r>
            <w:r>
              <w:rPr>
                <w:noProof/>
                <w:webHidden/>
              </w:rPr>
              <w:fldChar w:fldCharType="begin"/>
            </w:r>
            <w:r>
              <w:rPr>
                <w:noProof/>
                <w:webHidden/>
              </w:rPr>
              <w:instrText xml:space="preserve"> PAGEREF _Toc181879146 \h </w:instrText>
            </w:r>
            <w:r>
              <w:rPr>
                <w:noProof/>
                <w:webHidden/>
              </w:rPr>
            </w:r>
            <w:r>
              <w:rPr>
                <w:noProof/>
                <w:webHidden/>
              </w:rPr>
              <w:fldChar w:fldCharType="separate"/>
            </w:r>
            <w:r>
              <w:rPr>
                <w:noProof/>
                <w:webHidden/>
              </w:rPr>
              <w:t>7</w:t>
            </w:r>
            <w:r>
              <w:rPr>
                <w:noProof/>
                <w:webHidden/>
              </w:rPr>
              <w:fldChar w:fldCharType="end"/>
            </w:r>
          </w:hyperlink>
        </w:p>
        <w:p w14:paraId="1B615361" w14:textId="42A75E20"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7" w:history="1">
            <w:r w:rsidRPr="00540275">
              <w:rPr>
                <w:rStyle w:val="Hyperlink"/>
                <w:noProof/>
              </w:rPr>
              <w:t>Event Budget</w:t>
            </w:r>
            <w:r>
              <w:rPr>
                <w:noProof/>
                <w:webHidden/>
              </w:rPr>
              <w:tab/>
            </w:r>
            <w:r>
              <w:rPr>
                <w:noProof/>
                <w:webHidden/>
              </w:rPr>
              <w:fldChar w:fldCharType="begin"/>
            </w:r>
            <w:r>
              <w:rPr>
                <w:noProof/>
                <w:webHidden/>
              </w:rPr>
              <w:instrText xml:space="preserve"> PAGEREF _Toc181879147 \h </w:instrText>
            </w:r>
            <w:r>
              <w:rPr>
                <w:noProof/>
                <w:webHidden/>
              </w:rPr>
            </w:r>
            <w:r>
              <w:rPr>
                <w:noProof/>
                <w:webHidden/>
              </w:rPr>
              <w:fldChar w:fldCharType="separate"/>
            </w:r>
            <w:r>
              <w:rPr>
                <w:noProof/>
                <w:webHidden/>
              </w:rPr>
              <w:t>8</w:t>
            </w:r>
            <w:r>
              <w:rPr>
                <w:noProof/>
                <w:webHidden/>
              </w:rPr>
              <w:fldChar w:fldCharType="end"/>
            </w:r>
          </w:hyperlink>
        </w:p>
        <w:p w14:paraId="7FC88222" w14:textId="2504FBDE"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8" w:history="1">
            <w:r w:rsidRPr="00540275">
              <w:rPr>
                <w:rStyle w:val="Hyperlink"/>
                <w:noProof/>
              </w:rPr>
              <w:t>Industry Trends/Issues/Impacts</w:t>
            </w:r>
            <w:r>
              <w:rPr>
                <w:noProof/>
                <w:webHidden/>
              </w:rPr>
              <w:tab/>
            </w:r>
            <w:r>
              <w:rPr>
                <w:noProof/>
                <w:webHidden/>
              </w:rPr>
              <w:fldChar w:fldCharType="begin"/>
            </w:r>
            <w:r>
              <w:rPr>
                <w:noProof/>
                <w:webHidden/>
              </w:rPr>
              <w:instrText xml:space="preserve"> PAGEREF _Toc181879148 \h </w:instrText>
            </w:r>
            <w:r>
              <w:rPr>
                <w:noProof/>
                <w:webHidden/>
              </w:rPr>
            </w:r>
            <w:r>
              <w:rPr>
                <w:noProof/>
                <w:webHidden/>
              </w:rPr>
              <w:fldChar w:fldCharType="separate"/>
            </w:r>
            <w:r>
              <w:rPr>
                <w:noProof/>
                <w:webHidden/>
              </w:rPr>
              <w:t>10</w:t>
            </w:r>
            <w:r>
              <w:rPr>
                <w:noProof/>
                <w:webHidden/>
              </w:rPr>
              <w:fldChar w:fldCharType="end"/>
            </w:r>
          </w:hyperlink>
        </w:p>
        <w:p w14:paraId="4A3540A5" w14:textId="2328AA2B"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49" w:history="1">
            <w:r w:rsidRPr="00540275">
              <w:rPr>
                <w:rStyle w:val="Hyperlink"/>
                <w:noProof/>
              </w:rPr>
              <w:t>Situational and Cultural Considerations</w:t>
            </w:r>
            <w:r>
              <w:rPr>
                <w:noProof/>
                <w:webHidden/>
              </w:rPr>
              <w:tab/>
            </w:r>
            <w:r>
              <w:rPr>
                <w:noProof/>
                <w:webHidden/>
              </w:rPr>
              <w:fldChar w:fldCharType="begin"/>
            </w:r>
            <w:r>
              <w:rPr>
                <w:noProof/>
                <w:webHidden/>
              </w:rPr>
              <w:instrText xml:space="preserve"> PAGEREF _Toc181879149 \h </w:instrText>
            </w:r>
            <w:r>
              <w:rPr>
                <w:noProof/>
                <w:webHidden/>
              </w:rPr>
            </w:r>
            <w:r>
              <w:rPr>
                <w:noProof/>
                <w:webHidden/>
              </w:rPr>
              <w:fldChar w:fldCharType="separate"/>
            </w:r>
            <w:r>
              <w:rPr>
                <w:noProof/>
                <w:webHidden/>
              </w:rPr>
              <w:t>10</w:t>
            </w:r>
            <w:r>
              <w:rPr>
                <w:noProof/>
                <w:webHidden/>
              </w:rPr>
              <w:fldChar w:fldCharType="end"/>
            </w:r>
          </w:hyperlink>
        </w:p>
        <w:p w14:paraId="77FDE22A" w14:textId="342BA862"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50" w:history="1">
            <w:r w:rsidRPr="00540275">
              <w:rPr>
                <w:rStyle w:val="Hyperlink"/>
                <w:noProof/>
              </w:rPr>
              <w:t>PESTLE Analysis</w:t>
            </w:r>
            <w:r>
              <w:rPr>
                <w:noProof/>
                <w:webHidden/>
              </w:rPr>
              <w:tab/>
            </w:r>
            <w:r>
              <w:rPr>
                <w:noProof/>
                <w:webHidden/>
              </w:rPr>
              <w:fldChar w:fldCharType="begin"/>
            </w:r>
            <w:r>
              <w:rPr>
                <w:noProof/>
                <w:webHidden/>
              </w:rPr>
              <w:instrText xml:space="preserve"> PAGEREF _Toc181879150 \h </w:instrText>
            </w:r>
            <w:r>
              <w:rPr>
                <w:noProof/>
                <w:webHidden/>
              </w:rPr>
            </w:r>
            <w:r>
              <w:rPr>
                <w:noProof/>
                <w:webHidden/>
              </w:rPr>
              <w:fldChar w:fldCharType="separate"/>
            </w:r>
            <w:r>
              <w:rPr>
                <w:noProof/>
                <w:webHidden/>
              </w:rPr>
              <w:t>11</w:t>
            </w:r>
            <w:r>
              <w:rPr>
                <w:noProof/>
                <w:webHidden/>
              </w:rPr>
              <w:fldChar w:fldCharType="end"/>
            </w:r>
          </w:hyperlink>
        </w:p>
        <w:p w14:paraId="61DA587F" w14:textId="4883F4DE"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51" w:history="1">
            <w:r w:rsidRPr="00540275">
              <w:rPr>
                <w:rStyle w:val="Hyperlink"/>
                <w:noProof/>
              </w:rPr>
              <w:t>Conclusion</w:t>
            </w:r>
            <w:r>
              <w:rPr>
                <w:noProof/>
                <w:webHidden/>
              </w:rPr>
              <w:tab/>
            </w:r>
            <w:r>
              <w:rPr>
                <w:noProof/>
                <w:webHidden/>
              </w:rPr>
              <w:fldChar w:fldCharType="begin"/>
            </w:r>
            <w:r>
              <w:rPr>
                <w:noProof/>
                <w:webHidden/>
              </w:rPr>
              <w:instrText xml:space="preserve"> PAGEREF _Toc181879151 \h </w:instrText>
            </w:r>
            <w:r>
              <w:rPr>
                <w:noProof/>
                <w:webHidden/>
              </w:rPr>
            </w:r>
            <w:r>
              <w:rPr>
                <w:noProof/>
                <w:webHidden/>
              </w:rPr>
              <w:fldChar w:fldCharType="separate"/>
            </w:r>
            <w:r>
              <w:rPr>
                <w:noProof/>
                <w:webHidden/>
              </w:rPr>
              <w:t>14</w:t>
            </w:r>
            <w:r>
              <w:rPr>
                <w:noProof/>
                <w:webHidden/>
              </w:rPr>
              <w:fldChar w:fldCharType="end"/>
            </w:r>
          </w:hyperlink>
        </w:p>
        <w:p w14:paraId="1081E811" w14:textId="6733657D" w:rsidR="00137730" w:rsidRDefault="00137730">
          <w:pPr>
            <w:pStyle w:val="TOC1"/>
            <w:tabs>
              <w:tab w:val="right" w:leader="dot" w:pos="9019"/>
            </w:tabs>
            <w:rPr>
              <w:rFonts w:asciiTheme="minorHAnsi" w:eastAsiaTheme="minorEastAsia" w:hAnsiTheme="minorHAnsi" w:cstheme="minorBidi"/>
              <w:noProof/>
              <w:sz w:val="22"/>
              <w:szCs w:val="22"/>
              <w:lang w:val="en-IN"/>
            </w:rPr>
          </w:pPr>
          <w:hyperlink w:anchor="_Toc181879152" w:history="1">
            <w:r w:rsidRPr="00540275">
              <w:rPr>
                <w:rStyle w:val="Hyperlink"/>
                <w:noProof/>
              </w:rPr>
              <w:t>References</w:t>
            </w:r>
            <w:r>
              <w:rPr>
                <w:noProof/>
                <w:webHidden/>
              </w:rPr>
              <w:tab/>
            </w:r>
            <w:r>
              <w:rPr>
                <w:noProof/>
                <w:webHidden/>
              </w:rPr>
              <w:fldChar w:fldCharType="begin"/>
            </w:r>
            <w:r>
              <w:rPr>
                <w:noProof/>
                <w:webHidden/>
              </w:rPr>
              <w:instrText xml:space="preserve"> PAGEREF _Toc181879152 \h </w:instrText>
            </w:r>
            <w:r>
              <w:rPr>
                <w:noProof/>
                <w:webHidden/>
              </w:rPr>
            </w:r>
            <w:r>
              <w:rPr>
                <w:noProof/>
                <w:webHidden/>
              </w:rPr>
              <w:fldChar w:fldCharType="separate"/>
            </w:r>
            <w:r>
              <w:rPr>
                <w:noProof/>
                <w:webHidden/>
              </w:rPr>
              <w:t>15</w:t>
            </w:r>
            <w:r>
              <w:rPr>
                <w:noProof/>
                <w:webHidden/>
              </w:rPr>
              <w:fldChar w:fldCharType="end"/>
            </w:r>
          </w:hyperlink>
        </w:p>
        <w:p w14:paraId="77BF523C" w14:textId="326340DD" w:rsidR="007F7049" w:rsidRPr="001D054D" w:rsidRDefault="009D70FB" w:rsidP="001D054D">
          <w:pPr>
            <w:widowControl w:val="0"/>
            <w:tabs>
              <w:tab w:val="right" w:leader="dot" w:pos="9025"/>
            </w:tabs>
          </w:pPr>
          <w:r w:rsidRPr="001D054D">
            <w:fldChar w:fldCharType="end"/>
          </w:r>
        </w:p>
      </w:sdtContent>
    </w:sdt>
    <w:p w14:paraId="01C2D0FF" w14:textId="77777777" w:rsidR="007F7049" w:rsidRPr="001D054D" w:rsidRDefault="007F7049" w:rsidP="001D054D">
      <w:pPr>
        <w:ind w:firstLine="720"/>
        <w:jc w:val="left"/>
        <w:rPr>
          <w:b/>
          <w:sz w:val="28"/>
          <w:szCs w:val="28"/>
        </w:rPr>
      </w:pPr>
    </w:p>
    <w:p w14:paraId="29D86A3B" w14:textId="77777777" w:rsidR="007F7049" w:rsidRPr="001D054D" w:rsidRDefault="009D70FB" w:rsidP="001D054D">
      <w:pPr>
        <w:ind w:firstLine="720"/>
        <w:jc w:val="center"/>
        <w:rPr>
          <w:b/>
          <w:sz w:val="28"/>
          <w:szCs w:val="28"/>
        </w:rPr>
      </w:pPr>
      <w:r w:rsidRPr="001D054D">
        <w:br w:type="page"/>
      </w:r>
    </w:p>
    <w:p w14:paraId="6E7017A0" w14:textId="64B7B10E" w:rsidR="007F7049" w:rsidRPr="001D054D" w:rsidRDefault="009D70FB" w:rsidP="001D054D">
      <w:pPr>
        <w:pStyle w:val="Heading1"/>
      </w:pPr>
      <w:bookmarkStart w:id="0" w:name="_Toc181879142"/>
      <w:r w:rsidRPr="001D054D">
        <w:lastRenderedPageBreak/>
        <w:t>Introduction</w:t>
      </w:r>
      <w:bookmarkEnd w:id="0"/>
    </w:p>
    <w:p w14:paraId="5D473CD3" w14:textId="0EB463F2" w:rsidR="007F7049" w:rsidRPr="001D054D" w:rsidRDefault="009D70FB" w:rsidP="001D054D">
      <w:r w:rsidRPr="001D054D">
        <w:t xml:space="preserve">The below study will address an in-depth analysis of the event which has been initiated in Assessment 1 named Cultural Christmas Cruise Event. A meeting and event </w:t>
      </w:r>
      <w:r w:rsidR="001D054D" w:rsidRPr="001D054D">
        <w:t>incorporate</w:t>
      </w:r>
      <w:r w:rsidRPr="001D054D">
        <w:t xml:space="preserve"> themed exhibits, displays or visual presentations to promote diverse aspects like products, services, causes and so on. Additionally, it leverages in-person interactions to engage consumers and improves overall brand awareness via several formats like trade shows, conferences and seminars (</w:t>
      </w:r>
      <w:r w:rsidRPr="001D054D">
        <w:rPr>
          <w:highlight w:val="white"/>
        </w:rPr>
        <w:t xml:space="preserve">Allen </w:t>
      </w:r>
      <w:r w:rsidRPr="001D054D">
        <w:rPr>
          <w:i/>
          <w:highlight w:val="white"/>
        </w:rPr>
        <w:t xml:space="preserve">et al., </w:t>
      </w:r>
      <w:r w:rsidRPr="001D054D">
        <w:rPr>
          <w:highlight w:val="white"/>
        </w:rPr>
        <w:t>2022</w:t>
      </w:r>
      <w:r w:rsidRPr="001D054D">
        <w:t xml:space="preserve">). This strategy fosters direct connections with potential clients and builds proper relationships. In this study, the Cultural Christmas Cruise Event the event has been chosen as it will foster community engagement and will give a nostalgic vibe to people who will be part of this event. The event will be hosted in the Cultural Hall in London which is </w:t>
      </w:r>
      <w:proofErr w:type="gramStart"/>
      <w:r w:rsidRPr="001D054D">
        <w:t>London</w:t>
      </w:r>
      <w:proofErr w:type="gramEnd"/>
      <w:r w:rsidRPr="001D054D">
        <w:t xml:space="preserve"> and it is the only location of this event. The major aspects of the event as it will provide Christmas-style food and beverages to people which is from diverse cultures and places around the globe. All of these make this event more happening and help people to enjoy their presence on a cruise. The main USP of this event is that event is conducted on a </w:t>
      </w:r>
      <w:proofErr w:type="gramStart"/>
      <w:r w:rsidRPr="001D054D">
        <w:t>cruise</w:t>
      </w:r>
      <w:proofErr w:type="gramEnd"/>
      <w:r w:rsidRPr="001D054D">
        <w:t xml:space="preserve"> and it is cultural which will be the most loved theme of people for decades. More event insights will be incorporated in the below report in detail. </w:t>
      </w:r>
    </w:p>
    <w:p w14:paraId="10F5537B" w14:textId="77777777" w:rsidR="007F7049" w:rsidRPr="001D054D" w:rsidRDefault="007F7049" w:rsidP="001D054D"/>
    <w:p w14:paraId="2E904D95" w14:textId="77777777" w:rsidR="007F7049" w:rsidRPr="001D054D" w:rsidRDefault="007F7049" w:rsidP="001D054D"/>
    <w:p w14:paraId="70FD13EF" w14:textId="77777777" w:rsidR="007F7049" w:rsidRPr="001D054D" w:rsidRDefault="009D70FB" w:rsidP="001D054D">
      <w:pPr>
        <w:pStyle w:val="Heading1"/>
      </w:pPr>
      <w:bookmarkStart w:id="1" w:name="_nimpsemmm3ht" w:colFirst="0" w:colLast="0"/>
      <w:bookmarkEnd w:id="1"/>
      <w:r w:rsidRPr="001D054D">
        <w:br w:type="page"/>
      </w:r>
    </w:p>
    <w:p w14:paraId="37F2AA9D" w14:textId="77777777" w:rsidR="007F7049" w:rsidRPr="001D054D" w:rsidRDefault="009D70FB" w:rsidP="001D054D">
      <w:pPr>
        <w:pStyle w:val="Heading1"/>
      </w:pPr>
      <w:bookmarkStart w:id="2" w:name="_Toc181879143"/>
      <w:r w:rsidRPr="001D054D">
        <w:lastRenderedPageBreak/>
        <w:t>The Event Cycle</w:t>
      </w:r>
      <w:bookmarkEnd w:id="2"/>
      <w:r w:rsidRPr="001D054D">
        <w:t xml:space="preserve"> </w:t>
      </w:r>
    </w:p>
    <w:p w14:paraId="73882D5C" w14:textId="0DABFF17" w:rsidR="007F7049" w:rsidRPr="001D054D" w:rsidRDefault="009D70FB" w:rsidP="001D054D">
      <w:r w:rsidRPr="001D054D">
        <w:t>The event which is the Cultural Christmas Cruise Event will undergo event cycle stages to ensure successful delivery within the area. An event cycle is a systematic approach to proper planning and implementing real events. It has five stages which are Plan, Organise, Measure, Analyse and Share (</w:t>
      </w:r>
      <w:r w:rsidRPr="001D054D">
        <w:rPr>
          <w:highlight w:val="white"/>
        </w:rPr>
        <w:t xml:space="preserve">Dowson </w:t>
      </w:r>
      <w:r w:rsidRPr="001D054D">
        <w:rPr>
          <w:i/>
          <w:highlight w:val="white"/>
        </w:rPr>
        <w:t xml:space="preserve">et al., </w:t>
      </w:r>
      <w:r w:rsidRPr="001D054D">
        <w:rPr>
          <w:highlight w:val="white"/>
        </w:rPr>
        <w:t>2022</w:t>
      </w:r>
      <w:r w:rsidRPr="001D054D">
        <w:t>). This process will allow for proper and continuous improvement by evaluating past events to improve future ones. The process will also help to deliver a high-quality winter-themed event which is the Cultural Christmas Cruise Event. However, for the Cultural Christmas Cruise Event at the Cultural Hall in London, the cycle will</w:t>
      </w:r>
      <w:r w:rsidR="001D054D">
        <w:t xml:space="preserve"> be</w:t>
      </w:r>
      <w:r w:rsidRPr="001D054D">
        <w:t xml:space="preserve"> </w:t>
      </w:r>
      <w:r w:rsidR="001D054D" w:rsidRPr="001D054D">
        <w:t>appl</w:t>
      </w:r>
      <w:r w:rsidR="001D054D">
        <w:t>ied</w:t>
      </w:r>
      <w:r w:rsidRPr="001D054D">
        <w:t xml:space="preserve"> as follows. </w:t>
      </w:r>
    </w:p>
    <w:p w14:paraId="4A412AF1" w14:textId="77777777" w:rsidR="007F7049" w:rsidRPr="001D054D" w:rsidRDefault="009D70FB" w:rsidP="001D054D">
      <w:r w:rsidRPr="001D054D">
        <w:rPr>
          <w:b/>
        </w:rPr>
        <w:t xml:space="preserve">Plan- </w:t>
      </w:r>
      <w:r w:rsidRPr="001D054D">
        <w:t xml:space="preserve">Setting proper and clear objectives for the cruise, like this </w:t>
      </w:r>
      <w:proofErr w:type="gramStart"/>
      <w:r w:rsidRPr="001D054D">
        <w:t>particular event</w:t>
      </w:r>
      <w:proofErr w:type="gramEnd"/>
      <w:r w:rsidRPr="001D054D">
        <w:t xml:space="preserve"> will promote cultural awareness and community engagement and diverse food items across the globe. The recognition of the target audience and budget is also very significant. </w:t>
      </w:r>
    </w:p>
    <w:p w14:paraId="41193797" w14:textId="4D214D33" w:rsidR="007F7049" w:rsidRPr="001D054D" w:rsidRDefault="009D70FB" w:rsidP="001D054D">
      <w:r w:rsidRPr="001D054D">
        <w:rPr>
          <w:b/>
        </w:rPr>
        <w:t xml:space="preserve">Organise- </w:t>
      </w:r>
      <w:r w:rsidRPr="001D054D">
        <w:t xml:space="preserve">Effective coordination of logistics, incorporating booking the venue, arranging entertainment and marketing the event via social media and local outreach, </w:t>
      </w:r>
      <w:r w:rsidR="001D054D" w:rsidRPr="001D054D">
        <w:t xml:space="preserve">The </w:t>
      </w:r>
      <w:r w:rsidRPr="001D054D">
        <w:t xml:space="preserve">Cultural Christmas Cruise Event will be promoted on social media platforms to reach maximum people and make the evening more happening and interesting. </w:t>
      </w:r>
    </w:p>
    <w:p w14:paraId="7F76861A" w14:textId="77777777" w:rsidR="007F7049" w:rsidRPr="001D054D" w:rsidRDefault="009D70FB" w:rsidP="001D054D">
      <w:r w:rsidRPr="001D054D">
        <w:rPr>
          <w:b/>
        </w:rPr>
        <w:t xml:space="preserve">Measure- </w:t>
      </w:r>
      <w:r w:rsidRPr="001D054D">
        <w:t>At the event, gathering real-time feedback from people, and guests on their overall experience of food, ambience, surroundings, music and their engagement levels. It will help to make future events more effective and efficient (</w:t>
      </w:r>
      <w:r w:rsidRPr="001D054D">
        <w:rPr>
          <w:highlight w:val="white"/>
        </w:rPr>
        <w:t>Getz and Page, 2019)</w:t>
      </w:r>
      <w:r w:rsidRPr="001D054D">
        <w:t>.</w:t>
      </w:r>
    </w:p>
    <w:p w14:paraId="01038305" w14:textId="77777777" w:rsidR="007F7049" w:rsidRPr="001D054D" w:rsidRDefault="009D70FB" w:rsidP="001D054D">
      <w:r w:rsidRPr="001D054D">
        <w:rPr>
          <w:b/>
        </w:rPr>
        <w:t xml:space="preserve">Analyse- </w:t>
      </w:r>
      <w:r w:rsidRPr="001D054D">
        <w:t xml:space="preserve">The post-event, reviewing feedback and performance data to assess what worked well and what can be improved next time. Improving food representation as in this event diverse chefs have been invited to make their signature and cultural, traditional dishes of different countries. </w:t>
      </w:r>
    </w:p>
    <w:p w14:paraId="7EC5F5C2" w14:textId="2CAFE3F5" w:rsidR="007F7049" w:rsidRPr="001D054D" w:rsidRDefault="009D70FB" w:rsidP="001D054D">
      <w:r w:rsidRPr="001D054D">
        <w:rPr>
          <w:b/>
        </w:rPr>
        <w:t xml:space="preserve">Share- </w:t>
      </w:r>
      <w:r w:rsidRPr="001D054D">
        <w:t xml:space="preserve">Document findings and share insights with stakeholders and on social media to inform planning for future events, making sure of a more successful experience every </w:t>
      </w:r>
      <w:r w:rsidR="001D054D" w:rsidRPr="001D054D">
        <w:t>time (</w:t>
      </w:r>
      <w:r w:rsidRPr="001D054D">
        <w:rPr>
          <w:highlight w:val="white"/>
        </w:rPr>
        <w:t xml:space="preserve">Dowson </w:t>
      </w:r>
      <w:r w:rsidRPr="001D054D">
        <w:rPr>
          <w:i/>
          <w:highlight w:val="white"/>
        </w:rPr>
        <w:t xml:space="preserve">et al., </w:t>
      </w:r>
      <w:r w:rsidRPr="001D054D">
        <w:rPr>
          <w:highlight w:val="white"/>
        </w:rPr>
        <w:t>2022</w:t>
      </w:r>
      <w:r w:rsidRPr="001D054D">
        <w:t xml:space="preserve">). </w:t>
      </w:r>
    </w:p>
    <w:p w14:paraId="0B72145C" w14:textId="77777777" w:rsidR="007F7049" w:rsidRPr="001D054D" w:rsidRDefault="009D70FB" w:rsidP="001D054D">
      <w:r w:rsidRPr="001D054D">
        <w:t xml:space="preserve">These effective structure aspects will make sure that the Cultural Christmas Cruise meets its goals </w:t>
      </w:r>
      <w:proofErr w:type="gramStart"/>
      <w:r w:rsidRPr="001D054D">
        <w:t>and also</w:t>
      </w:r>
      <w:proofErr w:type="gramEnd"/>
      <w:r w:rsidRPr="001D054D">
        <w:t xml:space="preserve"> evolves with each iteration. </w:t>
      </w:r>
    </w:p>
    <w:p w14:paraId="3283B642" w14:textId="77777777" w:rsidR="007F7049" w:rsidRPr="001D054D" w:rsidRDefault="007F7049" w:rsidP="001D054D"/>
    <w:p w14:paraId="01F3DB98" w14:textId="77777777" w:rsidR="007F7049" w:rsidRPr="001D054D" w:rsidRDefault="009D70FB" w:rsidP="001D054D">
      <w:pPr>
        <w:pStyle w:val="Heading1"/>
      </w:pPr>
      <w:bookmarkStart w:id="3" w:name="_Toc181879144"/>
      <w:r w:rsidRPr="001D054D">
        <w:lastRenderedPageBreak/>
        <w:t>Event Concept</w:t>
      </w:r>
      <w:bookmarkEnd w:id="3"/>
      <w:r w:rsidRPr="001D054D">
        <w:t xml:space="preserve"> </w:t>
      </w:r>
    </w:p>
    <w:p w14:paraId="033C12FD" w14:textId="77777777" w:rsidR="007F7049" w:rsidRPr="001D054D" w:rsidRDefault="009D70FB" w:rsidP="001D054D">
      <w:r w:rsidRPr="001D054D">
        <w:t xml:space="preserve">The major concept of the Cultural Christmas Cruise Event is to promote cultures and provide diverse foods and beverages across the world. On the day of the event at the Cultural Hall in London, guests will experience a winter festive celebration which is filled with cultural activities and holiday cheer. Additionally, the full itinerary for the day is as follows. </w:t>
      </w:r>
    </w:p>
    <w:p w14:paraId="32B1334E" w14:textId="77777777" w:rsidR="007F7049" w:rsidRPr="001D054D" w:rsidRDefault="009D70FB" w:rsidP="001D054D">
      <w:r w:rsidRPr="001D054D">
        <w:rPr>
          <w:b/>
        </w:rPr>
        <w:t xml:space="preserve">1:00 PM Arrival and Registration- </w:t>
      </w:r>
      <w:r w:rsidRPr="001D054D">
        <w:t xml:space="preserve">Guests will arrive at the Cultural Hall, experience welcome packages and drinks and enjoy complimentary hot cocoa tea in the chilled weather of London. </w:t>
      </w:r>
    </w:p>
    <w:p w14:paraId="5309F512" w14:textId="77777777" w:rsidR="007F7049" w:rsidRPr="001D054D" w:rsidRDefault="009D70FB" w:rsidP="001D054D">
      <w:r w:rsidRPr="001D054D">
        <w:rPr>
          <w:b/>
        </w:rPr>
        <w:t xml:space="preserve">2:30 PM Opening ceremony- </w:t>
      </w:r>
      <w:r w:rsidRPr="001D054D">
        <w:t xml:space="preserve">The event will kick start with a brief welcome speech, introducing the day’s activities and highlighting cultural performances and activities within the area. </w:t>
      </w:r>
    </w:p>
    <w:p w14:paraId="400B9F83" w14:textId="77777777" w:rsidR="007F7049" w:rsidRPr="001D054D" w:rsidRDefault="009D70FB" w:rsidP="001D054D">
      <w:r w:rsidRPr="001D054D">
        <w:rPr>
          <w:b/>
        </w:rPr>
        <w:t xml:space="preserve">3:30 PM Cultural Workshops- </w:t>
      </w:r>
      <w:r w:rsidRPr="001D054D">
        <w:t>The participants can select from several workshops like traditional Christmas crafts, Culinary Delights and many more. It will help to engage them and provide them with the best experience possible (</w:t>
      </w:r>
      <w:r w:rsidRPr="001D054D">
        <w:rPr>
          <w:highlight w:val="white"/>
        </w:rPr>
        <w:t>Tsai and Chen, 2021)</w:t>
      </w:r>
      <w:r w:rsidRPr="001D054D">
        <w:t xml:space="preserve">. </w:t>
      </w:r>
    </w:p>
    <w:p w14:paraId="18F3349E" w14:textId="77777777" w:rsidR="007F7049" w:rsidRPr="001D054D" w:rsidRDefault="009D70FB" w:rsidP="001D054D">
      <w:r w:rsidRPr="001D054D">
        <w:rPr>
          <w:b/>
        </w:rPr>
        <w:t xml:space="preserve">4:30 PM Snacks Breaks- </w:t>
      </w:r>
      <w:r w:rsidRPr="001D054D">
        <w:t xml:space="preserve">A snack buffet featuring seasonal fruits, teas, coffees and other drinks from several cultures will be offered and provided. </w:t>
      </w:r>
    </w:p>
    <w:p w14:paraId="45364493" w14:textId="7133BDFA" w:rsidR="007F7049" w:rsidRPr="001D054D" w:rsidRDefault="009D70FB" w:rsidP="001D054D">
      <w:r w:rsidRPr="001D054D">
        <w:rPr>
          <w:b/>
        </w:rPr>
        <w:t>5:15 PM Live Performance</w:t>
      </w:r>
      <w:r w:rsidR="001D054D" w:rsidRPr="001D054D">
        <w:rPr>
          <w:b/>
        </w:rPr>
        <w:t>- The</w:t>
      </w:r>
      <w:r w:rsidRPr="001D054D">
        <w:t xml:space="preserve"> guests will enjoy local artists demonstrating holiday music and dance from diverse cultures incorporating carolling and folk dance. </w:t>
      </w:r>
    </w:p>
    <w:p w14:paraId="4DF19790" w14:textId="77777777" w:rsidR="007F7049" w:rsidRPr="001D054D" w:rsidRDefault="009D70FB" w:rsidP="001D054D">
      <w:r w:rsidRPr="001D054D">
        <w:rPr>
          <w:b/>
        </w:rPr>
        <w:t xml:space="preserve">6:00 PM Interactive Activities- </w:t>
      </w:r>
      <w:r w:rsidRPr="001D054D">
        <w:t xml:space="preserve">The guest will also get a chance to interact in fun activities like cookie decorating contests, fashion shows and many more to make their day more memorable and effective. </w:t>
      </w:r>
    </w:p>
    <w:p w14:paraId="48505930" w14:textId="77777777" w:rsidR="007F7049" w:rsidRPr="001D054D" w:rsidRDefault="009D70FB" w:rsidP="001D054D">
      <w:r w:rsidRPr="001D054D">
        <w:rPr>
          <w:b/>
        </w:rPr>
        <w:t xml:space="preserve">6:30 Cruise Departure- </w:t>
      </w:r>
      <w:r w:rsidRPr="001D054D">
        <w:t xml:space="preserve">The boarding the cruise ship for a scenic tour of the Thames River enjoying the festive light in the cold night. </w:t>
      </w:r>
    </w:p>
    <w:p w14:paraId="4D7A532A" w14:textId="122F6CC1" w:rsidR="007F7049" w:rsidRPr="001D054D" w:rsidRDefault="009D70FB" w:rsidP="001D054D">
      <w:r w:rsidRPr="001D054D">
        <w:rPr>
          <w:b/>
        </w:rPr>
        <w:t xml:space="preserve">7:30 Dinner Starts with Diverse activities- </w:t>
      </w:r>
      <w:r w:rsidRPr="001D054D">
        <w:t>A three-course dinner will be provided featuring international cuisine, accompanied by live slow music to soothe sense and make the evening more memorable and enjoyable (</w:t>
      </w:r>
      <w:r w:rsidRPr="001D054D">
        <w:rPr>
          <w:highlight w:val="white"/>
        </w:rPr>
        <w:t>Gómez-</w:t>
      </w:r>
      <w:proofErr w:type="spellStart"/>
      <w:r w:rsidRPr="001D054D">
        <w:rPr>
          <w:highlight w:val="white"/>
        </w:rPr>
        <w:t>Ullate</w:t>
      </w:r>
      <w:proofErr w:type="spellEnd"/>
      <w:r w:rsidRPr="001D054D">
        <w:rPr>
          <w:highlight w:val="white"/>
        </w:rPr>
        <w:t xml:space="preserve"> and </w:t>
      </w:r>
      <w:r w:rsidR="001D054D" w:rsidRPr="001D054D">
        <w:rPr>
          <w:highlight w:val="white"/>
        </w:rPr>
        <w:t>Saraiva, 2024</w:t>
      </w:r>
      <w:r w:rsidRPr="001D054D">
        <w:rPr>
          <w:highlight w:val="white"/>
        </w:rPr>
        <w:t>)</w:t>
      </w:r>
      <w:r w:rsidRPr="001D054D">
        <w:t xml:space="preserve">. </w:t>
      </w:r>
    </w:p>
    <w:p w14:paraId="68D54C18" w14:textId="77777777" w:rsidR="007F7049" w:rsidRPr="001D054D" w:rsidRDefault="009D70FB" w:rsidP="001D054D">
      <w:r w:rsidRPr="001D054D">
        <w:rPr>
          <w:b/>
        </w:rPr>
        <w:t xml:space="preserve">9:00 Closing Ceremony- </w:t>
      </w:r>
      <w:r w:rsidRPr="001D054D">
        <w:t xml:space="preserve">A heartfelt speech from the organisers, followed by a group sing-along of the classic Christmas Carols also consisting sweet voices of children. </w:t>
      </w:r>
    </w:p>
    <w:p w14:paraId="59D52CC1" w14:textId="77777777" w:rsidR="007F7049" w:rsidRPr="001D054D" w:rsidRDefault="009D70FB" w:rsidP="001D054D">
      <w:r w:rsidRPr="001D054D">
        <w:rPr>
          <w:b/>
        </w:rPr>
        <w:lastRenderedPageBreak/>
        <w:t xml:space="preserve">10:00 Event Conclusion- </w:t>
      </w:r>
      <w:r w:rsidRPr="001D054D">
        <w:t xml:space="preserve">The guests will take a goodies bag, chocolates, sweets </w:t>
      </w:r>
      <w:proofErr w:type="gramStart"/>
      <w:r w:rsidRPr="001D054D">
        <w:t>and also</w:t>
      </w:r>
      <w:proofErr w:type="gramEnd"/>
      <w:r w:rsidRPr="001D054D">
        <w:t xml:space="preserve"> some cultural souvenirs. It will help the guests to provide respect and promote local and diverse cultures of the world. </w:t>
      </w:r>
    </w:p>
    <w:p w14:paraId="6222C180" w14:textId="77777777" w:rsidR="007F7049" w:rsidRPr="001D054D" w:rsidRDefault="009D70FB" w:rsidP="001D054D">
      <w:r w:rsidRPr="001D054D">
        <w:t xml:space="preserve">This effective literary will ensure an effective memorable experience that celebrates cultural diversity while embracing the spirit of Christmas. </w:t>
      </w:r>
    </w:p>
    <w:p w14:paraId="6A664016" w14:textId="77777777" w:rsidR="007F7049" w:rsidRPr="001D054D" w:rsidRDefault="009D70FB" w:rsidP="001D054D">
      <w:pPr>
        <w:pStyle w:val="Heading1"/>
      </w:pPr>
      <w:bookmarkStart w:id="4" w:name="_Toc181879145"/>
      <w:r w:rsidRPr="001D054D">
        <w:t>Aim and Objectives of the Meeting/Event</w:t>
      </w:r>
      <w:bookmarkEnd w:id="4"/>
      <w:r w:rsidRPr="001D054D">
        <w:t xml:space="preserve"> </w:t>
      </w:r>
    </w:p>
    <w:p w14:paraId="6FB57E1B" w14:textId="12D7D2FD" w:rsidR="007F7049" w:rsidRPr="001D054D" w:rsidRDefault="009D70FB" w:rsidP="001D054D">
      <w:r w:rsidRPr="001D054D">
        <w:t xml:space="preserve">The overarching aim of the Cultural Christmas Cruise Event is to celebrate cultural diversity during the Christmas season by providing an engaging and festive experience. It will foster proper community connections and promote cultural awareness within the area. </w:t>
      </w:r>
    </w:p>
    <w:p w14:paraId="20B3C427" w14:textId="77777777" w:rsidR="007F7049" w:rsidRPr="001D054D" w:rsidRDefault="009D70FB" w:rsidP="001D054D">
      <w:pPr>
        <w:rPr>
          <w:b/>
        </w:rPr>
      </w:pPr>
      <w:r w:rsidRPr="001D054D">
        <w:rPr>
          <w:b/>
        </w:rPr>
        <w:t>SMART Objectives</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90"/>
        <w:gridCol w:w="1845"/>
        <w:gridCol w:w="2144"/>
        <w:gridCol w:w="1845"/>
        <w:gridCol w:w="1485"/>
      </w:tblGrid>
      <w:tr w:rsidR="007F7049" w:rsidRPr="001D054D" w14:paraId="1661A3DB" w14:textId="77777777" w:rsidTr="00A36CA9">
        <w:trPr>
          <w:trHeight w:val="653"/>
          <w:jc w:val="center"/>
        </w:trPr>
        <w:tc>
          <w:tcPr>
            <w:tcW w:w="938" w:type="pct"/>
            <w:shd w:val="clear" w:color="auto" w:fill="auto"/>
            <w:tcMar>
              <w:top w:w="100" w:type="dxa"/>
              <w:left w:w="100" w:type="dxa"/>
              <w:bottom w:w="100" w:type="dxa"/>
              <w:right w:w="100" w:type="dxa"/>
            </w:tcMar>
          </w:tcPr>
          <w:p w14:paraId="2B78C6D7" w14:textId="77777777" w:rsidR="007F7049" w:rsidRPr="001D054D" w:rsidRDefault="009D70FB" w:rsidP="001D054D">
            <w:pPr>
              <w:widowControl w:val="0"/>
              <w:pBdr>
                <w:top w:val="nil"/>
                <w:left w:val="nil"/>
                <w:bottom w:val="nil"/>
                <w:right w:val="nil"/>
                <w:between w:val="nil"/>
              </w:pBdr>
              <w:jc w:val="center"/>
              <w:rPr>
                <w:b/>
              </w:rPr>
            </w:pPr>
            <w:r w:rsidRPr="001D054D">
              <w:rPr>
                <w:b/>
              </w:rPr>
              <w:t>Specific</w:t>
            </w:r>
          </w:p>
        </w:tc>
        <w:tc>
          <w:tcPr>
            <w:tcW w:w="1024" w:type="pct"/>
            <w:shd w:val="clear" w:color="auto" w:fill="auto"/>
            <w:tcMar>
              <w:top w:w="100" w:type="dxa"/>
              <w:left w:w="100" w:type="dxa"/>
              <w:bottom w:w="100" w:type="dxa"/>
              <w:right w:w="100" w:type="dxa"/>
            </w:tcMar>
          </w:tcPr>
          <w:p w14:paraId="5370E232" w14:textId="77777777" w:rsidR="007F7049" w:rsidRPr="001D054D" w:rsidRDefault="009D70FB" w:rsidP="001D054D">
            <w:pPr>
              <w:widowControl w:val="0"/>
              <w:pBdr>
                <w:top w:val="nil"/>
                <w:left w:val="nil"/>
                <w:bottom w:val="nil"/>
                <w:right w:val="nil"/>
                <w:between w:val="nil"/>
              </w:pBdr>
              <w:jc w:val="center"/>
              <w:rPr>
                <w:b/>
              </w:rPr>
            </w:pPr>
            <w:r w:rsidRPr="001D054D">
              <w:rPr>
                <w:b/>
              </w:rPr>
              <w:t xml:space="preserve">Measurable </w:t>
            </w:r>
          </w:p>
        </w:tc>
        <w:tc>
          <w:tcPr>
            <w:tcW w:w="1190" w:type="pct"/>
            <w:shd w:val="clear" w:color="auto" w:fill="auto"/>
            <w:tcMar>
              <w:top w:w="100" w:type="dxa"/>
              <w:left w:w="100" w:type="dxa"/>
              <w:bottom w:w="100" w:type="dxa"/>
              <w:right w:w="100" w:type="dxa"/>
            </w:tcMar>
          </w:tcPr>
          <w:p w14:paraId="2CA28BEE" w14:textId="77777777" w:rsidR="007F7049" w:rsidRPr="001D054D" w:rsidRDefault="009D70FB" w:rsidP="001D054D">
            <w:pPr>
              <w:widowControl w:val="0"/>
              <w:pBdr>
                <w:top w:val="nil"/>
                <w:left w:val="nil"/>
                <w:bottom w:val="nil"/>
                <w:right w:val="nil"/>
                <w:between w:val="nil"/>
              </w:pBdr>
              <w:jc w:val="center"/>
              <w:rPr>
                <w:b/>
              </w:rPr>
            </w:pPr>
            <w:r w:rsidRPr="001D054D">
              <w:rPr>
                <w:b/>
              </w:rPr>
              <w:t xml:space="preserve">Achievable </w:t>
            </w:r>
          </w:p>
        </w:tc>
        <w:tc>
          <w:tcPr>
            <w:tcW w:w="1024" w:type="pct"/>
            <w:shd w:val="clear" w:color="auto" w:fill="auto"/>
            <w:tcMar>
              <w:top w:w="100" w:type="dxa"/>
              <w:left w:w="100" w:type="dxa"/>
              <w:bottom w:w="100" w:type="dxa"/>
              <w:right w:w="100" w:type="dxa"/>
            </w:tcMar>
          </w:tcPr>
          <w:p w14:paraId="72DEF549" w14:textId="77777777" w:rsidR="007F7049" w:rsidRPr="001D054D" w:rsidRDefault="009D70FB" w:rsidP="001D054D">
            <w:pPr>
              <w:widowControl w:val="0"/>
              <w:pBdr>
                <w:top w:val="nil"/>
                <w:left w:val="nil"/>
                <w:bottom w:val="nil"/>
                <w:right w:val="nil"/>
                <w:between w:val="nil"/>
              </w:pBdr>
              <w:jc w:val="center"/>
              <w:rPr>
                <w:b/>
              </w:rPr>
            </w:pPr>
            <w:r w:rsidRPr="001D054D">
              <w:rPr>
                <w:b/>
              </w:rPr>
              <w:t xml:space="preserve">Relevance </w:t>
            </w:r>
          </w:p>
        </w:tc>
        <w:tc>
          <w:tcPr>
            <w:tcW w:w="824" w:type="pct"/>
            <w:shd w:val="clear" w:color="auto" w:fill="auto"/>
            <w:tcMar>
              <w:top w:w="100" w:type="dxa"/>
              <w:left w:w="100" w:type="dxa"/>
              <w:bottom w:w="100" w:type="dxa"/>
              <w:right w:w="100" w:type="dxa"/>
            </w:tcMar>
          </w:tcPr>
          <w:p w14:paraId="6E74EAD3" w14:textId="77777777" w:rsidR="007F7049" w:rsidRPr="001D054D" w:rsidRDefault="009D70FB" w:rsidP="001D054D">
            <w:pPr>
              <w:widowControl w:val="0"/>
              <w:pBdr>
                <w:top w:val="nil"/>
                <w:left w:val="nil"/>
                <w:bottom w:val="nil"/>
                <w:right w:val="nil"/>
                <w:between w:val="nil"/>
              </w:pBdr>
              <w:jc w:val="center"/>
              <w:rPr>
                <w:b/>
              </w:rPr>
            </w:pPr>
            <w:r w:rsidRPr="001D054D">
              <w:rPr>
                <w:b/>
              </w:rPr>
              <w:t>Time-bound</w:t>
            </w:r>
          </w:p>
        </w:tc>
      </w:tr>
      <w:tr w:rsidR="007F7049" w:rsidRPr="001D054D" w14:paraId="4930C2EE" w14:textId="77777777" w:rsidTr="00A36CA9">
        <w:trPr>
          <w:jc w:val="center"/>
        </w:trPr>
        <w:tc>
          <w:tcPr>
            <w:tcW w:w="938" w:type="pct"/>
            <w:shd w:val="clear" w:color="auto" w:fill="auto"/>
            <w:tcMar>
              <w:top w:w="100" w:type="dxa"/>
              <w:left w:w="100" w:type="dxa"/>
              <w:bottom w:w="100" w:type="dxa"/>
              <w:right w:w="100" w:type="dxa"/>
            </w:tcMar>
          </w:tcPr>
          <w:p w14:paraId="3AD7BE22" w14:textId="77777777" w:rsidR="007F7049" w:rsidRPr="001D054D" w:rsidRDefault="009D70FB" w:rsidP="001D054D">
            <w:pPr>
              <w:widowControl w:val="0"/>
              <w:pBdr>
                <w:top w:val="nil"/>
                <w:left w:val="nil"/>
                <w:bottom w:val="nil"/>
                <w:right w:val="nil"/>
                <w:between w:val="nil"/>
              </w:pBdr>
            </w:pPr>
            <w:r w:rsidRPr="001D054D">
              <w:t>To maximise event attendees</w:t>
            </w:r>
          </w:p>
        </w:tc>
        <w:tc>
          <w:tcPr>
            <w:tcW w:w="1024" w:type="pct"/>
            <w:shd w:val="clear" w:color="auto" w:fill="auto"/>
            <w:tcMar>
              <w:top w:w="100" w:type="dxa"/>
              <w:left w:w="100" w:type="dxa"/>
              <w:bottom w:w="100" w:type="dxa"/>
              <w:right w:w="100" w:type="dxa"/>
            </w:tcMar>
          </w:tcPr>
          <w:p w14:paraId="01A5F353" w14:textId="77777777" w:rsidR="007F7049" w:rsidRPr="001D054D" w:rsidRDefault="009D70FB" w:rsidP="001D054D">
            <w:pPr>
              <w:widowControl w:val="0"/>
              <w:pBdr>
                <w:top w:val="nil"/>
                <w:left w:val="nil"/>
                <w:bottom w:val="nil"/>
                <w:right w:val="nil"/>
                <w:between w:val="nil"/>
              </w:pBdr>
            </w:pPr>
            <w:r w:rsidRPr="001D054D">
              <w:t>Counting the number of tickets sold via offline and online modes.</w:t>
            </w:r>
          </w:p>
        </w:tc>
        <w:tc>
          <w:tcPr>
            <w:tcW w:w="1190" w:type="pct"/>
            <w:shd w:val="clear" w:color="auto" w:fill="auto"/>
            <w:tcMar>
              <w:top w:w="100" w:type="dxa"/>
              <w:left w:w="100" w:type="dxa"/>
              <w:bottom w:w="100" w:type="dxa"/>
              <w:right w:w="100" w:type="dxa"/>
            </w:tcMar>
          </w:tcPr>
          <w:p w14:paraId="567469E1" w14:textId="77777777" w:rsidR="007F7049" w:rsidRPr="001D054D" w:rsidRDefault="009D70FB" w:rsidP="001D054D">
            <w:pPr>
              <w:widowControl w:val="0"/>
              <w:pBdr>
                <w:top w:val="nil"/>
                <w:left w:val="nil"/>
                <w:bottom w:val="nil"/>
                <w:right w:val="nil"/>
                <w:between w:val="nil"/>
              </w:pBdr>
            </w:pPr>
            <w:r w:rsidRPr="001D054D">
              <w:t>Providing a diverse atmosphere which will help to attract more people to this event</w:t>
            </w:r>
          </w:p>
        </w:tc>
        <w:tc>
          <w:tcPr>
            <w:tcW w:w="1024" w:type="pct"/>
            <w:shd w:val="clear" w:color="auto" w:fill="auto"/>
            <w:tcMar>
              <w:top w:w="100" w:type="dxa"/>
              <w:left w:w="100" w:type="dxa"/>
              <w:bottom w:w="100" w:type="dxa"/>
              <w:right w:w="100" w:type="dxa"/>
            </w:tcMar>
          </w:tcPr>
          <w:p w14:paraId="4B0EB574" w14:textId="77777777" w:rsidR="007F7049" w:rsidRPr="001D054D" w:rsidRDefault="009D70FB" w:rsidP="001D054D">
            <w:pPr>
              <w:widowControl w:val="0"/>
              <w:pBdr>
                <w:top w:val="nil"/>
                <w:left w:val="nil"/>
                <w:bottom w:val="nil"/>
                <w:right w:val="nil"/>
                <w:between w:val="nil"/>
              </w:pBdr>
            </w:pPr>
            <w:r w:rsidRPr="001D054D">
              <w:t xml:space="preserve">With more people in an event, a more fun and happening atmosphere has been experienced (Bao </w:t>
            </w:r>
            <w:r w:rsidRPr="001D054D">
              <w:rPr>
                <w:i/>
              </w:rPr>
              <w:t xml:space="preserve">et al., </w:t>
            </w:r>
            <w:r w:rsidRPr="001D054D">
              <w:t>2023).</w:t>
            </w:r>
          </w:p>
        </w:tc>
        <w:tc>
          <w:tcPr>
            <w:tcW w:w="824" w:type="pct"/>
            <w:shd w:val="clear" w:color="auto" w:fill="auto"/>
            <w:tcMar>
              <w:top w:w="100" w:type="dxa"/>
              <w:left w:w="100" w:type="dxa"/>
              <w:bottom w:w="100" w:type="dxa"/>
              <w:right w:w="100" w:type="dxa"/>
            </w:tcMar>
          </w:tcPr>
          <w:p w14:paraId="0E540AD8" w14:textId="77777777" w:rsidR="007F7049" w:rsidRPr="001D054D" w:rsidRDefault="009D70FB" w:rsidP="001D054D">
            <w:pPr>
              <w:widowControl w:val="0"/>
              <w:pBdr>
                <w:top w:val="nil"/>
                <w:left w:val="nil"/>
                <w:bottom w:val="nil"/>
                <w:right w:val="nil"/>
                <w:between w:val="nil"/>
              </w:pBdr>
              <w:jc w:val="left"/>
            </w:pPr>
            <w:r w:rsidRPr="001D054D">
              <w:t>By the start of the event</w:t>
            </w:r>
          </w:p>
        </w:tc>
      </w:tr>
      <w:tr w:rsidR="007F7049" w:rsidRPr="001D054D" w14:paraId="6405A9F8" w14:textId="77777777" w:rsidTr="00A36CA9">
        <w:trPr>
          <w:jc w:val="center"/>
        </w:trPr>
        <w:tc>
          <w:tcPr>
            <w:tcW w:w="938" w:type="pct"/>
            <w:shd w:val="clear" w:color="auto" w:fill="auto"/>
            <w:tcMar>
              <w:top w:w="100" w:type="dxa"/>
              <w:left w:w="100" w:type="dxa"/>
              <w:bottom w:w="100" w:type="dxa"/>
              <w:right w:w="100" w:type="dxa"/>
            </w:tcMar>
          </w:tcPr>
          <w:p w14:paraId="6EB302B8" w14:textId="77777777" w:rsidR="007F7049" w:rsidRPr="001D054D" w:rsidRDefault="009D70FB" w:rsidP="001D054D">
            <w:pPr>
              <w:widowControl w:val="0"/>
              <w:pBdr>
                <w:top w:val="nil"/>
                <w:left w:val="nil"/>
                <w:bottom w:val="nil"/>
                <w:right w:val="nil"/>
                <w:between w:val="nil"/>
              </w:pBdr>
            </w:pPr>
            <w:r w:rsidRPr="001D054D">
              <w:t>To improve cultural awareness</w:t>
            </w:r>
          </w:p>
        </w:tc>
        <w:tc>
          <w:tcPr>
            <w:tcW w:w="1024" w:type="pct"/>
            <w:shd w:val="clear" w:color="auto" w:fill="auto"/>
            <w:tcMar>
              <w:top w:w="100" w:type="dxa"/>
              <w:left w:w="100" w:type="dxa"/>
              <w:bottom w:w="100" w:type="dxa"/>
              <w:right w:w="100" w:type="dxa"/>
            </w:tcMar>
          </w:tcPr>
          <w:p w14:paraId="647C3A03" w14:textId="77777777" w:rsidR="007F7049" w:rsidRPr="001D054D" w:rsidRDefault="009D70FB" w:rsidP="001D054D">
            <w:pPr>
              <w:widowControl w:val="0"/>
              <w:pBdr>
                <w:top w:val="nil"/>
                <w:left w:val="nil"/>
                <w:bottom w:val="nil"/>
                <w:right w:val="nil"/>
                <w:between w:val="nil"/>
              </w:pBdr>
            </w:pPr>
            <w:r w:rsidRPr="001D054D">
              <w:t xml:space="preserve">Offering workshops and stages of performance and people participated </w:t>
            </w:r>
            <w:r w:rsidRPr="001D054D">
              <w:lastRenderedPageBreak/>
              <w:t>within the area.</w:t>
            </w:r>
          </w:p>
        </w:tc>
        <w:tc>
          <w:tcPr>
            <w:tcW w:w="1190" w:type="pct"/>
            <w:shd w:val="clear" w:color="auto" w:fill="auto"/>
            <w:tcMar>
              <w:top w:w="100" w:type="dxa"/>
              <w:left w:w="100" w:type="dxa"/>
              <w:bottom w:w="100" w:type="dxa"/>
              <w:right w:w="100" w:type="dxa"/>
            </w:tcMar>
          </w:tcPr>
          <w:p w14:paraId="0CCA77F5" w14:textId="77777777" w:rsidR="007F7049" w:rsidRPr="001D054D" w:rsidRDefault="009D70FB" w:rsidP="001D054D">
            <w:pPr>
              <w:widowControl w:val="0"/>
              <w:pBdr>
                <w:top w:val="nil"/>
                <w:left w:val="nil"/>
                <w:bottom w:val="nil"/>
                <w:right w:val="nil"/>
                <w:between w:val="nil"/>
              </w:pBdr>
            </w:pPr>
            <w:r w:rsidRPr="001D054D">
              <w:lastRenderedPageBreak/>
              <w:t>Conduct 4 workshops and at least 3 performances</w:t>
            </w:r>
          </w:p>
        </w:tc>
        <w:tc>
          <w:tcPr>
            <w:tcW w:w="1024" w:type="pct"/>
            <w:shd w:val="clear" w:color="auto" w:fill="auto"/>
            <w:tcMar>
              <w:top w:w="100" w:type="dxa"/>
              <w:left w:w="100" w:type="dxa"/>
              <w:bottom w:w="100" w:type="dxa"/>
              <w:right w:w="100" w:type="dxa"/>
            </w:tcMar>
          </w:tcPr>
          <w:p w14:paraId="4E68B6F0" w14:textId="77777777" w:rsidR="007F7049" w:rsidRPr="001D054D" w:rsidRDefault="009D70FB" w:rsidP="001D054D">
            <w:pPr>
              <w:widowControl w:val="0"/>
              <w:pBdr>
                <w:top w:val="nil"/>
                <w:left w:val="nil"/>
                <w:bottom w:val="nil"/>
                <w:right w:val="nil"/>
                <w:between w:val="nil"/>
              </w:pBdr>
            </w:pPr>
            <w:r w:rsidRPr="001D054D">
              <w:t>Effective collaboration with local cultural organisations (</w:t>
            </w:r>
            <w:r w:rsidRPr="001D054D">
              <w:rPr>
                <w:highlight w:val="white"/>
              </w:rPr>
              <w:t>Savicki, 2013)</w:t>
            </w:r>
          </w:p>
        </w:tc>
        <w:tc>
          <w:tcPr>
            <w:tcW w:w="824" w:type="pct"/>
            <w:shd w:val="clear" w:color="auto" w:fill="auto"/>
            <w:tcMar>
              <w:top w:w="100" w:type="dxa"/>
              <w:left w:w="100" w:type="dxa"/>
              <w:bottom w:w="100" w:type="dxa"/>
              <w:right w:w="100" w:type="dxa"/>
            </w:tcMar>
          </w:tcPr>
          <w:p w14:paraId="223EF33A" w14:textId="77777777" w:rsidR="007F7049" w:rsidRPr="001D054D" w:rsidRDefault="009D70FB" w:rsidP="001D054D">
            <w:pPr>
              <w:widowControl w:val="0"/>
              <w:pBdr>
                <w:top w:val="nil"/>
                <w:left w:val="nil"/>
                <w:bottom w:val="nil"/>
                <w:right w:val="nil"/>
                <w:between w:val="nil"/>
              </w:pBdr>
              <w:jc w:val="left"/>
            </w:pPr>
            <w:r w:rsidRPr="001D054D">
              <w:t>At the time of the event</w:t>
            </w:r>
          </w:p>
        </w:tc>
      </w:tr>
      <w:tr w:rsidR="007F7049" w:rsidRPr="001D054D" w14:paraId="22CAC5AD" w14:textId="77777777" w:rsidTr="00A36CA9">
        <w:trPr>
          <w:jc w:val="center"/>
        </w:trPr>
        <w:tc>
          <w:tcPr>
            <w:tcW w:w="938" w:type="pct"/>
            <w:shd w:val="clear" w:color="auto" w:fill="auto"/>
            <w:tcMar>
              <w:top w:w="100" w:type="dxa"/>
              <w:left w:w="100" w:type="dxa"/>
              <w:bottom w:w="100" w:type="dxa"/>
              <w:right w:w="100" w:type="dxa"/>
            </w:tcMar>
          </w:tcPr>
          <w:p w14:paraId="48568E3F" w14:textId="77777777" w:rsidR="007F7049" w:rsidRPr="001D054D" w:rsidRDefault="009D70FB" w:rsidP="001D054D">
            <w:pPr>
              <w:widowControl w:val="0"/>
              <w:pBdr>
                <w:top w:val="nil"/>
                <w:left w:val="nil"/>
                <w:bottom w:val="nil"/>
                <w:right w:val="nil"/>
                <w:between w:val="nil"/>
              </w:pBdr>
            </w:pPr>
            <w:r w:rsidRPr="001D054D">
              <w:t xml:space="preserve">To gather feedback for future improvements   </w:t>
            </w:r>
          </w:p>
        </w:tc>
        <w:tc>
          <w:tcPr>
            <w:tcW w:w="1024" w:type="pct"/>
            <w:shd w:val="clear" w:color="auto" w:fill="auto"/>
            <w:tcMar>
              <w:top w:w="100" w:type="dxa"/>
              <w:left w:w="100" w:type="dxa"/>
              <w:bottom w:w="100" w:type="dxa"/>
              <w:right w:w="100" w:type="dxa"/>
            </w:tcMar>
          </w:tcPr>
          <w:p w14:paraId="3B9BEA18" w14:textId="77777777" w:rsidR="007F7049" w:rsidRPr="001D054D" w:rsidRDefault="009D70FB" w:rsidP="001D054D">
            <w:pPr>
              <w:widowControl w:val="0"/>
              <w:pBdr>
                <w:top w:val="nil"/>
                <w:left w:val="nil"/>
                <w:bottom w:val="nil"/>
                <w:right w:val="nil"/>
                <w:between w:val="nil"/>
              </w:pBdr>
            </w:pPr>
            <w:r w:rsidRPr="001D054D">
              <w:t xml:space="preserve">Analysing the number of </w:t>
            </w:r>
            <w:proofErr w:type="gramStart"/>
            <w:r w:rsidRPr="001D054D">
              <w:t>feedbacks</w:t>
            </w:r>
            <w:proofErr w:type="gramEnd"/>
            <w:r w:rsidRPr="001D054D">
              <w:t xml:space="preserve"> recorded and how effective they are for future events</w:t>
            </w:r>
          </w:p>
        </w:tc>
        <w:tc>
          <w:tcPr>
            <w:tcW w:w="1190" w:type="pct"/>
            <w:shd w:val="clear" w:color="auto" w:fill="auto"/>
            <w:tcMar>
              <w:top w:w="100" w:type="dxa"/>
              <w:left w:w="100" w:type="dxa"/>
              <w:bottom w:w="100" w:type="dxa"/>
              <w:right w:w="100" w:type="dxa"/>
            </w:tcMar>
          </w:tcPr>
          <w:p w14:paraId="67706113" w14:textId="77777777" w:rsidR="007F7049" w:rsidRPr="001D054D" w:rsidRDefault="009D70FB" w:rsidP="001D054D">
            <w:pPr>
              <w:widowControl w:val="0"/>
              <w:pBdr>
                <w:top w:val="nil"/>
                <w:left w:val="nil"/>
                <w:bottom w:val="nil"/>
                <w:right w:val="nil"/>
                <w:between w:val="nil"/>
              </w:pBdr>
            </w:pPr>
            <w:r w:rsidRPr="001D054D">
              <w:t xml:space="preserve">Achieving a minimum 70% response rate. </w:t>
            </w:r>
          </w:p>
        </w:tc>
        <w:tc>
          <w:tcPr>
            <w:tcW w:w="1024" w:type="pct"/>
            <w:shd w:val="clear" w:color="auto" w:fill="auto"/>
            <w:tcMar>
              <w:top w:w="100" w:type="dxa"/>
              <w:left w:w="100" w:type="dxa"/>
              <w:bottom w:w="100" w:type="dxa"/>
              <w:right w:w="100" w:type="dxa"/>
            </w:tcMar>
          </w:tcPr>
          <w:p w14:paraId="5D49053F" w14:textId="77777777" w:rsidR="007F7049" w:rsidRPr="001D054D" w:rsidRDefault="009D70FB" w:rsidP="001D054D">
            <w:pPr>
              <w:widowControl w:val="0"/>
              <w:pBdr>
                <w:top w:val="nil"/>
                <w:left w:val="nil"/>
                <w:bottom w:val="nil"/>
                <w:right w:val="nil"/>
                <w:between w:val="nil"/>
              </w:pBdr>
            </w:pPr>
            <w:r w:rsidRPr="001D054D">
              <w:t xml:space="preserve">It is very much essential for future events within the area. </w:t>
            </w:r>
          </w:p>
        </w:tc>
        <w:tc>
          <w:tcPr>
            <w:tcW w:w="824" w:type="pct"/>
            <w:shd w:val="clear" w:color="auto" w:fill="auto"/>
            <w:tcMar>
              <w:top w:w="100" w:type="dxa"/>
              <w:left w:w="100" w:type="dxa"/>
              <w:bottom w:w="100" w:type="dxa"/>
              <w:right w:w="100" w:type="dxa"/>
            </w:tcMar>
          </w:tcPr>
          <w:p w14:paraId="555B1894" w14:textId="77777777" w:rsidR="007F7049" w:rsidRPr="001D054D" w:rsidRDefault="009D70FB" w:rsidP="001D054D">
            <w:pPr>
              <w:widowControl w:val="0"/>
              <w:pBdr>
                <w:top w:val="nil"/>
                <w:left w:val="nil"/>
                <w:bottom w:val="nil"/>
                <w:right w:val="nil"/>
                <w:between w:val="nil"/>
              </w:pBdr>
              <w:jc w:val="left"/>
            </w:pPr>
            <w:r w:rsidRPr="001D054D">
              <w:t>Within one week posts post-event</w:t>
            </w:r>
          </w:p>
        </w:tc>
      </w:tr>
    </w:tbl>
    <w:p w14:paraId="580E4481" w14:textId="77777777" w:rsidR="007F7049" w:rsidRPr="001D054D" w:rsidRDefault="009D70FB" w:rsidP="001D054D">
      <w:pPr>
        <w:jc w:val="center"/>
        <w:rPr>
          <w:b/>
        </w:rPr>
      </w:pPr>
      <w:r w:rsidRPr="001D054D">
        <w:rPr>
          <w:b/>
        </w:rPr>
        <w:t>Table 1: SMART Objective of the Event</w:t>
      </w:r>
    </w:p>
    <w:p w14:paraId="3666EDB8" w14:textId="77777777" w:rsidR="007F7049" w:rsidRPr="001D054D" w:rsidRDefault="009D70FB" w:rsidP="001D054D">
      <w:pPr>
        <w:jc w:val="center"/>
      </w:pPr>
      <w:r w:rsidRPr="001D054D">
        <w:t xml:space="preserve">(Source: Created by the learner) </w:t>
      </w:r>
    </w:p>
    <w:p w14:paraId="25BA720E" w14:textId="77777777" w:rsidR="007F7049" w:rsidRPr="001D054D" w:rsidRDefault="009D70FB" w:rsidP="001D054D">
      <w:r w:rsidRPr="001D054D">
        <w:t xml:space="preserve">These effective aims and objectives have been designed to make sure that the Cultural Christmas Cruise will meet its goals and provide a happening evening for all within the area. </w:t>
      </w:r>
    </w:p>
    <w:p w14:paraId="7CB63E20" w14:textId="77777777" w:rsidR="007F7049" w:rsidRPr="001D054D" w:rsidRDefault="009D70FB" w:rsidP="001D054D">
      <w:pPr>
        <w:pStyle w:val="Heading1"/>
      </w:pPr>
      <w:bookmarkStart w:id="5" w:name="_Toc181879146"/>
      <w:r w:rsidRPr="001D054D">
        <w:t>Event Management</w:t>
      </w:r>
      <w:bookmarkEnd w:id="5"/>
      <w:r w:rsidRPr="001D054D">
        <w:t xml:space="preserve"> </w:t>
      </w:r>
    </w:p>
    <w:p w14:paraId="767A56EB" w14:textId="77777777" w:rsidR="007F7049" w:rsidRPr="001D054D" w:rsidRDefault="009D70FB" w:rsidP="001D054D">
      <w:pPr>
        <w:rPr>
          <w:b/>
        </w:rPr>
      </w:pPr>
      <w:r w:rsidRPr="001D054D">
        <w:rPr>
          <w:b/>
        </w:rPr>
        <w:t>Operations</w:t>
      </w:r>
    </w:p>
    <w:p w14:paraId="4E657AF8" w14:textId="77777777" w:rsidR="007F7049" w:rsidRPr="001D054D" w:rsidRDefault="009D70FB" w:rsidP="001D054D">
      <w:r w:rsidRPr="001D054D">
        <w:t>Successful event management needs a mix of essential skills and resources. The Cultural Christmas Event provides a diverse range of aspects incorporating cultural insights along with food and beverages across the world. The key skills needed are organisational skills, communication, budgeting, problem-solving and creativity (</w:t>
      </w:r>
      <w:proofErr w:type="spellStart"/>
      <w:r w:rsidRPr="001D054D">
        <w:rPr>
          <w:highlight w:val="white"/>
        </w:rPr>
        <w:t>Blyznyuk</w:t>
      </w:r>
      <w:proofErr w:type="spellEnd"/>
      <w:r w:rsidRPr="001D054D">
        <w:rPr>
          <w:highlight w:val="white"/>
        </w:rPr>
        <w:t xml:space="preserve"> </w:t>
      </w:r>
      <w:r w:rsidRPr="001D054D">
        <w:rPr>
          <w:i/>
          <w:highlight w:val="white"/>
        </w:rPr>
        <w:t xml:space="preserve">et al., </w:t>
      </w:r>
      <w:r w:rsidRPr="001D054D">
        <w:rPr>
          <w:highlight w:val="white"/>
        </w:rPr>
        <w:t>2024)</w:t>
      </w:r>
      <w:r w:rsidRPr="001D054D">
        <w:t xml:space="preserve">. Additionally, the major resources can be event management software like Eventbrite for planning and analytics. Vendor network, contacts for catering, audio/visual and logistics support. All of these will help to deliver a high-quality event within the area and make the event memorable for all. </w:t>
      </w:r>
    </w:p>
    <w:p w14:paraId="262B50D7" w14:textId="77777777" w:rsidR="007F7049" w:rsidRPr="001D054D" w:rsidRDefault="009D70FB" w:rsidP="001D054D">
      <w:pPr>
        <w:rPr>
          <w:b/>
        </w:rPr>
      </w:pPr>
      <w:r w:rsidRPr="001D054D">
        <w:rPr>
          <w:b/>
        </w:rPr>
        <w:t xml:space="preserve">Management </w:t>
      </w:r>
    </w:p>
    <w:p w14:paraId="66C90C4A" w14:textId="77777777" w:rsidR="007F7049" w:rsidRPr="001D054D" w:rsidRDefault="009D70FB" w:rsidP="001D054D">
      <w:r w:rsidRPr="001D054D">
        <w:t xml:space="preserve">The management of the events has the priority of the customers and the visitors for the event. The research </w:t>
      </w:r>
      <w:proofErr w:type="gramStart"/>
      <w:r w:rsidRPr="001D054D">
        <w:t>are</w:t>
      </w:r>
      <w:proofErr w:type="gramEnd"/>
      <w:r w:rsidRPr="001D054D">
        <w:t xml:space="preserve"> done in the management of the event for the preferences of the customers (Fox </w:t>
      </w:r>
      <w:r w:rsidRPr="001D054D">
        <w:rPr>
          <w:i/>
        </w:rPr>
        <w:t>et al</w:t>
      </w:r>
      <w:r w:rsidRPr="001D054D">
        <w:t xml:space="preserve">., 2014). Christmas events are popular all round the world and the planning will be done to attract both the national and the international travellers. The event is linked up with the </w:t>
      </w:r>
      <w:r w:rsidRPr="001D054D">
        <w:lastRenderedPageBreak/>
        <w:t xml:space="preserve">MICE industry and the essence of the hospitality will be executed properly in the event. The international travellers have been the main priority as the positivity of the cross culture at the Christmas Cruise is more creative in the nature of the event at the cultural hall.  </w:t>
      </w:r>
    </w:p>
    <w:p w14:paraId="49E957F6" w14:textId="77777777" w:rsidR="007F7049" w:rsidRPr="001D054D" w:rsidRDefault="009D70FB" w:rsidP="001D054D">
      <w:pPr>
        <w:rPr>
          <w:b/>
        </w:rPr>
      </w:pPr>
      <w:r w:rsidRPr="001D054D">
        <w:rPr>
          <w:b/>
        </w:rPr>
        <w:t xml:space="preserve">Planning </w:t>
      </w:r>
    </w:p>
    <w:p w14:paraId="17E0537C" w14:textId="51AED717" w:rsidR="007F7049" w:rsidRPr="001D054D" w:rsidRDefault="009D70FB" w:rsidP="001D054D">
      <w:r w:rsidRPr="001D054D">
        <w:t xml:space="preserve">The Cultural Christmas </w:t>
      </w:r>
      <w:r w:rsidR="001D054D" w:rsidRPr="001D054D">
        <w:t>Cruise Event</w:t>
      </w:r>
      <w:r w:rsidRPr="001D054D">
        <w:t xml:space="preserve"> is planned with the focus more on the cultural aesthetics. It has been based on the arrangement of different dishes of foods with the cultural programs. The sufficient availability of the staff is needed to manage any kinds of event projects (Meredith, 2022). The skilled personnels will be hired to organise different departments related to the events. The security of the guests and efficiently managing the park will help to control the rush. The skills of communication and problem solving will create the efforts of the event successful and to complete the objectives. </w:t>
      </w:r>
    </w:p>
    <w:p w14:paraId="13EF6ABB" w14:textId="77777777" w:rsidR="007F7049" w:rsidRPr="001D054D" w:rsidRDefault="009D70FB" w:rsidP="001D054D">
      <w:pPr>
        <w:rPr>
          <w:b/>
        </w:rPr>
      </w:pPr>
      <w:r w:rsidRPr="001D054D">
        <w:rPr>
          <w:b/>
        </w:rPr>
        <w:t xml:space="preserve">Marketing Activities </w:t>
      </w:r>
    </w:p>
    <w:p w14:paraId="62DE41A0" w14:textId="7BEAB397" w:rsidR="007F7049" w:rsidRPr="001D054D" w:rsidRDefault="009D70FB" w:rsidP="001D054D">
      <w:r w:rsidRPr="001D054D">
        <w:t xml:space="preserve">The marketing activities are needed to set the stage for the promotion </w:t>
      </w:r>
      <w:r w:rsidR="00A36CA9" w:rsidRPr="001D054D">
        <w:t xml:space="preserve">of </w:t>
      </w:r>
      <w:r w:rsidRPr="001D054D">
        <w:t xml:space="preserve">Cultural Christmas </w:t>
      </w:r>
      <w:r w:rsidR="00A36CA9" w:rsidRPr="001D054D">
        <w:t>Cruise Event</w:t>
      </w:r>
      <w:r w:rsidRPr="001D054D">
        <w:t xml:space="preserve"> in the UK. Digital marketing is effective in the business for the tourism industry as the internet usage has increased (Deb </w:t>
      </w:r>
      <w:r w:rsidRPr="001D054D">
        <w:rPr>
          <w:i/>
        </w:rPr>
        <w:t>et al</w:t>
      </w:r>
      <w:r w:rsidRPr="001D054D">
        <w:t xml:space="preserve">., 2024). It will be applied for the current event for the promotion along with the TV advertisement and newspaper in the traditional way. </w:t>
      </w:r>
    </w:p>
    <w:p w14:paraId="03889216" w14:textId="75F8A701" w:rsidR="007F7049" w:rsidRPr="001D054D" w:rsidRDefault="009D70FB" w:rsidP="001D054D">
      <w:pPr>
        <w:pStyle w:val="Heading1"/>
      </w:pPr>
      <w:bookmarkStart w:id="6" w:name="_Toc181879147"/>
      <w:r w:rsidRPr="001D054D">
        <w:t>Event Budget</w:t>
      </w:r>
      <w:bookmarkEnd w:id="6"/>
    </w:p>
    <w:tbl>
      <w:tblPr>
        <w:tblStyle w:val="a0"/>
        <w:tblW w:w="5000" w:type="pct"/>
        <w:jc w:val="center"/>
        <w:tblBorders>
          <w:top w:val="nil"/>
          <w:left w:val="nil"/>
          <w:bottom w:val="nil"/>
          <w:right w:val="nil"/>
          <w:insideH w:val="nil"/>
          <w:insideV w:val="nil"/>
        </w:tblBorders>
        <w:tblLook w:val="0600" w:firstRow="0" w:lastRow="0" w:firstColumn="0" w:lastColumn="0" w:noHBand="1" w:noVBand="1"/>
      </w:tblPr>
      <w:tblGrid>
        <w:gridCol w:w="6795"/>
        <w:gridCol w:w="2214"/>
      </w:tblGrid>
      <w:tr w:rsidR="007F7049" w:rsidRPr="001D054D" w14:paraId="58376D7B" w14:textId="77777777" w:rsidTr="00A36CA9">
        <w:trPr>
          <w:trHeight w:val="315"/>
          <w:jc w:val="center"/>
        </w:trPr>
        <w:tc>
          <w:tcPr>
            <w:tcW w:w="5000" w:type="pct"/>
            <w:gridSpan w:val="2"/>
            <w:tcBorders>
              <w:top w:val="single" w:sz="8" w:space="0" w:color="000000"/>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29590C3E" w14:textId="77777777" w:rsidR="007F7049" w:rsidRPr="001D054D" w:rsidRDefault="009D70FB" w:rsidP="001D054D">
            <w:pPr>
              <w:jc w:val="center"/>
              <w:rPr>
                <w:b/>
              </w:rPr>
            </w:pPr>
            <w:r w:rsidRPr="001D054D">
              <w:rPr>
                <w:b/>
              </w:rPr>
              <w:t>Event Budget</w:t>
            </w:r>
          </w:p>
        </w:tc>
      </w:tr>
      <w:tr w:rsidR="007F7049" w:rsidRPr="001D054D" w14:paraId="55137252"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616FE20C" w14:textId="77777777" w:rsidR="007F7049" w:rsidRPr="001D054D" w:rsidRDefault="009D70FB" w:rsidP="001D054D">
            <w:pPr>
              <w:jc w:val="center"/>
              <w:rPr>
                <w:b/>
              </w:rPr>
            </w:pPr>
            <w:r w:rsidRPr="001D054D">
              <w:rPr>
                <w:b/>
              </w:rPr>
              <w:t>Particular</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1C3FC273" w14:textId="77777777" w:rsidR="007F7049" w:rsidRPr="001D054D" w:rsidRDefault="009D70FB" w:rsidP="001D054D">
            <w:pPr>
              <w:jc w:val="center"/>
              <w:rPr>
                <w:b/>
              </w:rPr>
            </w:pPr>
            <w:r w:rsidRPr="001D054D">
              <w:rPr>
                <w:b/>
              </w:rPr>
              <w:t>Amount</w:t>
            </w:r>
          </w:p>
        </w:tc>
      </w:tr>
      <w:tr w:rsidR="007F7049" w:rsidRPr="001D054D" w14:paraId="056DFA69"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661584A2" w14:textId="77777777" w:rsidR="007F7049" w:rsidRPr="001D054D" w:rsidRDefault="009D70FB" w:rsidP="001D054D">
            <w:r w:rsidRPr="001D054D">
              <w:t xml:space="preserve">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628E3AAD" w14:textId="77777777" w:rsidR="007F7049" w:rsidRPr="001D054D" w:rsidRDefault="009D70FB" w:rsidP="001D054D">
            <w:r w:rsidRPr="001D054D">
              <w:t xml:space="preserve"> </w:t>
            </w:r>
          </w:p>
        </w:tc>
      </w:tr>
      <w:tr w:rsidR="007F7049" w:rsidRPr="001D054D" w14:paraId="67D0F248"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672C2F69" w14:textId="77777777" w:rsidR="007F7049" w:rsidRPr="001D054D" w:rsidRDefault="009D70FB" w:rsidP="001D054D">
            <w:pPr>
              <w:rPr>
                <w:b/>
              </w:rPr>
            </w:pPr>
            <w:r w:rsidRPr="001D054D">
              <w:rPr>
                <w:b/>
              </w:rPr>
              <w:t>Income</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2523C1DD" w14:textId="77777777" w:rsidR="007F7049" w:rsidRPr="001D054D" w:rsidRDefault="009D70FB" w:rsidP="001D054D">
            <w:r w:rsidRPr="001D054D">
              <w:t xml:space="preserve"> </w:t>
            </w:r>
          </w:p>
        </w:tc>
      </w:tr>
      <w:tr w:rsidR="007F7049" w:rsidRPr="001D054D" w14:paraId="2185F6F1"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55EB9A6F" w14:textId="77777777" w:rsidR="007F7049" w:rsidRPr="001D054D" w:rsidRDefault="009D70FB" w:rsidP="001D054D">
            <w:r w:rsidRPr="001D054D">
              <w:t xml:space="preserve">Ticket sales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4A906BD7" w14:textId="77777777" w:rsidR="007F7049" w:rsidRPr="001D054D" w:rsidRDefault="009D70FB" w:rsidP="001D054D">
            <w:r w:rsidRPr="001D054D">
              <w:t xml:space="preserve"> £   </w:t>
            </w:r>
            <w:r w:rsidRPr="001D054D">
              <w:tab/>
              <w:t>15,000</w:t>
            </w:r>
          </w:p>
        </w:tc>
      </w:tr>
      <w:tr w:rsidR="007F7049" w:rsidRPr="001D054D" w14:paraId="1957108D"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2B5F3B3E" w14:textId="77777777" w:rsidR="007F7049" w:rsidRPr="001D054D" w:rsidRDefault="009D70FB" w:rsidP="001D054D">
            <w:r w:rsidRPr="001D054D">
              <w:t xml:space="preserve">Government supports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7F707C22" w14:textId="77777777" w:rsidR="007F7049" w:rsidRPr="001D054D" w:rsidRDefault="009D70FB" w:rsidP="001D054D">
            <w:r w:rsidRPr="001D054D">
              <w:t xml:space="preserve"> £   </w:t>
            </w:r>
            <w:r w:rsidRPr="001D054D">
              <w:tab/>
              <w:t>12,000</w:t>
            </w:r>
          </w:p>
        </w:tc>
      </w:tr>
      <w:tr w:rsidR="007F7049" w:rsidRPr="001D054D" w14:paraId="41E23C3C"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3C22AFCA" w14:textId="77777777" w:rsidR="007F7049" w:rsidRPr="001D054D" w:rsidRDefault="009D70FB" w:rsidP="001D054D">
            <w:r w:rsidRPr="001D054D">
              <w:lastRenderedPageBreak/>
              <w:t xml:space="preserve">Sponsorships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19BEA590" w14:textId="77777777" w:rsidR="007F7049" w:rsidRPr="001D054D" w:rsidRDefault="009D70FB" w:rsidP="001D054D">
            <w:r w:rsidRPr="001D054D">
              <w:t xml:space="preserve"> £   </w:t>
            </w:r>
            <w:r w:rsidRPr="001D054D">
              <w:tab/>
              <w:t>14,000</w:t>
            </w:r>
          </w:p>
        </w:tc>
      </w:tr>
      <w:tr w:rsidR="007F7049" w:rsidRPr="001D054D" w14:paraId="3A2A90E0"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1F2DA91C" w14:textId="77777777" w:rsidR="007F7049" w:rsidRPr="001D054D" w:rsidRDefault="009D70FB" w:rsidP="001D054D">
            <w:pPr>
              <w:rPr>
                <w:b/>
              </w:rPr>
            </w:pPr>
            <w:r w:rsidRPr="001D054D">
              <w:rPr>
                <w:b/>
              </w:rPr>
              <w:t xml:space="preserve">Total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35BD4C72" w14:textId="77777777" w:rsidR="007F7049" w:rsidRPr="001D054D" w:rsidRDefault="009D70FB" w:rsidP="001D054D">
            <w:pPr>
              <w:rPr>
                <w:b/>
              </w:rPr>
            </w:pPr>
            <w:r w:rsidRPr="001D054D">
              <w:rPr>
                <w:b/>
              </w:rPr>
              <w:t xml:space="preserve"> £   </w:t>
            </w:r>
            <w:r w:rsidRPr="001D054D">
              <w:rPr>
                <w:b/>
              </w:rPr>
              <w:tab/>
              <w:t>41,000</w:t>
            </w:r>
          </w:p>
        </w:tc>
      </w:tr>
      <w:tr w:rsidR="007F7049" w:rsidRPr="001D054D" w14:paraId="7FBB3B13"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0E04A497" w14:textId="77777777" w:rsidR="007F7049" w:rsidRPr="001D054D" w:rsidRDefault="009D70FB" w:rsidP="001D054D">
            <w:r w:rsidRPr="001D054D">
              <w:t xml:space="preserve">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632AE5B5" w14:textId="77777777" w:rsidR="007F7049" w:rsidRPr="001D054D" w:rsidRDefault="009D70FB" w:rsidP="001D054D">
            <w:r w:rsidRPr="001D054D">
              <w:t xml:space="preserve"> </w:t>
            </w:r>
          </w:p>
        </w:tc>
      </w:tr>
      <w:tr w:rsidR="007F7049" w:rsidRPr="001D054D" w14:paraId="1EFE7CEC"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4CD63E70" w14:textId="77777777" w:rsidR="007F7049" w:rsidRPr="001D054D" w:rsidRDefault="009D70FB" w:rsidP="001D054D">
            <w:pPr>
              <w:rPr>
                <w:b/>
              </w:rPr>
            </w:pPr>
            <w:r w:rsidRPr="001D054D">
              <w:rPr>
                <w:b/>
              </w:rPr>
              <w:t>Expenses</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52263650" w14:textId="77777777" w:rsidR="007F7049" w:rsidRPr="001D054D" w:rsidRDefault="009D70FB" w:rsidP="001D054D">
            <w:r w:rsidRPr="001D054D">
              <w:t xml:space="preserve"> </w:t>
            </w:r>
          </w:p>
        </w:tc>
      </w:tr>
      <w:tr w:rsidR="007F7049" w:rsidRPr="001D054D" w14:paraId="4BC481CF"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240B25C1" w14:textId="77777777" w:rsidR="007F7049" w:rsidRPr="001D054D" w:rsidRDefault="009D70FB" w:rsidP="001D054D">
            <w:r w:rsidRPr="001D054D">
              <w:t>Venue Booking</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5AB4238B" w14:textId="77777777" w:rsidR="007F7049" w:rsidRPr="001D054D" w:rsidRDefault="009D70FB" w:rsidP="001D054D">
            <w:r w:rsidRPr="001D054D">
              <w:t xml:space="preserve"> £   </w:t>
            </w:r>
            <w:r w:rsidRPr="001D054D">
              <w:tab/>
              <w:t>14,000</w:t>
            </w:r>
          </w:p>
        </w:tc>
      </w:tr>
      <w:tr w:rsidR="007F7049" w:rsidRPr="001D054D" w14:paraId="33577355"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4CB4B4C5" w14:textId="77777777" w:rsidR="007F7049" w:rsidRPr="001D054D" w:rsidRDefault="009D70FB" w:rsidP="001D054D">
            <w:r w:rsidRPr="001D054D">
              <w:t xml:space="preserve"> Decorations and Lighting</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4B87C9D9" w14:textId="77777777" w:rsidR="007F7049" w:rsidRPr="001D054D" w:rsidRDefault="009D70FB" w:rsidP="001D054D">
            <w:r w:rsidRPr="001D054D">
              <w:t xml:space="preserve"> £     </w:t>
            </w:r>
            <w:r w:rsidRPr="001D054D">
              <w:tab/>
              <w:t>4,000</w:t>
            </w:r>
          </w:p>
        </w:tc>
      </w:tr>
      <w:tr w:rsidR="007F7049" w:rsidRPr="001D054D" w14:paraId="04D20857"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3CF05421" w14:textId="77777777" w:rsidR="007F7049" w:rsidRPr="001D054D" w:rsidRDefault="009D70FB" w:rsidP="001D054D">
            <w:r w:rsidRPr="001D054D">
              <w:t xml:space="preserve">Catering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6AD83E11" w14:textId="77777777" w:rsidR="007F7049" w:rsidRPr="001D054D" w:rsidRDefault="009D70FB" w:rsidP="001D054D">
            <w:r w:rsidRPr="001D054D">
              <w:t xml:space="preserve"> £     </w:t>
            </w:r>
            <w:r w:rsidRPr="001D054D">
              <w:tab/>
              <w:t>6,000</w:t>
            </w:r>
          </w:p>
        </w:tc>
      </w:tr>
      <w:tr w:rsidR="007F7049" w:rsidRPr="001D054D" w14:paraId="72EACE36"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0896B652" w14:textId="77777777" w:rsidR="007F7049" w:rsidRPr="001D054D" w:rsidRDefault="009D70FB" w:rsidP="001D054D">
            <w:r w:rsidRPr="001D054D">
              <w:t xml:space="preserve">Hiring of the staff and management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18DD0A8F" w14:textId="77777777" w:rsidR="007F7049" w:rsidRPr="001D054D" w:rsidRDefault="009D70FB" w:rsidP="001D054D">
            <w:r w:rsidRPr="001D054D">
              <w:t xml:space="preserve"> £     </w:t>
            </w:r>
            <w:r w:rsidRPr="001D054D">
              <w:tab/>
              <w:t>4,000</w:t>
            </w:r>
          </w:p>
        </w:tc>
      </w:tr>
      <w:tr w:rsidR="007F7049" w:rsidRPr="001D054D" w14:paraId="073A11AC"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34F5EBA6" w14:textId="77777777" w:rsidR="007F7049" w:rsidRPr="001D054D" w:rsidRDefault="009D70FB" w:rsidP="001D054D">
            <w:r w:rsidRPr="001D054D">
              <w:t>VIP staying and accommodation</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595E06DC" w14:textId="77777777" w:rsidR="007F7049" w:rsidRPr="001D054D" w:rsidRDefault="009D70FB" w:rsidP="001D054D">
            <w:r w:rsidRPr="001D054D">
              <w:t xml:space="preserve"> £     </w:t>
            </w:r>
            <w:r w:rsidRPr="001D054D">
              <w:tab/>
              <w:t>2,100</w:t>
            </w:r>
          </w:p>
        </w:tc>
      </w:tr>
      <w:tr w:rsidR="007F7049" w:rsidRPr="001D054D" w14:paraId="501772DF"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59C4AE9A" w14:textId="77777777" w:rsidR="007F7049" w:rsidRPr="001D054D" w:rsidRDefault="009D70FB" w:rsidP="001D054D">
            <w:r w:rsidRPr="001D054D">
              <w:t xml:space="preserve">Effective mode of marketing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696B2FD8" w14:textId="77777777" w:rsidR="007F7049" w:rsidRPr="001D054D" w:rsidRDefault="009D70FB" w:rsidP="001D054D">
            <w:r w:rsidRPr="001D054D">
              <w:t xml:space="preserve"> £     </w:t>
            </w:r>
            <w:r w:rsidRPr="001D054D">
              <w:tab/>
              <w:t>1,500</w:t>
            </w:r>
          </w:p>
        </w:tc>
      </w:tr>
      <w:tr w:rsidR="007F7049" w:rsidRPr="001D054D" w14:paraId="2CF9D735"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2E9EA317" w14:textId="77777777" w:rsidR="007F7049" w:rsidRPr="001D054D" w:rsidRDefault="009D70FB" w:rsidP="001D054D">
            <w:r w:rsidRPr="001D054D">
              <w:t xml:space="preserve">Others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16E3672D" w14:textId="77777777" w:rsidR="007F7049" w:rsidRPr="001D054D" w:rsidRDefault="009D70FB" w:rsidP="001D054D">
            <w:r w:rsidRPr="001D054D">
              <w:t xml:space="preserve"> £     </w:t>
            </w:r>
            <w:r w:rsidRPr="001D054D">
              <w:tab/>
              <w:t>2,000</w:t>
            </w:r>
          </w:p>
        </w:tc>
      </w:tr>
      <w:tr w:rsidR="007F7049" w:rsidRPr="001D054D" w14:paraId="5A20E483"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07C1C607" w14:textId="77777777" w:rsidR="007F7049" w:rsidRPr="001D054D" w:rsidRDefault="009D70FB" w:rsidP="001D054D">
            <w:pPr>
              <w:rPr>
                <w:b/>
              </w:rPr>
            </w:pPr>
            <w:r w:rsidRPr="001D054D">
              <w:rPr>
                <w:b/>
              </w:rPr>
              <w:t>Total expenses</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2FD6AFBE" w14:textId="77777777" w:rsidR="007F7049" w:rsidRPr="001D054D" w:rsidRDefault="009D70FB" w:rsidP="001D054D">
            <w:pPr>
              <w:rPr>
                <w:b/>
              </w:rPr>
            </w:pPr>
            <w:r w:rsidRPr="001D054D">
              <w:rPr>
                <w:b/>
              </w:rPr>
              <w:t xml:space="preserve"> £   </w:t>
            </w:r>
            <w:r w:rsidRPr="001D054D">
              <w:rPr>
                <w:b/>
              </w:rPr>
              <w:tab/>
              <w:t>33,600</w:t>
            </w:r>
          </w:p>
        </w:tc>
      </w:tr>
      <w:tr w:rsidR="007F7049" w:rsidRPr="001D054D" w14:paraId="622FBD44"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3AEB6349" w14:textId="77777777" w:rsidR="007F7049" w:rsidRPr="001D054D" w:rsidRDefault="009D70FB" w:rsidP="001D054D">
            <w:r w:rsidRPr="001D054D">
              <w:t xml:space="preserve"> </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734CBE5C" w14:textId="77777777" w:rsidR="007F7049" w:rsidRPr="001D054D" w:rsidRDefault="009D70FB" w:rsidP="001D054D">
            <w:r w:rsidRPr="001D054D">
              <w:t xml:space="preserve"> </w:t>
            </w:r>
          </w:p>
        </w:tc>
      </w:tr>
      <w:tr w:rsidR="007F7049" w:rsidRPr="001D054D" w14:paraId="70B55BD3" w14:textId="77777777" w:rsidTr="00A36CA9">
        <w:trPr>
          <w:trHeight w:val="315"/>
          <w:jc w:val="center"/>
        </w:trPr>
        <w:tc>
          <w:tcPr>
            <w:tcW w:w="3771" w:type="pct"/>
            <w:tcBorders>
              <w:top w:val="nil"/>
              <w:left w:val="single" w:sz="8" w:space="0" w:color="000000"/>
              <w:bottom w:val="single" w:sz="8" w:space="0" w:color="000000"/>
              <w:right w:val="single" w:sz="8" w:space="0" w:color="000000"/>
            </w:tcBorders>
            <w:shd w:val="clear" w:color="auto" w:fill="FFFFFF"/>
            <w:tcMar>
              <w:top w:w="0" w:type="dxa"/>
              <w:left w:w="100" w:type="dxa"/>
              <w:bottom w:w="0" w:type="dxa"/>
              <w:right w:w="100" w:type="dxa"/>
            </w:tcMar>
            <w:vAlign w:val="bottom"/>
          </w:tcPr>
          <w:p w14:paraId="5C7CBEA1" w14:textId="77777777" w:rsidR="007F7049" w:rsidRPr="001D054D" w:rsidRDefault="009D70FB" w:rsidP="001D054D">
            <w:pPr>
              <w:rPr>
                <w:b/>
              </w:rPr>
            </w:pPr>
            <w:r w:rsidRPr="001D054D">
              <w:rPr>
                <w:b/>
              </w:rPr>
              <w:t>Net profit</w:t>
            </w:r>
          </w:p>
        </w:tc>
        <w:tc>
          <w:tcPr>
            <w:tcW w:w="1229" w:type="pct"/>
            <w:tcBorders>
              <w:top w:val="nil"/>
              <w:left w:val="nil"/>
              <w:bottom w:val="single" w:sz="8" w:space="0" w:color="000000"/>
              <w:right w:val="single" w:sz="8" w:space="0" w:color="000000"/>
            </w:tcBorders>
            <w:shd w:val="clear" w:color="auto" w:fill="FFFFFF"/>
            <w:tcMar>
              <w:top w:w="0" w:type="dxa"/>
              <w:left w:w="100" w:type="dxa"/>
              <w:bottom w:w="0" w:type="dxa"/>
              <w:right w:w="100" w:type="dxa"/>
            </w:tcMar>
            <w:vAlign w:val="bottom"/>
          </w:tcPr>
          <w:p w14:paraId="38AA1A07" w14:textId="77777777" w:rsidR="007F7049" w:rsidRPr="001D054D" w:rsidRDefault="009D70FB" w:rsidP="001D054D">
            <w:pPr>
              <w:rPr>
                <w:b/>
              </w:rPr>
            </w:pPr>
            <w:r w:rsidRPr="001D054D">
              <w:rPr>
                <w:b/>
              </w:rPr>
              <w:t xml:space="preserve"> £     </w:t>
            </w:r>
            <w:r w:rsidRPr="001D054D">
              <w:rPr>
                <w:b/>
              </w:rPr>
              <w:tab/>
              <w:t>7,400</w:t>
            </w:r>
          </w:p>
        </w:tc>
      </w:tr>
    </w:tbl>
    <w:p w14:paraId="7890B352" w14:textId="77777777" w:rsidR="007F7049" w:rsidRPr="001D054D" w:rsidRDefault="009D70FB" w:rsidP="001D054D">
      <w:pPr>
        <w:jc w:val="center"/>
        <w:rPr>
          <w:b/>
        </w:rPr>
      </w:pPr>
      <w:r w:rsidRPr="001D054D">
        <w:rPr>
          <w:b/>
        </w:rPr>
        <w:t>Table 2: Budget for the income</w:t>
      </w:r>
    </w:p>
    <w:p w14:paraId="623C52CA" w14:textId="4D820DC6" w:rsidR="007F7049" w:rsidRPr="001D054D" w:rsidRDefault="009D70FB" w:rsidP="001D054D">
      <w:pPr>
        <w:jc w:val="center"/>
      </w:pPr>
      <w:r w:rsidRPr="001D054D">
        <w:t>(Source: Self-developed)</w:t>
      </w:r>
    </w:p>
    <w:p w14:paraId="3F40EEEB" w14:textId="5A523CC7" w:rsidR="007F7049" w:rsidRPr="001D054D" w:rsidRDefault="009D70FB" w:rsidP="001D054D">
      <w:r w:rsidRPr="001D054D">
        <w:t xml:space="preserve">The operations of the Cultural Christmas </w:t>
      </w:r>
      <w:r w:rsidR="001D054D" w:rsidRPr="001D054D">
        <w:t>Cruise Event</w:t>
      </w:r>
      <w:r w:rsidRPr="001D054D">
        <w:t xml:space="preserve"> need the support of financial resources to offer the best possible cultural and holiday event experiences at Christmas. A breakdown </w:t>
      </w:r>
      <w:r w:rsidRPr="001D054D">
        <w:lastRenderedPageBreak/>
        <w:t>structure of income and expenditure is crucial for any kind of project plan that supports understanding potential financial needs and financial returns at the end of the project (</w:t>
      </w:r>
      <w:proofErr w:type="spellStart"/>
      <w:r w:rsidRPr="001D054D">
        <w:t>Adedipe</w:t>
      </w:r>
      <w:proofErr w:type="spellEnd"/>
      <w:r w:rsidRPr="001D054D">
        <w:t xml:space="preserve"> and Shafiee, 2021). The above table shows that the event plan will require £33,600 to complete the project plan successfully. In this case, the manager will consider event tickets, governmental support and sponsorships as the sources of income and it is expected that the event will generate a total revenue </w:t>
      </w:r>
      <w:r w:rsidR="001D054D" w:rsidRPr="001D054D">
        <w:t>of £</w:t>
      </w:r>
      <w:r w:rsidRPr="001D054D">
        <w:t xml:space="preserve">41,000 at the end of the period. </w:t>
      </w:r>
    </w:p>
    <w:p w14:paraId="391A778D" w14:textId="77777777" w:rsidR="007F7049" w:rsidRPr="001D054D" w:rsidRDefault="009D70FB" w:rsidP="001D054D">
      <w:pPr>
        <w:pStyle w:val="Heading1"/>
      </w:pPr>
      <w:bookmarkStart w:id="7" w:name="_Toc181879148"/>
      <w:r w:rsidRPr="001D054D">
        <w:t>Industry Trends/Issues/Impacts</w:t>
      </w:r>
      <w:bookmarkEnd w:id="7"/>
      <w:r w:rsidRPr="001D054D">
        <w:t xml:space="preserve"> </w:t>
      </w:r>
    </w:p>
    <w:p w14:paraId="47692F51" w14:textId="330EAC80" w:rsidR="007F7049" w:rsidRPr="001D054D" w:rsidRDefault="009D70FB" w:rsidP="001D054D">
      <w:r w:rsidRPr="001D054D">
        <w:t xml:space="preserve">The research information about the trends and the preferences of the consumers are necessary for event organisation. The </w:t>
      </w:r>
      <w:r w:rsidR="001D054D" w:rsidRPr="001D054D">
        <w:t>current trends</w:t>
      </w:r>
      <w:r w:rsidRPr="001D054D">
        <w:t xml:space="preserve"> of the tourism sector have included the categories of cultural perspectives (Du Cros and McKercher, 2020). The event Cultural Christmas </w:t>
      </w:r>
      <w:r w:rsidR="001D054D" w:rsidRPr="001D054D">
        <w:t>Cruise Event</w:t>
      </w:r>
      <w:r w:rsidRPr="001D054D">
        <w:t xml:space="preserve"> has the focus on the cultural areas to enhance the Christmas holiday </w:t>
      </w:r>
      <w:r w:rsidR="001D054D" w:rsidRPr="001D054D">
        <w:t>experiences of</w:t>
      </w:r>
      <w:r w:rsidRPr="001D054D">
        <w:t xml:space="preserve"> the travellers and the tourists. The issues in the MICE industry in the current segment is on maintaining the proper aesthetics of sustainability (Hagen, 2021). The location of the event is set at cultural halls and the resources will be managed efficiently to handle the measures of cleaning and sustainable approach. </w:t>
      </w:r>
    </w:p>
    <w:p w14:paraId="29492120" w14:textId="77777777" w:rsidR="007F7049" w:rsidRPr="001D054D" w:rsidRDefault="009D70FB" w:rsidP="001D054D">
      <w:pPr>
        <w:pStyle w:val="Heading1"/>
      </w:pPr>
      <w:bookmarkStart w:id="8" w:name="_Toc181879149"/>
      <w:r w:rsidRPr="001D054D">
        <w:t>Situational and Cultural Considerations</w:t>
      </w:r>
      <w:bookmarkEnd w:id="8"/>
      <w:r w:rsidRPr="001D054D">
        <w:t xml:space="preserve"> </w:t>
      </w:r>
    </w:p>
    <w:p w14:paraId="75889546" w14:textId="77777777" w:rsidR="007F7049" w:rsidRPr="001D054D" w:rsidRDefault="009D70FB" w:rsidP="001D054D">
      <w:r w:rsidRPr="001D054D">
        <w:t xml:space="preserve">The feasibility of the market situation is needed to notice and observe to execute the perfect planning of the event. The operations of the event are related to major perspectives of the situation and the cultural attributes. The connection of the urban regenerations is present with the management and the success rate of the event (Smith, 2012). The application of SWOT, PESTLE and SOAR analysis will help to get a core idea of the internal and the external situations related with the event. </w:t>
      </w:r>
    </w:p>
    <w:p w14:paraId="13D397AB" w14:textId="77777777" w:rsidR="007F7049" w:rsidRPr="001D054D" w:rsidRDefault="009D70FB" w:rsidP="001D054D">
      <w:pPr>
        <w:rPr>
          <w:b/>
        </w:rPr>
      </w:pPr>
      <w:r w:rsidRPr="001D054D">
        <w:rPr>
          <w:b/>
        </w:rPr>
        <w:t xml:space="preserve">SWOT Analysis </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7049" w:rsidRPr="001D054D" w14:paraId="0E9795B1" w14:textId="77777777">
        <w:tc>
          <w:tcPr>
            <w:tcW w:w="4514" w:type="dxa"/>
            <w:shd w:val="clear" w:color="auto" w:fill="auto"/>
            <w:tcMar>
              <w:top w:w="100" w:type="dxa"/>
              <w:left w:w="100" w:type="dxa"/>
              <w:bottom w:w="100" w:type="dxa"/>
              <w:right w:w="100" w:type="dxa"/>
            </w:tcMar>
          </w:tcPr>
          <w:p w14:paraId="376E2AB4" w14:textId="77777777" w:rsidR="007F7049" w:rsidRPr="001D054D" w:rsidRDefault="009D70FB" w:rsidP="001D054D">
            <w:pPr>
              <w:widowControl w:val="0"/>
              <w:pBdr>
                <w:top w:val="nil"/>
                <w:left w:val="nil"/>
                <w:bottom w:val="nil"/>
                <w:right w:val="nil"/>
                <w:between w:val="nil"/>
              </w:pBdr>
              <w:rPr>
                <w:b/>
              </w:rPr>
            </w:pPr>
            <w:r w:rsidRPr="001D054D">
              <w:rPr>
                <w:b/>
              </w:rPr>
              <w:t xml:space="preserve">Strengths </w:t>
            </w:r>
          </w:p>
        </w:tc>
        <w:tc>
          <w:tcPr>
            <w:tcW w:w="4514" w:type="dxa"/>
            <w:shd w:val="clear" w:color="auto" w:fill="auto"/>
            <w:tcMar>
              <w:top w:w="100" w:type="dxa"/>
              <w:left w:w="100" w:type="dxa"/>
              <w:bottom w:w="100" w:type="dxa"/>
              <w:right w:w="100" w:type="dxa"/>
            </w:tcMar>
          </w:tcPr>
          <w:p w14:paraId="1868FBFB" w14:textId="77777777" w:rsidR="007F7049" w:rsidRPr="001D054D" w:rsidRDefault="009D70FB" w:rsidP="001D054D">
            <w:pPr>
              <w:widowControl w:val="0"/>
              <w:pBdr>
                <w:top w:val="nil"/>
                <w:left w:val="nil"/>
                <w:bottom w:val="nil"/>
                <w:right w:val="nil"/>
                <w:between w:val="nil"/>
              </w:pBdr>
              <w:rPr>
                <w:b/>
              </w:rPr>
            </w:pPr>
            <w:r w:rsidRPr="001D054D">
              <w:rPr>
                <w:b/>
              </w:rPr>
              <w:t xml:space="preserve">Weaknesses </w:t>
            </w:r>
          </w:p>
        </w:tc>
      </w:tr>
      <w:tr w:rsidR="007F7049" w:rsidRPr="001D054D" w14:paraId="664364BC" w14:textId="77777777">
        <w:tc>
          <w:tcPr>
            <w:tcW w:w="4514" w:type="dxa"/>
            <w:shd w:val="clear" w:color="auto" w:fill="auto"/>
            <w:tcMar>
              <w:top w:w="100" w:type="dxa"/>
              <w:left w:w="100" w:type="dxa"/>
              <w:bottom w:w="100" w:type="dxa"/>
              <w:right w:w="100" w:type="dxa"/>
            </w:tcMar>
          </w:tcPr>
          <w:p w14:paraId="6856620B" w14:textId="3C800E60" w:rsidR="007F7049" w:rsidRPr="001D054D" w:rsidRDefault="009D70FB" w:rsidP="001D054D">
            <w:pPr>
              <w:widowControl w:val="0"/>
              <w:numPr>
                <w:ilvl w:val="0"/>
                <w:numId w:val="4"/>
              </w:numPr>
              <w:pBdr>
                <w:top w:val="nil"/>
                <w:left w:val="nil"/>
                <w:bottom w:val="nil"/>
                <w:right w:val="nil"/>
                <w:between w:val="nil"/>
              </w:pBdr>
            </w:pPr>
            <w:r w:rsidRPr="001D054D">
              <w:t xml:space="preserve">Christmas events are popular in the winter seasons (Hancock, 2023). It will </w:t>
            </w:r>
            <w:r w:rsidR="001D054D" w:rsidRPr="001D054D">
              <w:t>help to</w:t>
            </w:r>
            <w:r w:rsidRPr="001D054D">
              <w:t xml:space="preserve"> attract the tourists in the </w:t>
            </w:r>
            <w:r w:rsidRPr="001D054D">
              <w:lastRenderedPageBreak/>
              <w:t>current event</w:t>
            </w:r>
            <w:r w:rsidR="001D054D">
              <w:t>.</w:t>
            </w:r>
          </w:p>
          <w:p w14:paraId="54FC296B" w14:textId="77777777" w:rsidR="007F7049" w:rsidRPr="001D054D" w:rsidRDefault="009D70FB" w:rsidP="001D054D">
            <w:pPr>
              <w:widowControl w:val="0"/>
              <w:numPr>
                <w:ilvl w:val="0"/>
                <w:numId w:val="4"/>
              </w:numPr>
              <w:pBdr>
                <w:top w:val="nil"/>
                <w:left w:val="nil"/>
                <w:bottom w:val="nil"/>
                <w:right w:val="nil"/>
                <w:between w:val="nil"/>
              </w:pBdr>
            </w:pPr>
            <w:r w:rsidRPr="001D054D">
              <w:t xml:space="preserve">Cultural hall in London is highly popular and good transport communication </w:t>
            </w:r>
          </w:p>
          <w:p w14:paraId="68CDDD83" w14:textId="77777777" w:rsidR="007F7049" w:rsidRPr="001D054D" w:rsidRDefault="009D70FB" w:rsidP="001D054D">
            <w:pPr>
              <w:widowControl w:val="0"/>
              <w:numPr>
                <w:ilvl w:val="0"/>
                <w:numId w:val="4"/>
              </w:numPr>
              <w:pBdr>
                <w:top w:val="nil"/>
                <w:left w:val="nil"/>
                <w:bottom w:val="nil"/>
                <w:right w:val="nil"/>
                <w:between w:val="nil"/>
              </w:pBdr>
            </w:pPr>
            <w:r w:rsidRPr="001D054D">
              <w:t xml:space="preserve">The management system is favourable for the travellers of different age categories </w:t>
            </w:r>
          </w:p>
        </w:tc>
        <w:tc>
          <w:tcPr>
            <w:tcW w:w="4514" w:type="dxa"/>
            <w:shd w:val="clear" w:color="auto" w:fill="auto"/>
            <w:tcMar>
              <w:top w:w="100" w:type="dxa"/>
              <w:left w:w="100" w:type="dxa"/>
              <w:bottom w:w="100" w:type="dxa"/>
              <w:right w:w="100" w:type="dxa"/>
            </w:tcMar>
          </w:tcPr>
          <w:p w14:paraId="3CB7DD28" w14:textId="77777777" w:rsidR="007F7049" w:rsidRPr="001D054D" w:rsidRDefault="009D70FB" w:rsidP="001D054D">
            <w:pPr>
              <w:widowControl w:val="0"/>
              <w:numPr>
                <w:ilvl w:val="0"/>
                <w:numId w:val="2"/>
              </w:numPr>
              <w:pBdr>
                <w:top w:val="nil"/>
                <w:left w:val="nil"/>
                <w:bottom w:val="nil"/>
                <w:right w:val="nil"/>
                <w:between w:val="nil"/>
              </w:pBdr>
            </w:pPr>
            <w:r w:rsidRPr="001D054D">
              <w:lastRenderedPageBreak/>
              <w:t>Effective form of collaboration is needed in managing events (</w:t>
            </w:r>
            <w:r w:rsidRPr="001D054D">
              <w:rPr>
                <w:highlight w:val="white"/>
              </w:rPr>
              <w:t>Savicki, 2013</w:t>
            </w:r>
            <w:r w:rsidRPr="001D054D">
              <w:t xml:space="preserve">). It is challenging for the present </w:t>
            </w:r>
            <w:r w:rsidRPr="001D054D">
              <w:lastRenderedPageBreak/>
              <w:t xml:space="preserve">event due to short period of time </w:t>
            </w:r>
          </w:p>
          <w:p w14:paraId="74AC16F4" w14:textId="752C8A7F" w:rsidR="007F7049" w:rsidRPr="001D054D" w:rsidRDefault="009D70FB" w:rsidP="001D054D">
            <w:pPr>
              <w:widowControl w:val="0"/>
              <w:numPr>
                <w:ilvl w:val="0"/>
                <w:numId w:val="2"/>
              </w:numPr>
              <w:pBdr>
                <w:top w:val="nil"/>
                <w:left w:val="nil"/>
                <w:bottom w:val="nil"/>
                <w:right w:val="nil"/>
                <w:between w:val="nil"/>
              </w:pBdr>
            </w:pPr>
            <w:r w:rsidRPr="001D054D">
              <w:t xml:space="preserve">The experiences for marketing </w:t>
            </w:r>
            <w:r w:rsidR="001D054D" w:rsidRPr="001D054D">
              <w:t>are</w:t>
            </w:r>
            <w:r w:rsidRPr="001D054D">
              <w:t xml:space="preserve"> weak </w:t>
            </w:r>
          </w:p>
          <w:p w14:paraId="08F97D2A" w14:textId="77777777" w:rsidR="007F7049" w:rsidRPr="001D054D" w:rsidRDefault="009D70FB" w:rsidP="001D054D">
            <w:pPr>
              <w:widowControl w:val="0"/>
              <w:numPr>
                <w:ilvl w:val="0"/>
                <w:numId w:val="2"/>
              </w:numPr>
              <w:pBdr>
                <w:top w:val="nil"/>
                <w:left w:val="nil"/>
                <w:bottom w:val="nil"/>
                <w:right w:val="nil"/>
                <w:between w:val="nil"/>
              </w:pBdr>
            </w:pPr>
            <w:r w:rsidRPr="001D054D">
              <w:t xml:space="preserve">Innovative ideas are missing in the operations </w:t>
            </w:r>
          </w:p>
        </w:tc>
      </w:tr>
      <w:tr w:rsidR="007F7049" w:rsidRPr="001D054D" w14:paraId="4A909A29" w14:textId="77777777">
        <w:tc>
          <w:tcPr>
            <w:tcW w:w="4514" w:type="dxa"/>
            <w:shd w:val="clear" w:color="auto" w:fill="auto"/>
            <w:tcMar>
              <w:top w:w="100" w:type="dxa"/>
              <w:left w:w="100" w:type="dxa"/>
              <w:bottom w:w="100" w:type="dxa"/>
              <w:right w:w="100" w:type="dxa"/>
            </w:tcMar>
          </w:tcPr>
          <w:p w14:paraId="427C6E24" w14:textId="77777777" w:rsidR="007F7049" w:rsidRPr="001D054D" w:rsidRDefault="009D70FB" w:rsidP="001D054D">
            <w:pPr>
              <w:widowControl w:val="0"/>
              <w:pBdr>
                <w:top w:val="nil"/>
                <w:left w:val="nil"/>
                <w:bottom w:val="nil"/>
                <w:right w:val="nil"/>
                <w:between w:val="nil"/>
              </w:pBdr>
              <w:rPr>
                <w:b/>
              </w:rPr>
            </w:pPr>
            <w:r w:rsidRPr="001D054D">
              <w:rPr>
                <w:b/>
              </w:rPr>
              <w:lastRenderedPageBreak/>
              <w:t xml:space="preserve">Opportunities </w:t>
            </w:r>
          </w:p>
        </w:tc>
        <w:tc>
          <w:tcPr>
            <w:tcW w:w="4514" w:type="dxa"/>
            <w:shd w:val="clear" w:color="auto" w:fill="auto"/>
            <w:tcMar>
              <w:top w:w="100" w:type="dxa"/>
              <w:left w:w="100" w:type="dxa"/>
              <w:bottom w:w="100" w:type="dxa"/>
              <w:right w:w="100" w:type="dxa"/>
            </w:tcMar>
          </w:tcPr>
          <w:p w14:paraId="3A9A3FDB" w14:textId="77777777" w:rsidR="007F7049" w:rsidRPr="001D054D" w:rsidRDefault="009D70FB" w:rsidP="001D054D">
            <w:pPr>
              <w:widowControl w:val="0"/>
              <w:pBdr>
                <w:top w:val="nil"/>
                <w:left w:val="nil"/>
                <w:bottom w:val="nil"/>
                <w:right w:val="nil"/>
                <w:between w:val="nil"/>
              </w:pBdr>
              <w:rPr>
                <w:b/>
              </w:rPr>
            </w:pPr>
            <w:r w:rsidRPr="001D054D">
              <w:rPr>
                <w:b/>
              </w:rPr>
              <w:t xml:space="preserve">Threats </w:t>
            </w:r>
          </w:p>
        </w:tc>
      </w:tr>
      <w:tr w:rsidR="007F7049" w:rsidRPr="001D054D" w14:paraId="14A2125A" w14:textId="77777777">
        <w:tc>
          <w:tcPr>
            <w:tcW w:w="4514" w:type="dxa"/>
            <w:shd w:val="clear" w:color="auto" w:fill="auto"/>
            <w:tcMar>
              <w:top w:w="100" w:type="dxa"/>
              <w:left w:w="100" w:type="dxa"/>
              <w:bottom w:w="100" w:type="dxa"/>
              <w:right w:w="100" w:type="dxa"/>
            </w:tcMar>
          </w:tcPr>
          <w:p w14:paraId="2876FC6D" w14:textId="77777777" w:rsidR="007F7049" w:rsidRPr="001D054D" w:rsidRDefault="009D70FB" w:rsidP="001D054D">
            <w:pPr>
              <w:widowControl w:val="0"/>
              <w:numPr>
                <w:ilvl w:val="0"/>
                <w:numId w:val="1"/>
              </w:numPr>
              <w:pBdr>
                <w:top w:val="nil"/>
                <w:left w:val="nil"/>
                <w:bottom w:val="nil"/>
                <w:right w:val="nil"/>
                <w:between w:val="nil"/>
              </w:pBdr>
            </w:pPr>
            <w:r w:rsidRPr="001D054D">
              <w:t xml:space="preserve">The current trend of the tourism sector creates focus on cultural values (Du Cros and McKercher, 2020). It is the opportunity for current event to boost the revenue </w:t>
            </w:r>
          </w:p>
          <w:p w14:paraId="77BE99CA" w14:textId="77777777" w:rsidR="007F7049" w:rsidRPr="001D054D" w:rsidRDefault="009D70FB" w:rsidP="001D054D">
            <w:pPr>
              <w:widowControl w:val="0"/>
              <w:numPr>
                <w:ilvl w:val="0"/>
                <w:numId w:val="1"/>
              </w:numPr>
              <w:pBdr>
                <w:top w:val="nil"/>
                <w:left w:val="nil"/>
                <w:bottom w:val="nil"/>
                <w:right w:val="nil"/>
                <w:between w:val="nil"/>
              </w:pBdr>
            </w:pPr>
            <w:r w:rsidRPr="001D054D">
              <w:t xml:space="preserve">The availability of wide range of foods will increase satisfaction of travellers </w:t>
            </w:r>
          </w:p>
          <w:p w14:paraId="661EE36D" w14:textId="31FB451F" w:rsidR="007F7049" w:rsidRPr="001D054D" w:rsidRDefault="009D70FB" w:rsidP="001D054D">
            <w:pPr>
              <w:widowControl w:val="0"/>
              <w:numPr>
                <w:ilvl w:val="0"/>
                <w:numId w:val="1"/>
              </w:numPr>
              <w:pBdr>
                <w:top w:val="nil"/>
                <w:left w:val="nil"/>
                <w:bottom w:val="nil"/>
                <w:right w:val="nil"/>
                <w:between w:val="nil"/>
              </w:pBdr>
            </w:pPr>
            <w:r w:rsidRPr="001D054D">
              <w:t xml:space="preserve">The skilled </w:t>
            </w:r>
            <w:r w:rsidR="001D054D" w:rsidRPr="001D054D">
              <w:t>staff’s</w:t>
            </w:r>
            <w:r w:rsidRPr="001D054D">
              <w:t xml:space="preserve"> recruitment is beneficial to manage the operations </w:t>
            </w:r>
          </w:p>
        </w:tc>
        <w:tc>
          <w:tcPr>
            <w:tcW w:w="4514" w:type="dxa"/>
            <w:shd w:val="clear" w:color="auto" w:fill="auto"/>
            <w:tcMar>
              <w:top w:w="100" w:type="dxa"/>
              <w:left w:w="100" w:type="dxa"/>
              <w:bottom w:w="100" w:type="dxa"/>
              <w:right w:w="100" w:type="dxa"/>
            </w:tcMar>
          </w:tcPr>
          <w:p w14:paraId="4A07AEFA" w14:textId="0E6B217E" w:rsidR="007F7049" w:rsidRPr="001D054D" w:rsidRDefault="009D70FB" w:rsidP="001D054D">
            <w:pPr>
              <w:widowControl w:val="0"/>
              <w:numPr>
                <w:ilvl w:val="0"/>
                <w:numId w:val="6"/>
              </w:numPr>
              <w:pBdr>
                <w:top w:val="nil"/>
                <w:left w:val="nil"/>
                <w:bottom w:val="nil"/>
                <w:right w:val="nil"/>
                <w:between w:val="nil"/>
              </w:pBdr>
            </w:pPr>
            <w:r w:rsidRPr="001D054D">
              <w:t xml:space="preserve">Strong strategy is needed to set the perfect business operations (O’Toole, 2011). It is lack in the current event and </w:t>
            </w:r>
            <w:r w:rsidR="001D054D" w:rsidRPr="001D054D">
              <w:t>can create</w:t>
            </w:r>
            <w:r w:rsidRPr="001D054D">
              <w:t xml:space="preserve"> situation of loss </w:t>
            </w:r>
          </w:p>
          <w:p w14:paraId="23D0999E" w14:textId="77777777" w:rsidR="007F7049" w:rsidRPr="001D054D" w:rsidRDefault="009D70FB" w:rsidP="001D054D">
            <w:pPr>
              <w:widowControl w:val="0"/>
              <w:numPr>
                <w:ilvl w:val="0"/>
                <w:numId w:val="6"/>
              </w:numPr>
              <w:pBdr>
                <w:top w:val="nil"/>
                <w:left w:val="nil"/>
                <w:bottom w:val="nil"/>
                <w:right w:val="nil"/>
                <w:between w:val="nil"/>
              </w:pBdr>
            </w:pPr>
            <w:r w:rsidRPr="001D054D">
              <w:t xml:space="preserve">Time for research and analyse the traveller expectations are weak </w:t>
            </w:r>
          </w:p>
        </w:tc>
      </w:tr>
    </w:tbl>
    <w:p w14:paraId="28A6B2E8" w14:textId="77777777" w:rsidR="007F7049" w:rsidRPr="001D054D" w:rsidRDefault="009D70FB" w:rsidP="001D054D">
      <w:pPr>
        <w:jc w:val="center"/>
        <w:rPr>
          <w:b/>
        </w:rPr>
      </w:pPr>
      <w:r w:rsidRPr="001D054D">
        <w:rPr>
          <w:b/>
        </w:rPr>
        <w:t xml:space="preserve">Table 2: SWOT Analysis </w:t>
      </w:r>
    </w:p>
    <w:p w14:paraId="1E2A2834" w14:textId="77777777" w:rsidR="007F7049" w:rsidRPr="001D054D" w:rsidRDefault="009D70FB" w:rsidP="001D054D">
      <w:pPr>
        <w:jc w:val="center"/>
      </w:pPr>
      <w:r w:rsidRPr="001D054D">
        <w:t>(Source: Self-developed)</w:t>
      </w:r>
    </w:p>
    <w:p w14:paraId="52551607" w14:textId="77777777" w:rsidR="007F7049" w:rsidRPr="001D054D" w:rsidRDefault="009D70FB" w:rsidP="001D054D">
      <w:pPr>
        <w:pStyle w:val="Heading1"/>
      </w:pPr>
      <w:bookmarkStart w:id="9" w:name="_6mc9301qo3bd" w:colFirst="0" w:colLast="0"/>
      <w:bookmarkStart w:id="10" w:name="_Toc181879150"/>
      <w:bookmarkEnd w:id="9"/>
      <w:r w:rsidRPr="001D054D">
        <w:t>PESTLE Analysis</w:t>
      </w:r>
      <w:bookmarkEnd w:id="10"/>
      <w:r w:rsidRPr="001D054D">
        <w:t xml:space="preserve"> </w:t>
      </w:r>
    </w:p>
    <w:p w14:paraId="253ADACB" w14:textId="74A4C3D6" w:rsidR="007F7049" w:rsidRPr="001D054D" w:rsidRDefault="009D70FB" w:rsidP="001D054D">
      <w:r w:rsidRPr="001D054D">
        <w:rPr>
          <w:b/>
        </w:rPr>
        <w:t xml:space="preserve">Political factors: </w:t>
      </w:r>
      <w:r w:rsidRPr="001D054D">
        <w:t xml:space="preserve">The government in the UK has the support for the events and </w:t>
      </w:r>
      <w:r w:rsidR="001D054D" w:rsidRPr="001D054D">
        <w:t>management works</w:t>
      </w:r>
      <w:r w:rsidRPr="001D054D">
        <w:t>. The issues with the immigration of the labours are present in the UK due to Brexit (</w:t>
      </w:r>
      <w:proofErr w:type="spellStart"/>
      <w:r w:rsidRPr="001D054D">
        <w:t>Donmez</w:t>
      </w:r>
      <w:proofErr w:type="spellEnd"/>
      <w:r w:rsidRPr="001D054D">
        <w:t xml:space="preserve"> and Sutton, 2020). It can hamper the </w:t>
      </w:r>
      <w:r w:rsidR="001D054D" w:rsidRPr="001D054D">
        <w:t>staff’s</w:t>
      </w:r>
      <w:r w:rsidRPr="001D054D">
        <w:t xml:space="preserve"> management and the operation flow of Cultural Christmas </w:t>
      </w:r>
      <w:r w:rsidR="001D054D" w:rsidRPr="001D054D">
        <w:t>Cruise Event</w:t>
      </w:r>
    </w:p>
    <w:p w14:paraId="5DE865D3" w14:textId="3F7781B4" w:rsidR="007F7049" w:rsidRPr="001D054D" w:rsidRDefault="009D70FB" w:rsidP="001D054D">
      <w:r w:rsidRPr="001D054D">
        <w:rPr>
          <w:b/>
        </w:rPr>
        <w:lastRenderedPageBreak/>
        <w:t>Economic factors:</w:t>
      </w:r>
      <w:r w:rsidRPr="001D054D">
        <w:t xml:space="preserve"> The economic stability is present in the current scenario of the UK. The present inflation rate in the UK is 1.7</w:t>
      </w:r>
      <w:r w:rsidR="001D054D" w:rsidRPr="001D054D">
        <w:t>% that</w:t>
      </w:r>
      <w:r w:rsidRPr="001D054D">
        <w:t xml:space="preserve"> is significantly low from the previous month (Statista, 2024). It will impact the event to save more cost in the operations with opportunities for better revenue gain. </w:t>
      </w:r>
    </w:p>
    <w:p w14:paraId="379745D1" w14:textId="6B808313" w:rsidR="007F7049" w:rsidRPr="001D054D" w:rsidRDefault="009D70FB" w:rsidP="001D054D">
      <w:r w:rsidRPr="001D054D">
        <w:rPr>
          <w:b/>
        </w:rPr>
        <w:t xml:space="preserve">Social factors: </w:t>
      </w:r>
      <w:r w:rsidRPr="001D054D">
        <w:t xml:space="preserve"> The arrangement of Cultural Christmas </w:t>
      </w:r>
      <w:r w:rsidR="001D054D" w:rsidRPr="001D054D">
        <w:t>Cruise Event</w:t>
      </w:r>
      <w:r w:rsidRPr="001D054D">
        <w:t xml:space="preserve"> is to provide the experiences of holiday events to the travellers and indicates the vital involvement of the society. 88</w:t>
      </w:r>
      <w:r w:rsidR="001D054D" w:rsidRPr="001D054D">
        <w:t>% of</w:t>
      </w:r>
      <w:r w:rsidRPr="001D054D">
        <w:t xml:space="preserve"> the respondents in a survey have positively supported the Christmas celebrations (Statista, 2023). It will guide the motivation for the event to attract the travellers and locals to take part in it. </w:t>
      </w:r>
    </w:p>
    <w:p w14:paraId="415E278F" w14:textId="4BCF79C9" w:rsidR="007F7049" w:rsidRPr="001D054D" w:rsidRDefault="009D70FB" w:rsidP="001D054D">
      <w:r w:rsidRPr="001D054D">
        <w:rPr>
          <w:b/>
        </w:rPr>
        <w:t>Technological factors:</w:t>
      </w:r>
      <w:r w:rsidRPr="001D054D">
        <w:t xml:space="preserve"> The internet usage rate in the UK is about 86.35</w:t>
      </w:r>
      <w:r w:rsidR="001D054D" w:rsidRPr="001D054D">
        <w:t>% in</w:t>
      </w:r>
      <w:r w:rsidRPr="001D054D">
        <w:t xml:space="preserve"> 2024 (Statista. 2024). The digital marketing strategies of Cultural Christmas </w:t>
      </w:r>
      <w:r w:rsidR="001D054D" w:rsidRPr="001D054D">
        <w:t>Cruise Event</w:t>
      </w:r>
      <w:r w:rsidRPr="001D054D">
        <w:t xml:space="preserve"> will succeed in reaching a wider range of customers. </w:t>
      </w:r>
    </w:p>
    <w:p w14:paraId="54208179" w14:textId="534DC8AC" w:rsidR="007F7049" w:rsidRPr="001D054D" w:rsidRDefault="009D70FB" w:rsidP="001D054D">
      <w:r w:rsidRPr="001D054D">
        <w:rPr>
          <w:b/>
        </w:rPr>
        <w:t xml:space="preserve">Legal factors: </w:t>
      </w:r>
      <w:r w:rsidRPr="001D054D">
        <w:t xml:space="preserve">The legal policies are needed to follow in the management and the operations related to Cultural Christmas </w:t>
      </w:r>
      <w:r w:rsidR="001D054D" w:rsidRPr="001D054D">
        <w:t>Cruise Event</w:t>
      </w:r>
      <w:r w:rsidRPr="001D054D">
        <w:t xml:space="preserve">.  The Employment Act 2008 is the legal guidance and the support for the employees in the workplace (Legislation, 2024). The event management team needs to follow the process to assure the diverse nature in the work. </w:t>
      </w:r>
    </w:p>
    <w:p w14:paraId="7E13E7B4" w14:textId="77777777" w:rsidR="007F7049" w:rsidRPr="001D054D" w:rsidRDefault="009D70FB" w:rsidP="001D054D">
      <w:r w:rsidRPr="001D054D">
        <w:rPr>
          <w:b/>
        </w:rPr>
        <w:t>Environmental factors:</w:t>
      </w:r>
      <w:r w:rsidRPr="001D054D">
        <w:t xml:space="preserve"> The influence of the favourable environment and the climate is reliable to organise any event. The climatic condition is variable in the winter for the UK with both cold winter and rainfall (Hanlon </w:t>
      </w:r>
      <w:r w:rsidRPr="001D054D">
        <w:rPr>
          <w:i/>
        </w:rPr>
        <w:t>et al</w:t>
      </w:r>
      <w:r w:rsidRPr="001D054D">
        <w:t xml:space="preserve">., 2021). It may affect the event in a mixed condition and experiences to the travellers. </w:t>
      </w:r>
    </w:p>
    <w:p w14:paraId="5CACE20B" w14:textId="77777777" w:rsidR="007F7049" w:rsidRPr="001D054D" w:rsidRDefault="009D70FB" w:rsidP="001D054D">
      <w:r w:rsidRPr="001D054D">
        <w:rPr>
          <w:b/>
        </w:rPr>
        <w:t xml:space="preserve">SOAR </w:t>
      </w:r>
    </w:p>
    <w:tbl>
      <w:tblPr>
        <w:tblStyle w:val="a2"/>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7049" w:rsidRPr="001D054D" w14:paraId="3F903591" w14:textId="77777777" w:rsidTr="001D054D">
        <w:trPr>
          <w:jc w:val="center"/>
        </w:trPr>
        <w:tc>
          <w:tcPr>
            <w:tcW w:w="4514" w:type="dxa"/>
            <w:shd w:val="clear" w:color="auto" w:fill="auto"/>
            <w:tcMar>
              <w:top w:w="100" w:type="dxa"/>
              <w:left w:w="100" w:type="dxa"/>
              <w:bottom w:w="100" w:type="dxa"/>
              <w:right w:w="100" w:type="dxa"/>
            </w:tcMar>
          </w:tcPr>
          <w:p w14:paraId="6F68B15C" w14:textId="77777777" w:rsidR="007F7049" w:rsidRPr="001D054D" w:rsidRDefault="009D70FB" w:rsidP="001D054D">
            <w:pPr>
              <w:widowControl w:val="0"/>
              <w:pBdr>
                <w:top w:val="nil"/>
                <w:left w:val="nil"/>
                <w:bottom w:val="nil"/>
                <w:right w:val="nil"/>
                <w:between w:val="nil"/>
              </w:pBdr>
              <w:rPr>
                <w:b/>
              </w:rPr>
            </w:pPr>
            <w:r w:rsidRPr="001D054D">
              <w:rPr>
                <w:b/>
              </w:rPr>
              <w:t xml:space="preserve">Strengths </w:t>
            </w:r>
          </w:p>
        </w:tc>
        <w:tc>
          <w:tcPr>
            <w:tcW w:w="4514" w:type="dxa"/>
            <w:shd w:val="clear" w:color="auto" w:fill="auto"/>
            <w:tcMar>
              <w:top w:w="100" w:type="dxa"/>
              <w:left w:w="100" w:type="dxa"/>
              <w:bottom w:w="100" w:type="dxa"/>
              <w:right w:w="100" w:type="dxa"/>
            </w:tcMar>
          </w:tcPr>
          <w:p w14:paraId="1E690FCF" w14:textId="77777777" w:rsidR="007F7049" w:rsidRPr="001D054D" w:rsidRDefault="009D70FB" w:rsidP="001D054D">
            <w:pPr>
              <w:widowControl w:val="0"/>
              <w:pBdr>
                <w:top w:val="nil"/>
                <w:left w:val="nil"/>
                <w:bottom w:val="nil"/>
                <w:right w:val="nil"/>
                <w:between w:val="nil"/>
              </w:pBdr>
              <w:rPr>
                <w:b/>
              </w:rPr>
            </w:pPr>
            <w:r w:rsidRPr="001D054D">
              <w:rPr>
                <w:b/>
              </w:rPr>
              <w:t xml:space="preserve">Opportunities </w:t>
            </w:r>
          </w:p>
        </w:tc>
      </w:tr>
      <w:tr w:rsidR="007F7049" w:rsidRPr="001D054D" w14:paraId="66284D01" w14:textId="77777777" w:rsidTr="001D054D">
        <w:trPr>
          <w:jc w:val="center"/>
        </w:trPr>
        <w:tc>
          <w:tcPr>
            <w:tcW w:w="4514" w:type="dxa"/>
            <w:shd w:val="clear" w:color="auto" w:fill="auto"/>
            <w:tcMar>
              <w:top w:w="100" w:type="dxa"/>
              <w:left w:w="100" w:type="dxa"/>
              <w:bottom w:w="100" w:type="dxa"/>
              <w:right w:w="100" w:type="dxa"/>
            </w:tcMar>
          </w:tcPr>
          <w:p w14:paraId="1A63CC73" w14:textId="77777777" w:rsidR="007F7049" w:rsidRPr="001D054D" w:rsidRDefault="009D70FB" w:rsidP="001D054D">
            <w:pPr>
              <w:widowControl w:val="0"/>
              <w:numPr>
                <w:ilvl w:val="0"/>
                <w:numId w:val="5"/>
              </w:numPr>
              <w:pBdr>
                <w:top w:val="nil"/>
                <w:left w:val="nil"/>
                <w:bottom w:val="nil"/>
                <w:right w:val="nil"/>
                <w:between w:val="nil"/>
              </w:pBdr>
            </w:pPr>
            <w:r w:rsidRPr="001D054D">
              <w:t xml:space="preserve">Digital marketing strategies are helpful in event management </w:t>
            </w:r>
          </w:p>
          <w:p w14:paraId="01A72A47" w14:textId="6DF1009F" w:rsidR="007F7049" w:rsidRPr="001D054D" w:rsidRDefault="009D70FB" w:rsidP="001D054D">
            <w:pPr>
              <w:widowControl w:val="0"/>
              <w:numPr>
                <w:ilvl w:val="0"/>
                <w:numId w:val="5"/>
              </w:numPr>
              <w:pBdr>
                <w:top w:val="nil"/>
                <w:left w:val="nil"/>
                <w:bottom w:val="nil"/>
                <w:right w:val="nil"/>
                <w:between w:val="nil"/>
              </w:pBdr>
            </w:pPr>
            <w:r w:rsidRPr="001D054D">
              <w:t xml:space="preserve">The event programs </w:t>
            </w:r>
            <w:r w:rsidR="00A36CA9" w:rsidRPr="001D054D">
              <w:t>have</w:t>
            </w:r>
            <w:r w:rsidRPr="001D054D">
              <w:t xml:space="preserve"> been increased after the pandemic scenario (Rogers and Wynn-Moylan, 2022)</w:t>
            </w:r>
          </w:p>
          <w:p w14:paraId="050D98C0" w14:textId="77777777" w:rsidR="007F7049" w:rsidRPr="001D054D" w:rsidRDefault="009D70FB" w:rsidP="001D054D">
            <w:pPr>
              <w:widowControl w:val="0"/>
              <w:numPr>
                <w:ilvl w:val="0"/>
                <w:numId w:val="5"/>
              </w:numPr>
              <w:pBdr>
                <w:top w:val="nil"/>
                <w:left w:val="nil"/>
                <w:bottom w:val="nil"/>
                <w:right w:val="nil"/>
                <w:between w:val="nil"/>
              </w:pBdr>
            </w:pPr>
            <w:r w:rsidRPr="001D054D">
              <w:lastRenderedPageBreak/>
              <w:t xml:space="preserve">Cultural aesthetics will be valued </w:t>
            </w:r>
          </w:p>
        </w:tc>
        <w:tc>
          <w:tcPr>
            <w:tcW w:w="4514" w:type="dxa"/>
            <w:shd w:val="clear" w:color="auto" w:fill="auto"/>
            <w:tcMar>
              <w:top w:w="100" w:type="dxa"/>
              <w:left w:w="100" w:type="dxa"/>
              <w:bottom w:w="100" w:type="dxa"/>
              <w:right w:w="100" w:type="dxa"/>
            </w:tcMar>
          </w:tcPr>
          <w:p w14:paraId="75A99EA4" w14:textId="77777777" w:rsidR="007F7049" w:rsidRPr="001D054D" w:rsidRDefault="009D70FB" w:rsidP="001D054D">
            <w:pPr>
              <w:widowControl w:val="0"/>
              <w:numPr>
                <w:ilvl w:val="0"/>
                <w:numId w:val="3"/>
              </w:numPr>
              <w:pBdr>
                <w:top w:val="nil"/>
                <w:left w:val="nil"/>
                <w:bottom w:val="nil"/>
                <w:right w:val="nil"/>
                <w:between w:val="nil"/>
              </w:pBdr>
            </w:pPr>
            <w:r w:rsidRPr="001D054D">
              <w:lastRenderedPageBreak/>
              <w:t xml:space="preserve">The </w:t>
            </w:r>
            <w:proofErr w:type="gramStart"/>
            <w:r w:rsidRPr="001D054D">
              <w:t>trends</w:t>
            </w:r>
            <w:proofErr w:type="gramEnd"/>
            <w:r w:rsidRPr="001D054D">
              <w:t xml:space="preserve"> for cultural tourism is helpful </w:t>
            </w:r>
          </w:p>
          <w:p w14:paraId="0737FB51" w14:textId="77777777" w:rsidR="007F7049" w:rsidRPr="001D054D" w:rsidRDefault="009D70FB" w:rsidP="001D054D">
            <w:pPr>
              <w:widowControl w:val="0"/>
              <w:numPr>
                <w:ilvl w:val="0"/>
                <w:numId w:val="3"/>
              </w:numPr>
              <w:pBdr>
                <w:top w:val="nil"/>
                <w:left w:val="nil"/>
                <w:bottom w:val="nil"/>
                <w:right w:val="nil"/>
                <w:between w:val="nil"/>
              </w:pBdr>
            </w:pPr>
            <w:r w:rsidRPr="001D054D">
              <w:t xml:space="preserve">The staff recruitment is crucial </w:t>
            </w:r>
          </w:p>
          <w:p w14:paraId="09B0FEB6" w14:textId="77777777" w:rsidR="007F7049" w:rsidRPr="001D054D" w:rsidRDefault="009D70FB" w:rsidP="001D054D">
            <w:pPr>
              <w:widowControl w:val="0"/>
              <w:numPr>
                <w:ilvl w:val="0"/>
                <w:numId w:val="3"/>
              </w:numPr>
              <w:pBdr>
                <w:top w:val="nil"/>
                <w:left w:val="nil"/>
                <w:bottom w:val="nil"/>
                <w:right w:val="nil"/>
                <w:between w:val="nil"/>
              </w:pBdr>
            </w:pPr>
            <w:r w:rsidRPr="001D054D">
              <w:t xml:space="preserve">Food and the cuisine items will </w:t>
            </w:r>
            <w:r w:rsidRPr="001D054D">
              <w:lastRenderedPageBreak/>
              <w:t xml:space="preserve">favour international customers </w:t>
            </w:r>
          </w:p>
        </w:tc>
      </w:tr>
      <w:tr w:rsidR="007F7049" w:rsidRPr="001D054D" w14:paraId="1F494DDE" w14:textId="77777777" w:rsidTr="001D054D">
        <w:trPr>
          <w:jc w:val="center"/>
        </w:trPr>
        <w:tc>
          <w:tcPr>
            <w:tcW w:w="4514" w:type="dxa"/>
            <w:shd w:val="clear" w:color="auto" w:fill="auto"/>
            <w:tcMar>
              <w:top w:w="100" w:type="dxa"/>
              <w:left w:w="100" w:type="dxa"/>
              <w:bottom w:w="100" w:type="dxa"/>
              <w:right w:w="100" w:type="dxa"/>
            </w:tcMar>
          </w:tcPr>
          <w:p w14:paraId="331F04BE" w14:textId="77777777" w:rsidR="007F7049" w:rsidRPr="001D054D" w:rsidRDefault="009D70FB" w:rsidP="001D054D">
            <w:pPr>
              <w:widowControl w:val="0"/>
              <w:rPr>
                <w:b/>
              </w:rPr>
            </w:pPr>
            <w:r w:rsidRPr="001D054D">
              <w:rPr>
                <w:b/>
              </w:rPr>
              <w:lastRenderedPageBreak/>
              <w:t xml:space="preserve">Aspirations </w:t>
            </w:r>
          </w:p>
        </w:tc>
        <w:tc>
          <w:tcPr>
            <w:tcW w:w="4514" w:type="dxa"/>
            <w:shd w:val="clear" w:color="auto" w:fill="auto"/>
            <w:tcMar>
              <w:top w:w="100" w:type="dxa"/>
              <w:left w:w="100" w:type="dxa"/>
              <w:bottom w:w="100" w:type="dxa"/>
              <w:right w:w="100" w:type="dxa"/>
            </w:tcMar>
          </w:tcPr>
          <w:p w14:paraId="4805BDA5" w14:textId="77777777" w:rsidR="007F7049" w:rsidRPr="001D054D" w:rsidRDefault="009D70FB" w:rsidP="001D054D">
            <w:pPr>
              <w:widowControl w:val="0"/>
              <w:rPr>
                <w:b/>
              </w:rPr>
            </w:pPr>
            <w:r w:rsidRPr="001D054D">
              <w:rPr>
                <w:b/>
              </w:rPr>
              <w:t xml:space="preserve">Results </w:t>
            </w:r>
          </w:p>
        </w:tc>
      </w:tr>
      <w:tr w:rsidR="007F7049" w:rsidRPr="001D054D" w14:paraId="2FCFB0D5" w14:textId="77777777" w:rsidTr="001D054D">
        <w:trPr>
          <w:jc w:val="center"/>
        </w:trPr>
        <w:tc>
          <w:tcPr>
            <w:tcW w:w="4514" w:type="dxa"/>
            <w:shd w:val="clear" w:color="auto" w:fill="auto"/>
            <w:tcMar>
              <w:top w:w="100" w:type="dxa"/>
              <w:left w:w="100" w:type="dxa"/>
              <w:bottom w:w="100" w:type="dxa"/>
              <w:right w:w="100" w:type="dxa"/>
            </w:tcMar>
          </w:tcPr>
          <w:p w14:paraId="5A3CF8D7" w14:textId="77777777" w:rsidR="007F7049" w:rsidRPr="001D054D" w:rsidRDefault="009D70FB" w:rsidP="001D054D">
            <w:pPr>
              <w:widowControl w:val="0"/>
              <w:numPr>
                <w:ilvl w:val="0"/>
                <w:numId w:val="7"/>
              </w:numPr>
              <w:pBdr>
                <w:top w:val="nil"/>
                <w:left w:val="nil"/>
                <w:bottom w:val="nil"/>
                <w:right w:val="nil"/>
                <w:between w:val="nil"/>
              </w:pBdr>
            </w:pPr>
            <w:r w:rsidRPr="001D054D">
              <w:t xml:space="preserve">The MICE industry will be developed for more events </w:t>
            </w:r>
          </w:p>
          <w:p w14:paraId="70233CF9" w14:textId="77777777" w:rsidR="007F7049" w:rsidRPr="001D054D" w:rsidRDefault="009D70FB" w:rsidP="001D054D">
            <w:pPr>
              <w:widowControl w:val="0"/>
              <w:numPr>
                <w:ilvl w:val="0"/>
                <w:numId w:val="7"/>
              </w:numPr>
              <w:pBdr>
                <w:top w:val="nil"/>
                <w:left w:val="nil"/>
                <w:bottom w:val="nil"/>
                <w:right w:val="nil"/>
                <w:between w:val="nil"/>
              </w:pBdr>
            </w:pPr>
            <w:r w:rsidRPr="001D054D">
              <w:t xml:space="preserve">The cultural events will attract international tourists </w:t>
            </w:r>
          </w:p>
        </w:tc>
        <w:tc>
          <w:tcPr>
            <w:tcW w:w="4514" w:type="dxa"/>
            <w:shd w:val="clear" w:color="auto" w:fill="auto"/>
            <w:tcMar>
              <w:top w:w="100" w:type="dxa"/>
              <w:left w:w="100" w:type="dxa"/>
              <w:bottom w:w="100" w:type="dxa"/>
              <w:right w:w="100" w:type="dxa"/>
            </w:tcMar>
          </w:tcPr>
          <w:p w14:paraId="12E719BD" w14:textId="77777777" w:rsidR="007F7049" w:rsidRPr="001D054D" w:rsidRDefault="009D70FB" w:rsidP="001D054D">
            <w:pPr>
              <w:widowControl w:val="0"/>
              <w:numPr>
                <w:ilvl w:val="0"/>
                <w:numId w:val="7"/>
              </w:numPr>
              <w:pBdr>
                <w:top w:val="nil"/>
                <w:left w:val="nil"/>
                <w:bottom w:val="nil"/>
                <w:right w:val="nil"/>
                <w:between w:val="nil"/>
              </w:pBdr>
            </w:pPr>
            <w:r w:rsidRPr="001D054D">
              <w:t xml:space="preserve">The event management and revenue generation </w:t>
            </w:r>
            <w:proofErr w:type="gramStart"/>
            <w:r w:rsidRPr="001D054D">
              <w:t>is</w:t>
            </w:r>
            <w:proofErr w:type="gramEnd"/>
            <w:r w:rsidRPr="001D054D">
              <w:t xml:space="preserve"> better </w:t>
            </w:r>
          </w:p>
          <w:p w14:paraId="46D3361C" w14:textId="77777777" w:rsidR="007F7049" w:rsidRPr="001D054D" w:rsidRDefault="009D70FB" w:rsidP="001D054D">
            <w:pPr>
              <w:widowControl w:val="0"/>
              <w:numPr>
                <w:ilvl w:val="0"/>
                <w:numId w:val="7"/>
              </w:numPr>
              <w:pBdr>
                <w:top w:val="nil"/>
                <w:left w:val="nil"/>
                <w:bottom w:val="nil"/>
                <w:right w:val="nil"/>
                <w:between w:val="nil"/>
              </w:pBdr>
            </w:pPr>
            <w:r w:rsidRPr="001D054D">
              <w:t xml:space="preserve">The feedback of the travellers will help for better progression in future </w:t>
            </w:r>
          </w:p>
        </w:tc>
      </w:tr>
    </w:tbl>
    <w:p w14:paraId="4DBF9AFE" w14:textId="77777777" w:rsidR="007F7049" w:rsidRPr="001D054D" w:rsidRDefault="009D70FB" w:rsidP="001D054D">
      <w:pPr>
        <w:jc w:val="center"/>
        <w:rPr>
          <w:b/>
        </w:rPr>
      </w:pPr>
      <w:r w:rsidRPr="001D054D">
        <w:rPr>
          <w:b/>
        </w:rPr>
        <w:t xml:space="preserve">Table 3: SOAR </w:t>
      </w:r>
    </w:p>
    <w:p w14:paraId="4AA9E448" w14:textId="77777777" w:rsidR="007F7049" w:rsidRPr="001D054D" w:rsidRDefault="009D70FB" w:rsidP="001D054D">
      <w:pPr>
        <w:jc w:val="center"/>
      </w:pPr>
      <w:r w:rsidRPr="001D054D">
        <w:t>(Source: Self-developed)</w:t>
      </w:r>
    </w:p>
    <w:p w14:paraId="72A7681C" w14:textId="77777777" w:rsidR="007F7049" w:rsidRPr="001D054D" w:rsidRDefault="007F7049" w:rsidP="001D054D"/>
    <w:p w14:paraId="1B51DEBA" w14:textId="77777777" w:rsidR="007F7049" w:rsidRPr="001D054D" w:rsidRDefault="009D70FB" w:rsidP="001D054D">
      <w:r w:rsidRPr="001D054D">
        <w:br w:type="page"/>
      </w:r>
    </w:p>
    <w:p w14:paraId="2EDA566B" w14:textId="77777777" w:rsidR="007F7049" w:rsidRPr="001D054D" w:rsidRDefault="009D70FB" w:rsidP="001D054D">
      <w:pPr>
        <w:pStyle w:val="Heading1"/>
      </w:pPr>
      <w:bookmarkStart w:id="11" w:name="_Toc181879151"/>
      <w:r w:rsidRPr="001D054D">
        <w:lastRenderedPageBreak/>
        <w:t>Conclusion</w:t>
      </w:r>
      <w:bookmarkEnd w:id="11"/>
    </w:p>
    <w:p w14:paraId="09322057" w14:textId="40D4E73D" w:rsidR="007F7049" w:rsidRPr="001D054D" w:rsidRDefault="009D70FB" w:rsidP="001D054D">
      <w:r w:rsidRPr="001D054D">
        <w:t xml:space="preserve">The strategic planning of the Cultural Christmas </w:t>
      </w:r>
      <w:r w:rsidR="001D054D" w:rsidRPr="001D054D">
        <w:t xml:space="preserve">Cruise </w:t>
      </w:r>
      <w:r w:rsidR="00A36CA9" w:rsidRPr="001D054D">
        <w:t>Event has</w:t>
      </w:r>
      <w:r w:rsidRPr="001D054D">
        <w:t xml:space="preserve"> been evaluated in the study with the analysis of different parameters. The breakdown of the event cycle helps to know about the planning and the organisation of the project. The situational analysis has favoured the event planning from economic, technological and cultural aspects. </w:t>
      </w:r>
      <w:r w:rsidRPr="001D054D">
        <w:br w:type="page"/>
      </w:r>
    </w:p>
    <w:p w14:paraId="630F586F" w14:textId="77777777" w:rsidR="007F7049" w:rsidRPr="001D054D" w:rsidRDefault="009D70FB" w:rsidP="001D054D">
      <w:pPr>
        <w:pStyle w:val="Heading1"/>
      </w:pPr>
      <w:bookmarkStart w:id="12" w:name="_Toc181879152"/>
      <w:r w:rsidRPr="001D054D">
        <w:lastRenderedPageBreak/>
        <w:t>References</w:t>
      </w:r>
      <w:bookmarkEnd w:id="12"/>
    </w:p>
    <w:p w14:paraId="621DE970" w14:textId="77777777" w:rsidR="009620D8" w:rsidRPr="009620D8" w:rsidRDefault="009620D8" w:rsidP="009620D8">
      <w:pPr>
        <w:rPr>
          <w:highlight w:val="white"/>
        </w:rPr>
      </w:pPr>
      <w:proofErr w:type="spellStart"/>
      <w:r w:rsidRPr="009620D8">
        <w:rPr>
          <w:highlight w:val="white"/>
        </w:rPr>
        <w:t>Adedipe</w:t>
      </w:r>
      <w:proofErr w:type="spellEnd"/>
      <w:r w:rsidRPr="009620D8">
        <w:rPr>
          <w:highlight w:val="white"/>
        </w:rPr>
        <w:t xml:space="preserve">, T. and Shafiee, M., 2021. An economic assessment framework for decommissioning of offshore wind farms using a cost breakdown structure. </w:t>
      </w:r>
      <w:r w:rsidRPr="009620D8">
        <w:rPr>
          <w:i/>
          <w:highlight w:val="white"/>
        </w:rPr>
        <w:t>The international journal of life cycle assessment</w:t>
      </w:r>
      <w:r w:rsidRPr="009620D8">
        <w:rPr>
          <w:highlight w:val="white"/>
        </w:rPr>
        <w:t xml:space="preserve">, </w:t>
      </w:r>
      <w:r w:rsidRPr="009620D8">
        <w:rPr>
          <w:i/>
          <w:highlight w:val="white"/>
        </w:rPr>
        <w:t>26</w:t>
      </w:r>
      <w:r w:rsidRPr="009620D8">
        <w:rPr>
          <w:highlight w:val="white"/>
        </w:rPr>
        <w:t>, pp.344-370.</w:t>
      </w:r>
    </w:p>
    <w:p w14:paraId="30915FBB" w14:textId="77777777" w:rsidR="009620D8" w:rsidRPr="009620D8" w:rsidRDefault="009620D8" w:rsidP="009620D8">
      <w:pPr>
        <w:rPr>
          <w:highlight w:val="white"/>
        </w:rPr>
      </w:pPr>
      <w:r w:rsidRPr="009620D8">
        <w:rPr>
          <w:highlight w:val="white"/>
        </w:rPr>
        <w:t xml:space="preserve">Allen, J., Harris, R. and Jago, L., 2022. </w:t>
      </w:r>
      <w:r w:rsidRPr="009620D8">
        <w:rPr>
          <w:i/>
          <w:highlight w:val="white"/>
        </w:rPr>
        <w:t>Festival &amp; special event management</w:t>
      </w:r>
      <w:r w:rsidRPr="009620D8">
        <w:rPr>
          <w:highlight w:val="white"/>
        </w:rPr>
        <w:t>. John Wiley &amp; Sons.</w:t>
      </w:r>
    </w:p>
    <w:p w14:paraId="54124DF1" w14:textId="77777777" w:rsidR="009620D8" w:rsidRPr="001D054D" w:rsidRDefault="009620D8" w:rsidP="009620D8">
      <w:r w:rsidRPr="001D054D">
        <w:t xml:space="preserve">Bao, Y., Yang, H., Gao, Z. and Xu, H., 2023. How do pre-event activities alleviate congestion and increase attendees’ travel utility and the venue's profit during a special </w:t>
      </w:r>
      <w:proofErr w:type="gramStart"/>
      <w:r w:rsidRPr="001D054D">
        <w:t>event?.</w:t>
      </w:r>
      <w:proofErr w:type="gramEnd"/>
      <w:r w:rsidRPr="001D054D">
        <w:t xml:space="preserve"> </w:t>
      </w:r>
      <w:r w:rsidRPr="009620D8">
        <w:rPr>
          <w:i/>
        </w:rPr>
        <w:t>Transportation Research Part B: Methodological</w:t>
      </w:r>
      <w:r w:rsidRPr="001D054D">
        <w:t xml:space="preserve">, </w:t>
      </w:r>
      <w:r w:rsidRPr="009620D8">
        <w:rPr>
          <w:i/>
        </w:rPr>
        <w:t>173</w:t>
      </w:r>
      <w:r w:rsidRPr="001D054D">
        <w:t>, pp.332-353.</w:t>
      </w:r>
    </w:p>
    <w:p w14:paraId="5D44FB8D" w14:textId="77777777" w:rsidR="009620D8" w:rsidRPr="009620D8" w:rsidRDefault="009620D8" w:rsidP="009620D8">
      <w:pPr>
        <w:rPr>
          <w:highlight w:val="white"/>
        </w:rPr>
      </w:pPr>
      <w:proofErr w:type="spellStart"/>
      <w:r w:rsidRPr="009620D8">
        <w:rPr>
          <w:highlight w:val="white"/>
        </w:rPr>
        <w:t>Blyznyuk</w:t>
      </w:r>
      <w:proofErr w:type="spellEnd"/>
      <w:r w:rsidRPr="009620D8">
        <w:rPr>
          <w:highlight w:val="white"/>
        </w:rPr>
        <w:t>, T., Kuz, O. and Kinas, I., 2024. Event-management as a tool for organizing special events.</w:t>
      </w:r>
    </w:p>
    <w:p w14:paraId="3A734ABB" w14:textId="77777777" w:rsidR="009620D8" w:rsidRPr="001D054D" w:rsidRDefault="009620D8" w:rsidP="009620D8">
      <w:r w:rsidRPr="009620D8">
        <w:rPr>
          <w:highlight w:val="white"/>
        </w:rPr>
        <w:t xml:space="preserve">Deb, S.K., Nafi, S.M. and Valeri, M., 2024. Promoting tourism business through digital marketing in the new normal era: a sustainable approach. </w:t>
      </w:r>
      <w:r w:rsidRPr="009620D8">
        <w:rPr>
          <w:i/>
          <w:highlight w:val="white"/>
        </w:rPr>
        <w:t>European Journal of Innovation Management</w:t>
      </w:r>
      <w:r w:rsidRPr="009620D8">
        <w:rPr>
          <w:highlight w:val="white"/>
        </w:rPr>
        <w:t xml:space="preserve">, </w:t>
      </w:r>
      <w:r w:rsidRPr="009620D8">
        <w:rPr>
          <w:i/>
          <w:highlight w:val="white"/>
        </w:rPr>
        <w:t>27</w:t>
      </w:r>
      <w:r w:rsidRPr="009620D8">
        <w:rPr>
          <w:highlight w:val="white"/>
        </w:rPr>
        <w:t>(3), pp.775-799.</w:t>
      </w:r>
    </w:p>
    <w:p w14:paraId="7406C118" w14:textId="77777777" w:rsidR="009620D8" w:rsidRPr="009620D8" w:rsidRDefault="009620D8" w:rsidP="009620D8">
      <w:pPr>
        <w:rPr>
          <w:highlight w:val="white"/>
        </w:rPr>
      </w:pPr>
      <w:proofErr w:type="spellStart"/>
      <w:r w:rsidRPr="009620D8">
        <w:rPr>
          <w:highlight w:val="white"/>
        </w:rPr>
        <w:t>Donmez</w:t>
      </w:r>
      <w:proofErr w:type="spellEnd"/>
      <w:r w:rsidRPr="009620D8">
        <w:rPr>
          <w:highlight w:val="white"/>
        </w:rPr>
        <w:t xml:space="preserve">, P.E. and Sutton, A., 2020. British immigration policy, </w:t>
      </w:r>
      <w:proofErr w:type="spellStart"/>
      <w:r w:rsidRPr="009620D8">
        <w:rPr>
          <w:highlight w:val="white"/>
        </w:rPr>
        <w:t>depoliticisation</w:t>
      </w:r>
      <w:proofErr w:type="spellEnd"/>
      <w:r w:rsidRPr="009620D8">
        <w:rPr>
          <w:highlight w:val="white"/>
        </w:rPr>
        <w:t xml:space="preserve"> and Brexit. </w:t>
      </w:r>
      <w:r w:rsidRPr="009620D8">
        <w:rPr>
          <w:i/>
          <w:highlight w:val="white"/>
        </w:rPr>
        <w:t>Comparative European Politics</w:t>
      </w:r>
      <w:r w:rsidRPr="009620D8">
        <w:rPr>
          <w:highlight w:val="white"/>
        </w:rPr>
        <w:t xml:space="preserve">, </w:t>
      </w:r>
      <w:r w:rsidRPr="009620D8">
        <w:rPr>
          <w:i/>
          <w:highlight w:val="white"/>
        </w:rPr>
        <w:t>18</w:t>
      </w:r>
      <w:r w:rsidRPr="009620D8">
        <w:rPr>
          <w:highlight w:val="white"/>
        </w:rPr>
        <w:t>(4), pp.659-688.</w:t>
      </w:r>
    </w:p>
    <w:p w14:paraId="422ABBC4" w14:textId="77777777" w:rsidR="009620D8" w:rsidRPr="009620D8" w:rsidRDefault="009620D8" w:rsidP="009620D8">
      <w:pPr>
        <w:rPr>
          <w:highlight w:val="white"/>
        </w:rPr>
      </w:pPr>
      <w:r w:rsidRPr="009620D8">
        <w:rPr>
          <w:highlight w:val="white"/>
        </w:rPr>
        <w:t xml:space="preserve">Dowson, R., Albert, B. and Lomax, D., 2022. </w:t>
      </w:r>
      <w:r w:rsidRPr="009620D8">
        <w:rPr>
          <w:i/>
          <w:highlight w:val="white"/>
        </w:rPr>
        <w:t>Event planning and management: Principles, planning and practice</w:t>
      </w:r>
      <w:r w:rsidRPr="009620D8">
        <w:rPr>
          <w:highlight w:val="white"/>
        </w:rPr>
        <w:t>. Kogan Page Publishers.</w:t>
      </w:r>
    </w:p>
    <w:p w14:paraId="7C722664" w14:textId="77777777" w:rsidR="009620D8" w:rsidRPr="009620D8" w:rsidRDefault="009620D8" w:rsidP="009620D8">
      <w:pPr>
        <w:rPr>
          <w:highlight w:val="white"/>
        </w:rPr>
      </w:pPr>
      <w:r w:rsidRPr="009620D8">
        <w:rPr>
          <w:highlight w:val="white"/>
        </w:rPr>
        <w:t xml:space="preserve">Du Cros, H. and McKercher, B., 2020. </w:t>
      </w:r>
      <w:r w:rsidRPr="009620D8">
        <w:rPr>
          <w:i/>
          <w:highlight w:val="white"/>
        </w:rPr>
        <w:t>Cultural tourism</w:t>
      </w:r>
      <w:r w:rsidRPr="009620D8">
        <w:rPr>
          <w:highlight w:val="white"/>
        </w:rPr>
        <w:t>. Routledge.</w:t>
      </w:r>
    </w:p>
    <w:p w14:paraId="4237C283" w14:textId="77777777" w:rsidR="009620D8" w:rsidRPr="009620D8" w:rsidRDefault="009620D8" w:rsidP="009620D8">
      <w:pPr>
        <w:rPr>
          <w:highlight w:val="white"/>
        </w:rPr>
      </w:pPr>
      <w:r w:rsidRPr="009620D8">
        <w:rPr>
          <w:highlight w:val="white"/>
        </w:rPr>
        <w:t xml:space="preserve">Fox, D., Gouthro, M.B., </w:t>
      </w:r>
      <w:proofErr w:type="spellStart"/>
      <w:r w:rsidRPr="009620D8">
        <w:rPr>
          <w:highlight w:val="white"/>
        </w:rPr>
        <w:t>Morakabati</w:t>
      </w:r>
      <w:proofErr w:type="spellEnd"/>
      <w:r w:rsidRPr="009620D8">
        <w:rPr>
          <w:highlight w:val="white"/>
        </w:rPr>
        <w:t xml:space="preserve">, Y. and </w:t>
      </w:r>
      <w:proofErr w:type="spellStart"/>
      <w:r w:rsidRPr="009620D8">
        <w:rPr>
          <w:highlight w:val="white"/>
        </w:rPr>
        <w:t>Brackstone</w:t>
      </w:r>
      <w:proofErr w:type="spellEnd"/>
      <w:r w:rsidRPr="009620D8">
        <w:rPr>
          <w:highlight w:val="white"/>
        </w:rPr>
        <w:t xml:space="preserve">, J., 2014. </w:t>
      </w:r>
      <w:r w:rsidRPr="009620D8">
        <w:rPr>
          <w:i/>
          <w:highlight w:val="white"/>
        </w:rPr>
        <w:t>Doing events research: From theory to practice</w:t>
      </w:r>
      <w:r w:rsidRPr="009620D8">
        <w:rPr>
          <w:highlight w:val="white"/>
        </w:rPr>
        <w:t>. Routledge.</w:t>
      </w:r>
    </w:p>
    <w:p w14:paraId="702E02EA" w14:textId="77777777" w:rsidR="009620D8" w:rsidRPr="009620D8" w:rsidRDefault="009620D8" w:rsidP="009620D8">
      <w:pPr>
        <w:rPr>
          <w:highlight w:val="white"/>
        </w:rPr>
      </w:pPr>
      <w:r w:rsidRPr="009620D8">
        <w:rPr>
          <w:highlight w:val="white"/>
        </w:rPr>
        <w:t>Getz, D. and Page, S. 2019. Event studies: theory, research and policy for planned events. 3rd Edition. Routledge: Oxford</w:t>
      </w:r>
    </w:p>
    <w:p w14:paraId="3032B75B" w14:textId="77777777" w:rsidR="009620D8" w:rsidRPr="009620D8" w:rsidRDefault="009620D8" w:rsidP="009620D8">
      <w:pPr>
        <w:rPr>
          <w:highlight w:val="white"/>
        </w:rPr>
      </w:pPr>
      <w:r w:rsidRPr="009620D8">
        <w:rPr>
          <w:highlight w:val="white"/>
        </w:rPr>
        <w:t>Gómez-</w:t>
      </w:r>
      <w:proofErr w:type="spellStart"/>
      <w:r w:rsidRPr="009620D8">
        <w:rPr>
          <w:highlight w:val="white"/>
        </w:rPr>
        <w:t>Ullate</w:t>
      </w:r>
      <w:proofErr w:type="spellEnd"/>
      <w:r w:rsidRPr="009620D8">
        <w:rPr>
          <w:highlight w:val="white"/>
        </w:rPr>
        <w:t xml:space="preserve">, M. and Saraiva, S.S., 2024. Festivals and Youth: An Educational Cultural Route to Festivals. </w:t>
      </w:r>
      <w:r w:rsidRPr="009620D8">
        <w:rPr>
          <w:i/>
          <w:highlight w:val="white"/>
        </w:rPr>
        <w:t>Youth</w:t>
      </w:r>
      <w:r w:rsidRPr="009620D8">
        <w:rPr>
          <w:highlight w:val="white"/>
        </w:rPr>
        <w:t xml:space="preserve">, </w:t>
      </w:r>
      <w:r w:rsidRPr="009620D8">
        <w:rPr>
          <w:i/>
          <w:highlight w:val="white"/>
        </w:rPr>
        <w:t>4</w:t>
      </w:r>
      <w:r w:rsidRPr="009620D8">
        <w:rPr>
          <w:highlight w:val="white"/>
        </w:rPr>
        <w:t>(1), pp.369-381.</w:t>
      </w:r>
    </w:p>
    <w:p w14:paraId="24B0EAB6" w14:textId="77777777" w:rsidR="009620D8" w:rsidRPr="009620D8" w:rsidRDefault="009620D8" w:rsidP="009620D8">
      <w:pPr>
        <w:rPr>
          <w:highlight w:val="white"/>
        </w:rPr>
      </w:pPr>
      <w:r w:rsidRPr="009620D8">
        <w:rPr>
          <w:highlight w:val="white"/>
        </w:rPr>
        <w:t xml:space="preserve">Hagen, D., 2021. Sustainable event management: new perspectives for the meeting industry through innovation and </w:t>
      </w:r>
      <w:proofErr w:type="gramStart"/>
      <w:r w:rsidRPr="009620D8">
        <w:rPr>
          <w:highlight w:val="white"/>
        </w:rPr>
        <w:t>digitalisation?.</w:t>
      </w:r>
      <w:proofErr w:type="gramEnd"/>
      <w:r w:rsidRPr="009620D8">
        <w:rPr>
          <w:highlight w:val="white"/>
        </w:rPr>
        <w:t xml:space="preserve"> </w:t>
      </w:r>
      <w:r w:rsidRPr="009620D8">
        <w:rPr>
          <w:i/>
          <w:highlight w:val="white"/>
        </w:rPr>
        <w:t>Innovations and Traditions for Sustainable Development</w:t>
      </w:r>
      <w:r w:rsidRPr="009620D8">
        <w:rPr>
          <w:highlight w:val="white"/>
        </w:rPr>
        <w:t>, pp.259-275.</w:t>
      </w:r>
    </w:p>
    <w:p w14:paraId="32291AFD" w14:textId="77777777" w:rsidR="009620D8" w:rsidRPr="009620D8" w:rsidRDefault="009620D8" w:rsidP="009620D8">
      <w:pPr>
        <w:rPr>
          <w:highlight w:val="white"/>
        </w:rPr>
      </w:pPr>
      <w:r w:rsidRPr="009620D8">
        <w:rPr>
          <w:highlight w:val="white"/>
        </w:rPr>
        <w:lastRenderedPageBreak/>
        <w:t xml:space="preserve">Hancock, P., 2023. </w:t>
      </w:r>
      <w:r w:rsidRPr="009620D8">
        <w:rPr>
          <w:i/>
          <w:highlight w:val="white"/>
        </w:rPr>
        <w:t>Organizing Christmas</w:t>
      </w:r>
      <w:r w:rsidRPr="009620D8">
        <w:rPr>
          <w:highlight w:val="white"/>
        </w:rPr>
        <w:t>. Routledge.</w:t>
      </w:r>
    </w:p>
    <w:p w14:paraId="6DFD31B3" w14:textId="77777777" w:rsidR="009620D8" w:rsidRPr="009620D8" w:rsidRDefault="009620D8" w:rsidP="009620D8">
      <w:pPr>
        <w:rPr>
          <w:highlight w:val="white"/>
        </w:rPr>
      </w:pPr>
      <w:r w:rsidRPr="009620D8">
        <w:rPr>
          <w:highlight w:val="white"/>
        </w:rPr>
        <w:t xml:space="preserve">Hanlon, H.M., Bernie, D., </w:t>
      </w:r>
      <w:proofErr w:type="spellStart"/>
      <w:r w:rsidRPr="009620D8">
        <w:rPr>
          <w:highlight w:val="white"/>
        </w:rPr>
        <w:t>Carigi</w:t>
      </w:r>
      <w:proofErr w:type="spellEnd"/>
      <w:r w:rsidRPr="009620D8">
        <w:rPr>
          <w:highlight w:val="white"/>
        </w:rPr>
        <w:t xml:space="preserve">, G. and Lowe, J.A., 2021. Future changes to high impact weather in the UK. </w:t>
      </w:r>
      <w:r w:rsidRPr="009620D8">
        <w:rPr>
          <w:i/>
          <w:highlight w:val="white"/>
        </w:rPr>
        <w:t>Climatic Change</w:t>
      </w:r>
      <w:r w:rsidRPr="009620D8">
        <w:rPr>
          <w:highlight w:val="white"/>
        </w:rPr>
        <w:t xml:space="preserve">, </w:t>
      </w:r>
      <w:r w:rsidRPr="009620D8">
        <w:rPr>
          <w:i/>
          <w:highlight w:val="white"/>
        </w:rPr>
        <w:t>166</w:t>
      </w:r>
      <w:r w:rsidRPr="009620D8">
        <w:rPr>
          <w:highlight w:val="white"/>
        </w:rPr>
        <w:t>(3), p.50.</w:t>
      </w:r>
    </w:p>
    <w:p w14:paraId="25689F68" w14:textId="77777777" w:rsidR="009620D8" w:rsidRPr="009620D8" w:rsidRDefault="009620D8" w:rsidP="009620D8">
      <w:pPr>
        <w:rPr>
          <w:highlight w:val="white"/>
        </w:rPr>
      </w:pPr>
      <w:r w:rsidRPr="009620D8">
        <w:rPr>
          <w:highlight w:val="white"/>
        </w:rPr>
        <w:t xml:space="preserve">Legislation, 2024. </w:t>
      </w:r>
      <w:r w:rsidRPr="009620D8">
        <w:rPr>
          <w:i/>
          <w:highlight w:val="white"/>
        </w:rPr>
        <w:t>Employment Act 2008</w:t>
      </w:r>
      <w:r w:rsidRPr="009620D8">
        <w:rPr>
          <w:highlight w:val="white"/>
        </w:rPr>
        <w:t xml:space="preserve"> [Online] Available at:&lt;https://www.legislation.gov.uk/ukpga/2008/24/contents</w:t>
      </w:r>
      <w:proofErr w:type="gramStart"/>
      <w:r w:rsidRPr="009620D8">
        <w:rPr>
          <w:highlight w:val="white"/>
        </w:rPr>
        <w:t>&gt;  [</w:t>
      </w:r>
      <w:proofErr w:type="gramEnd"/>
      <w:r w:rsidRPr="009620D8">
        <w:rPr>
          <w:highlight w:val="white"/>
        </w:rPr>
        <w:t xml:space="preserve">Accessed on: 6th November 2024]. </w:t>
      </w:r>
    </w:p>
    <w:p w14:paraId="39B82A87" w14:textId="77777777" w:rsidR="009620D8" w:rsidRPr="009620D8" w:rsidRDefault="009620D8" w:rsidP="009620D8">
      <w:pPr>
        <w:widowControl w:val="0"/>
        <w:ind w:right="207"/>
        <w:rPr>
          <w:i/>
        </w:rPr>
      </w:pPr>
      <w:r w:rsidRPr="001D054D">
        <w:t xml:space="preserve">Meredith, J. 2022 </w:t>
      </w:r>
      <w:r w:rsidRPr="009620D8">
        <w:rPr>
          <w:i/>
        </w:rPr>
        <w:t xml:space="preserve">Project management: a </w:t>
      </w:r>
      <w:proofErr w:type="gramStart"/>
      <w:r w:rsidRPr="009620D8">
        <w:rPr>
          <w:i/>
        </w:rPr>
        <w:t>managerial  approach</w:t>
      </w:r>
      <w:proofErr w:type="gramEnd"/>
    </w:p>
    <w:p w14:paraId="69445D66" w14:textId="77777777" w:rsidR="009620D8" w:rsidRPr="001D054D" w:rsidRDefault="009620D8" w:rsidP="009620D8">
      <w:r w:rsidRPr="001D054D">
        <w:t xml:space="preserve">O’Toole, W.,2011. </w:t>
      </w:r>
      <w:r w:rsidRPr="009620D8">
        <w:rPr>
          <w:i/>
        </w:rPr>
        <w:t>Events feasibility and development: from strategy to operations</w:t>
      </w:r>
      <w:r w:rsidRPr="001D054D">
        <w:t>. Elsevier: Oxford.</w:t>
      </w:r>
    </w:p>
    <w:p w14:paraId="7EC00285" w14:textId="77777777" w:rsidR="009620D8" w:rsidRPr="001D054D" w:rsidRDefault="009620D8" w:rsidP="009620D8">
      <w:r w:rsidRPr="001D054D">
        <w:t xml:space="preserve">Rogers, T. and Wynn-Moylan, P,2022. </w:t>
      </w:r>
      <w:r w:rsidRPr="009620D8">
        <w:rPr>
          <w:i/>
        </w:rPr>
        <w:t>Conferences and conventions: a global industry</w:t>
      </w:r>
      <w:r w:rsidRPr="001D054D">
        <w:t xml:space="preserve">. 4th Edition. Routledge: Oxford. </w:t>
      </w:r>
    </w:p>
    <w:p w14:paraId="272D9ACF" w14:textId="77777777" w:rsidR="009620D8" w:rsidRPr="009620D8" w:rsidRDefault="009620D8" w:rsidP="009620D8">
      <w:pPr>
        <w:rPr>
          <w:highlight w:val="white"/>
        </w:rPr>
      </w:pPr>
      <w:r w:rsidRPr="009620D8">
        <w:rPr>
          <w:highlight w:val="white"/>
        </w:rPr>
        <w:t xml:space="preserve">Savicki, V. ed., 2023. </w:t>
      </w:r>
      <w:r w:rsidRPr="009620D8">
        <w:rPr>
          <w:i/>
          <w:highlight w:val="white"/>
        </w:rPr>
        <w:t>Developing intercultural competence and transformation: Theory, research, and application in international education</w:t>
      </w:r>
      <w:r w:rsidRPr="009620D8">
        <w:rPr>
          <w:highlight w:val="white"/>
        </w:rPr>
        <w:t>. Taylor &amp; Francis.</w:t>
      </w:r>
    </w:p>
    <w:p w14:paraId="1B98BFA8" w14:textId="77777777" w:rsidR="009620D8" w:rsidRPr="001D054D" w:rsidRDefault="009620D8" w:rsidP="009620D8">
      <w:r w:rsidRPr="001D054D">
        <w:t>Smith, A.,2012.</w:t>
      </w:r>
      <w:r w:rsidRPr="009620D8">
        <w:rPr>
          <w:i/>
        </w:rPr>
        <w:t xml:space="preserve"> Events and urban regeneration: the strategic use of events to revitalise cities</w:t>
      </w:r>
      <w:r w:rsidRPr="001D054D">
        <w:t>. Routledge: Oxford.</w:t>
      </w:r>
    </w:p>
    <w:p w14:paraId="4DFD5C4F" w14:textId="77777777" w:rsidR="009620D8" w:rsidRPr="009620D8" w:rsidRDefault="009620D8" w:rsidP="009620D8">
      <w:pPr>
        <w:rPr>
          <w:highlight w:val="white"/>
        </w:rPr>
      </w:pPr>
      <w:r w:rsidRPr="009620D8">
        <w:rPr>
          <w:highlight w:val="white"/>
        </w:rPr>
        <w:t xml:space="preserve">Statista, 2023. </w:t>
      </w:r>
      <w:r w:rsidRPr="009620D8">
        <w:rPr>
          <w:i/>
          <w:highlight w:val="white"/>
        </w:rPr>
        <w:t>Share of consumers celebrating Christmas / holiday season, in the United Kingdom in 2023</w:t>
      </w:r>
      <w:r w:rsidRPr="009620D8">
        <w:rPr>
          <w:highlight w:val="white"/>
        </w:rPr>
        <w:t xml:space="preserve"> [Online] Available at:&lt;https://www.statista.com/statistics/1084762/christmas-celebration-plans-among-uk-consumers/&gt; [Accessed on: 6th November 2024]. </w:t>
      </w:r>
    </w:p>
    <w:p w14:paraId="0BCB1918" w14:textId="77777777" w:rsidR="009620D8" w:rsidRPr="009620D8" w:rsidRDefault="009620D8" w:rsidP="009620D8">
      <w:pPr>
        <w:rPr>
          <w:highlight w:val="white"/>
        </w:rPr>
      </w:pPr>
      <w:r w:rsidRPr="009620D8">
        <w:rPr>
          <w:highlight w:val="white"/>
        </w:rPr>
        <w:t xml:space="preserve">Statista, 2024. </w:t>
      </w:r>
      <w:r w:rsidRPr="009620D8">
        <w:rPr>
          <w:i/>
          <w:highlight w:val="white"/>
        </w:rPr>
        <w:t>Inflation rate for the Consumer Price Index (CPI) in the United Kingdom from January 1989 to September 2024</w:t>
      </w:r>
      <w:r w:rsidRPr="009620D8">
        <w:rPr>
          <w:highlight w:val="white"/>
        </w:rPr>
        <w:t xml:space="preserve"> [Online] Available at:&lt;https://www.statista.com/statistics/306648/inflation-rate-consumer-price-index-cpi-united-kingdom-uk/#:~:text=Inflation%20rate%20in%20the%20UK%201989%2D2024&amp;text= The%20UK%20inflation%20rate%20was,11.1%20percent%20in%20October%202022.&gt; [Accessed on: 6th November 2024]. </w:t>
      </w:r>
    </w:p>
    <w:p w14:paraId="098E71C2" w14:textId="3F193EB3" w:rsidR="009620D8" w:rsidRPr="009620D8" w:rsidRDefault="009620D8" w:rsidP="009620D8">
      <w:pPr>
        <w:rPr>
          <w:highlight w:val="white"/>
        </w:rPr>
      </w:pPr>
      <w:r w:rsidRPr="009620D8">
        <w:rPr>
          <w:highlight w:val="white"/>
        </w:rPr>
        <w:t xml:space="preserve">Statista. 2024. </w:t>
      </w:r>
      <w:r w:rsidRPr="009620D8">
        <w:rPr>
          <w:i/>
          <w:highlight w:val="white"/>
        </w:rPr>
        <w:t xml:space="preserve">Internet usage penetration in the United Kingdom from 2020 to 2029 </w:t>
      </w:r>
      <w:r w:rsidRPr="009620D8">
        <w:rPr>
          <w:highlight w:val="white"/>
        </w:rPr>
        <w:t xml:space="preserve">[Online] Available at:&lt;https://www.statista.com/statistics/553589/predicted-internet-user-penetration-rate-in-the-united-kingdom-uk/&gt; [Accessed on: 6th November 2024]. </w:t>
      </w:r>
    </w:p>
    <w:p w14:paraId="38AED041" w14:textId="77777777" w:rsidR="009620D8" w:rsidRPr="009620D8" w:rsidRDefault="009620D8" w:rsidP="009620D8">
      <w:pPr>
        <w:rPr>
          <w:highlight w:val="white"/>
        </w:rPr>
      </w:pPr>
      <w:r w:rsidRPr="009620D8">
        <w:rPr>
          <w:highlight w:val="white"/>
        </w:rPr>
        <w:lastRenderedPageBreak/>
        <w:t xml:space="preserve">Tsai, T.H. and Chen, C.M., 2021. An ex-ante evaluation of marketing policies to improve itinerary service. </w:t>
      </w:r>
      <w:r w:rsidRPr="009620D8">
        <w:rPr>
          <w:i/>
          <w:highlight w:val="white"/>
        </w:rPr>
        <w:t>Current Issues in Tourism</w:t>
      </w:r>
      <w:r w:rsidRPr="009620D8">
        <w:rPr>
          <w:highlight w:val="white"/>
        </w:rPr>
        <w:t xml:space="preserve">, </w:t>
      </w:r>
      <w:r w:rsidRPr="009620D8">
        <w:rPr>
          <w:i/>
          <w:highlight w:val="white"/>
        </w:rPr>
        <w:t>24</w:t>
      </w:r>
      <w:r w:rsidRPr="009620D8">
        <w:rPr>
          <w:highlight w:val="white"/>
        </w:rPr>
        <w:t>(13), pp.1856-1879.</w:t>
      </w:r>
    </w:p>
    <w:sectPr w:rsidR="009620D8" w:rsidRPr="009620D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7134B7" w14:textId="77777777" w:rsidR="00B57DE4" w:rsidRDefault="00B57DE4">
      <w:pPr>
        <w:spacing w:before="0" w:after="0" w:line="240" w:lineRule="auto"/>
      </w:pPr>
      <w:r>
        <w:separator/>
      </w:r>
    </w:p>
  </w:endnote>
  <w:endnote w:type="continuationSeparator" w:id="0">
    <w:p w14:paraId="59F7D06A" w14:textId="77777777" w:rsidR="00B57DE4" w:rsidRDefault="00B57DE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8E7FC" w14:textId="06CAC40E" w:rsidR="007F7049" w:rsidRDefault="009D70FB">
    <w:pPr>
      <w:jc w:val="right"/>
      <w:rPr>
        <w:sz w:val="20"/>
        <w:szCs w:val="20"/>
      </w:rPr>
    </w:pPr>
    <w:r>
      <w:rPr>
        <w:sz w:val="20"/>
        <w:szCs w:val="20"/>
      </w:rPr>
      <w:fldChar w:fldCharType="begin"/>
    </w:r>
    <w:r>
      <w:rPr>
        <w:sz w:val="20"/>
        <w:szCs w:val="20"/>
      </w:rPr>
      <w:instrText>PAGE</w:instrText>
    </w:r>
    <w:r>
      <w:rPr>
        <w:sz w:val="20"/>
        <w:szCs w:val="20"/>
      </w:rPr>
      <w:fldChar w:fldCharType="separate"/>
    </w:r>
    <w:r w:rsidR="00C762FC">
      <w:rPr>
        <w:noProof/>
        <w:sz w:val="20"/>
        <w:szCs w:val="20"/>
      </w:rPr>
      <w:t>17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71701F" w14:textId="77777777" w:rsidR="00B57DE4" w:rsidRDefault="00B57DE4">
      <w:pPr>
        <w:spacing w:before="0" w:after="0" w:line="240" w:lineRule="auto"/>
      </w:pPr>
      <w:r>
        <w:separator/>
      </w:r>
    </w:p>
  </w:footnote>
  <w:footnote w:type="continuationSeparator" w:id="0">
    <w:p w14:paraId="39AA773C" w14:textId="77777777" w:rsidR="00B57DE4" w:rsidRDefault="00B57DE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E70F4"/>
    <w:multiLevelType w:val="hybridMultilevel"/>
    <w:tmpl w:val="1264C6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D05D2D"/>
    <w:multiLevelType w:val="multilevel"/>
    <w:tmpl w:val="89B2FD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CB96E14"/>
    <w:multiLevelType w:val="multilevel"/>
    <w:tmpl w:val="750E1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71E3D2C"/>
    <w:multiLevelType w:val="multilevel"/>
    <w:tmpl w:val="2482F3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E22B0E"/>
    <w:multiLevelType w:val="multilevel"/>
    <w:tmpl w:val="CED68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90365A2"/>
    <w:multiLevelType w:val="multilevel"/>
    <w:tmpl w:val="636E0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2370392"/>
    <w:multiLevelType w:val="multilevel"/>
    <w:tmpl w:val="70BAEF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E02E12"/>
    <w:multiLevelType w:val="multilevel"/>
    <w:tmpl w:val="54B4D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3889182">
    <w:abstractNumId w:val="1"/>
  </w:num>
  <w:num w:numId="2" w16cid:durableId="1888371119">
    <w:abstractNumId w:val="7"/>
  </w:num>
  <w:num w:numId="3" w16cid:durableId="910770197">
    <w:abstractNumId w:val="4"/>
  </w:num>
  <w:num w:numId="4" w16cid:durableId="616987849">
    <w:abstractNumId w:val="5"/>
  </w:num>
  <w:num w:numId="5" w16cid:durableId="1151293664">
    <w:abstractNumId w:val="2"/>
  </w:num>
  <w:num w:numId="6" w16cid:durableId="868641832">
    <w:abstractNumId w:val="6"/>
  </w:num>
  <w:num w:numId="7" w16cid:durableId="1226379908">
    <w:abstractNumId w:val="3"/>
  </w:num>
  <w:num w:numId="8" w16cid:durableId="26083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049"/>
    <w:rsid w:val="00130B9E"/>
    <w:rsid w:val="00137730"/>
    <w:rsid w:val="001D054D"/>
    <w:rsid w:val="005846B7"/>
    <w:rsid w:val="006742D1"/>
    <w:rsid w:val="00713A2D"/>
    <w:rsid w:val="007B46EC"/>
    <w:rsid w:val="007F7049"/>
    <w:rsid w:val="009620D8"/>
    <w:rsid w:val="009D70FB"/>
    <w:rsid w:val="00A36CA9"/>
    <w:rsid w:val="00B57DE4"/>
    <w:rsid w:val="00BF2387"/>
    <w:rsid w:val="00C66214"/>
    <w:rsid w:val="00C762FC"/>
    <w:rsid w:val="00DB7E57"/>
    <w:rsid w:val="00E224E5"/>
    <w:rsid w:val="00F34A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E1517"/>
  <w15:docId w15:val="{C9626AED-4CF2-4531-963F-5A39BBF33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D054D"/>
    <w:pPr>
      <w:ind w:left="720"/>
      <w:contextualSpacing/>
    </w:pPr>
  </w:style>
  <w:style w:type="paragraph" w:styleId="TOC1">
    <w:name w:val="toc 1"/>
    <w:basedOn w:val="Normal"/>
    <w:next w:val="Normal"/>
    <w:autoRedefine/>
    <w:uiPriority w:val="39"/>
    <w:unhideWhenUsed/>
    <w:rsid w:val="00A36CA9"/>
    <w:pPr>
      <w:spacing w:after="100"/>
    </w:pPr>
  </w:style>
  <w:style w:type="character" w:styleId="Hyperlink">
    <w:name w:val="Hyperlink"/>
    <w:basedOn w:val="DefaultParagraphFont"/>
    <w:uiPriority w:val="99"/>
    <w:unhideWhenUsed/>
    <w:rsid w:val="00A36C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17</Pages>
  <Words>3220</Words>
  <Characters>18358</Characters>
  <DocSecurity>0</DocSecurity>
  <Lines>152</Lines>
  <Paragraphs>43</Paragraphs>
  <ScaleCrop>false</ScaleCrop>
  <Company/>
  <LinksUpToDate>false</LinksUpToDate>
  <CharactersWithSpaces>21535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2024-11-07T07:14:00Z</dcterms:created>
  <dcterms:modified xsi:type="dcterms:W3CDTF">2024-11-08T18:34:00Z</dcterms:modified>
</cp:coreProperties>
</file>