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A49F5" w:rsidRDefault="002554CD" w:rsidP="00CA49F5">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446AF6B" wp14:editId="26C45C9C">
            <wp:extent cx="3657600" cy="2316480"/>
            <wp:effectExtent l="0" t="0" r="0" b="762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2316480"/>
                    </a:xfrm>
                    <a:prstGeom prst="rect">
                      <a:avLst/>
                    </a:prstGeom>
                    <a:noFill/>
                    <a:ln w="254000" cap="rnd">
                      <a:noFill/>
                    </a:ln>
                    <a:effectLst/>
                  </pic:spPr>
                </pic:pic>
              </a:graphicData>
            </a:graphic>
          </wp:inline>
        </w:drawing>
      </w:r>
      <w:r w:rsidR="00CA49F5" w:rsidRPr="00CA49F5">
        <w:t xml:space="preserve"> </w:t>
      </w:r>
    </w:p>
    <w:p w:rsidR="00CA49F5" w:rsidRDefault="00CA49F5" w:rsidP="00CA49F5">
      <w:pPr>
        <w:pStyle w:val="Photo"/>
      </w:pPr>
      <w:r>
        <w:t xml:space="preserve">Source: </w:t>
      </w:r>
      <w:r w:rsidRPr="00CA49F5">
        <w:t>https://www.trustradius.com/</w:t>
      </w:r>
    </w:p>
    <w:p w:rsidR="00C6554A" w:rsidRPr="008B5277" w:rsidRDefault="00C6554A" w:rsidP="00C6554A">
      <w:pPr>
        <w:pStyle w:val="Photo"/>
      </w:pPr>
    </w:p>
    <w:bookmarkEnd w:id="0"/>
    <w:bookmarkEnd w:id="1"/>
    <w:bookmarkEnd w:id="2"/>
    <w:bookmarkEnd w:id="3"/>
    <w:bookmarkEnd w:id="4"/>
    <w:p w:rsidR="00A0688B" w:rsidRDefault="00A0688B" w:rsidP="00C6554A">
      <w:pPr>
        <w:pStyle w:val="Title"/>
      </w:pPr>
    </w:p>
    <w:p w:rsidR="00C6554A" w:rsidRDefault="005367A3" w:rsidP="00C6554A">
      <w:pPr>
        <w:pStyle w:val="Title"/>
      </w:pPr>
      <w:r w:rsidRPr="005367A3">
        <w:t>Human Resource Management</w:t>
      </w:r>
    </w:p>
    <w:p w:rsidR="00C6554A" w:rsidRDefault="005367A3" w:rsidP="00C6554A">
      <w:pPr>
        <w:pStyle w:val="Subtitle"/>
      </w:pPr>
      <w:r w:rsidRPr="005367A3">
        <w:t xml:space="preserve">The current state of the </w:t>
      </w:r>
      <w:r>
        <w:t>labour</w:t>
      </w:r>
      <w:r w:rsidRPr="005367A3">
        <w:t xml:space="preserve"> market in the UK</w:t>
      </w:r>
    </w:p>
    <w:p w:rsidR="005367A3" w:rsidRPr="00D5413C" w:rsidRDefault="005367A3" w:rsidP="00C6554A">
      <w:pPr>
        <w:pStyle w:val="Subtitle"/>
      </w:pPr>
      <w:r w:rsidRPr="005367A3">
        <w:t>The emerging changes in Human Resourcing Strategies</w:t>
      </w:r>
    </w:p>
    <w:p w:rsidR="00C6554A" w:rsidRDefault="005367A3" w:rsidP="00C6554A">
      <w:pPr>
        <w:pStyle w:val="ContactInfo"/>
      </w:pPr>
      <w:r>
        <w:t xml:space="preserve">Violeta </w:t>
      </w:r>
      <w:proofErr w:type="spellStart"/>
      <w:r>
        <w:t>Rachleviciene</w:t>
      </w:r>
      <w:proofErr w:type="spellEnd"/>
      <w:r>
        <w:t xml:space="preserve"> 2133814</w:t>
      </w:r>
      <w:r w:rsidR="00C6554A">
        <w:t xml:space="preserve"> | </w:t>
      </w:r>
      <w:r>
        <w:t>LCMB 7000/</w:t>
      </w:r>
      <w:proofErr w:type="spellStart"/>
      <w:r>
        <w:t>Mushfigur</w:t>
      </w:r>
      <w:proofErr w:type="spellEnd"/>
      <w:r>
        <w:t xml:space="preserve"> Rahman</w:t>
      </w:r>
      <w:r w:rsidR="00C6554A">
        <w:t xml:space="preserve"> |</w:t>
      </w:r>
      <w:r w:rsidR="00C6554A" w:rsidRPr="00D5413C">
        <w:t xml:space="preserve"> </w:t>
      </w:r>
      <w:r>
        <w:t>4/01/2023</w:t>
      </w:r>
      <w:r w:rsidR="00C6554A">
        <w:br w:type="page"/>
      </w:r>
    </w:p>
    <w:p w:rsidR="00C6554A" w:rsidRDefault="00CB6FCA" w:rsidP="00C6554A">
      <w:pPr>
        <w:pStyle w:val="Heading1"/>
      </w:pPr>
      <w:r>
        <w:lastRenderedPageBreak/>
        <w:t>CONTENTS</w:t>
      </w:r>
    </w:p>
    <w:p w:rsidR="00CB6FCA" w:rsidRPr="00CB6FCA" w:rsidRDefault="00CB6FCA" w:rsidP="00CB6FCA">
      <w:pPr>
        <w:rPr>
          <w:sz w:val="28"/>
          <w:szCs w:val="28"/>
        </w:rPr>
      </w:pPr>
      <w:r w:rsidRPr="00CB6FCA">
        <w:rPr>
          <w:sz w:val="28"/>
          <w:szCs w:val="28"/>
        </w:rPr>
        <w:t>Introduction</w:t>
      </w:r>
    </w:p>
    <w:p w:rsidR="00CB6FCA" w:rsidRPr="00CB6FCA" w:rsidRDefault="00CB6FCA" w:rsidP="00CB6FCA">
      <w:pPr>
        <w:rPr>
          <w:sz w:val="28"/>
          <w:szCs w:val="28"/>
        </w:rPr>
      </w:pPr>
      <w:r w:rsidRPr="00CB6FCA">
        <w:rPr>
          <w:sz w:val="28"/>
          <w:szCs w:val="28"/>
        </w:rPr>
        <w:t>The new normal in the new work environment</w:t>
      </w:r>
    </w:p>
    <w:p w:rsidR="00CB6FCA" w:rsidRPr="00CB6FCA" w:rsidRDefault="00CB6FCA" w:rsidP="00CB6FCA">
      <w:pPr>
        <w:pStyle w:val="ListParagraph"/>
        <w:numPr>
          <w:ilvl w:val="0"/>
          <w:numId w:val="16"/>
        </w:numPr>
        <w:rPr>
          <w:sz w:val="28"/>
          <w:szCs w:val="28"/>
        </w:rPr>
      </w:pPr>
      <w:r w:rsidRPr="00CB6FCA">
        <w:rPr>
          <w:sz w:val="28"/>
          <w:szCs w:val="28"/>
        </w:rPr>
        <w:t xml:space="preserve">Companies in the UK experiencing a </w:t>
      </w:r>
      <w:r w:rsidRPr="00CB6FCA">
        <w:rPr>
          <w:sz w:val="28"/>
          <w:szCs w:val="28"/>
          <w:lang w:val="en-GB"/>
        </w:rPr>
        <w:t>labour</w:t>
      </w:r>
      <w:r w:rsidRPr="00CB6FCA">
        <w:rPr>
          <w:sz w:val="28"/>
          <w:szCs w:val="28"/>
        </w:rPr>
        <w:t xml:space="preserve"> shortage </w:t>
      </w:r>
    </w:p>
    <w:p w:rsidR="00CB6FCA" w:rsidRPr="00CB6FCA" w:rsidRDefault="00CB6FCA" w:rsidP="00CB6FCA">
      <w:pPr>
        <w:pStyle w:val="ListParagraph"/>
        <w:numPr>
          <w:ilvl w:val="0"/>
          <w:numId w:val="16"/>
        </w:numPr>
        <w:rPr>
          <w:sz w:val="28"/>
          <w:szCs w:val="28"/>
        </w:rPr>
      </w:pPr>
      <w:r w:rsidRPr="00CB6FCA">
        <w:rPr>
          <w:sz w:val="28"/>
          <w:szCs w:val="28"/>
        </w:rPr>
        <w:t xml:space="preserve">Flexibility to work from home </w:t>
      </w:r>
    </w:p>
    <w:p w:rsidR="00CB6FCA" w:rsidRPr="00CB6FCA" w:rsidRDefault="00CB6FCA" w:rsidP="00CB6FCA">
      <w:pPr>
        <w:pStyle w:val="ListParagraph"/>
        <w:numPr>
          <w:ilvl w:val="0"/>
          <w:numId w:val="16"/>
        </w:numPr>
        <w:rPr>
          <w:sz w:val="28"/>
          <w:szCs w:val="28"/>
        </w:rPr>
      </w:pPr>
      <w:r w:rsidRPr="00CB6FCA">
        <w:rPr>
          <w:sz w:val="28"/>
          <w:szCs w:val="28"/>
        </w:rPr>
        <w:t xml:space="preserve">Competitive pay </w:t>
      </w:r>
    </w:p>
    <w:p w:rsidR="00CB6FCA" w:rsidRPr="00CB6FCA" w:rsidRDefault="00CB6FCA" w:rsidP="00CB6FCA">
      <w:pPr>
        <w:pStyle w:val="ListParagraph"/>
        <w:numPr>
          <w:ilvl w:val="0"/>
          <w:numId w:val="16"/>
        </w:numPr>
        <w:rPr>
          <w:sz w:val="28"/>
          <w:szCs w:val="28"/>
        </w:rPr>
      </w:pPr>
      <w:r w:rsidRPr="00CB6FCA">
        <w:rPr>
          <w:sz w:val="28"/>
          <w:szCs w:val="28"/>
        </w:rPr>
        <w:t xml:space="preserve">Wellbeing </w:t>
      </w:r>
    </w:p>
    <w:p w:rsidR="00CB6FCA" w:rsidRPr="00CB6FCA" w:rsidRDefault="00CB6FCA" w:rsidP="00CB6FCA">
      <w:pPr>
        <w:rPr>
          <w:sz w:val="28"/>
          <w:szCs w:val="28"/>
        </w:rPr>
      </w:pPr>
      <w:r w:rsidRPr="00CB6FCA">
        <w:rPr>
          <w:sz w:val="28"/>
          <w:szCs w:val="28"/>
        </w:rPr>
        <w:t>Human Resourcing strategies are about to change</w:t>
      </w:r>
    </w:p>
    <w:p w:rsidR="00CB6FCA" w:rsidRPr="00CB6FCA" w:rsidRDefault="00CB6FCA" w:rsidP="00CB6FCA">
      <w:pPr>
        <w:pStyle w:val="ListParagraph"/>
        <w:numPr>
          <w:ilvl w:val="0"/>
          <w:numId w:val="17"/>
        </w:numPr>
        <w:rPr>
          <w:sz w:val="28"/>
          <w:szCs w:val="28"/>
        </w:rPr>
      </w:pPr>
      <w:r w:rsidRPr="00CB6FCA">
        <w:rPr>
          <w:sz w:val="28"/>
          <w:szCs w:val="28"/>
        </w:rPr>
        <w:t>New leadership, based on soft power</w:t>
      </w:r>
    </w:p>
    <w:p w:rsidR="00CB6FCA" w:rsidRPr="00CB6FCA" w:rsidRDefault="00CB6FCA" w:rsidP="00CB6FCA">
      <w:pPr>
        <w:pStyle w:val="ListParagraph"/>
        <w:numPr>
          <w:ilvl w:val="0"/>
          <w:numId w:val="17"/>
        </w:numPr>
        <w:rPr>
          <w:sz w:val="28"/>
          <w:szCs w:val="28"/>
        </w:rPr>
      </w:pPr>
      <w:r w:rsidRPr="00CB6FCA">
        <w:rPr>
          <w:sz w:val="28"/>
          <w:szCs w:val="28"/>
        </w:rPr>
        <w:t>Wellbeing</w:t>
      </w:r>
    </w:p>
    <w:p w:rsidR="00CB6FCA" w:rsidRPr="00CB6FCA" w:rsidRDefault="00CB6FCA" w:rsidP="00CB6FCA">
      <w:pPr>
        <w:pStyle w:val="ListParagraph"/>
        <w:numPr>
          <w:ilvl w:val="0"/>
          <w:numId w:val="17"/>
        </w:numPr>
        <w:rPr>
          <w:sz w:val="28"/>
          <w:szCs w:val="28"/>
        </w:rPr>
      </w:pPr>
      <w:r w:rsidRPr="00CB6FCA">
        <w:rPr>
          <w:sz w:val="28"/>
          <w:szCs w:val="28"/>
        </w:rPr>
        <w:t>Remote work</w:t>
      </w:r>
    </w:p>
    <w:p w:rsidR="00CB6FCA" w:rsidRPr="00CB6FCA" w:rsidRDefault="00CB6FCA" w:rsidP="00CB6FCA">
      <w:pPr>
        <w:pStyle w:val="ListParagraph"/>
        <w:numPr>
          <w:ilvl w:val="0"/>
          <w:numId w:val="17"/>
        </w:numPr>
        <w:rPr>
          <w:sz w:val="28"/>
          <w:szCs w:val="28"/>
        </w:rPr>
      </w:pPr>
      <w:r w:rsidRPr="00CB6FCA">
        <w:rPr>
          <w:sz w:val="28"/>
          <w:szCs w:val="28"/>
        </w:rPr>
        <w:t>Employee engagement</w:t>
      </w:r>
    </w:p>
    <w:p w:rsidR="00CB6FCA" w:rsidRPr="00CB6FCA" w:rsidRDefault="00CB6FCA" w:rsidP="00CB6FCA">
      <w:pPr>
        <w:rPr>
          <w:sz w:val="28"/>
          <w:szCs w:val="28"/>
        </w:rPr>
      </w:pPr>
      <w:r w:rsidRPr="00CB6FCA">
        <w:rPr>
          <w:sz w:val="28"/>
          <w:szCs w:val="28"/>
        </w:rPr>
        <w:t>Conclusion</w:t>
      </w:r>
    </w:p>
    <w:p w:rsidR="00CB6FCA" w:rsidRPr="00CB6FCA" w:rsidRDefault="00CB6FCA" w:rsidP="00CB6FCA">
      <w:pPr>
        <w:rPr>
          <w:sz w:val="28"/>
          <w:szCs w:val="28"/>
        </w:rPr>
      </w:pPr>
      <w:r w:rsidRPr="00CB6FCA">
        <w:rPr>
          <w:sz w:val="28"/>
          <w:szCs w:val="28"/>
        </w:rPr>
        <w:t>References</w:t>
      </w:r>
    </w:p>
    <w:p w:rsidR="00C6554A" w:rsidRDefault="00C6554A" w:rsidP="00CB6FCA"/>
    <w:p w:rsidR="002C74C0" w:rsidRDefault="00822571"/>
    <w:p w:rsidR="00CB6FCA" w:rsidRDefault="00CB6FCA"/>
    <w:p w:rsidR="00CB6FCA" w:rsidRDefault="00CB6FCA"/>
    <w:p w:rsidR="00CB6FCA" w:rsidRDefault="00CB6FCA"/>
    <w:p w:rsidR="00CB6FCA" w:rsidRDefault="00CB6FCA"/>
    <w:p w:rsidR="00CB6FCA" w:rsidRDefault="00CB6FCA"/>
    <w:p w:rsidR="00CB6FCA" w:rsidRDefault="00CB6FCA"/>
    <w:p w:rsidR="00CB6FCA" w:rsidRDefault="00CB6FCA"/>
    <w:p w:rsidR="00CB6FCA" w:rsidRDefault="00CB6FCA"/>
    <w:p w:rsidR="00CB6FCA" w:rsidRDefault="00CB6FCA"/>
    <w:p w:rsidR="00CB6FCA" w:rsidRDefault="00CB6FCA"/>
    <w:p w:rsidR="00CB6FCA" w:rsidRDefault="00CB6FCA"/>
    <w:p w:rsidR="00CB6FCA" w:rsidRDefault="00CB6FCA"/>
    <w:p w:rsidR="00CB6FCA" w:rsidRPr="000633E8" w:rsidRDefault="00CB6FCA" w:rsidP="00CB6FCA">
      <w:pPr>
        <w:rPr>
          <w:sz w:val="28"/>
          <w:szCs w:val="28"/>
          <w:u w:val="single"/>
        </w:rPr>
      </w:pPr>
      <w:r w:rsidRPr="000633E8">
        <w:rPr>
          <w:sz w:val="28"/>
          <w:szCs w:val="28"/>
          <w:u w:val="single"/>
        </w:rPr>
        <w:t>Introduction.</w:t>
      </w:r>
    </w:p>
    <w:p w:rsidR="00CB6FCA" w:rsidRPr="000633E8" w:rsidRDefault="00CB6FCA" w:rsidP="00CB6FCA">
      <w:pPr>
        <w:rPr>
          <w:sz w:val="28"/>
          <w:szCs w:val="28"/>
        </w:rPr>
      </w:pPr>
      <w:r w:rsidRPr="000633E8">
        <w:rPr>
          <w:sz w:val="28"/>
          <w:szCs w:val="28"/>
        </w:rPr>
        <w:t xml:space="preserve">There is no doubt, that the British </w:t>
      </w:r>
      <w:proofErr w:type="spellStart"/>
      <w:r w:rsidRPr="000633E8">
        <w:rPr>
          <w:sz w:val="28"/>
          <w:szCs w:val="28"/>
        </w:rPr>
        <w:t>labour</w:t>
      </w:r>
      <w:proofErr w:type="spellEnd"/>
      <w:r w:rsidRPr="000633E8">
        <w:rPr>
          <w:sz w:val="28"/>
          <w:szCs w:val="28"/>
        </w:rPr>
        <w:t xml:space="preserve"> market has been entirely changed by </w:t>
      </w:r>
      <w:proofErr w:type="spellStart"/>
      <w:r w:rsidRPr="000633E8">
        <w:rPr>
          <w:sz w:val="28"/>
          <w:szCs w:val="28"/>
        </w:rPr>
        <w:t>Brexit</w:t>
      </w:r>
      <w:proofErr w:type="spellEnd"/>
      <w:r w:rsidRPr="000633E8">
        <w:rPr>
          <w:sz w:val="28"/>
          <w:szCs w:val="28"/>
        </w:rPr>
        <w:t xml:space="preserve"> and Covid-19. Underlying this report assumes that in the years to come, businesses will be determined to change HR short, and long-term strategies to support and entice more people back into employment. </w:t>
      </w:r>
    </w:p>
    <w:p w:rsidR="00CB6FCA" w:rsidRPr="000633E8" w:rsidRDefault="00CB6FCA" w:rsidP="00CB6FCA">
      <w:pPr>
        <w:rPr>
          <w:sz w:val="28"/>
          <w:szCs w:val="28"/>
        </w:rPr>
      </w:pPr>
      <w:r w:rsidRPr="000633E8">
        <w:rPr>
          <w:sz w:val="28"/>
          <w:szCs w:val="28"/>
        </w:rPr>
        <w:t xml:space="preserve">The report will first consider the current challenging situation for seeing the big picture of the UK </w:t>
      </w:r>
      <w:proofErr w:type="spellStart"/>
      <w:r w:rsidRPr="000633E8">
        <w:rPr>
          <w:sz w:val="28"/>
          <w:szCs w:val="28"/>
        </w:rPr>
        <w:t>labour</w:t>
      </w:r>
      <w:proofErr w:type="spellEnd"/>
      <w:r w:rsidRPr="000633E8">
        <w:rPr>
          <w:sz w:val="28"/>
          <w:szCs w:val="28"/>
        </w:rPr>
        <w:t xml:space="preserve"> market.</w:t>
      </w:r>
    </w:p>
    <w:p w:rsidR="00CB6FCA" w:rsidRPr="000633E8" w:rsidRDefault="00CB6FCA" w:rsidP="00CB6FCA">
      <w:pPr>
        <w:rPr>
          <w:sz w:val="28"/>
          <w:szCs w:val="28"/>
        </w:rPr>
      </w:pPr>
      <w:r w:rsidRPr="000633E8">
        <w:rPr>
          <w:sz w:val="28"/>
          <w:szCs w:val="28"/>
        </w:rPr>
        <w:t xml:space="preserve">Secondly, people’s reasons for not working and leaving the </w:t>
      </w:r>
      <w:proofErr w:type="spellStart"/>
      <w:r w:rsidRPr="000633E8">
        <w:rPr>
          <w:sz w:val="28"/>
          <w:szCs w:val="28"/>
        </w:rPr>
        <w:t>labour</w:t>
      </w:r>
      <w:proofErr w:type="spellEnd"/>
      <w:r w:rsidRPr="000633E8">
        <w:rPr>
          <w:sz w:val="28"/>
          <w:szCs w:val="28"/>
        </w:rPr>
        <w:t xml:space="preserve"> market will be </w:t>
      </w:r>
      <w:proofErr w:type="spellStart"/>
      <w:r w:rsidRPr="000633E8">
        <w:rPr>
          <w:sz w:val="28"/>
          <w:szCs w:val="28"/>
        </w:rPr>
        <w:t>analysed</w:t>
      </w:r>
      <w:proofErr w:type="spellEnd"/>
      <w:r w:rsidRPr="000633E8">
        <w:rPr>
          <w:sz w:val="28"/>
          <w:szCs w:val="28"/>
        </w:rPr>
        <w:t xml:space="preserve"> and how businesses have responded to these challenges created by the United Kingdom's departure from the European Union and Corona virus as discussed in the literature. </w:t>
      </w:r>
    </w:p>
    <w:p w:rsidR="00CB6FCA" w:rsidRPr="000633E8" w:rsidRDefault="00CB6FCA" w:rsidP="00CB6FCA">
      <w:pPr>
        <w:rPr>
          <w:sz w:val="28"/>
          <w:szCs w:val="28"/>
        </w:rPr>
      </w:pPr>
      <w:r w:rsidRPr="000633E8">
        <w:rPr>
          <w:sz w:val="28"/>
          <w:szCs w:val="28"/>
        </w:rPr>
        <w:t xml:space="preserve">In addition, this report will describe the demand for talent in the United Kingdom and business focus on some hard, but essential decisions, for instance, flexible work options and the idea of adopting a four-day working week with no reduction in pay. </w:t>
      </w:r>
    </w:p>
    <w:p w:rsidR="00CB6FCA" w:rsidRDefault="00CB6FCA" w:rsidP="00CB6FCA">
      <w:pPr>
        <w:rPr>
          <w:sz w:val="28"/>
          <w:szCs w:val="28"/>
        </w:rPr>
      </w:pPr>
      <w:r w:rsidRPr="000633E8">
        <w:rPr>
          <w:sz w:val="28"/>
          <w:szCs w:val="28"/>
        </w:rPr>
        <w:t xml:space="preserve">By and large, the way we work has forever changed.  To make a difference to workers and businesses, a new and extremely important HR strategy named ‘back to humans’ has been created, this is due to the emerging changes in the </w:t>
      </w:r>
      <w:r w:rsidRPr="000633E8">
        <w:rPr>
          <w:sz w:val="28"/>
          <w:szCs w:val="28"/>
          <w:lang w:val="en-GB"/>
        </w:rPr>
        <w:t>labour</w:t>
      </w:r>
      <w:r w:rsidRPr="000633E8">
        <w:rPr>
          <w:sz w:val="28"/>
          <w:szCs w:val="28"/>
        </w:rPr>
        <w:t xml:space="preserve"> market that will be presented later in this report.</w:t>
      </w:r>
    </w:p>
    <w:p w:rsidR="000633E8" w:rsidRDefault="000633E8" w:rsidP="00CB6FCA">
      <w:pPr>
        <w:rPr>
          <w:sz w:val="28"/>
          <w:szCs w:val="28"/>
        </w:rPr>
      </w:pPr>
    </w:p>
    <w:p w:rsidR="000633E8" w:rsidRDefault="000633E8" w:rsidP="00CB6FCA">
      <w:pPr>
        <w:rPr>
          <w:sz w:val="28"/>
          <w:szCs w:val="28"/>
        </w:rPr>
      </w:pPr>
    </w:p>
    <w:p w:rsidR="000633E8" w:rsidRDefault="000633E8" w:rsidP="00CB6FCA">
      <w:pPr>
        <w:rPr>
          <w:sz w:val="28"/>
          <w:szCs w:val="28"/>
        </w:rPr>
      </w:pPr>
    </w:p>
    <w:p w:rsidR="000633E8" w:rsidRDefault="000633E8" w:rsidP="00CB6FCA">
      <w:pPr>
        <w:rPr>
          <w:sz w:val="28"/>
          <w:szCs w:val="28"/>
        </w:rPr>
      </w:pPr>
    </w:p>
    <w:p w:rsidR="000633E8" w:rsidRPr="000633E8" w:rsidRDefault="000633E8" w:rsidP="000633E8">
      <w:pPr>
        <w:rPr>
          <w:sz w:val="28"/>
          <w:szCs w:val="28"/>
          <w:u w:val="single"/>
        </w:rPr>
      </w:pPr>
      <w:r w:rsidRPr="000633E8">
        <w:rPr>
          <w:sz w:val="28"/>
          <w:szCs w:val="28"/>
          <w:u w:val="single"/>
        </w:rPr>
        <w:lastRenderedPageBreak/>
        <w:t>The new normal in the new work environment.</w:t>
      </w:r>
    </w:p>
    <w:p w:rsidR="000633E8" w:rsidRPr="000633E8" w:rsidRDefault="000633E8" w:rsidP="000633E8">
      <w:pPr>
        <w:rPr>
          <w:sz w:val="28"/>
          <w:szCs w:val="28"/>
        </w:rPr>
      </w:pPr>
      <w:r w:rsidRPr="000633E8">
        <w:rPr>
          <w:sz w:val="28"/>
          <w:szCs w:val="28"/>
        </w:rPr>
        <w:t xml:space="preserve">The </w:t>
      </w:r>
      <w:r w:rsidRPr="000633E8">
        <w:rPr>
          <w:sz w:val="28"/>
          <w:szCs w:val="28"/>
          <w:lang w:val="en-GB"/>
        </w:rPr>
        <w:t>labour</w:t>
      </w:r>
      <w:r w:rsidRPr="000633E8">
        <w:rPr>
          <w:sz w:val="28"/>
          <w:szCs w:val="28"/>
        </w:rPr>
        <w:t xml:space="preserve"> market is the place, where employers and potential workers meet. </w:t>
      </w:r>
    </w:p>
    <w:p w:rsidR="000633E8" w:rsidRPr="000633E8" w:rsidRDefault="000633E8" w:rsidP="000633E8">
      <w:pPr>
        <w:rPr>
          <w:sz w:val="28"/>
          <w:szCs w:val="28"/>
        </w:rPr>
      </w:pPr>
      <w:r w:rsidRPr="000633E8">
        <w:rPr>
          <w:sz w:val="28"/>
          <w:szCs w:val="28"/>
        </w:rPr>
        <w:t xml:space="preserve">HR and business leaders are facing problems (regarding work, the worker, the workforce and the workplace) meeting the new world of work. </w:t>
      </w:r>
    </w:p>
    <w:p w:rsidR="000633E8" w:rsidRPr="000633E8" w:rsidRDefault="000633E8" w:rsidP="000633E8">
      <w:pPr>
        <w:rPr>
          <w:sz w:val="28"/>
          <w:szCs w:val="28"/>
        </w:rPr>
      </w:pPr>
      <w:r w:rsidRPr="003A2DBB">
        <w:rPr>
          <w:b/>
          <w:sz w:val="28"/>
          <w:szCs w:val="28"/>
        </w:rPr>
        <w:t xml:space="preserve">Companies in the UK experiencing a </w:t>
      </w:r>
      <w:proofErr w:type="spellStart"/>
      <w:r w:rsidRPr="003A2DBB">
        <w:rPr>
          <w:b/>
          <w:sz w:val="28"/>
          <w:szCs w:val="28"/>
        </w:rPr>
        <w:t>labour</w:t>
      </w:r>
      <w:proofErr w:type="spellEnd"/>
      <w:r w:rsidRPr="003A2DBB">
        <w:rPr>
          <w:b/>
          <w:sz w:val="28"/>
          <w:szCs w:val="28"/>
        </w:rPr>
        <w:t xml:space="preserve"> shortage</w:t>
      </w:r>
      <w:r w:rsidRPr="000633E8">
        <w:rPr>
          <w:sz w:val="28"/>
          <w:szCs w:val="28"/>
        </w:rPr>
        <w:t xml:space="preserve">. The tight </w:t>
      </w:r>
      <w:proofErr w:type="spellStart"/>
      <w:r w:rsidRPr="000633E8">
        <w:rPr>
          <w:sz w:val="28"/>
          <w:szCs w:val="28"/>
        </w:rPr>
        <w:t>labour</w:t>
      </w:r>
      <w:proofErr w:type="spellEnd"/>
      <w:r w:rsidRPr="000633E8">
        <w:rPr>
          <w:sz w:val="28"/>
          <w:szCs w:val="28"/>
        </w:rPr>
        <w:t xml:space="preserve"> market is affecting many industries because human capital is the most important resource in business. For instance, only the retail sector employs more than 3 million people in the UK.</w:t>
      </w:r>
    </w:p>
    <w:p w:rsidR="000633E8" w:rsidRDefault="000633E8" w:rsidP="000633E8">
      <w:pPr>
        <w:rPr>
          <w:sz w:val="28"/>
          <w:szCs w:val="28"/>
        </w:rPr>
      </w:pPr>
      <w:r w:rsidRPr="000633E8">
        <w:rPr>
          <w:sz w:val="28"/>
          <w:szCs w:val="28"/>
        </w:rPr>
        <w:t xml:space="preserve">The </w:t>
      </w:r>
      <w:proofErr w:type="spellStart"/>
      <w:r w:rsidRPr="000633E8">
        <w:rPr>
          <w:sz w:val="28"/>
          <w:szCs w:val="28"/>
        </w:rPr>
        <w:t>labour</w:t>
      </w:r>
      <w:proofErr w:type="spellEnd"/>
      <w:r w:rsidRPr="000633E8">
        <w:rPr>
          <w:sz w:val="28"/>
          <w:szCs w:val="28"/>
        </w:rPr>
        <w:t xml:space="preserve"> market demand is measured by people in work plus the number of free job vacancies. According to the Office for National Statistics, the number of job vacancies from August to October 2022 was 1,225,000. </w:t>
      </w:r>
    </w:p>
    <w:p w:rsidR="00EC228E" w:rsidRDefault="00EC228E" w:rsidP="000633E8">
      <w:pPr>
        <w:rPr>
          <w:sz w:val="28"/>
          <w:szCs w:val="28"/>
        </w:rPr>
      </w:pPr>
      <w:r>
        <w:rPr>
          <w:noProof/>
          <w:sz w:val="28"/>
          <w:szCs w:val="28"/>
          <w:lang w:val="en-GB" w:eastAsia="en-GB"/>
        </w:rPr>
        <w:drawing>
          <wp:inline distT="0" distB="0" distL="0" distR="0">
            <wp:extent cx="5090642" cy="3646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rbuotojų kreivė.JPG"/>
                    <pic:cNvPicPr/>
                  </pic:nvPicPr>
                  <pic:blipFill>
                    <a:blip r:embed="rId8">
                      <a:extLst>
                        <a:ext uri="{28A0092B-C50C-407E-A947-70E740481C1C}">
                          <a14:useLocalDpi xmlns:a14="http://schemas.microsoft.com/office/drawing/2010/main" val="0"/>
                        </a:ext>
                      </a:extLst>
                    </a:blip>
                    <a:stretch>
                      <a:fillRect/>
                    </a:stretch>
                  </pic:blipFill>
                  <pic:spPr>
                    <a:xfrm>
                      <a:off x="0" y="0"/>
                      <a:ext cx="5090642" cy="3646805"/>
                    </a:xfrm>
                    <a:prstGeom prst="rect">
                      <a:avLst/>
                    </a:prstGeom>
                  </pic:spPr>
                </pic:pic>
              </a:graphicData>
            </a:graphic>
          </wp:inline>
        </w:drawing>
      </w:r>
    </w:p>
    <w:p w:rsidR="00EC228E" w:rsidRPr="000633E8" w:rsidRDefault="00EC228E" w:rsidP="000633E8">
      <w:pPr>
        <w:rPr>
          <w:sz w:val="28"/>
          <w:szCs w:val="28"/>
        </w:rPr>
      </w:pPr>
    </w:p>
    <w:p w:rsidR="000633E8" w:rsidRPr="000633E8" w:rsidRDefault="000633E8" w:rsidP="000633E8">
      <w:pPr>
        <w:rPr>
          <w:sz w:val="28"/>
          <w:szCs w:val="28"/>
        </w:rPr>
      </w:pPr>
      <w:r w:rsidRPr="000633E8">
        <w:rPr>
          <w:sz w:val="28"/>
          <w:szCs w:val="28"/>
        </w:rPr>
        <w:lastRenderedPageBreak/>
        <w:t xml:space="preserve">In the past two years, the hiring difficulties to get the right people with appropriate skills continue until today because there is still a big gap between employer demand and the supply of candidates. The worst situation is seen in the transport, logistics and hospitality sectors. </w:t>
      </w:r>
    </w:p>
    <w:p w:rsidR="000633E8" w:rsidRDefault="000633E8" w:rsidP="000633E8">
      <w:pPr>
        <w:rPr>
          <w:sz w:val="28"/>
          <w:szCs w:val="28"/>
        </w:rPr>
      </w:pPr>
      <w:r w:rsidRPr="000633E8">
        <w:rPr>
          <w:sz w:val="28"/>
          <w:szCs w:val="28"/>
        </w:rPr>
        <w:t xml:space="preserve">The one reason for the shortages is </w:t>
      </w:r>
      <w:proofErr w:type="spellStart"/>
      <w:r w:rsidRPr="000633E8">
        <w:rPr>
          <w:sz w:val="28"/>
          <w:szCs w:val="28"/>
        </w:rPr>
        <w:t>Brexit</w:t>
      </w:r>
      <w:proofErr w:type="spellEnd"/>
      <w:r w:rsidRPr="000633E8">
        <w:rPr>
          <w:sz w:val="28"/>
          <w:szCs w:val="28"/>
        </w:rPr>
        <w:t xml:space="preserve">. Official statistics show that more than 200 000 EU citizens had left the UK by 2020. People took advantage of this opportunity because, in some European countries, wages have converged in certain positions, so expatriates who used to live in the UK just to work and earn, have </w:t>
      </w:r>
      <w:proofErr w:type="spellStart"/>
      <w:r w:rsidRPr="000633E8">
        <w:rPr>
          <w:sz w:val="28"/>
          <w:szCs w:val="28"/>
        </w:rPr>
        <w:t>realised</w:t>
      </w:r>
      <w:proofErr w:type="spellEnd"/>
      <w:r w:rsidRPr="000633E8">
        <w:rPr>
          <w:sz w:val="28"/>
          <w:szCs w:val="28"/>
        </w:rPr>
        <w:t xml:space="preserve"> that staying in the UK no longer makes sense. On the other hand, the cost of renting a house and travelling on public transport in London remains among the highest in Europe.  </w:t>
      </w:r>
    </w:p>
    <w:p w:rsidR="003A2DBB" w:rsidRPr="000633E8" w:rsidRDefault="003A2DBB" w:rsidP="000633E8">
      <w:pPr>
        <w:rPr>
          <w:sz w:val="28"/>
          <w:szCs w:val="28"/>
        </w:rPr>
      </w:pPr>
      <w:r>
        <w:rPr>
          <w:noProof/>
          <w:sz w:val="28"/>
          <w:szCs w:val="28"/>
          <w:lang w:val="en-GB" w:eastAsia="en-GB"/>
        </w:rPr>
        <w:drawing>
          <wp:inline distT="0" distB="0" distL="0" distR="0">
            <wp:extent cx="5486400" cy="36468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rbuotojų kreivė.JPG"/>
                    <pic:cNvPicPr/>
                  </pic:nvPicPr>
                  <pic:blipFill>
                    <a:blip r:embed="rId9">
                      <a:extLst>
                        <a:ext uri="{28A0092B-C50C-407E-A947-70E740481C1C}">
                          <a14:useLocalDpi xmlns:a14="http://schemas.microsoft.com/office/drawing/2010/main" val="0"/>
                        </a:ext>
                      </a:extLst>
                    </a:blip>
                    <a:stretch>
                      <a:fillRect/>
                    </a:stretch>
                  </pic:blipFill>
                  <pic:spPr>
                    <a:xfrm>
                      <a:off x="0" y="0"/>
                      <a:ext cx="5486400" cy="3646805"/>
                    </a:xfrm>
                    <a:prstGeom prst="rect">
                      <a:avLst/>
                    </a:prstGeom>
                  </pic:spPr>
                </pic:pic>
              </a:graphicData>
            </a:graphic>
          </wp:inline>
        </w:drawing>
      </w:r>
    </w:p>
    <w:p w:rsidR="000633E8" w:rsidRPr="000633E8" w:rsidRDefault="000633E8" w:rsidP="000633E8">
      <w:pPr>
        <w:rPr>
          <w:sz w:val="28"/>
          <w:szCs w:val="28"/>
        </w:rPr>
      </w:pPr>
      <w:r w:rsidRPr="000633E8">
        <w:rPr>
          <w:sz w:val="28"/>
          <w:szCs w:val="28"/>
        </w:rPr>
        <w:t xml:space="preserve">As stated by businessmen, both </w:t>
      </w:r>
      <w:proofErr w:type="spellStart"/>
      <w:r w:rsidRPr="000633E8">
        <w:rPr>
          <w:sz w:val="28"/>
          <w:szCs w:val="28"/>
        </w:rPr>
        <w:t>Brexit</w:t>
      </w:r>
      <w:proofErr w:type="spellEnd"/>
      <w:r w:rsidRPr="000633E8">
        <w:rPr>
          <w:sz w:val="28"/>
          <w:szCs w:val="28"/>
        </w:rPr>
        <w:t xml:space="preserve"> and the pandemic have caused substantial trouble for the </w:t>
      </w:r>
      <w:proofErr w:type="spellStart"/>
      <w:r w:rsidRPr="000633E8">
        <w:rPr>
          <w:sz w:val="28"/>
          <w:szCs w:val="28"/>
        </w:rPr>
        <w:t>labour</w:t>
      </w:r>
      <w:proofErr w:type="spellEnd"/>
      <w:r w:rsidRPr="000633E8">
        <w:rPr>
          <w:sz w:val="28"/>
          <w:szCs w:val="28"/>
        </w:rPr>
        <w:t xml:space="preserve"> market. For example, in hospitality, a job advertisement now attracts five or ten CV’s instead of 100 or more responses as was the case in the past. The Road Haulage Association </w:t>
      </w:r>
      <w:r w:rsidRPr="000633E8">
        <w:rPr>
          <w:sz w:val="28"/>
          <w:szCs w:val="28"/>
        </w:rPr>
        <w:lastRenderedPageBreak/>
        <w:t xml:space="preserve">announced that the pandemic and </w:t>
      </w:r>
      <w:proofErr w:type="spellStart"/>
      <w:r w:rsidRPr="000633E8">
        <w:rPr>
          <w:sz w:val="28"/>
          <w:szCs w:val="28"/>
        </w:rPr>
        <w:t>Brexit</w:t>
      </w:r>
      <w:proofErr w:type="spellEnd"/>
      <w:r w:rsidRPr="000633E8">
        <w:rPr>
          <w:sz w:val="28"/>
          <w:szCs w:val="28"/>
        </w:rPr>
        <w:t xml:space="preserve"> for British lorry companies cost 100 000 drivers.</w:t>
      </w:r>
    </w:p>
    <w:p w:rsidR="000633E8" w:rsidRPr="000633E8" w:rsidRDefault="000633E8" w:rsidP="000633E8">
      <w:pPr>
        <w:rPr>
          <w:sz w:val="28"/>
          <w:szCs w:val="28"/>
        </w:rPr>
      </w:pPr>
      <w:r w:rsidRPr="003F0DE4">
        <w:rPr>
          <w:b/>
          <w:sz w:val="28"/>
          <w:szCs w:val="28"/>
        </w:rPr>
        <w:t>Flexibility to work from home</w:t>
      </w:r>
      <w:r w:rsidRPr="000633E8">
        <w:rPr>
          <w:sz w:val="28"/>
          <w:szCs w:val="28"/>
        </w:rPr>
        <w:t xml:space="preserve">. One of the biggest challenges and goals is to return to work in the office. According to Accenture’s survey, 83% of workers prefer a hybrid work model. People continue looking for flexibility to work from home because, in their view, remote work has been successful, and it has become ‘the new normal’. </w:t>
      </w:r>
    </w:p>
    <w:p w:rsidR="000633E8" w:rsidRPr="000633E8" w:rsidRDefault="000633E8" w:rsidP="000633E8">
      <w:pPr>
        <w:rPr>
          <w:sz w:val="28"/>
          <w:szCs w:val="28"/>
        </w:rPr>
      </w:pPr>
      <w:r w:rsidRPr="000633E8">
        <w:rPr>
          <w:sz w:val="28"/>
          <w:szCs w:val="28"/>
        </w:rPr>
        <w:t xml:space="preserve">However, executive teams want to make employees return to the office, because of negative business results, losing loyalty and organizational culture. Also, how can employees be managed when they are never physically in the office, and employees working from home could be doing </w:t>
      </w:r>
      <w:r w:rsidR="00C71C4D">
        <w:rPr>
          <w:sz w:val="28"/>
          <w:szCs w:val="28"/>
        </w:rPr>
        <w:t>other tasks</w:t>
      </w:r>
      <w:r w:rsidRPr="000633E8">
        <w:rPr>
          <w:sz w:val="28"/>
          <w:szCs w:val="28"/>
        </w:rPr>
        <w:t xml:space="preserve"> during working </w:t>
      </w:r>
      <w:proofErr w:type="gramStart"/>
      <w:r w:rsidRPr="000633E8">
        <w:rPr>
          <w:sz w:val="28"/>
          <w:szCs w:val="28"/>
        </w:rPr>
        <w:t>hours.</w:t>
      </w:r>
      <w:proofErr w:type="gramEnd"/>
    </w:p>
    <w:p w:rsidR="000633E8" w:rsidRDefault="000633E8" w:rsidP="000633E8">
      <w:pPr>
        <w:rPr>
          <w:sz w:val="28"/>
          <w:szCs w:val="28"/>
        </w:rPr>
      </w:pPr>
      <w:r w:rsidRPr="000633E8">
        <w:rPr>
          <w:sz w:val="28"/>
          <w:szCs w:val="28"/>
        </w:rPr>
        <w:t xml:space="preserve">Additionally, according to PwC research, more than 40 % of people do essential work and can’t work from home. Food workers, nurses, and </w:t>
      </w:r>
      <w:r w:rsidR="00C71C4D">
        <w:rPr>
          <w:sz w:val="28"/>
          <w:szCs w:val="28"/>
        </w:rPr>
        <w:t>shop</w:t>
      </w:r>
      <w:r w:rsidRPr="000633E8">
        <w:rPr>
          <w:sz w:val="28"/>
          <w:szCs w:val="28"/>
        </w:rPr>
        <w:t xml:space="preserve"> assistants for example are providing services that cannot happen remotely. These groups of employees are dissatisfied because they can’t choose working hours and benefit from the flexibility. Overall, the ‘diskless’ workers are at risk of quiet quitting. When it comes to new HR trends, the quiet quitting term is second to none.  It’s about employees, who stop putting any extra effort or energy into their jobs. For example, they are saying: “I’m not putting my heart into this job anymore”. </w:t>
      </w:r>
    </w:p>
    <w:p w:rsidR="003F0DE4" w:rsidRPr="000633E8" w:rsidRDefault="003F0DE4" w:rsidP="000633E8">
      <w:pPr>
        <w:rPr>
          <w:sz w:val="28"/>
          <w:szCs w:val="28"/>
        </w:rPr>
      </w:pPr>
      <w:r>
        <w:rPr>
          <w:noProof/>
          <w:sz w:val="28"/>
          <w:szCs w:val="28"/>
          <w:lang w:val="en-GB" w:eastAsia="en-GB"/>
        </w:rPr>
        <w:drawing>
          <wp:inline distT="0" distB="0" distL="0" distR="0">
            <wp:extent cx="5486400" cy="18637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rdeg3 darbuotojai.JPG"/>
                    <pic:cNvPicPr/>
                  </pic:nvPicPr>
                  <pic:blipFill>
                    <a:blip r:embed="rId10">
                      <a:extLst>
                        <a:ext uri="{28A0092B-C50C-407E-A947-70E740481C1C}">
                          <a14:useLocalDpi xmlns:a14="http://schemas.microsoft.com/office/drawing/2010/main" val="0"/>
                        </a:ext>
                      </a:extLst>
                    </a:blip>
                    <a:stretch>
                      <a:fillRect/>
                    </a:stretch>
                  </pic:blipFill>
                  <pic:spPr>
                    <a:xfrm>
                      <a:off x="0" y="0"/>
                      <a:ext cx="5486400" cy="1863725"/>
                    </a:xfrm>
                    <a:prstGeom prst="rect">
                      <a:avLst/>
                    </a:prstGeom>
                  </pic:spPr>
                </pic:pic>
              </a:graphicData>
            </a:graphic>
          </wp:inline>
        </w:drawing>
      </w:r>
    </w:p>
    <w:p w:rsidR="000633E8" w:rsidRPr="000633E8" w:rsidRDefault="000633E8" w:rsidP="000633E8">
      <w:pPr>
        <w:rPr>
          <w:sz w:val="28"/>
          <w:szCs w:val="28"/>
        </w:rPr>
      </w:pPr>
      <w:r w:rsidRPr="000633E8">
        <w:rPr>
          <w:sz w:val="28"/>
          <w:szCs w:val="28"/>
        </w:rPr>
        <w:lastRenderedPageBreak/>
        <w:t>But what at that time is the new role and purpose of the physical workplace?</w:t>
      </w:r>
    </w:p>
    <w:p w:rsidR="000633E8" w:rsidRPr="000633E8" w:rsidRDefault="000633E8" w:rsidP="000633E8">
      <w:pPr>
        <w:rPr>
          <w:sz w:val="28"/>
          <w:szCs w:val="28"/>
        </w:rPr>
      </w:pPr>
      <w:r w:rsidRPr="000633E8">
        <w:rPr>
          <w:sz w:val="28"/>
          <w:szCs w:val="28"/>
        </w:rPr>
        <w:t>The number one priority for HR executives is to return to the workplace, especially, when employers are certain, that in-office employees are higher performers than remote employees. Secondly, a big question for the HR team is how to build companies’ cultures with remote workers.  Employees feel like freelancers and are quite flexible, moving from work to work. Also, business leaders question how to lead people, whom you are never going to meet face to face.</w:t>
      </w:r>
    </w:p>
    <w:p w:rsidR="000633E8" w:rsidRPr="000633E8" w:rsidRDefault="000633E8" w:rsidP="000633E8">
      <w:pPr>
        <w:rPr>
          <w:sz w:val="28"/>
          <w:szCs w:val="28"/>
        </w:rPr>
      </w:pPr>
      <w:r w:rsidRPr="000633E8">
        <w:rPr>
          <w:sz w:val="28"/>
          <w:szCs w:val="28"/>
        </w:rPr>
        <w:t xml:space="preserve">Finally, working from home has negative effects on health, for example, </w:t>
      </w:r>
      <w:r w:rsidR="00C71C4D" w:rsidRPr="00C71C4D">
        <w:rPr>
          <w:sz w:val="28"/>
          <w:szCs w:val="28"/>
        </w:rPr>
        <w:t xml:space="preserve">dealing </w:t>
      </w:r>
      <w:r w:rsidR="00C71C4D">
        <w:rPr>
          <w:sz w:val="28"/>
          <w:szCs w:val="28"/>
        </w:rPr>
        <w:t xml:space="preserve">nonstop </w:t>
      </w:r>
      <w:r w:rsidR="00C71C4D" w:rsidRPr="00C71C4D">
        <w:rPr>
          <w:sz w:val="28"/>
          <w:szCs w:val="28"/>
        </w:rPr>
        <w:t xml:space="preserve">with video calls </w:t>
      </w:r>
      <w:r w:rsidR="00C71C4D">
        <w:rPr>
          <w:sz w:val="28"/>
          <w:szCs w:val="28"/>
        </w:rPr>
        <w:t xml:space="preserve">and replaying </w:t>
      </w:r>
      <w:r w:rsidR="00C71C4D" w:rsidRPr="00C71C4D">
        <w:rPr>
          <w:sz w:val="28"/>
          <w:szCs w:val="28"/>
        </w:rPr>
        <w:t>emails</w:t>
      </w:r>
      <w:r w:rsidR="00C71C4D">
        <w:rPr>
          <w:sz w:val="28"/>
          <w:szCs w:val="28"/>
        </w:rPr>
        <w:t xml:space="preserve"> or </w:t>
      </w:r>
      <w:r w:rsidRPr="000633E8">
        <w:rPr>
          <w:sz w:val="28"/>
          <w:szCs w:val="28"/>
        </w:rPr>
        <w:t>gaining weight, because sitting has become the new smoking.</w:t>
      </w:r>
      <w:r w:rsidR="00C71C4D">
        <w:rPr>
          <w:sz w:val="28"/>
          <w:szCs w:val="28"/>
        </w:rPr>
        <w:t xml:space="preserve"> </w:t>
      </w:r>
    </w:p>
    <w:p w:rsidR="000633E8" w:rsidRPr="000633E8" w:rsidRDefault="000633E8" w:rsidP="000633E8">
      <w:pPr>
        <w:rPr>
          <w:sz w:val="28"/>
          <w:szCs w:val="28"/>
        </w:rPr>
      </w:pPr>
      <w:r w:rsidRPr="003F0DE4">
        <w:rPr>
          <w:b/>
          <w:sz w:val="28"/>
          <w:szCs w:val="28"/>
        </w:rPr>
        <w:t>Competitive pay</w:t>
      </w:r>
      <w:r w:rsidRPr="000633E8">
        <w:rPr>
          <w:sz w:val="28"/>
          <w:szCs w:val="28"/>
        </w:rPr>
        <w:t>. According to HR trends in 2022, workers were unhappy with pay and more than 70% moved to get a higher salary at a new job. Competitive salary means that what the employer offers is equal to or more than the industry average for similar positions in the same location. However, regarding salary</w:t>
      </w:r>
      <w:r>
        <w:rPr>
          <w:sz w:val="28"/>
          <w:szCs w:val="28"/>
        </w:rPr>
        <w:t>,</w:t>
      </w:r>
      <w:r w:rsidRPr="000633E8">
        <w:rPr>
          <w:sz w:val="28"/>
          <w:szCs w:val="28"/>
        </w:rPr>
        <w:t xml:space="preserve"> the truth is that this information is often confidential. In addition, many companies are still keen on candidates, who are more excited about the role than a pay and benefits package. For instance, health insurance, transport tickets, free lunch on duty etc. </w:t>
      </w:r>
    </w:p>
    <w:p w:rsidR="000633E8" w:rsidRPr="000633E8" w:rsidRDefault="000633E8" w:rsidP="000633E8">
      <w:pPr>
        <w:rPr>
          <w:sz w:val="28"/>
          <w:szCs w:val="28"/>
        </w:rPr>
      </w:pPr>
      <w:r w:rsidRPr="000633E8">
        <w:rPr>
          <w:sz w:val="28"/>
          <w:szCs w:val="28"/>
        </w:rPr>
        <w:t>According to the ONS, UK salaries in 2022 increased for full-time workers (5%) and part-time employees (8.6%). But employees’ expectations are to be secure during an uncertain time, for instance, the cost of living crisis. Because of that, companies will need to consider far more than basic pay when it comes to budgeting for a new employee. It could be double the annual salary. Especially when it comes to skills-based hiring, paying attention to specific skills and competencies.</w:t>
      </w:r>
    </w:p>
    <w:p w:rsidR="000633E8" w:rsidRPr="000633E8" w:rsidRDefault="000633E8" w:rsidP="000633E8">
      <w:pPr>
        <w:rPr>
          <w:sz w:val="28"/>
          <w:szCs w:val="28"/>
        </w:rPr>
      </w:pPr>
      <w:r w:rsidRPr="000633E8">
        <w:rPr>
          <w:sz w:val="28"/>
          <w:szCs w:val="28"/>
        </w:rPr>
        <w:t xml:space="preserve">Some organizations are already paying 20 per cent more for newcomers compared with established employees. It is what </w:t>
      </w:r>
      <w:r w:rsidRPr="000633E8">
        <w:rPr>
          <w:sz w:val="28"/>
          <w:szCs w:val="28"/>
        </w:rPr>
        <w:lastRenderedPageBreak/>
        <w:t xml:space="preserve">companies feel they need to do, to stop talented, experienced employees leaving. Also, in the fight for talent, some companies offer, for example, a 4-day working week instead of additional money. </w:t>
      </w:r>
    </w:p>
    <w:p w:rsidR="000633E8" w:rsidRPr="000633E8" w:rsidRDefault="000633E8" w:rsidP="000633E8">
      <w:pPr>
        <w:rPr>
          <w:sz w:val="28"/>
          <w:szCs w:val="28"/>
        </w:rPr>
      </w:pPr>
      <w:r w:rsidRPr="001A519F">
        <w:rPr>
          <w:b/>
          <w:sz w:val="28"/>
          <w:szCs w:val="28"/>
        </w:rPr>
        <w:t>Wellbeing</w:t>
      </w:r>
      <w:r w:rsidRPr="000633E8">
        <w:rPr>
          <w:sz w:val="28"/>
          <w:szCs w:val="28"/>
        </w:rPr>
        <w:t xml:space="preserve">. The economy affects how employers retain and develop their employees. One of the biggest threats for business now is the cost of living crisis, which was evident in the autumn of last year. The newest survey “Under pressure: the financial well-being of the UK households” found that more than 4 million UK households are suffering financial difficulties. (Financial Fairness Trust, 2022) As a result, well-being programs become the everyday business of HR. Also, a well-being program, including happiness at work, and manageable stress, financial health, is no longer a benefit for the employee. Nowadays it is companies’ opportunity to demonstrate empathy and to support workers to make ends meet. For instance, during Christmas time one luxury retailer made a one-off payment to all team members, because the cost of living, has been a challenge and cause of concern for many. </w:t>
      </w:r>
    </w:p>
    <w:p w:rsidR="000633E8" w:rsidRPr="000633E8" w:rsidRDefault="000633E8" w:rsidP="000633E8">
      <w:pPr>
        <w:rPr>
          <w:sz w:val="28"/>
          <w:szCs w:val="28"/>
        </w:rPr>
      </w:pPr>
      <w:r w:rsidRPr="000633E8">
        <w:rPr>
          <w:sz w:val="28"/>
          <w:szCs w:val="28"/>
        </w:rPr>
        <w:t>In addition, Gen Z, where 67% strongly agreed or agreed that well-being benefits will be a priority for them in evaluating new job offers. Due to this, HR leaders pushed to create a personalized culture of care. For example, psychological support for employees, who experienced burnout and struggled with work-life balance.</w:t>
      </w:r>
    </w:p>
    <w:p w:rsidR="000633E8" w:rsidRPr="000633E8" w:rsidRDefault="004E3546" w:rsidP="00CB6FCA">
      <w:pPr>
        <w:rPr>
          <w:sz w:val="28"/>
          <w:szCs w:val="28"/>
        </w:rPr>
      </w:pPr>
      <w:r>
        <w:rPr>
          <w:noProof/>
          <w:sz w:val="28"/>
          <w:szCs w:val="28"/>
          <w:lang w:val="en-GB" w:eastAsia="en-GB"/>
        </w:rPr>
        <w:lastRenderedPageBreak/>
        <w:drawing>
          <wp:inline distT="0" distB="0" distL="0" distR="0">
            <wp:extent cx="5486400" cy="393509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oduktyvumas.JPG"/>
                    <pic:cNvPicPr/>
                  </pic:nvPicPr>
                  <pic:blipFill>
                    <a:blip r:embed="rId11">
                      <a:extLst>
                        <a:ext uri="{28A0092B-C50C-407E-A947-70E740481C1C}">
                          <a14:useLocalDpi xmlns:a14="http://schemas.microsoft.com/office/drawing/2010/main" val="0"/>
                        </a:ext>
                      </a:extLst>
                    </a:blip>
                    <a:stretch>
                      <a:fillRect/>
                    </a:stretch>
                  </pic:blipFill>
                  <pic:spPr>
                    <a:xfrm>
                      <a:off x="0" y="0"/>
                      <a:ext cx="5486400" cy="3935095"/>
                    </a:xfrm>
                    <a:prstGeom prst="rect">
                      <a:avLst/>
                    </a:prstGeom>
                  </pic:spPr>
                </pic:pic>
              </a:graphicData>
            </a:graphic>
          </wp:inline>
        </w:drawing>
      </w:r>
    </w:p>
    <w:p w:rsidR="00CB6FCA" w:rsidRDefault="00CB6FCA"/>
    <w:p w:rsidR="000633E8" w:rsidRDefault="000633E8"/>
    <w:p w:rsidR="000633E8" w:rsidRDefault="000633E8"/>
    <w:p w:rsidR="000633E8" w:rsidRDefault="000633E8"/>
    <w:p w:rsidR="000633E8" w:rsidRDefault="000633E8"/>
    <w:p w:rsidR="000633E8" w:rsidRDefault="000633E8"/>
    <w:p w:rsidR="000633E8" w:rsidRDefault="000633E8"/>
    <w:p w:rsidR="000633E8" w:rsidRDefault="000633E8"/>
    <w:p w:rsidR="000633E8" w:rsidRDefault="000633E8"/>
    <w:p w:rsidR="000633E8" w:rsidRDefault="000633E8"/>
    <w:p w:rsidR="000633E8" w:rsidRDefault="000633E8"/>
    <w:p w:rsidR="000633E8" w:rsidRDefault="000633E8"/>
    <w:p w:rsidR="000633E8" w:rsidRDefault="000633E8"/>
    <w:p w:rsidR="000633E8" w:rsidRPr="000633E8" w:rsidRDefault="000633E8" w:rsidP="000633E8">
      <w:pPr>
        <w:rPr>
          <w:sz w:val="28"/>
          <w:szCs w:val="28"/>
          <w:u w:val="single"/>
        </w:rPr>
      </w:pPr>
      <w:r w:rsidRPr="000633E8">
        <w:rPr>
          <w:sz w:val="28"/>
          <w:szCs w:val="28"/>
          <w:u w:val="single"/>
        </w:rPr>
        <w:lastRenderedPageBreak/>
        <w:t>Human Resourcing</w:t>
      </w:r>
      <w:r>
        <w:rPr>
          <w:sz w:val="28"/>
          <w:szCs w:val="28"/>
          <w:u w:val="single"/>
        </w:rPr>
        <w:t xml:space="preserve"> strategies are about to change.</w:t>
      </w:r>
    </w:p>
    <w:p w:rsidR="000633E8" w:rsidRPr="000633E8" w:rsidRDefault="000633E8" w:rsidP="000633E8">
      <w:pPr>
        <w:rPr>
          <w:sz w:val="28"/>
          <w:szCs w:val="28"/>
        </w:rPr>
      </w:pPr>
      <w:r w:rsidRPr="000633E8">
        <w:rPr>
          <w:sz w:val="28"/>
          <w:szCs w:val="28"/>
        </w:rPr>
        <w:t xml:space="preserve">A human resource strategy is top-level planning to set out the priorities for people management and development in an </w:t>
      </w:r>
      <w:proofErr w:type="spellStart"/>
      <w:r w:rsidRPr="000633E8">
        <w:rPr>
          <w:sz w:val="28"/>
          <w:szCs w:val="28"/>
        </w:rPr>
        <w:t>organisation</w:t>
      </w:r>
      <w:proofErr w:type="spellEnd"/>
      <w:r w:rsidRPr="000633E8">
        <w:rPr>
          <w:sz w:val="28"/>
          <w:szCs w:val="28"/>
        </w:rPr>
        <w:t xml:space="preserve"> for the purpose of achieving business goals and </w:t>
      </w:r>
      <w:r w:rsidR="00C71C4D">
        <w:rPr>
          <w:sz w:val="28"/>
          <w:szCs w:val="28"/>
        </w:rPr>
        <w:t>being</w:t>
      </w:r>
      <w:r w:rsidRPr="000633E8">
        <w:rPr>
          <w:sz w:val="28"/>
          <w:szCs w:val="28"/>
        </w:rPr>
        <w:t xml:space="preserve"> ahead of their competitors.  </w:t>
      </w:r>
    </w:p>
    <w:p w:rsidR="000633E8" w:rsidRPr="000633E8" w:rsidRDefault="000633E8" w:rsidP="000633E8">
      <w:pPr>
        <w:rPr>
          <w:sz w:val="28"/>
          <w:szCs w:val="28"/>
        </w:rPr>
      </w:pPr>
      <w:r w:rsidRPr="000633E8">
        <w:rPr>
          <w:sz w:val="28"/>
          <w:szCs w:val="28"/>
        </w:rPr>
        <w:t>Contrary to the ‘new normal’ in the new work environment, some of the business leaders are still hopeful, wondering when one day it will return to normal. But it is predicted that this will never happen again.</w:t>
      </w:r>
    </w:p>
    <w:p w:rsidR="000633E8" w:rsidRPr="000633E8" w:rsidRDefault="000633E8" w:rsidP="000633E8">
      <w:pPr>
        <w:rPr>
          <w:sz w:val="28"/>
          <w:szCs w:val="28"/>
        </w:rPr>
      </w:pPr>
      <w:r w:rsidRPr="000633E8">
        <w:rPr>
          <w:sz w:val="28"/>
          <w:szCs w:val="28"/>
        </w:rPr>
        <w:t xml:space="preserve">In an uncertain time, empathy is a new currency. Due to this, business </w:t>
      </w:r>
      <w:r w:rsidRPr="00B5351F">
        <w:rPr>
          <w:b/>
          <w:sz w:val="28"/>
          <w:szCs w:val="28"/>
        </w:rPr>
        <w:t>needs new leadership, based on soft power</w:t>
      </w:r>
      <w:r w:rsidRPr="000633E8">
        <w:rPr>
          <w:sz w:val="28"/>
          <w:szCs w:val="28"/>
        </w:rPr>
        <w:t>. One thing is clear, leaders must demonstrate resilience, empathy, transparency, and digital fluency to ensure everyone has a voice in creating the future of work.</w:t>
      </w:r>
    </w:p>
    <w:p w:rsidR="000633E8" w:rsidRDefault="000633E8" w:rsidP="000633E8">
      <w:pPr>
        <w:rPr>
          <w:sz w:val="28"/>
          <w:szCs w:val="28"/>
        </w:rPr>
      </w:pPr>
      <w:r w:rsidRPr="000633E8">
        <w:rPr>
          <w:sz w:val="28"/>
          <w:szCs w:val="28"/>
        </w:rPr>
        <w:t xml:space="preserve">Two years into the Covid-19 pandemic and </w:t>
      </w:r>
      <w:proofErr w:type="spellStart"/>
      <w:r w:rsidRPr="000633E8">
        <w:rPr>
          <w:sz w:val="28"/>
          <w:szCs w:val="28"/>
        </w:rPr>
        <w:t>Brexit</w:t>
      </w:r>
      <w:proofErr w:type="spellEnd"/>
      <w:r w:rsidRPr="000633E8">
        <w:rPr>
          <w:sz w:val="28"/>
          <w:szCs w:val="28"/>
        </w:rPr>
        <w:t xml:space="preserve">, emerging changes in Human Resourcing strategies, focusing on ‘back to humans’ are required. </w:t>
      </w:r>
    </w:p>
    <w:p w:rsidR="00E3231D" w:rsidRPr="000633E8" w:rsidRDefault="00E3231D" w:rsidP="000633E8">
      <w:pPr>
        <w:rPr>
          <w:sz w:val="28"/>
          <w:szCs w:val="28"/>
        </w:rPr>
      </w:pPr>
      <w:r>
        <w:rPr>
          <w:noProof/>
          <w:sz w:val="28"/>
          <w:szCs w:val="28"/>
          <w:lang w:val="en-GB" w:eastAsia="en-GB"/>
        </w:rPr>
        <w:drawing>
          <wp:inline distT="0" distB="0" distL="0" distR="0">
            <wp:extent cx="5486400" cy="27781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a daryti su dar.jpg"/>
                    <pic:cNvPicPr/>
                  </pic:nvPicPr>
                  <pic:blipFill>
                    <a:blip r:embed="rId12">
                      <a:extLst>
                        <a:ext uri="{28A0092B-C50C-407E-A947-70E740481C1C}">
                          <a14:useLocalDpi xmlns:a14="http://schemas.microsoft.com/office/drawing/2010/main" val="0"/>
                        </a:ext>
                      </a:extLst>
                    </a:blip>
                    <a:stretch>
                      <a:fillRect/>
                    </a:stretch>
                  </pic:blipFill>
                  <pic:spPr>
                    <a:xfrm>
                      <a:off x="0" y="0"/>
                      <a:ext cx="5486400" cy="2778125"/>
                    </a:xfrm>
                    <a:prstGeom prst="rect">
                      <a:avLst/>
                    </a:prstGeom>
                  </pic:spPr>
                </pic:pic>
              </a:graphicData>
            </a:graphic>
          </wp:inline>
        </w:drawing>
      </w:r>
    </w:p>
    <w:p w:rsidR="000633E8" w:rsidRPr="000633E8" w:rsidRDefault="000633E8" w:rsidP="000633E8">
      <w:pPr>
        <w:rPr>
          <w:sz w:val="28"/>
          <w:szCs w:val="28"/>
        </w:rPr>
      </w:pPr>
      <w:r w:rsidRPr="000633E8">
        <w:rPr>
          <w:sz w:val="28"/>
          <w:szCs w:val="28"/>
        </w:rPr>
        <w:lastRenderedPageBreak/>
        <w:t xml:space="preserve">First of all, support employees’ </w:t>
      </w:r>
      <w:r w:rsidRPr="00B5351F">
        <w:rPr>
          <w:b/>
          <w:sz w:val="28"/>
          <w:szCs w:val="28"/>
        </w:rPr>
        <w:t xml:space="preserve">wellbeing </w:t>
      </w:r>
      <w:r w:rsidRPr="000633E8">
        <w:rPr>
          <w:sz w:val="28"/>
          <w:szCs w:val="28"/>
        </w:rPr>
        <w:t xml:space="preserve">- put the staff at the </w:t>
      </w:r>
      <w:proofErr w:type="spellStart"/>
      <w:r w:rsidRPr="000633E8">
        <w:rPr>
          <w:sz w:val="28"/>
          <w:szCs w:val="28"/>
        </w:rPr>
        <w:t>centre</w:t>
      </w:r>
      <w:proofErr w:type="spellEnd"/>
      <w:r w:rsidRPr="000633E8">
        <w:rPr>
          <w:sz w:val="28"/>
          <w:szCs w:val="28"/>
        </w:rPr>
        <w:t xml:space="preserve"> of attention and treat them as the most important asset in the organization. </w:t>
      </w:r>
    </w:p>
    <w:p w:rsidR="000633E8" w:rsidRDefault="000633E8" w:rsidP="000633E8">
      <w:pPr>
        <w:rPr>
          <w:sz w:val="28"/>
          <w:szCs w:val="28"/>
        </w:rPr>
      </w:pPr>
      <w:r w:rsidRPr="000633E8">
        <w:rPr>
          <w:sz w:val="28"/>
          <w:szCs w:val="28"/>
        </w:rPr>
        <w:t xml:space="preserve">Secondly, to increase people’s job satisfaction, create and include </w:t>
      </w:r>
      <w:r w:rsidRPr="00B5351F">
        <w:rPr>
          <w:b/>
          <w:sz w:val="28"/>
          <w:szCs w:val="28"/>
        </w:rPr>
        <w:t>a remote work policy</w:t>
      </w:r>
      <w:r w:rsidRPr="000633E8">
        <w:rPr>
          <w:sz w:val="28"/>
          <w:szCs w:val="28"/>
        </w:rPr>
        <w:t>.</w:t>
      </w:r>
    </w:p>
    <w:p w:rsidR="00ED2D93" w:rsidRDefault="00ED2D93" w:rsidP="000633E8">
      <w:pPr>
        <w:rPr>
          <w:sz w:val="28"/>
          <w:szCs w:val="28"/>
        </w:rPr>
      </w:pPr>
      <w:r>
        <w:rPr>
          <w:noProof/>
          <w:sz w:val="28"/>
          <w:szCs w:val="28"/>
          <w:lang w:val="en-GB" w:eastAsia="en-GB"/>
        </w:rPr>
        <w:drawing>
          <wp:inline distT="0" distB="0" distL="0" distR="0">
            <wp:extent cx="5486400" cy="3687445"/>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mote work.JPG"/>
                    <pic:cNvPicPr/>
                  </pic:nvPicPr>
                  <pic:blipFill>
                    <a:blip r:embed="rId13">
                      <a:extLst>
                        <a:ext uri="{28A0092B-C50C-407E-A947-70E740481C1C}">
                          <a14:useLocalDpi xmlns:a14="http://schemas.microsoft.com/office/drawing/2010/main" val="0"/>
                        </a:ext>
                      </a:extLst>
                    </a:blip>
                    <a:stretch>
                      <a:fillRect/>
                    </a:stretch>
                  </pic:blipFill>
                  <pic:spPr>
                    <a:xfrm>
                      <a:off x="0" y="0"/>
                      <a:ext cx="5486400" cy="3687445"/>
                    </a:xfrm>
                    <a:prstGeom prst="rect">
                      <a:avLst/>
                    </a:prstGeom>
                  </pic:spPr>
                </pic:pic>
              </a:graphicData>
            </a:graphic>
          </wp:inline>
        </w:drawing>
      </w:r>
    </w:p>
    <w:p w:rsidR="00ED2D93" w:rsidRPr="000633E8" w:rsidRDefault="00ED2D93" w:rsidP="000633E8">
      <w:pPr>
        <w:rPr>
          <w:sz w:val="28"/>
          <w:szCs w:val="28"/>
        </w:rPr>
      </w:pPr>
    </w:p>
    <w:p w:rsidR="000633E8" w:rsidRDefault="000633E8" w:rsidP="000633E8">
      <w:pPr>
        <w:rPr>
          <w:sz w:val="28"/>
          <w:szCs w:val="28"/>
        </w:rPr>
      </w:pPr>
      <w:r w:rsidRPr="000633E8">
        <w:rPr>
          <w:sz w:val="28"/>
          <w:szCs w:val="28"/>
        </w:rPr>
        <w:t xml:space="preserve">Next, a critical challenge for every company is to win people’s hearts - </w:t>
      </w:r>
      <w:r w:rsidRPr="00B5351F">
        <w:rPr>
          <w:b/>
          <w:sz w:val="28"/>
          <w:szCs w:val="28"/>
        </w:rPr>
        <w:t>employee engagement</w:t>
      </w:r>
      <w:r w:rsidRPr="000633E8">
        <w:rPr>
          <w:sz w:val="28"/>
          <w:szCs w:val="28"/>
        </w:rPr>
        <w:t xml:space="preserve">. </w:t>
      </w:r>
      <w:r w:rsidR="00664CB3">
        <w:rPr>
          <w:sz w:val="28"/>
          <w:szCs w:val="28"/>
        </w:rPr>
        <w:t xml:space="preserve">According to </w:t>
      </w:r>
      <w:r w:rsidR="00664CB3" w:rsidRPr="00664CB3">
        <w:rPr>
          <w:sz w:val="28"/>
          <w:szCs w:val="28"/>
        </w:rPr>
        <w:t>Gallup’s Gl</w:t>
      </w:r>
      <w:r w:rsidR="00664CB3">
        <w:rPr>
          <w:sz w:val="28"/>
          <w:szCs w:val="28"/>
        </w:rPr>
        <w:t xml:space="preserve">obal Workforce Survey reports, </w:t>
      </w:r>
      <w:r w:rsidR="00664CB3" w:rsidRPr="00664CB3">
        <w:rPr>
          <w:sz w:val="28"/>
          <w:szCs w:val="28"/>
        </w:rPr>
        <w:t xml:space="preserve">just nine per cent of UK </w:t>
      </w:r>
      <w:r w:rsidR="004D2C3B">
        <w:rPr>
          <w:sz w:val="28"/>
          <w:szCs w:val="28"/>
        </w:rPr>
        <w:t>workers</w:t>
      </w:r>
      <w:r w:rsidR="00664CB3" w:rsidRPr="00664CB3">
        <w:rPr>
          <w:sz w:val="28"/>
          <w:szCs w:val="28"/>
        </w:rPr>
        <w:t xml:space="preserve"> are engaged with their jobs.</w:t>
      </w:r>
      <w:r w:rsidR="00664CB3">
        <w:rPr>
          <w:sz w:val="28"/>
          <w:szCs w:val="28"/>
        </w:rPr>
        <w:t xml:space="preserve"> </w:t>
      </w:r>
      <w:r w:rsidRPr="000633E8">
        <w:rPr>
          <w:sz w:val="28"/>
          <w:szCs w:val="28"/>
        </w:rPr>
        <w:t xml:space="preserve">An organization without a good team is nothing. Success is to treat employees with empathy and motivate and energize them to face the rapidly changing work environment every day. “If we provide enriched jobs, employees will be engaged”, - as claimed by some HR experts. </w:t>
      </w:r>
    </w:p>
    <w:p w:rsidR="00B5351F" w:rsidRPr="000633E8" w:rsidRDefault="00B5351F" w:rsidP="000633E8">
      <w:pPr>
        <w:rPr>
          <w:sz w:val="28"/>
          <w:szCs w:val="28"/>
        </w:rPr>
      </w:pPr>
      <w:r>
        <w:rPr>
          <w:noProof/>
          <w:sz w:val="28"/>
          <w:szCs w:val="28"/>
          <w:lang w:val="en-GB" w:eastAsia="en-GB"/>
        </w:rPr>
        <w:lastRenderedPageBreak/>
        <w:drawing>
          <wp:inline distT="0" distB="0" distL="0" distR="0">
            <wp:extent cx="5486400" cy="31095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gagement.JPG"/>
                    <pic:cNvPicPr/>
                  </pic:nvPicPr>
                  <pic:blipFill>
                    <a:blip r:embed="rId14">
                      <a:extLst>
                        <a:ext uri="{28A0092B-C50C-407E-A947-70E740481C1C}">
                          <a14:useLocalDpi xmlns:a14="http://schemas.microsoft.com/office/drawing/2010/main" val="0"/>
                        </a:ext>
                      </a:extLst>
                    </a:blip>
                    <a:stretch>
                      <a:fillRect/>
                    </a:stretch>
                  </pic:blipFill>
                  <pic:spPr>
                    <a:xfrm>
                      <a:off x="0" y="0"/>
                      <a:ext cx="5486400" cy="3109595"/>
                    </a:xfrm>
                    <a:prstGeom prst="rect">
                      <a:avLst/>
                    </a:prstGeom>
                  </pic:spPr>
                </pic:pic>
              </a:graphicData>
            </a:graphic>
          </wp:inline>
        </w:drawing>
      </w:r>
    </w:p>
    <w:p w:rsidR="00B5351F" w:rsidRDefault="00B5351F" w:rsidP="000633E8">
      <w:pPr>
        <w:rPr>
          <w:sz w:val="28"/>
          <w:szCs w:val="28"/>
        </w:rPr>
      </w:pPr>
      <w:r>
        <w:rPr>
          <w:sz w:val="28"/>
          <w:szCs w:val="28"/>
        </w:rPr>
        <w:t xml:space="preserve">Source: </w:t>
      </w:r>
      <w:r w:rsidR="003A2DBB" w:rsidRPr="003A2DBB">
        <w:rPr>
          <w:sz w:val="28"/>
          <w:szCs w:val="28"/>
        </w:rPr>
        <w:t>PwC’s Global Workforce H</w:t>
      </w:r>
      <w:r w:rsidR="003A2DBB">
        <w:rPr>
          <w:sz w:val="28"/>
          <w:szCs w:val="28"/>
        </w:rPr>
        <w:t>opes and Fears Survey 2022</w:t>
      </w:r>
    </w:p>
    <w:p w:rsidR="00B5351F" w:rsidRDefault="00B5351F" w:rsidP="000633E8">
      <w:pPr>
        <w:rPr>
          <w:sz w:val="28"/>
          <w:szCs w:val="28"/>
        </w:rPr>
      </w:pPr>
    </w:p>
    <w:p w:rsidR="000633E8" w:rsidRPr="000633E8" w:rsidRDefault="000633E8" w:rsidP="000633E8">
      <w:pPr>
        <w:rPr>
          <w:sz w:val="28"/>
          <w:szCs w:val="28"/>
        </w:rPr>
      </w:pPr>
      <w:r w:rsidRPr="000633E8">
        <w:rPr>
          <w:sz w:val="28"/>
          <w:szCs w:val="28"/>
        </w:rPr>
        <w:t xml:space="preserve">To avoid disadvantages, organization need to be implemented: </w:t>
      </w:r>
    </w:p>
    <w:p w:rsidR="000633E8" w:rsidRPr="000633E8" w:rsidRDefault="000633E8" w:rsidP="000633E8">
      <w:pPr>
        <w:rPr>
          <w:sz w:val="28"/>
          <w:szCs w:val="28"/>
        </w:rPr>
      </w:pPr>
      <w:r w:rsidRPr="000633E8">
        <w:rPr>
          <w:sz w:val="28"/>
          <w:szCs w:val="28"/>
        </w:rPr>
        <w:t>•</w:t>
      </w:r>
      <w:r w:rsidRPr="000633E8">
        <w:rPr>
          <w:sz w:val="28"/>
          <w:szCs w:val="28"/>
        </w:rPr>
        <w:tab/>
        <w:t>Create a positive work environment.</w:t>
      </w:r>
    </w:p>
    <w:p w:rsidR="000633E8" w:rsidRPr="000633E8" w:rsidRDefault="000633E8" w:rsidP="000633E8">
      <w:pPr>
        <w:rPr>
          <w:sz w:val="28"/>
          <w:szCs w:val="28"/>
        </w:rPr>
      </w:pPr>
      <w:r w:rsidRPr="000633E8">
        <w:rPr>
          <w:sz w:val="28"/>
          <w:szCs w:val="28"/>
        </w:rPr>
        <w:t>•</w:t>
      </w:r>
      <w:r w:rsidRPr="000633E8">
        <w:rPr>
          <w:sz w:val="28"/>
          <w:szCs w:val="28"/>
        </w:rPr>
        <w:tab/>
        <w:t xml:space="preserve">Provide more attention and support for workers. </w:t>
      </w:r>
    </w:p>
    <w:p w:rsidR="000633E8" w:rsidRPr="000633E8" w:rsidRDefault="000633E8" w:rsidP="000633E8">
      <w:pPr>
        <w:rPr>
          <w:sz w:val="28"/>
          <w:szCs w:val="28"/>
        </w:rPr>
      </w:pPr>
      <w:r w:rsidRPr="000633E8">
        <w:rPr>
          <w:sz w:val="28"/>
          <w:szCs w:val="28"/>
        </w:rPr>
        <w:t>•</w:t>
      </w:r>
      <w:r w:rsidRPr="000633E8">
        <w:rPr>
          <w:sz w:val="28"/>
          <w:szCs w:val="28"/>
        </w:rPr>
        <w:tab/>
        <w:t>Clearly communicate changes for the team.</w:t>
      </w:r>
    </w:p>
    <w:p w:rsidR="000633E8" w:rsidRPr="000633E8" w:rsidRDefault="000633E8" w:rsidP="000633E8">
      <w:pPr>
        <w:rPr>
          <w:sz w:val="28"/>
          <w:szCs w:val="28"/>
        </w:rPr>
      </w:pPr>
      <w:r w:rsidRPr="000633E8">
        <w:rPr>
          <w:sz w:val="28"/>
          <w:szCs w:val="28"/>
        </w:rPr>
        <w:t>•</w:t>
      </w:r>
      <w:r w:rsidRPr="000633E8">
        <w:rPr>
          <w:sz w:val="28"/>
          <w:szCs w:val="28"/>
        </w:rPr>
        <w:tab/>
        <w:t>Help to see new opportunities and gain new skills.</w:t>
      </w:r>
    </w:p>
    <w:p w:rsidR="000633E8" w:rsidRPr="000633E8" w:rsidRDefault="000633E8" w:rsidP="000633E8">
      <w:pPr>
        <w:rPr>
          <w:sz w:val="28"/>
          <w:szCs w:val="28"/>
        </w:rPr>
      </w:pPr>
      <w:r w:rsidRPr="000633E8">
        <w:rPr>
          <w:sz w:val="28"/>
          <w:szCs w:val="28"/>
        </w:rPr>
        <w:t>•</w:t>
      </w:r>
      <w:r w:rsidRPr="000633E8">
        <w:rPr>
          <w:sz w:val="28"/>
          <w:szCs w:val="28"/>
        </w:rPr>
        <w:tab/>
        <w:t>Improve well-being and sense of belonging.</w:t>
      </w:r>
    </w:p>
    <w:p w:rsidR="000633E8" w:rsidRPr="000633E8" w:rsidRDefault="000633E8" w:rsidP="000633E8">
      <w:pPr>
        <w:rPr>
          <w:sz w:val="28"/>
          <w:szCs w:val="28"/>
        </w:rPr>
      </w:pPr>
      <w:r w:rsidRPr="000633E8">
        <w:rPr>
          <w:sz w:val="28"/>
          <w:szCs w:val="28"/>
        </w:rPr>
        <w:t>•</w:t>
      </w:r>
      <w:r w:rsidRPr="000633E8">
        <w:rPr>
          <w:sz w:val="28"/>
          <w:szCs w:val="28"/>
        </w:rPr>
        <w:tab/>
        <w:t xml:space="preserve">Excite employees about their future in the company. </w:t>
      </w:r>
    </w:p>
    <w:p w:rsidR="000633E8" w:rsidRPr="000633E8" w:rsidRDefault="000633E8" w:rsidP="000633E8">
      <w:pPr>
        <w:rPr>
          <w:sz w:val="28"/>
          <w:szCs w:val="28"/>
        </w:rPr>
      </w:pPr>
      <w:r w:rsidRPr="000633E8">
        <w:rPr>
          <w:sz w:val="28"/>
          <w:szCs w:val="28"/>
        </w:rPr>
        <w:t>Mentioned above are changes in human resources strategies that can help organizations to attract and recruit and retain people. Also, enhanced their strategies and prospects for the future. Overall, only employee-friendly human resources management strategies allow today’s organizations to navigate through the new normal world of business.</w:t>
      </w:r>
    </w:p>
    <w:p w:rsidR="000633E8" w:rsidRPr="000633E8" w:rsidRDefault="000633E8" w:rsidP="000633E8">
      <w:pPr>
        <w:rPr>
          <w:sz w:val="28"/>
          <w:szCs w:val="28"/>
        </w:rPr>
      </w:pPr>
      <w:r w:rsidRPr="000633E8">
        <w:rPr>
          <w:sz w:val="28"/>
          <w:szCs w:val="28"/>
        </w:rPr>
        <w:lastRenderedPageBreak/>
        <w:t xml:space="preserve">Conclusion </w:t>
      </w:r>
    </w:p>
    <w:p w:rsidR="000633E8" w:rsidRPr="000633E8" w:rsidRDefault="000633E8" w:rsidP="000633E8">
      <w:pPr>
        <w:rPr>
          <w:sz w:val="28"/>
          <w:szCs w:val="28"/>
        </w:rPr>
      </w:pPr>
      <w:r w:rsidRPr="000633E8">
        <w:rPr>
          <w:sz w:val="28"/>
          <w:szCs w:val="28"/>
        </w:rPr>
        <w:t xml:space="preserve">A detailed report on the current </w:t>
      </w:r>
      <w:proofErr w:type="spellStart"/>
      <w:r w:rsidRPr="000633E8">
        <w:rPr>
          <w:sz w:val="28"/>
          <w:szCs w:val="28"/>
        </w:rPr>
        <w:t>labour</w:t>
      </w:r>
      <w:proofErr w:type="spellEnd"/>
      <w:r w:rsidRPr="000633E8">
        <w:rPr>
          <w:sz w:val="28"/>
          <w:szCs w:val="28"/>
        </w:rPr>
        <w:t xml:space="preserve"> market and the emerging changes in Human resourcing strategies in a post-COVID-19 world and after </w:t>
      </w:r>
      <w:proofErr w:type="spellStart"/>
      <w:r w:rsidRPr="000633E8">
        <w:rPr>
          <w:sz w:val="28"/>
          <w:szCs w:val="28"/>
        </w:rPr>
        <w:t>Brexit</w:t>
      </w:r>
      <w:proofErr w:type="spellEnd"/>
      <w:r w:rsidRPr="000633E8">
        <w:rPr>
          <w:sz w:val="28"/>
          <w:szCs w:val="28"/>
        </w:rPr>
        <w:t xml:space="preserve"> shows that businesses in many industries do not know “what will happen tomorrow” and how to be prepared now for the future. In these circumstances, HR professionals play superheroes.  Additionally, business and human resources are more inter-dependent than ever before.</w:t>
      </w:r>
    </w:p>
    <w:p w:rsidR="000633E8" w:rsidRPr="000633E8" w:rsidRDefault="000633E8" w:rsidP="000633E8">
      <w:pPr>
        <w:rPr>
          <w:sz w:val="28"/>
          <w:szCs w:val="28"/>
        </w:rPr>
      </w:pPr>
      <w:r w:rsidRPr="000633E8">
        <w:rPr>
          <w:sz w:val="28"/>
          <w:szCs w:val="28"/>
        </w:rPr>
        <w:t xml:space="preserve">To survive and get everyone through this new world of work, first of all, are very important to see, hear and learn how things work in the new normal. Secondly, working with key people in the organization, design and implement an HR management strategy, focusing on ‘back to humans’. Because “when companies have talented and diverse employees who feel secure at work and at home, both people and businesses perform at their best”. (Business Roundtable, 2020). </w:t>
      </w:r>
    </w:p>
    <w:p w:rsidR="000633E8" w:rsidRPr="000633E8" w:rsidRDefault="000633E8" w:rsidP="000633E8">
      <w:pPr>
        <w:rPr>
          <w:sz w:val="28"/>
          <w:szCs w:val="28"/>
        </w:rPr>
      </w:pPr>
      <w:r w:rsidRPr="000633E8">
        <w:rPr>
          <w:sz w:val="28"/>
          <w:szCs w:val="28"/>
        </w:rPr>
        <w:t xml:space="preserve">Finally, focusing on the company goals and employee’s well-being, it is important to be patient enough to wait for the effects and never give up in the middle of change initiatives. </w:t>
      </w:r>
    </w:p>
    <w:p w:rsidR="000633E8" w:rsidRPr="000633E8" w:rsidRDefault="000633E8" w:rsidP="000633E8">
      <w:pPr>
        <w:rPr>
          <w:sz w:val="28"/>
          <w:szCs w:val="28"/>
        </w:rPr>
      </w:pPr>
      <w:r w:rsidRPr="000633E8">
        <w:rPr>
          <w:sz w:val="28"/>
          <w:szCs w:val="28"/>
        </w:rPr>
        <w:t>“The British economy would need a workforce that was fit and healthy and motivated if the country as a whole was to compete”. (Johnson, 2015, p.159)</w:t>
      </w:r>
    </w:p>
    <w:p w:rsidR="000633E8" w:rsidRPr="000633E8" w:rsidRDefault="000633E8" w:rsidP="000633E8">
      <w:pPr>
        <w:rPr>
          <w:sz w:val="28"/>
          <w:szCs w:val="28"/>
        </w:rPr>
      </w:pPr>
    </w:p>
    <w:p w:rsidR="000633E8" w:rsidRDefault="000633E8">
      <w:pPr>
        <w:rPr>
          <w:sz w:val="28"/>
          <w:szCs w:val="28"/>
        </w:rPr>
      </w:pPr>
    </w:p>
    <w:p w:rsidR="000633E8" w:rsidRDefault="000633E8">
      <w:pPr>
        <w:rPr>
          <w:sz w:val="28"/>
          <w:szCs w:val="28"/>
        </w:rPr>
      </w:pPr>
    </w:p>
    <w:p w:rsidR="000633E8" w:rsidRDefault="000633E8">
      <w:pPr>
        <w:rPr>
          <w:sz w:val="28"/>
          <w:szCs w:val="28"/>
        </w:rPr>
      </w:pPr>
    </w:p>
    <w:p w:rsidR="000633E8" w:rsidRDefault="000633E8">
      <w:pPr>
        <w:rPr>
          <w:sz w:val="28"/>
          <w:szCs w:val="28"/>
        </w:rPr>
      </w:pPr>
    </w:p>
    <w:p w:rsidR="00877A43" w:rsidRDefault="00877A43" w:rsidP="00877A43">
      <w:pPr>
        <w:rPr>
          <w:sz w:val="28"/>
          <w:szCs w:val="28"/>
        </w:rPr>
      </w:pPr>
    </w:p>
    <w:p w:rsidR="00877A43" w:rsidRPr="00CB6FCA" w:rsidRDefault="00877A43" w:rsidP="00877A43">
      <w:pPr>
        <w:rPr>
          <w:sz w:val="28"/>
          <w:szCs w:val="28"/>
        </w:rPr>
      </w:pPr>
      <w:r w:rsidRPr="00CB6FCA">
        <w:rPr>
          <w:sz w:val="28"/>
          <w:szCs w:val="28"/>
        </w:rPr>
        <w:lastRenderedPageBreak/>
        <w:t>References</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 xml:space="preserve">Aquino, P.G. and </w:t>
      </w:r>
      <w:proofErr w:type="spellStart"/>
      <w:r w:rsidRPr="00877A43">
        <w:rPr>
          <w:rFonts w:asciiTheme="minorHAnsi" w:hAnsiTheme="minorHAnsi"/>
          <w:sz w:val="28"/>
          <w:szCs w:val="28"/>
        </w:rPr>
        <w:t>Jalagat</w:t>
      </w:r>
      <w:proofErr w:type="spellEnd"/>
      <w:r w:rsidRPr="00877A43">
        <w:rPr>
          <w:rFonts w:asciiTheme="minorHAnsi" w:hAnsiTheme="minorHAnsi"/>
          <w:sz w:val="28"/>
          <w:szCs w:val="28"/>
        </w:rPr>
        <w:t xml:space="preserve">, R.C. (2022). </w:t>
      </w:r>
      <w:r w:rsidRPr="00877A43">
        <w:rPr>
          <w:rFonts w:asciiTheme="minorHAnsi" w:hAnsiTheme="minorHAnsi"/>
          <w:i/>
          <w:iCs/>
          <w:sz w:val="28"/>
          <w:szCs w:val="28"/>
        </w:rPr>
        <w:t>Navigating the new normal of business with enhanced human resources management strategies</w:t>
      </w:r>
      <w:r w:rsidRPr="00877A43">
        <w:rPr>
          <w:rFonts w:asciiTheme="minorHAnsi" w:hAnsiTheme="minorHAnsi"/>
          <w:sz w:val="28"/>
          <w:szCs w:val="28"/>
        </w:rPr>
        <w:t>. Hershey, PA: IGI Global, Business Science Reference.</w:t>
      </w:r>
    </w:p>
    <w:p w:rsidR="00581F62"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 xml:space="preserve">Ashworth, L. and Lynch, R. (2021). The real reasons for Britain’s labour shortage. </w:t>
      </w:r>
      <w:r w:rsidRPr="00877A43">
        <w:rPr>
          <w:rFonts w:asciiTheme="minorHAnsi" w:hAnsiTheme="minorHAnsi"/>
          <w:i/>
          <w:iCs/>
          <w:sz w:val="28"/>
          <w:szCs w:val="28"/>
        </w:rPr>
        <w:t>The Telegraph</w:t>
      </w:r>
      <w:r w:rsidRPr="00877A43">
        <w:rPr>
          <w:rFonts w:asciiTheme="minorHAnsi" w:hAnsiTheme="minorHAnsi"/>
          <w:sz w:val="28"/>
          <w:szCs w:val="28"/>
        </w:rPr>
        <w:t>. [</w:t>
      </w:r>
      <w:proofErr w:type="gramStart"/>
      <w:r w:rsidRPr="00877A43">
        <w:rPr>
          <w:rFonts w:asciiTheme="minorHAnsi" w:hAnsiTheme="minorHAnsi"/>
          <w:sz w:val="28"/>
          <w:szCs w:val="28"/>
        </w:rPr>
        <w:t>online</w:t>
      </w:r>
      <w:proofErr w:type="gramEnd"/>
      <w:r w:rsidRPr="00877A43">
        <w:rPr>
          <w:rFonts w:asciiTheme="minorHAnsi" w:hAnsiTheme="minorHAnsi"/>
          <w:sz w:val="28"/>
          <w:szCs w:val="28"/>
        </w:rPr>
        <w:t>] 15 Jul. Available at: https://www.telegraph.co.uk/business/2021/07/15/real-reasons-britains-l</w:t>
      </w:r>
      <w:bookmarkStart w:id="5" w:name="_GoBack"/>
      <w:bookmarkEnd w:id="5"/>
      <w:r w:rsidRPr="00877A43">
        <w:rPr>
          <w:rFonts w:asciiTheme="minorHAnsi" w:hAnsiTheme="minorHAnsi"/>
          <w:sz w:val="28"/>
          <w:szCs w:val="28"/>
        </w:rPr>
        <w:t>abour-shortage/ [Accessed 21 Dec. 2022].</w:t>
      </w:r>
    </w:p>
    <w:p w:rsidR="00085E80" w:rsidRPr="00085E80" w:rsidRDefault="00085E80" w:rsidP="00085E80">
      <w:pPr>
        <w:spacing w:before="0" w:after="240" w:line="360" w:lineRule="auto"/>
        <w:rPr>
          <w:rFonts w:eastAsia="Times New Roman" w:cs="Times New Roman"/>
          <w:color w:val="auto"/>
          <w:sz w:val="28"/>
          <w:szCs w:val="28"/>
          <w:lang w:val="en-GB" w:eastAsia="en-GB"/>
        </w:rPr>
      </w:pPr>
      <w:proofErr w:type="spellStart"/>
      <w:r w:rsidRPr="00085E80">
        <w:rPr>
          <w:rFonts w:eastAsia="Times New Roman" w:cs="Times New Roman"/>
          <w:color w:val="auto"/>
          <w:sz w:val="28"/>
          <w:szCs w:val="28"/>
          <w:lang w:val="en-GB" w:eastAsia="en-GB"/>
        </w:rPr>
        <w:t>Daisley</w:t>
      </w:r>
      <w:proofErr w:type="spellEnd"/>
      <w:r w:rsidRPr="00085E80">
        <w:rPr>
          <w:rFonts w:eastAsia="Times New Roman" w:cs="Times New Roman"/>
          <w:color w:val="auto"/>
          <w:sz w:val="28"/>
          <w:szCs w:val="28"/>
          <w:lang w:val="en-GB" w:eastAsia="en-GB"/>
        </w:rPr>
        <w:t xml:space="preserve">, B. (2022). Why so many British workers have started to hate their jobs? And how to fix it. </w:t>
      </w:r>
      <w:r w:rsidRPr="00085E80">
        <w:rPr>
          <w:rFonts w:eastAsia="Times New Roman" w:cs="Times New Roman"/>
          <w:i/>
          <w:iCs/>
          <w:color w:val="auto"/>
          <w:sz w:val="28"/>
          <w:szCs w:val="28"/>
          <w:lang w:val="en-GB" w:eastAsia="en-GB"/>
        </w:rPr>
        <w:t>The Telegraph</w:t>
      </w:r>
      <w:r w:rsidRPr="00085E80">
        <w:rPr>
          <w:rFonts w:eastAsia="Times New Roman" w:cs="Times New Roman"/>
          <w:color w:val="auto"/>
          <w:sz w:val="28"/>
          <w:szCs w:val="28"/>
          <w:lang w:val="en-GB" w:eastAsia="en-GB"/>
        </w:rPr>
        <w:t>. [</w:t>
      </w:r>
      <w:proofErr w:type="gramStart"/>
      <w:r w:rsidRPr="00085E80">
        <w:rPr>
          <w:rFonts w:eastAsia="Times New Roman" w:cs="Times New Roman"/>
          <w:color w:val="auto"/>
          <w:sz w:val="28"/>
          <w:szCs w:val="28"/>
          <w:lang w:val="en-GB" w:eastAsia="en-GB"/>
        </w:rPr>
        <w:t>online</w:t>
      </w:r>
      <w:proofErr w:type="gramEnd"/>
      <w:r w:rsidRPr="00085E80">
        <w:rPr>
          <w:rFonts w:eastAsia="Times New Roman" w:cs="Times New Roman"/>
          <w:color w:val="auto"/>
          <w:sz w:val="28"/>
          <w:szCs w:val="28"/>
          <w:lang w:val="en-GB" w:eastAsia="en-GB"/>
        </w:rPr>
        <w:t>] 31 Dec. Available at: https://www.telegraph.co.uk/news/2022/12/31/flexible-working-isnt-solution-britains-productivity-crisis.</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 xml:space="preserve">Financial Fairness Trust (2022). </w:t>
      </w:r>
      <w:r w:rsidRPr="00877A43">
        <w:rPr>
          <w:rFonts w:asciiTheme="minorHAnsi" w:hAnsiTheme="minorHAnsi"/>
          <w:i/>
          <w:iCs/>
          <w:sz w:val="28"/>
          <w:szCs w:val="28"/>
        </w:rPr>
        <w:t>THE FINANCIAL WELLBEING OF UK HOUSEHOLDS IN JUNE 2022</w:t>
      </w:r>
      <w:r w:rsidRPr="00877A43">
        <w:rPr>
          <w:rFonts w:asciiTheme="minorHAnsi" w:hAnsiTheme="minorHAnsi"/>
          <w:sz w:val="28"/>
          <w:szCs w:val="28"/>
        </w:rPr>
        <w:t>. [</w:t>
      </w:r>
      <w:proofErr w:type="gramStart"/>
      <w:r w:rsidRPr="00877A43">
        <w:rPr>
          <w:rFonts w:asciiTheme="minorHAnsi" w:hAnsiTheme="minorHAnsi"/>
          <w:sz w:val="28"/>
          <w:szCs w:val="28"/>
        </w:rPr>
        <w:t>online</w:t>
      </w:r>
      <w:proofErr w:type="gramEnd"/>
      <w:r w:rsidRPr="00877A43">
        <w:rPr>
          <w:rFonts w:asciiTheme="minorHAnsi" w:hAnsiTheme="minorHAnsi"/>
          <w:sz w:val="28"/>
          <w:szCs w:val="28"/>
        </w:rPr>
        <w:t>] www.financialfairness.org.uk. Available at: https://www.financialfairness.org.uk/en/our-work/publications/coronavirus-financial-impact-tracker-2022 [Accessed 21 Dec. 2022].</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 xml:space="preserve">George, K. (2022). </w:t>
      </w:r>
      <w:r w:rsidRPr="00877A43">
        <w:rPr>
          <w:rFonts w:asciiTheme="minorHAnsi" w:hAnsiTheme="minorHAnsi"/>
          <w:i/>
          <w:iCs/>
          <w:sz w:val="28"/>
          <w:szCs w:val="28"/>
        </w:rPr>
        <w:t>Competing in the New Talent Market</w:t>
      </w:r>
      <w:r w:rsidRPr="00877A43">
        <w:rPr>
          <w:rFonts w:asciiTheme="minorHAnsi" w:hAnsiTheme="minorHAnsi"/>
          <w:sz w:val="28"/>
          <w:szCs w:val="28"/>
        </w:rPr>
        <w:t>. [</w:t>
      </w:r>
      <w:proofErr w:type="gramStart"/>
      <w:r w:rsidRPr="00877A43">
        <w:rPr>
          <w:rFonts w:asciiTheme="minorHAnsi" w:hAnsiTheme="minorHAnsi"/>
          <w:sz w:val="28"/>
          <w:szCs w:val="28"/>
        </w:rPr>
        <w:t>online</w:t>
      </w:r>
      <w:proofErr w:type="gramEnd"/>
      <w:r w:rsidRPr="00877A43">
        <w:rPr>
          <w:rFonts w:asciiTheme="minorHAnsi" w:hAnsiTheme="minorHAnsi"/>
          <w:sz w:val="28"/>
          <w:szCs w:val="28"/>
        </w:rPr>
        <w:t>] Harvard Business Review. Available at: https://hbr.org/2022/10/competing-in-the-new-talent-market.</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 xml:space="preserve">Johnson, B. (2015). </w:t>
      </w:r>
      <w:r w:rsidRPr="00877A43">
        <w:rPr>
          <w:rFonts w:asciiTheme="minorHAnsi" w:hAnsiTheme="minorHAnsi"/>
          <w:i/>
          <w:iCs/>
          <w:sz w:val="28"/>
          <w:szCs w:val="28"/>
        </w:rPr>
        <w:t xml:space="preserve">The Churchill </w:t>
      </w:r>
      <w:proofErr w:type="gramStart"/>
      <w:r w:rsidRPr="00877A43">
        <w:rPr>
          <w:rFonts w:asciiTheme="minorHAnsi" w:hAnsiTheme="minorHAnsi"/>
          <w:i/>
          <w:iCs/>
          <w:sz w:val="28"/>
          <w:szCs w:val="28"/>
        </w:rPr>
        <w:t>factor :</w:t>
      </w:r>
      <w:proofErr w:type="gramEnd"/>
      <w:r w:rsidRPr="00877A43">
        <w:rPr>
          <w:rFonts w:asciiTheme="minorHAnsi" w:hAnsiTheme="minorHAnsi"/>
          <w:i/>
          <w:iCs/>
          <w:sz w:val="28"/>
          <w:szCs w:val="28"/>
        </w:rPr>
        <w:t xml:space="preserve"> how one man made history</w:t>
      </w:r>
      <w:r w:rsidRPr="00877A43">
        <w:rPr>
          <w:rFonts w:asciiTheme="minorHAnsi" w:hAnsiTheme="minorHAnsi"/>
          <w:sz w:val="28"/>
          <w:szCs w:val="28"/>
        </w:rPr>
        <w:t>. London: Hodder &amp; Stoughton, p.159.</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proofErr w:type="spellStart"/>
      <w:r w:rsidRPr="00877A43">
        <w:rPr>
          <w:rFonts w:asciiTheme="minorHAnsi" w:hAnsiTheme="minorHAnsi"/>
          <w:sz w:val="28"/>
          <w:szCs w:val="28"/>
        </w:rPr>
        <w:lastRenderedPageBreak/>
        <w:t>Kropp</w:t>
      </w:r>
      <w:proofErr w:type="spellEnd"/>
      <w:r w:rsidRPr="00877A43">
        <w:rPr>
          <w:rFonts w:asciiTheme="minorHAnsi" w:hAnsiTheme="minorHAnsi"/>
          <w:sz w:val="28"/>
          <w:szCs w:val="28"/>
        </w:rPr>
        <w:t xml:space="preserve">, B. and </w:t>
      </w:r>
      <w:proofErr w:type="spellStart"/>
      <w:r w:rsidRPr="00877A43">
        <w:rPr>
          <w:rFonts w:asciiTheme="minorHAnsi" w:hAnsiTheme="minorHAnsi"/>
          <w:sz w:val="28"/>
          <w:szCs w:val="28"/>
        </w:rPr>
        <w:t>Mcrae</w:t>
      </w:r>
      <w:proofErr w:type="spellEnd"/>
      <w:r w:rsidRPr="00877A43">
        <w:rPr>
          <w:rFonts w:asciiTheme="minorHAnsi" w:hAnsiTheme="minorHAnsi"/>
          <w:sz w:val="28"/>
          <w:szCs w:val="28"/>
        </w:rPr>
        <w:t xml:space="preserve">, E.R. (2022). 11 Trends that Will Shape Work in 2022 and Beyond. </w:t>
      </w:r>
      <w:r w:rsidRPr="00877A43">
        <w:rPr>
          <w:rFonts w:asciiTheme="minorHAnsi" w:hAnsiTheme="minorHAnsi"/>
          <w:i/>
          <w:iCs/>
          <w:sz w:val="28"/>
          <w:szCs w:val="28"/>
        </w:rPr>
        <w:t>Harvard Business Review</w:t>
      </w:r>
      <w:r w:rsidRPr="00877A43">
        <w:rPr>
          <w:rFonts w:asciiTheme="minorHAnsi" w:hAnsiTheme="minorHAnsi"/>
          <w:sz w:val="28"/>
          <w:szCs w:val="28"/>
        </w:rPr>
        <w:t>. [</w:t>
      </w:r>
      <w:proofErr w:type="gramStart"/>
      <w:r w:rsidRPr="00877A43">
        <w:rPr>
          <w:rFonts w:asciiTheme="minorHAnsi" w:hAnsiTheme="minorHAnsi"/>
          <w:sz w:val="28"/>
          <w:szCs w:val="28"/>
        </w:rPr>
        <w:t>online</w:t>
      </w:r>
      <w:proofErr w:type="gramEnd"/>
      <w:r w:rsidRPr="00877A43">
        <w:rPr>
          <w:rFonts w:asciiTheme="minorHAnsi" w:hAnsiTheme="minorHAnsi"/>
          <w:sz w:val="28"/>
          <w:szCs w:val="28"/>
        </w:rPr>
        <w:t>] 13 Jan. Available at: https://hbr.org/2022/01/11-trends-that-will-shape-work-in-2022-and-beyond.</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PwC’s Global Workforce Hopes and Fears Survey 2022. (</w:t>
      </w:r>
      <w:proofErr w:type="spellStart"/>
      <w:r w:rsidRPr="00877A43">
        <w:rPr>
          <w:rFonts w:asciiTheme="minorHAnsi" w:hAnsiTheme="minorHAnsi"/>
          <w:sz w:val="28"/>
          <w:szCs w:val="28"/>
        </w:rPr>
        <w:t>n.d.</w:t>
      </w:r>
      <w:proofErr w:type="spellEnd"/>
      <w:r w:rsidRPr="00877A43">
        <w:rPr>
          <w:rFonts w:asciiTheme="minorHAnsi" w:hAnsiTheme="minorHAnsi"/>
          <w:sz w:val="28"/>
          <w:szCs w:val="28"/>
        </w:rPr>
        <w:t xml:space="preserve">). </w:t>
      </w:r>
      <w:r w:rsidRPr="00877A43">
        <w:rPr>
          <w:rFonts w:asciiTheme="minorHAnsi" w:hAnsiTheme="minorHAnsi"/>
          <w:i/>
          <w:iCs/>
          <w:sz w:val="28"/>
          <w:szCs w:val="28"/>
        </w:rPr>
        <w:t>https://www.pwc.com</w:t>
      </w:r>
      <w:r w:rsidRPr="00877A43">
        <w:rPr>
          <w:rFonts w:asciiTheme="minorHAnsi" w:hAnsiTheme="minorHAnsi"/>
          <w:sz w:val="28"/>
          <w:szCs w:val="28"/>
        </w:rPr>
        <w:t>.</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www.mckinsey.com. (</w:t>
      </w:r>
      <w:proofErr w:type="spellStart"/>
      <w:r w:rsidRPr="00877A43">
        <w:rPr>
          <w:rFonts w:asciiTheme="minorHAnsi" w:hAnsiTheme="minorHAnsi"/>
          <w:sz w:val="28"/>
          <w:szCs w:val="28"/>
        </w:rPr>
        <w:t>n.d.</w:t>
      </w:r>
      <w:proofErr w:type="spellEnd"/>
      <w:r w:rsidRPr="00877A43">
        <w:rPr>
          <w:rFonts w:asciiTheme="minorHAnsi" w:hAnsiTheme="minorHAnsi"/>
          <w:sz w:val="28"/>
          <w:szCs w:val="28"/>
        </w:rPr>
        <w:t xml:space="preserve">). </w:t>
      </w:r>
      <w:r w:rsidRPr="00877A43">
        <w:rPr>
          <w:rFonts w:asciiTheme="minorHAnsi" w:hAnsiTheme="minorHAnsi"/>
          <w:i/>
          <w:iCs/>
          <w:sz w:val="28"/>
          <w:szCs w:val="28"/>
        </w:rPr>
        <w:t>Human capital at work: The value of experience | McKinsey</w:t>
      </w:r>
      <w:r w:rsidRPr="00877A43">
        <w:rPr>
          <w:rFonts w:asciiTheme="minorHAnsi" w:hAnsiTheme="minorHAnsi"/>
          <w:sz w:val="28"/>
          <w:szCs w:val="28"/>
        </w:rPr>
        <w:t>. [</w:t>
      </w:r>
      <w:proofErr w:type="gramStart"/>
      <w:r w:rsidRPr="00877A43">
        <w:rPr>
          <w:rFonts w:asciiTheme="minorHAnsi" w:hAnsiTheme="minorHAnsi"/>
          <w:sz w:val="28"/>
          <w:szCs w:val="28"/>
        </w:rPr>
        <w:t>online</w:t>
      </w:r>
      <w:proofErr w:type="gramEnd"/>
      <w:r w:rsidRPr="00877A43">
        <w:rPr>
          <w:rFonts w:asciiTheme="minorHAnsi" w:hAnsiTheme="minorHAnsi"/>
          <w:sz w:val="28"/>
          <w:szCs w:val="28"/>
        </w:rPr>
        <w:t>] Available at: https://www.mckinsey.com/capabilities/people-and-organizational-performance/our-insights/human-capital-at-work-the-value-of-experience.</w:t>
      </w:r>
    </w:p>
    <w:p w:rsidR="00581F62" w:rsidRPr="00877A43" w:rsidRDefault="00581F62" w:rsidP="00581F62">
      <w:pPr>
        <w:pStyle w:val="NormalWeb"/>
        <w:spacing w:before="0" w:beforeAutospacing="0" w:after="240" w:afterAutospacing="0" w:line="360" w:lineRule="auto"/>
        <w:rPr>
          <w:rFonts w:asciiTheme="minorHAnsi" w:hAnsiTheme="minorHAnsi"/>
          <w:sz w:val="28"/>
          <w:szCs w:val="28"/>
        </w:rPr>
      </w:pPr>
      <w:r w:rsidRPr="00877A43">
        <w:rPr>
          <w:rFonts w:asciiTheme="minorHAnsi" w:hAnsiTheme="minorHAnsi"/>
          <w:sz w:val="28"/>
          <w:szCs w:val="28"/>
        </w:rPr>
        <w:t>www.mckinsey.com. (</w:t>
      </w:r>
      <w:proofErr w:type="spellStart"/>
      <w:r w:rsidRPr="00877A43">
        <w:rPr>
          <w:rFonts w:asciiTheme="minorHAnsi" w:hAnsiTheme="minorHAnsi"/>
          <w:sz w:val="28"/>
          <w:szCs w:val="28"/>
        </w:rPr>
        <w:t>n.d.</w:t>
      </w:r>
      <w:proofErr w:type="spellEnd"/>
      <w:r w:rsidRPr="00877A43">
        <w:rPr>
          <w:rFonts w:asciiTheme="minorHAnsi" w:hAnsiTheme="minorHAnsi"/>
          <w:sz w:val="28"/>
          <w:szCs w:val="28"/>
        </w:rPr>
        <w:t xml:space="preserve">). </w:t>
      </w:r>
      <w:r w:rsidRPr="00877A43">
        <w:rPr>
          <w:rFonts w:asciiTheme="minorHAnsi" w:hAnsiTheme="minorHAnsi"/>
          <w:i/>
          <w:iCs/>
          <w:sz w:val="28"/>
          <w:szCs w:val="28"/>
        </w:rPr>
        <w:t>More UK employees are leaving their jobs than ever before: How businesses can respond | McKinsey &amp; Company</w:t>
      </w:r>
      <w:r w:rsidRPr="00877A43">
        <w:rPr>
          <w:rFonts w:asciiTheme="minorHAnsi" w:hAnsiTheme="minorHAnsi"/>
          <w:sz w:val="28"/>
          <w:szCs w:val="28"/>
        </w:rPr>
        <w:t>. [</w:t>
      </w:r>
      <w:proofErr w:type="gramStart"/>
      <w:r w:rsidRPr="00877A43">
        <w:rPr>
          <w:rFonts w:asciiTheme="minorHAnsi" w:hAnsiTheme="minorHAnsi"/>
          <w:sz w:val="28"/>
          <w:szCs w:val="28"/>
        </w:rPr>
        <w:t>online</w:t>
      </w:r>
      <w:proofErr w:type="gramEnd"/>
      <w:r w:rsidRPr="00877A43">
        <w:rPr>
          <w:rFonts w:asciiTheme="minorHAnsi" w:hAnsiTheme="minorHAnsi"/>
          <w:sz w:val="28"/>
          <w:szCs w:val="28"/>
        </w:rPr>
        <w:t>] Available at: https://www.mckinsey.com/uk/our-insights/the-mckinsey-uk-blog/more-uk-employees-are-leaving-their-jobs-than-ever-how-businesses-can-respond.</w:t>
      </w:r>
    </w:p>
    <w:p w:rsidR="000633E8" w:rsidRPr="00877A43" w:rsidRDefault="000633E8">
      <w:pPr>
        <w:rPr>
          <w:sz w:val="28"/>
          <w:szCs w:val="28"/>
        </w:rPr>
      </w:pPr>
    </w:p>
    <w:sectPr w:rsidR="000633E8" w:rsidRPr="00877A43">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2571" w:rsidRDefault="00822571" w:rsidP="00C6554A">
      <w:pPr>
        <w:spacing w:before="0" w:after="0" w:line="240" w:lineRule="auto"/>
      </w:pPr>
      <w:r>
        <w:separator/>
      </w:r>
    </w:p>
  </w:endnote>
  <w:endnote w:type="continuationSeparator" w:id="0">
    <w:p w:rsidR="00822571" w:rsidRDefault="0082257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63EE" w:rsidRDefault="00ED7C44">
    <w:pPr>
      <w:pStyle w:val="Footer"/>
    </w:pPr>
    <w:r>
      <w:t xml:space="preserve">Page </w:t>
    </w:r>
    <w:r>
      <w:fldChar w:fldCharType="begin"/>
    </w:r>
    <w:r>
      <w:instrText xml:space="preserve"> PAGE  \* Arabic  \* MERGEFORMAT </w:instrText>
    </w:r>
    <w:r>
      <w:fldChar w:fldCharType="separate"/>
    </w:r>
    <w:r w:rsidR="00085E80">
      <w:rPr>
        <w:noProof/>
      </w:rPr>
      <w:t>14</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2571" w:rsidRDefault="00822571" w:rsidP="00C6554A">
      <w:pPr>
        <w:spacing w:before="0" w:after="0" w:line="240" w:lineRule="auto"/>
      </w:pPr>
      <w:r>
        <w:separator/>
      </w:r>
    </w:p>
  </w:footnote>
  <w:footnote w:type="continuationSeparator" w:id="0">
    <w:p w:rsidR="00822571" w:rsidRDefault="00822571"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1E62248"/>
    <w:lvl w:ilvl="0">
      <w:start w:val="1"/>
      <w:numFmt w:val="decimal"/>
      <w:lvlText w:val="%1."/>
      <w:lvlJc w:val="left"/>
      <w:pPr>
        <w:tabs>
          <w:tab w:val="num" w:pos="1800"/>
        </w:tabs>
        <w:ind w:left="1800" w:hanging="360"/>
      </w:pPr>
    </w:lvl>
  </w:abstractNum>
  <w:abstractNum w:abstractNumId="1">
    <w:nsid w:val="FFFFFF7D"/>
    <w:multiLevelType w:val="singleLevel"/>
    <w:tmpl w:val="DADA94F2"/>
    <w:lvl w:ilvl="0">
      <w:start w:val="1"/>
      <w:numFmt w:val="decimal"/>
      <w:lvlText w:val="%1."/>
      <w:lvlJc w:val="left"/>
      <w:pPr>
        <w:tabs>
          <w:tab w:val="num" w:pos="1440"/>
        </w:tabs>
        <w:ind w:left="1440" w:hanging="360"/>
      </w:pPr>
    </w:lvl>
  </w:abstractNum>
  <w:abstractNum w:abstractNumId="2">
    <w:nsid w:val="FFFFFF7E"/>
    <w:multiLevelType w:val="singleLevel"/>
    <w:tmpl w:val="A0E4E5B2"/>
    <w:lvl w:ilvl="0">
      <w:start w:val="1"/>
      <w:numFmt w:val="decimal"/>
      <w:lvlText w:val="%1."/>
      <w:lvlJc w:val="left"/>
      <w:pPr>
        <w:tabs>
          <w:tab w:val="num" w:pos="1080"/>
        </w:tabs>
        <w:ind w:left="1080" w:hanging="360"/>
      </w:pPr>
    </w:lvl>
  </w:abstractNum>
  <w:abstractNum w:abstractNumId="3">
    <w:nsid w:val="FFFFFF7F"/>
    <w:multiLevelType w:val="singleLevel"/>
    <w:tmpl w:val="B4188A06"/>
    <w:lvl w:ilvl="0">
      <w:start w:val="1"/>
      <w:numFmt w:val="decimal"/>
      <w:lvlText w:val="%1."/>
      <w:lvlJc w:val="left"/>
      <w:pPr>
        <w:tabs>
          <w:tab w:val="num" w:pos="720"/>
        </w:tabs>
        <w:ind w:left="720" w:hanging="360"/>
      </w:pPr>
    </w:lvl>
  </w:abstractNum>
  <w:abstractNum w:abstractNumId="4">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058E5918"/>
    <w:multiLevelType w:val="hybridMultilevel"/>
    <w:tmpl w:val="48843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8D7547C"/>
    <w:multiLevelType w:val="hybridMultilevel"/>
    <w:tmpl w:val="ACD0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nsid w:val="14CE6586"/>
    <w:multiLevelType w:val="hybridMultilevel"/>
    <w:tmpl w:val="0FDA8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00670A9"/>
    <w:multiLevelType w:val="hybridMultilevel"/>
    <w:tmpl w:val="95B849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 w:numId="18">
    <w:abstractNumId w:val="11"/>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7A3"/>
    <w:rsid w:val="000633E8"/>
    <w:rsid w:val="00085E80"/>
    <w:rsid w:val="001A519F"/>
    <w:rsid w:val="002554CD"/>
    <w:rsid w:val="00293B83"/>
    <w:rsid w:val="002B4294"/>
    <w:rsid w:val="00333D0D"/>
    <w:rsid w:val="003A2DBB"/>
    <w:rsid w:val="003F0DE4"/>
    <w:rsid w:val="004C049F"/>
    <w:rsid w:val="004D2C3B"/>
    <w:rsid w:val="004E3546"/>
    <w:rsid w:val="005000E2"/>
    <w:rsid w:val="005367A3"/>
    <w:rsid w:val="00581F62"/>
    <w:rsid w:val="00664CB3"/>
    <w:rsid w:val="006A3CE7"/>
    <w:rsid w:val="00822571"/>
    <w:rsid w:val="00877A43"/>
    <w:rsid w:val="00A0688B"/>
    <w:rsid w:val="00B30728"/>
    <w:rsid w:val="00B46A1F"/>
    <w:rsid w:val="00B5351F"/>
    <w:rsid w:val="00C6554A"/>
    <w:rsid w:val="00C71C4D"/>
    <w:rsid w:val="00CA49F5"/>
    <w:rsid w:val="00CB6FCA"/>
    <w:rsid w:val="00DA57FC"/>
    <w:rsid w:val="00DD47B8"/>
    <w:rsid w:val="00E3231D"/>
    <w:rsid w:val="00EC228E"/>
    <w:rsid w:val="00ED2D93"/>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64953608-51D2-4E20-A0CF-7AD05EA98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CB6FCA"/>
    <w:pPr>
      <w:ind w:left="720"/>
      <w:contextualSpacing/>
    </w:pPr>
  </w:style>
  <w:style w:type="paragraph" w:styleId="NormalWeb">
    <w:name w:val="Normal (Web)"/>
    <w:basedOn w:val="Normal"/>
    <w:uiPriority w:val="99"/>
    <w:semiHidden/>
    <w:unhideWhenUsed/>
    <w:rsid w:val="000633E8"/>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199146">
      <w:bodyDiv w:val="1"/>
      <w:marLeft w:val="0"/>
      <w:marRight w:val="0"/>
      <w:marTop w:val="0"/>
      <w:marBottom w:val="0"/>
      <w:divBdr>
        <w:top w:val="none" w:sz="0" w:space="0" w:color="auto"/>
        <w:left w:val="none" w:sz="0" w:space="0" w:color="auto"/>
        <w:bottom w:val="none" w:sz="0" w:space="0" w:color="auto"/>
        <w:right w:val="none" w:sz="0" w:space="0" w:color="auto"/>
      </w:divBdr>
      <w:divsChild>
        <w:div w:id="2037078523">
          <w:marLeft w:val="0"/>
          <w:marRight w:val="0"/>
          <w:marTop w:val="0"/>
          <w:marBottom w:val="0"/>
          <w:divBdr>
            <w:top w:val="none" w:sz="0" w:space="0" w:color="auto"/>
            <w:left w:val="none" w:sz="0" w:space="0" w:color="auto"/>
            <w:bottom w:val="none" w:sz="0" w:space="0" w:color="auto"/>
            <w:right w:val="none" w:sz="0" w:space="0" w:color="auto"/>
          </w:divBdr>
        </w:div>
      </w:divsChild>
    </w:div>
    <w:div w:id="275645106">
      <w:bodyDiv w:val="1"/>
      <w:marLeft w:val="0"/>
      <w:marRight w:val="0"/>
      <w:marTop w:val="0"/>
      <w:marBottom w:val="0"/>
      <w:divBdr>
        <w:top w:val="none" w:sz="0" w:space="0" w:color="auto"/>
        <w:left w:val="none" w:sz="0" w:space="0" w:color="auto"/>
        <w:bottom w:val="none" w:sz="0" w:space="0" w:color="auto"/>
        <w:right w:val="none" w:sz="0" w:space="0" w:color="auto"/>
      </w:divBdr>
      <w:divsChild>
        <w:div w:id="2123767520">
          <w:marLeft w:val="0"/>
          <w:marRight w:val="0"/>
          <w:marTop w:val="0"/>
          <w:marBottom w:val="0"/>
          <w:divBdr>
            <w:top w:val="none" w:sz="0" w:space="0" w:color="auto"/>
            <w:left w:val="none" w:sz="0" w:space="0" w:color="auto"/>
            <w:bottom w:val="none" w:sz="0" w:space="0" w:color="auto"/>
            <w:right w:val="none" w:sz="0" w:space="0" w:color="auto"/>
          </w:divBdr>
        </w:div>
      </w:divsChild>
    </w:div>
    <w:div w:id="649333909">
      <w:bodyDiv w:val="1"/>
      <w:marLeft w:val="0"/>
      <w:marRight w:val="0"/>
      <w:marTop w:val="0"/>
      <w:marBottom w:val="0"/>
      <w:divBdr>
        <w:top w:val="none" w:sz="0" w:space="0" w:color="auto"/>
        <w:left w:val="none" w:sz="0" w:space="0" w:color="auto"/>
        <w:bottom w:val="none" w:sz="0" w:space="0" w:color="auto"/>
        <w:right w:val="none" w:sz="0" w:space="0" w:color="auto"/>
      </w:divBdr>
      <w:divsChild>
        <w:div w:id="301353546">
          <w:marLeft w:val="0"/>
          <w:marRight w:val="0"/>
          <w:marTop w:val="0"/>
          <w:marBottom w:val="0"/>
          <w:divBdr>
            <w:top w:val="none" w:sz="0" w:space="0" w:color="auto"/>
            <w:left w:val="none" w:sz="0" w:space="0" w:color="auto"/>
            <w:bottom w:val="none" w:sz="0" w:space="0" w:color="auto"/>
            <w:right w:val="none" w:sz="0" w:space="0" w:color="auto"/>
          </w:divBdr>
        </w:div>
      </w:divsChild>
    </w:div>
    <w:div w:id="1433474943">
      <w:bodyDiv w:val="1"/>
      <w:marLeft w:val="0"/>
      <w:marRight w:val="0"/>
      <w:marTop w:val="0"/>
      <w:marBottom w:val="0"/>
      <w:divBdr>
        <w:top w:val="none" w:sz="0" w:space="0" w:color="auto"/>
        <w:left w:val="none" w:sz="0" w:space="0" w:color="auto"/>
        <w:bottom w:val="none" w:sz="0" w:space="0" w:color="auto"/>
        <w:right w:val="none" w:sz="0" w:space="0" w:color="auto"/>
      </w:divBdr>
      <w:divsChild>
        <w:div w:id="320693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oleta\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102</TotalTime>
  <Pages>15</Pages>
  <Words>2086</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dc:creator>
  <cp:keywords/>
  <dc:description/>
  <cp:lastModifiedBy>Violeta</cp:lastModifiedBy>
  <cp:revision>14</cp:revision>
  <dcterms:created xsi:type="dcterms:W3CDTF">2023-01-02T16:38:00Z</dcterms:created>
  <dcterms:modified xsi:type="dcterms:W3CDTF">2023-01-02T18:41:00Z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cdc4ccbb-95d0-4067-abec-7ce1cf24a9eb</vt:lpwstr>
  </property>
</Properties>
</file>