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382D9" w14:textId="77777777" w:rsidR="008C2277" w:rsidRPr="008C2277" w:rsidRDefault="008C2277" w:rsidP="008C2277">
      <w:pPr>
        <w:spacing w:after="0" w:line="240" w:lineRule="auto"/>
        <w:jc w:val="right"/>
        <w:rPr>
          <w:rFonts w:ascii="Arial" w:eastAsia="Times New Roman" w:hAnsi="Arial" w:cs="Arial"/>
          <w:b/>
          <w:sz w:val="28"/>
          <w:szCs w:val="28"/>
          <w:lang w:eastAsia="en-GB"/>
        </w:rPr>
      </w:pPr>
      <w:r w:rsidRPr="008C2277">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42EF10F5" wp14:editId="686A5D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C2277">
        <w:rPr>
          <w:rFonts w:ascii="Arial" w:eastAsia="Times New Roman" w:hAnsi="Arial" w:cs="Arial"/>
          <w:sz w:val="20"/>
          <w:szCs w:val="20"/>
          <w:lang w:eastAsia="en-GB"/>
        </w:rPr>
        <w:t xml:space="preserve"> </w:t>
      </w:r>
      <w:r w:rsidRPr="008C2277">
        <w:rPr>
          <w:rFonts w:ascii="Arial" w:eastAsia="Times New Roman" w:hAnsi="Arial" w:cs="Arial"/>
          <w:sz w:val="20"/>
          <w:szCs w:val="20"/>
          <w:lang w:eastAsia="en-GB"/>
        </w:rPr>
        <w:br w:type="textWrapping" w:clear="all"/>
      </w:r>
      <w:r w:rsidRPr="008C2277">
        <w:rPr>
          <w:rFonts w:ascii="Arial" w:eastAsia="Times New Roman" w:hAnsi="Arial" w:cs="Arial"/>
          <w:b/>
          <w:bCs/>
          <w:sz w:val="28"/>
          <w:szCs w:val="28"/>
          <w:lang w:eastAsia="en-GB"/>
        </w:rPr>
        <w:t>APPENDIX GA36c</w:t>
      </w:r>
    </w:p>
    <w:p w14:paraId="027FADBB" w14:textId="77777777" w:rsidR="008C2277" w:rsidRPr="008C2277" w:rsidRDefault="008C2277" w:rsidP="008C2277">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8C2277" w:rsidRPr="008C2277" w14:paraId="4F58A333" w14:textId="77777777" w:rsidTr="479D216C">
        <w:tc>
          <w:tcPr>
            <w:tcW w:w="9922" w:type="dxa"/>
            <w:gridSpan w:val="5"/>
            <w:shd w:val="clear" w:color="auto" w:fill="C0C0C0"/>
          </w:tcPr>
          <w:p w14:paraId="77388BD0" w14:textId="77777777" w:rsidR="008C2277" w:rsidRPr="008C2277" w:rsidRDefault="008C2277" w:rsidP="008C2277">
            <w:pPr>
              <w:keepNext/>
              <w:spacing w:before="120" w:after="120" w:line="240" w:lineRule="auto"/>
              <w:jc w:val="center"/>
              <w:outlineLvl w:val="3"/>
              <w:rPr>
                <w:rFonts w:ascii="Arial" w:eastAsia="Times New Roman" w:hAnsi="Arial" w:cs="Arial"/>
                <w:b/>
                <w:sz w:val="40"/>
                <w:szCs w:val="20"/>
                <w:lang w:eastAsia="en-GB"/>
              </w:rPr>
            </w:pPr>
            <w:r w:rsidRPr="008C2277">
              <w:rPr>
                <w:rFonts w:ascii="Arial" w:eastAsia="Times New Roman" w:hAnsi="Arial" w:cs="Arial"/>
                <w:b/>
                <w:sz w:val="40"/>
                <w:szCs w:val="20"/>
                <w:lang w:eastAsia="en-GB"/>
              </w:rPr>
              <w:t xml:space="preserve">LEVEL 6 ASSESSMENT SPECIFICATION </w:t>
            </w:r>
          </w:p>
        </w:tc>
      </w:tr>
      <w:tr w:rsidR="008C2277" w:rsidRPr="008C2277" w14:paraId="77797345" w14:textId="77777777" w:rsidTr="479D216C">
        <w:tblPrEx>
          <w:shd w:val="clear" w:color="auto" w:fill="auto"/>
          <w:tblLook w:val="0000" w:firstRow="0" w:lastRow="0" w:firstColumn="0" w:lastColumn="0" w:noHBand="0" w:noVBand="0"/>
        </w:tblPrEx>
        <w:tc>
          <w:tcPr>
            <w:tcW w:w="2093" w:type="dxa"/>
            <w:shd w:val="clear" w:color="auto" w:fill="auto"/>
          </w:tcPr>
          <w:p w14:paraId="1679B705"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Programme:</w:t>
            </w:r>
          </w:p>
        </w:tc>
        <w:tc>
          <w:tcPr>
            <w:tcW w:w="7829" w:type="dxa"/>
            <w:gridSpan w:val="4"/>
          </w:tcPr>
          <w:p w14:paraId="566EE5F9" w14:textId="5E04C6EE" w:rsidR="008C2277" w:rsidRPr="00A7381E" w:rsidRDefault="00756D57" w:rsidP="008C2277">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 xml:space="preserve">Professional Policing </w:t>
            </w:r>
          </w:p>
        </w:tc>
      </w:tr>
      <w:tr w:rsidR="008C2277" w:rsidRPr="008C2277" w14:paraId="69ED64B5" w14:textId="77777777" w:rsidTr="479D216C">
        <w:tblPrEx>
          <w:shd w:val="clear" w:color="auto" w:fill="auto"/>
          <w:tblLook w:val="0000" w:firstRow="0" w:lastRow="0" w:firstColumn="0" w:lastColumn="0" w:noHBand="0" w:noVBand="0"/>
        </w:tblPrEx>
        <w:tc>
          <w:tcPr>
            <w:tcW w:w="2093" w:type="dxa"/>
            <w:shd w:val="clear" w:color="auto" w:fill="auto"/>
          </w:tcPr>
          <w:p w14:paraId="09481AE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Module:</w:t>
            </w:r>
          </w:p>
        </w:tc>
        <w:tc>
          <w:tcPr>
            <w:tcW w:w="7829" w:type="dxa"/>
            <w:gridSpan w:val="4"/>
            <w:shd w:val="clear" w:color="auto" w:fill="auto"/>
          </w:tcPr>
          <w:p w14:paraId="2E3CB4B6"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Forensic Recovery and Examination</w:t>
            </w:r>
          </w:p>
        </w:tc>
      </w:tr>
      <w:tr w:rsidR="008C2277" w:rsidRPr="008C2277" w14:paraId="521CEEB5" w14:textId="77777777" w:rsidTr="479D216C">
        <w:tblPrEx>
          <w:shd w:val="clear" w:color="auto" w:fill="auto"/>
          <w:tblLook w:val="0000" w:firstRow="0" w:lastRow="0" w:firstColumn="0" w:lastColumn="0" w:noHBand="0" w:noVBand="0"/>
        </w:tblPrEx>
        <w:tc>
          <w:tcPr>
            <w:tcW w:w="2093" w:type="dxa"/>
            <w:shd w:val="clear" w:color="auto" w:fill="auto"/>
          </w:tcPr>
          <w:p w14:paraId="533D759B"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Module code:</w:t>
            </w:r>
          </w:p>
        </w:tc>
        <w:tc>
          <w:tcPr>
            <w:tcW w:w="3293" w:type="dxa"/>
          </w:tcPr>
          <w:p w14:paraId="77D58CD4" w14:textId="2281DA54"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BMP</w:t>
            </w:r>
            <w:r w:rsidR="00756D57">
              <w:rPr>
                <w:rFonts w:ascii="Arial" w:eastAsia="Times New Roman" w:hAnsi="Arial" w:cs="Arial"/>
                <w:b/>
                <w:lang w:eastAsia="en-GB"/>
              </w:rPr>
              <w:t>L6002</w:t>
            </w:r>
          </w:p>
        </w:tc>
        <w:tc>
          <w:tcPr>
            <w:tcW w:w="2268" w:type="dxa"/>
            <w:shd w:val="clear" w:color="auto" w:fill="D9D9D9" w:themeFill="background1" w:themeFillShade="D9"/>
          </w:tcPr>
          <w:p w14:paraId="568892D5" w14:textId="77777777" w:rsidR="008C2277" w:rsidRPr="008C2277" w:rsidRDefault="008C2277" w:rsidP="008C2277">
            <w:pPr>
              <w:keepNext/>
              <w:spacing w:after="0" w:line="240" w:lineRule="auto"/>
              <w:jc w:val="both"/>
              <w:outlineLvl w:val="1"/>
              <w:rPr>
                <w:rFonts w:ascii="Arial" w:eastAsia="Times New Roman" w:hAnsi="Arial" w:cs="Arial"/>
                <w:b/>
                <w:lang w:eastAsia="en-GB"/>
              </w:rPr>
            </w:pPr>
            <w:r w:rsidRPr="008C2277">
              <w:rPr>
                <w:rFonts w:ascii="Arial" w:eastAsia="Times New Roman" w:hAnsi="Arial" w:cs="Arial"/>
                <w:b/>
                <w:lang w:eastAsia="en-GB"/>
              </w:rPr>
              <w:t>Contribution to Overall Module Assessment (%):</w:t>
            </w:r>
          </w:p>
        </w:tc>
        <w:tc>
          <w:tcPr>
            <w:tcW w:w="2268" w:type="dxa"/>
            <w:gridSpan w:val="2"/>
          </w:tcPr>
          <w:p w14:paraId="5075CBEC"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50%</w:t>
            </w:r>
          </w:p>
        </w:tc>
      </w:tr>
      <w:tr w:rsidR="008C2277" w:rsidRPr="008C2277" w14:paraId="6038BDEB" w14:textId="77777777" w:rsidTr="479D216C">
        <w:tblPrEx>
          <w:shd w:val="clear" w:color="auto" w:fill="auto"/>
          <w:tblLook w:val="0000" w:firstRow="0" w:lastRow="0" w:firstColumn="0" w:lastColumn="0" w:noHBand="0" w:noVBand="0"/>
        </w:tblPrEx>
        <w:tc>
          <w:tcPr>
            <w:tcW w:w="2093" w:type="dxa"/>
            <w:shd w:val="clear" w:color="auto" w:fill="auto"/>
          </w:tcPr>
          <w:p w14:paraId="3AFE64A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Lecturer:</w:t>
            </w:r>
          </w:p>
        </w:tc>
        <w:tc>
          <w:tcPr>
            <w:tcW w:w="3293" w:type="dxa"/>
          </w:tcPr>
          <w:p w14:paraId="4C683EC6" w14:textId="6E8B7A71" w:rsidR="008C2277" w:rsidRPr="008C2277" w:rsidRDefault="0083451D" w:rsidP="008C227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Rhiannon Lloyd </w:t>
            </w:r>
          </w:p>
        </w:tc>
        <w:tc>
          <w:tcPr>
            <w:tcW w:w="2268" w:type="dxa"/>
            <w:shd w:val="clear" w:color="auto" w:fill="D9D9D9" w:themeFill="background1" w:themeFillShade="D9"/>
          </w:tcPr>
          <w:p w14:paraId="563CFF2E"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Internal Verifier:</w:t>
            </w:r>
          </w:p>
        </w:tc>
        <w:tc>
          <w:tcPr>
            <w:tcW w:w="2268" w:type="dxa"/>
            <w:gridSpan w:val="2"/>
          </w:tcPr>
          <w:p w14:paraId="7D166BF6"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Mike Durke</w:t>
            </w:r>
          </w:p>
        </w:tc>
      </w:tr>
      <w:tr w:rsidR="008C2277" w:rsidRPr="008C2277" w14:paraId="776B4C00" w14:textId="77777777" w:rsidTr="479D216C">
        <w:tblPrEx>
          <w:shd w:val="clear" w:color="auto" w:fill="auto"/>
          <w:tblLook w:val="0000" w:firstRow="0" w:lastRow="0" w:firstColumn="0" w:lastColumn="0" w:noHBand="0" w:noVBand="0"/>
        </w:tblPrEx>
        <w:tc>
          <w:tcPr>
            <w:tcW w:w="2093" w:type="dxa"/>
            <w:shd w:val="clear" w:color="auto" w:fill="auto"/>
          </w:tcPr>
          <w:p w14:paraId="7BDABC74"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Assignment Title:</w:t>
            </w:r>
          </w:p>
        </w:tc>
        <w:tc>
          <w:tcPr>
            <w:tcW w:w="3293" w:type="dxa"/>
          </w:tcPr>
          <w:p w14:paraId="117CB76A" w14:textId="3370E302" w:rsidR="008C2277" w:rsidRPr="008C2277" w:rsidRDefault="00A7381E" w:rsidP="008C227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(Please see Task Description below) </w:t>
            </w:r>
          </w:p>
        </w:tc>
        <w:tc>
          <w:tcPr>
            <w:tcW w:w="2268" w:type="dxa"/>
            <w:shd w:val="clear" w:color="auto" w:fill="auto"/>
          </w:tcPr>
          <w:p w14:paraId="789507FD"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Word count (or equivalent):</w:t>
            </w:r>
          </w:p>
        </w:tc>
        <w:tc>
          <w:tcPr>
            <w:tcW w:w="2268" w:type="dxa"/>
            <w:gridSpan w:val="2"/>
          </w:tcPr>
          <w:p w14:paraId="086074BE" w14:textId="32335904"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3000</w:t>
            </w:r>
            <w:r w:rsidR="00A7381E">
              <w:rPr>
                <w:rFonts w:ascii="Arial" w:eastAsia="Times New Roman" w:hAnsi="Arial" w:cs="Arial"/>
                <w:b/>
                <w:lang w:eastAsia="en-GB"/>
              </w:rPr>
              <w:t xml:space="preserve"> words </w:t>
            </w:r>
          </w:p>
        </w:tc>
      </w:tr>
      <w:tr w:rsidR="008C2277" w:rsidRPr="008C2277" w14:paraId="7CB54655" w14:textId="77777777" w:rsidTr="479D216C">
        <w:tblPrEx>
          <w:shd w:val="clear" w:color="auto" w:fill="auto"/>
          <w:tblLook w:val="0000" w:firstRow="0" w:lastRow="0" w:firstColumn="0" w:lastColumn="0" w:noHBand="0" w:noVBand="0"/>
        </w:tblPrEx>
        <w:tc>
          <w:tcPr>
            <w:tcW w:w="2093" w:type="dxa"/>
            <w:shd w:val="clear" w:color="auto" w:fill="auto"/>
          </w:tcPr>
          <w:p w14:paraId="6A4F97EE"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Submission deadline:</w:t>
            </w:r>
          </w:p>
        </w:tc>
        <w:tc>
          <w:tcPr>
            <w:tcW w:w="3293" w:type="dxa"/>
            <w:shd w:val="clear" w:color="auto" w:fill="auto"/>
          </w:tcPr>
          <w:p w14:paraId="39AFA661" w14:textId="77777777" w:rsidR="00642BE3" w:rsidRDefault="0083451D" w:rsidP="00A7381E">
            <w:pPr>
              <w:spacing w:before="120" w:after="120" w:line="240" w:lineRule="auto"/>
              <w:rPr>
                <w:rFonts w:ascii="Arial" w:eastAsia="Times New Roman" w:hAnsi="Arial" w:cs="Arial"/>
                <w:b/>
                <w:bCs/>
                <w:lang w:eastAsia="en-GB"/>
              </w:rPr>
            </w:pPr>
            <w:r>
              <w:rPr>
                <w:rFonts w:ascii="Arial" w:eastAsia="Times New Roman" w:hAnsi="Arial" w:cs="Arial"/>
                <w:b/>
                <w:bCs/>
                <w:lang w:eastAsia="en-GB"/>
              </w:rPr>
              <w:t>4</w:t>
            </w:r>
            <w:r w:rsidRPr="0083451D">
              <w:rPr>
                <w:rFonts w:ascii="Arial" w:eastAsia="Times New Roman" w:hAnsi="Arial" w:cs="Arial"/>
                <w:b/>
                <w:bCs/>
                <w:vertAlign w:val="superscript"/>
                <w:lang w:eastAsia="en-GB"/>
              </w:rPr>
              <w:t>th</w:t>
            </w:r>
            <w:r>
              <w:rPr>
                <w:rFonts w:ascii="Arial" w:eastAsia="Times New Roman" w:hAnsi="Arial" w:cs="Arial"/>
                <w:b/>
                <w:bCs/>
                <w:lang w:eastAsia="en-GB"/>
              </w:rPr>
              <w:t xml:space="preserve"> March 2022 </w:t>
            </w:r>
          </w:p>
          <w:p w14:paraId="6B2EE0D6" w14:textId="09F93D41" w:rsidR="008C2277" w:rsidRPr="008C2277" w:rsidRDefault="0083451D" w:rsidP="00A7381E">
            <w:pPr>
              <w:spacing w:before="120" w:after="120" w:line="240" w:lineRule="auto"/>
            </w:pPr>
            <w:r>
              <w:rPr>
                <w:rFonts w:ascii="Arial" w:eastAsia="Times New Roman" w:hAnsi="Arial" w:cs="Arial"/>
                <w:b/>
                <w:bCs/>
                <w:lang w:eastAsia="en-GB"/>
              </w:rPr>
              <w:t>23:59hrs</w:t>
            </w:r>
          </w:p>
        </w:tc>
        <w:tc>
          <w:tcPr>
            <w:tcW w:w="2268" w:type="dxa"/>
            <w:shd w:val="clear" w:color="auto" w:fill="auto"/>
          </w:tcPr>
          <w:p w14:paraId="00746D8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Return date of provisional marks &amp; written feedback:</w:t>
            </w:r>
          </w:p>
        </w:tc>
        <w:tc>
          <w:tcPr>
            <w:tcW w:w="2268" w:type="dxa"/>
            <w:gridSpan w:val="2"/>
          </w:tcPr>
          <w:p w14:paraId="0D9A8A38" w14:textId="5B762FA7" w:rsidR="008C2277" w:rsidRPr="0083451D" w:rsidRDefault="00A7381E" w:rsidP="479D216C">
            <w:pPr>
              <w:spacing w:before="120" w:after="120" w:line="240" w:lineRule="auto"/>
              <w:jc w:val="both"/>
              <w:rPr>
                <w:rFonts w:ascii="Arial" w:eastAsia="Times New Roman" w:hAnsi="Arial" w:cs="Arial"/>
                <w:b/>
                <w:bCs/>
                <w:sz w:val="24"/>
                <w:szCs w:val="24"/>
                <w:lang w:eastAsia="en-GB"/>
              </w:rPr>
            </w:pPr>
            <w:r>
              <w:rPr>
                <w:rFonts w:ascii="Arial" w:eastAsia="Times New Roman" w:hAnsi="Arial" w:cs="Arial"/>
                <w:b/>
                <w:bCs/>
                <w:sz w:val="32"/>
                <w:szCs w:val="32"/>
                <w:vertAlign w:val="superscript"/>
                <w:lang w:eastAsia="en-GB"/>
              </w:rPr>
              <w:t xml:space="preserve">4th April 2022 at 09:00hrs </w:t>
            </w:r>
            <w:r w:rsidR="0083451D" w:rsidRPr="00A7381E">
              <w:rPr>
                <w:rFonts w:ascii="Arial" w:eastAsia="Times New Roman" w:hAnsi="Arial" w:cs="Arial"/>
                <w:b/>
                <w:bCs/>
                <w:sz w:val="32"/>
                <w:szCs w:val="32"/>
                <w:vertAlign w:val="superscript"/>
                <w:lang w:eastAsia="en-GB"/>
              </w:rPr>
              <w:t xml:space="preserve"> </w:t>
            </w:r>
          </w:p>
        </w:tc>
      </w:tr>
      <w:tr w:rsidR="008C2277" w:rsidRPr="008C2277" w14:paraId="606435B9" w14:textId="77777777" w:rsidTr="479D216C">
        <w:tblPrEx>
          <w:shd w:val="clear" w:color="auto" w:fill="auto"/>
          <w:tblLook w:val="0000" w:firstRow="0" w:lastRow="0" w:firstColumn="0" w:lastColumn="0" w:noHBand="0" w:noVBand="0"/>
        </w:tblPrEx>
        <w:tc>
          <w:tcPr>
            <w:tcW w:w="2093" w:type="dxa"/>
            <w:shd w:val="clear" w:color="auto" w:fill="auto"/>
          </w:tcPr>
          <w:p w14:paraId="515814DD"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Submission method:</w:t>
            </w:r>
          </w:p>
        </w:tc>
        <w:tc>
          <w:tcPr>
            <w:tcW w:w="7829" w:type="dxa"/>
            <w:gridSpan w:val="4"/>
            <w:shd w:val="clear" w:color="auto" w:fill="auto"/>
          </w:tcPr>
          <w:p w14:paraId="3B254CC2" w14:textId="77777777" w:rsidR="008C2277" w:rsidRPr="008C2277" w:rsidRDefault="008C2277" w:rsidP="008C2277">
            <w:pPr>
              <w:spacing w:after="0" w:line="240" w:lineRule="auto"/>
              <w:rPr>
                <w:rFonts w:ascii="Arial" w:eastAsia="Times New Roman" w:hAnsi="Arial" w:cs="Arial"/>
                <w:lang w:eastAsia="en-GB"/>
              </w:rPr>
            </w:pPr>
            <w:r w:rsidRPr="008C2277">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FE8C97" w14:textId="77777777" w:rsidR="008C2277" w:rsidRPr="008C2277" w:rsidRDefault="008C2277" w:rsidP="008C2277">
            <w:pPr>
              <w:spacing w:before="120" w:after="12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Late submission of the assessment will result in a late penalty mark.  </w:t>
            </w:r>
            <w:r w:rsidRPr="008C2277">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8C2277" w:rsidRPr="008C2277" w14:paraId="3D6A23EF" w14:textId="77777777" w:rsidTr="479D216C">
        <w:tblPrEx>
          <w:shd w:val="clear" w:color="auto" w:fill="auto"/>
          <w:tblLook w:val="0000" w:firstRow="0" w:lastRow="0" w:firstColumn="0" w:lastColumn="0" w:noHBand="0" w:noVBand="0"/>
        </w:tblPrEx>
        <w:tc>
          <w:tcPr>
            <w:tcW w:w="2093" w:type="dxa"/>
            <w:shd w:val="clear" w:color="auto" w:fill="auto"/>
          </w:tcPr>
          <w:p w14:paraId="7F6DF53C" w14:textId="77777777" w:rsidR="008C2277" w:rsidRPr="008C2277" w:rsidRDefault="008C2277" w:rsidP="008C2277">
            <w:pPr>
              <w:spacing w:before="120" w:after="120" w:line="240" w:lineRule="auto"/>
              <w:rPr>
                <w:rFonts w:ascii="Arial" w:eastAsia="Times New Roman" w:hAnsi="Arial" w:cs="Arial"/>
                <w:b/>
                <w:lang w:eastAsia="en-GB"/>
              </w:rPr>
            </w:pPr>
            <w:r w:rsidRPr="008C2277">
              <w:rPr>
                <w:rFonts w:ascii="Arial" w:eastAsia="Times New Roman" w:hAnsi="Arial" w:cs="Arial"/>
                <w:b/>
                <w:lang w:eastAsia="en-GB"/>
              </w:rPr>
              <w:t>Academic honesty / referencing:</w:t>
            </w:r>
          </w:p>
        </w:tc>
        <w:tc>
          <w:tcPr>
            <w:tcW w:w="7829" w:type="dxa"/>
            <w:gridSpan w:val="4"/>
            <w:shd w:val="clear" w:color="auto" w:fill="auto"/>
          </w:tcPr>
          <w:p w14:paraId="386608BE" w14:textId="77777777" w:rsidR="008C2277" w:rsidRPr="008C2277" w:rsidRDefault="008C2277" w:rsidP="008C2277">
            <w:pPr>
              <w:spacing w:before="120" w:after="120" w:line="240" w:lineRule="auto"/>
              <w:jc w:val="both"/>
              <w:rPr>
                <w:rFonts w:ascii="Arial" w:eastAsia="Times New Roman" w:hAnsi="Arial" w:cs="Arial"/>
                <w:lang w:eastAsia="en-GB"/>
              </w:rPr>
            </w:pPr>
            <w:r w:rsidRPr="008C2277">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8C2277" w:rsidRPr="008C2277" w14:paraId="762C2BDE" w14:textId="77777777" w:rsidTr="479D216C">
        <w:tblPrEx>
          <w:shd w:val="clear" w:color="auto" w:fill="auto"/>
          <w:tblLook w:val="0000" w:firstRow="0" w:lastRow="0" w:firstColumn="0" w:lastColumn="0" w:noHBand="0" w:noVBand="0"/>
        </w:tblPrEx>
        <w:trPr>
          <w:gridAfter w:val="1"/>
          <w:wAfter w:w="175" w:type="dxa"/>
        </w:trPr>
        <w:tc>
          <w:tcPr>
            <w:tcW w:w="9747" w:type="dxa"/>
            <w:gridSpan w:val="4"/>
            <w:shd w:val="clear" w:color="auto" w:fill="auto"/>
          </w:tcPr>
          <w:p w14:paraId="2BF16988" w14:textId="77777777" w:rsidR="008C2277" w:rsidRPr="008C2277" w:rsidRDefault="008C2277" w:rsidP="008C2277">
            <w:pPr>
              <w:spacing w:after="0" w:line="240" w:lineRule="auto"/>
              <w:rPr>
                <w:rFonts w:ascii="Arial" w:eastAsia="Times New Roman" w:hAnsi="Arial" w:cs="Arial"/>
                <w:b/>
                <w:lang w:eastAsia="en-GB"/>
              </w:rPr>
            </w:pPr>
            <w:r w:rsidRPr="008C2277">
              <w:rPr>
                <w:rFonts w:ascii="Arial" w:eastAsia="Times New Roman" w:hAnsi="Arial" w:cs="Arial"/>
                <w:b/>
                <w:lang w:eastAsia="en-GB"/>
              </w:rPr>
              <w:t xml:space="preserve">Module Learning Outcomes </w:t>
            </w:r>
          </w:p>
          <w:p w14:paraId="676A5AD9" w14:textId="77777777" w:rsidR="008C2277" w:rsidRPr="008C2277" w:rsidRDefault="008C2277" w:rsidP="008C2277">
            <w:pPr>
              <w:spacing w:after="0" w:line="240" w:lineRule="auto"/>
              <w:rPr>
                <w:rFonts w:ascii="Arial" w:eastAsia="Times New Roman" w:hAnsi="Arial" w:cs="Arial"/>
                <w:lang w:eastAsia="en-GB"/>
              </w:rPr>
            </w:pPr>
            <w:r w:rsidRPr="008C2277">
              <w:rPr>
                <w:rFonts w:ascii="Arial" w:eastAsia="Times New Roman" w:hAnsi="Arial" w:cs="Arial"/>
                <w:b/>
                <w:lang w:eastAsia="en-GB"/>
              </w:rPr>
              <w:t>(from module syllabus)</w:t>
            </w:r>
          </w:p>
        </w:tc>
      </w:tr>
      <w:tr w:rsidR="008C2277" w:rsidRPr="008C2277" w14:paraId="4D9AE37B" w14:textId="77777777" w:rsidTr="479D216C">
        <w:tblPrEx>
          <w:shd w:val="clear" w:color="auto" w:fill="auto"/>
          <w:tblLook w:val="0000" w:firstRow="0" w:lastRow="0" w:firstColumn="0" w:lastColumn="0" w:noHBand="0" w:noVBand="0"/>
        </w:tblPrEx>
        <w:trPr>
          <w:gridAfter w:val="1"/>
          <w:wAfter w:w="175" w:type="dxa"/>
        </w:trPr>
        <w:tc>
          <w:tcPr>
            <w:tcW w:w="9747" w:type="dxa"/>
            <w:gridSpan w:val="4"/>
          </w:tcPr>
          <w:p w14:paraId="179BD937" w14:textId="77777777" w:rsidR="008C2277" w:rsidRPr="008C2277" w:rsidRDefault="008C2277" w:rsidP="008C2277">
            <w:pPr>
              <w:numPr>
                <w:ilvl w:val="0"/>
                <w:numId w:val="2"/>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eastAsia="en-GB"/>
              </w:rPr>
            </w:pPr>
            <w:r w:rsidRPr="008C2277">
              <w:rPr>
                <w:rFonts w:ascii="Arial" w:eastAsia="Times New Roman" w:hAnsi="Arial" w:cs="Arial"/>
                <w:color w:val="000000"/>
                <w:sz w:val="24"/>
                <w:szCs w:val="24"/>
                <w:lang w:eastAsia="en-GB"/>
              </w:rPr>
              <w:t>A</w:t>
            </w:r>
            <w:r w:rsidRPr="008C2277">
              <w:rPr>
                <w:rFonts w:ascii="Arial" w:eastAsia="Times New Roman" w:hAnsi="Arial" w:cs="Arial"/>
                <w:sz w:val="24"/>
                <w:szCs w:val="24"/>
                <w:lang w:eastAsia="en-GB"/>
              </w:rPr>
              <w:t xml:space="preserve"> systematically understand the complexities in reducing the possibility of cross contamination in criminal investigations. </w:t>
            </w:r>
          </w:p>
          <w:p w14:paraId="50E8C64E" w14:textId="77777777" w:rsidR="008C2277" w:rsidRPr="008C2277" w:rsidRDefault="008C2277" w:rsidP="008C2277">
            <w:pPr>
              <w:numPr>
                <w:ilvl w:val="0"/>
                <w:numId w:val="2"/>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eastAsia="en-GB"/>
              </w:rPr>
            </w:pPr>
            <w:r w:rsidRPr="008C2277">
              <w:rPr>
                <w:rFonts w:ascii="Arial" w:eastAsia="Times New Roman" w:hAnsi="Arial" w:cs="Arial"/>
                <w:sz w:val="24"/>
                <w:szCs w:val="24"/>
                <w:lang w:eastAsia="en-GB"/>
              </w:rPr>
              <w:t xml:space="preserve">A practical understanding of the variety of exhibit recovery methods and appropriate forensic disciplines for a spectrum of types of forensic exhibits. </w:t>
            </w:r>
          </w:p>
          <w:p w14:paraId="0D0C8870" w14:textId="77777777" w:rsidR="008C2277" w:rsidRPr="008C2277" w:rsidRDefault="008C2277" w:rsidP="008C2277">
            <w:pPr>
              <w:numPr>
                <w:ilvl w:val="0"/>
                <w:numId w:val="2"/>
              </w:numPr>
              <w:overflowPunct w:val="0"/>
              <w:autoSpaceDE w:val="0"/>
              <w:autoSpaceDN w:val="0"/>
              <w:adjustRightInd w:val="0"/>
              <w:spacing w:before="120" w:after="0" w:line="240" w:lineRule="auto"/>
              <w:jc w:val="both"/>
              <w:textAlignment w:val="baseline"/>
              <w:rPr>
                <w:rFonts w:ascii="Arial" w:eastAsia="Times New Roman" w:hAnsi="Arial" w:cs="Arial"/>
                <w:sz w:val="24"/>
                <w:szCs w:val="24"/>
                <w:lang w:eastAsia="en-GB"/>
              </w:rPr>
            </w:pPr>
            <w:r w:rsidRPr="008C2277">
              <w:rPr>
                <w:rFonts w:ascii="Arial" w:eastAsia="Times New Roman" w:hAnsi="Arial" w:cs="Arial"/>
                <w:sz w:val="24"/>
                <w:szCs w:val="24"/>
                <w:lang w:eastAsia="en-GB"/>
              </w:rPr>
              <w:t>Systematically analyse the policies and procedures relied upon historically and in contemporary process of police exhibit recovery and examination.</w:t>
            </w:r>
          </w:p>
          <w:p w14:paraId="34DAEBF5" w14:textId="77777777" w:rsidR="008C2277" w:rsidRPr="008C2277" w:rsidRDefault="008C2277" w:rsidP="008C2277">
            <w:pPr>
              <w:numPr>
                <w:ilvl w:val="0"/>
                <w:numId w:val="2"/>
              </w:num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8C2277">
              <w:rPr>
                <w:rFonts w:ascii="Arial" w:eastAsia="Times New Roman" w:hAnsi="Arial" w:cs="Arial"/>
                <w:sz w:val="24"/>
                <w:szCs w:val="24"/>
                <w:lang w:eastAsia="en-GB"/>
              </w:rPr>
              <w:t xml:space="preserve">Systematically evaluate relevant legislation, strategies, policy and procedure with regard to police exhibit recovery and examination. </w:t>
            </w:r>
          </w:p>
        </w:tc>
      </w:tr>
    </w:tbl>
    <w:p w14:paraId="4A15B87B" w14:textId="77777777" w:rsidR="008C2277" w:rsidRPr="008C2277" w:rsidRDefault="008C2277" w:rsidP="008C2277">
      <w:pPr>
        <w:spacing w:after="0" w:line="240" w:lineRule="auto"/>
        <w:rPr>
          <w:rFonts w:ascii="Arial" w:eastAsia="Times New Roman" w:hAnsi="Arial" w:cs="Arial"/>
          <w:b/>
          <w:sz w:val="20"/>
          <w:szCs w:val="20"/>
          <w:lang w:eastAsia="en-GB"/>
        </w:rPr>
      </w:pPr>
    </w:p>
    <w:p w14:paraId="3E531582" w14:textId="77777777" w:rsidR="008C2277" w:rsidRPr="008C2277" w:rsidRDefault="008C2277" w:rsidP="008C2277">
      <w:pPr>
        <w:spacing w:after="0" w:line="240" w:lineRule="auto"/>
        <w:rPr>
          <w:rFonts w:ascii="Arial" w:eastAsia="Times New Roman" w:hAnsi="Arial" w:cs="Arial"/>
          <w:b/>
          <w:sz w:val="20"/>
          <w:szCs w:val="20"/>
          <w:lang w:eastAsia="en-GB"/>
        </w:rPr>
      </w:pPr>
    </w:p>
    <w:p w14:paraId="146CF95E" w14:textId="77777777" w:rsidR="008C2277" w:rsidRPr="008C2277" w:rsidRDefault="008C2277" w:rsidP="008C2277">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C2277" w:rsidRPr="008C2277" w14:paraId="30D58069" w14:textId="77777777" w:rsidTr="001D7C94">
        <w:tc>
          <w:tcPr>
            <w:tcW w:w="9781" w:type="dxa"/>
            <w:shd w:val="clear" w:color="auto" w:fill="C0C0C0"/>
          </w:tcPr>
          <w:p w14:paraId="33A73629" w14:textId="77777777" w:rsidR="008C2277" w:rsidRPr="008C2277" w:rsidRDefault="008C2277" w:rsidP="008C2277">
            <w:pPr>
              <w:spacing w:after="0" w:line="240" w:lineRule="auto"/>
              <w:jc w:val="center"/>
              <w:rPr>
                <w:rFonts w:ascii="Arial" w:eastAsia="Times New Roman" w:hAnsi="Arial" w:cs="Arial"/>
                <w:b/>
                <w:sz w:val="40"/>
                <w:szCs w:val="40"/>
                <w:lang w:eastAsia="en-GB"/>
              </w:rPr>
            </w:pPr>
            <w:r w:rsidRPr="008C2277">
              <w:rPr>
                <w:rFonts w:ascii="Arial" w:eastAsia="Times New Roman" w:hAnsi="Arial" w:cs="Arial"/>
                <w:sz w:val="32"/>
                <w:szCs w:val="20"/>
                <w:lang w:eastAsia="en-GB"/>
              </w:rPr>
              <w:lastRenderedPageBreak/>
              <w:br w:type="page"/>
            </w:r>
            <w:r w:rsidRPr="008C2277">
              <w:rPr>
                <w:rFonts w:ascii="Arial" w:eastAsia="Times New Roman" w:hAnsi="Arial" w:cs="Arial"/>
                <w:b/>
                <w:sz w:val="40"/>
                <w:szCs w:val="40"/>
                <w:lang w:eastAsia="en-GB"/>
              </w:rPr>
              <w:t>TASK DESCRIPTION</w:t>
            </w:r>
          </w:p>
        </w:tc>
      </w:tr>
    </w:tbl>
    <w:p w14:paraId="09AC1ADC" w14:textId="77777777" w:rsidR="008C2277" w:rsidRPr="008C2277" w:rsidRDefault="008C2277" w:rsidP="008C2277">
      <w:pPr>
        <w:spacing w:after="0" w:line="240" w:lineRule="auto"/>
        <w:jc w:val="both"/>
        <w:rPr>
          <w:rFonts w:ascii="Arial" w:eastAsia="Times New Roman" w:hAnsi="Arial" w:cs="Arial"/>
          <w:lang w:eastAsia="en-GB"/>
        </w:rPr>
      </w:pPr>
    </w:p>
    <w:p w14:paraId="2A8F0DD0" w14:textId="3AA2C254" w:rsidR="008C2277" w:rsidRPr="008C2277" w:rsidRDefault="008C2277" w:rsidP="008C2277">
      <w:pPr>
        <w:spacing w:after="0" w:line="240" w:lineRule="auto"/>
        <w:rPr>
          <w:rFonts w:ascii="Arial" w:eastAsia="Times New Roman" w:hAnsi="Arial" w:cs="Arial"/>
          <w:sz w:val="24"/>
          <w:szCs w:val="24"/>
          <w:lang w:eastAsia="en-GB"/>
        </w:rPr>
      </w:pPr>
      <w:r w:rsidRPr="008C2277">
        <w:rPr>
          <w:rFonts w:ascii="Arial" w:eastAsia="Times New Roman" w:hAnsi="Arial" w:cs="Arial"/>
          <w:sz w:val="24"/>
          <w:szCs w:val="24"/>
          <w:lang w:eastAsia="en-GB"/>
        </w:rPr>
        <w:t>Students should complete a</w:t>
      </w:r>
      <w:r>
        <w:rPr>
          <w:rFonts w:ascii="Arial" w:eastAsia="Times New Roman" w:hAnsi="Arial" w:cs="Arial"/>
          <w:sz w:val="24"/>
          <w:szCs w:val="24"/>
          <w:lang w:eastAsia="en-GB"/>
        </w:rPr>
        <w:t xml:space="preserve">n </w:t>
      </w:r>
      <w:r w:rsidRPr="008C2277">
        <w:rPr>
          <w:rFonts w:ascii="Arial" w:eastAsia="Times New Roman" w:hAnsi="Arial" w:cs="Arial"/>
          <w:sz w:val="24"/>
          <w:szCs w:val="24"/>
          <w:lang w:eastAsia="en-GB"/>
        </w:rPr>
        <w:t>essay on</w:t>
      </w:r>
      <w:r w:rsidR="00390042">
        <w:rPr>
          <w:rFonts w:ascii="Arial" w:eastAsia="Times New Roman" w:hAnsi="Arial" w:cs="Arial"/>
          <w:sz w:val="24"/>
          <w:szCs w:val="24"/>
          <w:lang w:eastAsia="en-GB"/>
        </w:rPr>
        <w:t xml:space="preserve"> both</w:t>
      </w:r>
      <w:r w:rsidRPr="008C2277">
        <w:rPr>
          <w:rFonts w:ascii="Arial" w:eastAsia="Times New Roman" w:hAnsi="Arial" w:cs="Arial"/>
          <w:sz w:val="24"/>
          <w:szCs w:val="24"/>
          <w:lang w:eastAsia="en-GB"/>
        </w:rPr>
        <w:t xml:space="preserve"> </w:t>
      </w:r>
      <w:r w:rsidRPr="008C2277">
        <w:rPr>
          <w:rFonts w:ascii="Arial" w:eastAsia="Times New Roman" w:hAnsi="Arial" w:cs="Arial"/>
          <w:b/>
          <w:bCs/>
          <w:sz w:val="24"/>
          <w:szCs w:val="24"/>
          <w:lang w:eastAsia="en-GB"/>
        </w:rPr>
        <w:t>Part A and Part B</w:t>
      </w:r>
      <w:r w:rsidRPr="008C2277">
        <w:rPr>
          <w:rFonts w:ascii="Arial" w:eastAsia="Times New Roman" w:hAnsi="Arial" w:cs="Arial"/>
          <w:sz w:val="24"/>
          <w:szCs w:val="24"/>
          <w:lang w:eastAsia="en-GB"/>
        </w:rPr>
        <w:t xml:space="preserve"> below:</w:t>
      </w:r>
    </w:p>
    <w:p w14:paraId="4D11BEA0" w14:textId="77777777" w:rsidR="008C2277" w:rsidRPr="008C2277" w:rsidRDefault="008C2277" w:rsidP="008C2277">
      <w:pPr>
        <w:spacing w:after="0" w:line="240" w:lineRule="auto"/>
        <w:rPr>
          <w:rFonts w:ascii="Arial" w:eastAsia="Times New Roman" w:hAnsi="Arial" w:cs="Arial"/>
          <w:sz w:val="24"/>
          <w:szCs w:val="24"/>
          <w:lang w:eastAsia="en-GB"/>
        </w:rPr>
      </w:pPr>
    </w:p>
    <w:p w14:paraId="3CCAE6B4" w14:textId="4B24A067" w:rsidR="008C2277" w:rsidRPr="008C2277" w:rsidRDefault="008C2277" w:rsidP="008C2277">
      <w:pPr>
        <w:spacing w:after="0" w:line="240" w:lineRule="auto"/>
        <w:rPr>
          <w:rFonts w:ascii="Arial" w:eastAsia="Times New Roman" w:hAnsi="Arial" w:cs="Arial"/>
          <w:sz w:val="24"/>
          <w:szCs w:val="24"/>
          <w:lang w:eastAsia="en-GB"/>
        </w:rPr>
      </w:pPr>
      <w:r w:rsidRPr="008C2277">
        <w:rPr>
          <w:rFonts w:ascii="Arial" w:eastAsia="Times New Roman" w:hAnsi="Arial" w:cs="Arial"/>
          <w:sz w:val="24"/>
          <w:szCs w:val="24"/>
          <w:lang w:eastAsia="en-GB"/>
        </w:rPr>
        <w:t xml:space="preserve">Part A. </w:t>
      </w:r>
      <w:r>
        <w:rPr>
          <w:rFonts w:ascii="Arial" w:eastAsia="Times New Roman" w:hAnsi="Arial" w:cs="Arial"/>
          <w:sz w:val="24"/>
          <w:szCs w:val="24"/>
          <w:lang w:eastAsia="en-GB"/>
        </w:rPr>
        <w:t xml:space="preserve">Critically evaluate the </w:t>
      </w:r>
      <w:r w:rsidR="00390042">
        <w:rPr>
          <w:rFonts w:ascii="Arial" w:eastAsia="Times New Roman" w:hAnsi="Arial" w:cs="Arial"/>
          <w:sz w:val="24"/>
          <w:szCs w:val="24"/>
          <w:lang w:eastAsia="en-GB"/>
        </w:rPr>
        <w:t xml:space="preserve">processes and procedures adopted by the </w:t>
      </w:r>
      <w:r>
        <w:rPr>
          <w:rFonts w:ascii="Arial" w:eastAsia="Times New Roman" w:hAnsi="Arial" w:cs="Arial"/>
          <w:sz w:val="24"/>
          <w:szCs w:val="24"/>
          <w:lang w:eastAsia="en-GB"/>
        </w:rPr>
        <w:t xml:space="preserve">First Attending Officer (FAO) at a crime scene in order to reduce the possibilities of cross contamination </w:t>
      </w:r>
      <w:r w:rsidRPr="008C2277">
        <w:rPr>
          <w:rFonts w:ascii="Arial" w:eastAsia="Times New Roman" w:hAnsi="Arial" w:cs="Arial"/>
          <w:sz w:val="24"/>
          <w:szCs w:val="24"/>
          <w:lang w:eastAsia="en-GB"/>
        </w:rPr>
        <w:t>(1500 Words).</w:t>
      </w:r>
    </w:p>
    <w:p w14:paraId="4F01546B" w14:textId="77777777" w:rsidR="008C2277" w:rsidRPr="008C2277" w:rsidRDefault="008C2277" w:rsidP="008C2277">
      <w:pPr>
        <w:spacing w:after="0" w:line="240" w:lineRule="auto"/>
        <w:rPr>
          <w:rFonts w:ascii="Arial" w:eastAsia="Times New Roman" w:hAnsi="Arial" w:cs="Arial"/>
          <w:sz w:val="24"/>
          <w:szCs w:val="24"/>
          <w:lang w:eastAsia="en-GB"/>
        </w:rPr>
      </w:pPr>
    </w:p>
    <w:p w14:paraId="01105C39" w14:textId="1DC52D11" w:rsidR="008C2277" w:rsidRDefault="008C2277" w:rsidP="008C2277">
      <w:pPr>
        <w:spacing w:after="0" w:line="240" w:lineRule="auto"/>
        <w:rPr>
          <w:rFonts w:ascii="Arial" w:eastAsia="Times New Roman" w:hAnsi="Arial" w:cs="Arial"/>
          <w:sz w:val="24"/>
          <w:szCs w:val="24"/>
          <w:lang w:eastAsia="en-GB"/>
        </w:rPr>
      </w:pPr>
      <w:r w:rsidRPr="008C2277">
        <w:rPr>
          <w:rFonts w:ascii="Arial" w:eastAsia="Times New Roman" w:hAnsi="Arial" w:cs="Arial"/>
          <w:sz w:val="24"/>
          <w:szCs w:val="24"/>
          <w:lang w:eastAsia="en-GB"/>
        </w:rPr>
        <w:t xml:space="preserve">Part B. </w:t>
      </w:r>
      <w:r>
        <w:rPr>
          <w:rFonts w:ascii="Arial" w:eastAsia="Times New Roman" w:hAnsi="Arial" w:cs="Arial"/>
          <w:sz w:val="24"/>
          <w:szCs w:val="24"/>
          <w:lang w:eastAsia="en-GB"/>
        </w:rPr>
        <w:t xml:space="preserve">Critically analyse the methods in practice for the recovery and examination of forensic evidence at crime scenes evaluating the legislation, strategies, policies and procedures with regard to forensic recovery and examination </w:t>
      </w:r>
      <w:r w:rsidRPr="008C2277">
        <w:rPr>
          <w:rFonts w:ascii="Arial" w:eastAsia="Times New Roman" w:hAnsi="Arial" w:cs="Arial"/>
          <w:sz w:val="24"/>
          <w:szCs w:val="24"/>
          <w:lang w:eastAsia="en-GB"/>
        </w:rPr>
        <w:t>(1500 Words).</w:t>
      </w:r>
    </w:p>
    <w:p w14:paraId="305EAE4F" w14:textId="3B51CAF7" w:rsidR="00D20533" w:rsidRDefault="00D20533" w:rsidP="008C2277">
      <w:pPr>
        <w:spacing w:after="0" w:line="240" w:lineRule="auto"/>
        <w:rPr>
          <w:rFonts w:ascii="Arial" w:eastAsia="Times New Roman" w:hAnsi="Arial" w:cs="Arial"/>
          <w:sz w:val="24"/>
          <w:szCs w:val="24"/>
          <w:lang w:eastAsia="en-GB"/>
        </w:rPr>
      </w:pPr>
    </w:p>
    <w:p w14:paraId="4BE43D65" w14:textId="0E143977" w:rsidR="00D20533" w:rsidRDefault="00D20533" w:rsidP="008C2277">
      <w:pPr>
        <w:spacing w:after="0" w:line="240" w:lineRule="auto"/>
        <w:rPr>
          <w:rFonts w:ascii="Arial" w:eastAsia="Times New Roman" w:hAnsi="Arial" w:cs="Arial"/>
          <w:sz w:val="24"/>
          <w:szCs w:val="24"/>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
        <w:gridCol w:w="9327"/>
      </w:tblGrid>
      <w:tr w:rsidR="00D20533" w:rsidRPr="002D7210" w14:paraId="6B3A961C" w14:textId="77777777" w:rsidTr="00D955A2">
        <w:trPr>
          <w:trHeight w:val="537"/>
        </w:trPr>
        <w:tc>
          <w:tcPr>
            <w:tcW w:w="454" w:type="dxa"/>
          </w:tcPr>
          <w:p w14:paraId="00FD7393" w14:textId="77777777" w:rsidR="00D20533" w:rsidRPr="002D7210" w:rsidRDefault="00D20533" w:rsidP="00D955A2">
            <w:pPr>
              <w:rPr>
                <w:rFonts w:ascii="Arial" w:hAnsi="Arial" w:cs="Arial"/>
                <w:sz w:val="24"/>
                <w:szCs w:val="24"/>
              </w:rPr>
            </w:pPr>
            <w:r w:rsidRPr="002D7210">
              <w:rPr>
                <w:rFonts w:ascii="Arial" w:hAnsi="Arial" w:cs="Arial"/>
                <w:sz w:val="24"/>
                <w:szCs w:val="24"/>
              </w:rPr>
              <w:t>1.</w:t>
            </w:r>
          </w:p>
        </w:tc>
        <w:tc>
          <w:tcPr>
            <w:tcW w:w="9327" w:type="dxa"/>
          </w:tcPr>
          <w:p w14:paraId="16478D32" w14:textId="77777777" w:rsidR="00D20533" w:rsidRDefault="00D20533" w:rsidP="00D955A2">
            <w:pPr>
              <w:rPr>
                <w:rFonts w:ascii="Arial" w:hAnsi="Arial" w:cs="Arial"/>
                <w:sz w:val="24"/>
                <w:szCs w:val="24"/>
              </w:rPr>
            </w:pPr>
          </w:p>
          <w:p w14:paraId="520072E2" w14:textId="77777777" w:rsidR="00D20533" w:rsidRDefault="00D20533" w:rsidP="00D955A2">
            <w:pPr>
              <w:rPr>
                <w:rFonts w:ascii="Arial" w:hAnsi="Arial" w:cs="Arial"/>
                <w:sz w:val="24"/>
                <w:szCs w:val="24"/>
              </w:rPr>
            </w:pPr>
            <w:r>
              <w:rPr>
                <w:rFonts w:ascii="Arial" w:hAnsi="Arial" w:cs="Arial"/>
                <w:sz w:val="24"/>
                <w:szCs w:val="24"/>
              </w:rPr>
              <w:t xml:space="preserve">Remember that an </w:t>
            </w:r>
            <w:r w:rsidRPr="00C03C06">
              <w:rPr>
                <w:rFonts w:ascii="Arial" w:hAnsi="Arial" w:cs="Arial"/>
                <w:sz w:val="24"/>
                <w:szCs w:val="24"/>
              </w:rPr>
              <w:t xml:space="preserve">essay is not a formal report with set headings and rigid structure. Rather </w:t>
            </w:r>
            <w:r>
              <w:rPr>
                <w:rFonts w:ascii="Arial" w:hAnsi="Arial" w:cs="Arial"/>
                <w:sz w:val="24"/>
                <w:szCs w:val="24"/>
              </w:rPr>
              <w:t>it is a thoughtful discussion of key themes in three</w:t>
            </w:r>
            <w:r w:rsidRPr="00C03C06">
              <w:rPr>
                <w:rFonts w:ascii="Arial" w:hAnsi="Arial" w:cs="Arial"/>
                <w:sz w:val="24"/>
                <w:szCs w:val="24"/>
              </w:rPr>
              <w:t xml:space="preserve"> stages: </w:t>
            </w:r>
          </w:p>
          <w:p w14:paraId="76442486" w14:textId="77777777" w:rsidR="00D20533" w:rsidRPr="00C03C06" w:rsidRDefault="00D20533" w:rsidP="00D955A2">
            <w:pPr>
              <w:rPr>
                <w:rFonts w:ascii="Arial" w:hAnsi="Arial" w:cs="Arial"/>
                <w:sz w:val="24"/>
                <w:szCs w:val="24"/>
              </w:rPr>
            </w:pPr>
          </w:p>
          <w:p w14:paraId="2F3A17BA" w14:textId="77777777" w:rsidR="00D20533" w:rsidRPr="00C03C06" w:rsidRDefault="00D20533" w:rsidP="00D20533">
            <w:pPr>
              <w:pStyle w:val="ListParagraph"/>
              <w:numPr>
                <w:ilvl w:val="0"/>
                <w:numId w:val="3"/>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 set out your approach and maybe your argument (your thesis), then explain how your work will be structured</w:t>
            </w:r>
            <w:r>
              <w:rPr>
                <w:rFonts w:ascii="Arial" w:hAnsi="Arial" w:cs="Arial"/>
                <w:sz w:val="24"/>
                <w:szCs w:val="24"/>
              </w:rPr>
              <w:t>;</w:t>
            </w:r>
          </w:p>
          <w:p w14:paraId="62ACF589" w14:textId="77777777" w:rsidR="00D20533" w:rsidRPr="00C03C06" w:rsidRDefault="00D20533" w:rsidP="00D20533">
            <w:pPr>
              <w:pStyle w:val="ListParagraph"/>
              <w:numPr>
                <w:ilvl w:val="0"/>
                <w:numId w:val="3"/>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research, setting the facts upon which you are basing your thesis</w:t>
            </w:r>
            <w:r>
              <w:rPr>
                <w:rFonts w:ascii="Arial" w:hAnsi="Arial" w:cs="Arial"/>
                <w:sz w:val="24"/>
                <w:szCs w:val="24"/>
              </w:rPr>
              <w:t>, and discussing these facts with a critical eye;</w:t>
            </w:r>
          </w:p>
          <w:p w14:paraId="2054871A" w14:textId="77777777" w:rsidR="00D20533" w:rsidRPr="00C03C06" w:rsidRDefault="00D20533" w:rsidP="00D20533">
            <w:pPr>
              <w:pStyle w:val="ListParagraph"/>
              <w:numPr>
                <w:ilvl w:val="0"/>
                <w:numId w:val="3"/>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 not simply summarise them, and reinforce why you believe your approach holds water</w:t>
            </w:r>
            <w:r>
              <w:rPr>
                <w:rFonts w:ascii="Arial" w:hAnsi="Arial" w:cs="Arial"/>
                <w:sz w:val="24"/>
                <w:szCs w:val="24"/>
              </w:rPr>
              <w:t>.</w:t>
            </w:r>
          </w:p>
          <w:p w14:paraId="65CFAD5C" w14:textId="77777777" w:rsidR="00D20533" w:rsidRPr="002D7210" w:rsidRDefault="00D20533" w:rsidP="00D955A2">
            <w:pPr>
              <w:rPr>
                <w:rFonts w:ascii="Arial" w:hAnsi="Arial" w:cs="Arial"/>
                <w:sz w:val="24"/>
                <w:szCs w:val="24"/>
              </w:rPr>
            </w:pPr>
          </w:p>
        </w:tc>
      </w:tr>
      <w:tr w:rsidR="00D20533" w:rsidRPr="00127619" w14:paraId="3107E193" w14:textId="77777777" w:rsidTr="00D955A2">
        <w:trPr>
          <w:trHeight w:val="537"/>
        </w:trPr>
        <w:tc>
          <w:tcPr>
            <w:tcW w:w="454" w:type="dxa"/>
          </w:tcPr>
          <w:p w14:paraId="419D9B65" w14:textId="77777777" w:rsidR="00D20533" w:rsidRPr="002D7210" w:rsidRDefault="00D20533" w:rsidP="00D955A2">
            <w:pPr>
              <w:rPr>
                <w:rFonts w:ascii="Arial" w:hAnsi="Arial" w:cs="Arial"/>
                <w:sz w:val="24"/>
                <w:szCs w:val="24"/>
              </w:rPr>
            </w:pPr>
            <w:r>
              <w:rPr>
                <w:rFonts w:ascii="Arial" w:hAnsi="Arial" w:cs="Arial"/>
                <w:sz w:val="24"/>
                <w:szCs w:val="24"/>
              </w:rPr>
              <w:t>2.</w:t>
            </w:r>
          </w:p>
        </w:tc>
        <w:tc>
          <w:tcPr>
            <w:tcW w:w="9327" w:type="dxa"/>
          </w:tcPr>
          <w:p w14:paraId="565F48D5" w14:textId="77777777" w:rsidR="00D20533" w:rsidRDefault="00D20533" w:rsidP="00D955A2">
            <w:pPr>
              <w:rPr>
                <w:rFonts w:ascii="Arial" w:hAnsi="Arial" w:cs="Arial"/>
                <w:sz w:val="24"/>
                <w:szCs w:val="24"/>
              </w:rPr>
            </w:pPr>
            <w:r>
              <w:rPr>
                <w:rFonts w:ascii="Arial" w:hAnsi="Arial" w:cs="Arial"/>
                <w:sz w:val="24"/>
                <w:szCs w:val="24"/>
              </w:rPr>
              <w:t>Read widely around the subject matter. Workshops and support sessions should be seen as a springboard for your own research, not an end in themselves. Remember to check the Generic Marking Criteria (below) which explains how marks will be allocated.</w:t>
            </w:r>
          </w:p>
          <w:p w14:paraId="2079F6BC" w14:textId="77777777" w:rsidR="00D20533" w:rsidRDefault="00D20533" w:rsidP="00D955A2">
            <w:pPr>
              <w:rPr>
                <w:rFonts w:ascii="Arial" w:hAnsi="Arial" w:cs="Arial"/>
                <w:sz w:val="24"/>
                <w:szCs w:val="24"/>
              </w:rPr>
            </w:pPr>
          </w:p>
          <w:p w14:paraId="01FB5E98" w14:textId="77777777" w:rsidR="00D20533" w:rsidRPr="00127619" w:rsidRDefault="00D20533" w:rsidP="00D20533">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Engagement with Literature Skills </w:t>
            </w:r>
          </w:p>
          <w:p w14:paraId="2368ADF5" w14:textId="77777777" w:rsidR="00D20533" w:rsidRPr="00127619" w:rsidRDefault="00D20533" w:rsidP="00D20533">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Knowledge and Understanding Skills </w:t>
            </w:r>
          </w:p>
          <w:p w14:paraId="01E66774" w14:textId="77777777" w:rsidR="00D20533" w:rsidRPr="00127619" w:rsidRDefault="00D20533" w:rsidP="00D20533">
            <w:pPr>
              <w:pStyle w:val="ListParagraph"/>
              <w:numPr>
                <w:ilvl w:val="0"/>
                <w:numId w:val="4"/>
              </w:numPr>
              <w:rPr>
                <w:rFonts w:ascii="Arial" w:hAnsi="Arial" w:cs="Arial"/>
                <w:bCs/>
                <w:sz w:val="24"/>
                <w:szCs w:val="24"/>
              </w:rPr>
            </w:pPr>
            <w:r w:rsidRPr="00127619">
              <w:rPr>
                <w:rFonts w:ascii="Arial" w:hAnsi="Arial" w:cs="Arial"/>
                <w:bCs/>
                <w:sz w:val="24"/>
                <w:szCs w:val="24"/>
              </w:rPr>
              <w:t xml:space="preserve">Cognitive and Intellectual Skills </w:t>
            </w:r>
          </w:p>
          <w:p w14:paraId="7F1B7047" w14:textId="77777777" w:rsidR="00D20533" w:rsidRPr="00127619" w:rsidRDefault="00D20533" w:rsidP="00D20533">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Practical Skills </w:t>
            </w:r>
          </w:p>
          <w:p w14:paraId="5AAF5B44" w14:textId="77777777" w:rsidR="00D20533" w:rsidRPr="00127619" w:rsidRDefault="00D20533" w:rsidP="00D20533">
            <w:pPr>
              <w:pStyle w:val="ListParagraph"/>
              <w:numPr>
                <w:ilvl w:val="0"/>
                <w:numId w:val="4"/>
              </w:numPr>
              <w:rPr>
                <w:rFonts w:ascii="Arial" w:hAnsi="Arial" w:cs="Arial"/>
                <w:sz w:val="24"/>
                <w:szCs w:val="24"/>
              </w:rPr>
            </w:pPr>
            <w:r w:rsidRPr="00127619">
              <w:rPr>
                <w:rFonts w:ascii="Arial" w:hAnsi="Arial" w:cs="Arial"/>
                <w:bCs/>
                <w:sz w:val="24"/>
                <w:szCs w:val="24"/>
              </w:rPr>
              <w:t xml:space="preserve">Transferable Skills for Life and Professional Practice </w:t>
            </w:r>
          </w:p>
          <w:p w14:paraId="144D19D8" w14:textId="77777777" w:rsidR="00D20533" w:rsidRDefault="00D20533" w:rsidP="00D955A2">
            <w:pPr>
              <w:rPr>
                <w:rFonts w:ascii="Arial" w:hAnsi="Arial" w:cs="Arial"/>
                <w:sz w:val="24"/>
                <w:szCs w:val="24"/>
              </w:rPr>
            </w:pPr>
          </w:p>
          <w:p w14:paraId="6CE53AA6" w14:textId="77777777" w:rsidR="00D20533" w:rsidRPr="00127619" w:rsidRDefault="00D20533" w:rsidP="00D955A2">
            <w:pPr>
              <w:rPr>
                <w:rFonts w:ascii="Arial" w:hAnsi="Arial" w:cs="Arial"/>
                <w:sz w:val="24"/>
                <w:szCs w:val="24"/>
              </w:rPr>
            </w:pPr>
            <w:r>
              <w:rPr>
                <w:rFonts w:ascii="Arial" w:hAnsi="Arial" w:cs="Arial"/>
                <w:sz w:val="24"/>
                <w:szCs w:val="24"/>
              </w:rPr>
              <w:t xml:space="preserve">(Please have a read of the last 4 pages of this document for further detail) </w:t>
            </w:r>
          </w:p>
        </w:tc>
      </w:tr>
      <w:tr w:rsidR="00D20533" w:rsidRPr="002D7210" w14:paraId="44F1C7A4" w14:textId="77777777" w:rsidTr="00D955A2">
        <w:trPr>
          <w:trHeight w:val="525"/>
        </w:trPr>
        <w:tc>
          <w:tcPr>
            <w:tcW w:w="454" w:type="dxa"/>
          </w:tcPr>
          <w:p w14:paraId="16659434" w14:textId="77777777" w:rsidR="00D20533" w:rsidRPr="002D7210" w:rsidRDefault="00D20533" w:rsidP="00D955A2">
            <w:pPr>
              <w:rPr>
                <w:rFonts w:ascii="Arial" w:hAnsi="Arial" w:cs="Arial"/>
                <w:sz w:val="24"/>
                <w:szCs w:val="24"/>
              </w:rPr>
            </w:pPr>
            <w:r>
              <w:rPr>
                <w:rFonts w:ascii="Arial" w:hAnsi="Arial" w:cs="Arial"/>
                <w:sz w:val="24"/>
                <w:szCs w:val="24"/>
              </w:rPr>
              <w:t>3</w:t>
            </w:r>
          </w:p>
        </w:tc>
        <w:tc>
          <w:tcPr>
            <w:tcW w:w="9327" w:type="dxa"/>
          </w:tcPr>
          <w:p w14:paraId="51F35386" w14:textId="77777777" w:rsidR="00D20533" w:rsidRDefault="00D20533" w:rsidP="00D955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Work should be presented well. Using Arial font size 12 and double spacing your work will mean that it is easier to proof-read prior to formal submission.</w:t>
            </w:r>
          </w:p>
          <w:p w14:paraId="7ED82433" w14:textId="77777777" w:rsidR="00D20533" w:rsidRPr="002D7210" w:rsidRDefault="00D20533" w:rsidP="00D955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38ED41AE" w14:textId="77777777" w:rsidR="00D20533" w:rsidRDefault="00D20533" w:rsidP="008C2277">
      <w:pPr>
        <w:spacing w:after="0" w:line="240" w:lineRule="auto"/>
        <w:rPr>
          <w:rFonts w:ascii="Arial" w:eastAsia="Times New Roman" w:hAnsi="Arial" w:cs="Arial"/>
          <w:sz w:val="24"/>
          <w:szCs w:val="24"/>
          <w:lang w:eastAsia="en-GB"/>
        </w:rPr>
      </w:pPr>
    </w:p>
    <w:p w14:paraId="2C9F379F" w14:textId="77777777" w:rsidR="008C2277" w:rsidRPr="008C2277" w:rsidRDefault="008C2277" w:rsidP="008C2277">
      <w:pPr>
        <w:spacing w:after="0" w:line="240" w:lineRule="auto"/>
        <w:rPr>
          <w:rFonts w:ascii="Arial" w:eastAsia="Times New Roman" w:hAnsi="Arial" w:cs="Arial"/>
          <w:sz w:val="24"/>
          <w:szCs w:val="24"/>
          <w:lang w:eastAsia="en-GB"/>
        </w:rPr>
      </w:pPr>
    </w:p>
    <w:p w14:paraId="6BAEB7E4" w14:textId="77777777" w:rsidR="008C2277" w:rsidRPr="008C2277" w:rsidRDefault="008C2277" w:rsidP="008C2277">
      <w:pPr>
        <w:spacing w:after="0" w:line="240" w:lineRule="auto"/>
        <w:rPr>
          <w:rFonts w:ascii="Arial" w:eastAsia="Times New Roman" w:hAnsi="Arial" w:cs="Arial"/>
          <w:sz w:val="24"/>
          <w:szCs w:val="24"/>
          <w:lang w:eastAsia="en-GB"/>
        </w:rPr>
      </w:pPr>
      <w:r w:rsidRPr="008C2277">
        <w:rPr>
          <w:rFonts w:ascii="Arial" w:eastAsia="Times New Roman" w:hAnsi="Arial" w:cs="Arial"/>
          <w:sz w:val="24"/>
          <w:szCs w:val="24"/>
          <w:lang w:eastAsia="en-GB"/>
        </w:rPr>
        <w:lastRenderedPageBreak/>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C2277" w:rsidRPr="008C2277" w14:paraId="0E039C63" w14:textId="77777777" w:rsidTr="001D7C94">
        <w:trPr>
          <w:trHeight w:val="414"/>
        </w:trPr>
        <w:tc>
          <w:tcPr>
            <w:tcW w:w="10444" w:type="dxa"/>
            <w:shd w:val="clear" w:color="auto" w:fill="D9D9D9"/>
          </w:tcPr>
          <w:p w14:paraId="28D1A715" w14:textId="77777777" w:rsidR="008C2277" w:rsidRPr="008C2277" w:rsidRDefault="008C2277" w:rsidP="008C2277">
            <w:pPr>
              <w:spacing w:after="0" w:line="240" w:lineRule="auto"/>
              <w:jc w:val="center"/>
              <w:rPr>
                <w:rFonts w:ascii="Arial" w:eastAsia="Times New Roman" w:hAnsi="Arial" w:cs="Arial"/>
                <w:b/>
                <w:caps/>
                <w:sz w:val="32"/>
                <w:szCs w:val="32"/>
                <w:lang w:eastAsia="en-GB"/>
              </w:rPr>
            </w:pPr>
            <w:r w:rsidRPr="008C2277">
              <w:rPr>
                <w:rFonts w:ascii="Arial" w:eastAsia="Times New Roman" w:hAnsi="Arial" w:cs="Arial"/>
                <w:b/>
                <w:caps/>
                <w:sz w:val="32"/>
                <w:szCs w:val="32"/>
                <w:lang w:eastAsia="en-GB"/>
              </w:rPr>
              <w:t>GUIDANCE FOR Students IN THE COMPLETION OF TASKS</w:t>
            </w:r>
          </w:p>
        </w:tc>
      </w:tr>
    </w:tbl>
    <w:p w14:paraId="3B932794" w14:textId="77777777" w:rsidR="008C2277" w:rsidRPr="008C2277" w:rsidRDefault="008C2277" w:rsidP="008C2277">
      <w:pPr>
        <w:spacing w:after="0" w:line="240" w:lineRule="auto"/>
        <w:jc w:val="both"/>
        <w:rPr>
          <w:rFonts w:ascii="Arial" w:eastAsia="Times New Roman" w:hAnsi="Arial" w:cs="Arial"/>
          <w:lang w:eastAsia="en-GB"/>
        </w:rPr>
      </w:pPr>
    </w:p>
    <w:p w14:paraId="176239A7" w14:textId="77777777" w:rsidR="008C2277" w:rsidRPr="008C2277" w:rsidRDefault="008C2277" w:rsidP="008C2277">
      <w:p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NOTE: The guidance offered below is linked to the five generic assessment criteria overleaf.</w:t>
      </w:r>
    </w:p>
    <w:p w14:paraId="2E4A69D3" w14:textId="77777777" w:rsidR="008C2277" w:rsidRPr="008C2277" w:rsidRDefault="008C2277" w:rsidP="008C2277">
      <w:pPr>
        <w:spacing w:after="0" w:line="240" w:lineRule="auto"/>
        <w:jc w:val="both"/>
        <w:rPr>
          <w:rFonts w:ascii="Arial" w:eastAsia="Times New Roman" w:hAnsi="Arial" w:cs="Arial"/>
          <w:b/>
          <w:lang w:eastAsia="en-GB"/>
        </w:rPr>
      </w:pPr>
    </w:p>
    <w:p w14:paraId="77CA994B" w14:textId="109507EE"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Engagement with Literature Skills</w:t>
      </w:r>
    </w:p>
    <w:p w14:paraId="405DFE97" w14:textId="77777777" w:rsidR="00390042" w:rsidRPr="008C2277" w:rsidRDefault="00390042" w:rsidP="00390042">
      <w:pPr>
        <w:spacing w:after="0" w:line="240" w:lineRule="auto"/>
        <w:ind w:left="360"/>
        <w:jc w:val="both"/>
        <w:rPr>
          <w:rFonts w:ascii="Arial" w:eastAsia="Times New Roman" w:hAnsi="Arial" w:cs="Arial"/>
          <w:b/>
          <w:lang w:eastAsia="en-GB"/>
        </w:rPr>
      </w:pPr>
    </w:p>
    <w:p w14:paraId="3267C3B0" w14:textId="2C34C740"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 xml:space="preserve">Your work must be informed and supported by scholarly material that is </w:t>
      </w:r>
      <w:r w:rsidRPr="008C2277">
        <w:rPr>
          <w:rFonts w:ascii="Arial" w:eastAsia="Times New Roman" w:hAnsi="Arial" w:cs="Arial"/>
          <w:i/>
          <w:lang w:eastAsia="en-GB"/>
        </w:rPr>
        <w:t>relevant</w:t>
      </w:r>
      <w:r w:rsidRPr="008C2277">
        <w:rPr>
          <w:rFonts w:ascii="Arial" w:eastAsia="Times New Roman" w:hAnsi="Arial" w:cs="Arial"/>
          <w:lang w:eastAsia="en-GB"/>
        </w:rPr>
        <w:t xml:space="preserve"> to and </w:t>
      </w:r>
      <w:r w:rsidRPr="008C2277">
        <w:rPr>
          <w:rFonts w:ascii="Arial" w:eastAsia="Times New Roman" w:hAnsi="Arial" w:cs="Arial"/>
          <w:i/>
          <w:lang w:eastAsia="en-GB"/>
        </w:rPr>
        <w:t>focused</w:t>
      </w:r>
      <w:r w:rsidRPr="008C2277">
        <w:rPr>
          <w:rFonts w:ascii="Arial" w:eastAsia="Times New Roman" w:hAnsi="Arial"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8C2277">
        <w:rPr>
          <w:rFonts w:ascii="Arial" w:eastAsia="Times New Roman" w:hAnsi="Arial" w:cs="Arial"/>
          <w:i/>
          <w:lang w:eastAsia="en-GB"/>
        </w:rPr>
        <w:t>range</w:t>
      </w:r>
      <w:r w:rsidRPr="008C2277">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8C2277">
        <w:rPr>
          <w:rFonts w:ascii="Arial" w:eastAsia="Times New Roman" w:hAnsi="Arial" w:cs="Arial"/>
          <w:i/>
          <w:lang w:eastAsia="en-GB"/>
        </w:rPr>
        <w:t>credibility</w:t>
      </w:r>
      <w:r w:rsidRPr="008C2277">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C2277">
        <w:rPr>
          <w:rFonts w:ascii="Arial" w:eastAsia="Times New Roman" w:hAnsi="Arial" w:cs="Arial"/>
          <w:i/>
          <w:lang w:eastAsia="en-GB"/>
        </w:rPr>
        <w:t>evidence</w:t>
      </w:r>
      <w:r w:rsidRPr="008C2277">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51CB1113" w14:textId="77777777" w:rsidR="008C2277" w:rsidRPr="008C2277" w:rsidRDefault="008C2277" w:rsidP="008C2277">
      <w:pPr>
        <w:spacing w:after="0" w:line="240" w:lineRule="auto"/>
        <w:jc w:val="both"/>
        <w:rPr>
          <w:rFonts w:ascii="Arial" w:eastAsia="Times New Roman" w:hAnsi="Arial" w:cs="Arial"/>
          <w:lang w:eastAsia="en-GB"/>
        </w:rPr>
      </w:pPr>
    </w:p>
    <w:p w14:paraId="765AF372" w14:textId="77777777" w:rsidR="008C2277" w:rsidRPr="008C2277" w:rsidRDefault="008C2277" w:rsidP="008C2277">
      <w:pPr>
        <w:spacing w:after="0" w:line="240" w:lineRule="auto"/>
        <w:jc w:val="both"/>
        <w:rPr>
          <w:rFonts w:ascii="Arial" w:eastAsia="Times New Roman" w:hAnsi="Arial" w:cs="Arial"/>
          <w:i/>
          <w:lang w:eastAsia="en-GB"/>
        </w:rPr>
      </w:pPr>
      <w:r w:rsidRPr="008C2277">
        <w:rPr>
          <w:rFonts w:ascii="Arial" w:eastAsia="Times New Roman" w:hAnsi="Arial" w:cs="Arial"/>
          <w:b/>
          <w:i/>
          <w:lang w:eastAsia="en-GB"/>
        </w:rPr>
        <w:t>Guidance specific to this assessment:</w:t>
      </w:r>
      <w:r w:rsidRPr="008C2277">
        <w:rPr>
          <w:rFonts w:ascii="Arial" w:eastAsia="Times New Roman" w:hAnsi="Arial" w:cs="Arial"/>
          <w:i/>
          <w:lang w:eastAsia="en-GB"/>
        </w:rPr>
        <w:t xml:space="preserve"> </w:t>
      </w:r>
    </w:p>
    <w:p w14:paraId="1A3A4BAF" w14:textId="77777777" w:rsidR="008C2277" w:rsidRPr="008C2277" w:rsidRDefault="008C2277" w:rsidP="008C2277">
      <w:pPr>
        <w:spacing w:after="0" w:line="240" w:lineRule="auto"/>
        <w:jc w:val="both"/>
        <w:rPr>
          <w:rFonts w:ascii="Arial" w:eastAsia="Times New Roman" w:hAnsi="Arial" w:cs="Arial"/>
          <w:i/>
          <w:lang w:eastAsia="en-GB"/>
        </w:rPr>
      </w:pPr>
    </w:p>
    <w:p w14:paraId="4976485F" w14:textId="77777777" w:rsidR="008C2277" w:rsidRPr="008C2277" w:rsidRDefault="008C2277" w:rsidP="008C2277">
      <w:pPr>
        <w:spacing w:after="0" w:line="240" w:lineRule="auto"/>
        <w:jc w:val="both"/>
        <w:rPr>
          <w:rFonts w:ascii="Arial" w:eastAsia="Times New Roman" w:hAnsi="Arial" w:cs="Arial"/>
          <w:i/>
          <w:lang w:eastAsia="en-GB"/>
        </w:rPr>
      </w:pPr>
      <w:r w:rsidRPr="008C2277">
        <w:rPr>
          <w:rFonts w:ascii="Arial" w:eastAsia="Times New Roman" w:hAnsi="Arial" w:cs="Arial"/>
          <w:i/>
          <w:lang w:eastAsia="en-GB"/>
        </w:rPr>
        <w:t xml:space="preserve">Consult provided Reading List, refresh your referencing skills by reference to the Harvard refresher power point and online lecture. Avoid use of sources such as ‘Wikipedia’ and ‘red top’ newspapers. </w:t>
      </w:r>
    </w:p>
    <w:p w14:paraId="59C34F82" w14:textId="77777777" w:rsidR="008C2277" w:rsidRPr="008C2277" w:rsidRDefault="008C2277" w:rsidP="008C2277">
      <w:pPr>
        <w:spacing w:after="0" w:line="240" w:lineRule="auto"/>
        <w:jc w:val="both"/>
        <w:rPr>
          <w:rFonts w:ascii="Arial" w:eastAsia="Times New Roman" w:hAnsi="Arial" w:cs="Arial"/>
          <w:lang w:eastAsia="en-GB"/>
        </w:rPr>
      </w:pPr>
    </w:p>
    <w:p w14:paraId="34CE16C1" w14:textId="70FCCB7B"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Knowledge and Understanding Skills</w:t>
      </w:r>
    </w:p>
    <w:p w14:paraId="2D172BB7" w14:textId="77777777" w:rsidR="00390042" w:rsidRPr="008C2277" w:rsidRDefault="00390042" w:rsidP="00390042">
      <w:pPr>
        <w:spacing w:after="0" w:line="240" w:lineRule="auto"/>
        <w:ind w:left="360"/>
        <w:jc w:val="both"/>
        <w:rPr>
          <w:rFonts w:ascii="Arial" w:eastAsia="Times New Roman" w:hAnsi="Arial" w:cs="Arial"/>
          <w:b/>
          <w:lang w:eastAsia="en-GB"/>
        </w:rPr>
      </w:pPr>
    </w:p>
    <w:p w14:paraId="614BAC7F" w14:textId="77777777" w:rsidR="008C2277" w:rsidRPr="008C2277" w:rsidRDefault="008C2277" w:rsidP="008C2277">
      <w:pPr>
        <w:spacing w:after="0" w:line="240" w:lineRule="auto"/>
        <w:jc w:val="both"/>
        <w:rPr>
          <w:rFonts w:ascii="Times New Roman" w:eastAsia="Times New Roman" w:hAnsi="Times New Roman" w:cs="Times New Roman"/>
          <w:sz w:val="20"/>
          <w:szCs w:val="20"/>
          <w:lang w:eastAsia="en-GB"/>
        </w:rPr>
      </w:pPr>
      <w:r w:rsidRPr="008C2277">
        <w:rPr>
          <w:rFonts w:ascii="Arial" w:eastAsia="Times New Roman" w:hAnsi="Arial" w:cs="Arial"/>
          <w:lang w:eastAsia="en-GB"/>
        </w:rPr>
        <w:t>At level 6, you should be able to demonstrate</w:t>
      </w:r>
      <w:r w:rsidRPr="008C2277">
        <w:rPr>
          <w:rFonts w:ascii="Times New Roman" w:eastAsia="Times New Roman" w:hAnsi="Times New Roman" w:cs="Times New Roman"/>
          <w:sz w:val="20"/>
          <w:szCs w:val="20"/>
          <w:lang w:eastAsia="en-GB"/>
        </w:rPr>
        <w:t xml:space="preserve"> </w:t>
      </w:r>
      <w:r w:rsidRPr="008C2277">
        <w:rPr>
          <w:rFonts w:ascii="Arial" w:eastAsia="Times New Roman" w:hAnsi="Arial"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8C2277">
        <w:rPr>
          <w:rFonts w:ascii="Arial" w:eastAsia="Times New Roman" w:hAnsi="Arial" w:cs="Arial"/>
          <w:i/>
          <w:lang w:eastAsia="en-GB"/>
        </w:rPr>
        <w:t>Knowledge</w:t>
      </w:r>
      <w:r w:rsidRPr="008C2277">
        <w:rPr>
          <w:rFonts w:ascii="Arial" w:eastAsia="Times New Roman" w:hAnsi="Arial" w:cs="Arial"/>
          <w:lang w:eastAsia="en-GB"/>
        </w:rPr>
        <w:t xml:space="preserve"> relates to the facts, information and skills you have acquired through your learning.  You demonstrate your </w:t>
      </w:r>
      <w:r w:rsidRPr="008C2277">
        <w:rPr>
          <w:rFonts w:ascii="Arial" w:eastAsia="Times New Roman" w:hAnsi="Arial" w:cs="Arial"/>
          <w:i/>
          <w:lang w:eastAsia="en-GB"/>
        </w:rPr>
        <w:t>understanding</w:t>
      </w:r>
      <w:r w:rsidRPr="008C2277">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C2277">
        <w:rPr>
          <w:rFonts w:ascii="Arial" w:eastAsia="Times New Roman" w:hAnsi="Arial" w:cs="Arial"/>
          <w:i/>
          <w:lang w:eastAsia="en-GB"/>
        </w:rPr>
        <w:t>extent</w:t>
      </w:r>
      <w:r w:rsidRPr="008C2277">
        <w:rPr>
          <w:rFonts w:ascii="Arial" w:eastAsia="Times New Roman" w:hAnsi="Arial" w:cs="Arial"/>
          <w:lang w:eastAsia="en-GB"/>
        </w:rPr>
        <w:t xml:space="preserve"> to which you demonstrate your knowledge and understanding; ideally each should be complete and detailed, with comprehensive coverage.</w:t>
      </w:r>
      <w:r w:rsidRPr="008C2277">
        <w:rPr>
          <w:rFonts w:ascii="Times New Roman" w:eastAsia="Times New Roman" w:hAnsi="Times New Roman" w:cs="Times New Roman"/>
          <w:sz w:val="20"/>
          <w:szCs w:val="20"/>
          <w:lang w:eastAsia="en-GB"/>
        </w:rPr>
        <w:t xml:space="preserve"> </w:t>
      </w:r>
    </w:p>
    <w:p w14:paraId="2F2581CB" w14:textId="77777777" w:rsidR="008C2277" w:rsidRPr="008C2277" w:rsidRDefault="008C2277" w:rsidP="008C2277">
      <w:pPr>
        <w:spacing w:after="0" w:line="240" w:lineRule="auto"/>
        <w:jc w:val="both"/>
        <w:rPr>
          <w:rFonts w:ascii="Times New Roman" w:eastAsia="Times New Roman" w:hAnsi="Times New Roman" w:cs="Times New Roman"/>
          <w:sz w:val="20"/>
          <w:szCs w:val="20"/>
          <w:lang w:eastAsia="en-GB"/>
        </w:rPr>
      </w:pPr>
    </w:p>
    <w:p w14:paraId="12230E7F" w14:textId="77777777" w:rsidR="00390042" w:rsidRDefault="008C2277" w:rsidP="008C2277">
      <w:p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Guidance specific to this assessment: </w:t>
      </w:r>
    </w:p>
    <w:p w14:paraId="3BA84CF3" w14:textId="77777777" w:rsidR="00390042" w:rsidRDefault="00390042" w:rsidP="008C2277">
      <w:pPr>
        <w:spacing w:after="0" w:line="240" w:lineRule="auto"/>
        <w:jc w:val="both"/>
        <w:rPr>
          <w:rFonts w:ascii="Arial" w:eastAsia="Times New Roman" w:hAnsi="Arial" w:cs="Arial"/>
          <w:b/>
          <w:lang w:eastAsia="en-GB"/>
        </w:rPr>
      </w:pPr>
    </w:p>
    <w:p w14:paraId="4CF113AD" w14:textId="65EFCD6A" w:rsidR="008C2277" w:rsidRPr="008C2277" w:rsidRDefault="008C2277" w:rsidP="008C2277">
      <w:pPr>
        <w:spacing w:after="0" w:line="240" w:lineRule="auto"/>
        <w:jc w:val="both"/>
        <w:rPr>
          <w:rFonts w:ascii="Arial" w:eastAsia="Times New Roman" w:hAnsi="Arial" w:cs="Arial"/>
          <w:i/>
          <w:iCs/>
          <w:lang w:eastAsia="en-GB"/>
        </w:rPr>
      </w:pPr>
      <w:r w:rsidRPr="008C2277">
        <w:rPr>
          <w:rFonts w:ascii="Arial" w:eastAsia="Times New Roman" w:hAnsi="Arial" w:cs="Arial"/>
          <w:i/>
          <w:iCs/>
          <w:lang w:eastAsia="en-GB"/>
        </w:rPr>
        <w:t xml:space="preserve">The College of Policing provide a vast amount of information in respect of policing practices policies and procedures. </w:t>
      </w:r>
    </w:p>
    <w:p w14:paraId="578C9FE6" w14:textId="429CE044" w:rsidR="008C2277" w:rsidRDefault="008C2277" w:rsidP="008C2277">
      <w:pPr>
        <w:spacing w:after="0" w:line="240" w:lineRule="auto"/>
        <w:jc w:val="both"/>
        <w:rPr>
          <w:rFonts w:ascii="Arial" w:eastAsia="Times New Roman" w:hAnsi="Arial" w:cs="Arial"/>
          <w:b/>
          <w:i/>
          <w:lang w:eastAsia="en-GB"/>
        </w:rPr>
      </w:pPr>
    </w:p>
    <w:p w14:paraId="17547050" w14:textId="1D657E36" w:rsidR="00390042" w:rsidRDefault="00390042" w:rsidP="008C2277">
      <w:pPr>
        <w:spacing w:after="0" w:line="240" w:lineRule="auto"/>
        <w:jc w:val="both"/>
        <w:rPr>
          <w:rFonts w:ascii="Arial" w:eastAsia="Times New Roman" w:hAnsi="Arial" w:cs="Arial"/>
          <w:b/>
          <w:i/>
          <w:lang w:eastAsia="en-GB"/>
        </w:rPr>
      </w:pPr>
    </w:p>
    <w:p w14:paraId="59A7AC97" w14:textId="77777777" w:rsidR="00390042" w:rsidRPr="008C2277" w:rsidRDefault="00390042" w:rsidP="008C2277">
      <w:pPr>
        <w:spacing w:after="0" w:line="240" w:lineRule="auto"/>
        <w:jc w:val="both"/>
        <w:rPr>
          <w:rFonts w:ascii="Arial" w:eastAsia="Times New Roman" w:hAnsi="Arial" w:cs="Arial"/>
          <w:b/>
          <w:i/>
          <w:lang w:eastAsia="en-GB"/>
        </w:rPr>
      </w:pPr>
    </w:p>
    <w:p w14:paraId="48DF2268" w14:textId="0750EC05"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Cognitive and Intellectual Skill</w:t>
      </w:r>
    </w:p>
    <w:p w14:paraId="467B3716" w14:textId="77777777" w:rsidR="00390042" w:rsidRPr="008C2277" w:rsidRDefault="00390042" w:rsidP="00390042">
      <w:pPr>
        <w:spacing w:after="0" w:line="240" w:lineRule="auto"/>
        <w:ind w:left="360"/>
        <w:jc w:val="both"/>
        <w:rPr>
          <w:rFonts w:ascii="Arial" w:eastAsia="Times New Roman" w:hAnsi="Arial" w:cs="Arial"/>
          <w:b/>
          <w:lang w:eastAsia="en-GB"/>
        </w:rPr>
      </w:pPr>
    </w:p>
    <w:p w14:paraId="3337C02E"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t>
      </w:r>
      <w:r w:rsidRPr="008C2277">
        <w:rPr>
          <w:rFonts w:ascii="Arial" w:eastAsia="Times New Roman" w:hAnsi="Arial" w:cs="Arial"/>
          <w:lang w:eastAsia="en-GB"/>
        </w:rPr>
        <w:lastRenderedPageBreak/>
        <w:t>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7CD47ABA" w14:textId="77777777" w:rsidR="008C2277" w:rsidRPr="008C2277" w:rsidRDefault="008C2277" w:rsidP="008C2277">
      <w:pPr>
        <w:spacing w:after="0" w:line="240" w:lineRule="auto"/>
        <w:jc w:val="both"/>
        <w:rPr>
          <w:rFonts w:ascii="Arial" w:eastAsia="Times New Roman" w:hAnsi="Arial" w:cs="Arial"/>
          <w:lang w:eastAsia="en-GB"/>
        </w:rPr>
      </w:pPr>
    </w:p>
    <w:p w14:paraId="7E751F7D" w14:textId="7FFD1477"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Practical Skills</w:t>
      </w:r>
    </w:p>
    <w:p w14:paraId="2B071264" w14:textId="77777777" w:rsidR="00390042" w:rsidRPr="008C2277" w:rsidRDefault="00390042" w:rsidP="00390042">
      <w:pPr>
        <w:spacing w:after="0" w:line="240" w:lineRule="auto"/>
        <w:ind w:left="360"/>
        <w:jc w:val="both"/>
        <w:rPr>
          <w:rFonts w:ascii="Arial" w:eastAsia="Times New Roman" w:hAnsi="Arial" w:cs="Arial"/>
          <w:b/>
          <w:lang w:eastAsia="en-GB"/>
        </w:rPr>
      </w:pPr>
    </w:p>
    <w:p w14:paraId="6E45EA3B"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B37C1F6" w14:textId="77777777" w:rsidR="008C2277" w:rsidRPr="008C2277" w:rsidRDefault="008C2277" w:rsidP="008C2277">
      <w:pPr>
        <w:spacing w:after="0" w:line="240" w:lineRule="auto"/>
        <w:jc w:val="both"/>
        <w:rPr>
          <w:rFonts w:ascii="Arial" w:eastAsia="Times New Roman" w:hAnsi="Arial" w:cs="Arial"/>
          <w:lang w:eastAsia="en-GB"/>
        </w:rPr>
      </w:pPr>
    </w:p>
    <w:p w14:paraId="7518BCD3" w14:textId="4959553A" w:rsidR="008C2277" w:rsidRDefault="008C2277" w:rsidP="008C2277">
      <w:pPr>
        <w:numPr>
          <w:ilvl w:val="0"/>
          <w:numId w:val="1"/>
        </w:numPr>
        <w:spacing w:after="0" w:line="240" w:lineRule="auto"/>
        <w:jc w:val="both"/>
        <w:rPr>
          <w:rFonts w:ascii="Arial" w:eastAsia="Times New Roman" w:hAnsi="Arial" w:cs="Arial"/>
          <w:b/>
          <w:lang w:eastAsia="en-GB"/>
        </w:rPr>
      </w:pPr>
      <w:r w:rsidRPr="008C2277">
        <w:rPr>
          <w:rFonts w:ascii="Arial" w:eastAsia="Times New Roman" w:hAnsi="Arial" w:cs="Arial"/>
          <w:b/>
          <w:lang w:eastAsia="en-GB"/>
        </w:rPr>
        <w:t xml:space="preserve">Transferable Skills for Life and Professional Practice </w:t>
      </w:r>
    </w:p>
    <w:p w14:paraId="0327762E" w14:textId="77777777" w:rsidR="00390042" w:rsidRPr="008C2277" w:rsidRDefault="00390042" w:rsidP="00390042">
      <w:pPr>
        <w:spacing w:after="0" w:line="240" w:lineRule="auto"/>
        <w:ind w:left="360"/>
        <w:jc w:val="both"/>
        <w:rPr>
          <w:rFonts w:ascii="Arial" w:eastAsia="Times New Roman" w:hAnsi="Arial" w:cs="Arial"/>
          <w:b/>
          <w:lang w:eastAsia="en-GB"/>
        </w:rPr>
      </w:pPr>
    </w:p>
    <w:p w14:paraId="5110EF46" w14:textId="77777777" w:rsidR="008C2277" w:rsidRPr="008C2277" w:rsidRDefault="008C2277" w:rsidP="008C2277">
      <w:pPr>
        <w:spacing w:after="0" w:line="240" w:lineRule="auto"/>
        <w:jc w:val="both"/>
        <w:rPr>
          <w:rFonts w:ascii="Arial" w:eastAsia="Times New Roman" w:hAnsi="Arial" w:cs="Arial"/>
          <w:lang w:eastAsia="en-GB"/>
        </w:rPr>
      </w:pPr>
      <w:r w:rsidRPr="008C2277">
        <w:rPr>
          <w:rFonts w:ascii="Arial" w:eastAsia="Times New Roman" w:hAnsi="Arial"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B83DC1" w14:textId="77777777" w:rsidR="008C2277" w:rsidRPr="008C2277" w:rsidRDefault="008C2277" w:rsidP="008C2277">
      <w:pPr>
        <w:spacing w:after="0" w:line="240" w:lineRule="auto"/>
        <w:jc w:val="both"/>
        <w:rPr>
          <w:rFonts w:ascii="Arial" w:eastAsia="Times New Roman" w:hAnsi="Arial" w:cs="Arial"/>
          <w:lang w:eastAsia="en-GB"/>
        </w:rPr>
      </w:pPr>
    </w:p>
    <w:p w14:paraId="6425C91D" w14:textId="77777777" w:rsidR="008C2277" w:rsidRPr="008C2277" w:rsidRDefault="008C2277" w:rsidP="008C2277">
      <w:pPr>
        <w:spacing w:after="0" w:line="240" w:lineRule="auto"/>
        <w:jc w:val="both"/>
        <w:rPr>
          <w:rFonts w:ascii="Arial" w:eastAsia="Times New Roman" w:hAnsi="Arial" w:cs="Arial"/>
          <w:lang w:eastAsia="en-GB"/>
        </w:rPr>
      </w:pPr>
    </w:p>
    <w:p w14:paraId="18A139A0" w14:textId="77777777" w:rsidR="008C2277" w:rsidRPr="008C2277" w:rsidRDefault="008C2277" w:rsidP="008C2277">
      <w:pPr>
        <w:spacing w:after="0" w:line="240" w:lineRule="auto"/>
        <w:jc w:val="both"/>
        <w:rPr>
          <w:rFonts w:ascii="Arial" w:eastAsia="Times New Roman" w:hAnsi="Arial" w:cs="Arial"/>
          <w:lang w:eastAsia="en-GB"/>
        </w:rPr>
      </w:pPr>
    </w:p>
    <w:p w14:paraId="7C2C6BAA" w14:textId="77777777" w:rsidR="008C2277" w:rsidRPr="008C2277" w:rsidRDefault="008C2277" w:rsidP="008C2277">
      <w:pPr>
        <w:spacing w:after="0" w:line="240" w:lineRule="auto"/>
        <w:jc w:val="both"/>
        <w:rPr>
          <w:rFonts w:ascii="Arial" w:eastAsia="Times New Roman" w:hAnsi="Arial" w:cs="Arial"/>
          <w:lang w:eastAsia="en-GB"/>
        </w:rPr>
      </w:pPr>
    </w:p>
    <w:p w14:paraId="4F2B4FF8" w14:textId="77777777" w:rsidR="008C2277" w:rsidRPr="008C2277" w:rsidRDefault="008C2277" w:rsidP="008C2277">
      <w:pPr>
        <w:spacing w:after="0" w:line="240" w:lineRule="auto"/>
        <w:jc w:val="both"/>
        <w:rPr>
          <w:rFonts w:ascii="Arial" w:eastAsia="Times New Roman" w:hAnsi="Arial" w:cs="Arial"/>
          <w:lang w:eastAsia="en-GB"/>
        </w:rPr>
      </w:pPr>
    </w:p>
    <w:p w14:paraId="4BA7B6A2" w14:textId="77777777" w:rsidR="008C2277" w:rsidRPr="008C2277" w:rsidRDefault="008C2277" w:rsidP="008C2277">
      <w:pPr>
        <w:spacing w:after="0" w:line="240" w:lineRule="auto"/>
        <w:rPr>
          <w:rFonts w:ascii="Arial" w:eastAsia="Times New Roman" w:hAnsi="Arial" w:cs="Arial"/>
          <w:lang w:eastAsia="en-GB"/>
        </w:rPr>
      </w:pPr>
      <w:r w:rsidRPr="008C2277">
        <w:rPr>
          <w:rFonts w:ascii="Arial" w:eastAsia="Times New Roman" w:hAnsi="Arial" w:cs="Arial"/>
          <w:lang w:eastAsia="en-GB"/>
        </w:rPr>
        <w:br w:type="page"/>
      </w:r>
    </w:p>
    <w:p w14:paraId="7C164103" w14:textId="77777777" w:rsidR="008C2277" w:rsidRPr="008C2277" w:rsidRDefault="008C2277" w:rsidP="008C2277">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C2277" w:rsidRPr="008C2277" w14:paraId="452A4588" w14:textId="77777777" w:rsidTr="001D7C94">
        <w:trPr>
          <w:jc w:val="center"/>
        </w:trPr>
        <w:tc>
          <w:tcPr>
            <w:tcW w:w="10670" w:type="dxa"/>
            <w:shd w:val="clear" w:color="auto" w:fill="BFBFBF"/>
          </w:tcPr>
          <w:p w14:paraId="7CC8F9F6" w14:textId="77777777" w:rsidR="008C2277" w:rsidRPr="008C2277" w:rsidRDefault="008C2277" w:rsidP="008C2277">
            <w:pPr>
              <w:spacing w:after="0" w:line="240" w:lineRule="auto"/>
              <w:jc w:val="center"/>
              <w:rPr>
                <w:rFonts w:ascii="Arial" w:eastAsia="Times New Roman" w:hAnsi="Arial" w:cs="Arial"/>
                <w:sz w:val="20"/>
                <w:szCs w:val="20"/>
                <w:lang w:eastAsia="en-GB"/>
              </w:rPr>
            </w:pPr>
            <w:r w:rsidRPr="008C2277">
              <w:rPr>
                <w:rFonts w:ascii="Arial" w:eastAsia="Times New Roman" w:hAnsi="Arial" w:cs="Arial"/>
                <w:sz w:val="32"/>
                <w:szCs w:val="32"/>
                <w:lang w:eastAsia="en-GB"/>
              </w:rPr>
              <w:br w:type="page"/>
            </w:r>
            <w:r w:rsidRPr="008C2277">
              <w:rPr>
                <w:rFonts w:ascii="Arial" w:eastAsia="Times New Roman" w:hAnsi="Arial" w:cs="Arial"/>
                <w:b/>
                <w:caps/>
                <w:sz w:val="40"/>
                <w:szCs w:val="20"/>
                <w:lang w:eastAsia="en-GB"/>
              </w:rPr>
              <w:t>Student FEEDBACK FORM</w:t>
            </w:r>
          </w:p>
        </w:tc>
      </w:tr>
    </w:tbl>
    <w:p w14:paraId="01BA534B" w14:textId="77777777" w:rsidR="008C2277" w:rsidRPr="008C2277" w:rsidRDefault="008C2277" w:rsidP="008C2277">
      <w:pPr>
        <w:spacing w:after="0" w:line="240" w:lineRule="auto"/>
        <w:rPr>
          <w:rFonts w:ascii="Arial" w:eastAsia="Times New Roman" w:hAnsi="Arial" w:cs="Arial"/>
          <w:sz w:val="20"/>
          <w:szCs w:val="20"/>
          <w:lang w:eastAsia="en-GB"/>
        </w:rPr>
      </w:pPr>
    </w:p>
    <w:p w14:paraId="641A1266" w14:textId="77777777" w:rsidR="008C2277" w:rsidRPr="008C2277" w:rsidRDefault="008C2277" w:rsidP="008C2277">
      <w:pPr>
        <w:spacing w:after="0" w:line="240" w:lineRule="auto"/>
        <w:jc w:val="both"/>
        <w:rPr>
          <w:rFonts w:ascii="Arial" w:eastAsia="Times New Roman" w:hAnsi="Arial" w:cs="Arial"/>
          <w:sz w:val="20"/>
          <w:szCs w:val="20"/>
        </w:rPr>
      </w:pPr>
      <w:r w:rsidRPr="008C2277">
        <w:rPr>
          <w:rFonts w:ascii="Arial" w:eastAsia="Times New Roman" w:hAnsi="Arial" w:cs="Arial"/>
          <w:sz w:val="20"/>
          <w:szCs w:val="20"/>
        </w:rPr>
        <w:t xml:space="preserve">This section details the </w:t>
      </w:r>
      <w:r w:rsidRPr="008C2277">
        <w:rPr>
          <w:rFonts w:ascii="Arial" w:eastAsia="Times New Roman" w:hAnsi="Arial" w:cs="Arial"/>
          <w:i/>
          <w:sz w:val="20"/>
          <w:szCs w:val="20"/>
        </w:rPr>
        <w:t>extent</w:t>
      </w:r>
      <w:r w:rsidRPr="008C2277">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740CF10" w14:textId="77777777" w:rsidR="008C2277" w:rsidRPr="008C2277" w:rsidRDefault="008C2277" w:rsidP="008C2277">
      <w:pPr>
        <w:spacing w:after="0" w:line="240" w:lineRule="auto"/>
        <w:rPr>
          <w:rFonts w:ascii="Arial" w:eastAsia="Times New Roman" w:hAnsi="Arial" w:cs="Arial"/>
          <w:b/>
          <w:lang w:eastAsia="en-GB"/>
        </w:rPr>
        <w:sectPr w:rsidR="008C2277" w:rsidRPr="008C2277" w:rsidSect="00F31C04">
          <w:footerReference w:type="default" r:id="rId9"/>
          <w:pgSz w:w="11894" w:h="16834"/>
          <w:pgMar w:top="720" w:right="720" w:bottom="720" w:left="720" w:header="706" w:footer="454" w:gutter="0"/>
          <w:paperSrc w:first="1" w:other="1"/>
          <w:cols w:space="720"/>
          <w:docGrid w:linePitch="272"/>
        </w:sectPr>
      </w:pPr>
    </w:p>
    <w:p w14:paraId="6C547AE4" w14:textId="77777777" w:rsidR="008C2277" w:rsidRPr="008C2277" w:rsidRDefault="008C2277" w:rsidP="008C2277">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8C2277" w:rsidRPr="008C2277" w14:paraId="0A78C715" w14:textId="77777777" w:rsidTr="001D7C9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FB741C" w14:textId="77777777" w:rsidR="008C2277" w:rsidRPr="008C2277" w:rsidRDefault="008C2277" w:rsidP="008C2277">
            <w:pPr>
              <w:spacing w:after="0" w:line="240" w:lineRule="auto"/>
              <w:rPr>
                <w:rFonts w:ascii="Arial" w:eastAsia="Times New Roman" w:hAnsi="Arial" w:cs="Arial"/>
                <w:b/>
                <w:szCs w:val="20"/>
                <w:lang w:eastAsia="en-GB"/>
              </w:rPr>
            </w:pPr>
            <w:r w:rsidRPr="008C2277">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A25CF7" w14:textId="77777777" w:rsidR="008C2277" w:rsidRPr="008C2277" w:rsidRDefault="008C2277" w:rsidP="008C2277">
            <w:pPr>
              <w:spacing w:after="0" w:line="240" w:lineRule="auto"/>
              <w:ind w:left="34" w:right="113"/>
              <w:jc w:val="center"/>
              <w:rPr>
                <w:rFonts w:ascii="Arial" w:eastAsia="Times New Roman" w:hAnsi="Arial" w:cs="Arial"/>
                <w:b/>
                <w:sz w:val="18"/>
                <w:szCs w:val="18"/>
                <w:lang w:eastAsia="en-GB"/>
              </w:rPr>
            </w:pPr>
            <w:r w:rsidRPr="008C2277">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D5673E" w14:textId="77777777" w:rsidR="008C2277" w:rsidRPr="008C2277" w:rsidRDefault="008C2277" w:rsidP="008C2277">
            <w:pPr>
              <w:spacing w:after="0" w:line="240" w:lineRule="auto"/>
              <w:ind w:left="113" w:right="113"/>
              <w:jc w:val="center"/>
              <w:rPr>
                <w:rFonts w:ascii="Arial" w:eastAsia="Times New Roman" w:hAnsi="Arial" w:cs="Arial"/>
                <w:b/>
                <w:sz w:val="18"/>
                <w:szCs w:val="18"/>
                <w:lang w:eastAsia="en-GB"/>
              </w:rPr>
            </w:pPr>
            <w:r w:rsidRPr="008C2277">
              <w:rPr>
                <w:rFonts w:ascii="Arial" w:eastAsia="Times New Roman" w:hAnsi="Arial" w:cs="Arial"/>
                <w:b/>
                <w:sz w:val="18"/>
                <w:szCs w:val="18"/>
                <w:lang w:eastAsia="en-GB"/>
              </w:rPr>
              <w:t xml:space="preserve">Marks </w:t>
            </w:r>
          </w:p>
          <w:p w14:paraId="34E68493" w14:textId="77777777" w:rsidR="008C2277" w:rsidRPr="008C2277" w:rsidRDefault="008C2277" w:rsidP="008C2277">
            <w:pPr>
              <w:spacing w:after="0" w:line="240" w:lineRule="auto"/>
              <w:ind w:left="113" w:right="113"/>
              <w:jc w:val="center"/>
              <w:rPr>
                <w:rFonts w:ascii="Arial" w:eastAsia="Times New Roman" w:hAnsi="Arial" w:cs="Arial"/>
                <w:b/>
                <w:sz w:val="18"/>
                <w:szCs w:val="18"/>
                <w:lang w:eastAsia="en-GB"/>
              </w:rPr>
            </w:pPr>
            <w:r w:rsidRPr="008C2277">
              <w:rPr>
                <w:rFonts w:ascii="Arial" w:eastAsia="Times New Roman" w:hAnsi="Arial" w:cs="Arial"/>
                <w:b/>
                <w:sz w:val="18"/>
                <w:szCs w:val="18"/>
                <w:lang w:eastAsia="en-GB"/>
              </w:rPr>
              <w:t>awarded</w:t>
            </w:r>
          </w:p>
        </w:tc>
      </w:tr>
      <w:tr w:rsidR="008C2277" w:rsidRPr="008C2277" w14:paraId="06778217"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567A35A3"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1. </w:t>
            </w:r>
            <w:r w:rsidRPr="008C2277">
              <w:rPr>
                <w:rFonts w:ascii="Arial" w:eastAsia="Times New Roman" w:hAnsi="Arial" w:cs="Arial"/>
                <w:b/>
                <w:sz w:val="20"/>
                <w:szCs w:val="20"/>
                <w:lang w:eastAsia="en-GB"/>
              </w:rPr>
              <w:t>Engagement with Literature Skills</w:t>
            </w:r>
          </w:p>
          <w:p w14:paraId="29689338" w14:textId="77777777" w:rsidR="008C2277" w:rsidRPr="008C2277" w:rsidRDefault="008C2277" w:rsidP="008C2277">
            <w:pPr>
              <w:spacing w:after="120" w:line="240" w:lineRule="auto"/>
              <w:rPr>
                <w:rFonts w:ascii="Arial" w:eastAsia="Times New Roman" w:hAnsi="Arial" w:cs="Arial"/>
                <w:sz w:val="14"/>
                <w:szCs w:val="14"/>
                <w:lang w:eastAsia="en-GB"/>
              </w:rPr>
            </w:pPr>
            <w:r w:rsidRPr="008C2277">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2BE49F7D"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C7579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9365276" w14:textId="77777777" w:rsidTr="001D7C94">
        <w:trPr>
          <w:trHeight w:val="450"/>
        </w:trPr>
        <w:tc>
          <w:tcPr>
            <w:tcW w:w="4169" w:type="pct"/>
            <w:vMerge w:val="restart"/>
            <w:tcBorders>
              <w:top w:val="single" w:sz="4" w:space="0" w:color="auto"/>
              <w:left w:val="single" w:sz="4" w:space="0" w:color="auto"/>
              <w:right w:val="single" w:sz="4" w:space="0" w:color="auto"/>
            </w:tcBorders>
          </w:tcPr>
          <w:p w14:paraId="31C65E2F" w14:textId="77777777" w:rsidR="008C2277" w:rsidRPr="008C2277" w:rsidRDefault="008C2277" w:rsidP="008C2277">
            <w:pPr>
              <w:spacing w:after="120" w:line="240" w:lineRule="auto"/>
              <w:rPr>
                <w:rFonts w:ascii="Arial" w:eastAsia="Times New Roman" w:hAnsi="Arial" w:cs="Arial"/>
                <w:sz w:val="14"/>
                <w:szCs w:val="14"/>
                <w:lang w:eastAsia="en-GB"/>
              </w:rPr>
            </w:pPr>
          </w:p>
          <w:p w14:paraId="221802E6" w14:textId="77777777" w:rsidR="008C2277" w:rsidRPr="008C2277" w:rsidRDefault="008C2277" w:rsidP="008C2277">
            <w:pPr>
              <w:spacing w:after="120" w:line="240" w:lineRule="auto"/>
              <w:rPr>
                <w:rFonts w:ascii="Arial" w:eastAsia="Times New Roman" w:hAnsi="Arial" w:cs="Arial"/>
                <w:sz w:val="14"/>
                <w:szCs w:val="14"/>
                <w:lang w:eastAsia="en-GB"/>
              </w:rPr>
            </w:pPr>
          </w:p>
          <w:p w14:paraId="0E33F285" w14:textId="77777777" w:rsidR="008C2277" w:rsidRPr="008C2277" w:rsidRDefault="008C2277" w:rsidP="008C2277">
            <w:pPr>
              <w:spacing w:after="120" w:line="240" w:lineRule="auto"/>
              <w:rPr>
                <w:rFonts w:ascii="Arial" w:eastAsia="Times New Roman" w:hAnsi="Arial" w:cs="Arial"/>
                <w:sz w:val="14"/>
                <w:szCs w:val="14"/>
                <w:lang w:eastAsia="en-GB"/>
              </w:rPr>
            </w:pPr>
          </w:p>
          <w:p w14:paraId="79EB9E4C" w14:textId="77777777" w:rsidR="008C2277" w:rsidRPr="008C2277" w:rsidRDefault="008C2277" w:rsidP="008C2277">
            <w:pPr>
              <w:spacing w:after="120" w:line="240" w:lineRule="auto"/>
              <w:rPr>
                <w:rFonts w:ascii="Arial" w:eastAsia="Times New Roman" w:hAnsi="Arial" w:cs="Arial"/>
                <w:sz w:val="14"/>
                <w:szCs w:val="14"/>
                <w:lang w:eastAsia="en-GB"/>
              </w:rPr>
            </w:pPr>
          </w:p>
          <w:p w14:paraId="5F24BC79"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F5F5955"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7F2D085"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046A6F50" w14:textId="77777777" w:rsidTr="001D7C94">
        <w:trPr>
          <w:trHeight w:val="451"/>
        </w:trPr>
        <w:tc>
          <w:tcPr>
            <w:tcW w:w="4169" w:type="pct"/>
            <w:vMerge/>
            <w:tcBorders>
              <w:left w:val="single" w:sz="4" w:space="0" w:color="auto"/>
              <w:bottom w:val="single" w:sz="4" w:space="0" w:color="auto"/>
              <w:right w:val="single" w:sz="4" w:space="0" w:color="auto"/>
            </w:tcBorders>
          </w:tcPr>
          <w:p w14:paraId="24065209"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185DC98"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276C64F9"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3FEBC43E"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023D1527" w14:textId="77777777" w:rsidR="008C2277" w:rsidRPr="008C2277" w:rsidRDefault="008C2277" w:rsidP="008C2277">
            <w:pPr>
              <w:spacing w:after="0" w:line="240" w:lineRule="auto"/>
              <w:rPr>
                <w:rFonts w:ascii="Arial" w:eastAsia="Times New Roman" w:hAnsi="Arial" w:cs="Arial"/>
                <w:b/>
                <w:sz w:val="20"/>
                <w:szCs w:val="20"/>
                <w:lang w:eastAsia="en-GB"/>
              </w:rPr>
            </w:pPr>
            <w:r w:rsidRPr="008C2277">
              <w:rPr>
                <w:rFonts w:ascii="Arial" w:eastAsia="Times New Roman" w:hAnsi="Arial" w:cs="Arial"/>
                <w:b/>
                <w:sz w:val="20"/>
                <w:szCs w:val="16"/>
                <w:lang w:eastAsia="en-GB"/>
              </w:rPr>
              <w:t xml:space="preserve">2. </w:t>
            </w:r>
            <w:r w:rsidRPr="008C2277">
              <w:rPr>
                <w:rFonts w:ascii="Arial" w:eastAsia="Times New Roman" w:hAnsi="Arial" w:cs="Arial"/>
                <w:b/>
                <w:sz w:val="20"/>
                <w:szCs w:val="20"/>
                <w:lang w:eastAsia="en-GB"/>
              </w:rPr>
              <w:t>Knowledge and Understanding Skills</w:t>
            </w:r>
          </w:p>
          <w:p w14:paraId="7C611869"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3F26A89"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EDD405"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EA84ECF" w14:textId="77777777" w:rsidTr="001D7C94">
        <w:trPr>
          <w:trHeight w:val="450"/>
        </w:trPr>
        <w:tc>
          <w:tcPr>
            <w:tcW w:w="4169" w:type="pct"/>
            <w:vMerge w:val="restart"/>
            <w:tcBorders>
              <w:top w:val="single" w:sz="4" w:space="0" w:color="auto"/>
              <w:left w:val="single" w:sz="4" w:space="0" w:color="auto"/>
              <w:right w:val="single" w:sz="4" w:space="0" w:color="auto"/>
            </w:tcBorders>
          </w:tcPr>
          <w:p w14:paraId="52D46540" w14:textId="77777777" w:rsidR="008C2277" w:rsidRPr="008C2277" w:rsidRDefault="008C2277" w:rsidP="008C2277">
            <w:pPr>
              <w:spacing w:after="120" w:line="240" w:lineRule="auto"/>
              <w:rPr>
                <w:rFonts w:ascii="Arial" w:eastAsia="Times New Roman" w:hAnsi="Arial" w:cs="Arial"/>
                <w:sz w:val="14"/>
                <w:szCs w:val="14"/>
                <w:lang w:eastAsia="en-GB"/>
              </w:rPr>
            </w:pPr>
          </w:p>
          <w:p w14:paraId="393D2337" w14:textId="77777777" w:rsidR="008C2277" w:rsidRPr="008C2277" w:rsidRDefault="008C2277" w:rsidP="008C2277">
            <w:pPr>
              <w:spacing w:after="120" w:line="240" w:lineRule="auto"/>
              <w:rPr>
                <w:rFonts w:ascii="Arial" w:eastAsia="Times New Roman" w:hAnsi="Arial" w:cs="Arial"/>
                <w:sz w:val="14"/>
                <w:szCs w:val="14"/>
                <w:lang w:eastAsia="en-GB"/>
              </w:rPr>
            </w:pPr>
          </w:p>
          <w:p w14:paraId="797CBC16" w14:textId="77777777" w:rsidR="008C2277" w:rsidRPr="008C2277" w:rsidRDefault="008C2277" w:rsidP="008C2277">
            <w:pPr>
              <w:spacing w:after="120" w:line="240" w:lineRule="auto"/>
              <w:rPr>
                <w:rFonts w:ascii="Arial" w:eastAsia="Times New Roman" w:hAnsi="Arial" w:cs="Arial"/>
                <w:sz w:val="14"/>
                <w:szCs w:val="14"/>
                <w:lang w:eastAsia="en-GB"/>
              </w:rPr>
            </w:pPr>
          </w:p>
          <w:p w14:paraId="4148804B" w14:textId="77777777" w:rsidR="008C2277" w:rsidRPr="008C2277" w:rsidRDefault="008C2277" w:rsidP="008C2277">
            <w:pPr>
              <w:spacing w:after="120" w:line="240" w:lineRule="auto"/>
              <w:rPr>
                <w:rFonts w:ascii="Arial" w:eastAsia="Times New Roman" w:hAnsi="Arial" w:cs="Arial"/>
                <w:sz w:val="14"/>
                <w:szCs w:val="14"/>
                <w:lang w:eastAsia="en-GB"/>
              </w:rPr>
            </w:pPr>
          </w:p>
          <w:p w14:paraId="156E9118"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DC1030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09D53E6"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77F4D093" w14:textId="77777777" w:rsidTr="001D7C94">
        <w:trPr>
          <w:trHeight w:val="451"/>
        </w:trPr>
        <w:tc>
          <w:tcPr>
            <w:tcW w:w="4169" w:type="pct"/>
            <w:vMerge/>
            <w:tcBorders>
              <w:left w:val="single" w:sz="4" w:space="0" w:color="auto"/>
              <w:bottom w:val="single" w:sz="4" w:space="0" w:color="auto"/>
              <w:right w:val="single" w:sz="4" w:space="0" w:color="auto"/>
            </w:tcBorders>
          </w:tcPr>
          <w:p w14:paraId="09E43425"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2B11F5C"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00CD930"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3C487224"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05F2A090"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3. </w:t>
            </w:r>
            <w:r w:rsidRPr="008C2277">
              <w:rPr>
                <w:rFonts w:ascii="Arial" w:eastAsia="Times New Roman" w:hAnsi="Arial" w:cs="Arial"/>
                <w:b/>
                <w:sz w:val="20"/>
                <w:szCs w:val="20"/>
                <w:lang w:eastAsia="en-GB"/>
              </w:rPr>
              <w:t>Cognitive and Intellectual Skills</w:t>
            </w:r>
          </w:p>
          <w:p w14:paraId="480667A3"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8C2C250"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A558B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1540E739" w14:textId="77777777" w:rsidTr="001D7C94">
        <w:trPr>
          <w:trHeight w:val="450"/>
        </w:trPr>
        <w:tc>
          <w:tcPr>
            <w:tcW w:w="4169" w:type="pct"/>
            <w:vMerge w:val="restart"/>
            <w:tcBorders>
              <w:top w:val="single" w:sz="4" w:space="0" w:color="auto"/>
              <w:left w:val="single" w:sz="4" w:space="0" w:color="auto"/>
              <w:right w:val="single" w:sz="4" w:space="0" w:color="auto"/>
            </w:tcBorders>
          </w:tcPr>
          <w:p w14:paraId="424FA1E0" w14:textId="77777777" w:rsidR="008C2277" w:rsidRPr="008C2277" w:rsidRDefault="008C2277" w:rsidP="008C2277">
            <w:pPr>
              <w:spacing w:after="120" w:line="240" w:lineRule="auto"/>
              <w:rPr>
                <w:rFonts w:ascii="Arial" w:eastAsia="Times New Roman" w:hAnsi="Arial" w:cs="Arial"/>
                <w:sz w:val="14"/>
                <w:szCs w:val="14"/>
                <w:lang w:eastAsia="en-GB"/>
              </w:rPr>
            </w:pPr>
          </w:p>
          <w:p w14:paraId="0401DD34" w14:textId="77777777" w:rsidR="008C2277" w:rsidRPr="008C2277" w:rsidRDefault="008C2277" w:rsidP="008C2277">
            <w:pPr>
              <w:spacing w:after="120" w:line="240" w:lineRule="auto"/>
              <w:rPr>
                <w:rFonts w:ascii="Arial" w:eastAsia="Times New Roman" w:hAnsi="Arial" w:cs="Arial"/>
                <w:sz w:val="14"/>
                <w:szCs w:val="14"/>
                <w:lang w:eastAsia="en-GB"/>
              </w:rPr>
            </w:pPr>
          </w:p>
          <w:p w14:paraId="568FCAAA" w14:textId="77777777" w:rsidR="008C2277" w:rsidRPr="008C2277" w:rsidRDefault="008C2277" w:rsidP="008C2277">
            <w:pPr>
              <w:spacing w:after="120" w:line="240" w:lineRule="auto"/>
              <w:rPr>
                <w:rFonts w:ascii="Arial" w:eastAsia="Times New Roman" w:hAnsi="Arial" w:cs="Arial"/>
                <w:sz w:val="14"/>
                <w:szCs w:val="14"/>
                <w:lang w:eastAsia="en-GB"/>
              </w:rPr>
            </w:pPr>
          </w:p>
          <w:p w14:paraId="655EAD21" w14:textId="77777777" w:rsidR="008C2277" w:rsidRPr="008C2277" w:rsidRDefault="008C2277" w:rsidP="008C2277">
            <w:pPr>
              <w:spacing w:after="120" w:line="240" w:lineRule="auto"/>
              <w:rPr>
                <w:rFonts w:ascii="Arial" w:eastAsia="Times New Roman" w:hAnsi="Arial" w:cs="Arial"/>
                <w:sz w:val="14"/>
                <w:szCs w:val="14"/>
                <w:lang w:eastAsia="en-GB"/>
              </w:rPr>
            </w:pPr>
          </w:p>
          <w:p w14:paraId="7C24AEDD" w14:textId="77777777" w:rsidR="008C2277" w:rsidRPr="008C2277" w:rsidRDefault="008C2277" w:rsidP="008C2277">
            <w:pPr>
              <w:spacing w:after="120" w:line="240" w:lineRule="auto"/>
              <w:rPr>
                <w:rFonts w:ascii="Arial" w:eastAsia="Times New Roman" w:hAnsi="Arial" w:cs="Arial"/>
                <w:sz w:val="14"/>
                <w:szCs w:val="14"/>
                <w:lang w:eastAsia="en-GB"/>
              </w:rPr>
            </w:pPr>
          </w:p>
          <w:p w14:paraId="2655595C"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351E8AD"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8580EE9"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6807689" w14:textId="77777777" w:rsidTr="001D7C94">
        <w:trPr>
          <w:trHeight w:val="451"/>
        </w:trPr>
        <w:tc>
          <w:tcPr>
            <w:tcW w:w="4169" w:type="pct"/>
            <w:vMerge/>
            <w:tcBorders>
              <w:left w:val="single" w:sz="4" w:space="0" w:color="auto"/>
              <w:bottom w:val="single" w:sz="4" w:space="0" w:color="auto"/>
              <w:right w:val="single" w:sz="4" w:space="0" w:color="auto"/>
            </w:tcBorders>
          </w:tcPr>
          <w:p w14:paraId="75F342BB"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053F5A6"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003A292"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5861109C"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295021CA"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4. </w:t>
            </w:r>
            <w:r w:rsidRPr="008C2277">
              <w:rPr>
                <w:rFonts w:ascii="Arial" w:eastAsia="Times New Roman" w:hAnsi="Arial" w:cs="Arial"/>
                <w:b/>
                <w:sz w:val="20"/>
                <w:szCs w:val="20"/>
                <w:lang w:eastAsia="en-GB"/>
              </w:rPr>
              <w:t>Practical Application Skills</w:t>
            </w:r>
          </w:p>
          <w:p w14:paraId="022D16A5"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6CA6204"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1EF9C6"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5AEA4C04" w14:textId="77777777" w:rsidTr="001D7C94">
        <w:trPr>
          <w:trHeight w:val="451"/>
        </w:trPr>
        <w:tc>
          <w:tcPr>
            <w:tcW w:w="4169" w:type="pct"/>
            <w:vMerge w:val="restart"/>
            <w:tcBorders>
              <w:top w:val="single" w:sz="4" w:space="0" w:color="auto"/>
              <w:left w:val="single" w:sz="4" w:space="0" w:color="auto"/>
              <w:right w:val="single" w:sz="4" w:space="0" w:color="auto"/>
            </w:tcBorders>
          </w:tcPr>
          <w:p w14:paraId="1EC713A8" w14:textId="77777777" w:rsidR="008C2277" w:rsidRPr="008C2277" w:rsidRDefault="008C2277" w:rsidP="008C2277">
            <w:pPr>
              <w:spacing w:after="120" w:line="240" w:lineRule="auto"/>
              <w:rPr>
                <w:rFonts w:ascii="Arial" w:eastAsia="Times New Roman" w:hAnsi="Arial" w:cs="Arial"/>
                <w:sz w:val="14"/>
                <w:szCs w:val="14"/>
                <w:lang w:eastAsia="en-GB"/>
              </w:rPr>
            </w:pPr>
          </w:p>
          <w:p w14:paraId="5649C57C" w14:textId="77777777" w:rsidR="008C2277" w:rsidRPr="008C2277" w:rsidRDefault="008C2277" w:rsidP="008C2277">
            <w:pPr>
              <w:spacing w:after="120" w:line="240" w:lineRule="auto"/>
              <w:rPr>
                <w:rFonts w:ascii="Arial" w:eastAsia="Times New Roman" w:hAnsi="Arial" w:cs="Arial"/>
                <w:sz w:val="14"/>
                <w:szCs w:val="14"/>
                <w:lang w:eastAsia="en-GB"/>
              </w:rPr>
            </w:pPr>
          </w:p>
          <w:p w14:paraId="6729FB63" w14:textId="77777777" w:rsidR="008C2277" w:rsidRPr="008C2277" w:rsidRDefault="008C2277" w:rsidP="008C2277">
            <w:pPr>
              <w:spacing w:after="120" w:line="240" w:lineRule="auto"/>
              <w:rPr>
                <w:rFonts w:ascii="Arial" w:eastAsia="Times New Roman" w:hAnsi="Arial" w:cs="Arial"/>
                <w:sz w:val="14"/>
                <w:szCs w:val="14"/>
                <w:lang w:eastAsia="en-GB"/>
              </w:rPr>
            </w:pPr>
          </w:p>
          <w:p w14:paraId="509E00E5" w14:textId="77777777" w:rsidR="008C2277" w:rsidRPr="008C2277" w:rsidRDefault="008C2277" w:rsidP="008C2277">
            <w:pPr>
              <w:spacing w:after="120" w:line="240" w:lineRule="auto"/>
              <w:rPr>
                <w:rFonts w:ascii="Arial" w:eastAsia="Times New Roman" w:hAnsi="Arial" w:cs="Arial"/>
                <w:sz w:val="14"/>
                <w:szCs w:val="14"/>
                <w:lang w:eastAsia="en-GB"/>
              </w:rPr>
            </w:pPr>
          </w:p>
          <w:p w14:paraId="58953BAA" w14:textId="77777777" w:rsidR="008C2277" w:rsidRPr="008C2277" w:rsidRDefault="008C2277" w:rsidP="008C2277">
            <w:pPr>
              <w:spacing w:after="120" w:line="240" w:lineRule="auto"/>
              <w:rPr>
                <w:rFonts w:ascii="Arial" w:eastAsia="Times New Roman" w:hAnsi="Arial" w:cs="Arial"/>
                <w:sz w:val="14"/>
                <w:szCs w:val="14"/>
                <w:lang w:eastAsia="en-GB"/>
              </w:rPr>
            </w:pPr>
          </w:p>
          <w:p w14:paraId="701EC6DD"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7C011E1"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E7ADFD8"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56E71E8E" w14:textId="77777777" w:rsidTr="001D7C94">
        <w:trPr>
          <w:trHeight w:val="450"/>
        </w:trPr>
        <w:tc>
          <w:tcPr>
            <w:tcW w:w="4169" w:type="pct"/>
            <w:vMerge/>
            <w:tcBorders>
              <w:left w:val="single" w:sz="4" w:space="0" w:color="auto"/>
              <w:bottom w:val="single" w:sz="4" w:space="0" w:color="auto"/>
              <w:right w:val="single" w:sz="4" w:space="0" w:color="auto"/>
            </w:tcBorders>
          </w:tcPr>
          <w:p w14:paraId="69731A87"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FCDAE84"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0ACF95D"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377CFD11" w14:textId="77777777" w:rsidTr="001D7C94">
        <w:trPr>
          <w:trHeight w:val="450"/>
        </w:trPr>
        <w:tc>
          <w:tcPr>
            <w:tcW w:w="4169" w:type="pct"/>
            <w:tcBorders>
              <w:top w:val="single" w:sz="4" w:space="0" w:color="auto"/>
              <w:left w:val="single" w:sz="4" w:space="0" w:color="auto"/>
              <w:right w:val="single" w:sz="4" w:space="0" w:color="auto"/>
            </w:tcBorders>
            <w:shd w:val="clear" w:color="auto" w:fill="D9D9D9"/>
          </w:tcPr>
          <w:p w14:paraId="7B8C0925" w14:textId="77777777" w:rsidR="008C2277" w:rsidRPr="008C2277" w:rsidRDefault="008C2277" w:rsidP="008C2277">
            <w:pPr>
              <w:spacing w:after="0" w:line="240" w:lineRule="auto"/>
              <w:rPr>
                <w:rFonts w:ascii="Arial" w:eastAsia="Times New Roman" w:hAnsi="Arial" w:cs="Arial"/>
                <w:b/>
                <w:sz w:val="16"/>
                <w:szCs w:val="16"/>
                <w:lang w:eastAsia="en-GB"/>
              </w:rPr>
            </w:pPr>
            <w:r w:rsidRPr="008C2277">
              <w:rPr>
                <w:rFonts w:ascii="Arial" w:eastAsia="Times New Roman" w:hAnsi="Arial" w:cs="Arial"/>
                <w:b/>
                <w:sz w:val="20"/>
                <w:szCs w:val="16"/>
                <w:lang w:eastAsia="en-GB"/>
              </w:rPr>
              <w:t xml:space="preserve">5. </w:t>
            </w:r>
            <w:r w:rsidRPr="008C2277">
              <w:rPr>
                <w:rFonts w:ascii="Arial" w:eastAsia="Times New Roman" w:hAnsi="Arial" w:cs="Arial"/>
                <w:b/>
                <w:sz w:val="20"/>
                <w:szCs w:val="20"/>
                <w:lang w:eastAsia="en-GB"/>
              </w:rPr>
              <w:t>Transferable Skills for Life and Professional Practice</w:t>
            </w:r>
          </w:p>
          <w:p w14:paraId="4647CF4C"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BE85E04" w14:textId="77777777" w:rsidR="008C2277" w:rsidRPr="008C2277" w:rsidRDefault="008C2277" w:rsidP="008C2277">
            <w:pPr>
              <w:spacing w:after="0" w:line="240" w:lineRule="auto"/>
              <w:jc w:val="center"/>
              <w:rPr>
                <w:rFonts w:ascii="Arial" w:eastAsia="Times New Roman" w:hAnsi="Arial" w:cs="Arial"/>
                <w:sz w:val="32"/>
                <w:szCs w:val="20"/>
                <w:lang w:eastAsia="en-GB"/>
              </w:rPr>
            </w:pPr>
            <w:r w:rsidRPr="008C2277">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6B9D44"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125C07E1" w14:textId="77777777" w:rsidTr="001D7C94">
        <w:trPr>
          <w:trHeight w:val="451"/>
        </w:trPr>
        <w:tc>
          <w:tcPr>
            <w:tcW w:w="4169" w:type="pct"/>
            <w:vMerge w:val="restart"/>
            <w:tcBorders>
              <w:top w:val="single" w:sz="4" w:space="0" w:color="auto"/>
              <w:left w:val="single" w:sz="4" w:space="0" w:color="auto"/>
              <w:right w:val="single" w:sz="4" w:space="0" w:color="auto"/>
            </w:tcBorders>
          </w:tcPr>
          <w:p w14:paraId="510533F7" w14:textId="77777777" w:rsidR="008C2277" w:rsidRPr="008C2277" w:rsidRDefault="008C2277" w:rsidP="008C2277">
            <w:pPr>
              <w:spacing w:after="120" w:line="240" w:lineRule="auto"/>
              <w:rPr>
                <w:rFonts w:ascii="Arial" w:eastAsia="Times New Roman" w:hAnsi="Arial" w:cs="Arial"/>
                <w:sz w:val="14"/>
                <w:szCs w:val="14"/>
                <w:lang w:eastAsia="en-GB"/>
              </w:rPr>
            </w:pPr>
          </w:p>
          <w:p w14:paraId="4FA76CD0" w14:textId="77777777" w:rsidR="008C2277" w:rsidRPr="008C2277" w:rsidRDefault="008C2277" w:rsidP="008C2277">
            <w:pPr>
              <w:spacing w:after="120" w:line="240" w:lineRule="auto"/>
              <w:rPr>
                <w:rFonts w:ascii="Arial" w:eastAsia="Times New Roman" w:hAnsi="Arial" w:cs="Arial"/>
                <w:sz w:val="14"/>
                <w:szCs w:val="14"/>
                <w:lang w:eastAsia="en-GB"/>
              </w:rPr>
            </w:pPr>
          </w:p>
          <w:p w14:paraId="6506387C" w14:textId="77777777" w:rsidR="008C2277" w:rsidRPr="008C2277" w:rsidRDefault="008C2277" w:rsidP="008C2277">
            <w:pPr>
              <w:spacing w:after="120" w:line="240" w:lineRule="auto"/>
              <w:rPr>
                <w:rFonts w:ascii="Arial" w:eastAsia="Times New Roman" w:hAnsi="Arial" w:cs="Arial"/>
                <w:sz w:val="14"/>
                <w:szCs w:val="14"/>
                <w:lang w:eastAsia="en-GB"/>
              </w:rPr>
            </w:pPr>
          </w:p>
          <w:p w14:paraId="3AB1CD7B" w14:textId="77777777" w:rsidR="008C2277" w:rsidRPr="008C2277" w:rsidRDefault="008C2277" w:rsidP="008C227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224B8C1"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5D0B27B"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r w:rsidR="008C2277" w:rsidRPr="008C2277" w14:paraId="20CEBC14" w14:textId="77777777" w:rsidTr="001D7C94">
        <w:trPr>
          <w:trHeight w:val="450"/>
        </w:trPr>
        <w:tc>
          <w:tcPr>
            <w:tcW w:w="4169" w:type="pct"/>
            <w:vMerge/>
            <w:tcBorders>
              <w:left w:val="single" w:sz="4" w:space="0" w:color="auto"/>
              <w:bottom w:val="single" w:sz="4" w:space="0" w:color="auto"/>
              <w:right w:val="single" w:sz="4" w:space="0" w:color="auto"/>
            </w:tcBorders>
          </w:tcPr>
          <w:p w14:paraId="6FA70B7E" w14:textId="77777777" w:rsidR="008C2277" w:rsidRPr="008C2277" w:rsidRDefault="008C2277" w:rsidP="008C227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670C8EC"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D8F227" w14:textId="77777777" w:rsidR="008C2277" w:rsidRPr="008C2277" w:rsidRDefault="008C2277" w:rsidP="008C2277">
            <w:pPr>
              <w:spacing w:after="0" w:line="240" w:lineRule="auto"/>
              <w:jc w:val="center"/>
              <w:rPr>
                <w:rFonts w:ascii="Arial" w:eastAsia="Times New Roman" w:hAnsi="Arial" w:cs="Arial"/>
                <w:sz w:val="32"/>
                <w:szCs w:val="20"/>
                <w:lang w:eastAsia="en-GB"/>
              </w:rPr>
            </w:pPr>
          </w:p>
        </w:tc>
      </w:tr>
    </w:tbl>
    <w:p w14:paraId="3612130C" w14:textId="77777777" w:rsidR="008C2277" w:rsidRPr="008C2277" w:rsidRDefault="008C2277" w:rsidP="008C2277">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C2277" w:rsidRPr="008C2277" w14:paraId="0D87B6D1" w14:textId="77777777" w:rsidTr="001D7C94">
        <w:trPr>
          <w:cantSplit/>
        </w:trPr>
        <w:tc>
          <w:tcPr>
            <w:tcW w:w="6062" w:type="dxa"/>
            <w:vMerge w:val="restart"/>
            <w:shd w:val="pct15" w:color="auto" w:fill="auto"/>
            <w:vAlign w:val="center"/>
          </w:tcPr>
          <w:p w14:paraId="6E718DA5" w14:textId="77777777" w:rsidR="008C2277" w:rsidRPr="008C2277" w:rsidRDefault="008C2277" w:rsidP="008C2277">
            <w:pPr>
              <w:spacing w:after="0" w:line="240" w:lineRule="auto"/>
              <w:rPr>
                <w:rFonts w:ascii="Arial" w:eastAsia="Times New Roman" w:hAnsi="Arial" w:cs="Arial"/>
                <w:sz w:val="16"/>
                <w:szCs w:val="16"/>
                <w:lang w:eastAsia="en-GB"/>
              </w:rPr>
            </w:pPr>
            <w:r w:rsidRPr="008C2277">
              <w:rPr>
                <w:rFonts w:ascii="Arial" w:eastAsia="Times New Roman" w:hAnsi="Arial" w:cs="Arial"/>
                <w:b/>
                <w:bCs/>
                <w:lang w:eastAsia="en-GB"/>
              </w:rPr>
              <w:t xml:space="preserve">Assessment Mark </w:t>
            </w:r>
            <w:r w:rsidRPr="008C2277">
              <w:rPr>
                <w:rFonts w:ascii="Arial" w:eastAsia="Times New Roman" w:hAnsi="Arial" w:cs="Arial"/>
                <w:bCs/>
                <w:lang w:eastAsia="en-GB"/>
              </w:rPr>
              <w:t>(</w:t>
            </w:r>
            <w:r w:rsidRPr="008C2277">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53EE6D" w14:textId="77777777" w:rsidR="008C2277" w:rsidRPr="008C2277" w:rsidRDefault="008C2277" w:rsidP="008C2277">
            <w:pPr>
              <w:spacing w:after="0" w:line="240" w:lineRule="auto"/>
              <w:rPr>
                <w:rFonts w:ascii="Arial" w:eastAsia="Times New Roman" w:hAnsi="Arial" w:cs="Arial"/>
                <w:b/>
                <w:bCs/>
                <w:sz w:val="16"/>
                <w:szCs w:val="16"/>
                <w:lang w:eastAsia="en-GB"/>
              </w:rPr>
            </w:pPr>
            <w:r w:rsidRPr="008C2277">
              <w:rPr>
                <w:rFonts w:ascii="Arial" w:eastAsia="Times New Roman" w:hAnsi="Arial" w:cs="Arial"/>
                <w:b/>
                <w:sz w:val="16"/>
                <w:szCs w:val="16"/>
                <w:lang w:eastAsia="en-GB"/>
              </w:rPr>
              <w:t>Late Submission Penalties (tick if appropriate)</w:t>
            </w:r>
          </w:p>
        </w:tc>
        <w:tc>
          <w:tcPr>
            <w:tcW w:w="1060" w:type="dxa"/>
            <w:vMerge w:val="restart"/>
            <w:vAlign w:val="center"/>
          </w:tcPr>
          <w:p w14:paraId="4FEE8C43" w14:textId="77777777" w:rsidR="008C2277" w:rsidRPr="008C2277" w:rsidRDefault="008C2277" w:rsidP="008C2277">
            <w:pPr>
              <w:spacing w:after="0" w:line="240" w:lineRule="auto"/>
              <w:jc w:val="right"/>
              <w:rPr>
                <w:rFonts w:ascii="Arial" w:eastAsia="Times New Roman" w:hAnsi="Arial" w:cs="Arial"/>
                <w:b/>
                <w:bCs/>
                <w:sz w:val="20"/>
                <w:szCs w:val="20"/>
                <w:lang w:eastAsia="en-GB"/>
              </w:rPr>
            </w:pPr>
            <w:r w:rsidRPr="008C2277">
              <w:rPr>
                <w:rFonts w:ascii="Arial" w:eastAsia="Times New Roman" w:hAnsi="Arial" w:cs="Arial"/>
                <w:b/>
                <w:bCs/>
                <w:sz w:val="20"/>
                <w:szCs w:val="20"/>
                <w:lang w:eastAsia="en-GB"/>
              </w:rPr>
              <w:t>%</w:t>
            </w:r>
          </w:p>
        </w:tc>
      </w:tr>
      <w:tr w:rsidR="008C2277" w:rsidRPr="008C2277" w14:paraId="087FFC4A" w14:textId="77777777" w:rsidTr="001D7C94">
        <w:trPr>
          <w:cantSplit/>
        </w:trPr>
        <w:tc>
          <w:tcPr>
            <w:tcW w:w="6062" w:type="dxa"/>
            <w:vMerge/>
            <w:vAlign w:val="bottom"/>
          </w:tcPr>
          <w:p w14:paraId="2A7D268D" w14:textId="77777777" w:rsidR="008C2277" w:rsidRPr="008C2277" w:rsidRDefault="008C2277" w:rsidP="008C2277">
            <w:pPr>
              <w:spacing w:after="0" w:line="240" w:lineRule="auto"/>
              <w:rPr>
                <w:rFonts w:ascii="Arial" w:eastAsia="Times New Roman" w:hAnsi="Arial" w:cs="Arial"/>
                <w:sz w:val="20"/>
                <w:szCs w:val="20"/>
                <w:lang w:eastAsia="en-GB"/>
              </w:rPr>
            </w:pPr>
          </w:p>
        </w:tc>
        <w:tc>
          <w:tcPr>
            <w:tcW w:w="2903" w:type="dxa"/>
            <w:vAlign w:val="bottom"/>
          </w:tcPr>
          <w:p w14:paraId="1E3CB2A9" w14:textId="77777777" w:rsidR="008C2277" w:rsidRPr="008C2277" w:rsidRDefault="008C2277" w:rsidP="008C2277">
            <w:pPr>
              <w:spacing w:after="0" w:line="240" w:lineRule="auto"/>
              <w:rPr>
                <w:rFonts w:ascii="Arial" w:eastAsia="Times New Roman" w:hAnsi="Arial" w:cs="Arial"/>
                <w:b/>
                <w:bCs/>
                <w:sz w:val="16"/>
                <w:szCs w:val="16"/>
                <w:lang w:eastAsia="en-GB"/>
              </w:rPr>
            </w:pPr>
            <w:r w:rsidRPr="008C2277">
              <w:rPr>
                <w:rFonts w:ascii="Arial" w:eastAsia="Times New Roman" w:hAnsi="Arial" w:cs="Arial"/>
                <w:sz w:val="16"/>
                <w:szCs w:val="16"/>
                <w:lang w:eastAsia="en-GB"/>
              </w:rPr>
              <w:t>Up to 1 week late (</w:t>
            </w:r>
            <w:r w:rsidRPr="008C2277">
              <w:rPr>
                <w:rFonts w:ascii="Arial" w:eastAsia="Times New Roman" w:hAnsi="Arial" w:cs="Arial"/>
                <w:sz w:val="12"/>
                <w:szCs w:val="12"/>
                <w:lang w:eastAsia="en-GB"/>
              </w:rPr>
              <w:t>40% Max)</w:t>
            </w:r>
          </w:p>
        </w:tc>
        <w:tc>
          <w:tcPr>
            <w:tcW w:w="641" w:type="dxa"/>
            <w:vAlign w:val="bottom"/>
          </w:tcPr>
          <w:p w14:paraId="199EC328" w14:textId="77777777" w:rsidR="008C2277" w:rsidRPr="008C2277" w:rsidRDefault="008C2277" w:rsidP="008C2277">
            <w:pPr>
              <w:spacing w:after="0" w:line="240" w:lineRule="auto"/>
              <w:jc w:val="center"/>
              <w:rPr>
                <w:rFonts w:ascii="Arial" w:eastAsia="Times New Roman" w:hAnsi="Arial" w:cs="Arial"/>
                <w:sz w:val="12"/>
                <w:szCs w:val="12"/>
                <w:lang w:eastAsia="en-GB"/>
              </w:rPr>
            </w:pPr>
          </w:p>
        </w:tc>
        <w:tc>
          <w:tcPr>
            <w:tcW w:w="1060" w:type="dxa"/>
            <w:vMerge/>
            <w:vAlign w:val="bottom"/>
          </w:tcPr>
          <w:p w14:paraId="7AB18D20" w14:textId="77777777" w:rsidR="008C2277" w:rsidRPr="008C2277" w:rsidRDefault="008C2277" w:rsidP="008C2277">
            <w:pPr>
              <w:spacing w:after="0" w:line="240" w:lineRule="auto"/>
              <w:ind w:leftChars="71" w:left="156"/>
              <w:rPr>
                <w:rFonts w:ascii="Arial" w:eastAsia="Times New Roman" w:hAnsi="Arial" w:cs="Arial"/>
                <w:sz w:val="20"/>
                <w:szCs w:val="20"/>
                <w:lang w:eastAsia="en-GB"/>
              </w:rPr>
            </w:pPr>
          </w:p>
        </w:tc>
      </w:tr>
      <w:tr w:rsidR="008C2277" w:rsidRPr="008C2277" w14:paraId="249B294F" w14:textId="77777777" w:rsidTr="001D7C94">
        <w:trPr>
          <w:cantSplit/>
        </w:trPr>
        <w:tc>
          <w:tcPr>
            <w:tcW w:w="6062" w:type="dxa"/>
            <w:vMerge/>
            <w:vAlign w:val="bottom"/>
          </w:tcPr>
          <w:p w14:paraId="30FE5982" w14:textId="77777777" w:rsidR="008C2277" w:rsidRPr="008C2277" w:rsidRDefault="008C2277" w:rsidP="008C2277">
            <w:pPr>
              <w:spacing w:after="0" w:line="240" w:lineRule="auto"/>
              <w:rPr>
                <w:rFonts w:ascii="Arial" w:eastAsia="Times New Roman" w:hAnsi="Arial" w:cs="Arial"/>
                <w:sz w:val="20"/>
                <w:szCs w:val="20"/>
                <w:lang w:eastAsia="en-GB"/>
              </w:rPr>
            </w:pPr>
          </w:p>
        </w:tc>
        <w:tc>
          <w:tcPr>
            <w:tcW w:w="2903" w:type="dxa"/>
            <w:vAlign w:val="bottom"/>
          </w:tcPr>
          <w:p w14:paraId="28BC93AA" w14:textId="77777777" w:rsidR="008C2277" w:rsidRPr="008C2277" w:rsidRDefault="008C2277" w:rsidP="008C2277">
            <w:pPr>
              <w:spacing w:after="0" w:line="240" w:lineRule="auto"/>
              <w:rPr>
                <w:rFonts w:ascii="Arial" w:eastAsia="Times New Roman" w:hAnsi="Arial" w:cs="Arial"/>
                <w:b/>
                <w:bCs/>
                <w:sz w:val="16"/>
                <w:szCs w:val="16"/>
                <w:lang w:eastAsia="en-GB"/>
              </w:rPr>
            </w:pPr>
            <w:r w:rsidRPr="008C2277">
              <w:rPr>
                <w:rFonts w:ascii="Arial" w:eastAsia="Times New Roman" w:hAnsi="Arial" w:cs="Arial"/>
                <w:sz w:val="16"/>
                <w:szCs w:val="16"/>
                <w:lang w:eastAsia="en-GB"/>
              </w:rPr>
              <w:t>Over 1 week late (</w:t>
            </w:r>
            <w:r w:rsidRPr="008C2277">
              <w:rPr>
                <w:rFonts w:ascii="Arial" w:eastAsia="Times New Roman" w:hAnsi="Arial" w:cs="Arial"/>
                <w:sz w:val="12"/>
                <w:szCs w:val="12"/>
                <w:lang w:eastAsia="en-GB"/>
              </w:rPr>
              <w:t>0%)</w:t>
            </w:r>
          </w:p>
        </w:tc>
        <w:tc>
          <w:tcPr>
            <w:tcW w:w="641" w:type="dxa"/>
            <w:vAlign w:val="bottom"/>
          </w:tcPr>
          <w:p w14:paraId="6579A684" w14:textId="77777777" w:rsidR="008C2277" w:rsidRPr="008C2277" w:rsidRDefault="008C2277" w:rsidP="008C2277">
            <w:pPr>
              <w:spacing w:after="0" w:line="240" w:lineRule="auto"/>
              <w:jc w:val="center"/>
              <w:rPr>
                <w:rFonts w:ascii="Arial" w:eastAsia="Times New Roman" w:hAnsi="Arial" w:cs="Arial"/>
                <w:sz w:val="12"/>
                <w:szCs w:val="12"/>
                <w:lang w:eastAsia="en-GB"/>
              </w:rPr>
            </w:pPr>
          </w:p>
        </w:tc>
        <w:tc>
          <w:tcPr>
            <w:tcW w:w="1060" w:type="dxa"/>
            <w:vMerge/>
            <w:vAlign w:val="bottom"/>
          </w:tcPr>
          <w:p w14:paraId="06F5F3EB" w14:textId="77777777" w:rsidR="008C2277" w:rsidRPr="008C2277" w:rsidRDefault="008C2277" w:rsidP="008C2277">
            <w:pPr>
              <w:spacing w:after="0" w:line="240" w:lineRule="auto"/>
              <w:ind w:firstLineChars="141" w:firstLine="282"/>
              <w:rPr>
                <w:rFonts w:ascii="Arial" w:eastAsia="Times New Roman" w:hAnsi="Arial" w:cs="Arial"/>
                <w:sz w:val="20"/>
                <w:szCs w:val="20"/>
                <w:lang w:eastAsia="en-GB"/>
              </w:rPr>
            </w:pPr>
          </w:p>
        </w:tc>
      </w:tr>
    </w:tbl>
    <w:p w14:paraId="160605CD" w14:textId="77777777" w:rsidR="008C2277" w:rsidRPr="008C2277" w:rsidRDefault="008C2277" w:rsidP="008C2277">
      <w:pPr>
        <w:spacing w:after="0" w:line="240" w:lineRule="auto"/>
        <w:rPr>
          <w:rFonts w:ascii="Arial" w:eastAsia="Times New Roman" w:hAnsi="Arial" w:cs="Arial"/>
          <w:vanish/>
          <w:sz w:val="20"/>
          <w:szCs w:val="20"/>
          <w:lang w:eastAsia="en-GB"/>
        </w:rPr>
        <w:sectPr w:rsidR="008C2277" w:rsidRPr="008C2277" w:rsidSect="00F61A20">
          <w:footerReference w:type="default" r:id="rId10"/>
          <w:type w:val="continuous"/>
          <w:pgSz w:w="11894" w:h="16834"/>
          <w:pgMar w:top="720" w:right="720" w:bottom="720" w:left="720" w:header="706" w:footer="706" w:gutter="0"/>
          <w:paperSrc w:first="1" w:other="1"/>
          <w:cols w:space="720"/>
        </w:sectPr>
      </w:pPr>
    </w:p>
    <w:p w14:paraId="001947BE" w14:textId="77777777" w:rsidR="008C2277" w:rsidRPr="008C2277" w:rsidRDefault="008C2277" w:rsidP="008C2277">
      <w:pPr>
        <w:spacing w:after="0" w:line="240" w:lineRule="auto"/>
        <w:rPr>
          <w:rFonts w:ascii="Arial" w:eastAsia="Times New Roman" w:hAnsi="Arial" w:cs="Arial"/>
          <w:vanish/>
          <w:sz w:val="20"/>
          <w:szCs w:val="20"/>
          <w:lang w:eastAsia="en-GB"/>
        </w:rPr>
        <w:sectPr w:rsidR="008C2277" w:rsidRPr="008C2277" w:rsidSect="00C073F1">
          <w:pgSz w:w="16834" w:h="11894" w:orient="landscape"/>
          <w:pgMar w:top="720" w:right="720" w:bottom="720" w:left="720" w:header="706" w:footer="706" w:gutter="0"/>
          <w:paperSrc w:first="1" w:other="1"/>
          <w:cols w:space="720"/>
          <w:docGrid w:linePitch="272"/>
        </w:sectPr>
      </w:pPr>
    </w:p>
    <w:p w14:paraId="64E1F553" w14:textId="77777777" w:rsidR="008C2277" w:rsidRPr="008C2277" w:rsidRDefault="008C2277" w:rsidP="008C2277">
      <w:pPr>
        <w:spacing w:after="0" w:line="240" w:lineRule="auto"/>
        <w:rPr>
          <w:rFonts w:ascii="Arial" w:eastAsia="Times New Roman" w:hAnsi="Arial" w:cs="Arial"/>
          <w:vanish/>
          <w:sz w:val="20"/>
          <w:szCs w:val="20"/>
          <w:lang w:eastAsia="en-GB"/>
        </w:rPr>
      </w:pPr>
    </w:p>
    <w:p w14:paraId="4B8D5EEC" w14:textId="77777777" w:rsidR="008C2277" w:rsidRPr="008C2277" w:rsidRDefault="008C2277" w:rsidP="008C2277">
      <w:pPr>
        <w:spacing w:before="100" w:after="100" w:line="240" w:lineRule="auto"/>
        <w:rPr>
          <w:rFonts w:ascii="Arial" w:eastAsia="Times New Roman" w:hAnsi="Arial" w:cs="Arial"/>
          <w:color w:val="303B44"/>
        </w:rPr>
      </w:pPr>
    </w:p>
    <w:tbl>
      <w:tblPr>
        <w:tblStyle w:val="TableGrid"/>
        <w:tblW w:w="0" w:type="auto"/>
        <w:shd w:val="clear" w:color="auto" w:fill="C2D69B"/>
        <w:tblLook w:val="04A0" w:firstRow="1" w:lastRow="0" w:firstColumn="1" w:lastColumn="0" w:noHBand="0" w:noVBand="1"/>
      </w:tblPr>
      <w:tblGrid>
        <w:gridCol w:w="13858"/>
      </w:tblGrid>
      <w:tr w:rsidR="008C2277" w:rsidRPr="008C2277" w14:paraId="78D923AE" w14:textId="77777777" w:rsidTr="001D7C94">
        <w:tc>
          <w:tcPr>
            <w:tcW w:w="13858" w:type="dxa"/>
            <w:shd w:val="clear" w:color="auto" w:fill="C2D69B"/>
          </w:tcPr>
          <w:p w14:paraId="097F6F2F" w14:textId="77777777" w:rsidR="008C2277" w:rsidRPr="008C2277" w:rsidRDefault="008C2277" w:rsidP="008C2277">
            <w:pPr>
              <w:spacing w:before="100" w:after="100"/>
              <w:rPr>
                <w:rFonts w:ascii="Arial" w:hAnsi="Arial" w:cs="Arial"/>
                <w:b/>
                <w:color w:val="303B44"/>
              </w:rPr>
            </w:pPr>
            <w:r w:rsidRPr="008C2277">
              <w:rPr>
                <w:rFonts w:ascii="Arial" w:hAnsi="Arial" w:cs="Arial"/>
                <w:b/>
                <w:color w:val="303B44"/>
              </w:rPr>
              <w:t>GENERIC ASSESSMENT CRITERIA</w:t>
            </w:r>
          </w:p>
        </w:tc>
      </w:tr>
    </w:tbl>
    <w:p w14:paraId="3D3AC099" w14:textId="77777777" w:rsidR="008C2277" w:rsidRPr="008C2277" w:rsidRDefault="008C2277" w:rsidP="008C2277">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8C2277" w:rsidRPr="008C2277" w14:paraId="797B8C6C" w14:textId="77777777" w:rsidTr="001D7C94">
        <w:tc>
          <w:tcPr>
            <w:tcW w:w="13948" w:type="dxa"/>
            <w:shd w:val="clear" w:color="auto" w:fill="C2D69B"/>
          </w:tcPr>
          <w:p w14:paraId="11FB8720" w14:textId="77777777" w:rsidR="008C2277" w:rsidRPr="008C2277" w:rsidRDefault="008C2277" w:rsidP="008C2277">
            <w:pPr>
              <w:rPr>
                <w:rFonts w:ascii="Arial" w:hAnsi="Arial" w:cs="Arial"/>
                <w:b/>
                <w:lang w:eastAsia="en-GB"/>
              </w:rPr>
            </w:pPr>
            <w:r w:rsidRPr="008C2277">
              <w:rPr>
                <w:rFonts w:ascii="Arial" w:hAnsi="Arial" w:cs="Arial"/>
                <w:b/>
                <w:lang w:eastAsia="en-GB"/>
              </w:rPr>
              <w:t>Level 6</w:t>
            </w:r>
          </w:p>
        </w:tc>
      </w:tr>
      <w:tr w:rsidR="008C2277" w:rsidRPr="008C2277" w14:paraId="52B5FFF9" w14:textId="77777777" w:rsidTr="001D7C94">
        <w:tc>
          <w:tcPr>
            <w:tcW w:w="13948" w:type="dxa"/>
            <w:shd w:val="clear" w:color="auto" w:fill="EAF1DD"/>
          </w:tcPr>
          <w:p w14:paraId="13C6F51C" w14:textId="77777777" w:rsidR="008C2277" w:rsidRPr="008C2277" w:rsidRDefault="008C2277" w:rsidP="008C2277">
            <w:pPr>
              <w:rPr>
                <w:rFonts w:ascii="Arial" w:eastAsia="Arial" w:hAnsi="Arial" w:cs="Arial"/>
                <w:spacing w:val="-1"/>
                <w:lang w:eastAsia="en-GB"/>
              </w:rPr>
            </w:pPr>
            <w:r w:rsidRPr="008C2277">
              <w:rPr>
                <w:rFonts w:ascii="Arial" w:eastAsia="Arial" w:hAnsi="Arial" w:cs="Arial"/>
                <w:spacing w:val="-1"/>
                <w:lang w:eastAsia="en-GB"/>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B29D444" w14:textId="77777777" w:rsidR="008C2277" w:rsidRPr="008C2277" w:rsidRDefault="008C2277" w:rsidP="008C2277">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C2277" w:rsidRPr="008C2277" w14:paraId="471A209A" w14:textId="77777777" w:rsidTr="001D7C94">
        <w:trPr>
          <w:tblHeader/>
        </w:trPr>
        <w:tc>
          <w:tcPr>
            <w:tcW w:w="1735" w:type="dxa"/>
            <w:shd w:val="clear" w:color="auto" w:fill="C2D69B"/>
          </w:tcPr>
          <w:p w14:paraId="7EC10240" w14:textId="77777777" w:rsidR="008C2277" w:rsidRPr="008C2277" w:rsidRDefault="008C2277" w:rsidP="008C2277">
            <w:pPr>
              <w:rPr>
                <w:rFonts w:ascii="Arial" w:hAnsi="Arial" w:cs="Arial"/>
                <w:b/>
                <w:sz w:val="18"/>
                <w:szCs w:val="18"/>
                <w:lang w:eastAsia="en-GB"/>
              </w:rPr>
            </w:pPr>
            <w:r w:rsidRPr="008C2277">
              <w:rPr>
                <w:rFonts w:ascii="Arial" w:hAnsi="Arial" w:cs="Arial"/>
                <w:b/>
                <w:sz w:val="18"/>
                <w:szCs w:val="18"/>
                <w:lang w:eastAsia="en-GB"/>
              </w:rPr>
              <w:t>Level 6</w:t>
            </w:r>
          </w:p>
        </w:tc>
        <w:tc>
          <w:tcPr>
            <w:tcW w:w="1736" w:type="dxa"/>
            <w:shd w:val="clear" w:color="auto" w:fill="C2D69B"/>
            <w:vAlign w:val="center"/>
          </w:tcPr>
          <w:p w14:paraId="4D805160"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FAIL</w:t>
            </w:r>
          </w:p>
        </w:tc>
        <w:tc>
          <w:tcPr>
            <w:tcW w:w="1736" w:type="dxa"/>
            <w:shd w:val="clear" w:color="auto" w:fill="C2D69B"/>
            <w:vAlign w:val="center"/>
          </w:tcPr>
          <w:p w14:paraId="4EBEC117"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MARGINAL FAIL</w:t>
            </w:r>
          </w:p>
        </w:tc>
        <w:tc>
          <w:tcPr>
            <w:tcW w:w="1736" w:type="dxa"/>
            <w:shd w:val="clear" w:color="auto" w:fill="C2D69B"/>
            <w:vAlign w:val="center"/>
          </w:tcPr>
          <w:p w14:paraId="07027ACE"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SATISFACTORY</w:t>
            </w:r>
          </w:p>
          <w:p w14:paraId="052DF673"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(3</w:t>
            </w:r>
            <w:r w:rsidRPr="008C2277">
              <w:rPr>
                <w:rFonts w:ascii="Arial" w:hAnsi="Arial" w:cs="Arial"/>
                <w:b/>
                <w:sz w:val="18"/>
                <w:szCs w:val="18"/>
                <w:vertAlign w:val="superscript"/>
                <w:lang w:eastAsia="en-GB"/>
              </w:rPr>
              <w:t>rd</w:t>
            </w:r>
            <w:r w:rsidRPr="008C2277">
              <w:rPr>
                <w:rFonts w:ascii="Arial" w:hAnsi="Arial" w:cs="Arial"/>
                <w:b/>
                <w:sz w:val="18"/>
                <w:szCs w:val="18"/>
                <w:lang w:eastAsia="en-GB"/>
              </w:rPr>
              <w:t xml:space="preserve"> / Pass)</w:t>
            </w:r>
          </w:p>
        </w:tc>
        <w:tc>
          <w:tcPr>
            <w:tcW w:w="1736" w:type="dxa"/>
            <w:shd w:val="clear" w:color="auto" w:fill="C2D69B"/>
            <w:vAlign w:val="center"/>
          </w:tcPr>
          <w:p w14:paraId="4F544370"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GOOD</w:t>
            </w:r>
          </w:p>
          <w:p w14:paraId="6EABF939"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(2.2 / Pass)</w:t>
            </w:r>
          </w:p>
        </w:tc>
        <w:tc>
          <w:tcPr>
            <w:tcW w:w="1736" w:type="dxa"/>
            <w:shd w:val="clear" w:color="auto" w:fill="C2D69B"/>
            <w:vAlign w:val="center"/>
          </w:tcPr>
          <w:p w14:paraId="5685023B"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VERY GOOD</w:t>
            </w:r>
          </w:p>
          <w:p w14:paraId="47B37B75"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(2.1 / Merit)</w:t>
            </w:r>
          </w:p>
        </w:tc>
        <w:tc>
          <w:tcPr>
            <w:tcW w:w="1736" w:type="dxa"/>
            <w:shd w:val="clear" w:color="auto" w:fill="C2D69B"/>
            <w:vAlign w:val="center"/>
          </w:tcPr>
          <w:p w14:paraId="4B94122B"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EXCELLENT</w:t>
            </w:r>
          </w:p>
          <w:p w14:paraId="0A89CD39"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(1</w:t>
            </w:r>
            <w:r w:rsidRPr="008C2277">
              <w:rPr>
                <w:rFonts w:ascii="Arial" w:hAnsi="Arial" w:cs="Arial"/>
                <w:b/>
                <w:sz w:val="18"/>
                <w:szCs w:val="18"/>
                <w:vertAlign w:val="superscript"/>
                <w:lang w:eastAsia="en-GB"/>
              </w:rPr>
              <w:t>st</w:t>
            </w:r>
            <w:r w:rsidRPr="008C2277">
              <w:rPr>
                <w:rFonts w:ascii="Arial" w:hAnsi="Arial" w:cs="Arial"/>
                <w:b/>
                <w:sz w:val="18"/>
                <w:szCs w:val="18"/>
                <w:lang w:eastAsia="en-GB"/>
              </w:rPr>
              <w:t xml:space="preserve"> / Distinction)</w:t>
            </w:r>
          </w:p>
        </w:tc>
        <w:tc>
          <w:tcPr>
            <w:tcW w:w="1736" w:type="dxa"/>
            <w:shd w:val="clear" w:color="auto" w:fill="C2D69B"/>
            <w:vAlign w:val="center"/>
          </w:tcPr>
          <w:p w14:paraId="6392AFC3"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EXCEPTIONAL</w:t>
            </w:r>
          </w:p>
          <w:p w14:paraId="0D6DC48D"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(1</w:t>
            </w:r>
            <w:r w:rsidRPr="008C2277">
              <w:rPr>
                <w:rFonts w:ascii="Arial" w:hAnsi="Arial" w:cs="Arial"/>
                <w:b/>
                <w:sz w:val="18"/>
                <w:szCs w:val="18"/>
                <w:vertAlign w:val="superscript"/>
                <w:lang w:eastAsia="en-GB"/>
              </w:rPr>
              <w:t>st</w:t>
            </w:r>
            <w:r w:rsidRPr="008C2277">
              <w:rPr>
                <w:rFonts w:ascii="Arial" w:hAnsi="Arial" w:cs="Arial"/>
                <w:b/>
                <w:sz w:val="18"/>
                <w:szCs w:val="18"/>
                <w:lang w:eastAsia="en-GB"/>
              </w:rPr>
              <w:t xml:space="preserve"> / Distinction)</w:t>
            </w:r>
          </w:p>
        </w:tc>
      </w:tr>
      <w:tr w:rsidR="008C2277" w:rsidRPr="008C2277" w14:paraId="4AD3A7BC" w14:textId="77777777" w:rsidTr="001D7C94">
        <w:trPr>
          <w:tblHeader/>
        </w:trPr>
        <w:tc>
          <w:tcPr>
            <w:tcW w:w="1735" w:type="dxa"/>
            <w:shd w:val="clear" w:color="auto" w:fill="C2D69B"/>
          </w:tcPr>
          <w:p w14:paraId="50618372" w14:textId="77777777" w:rsidR="008C2277" w:rsidRPr="008C2277" w:rsidRDefault="008C2277" w:rsidP="008C2277">
            <w:pPr>
              <w:ind w:left="171"/>
              <w:rPr>
                <w:rFonts w:ascii="Arial" w:hAnsi="Arial" w:cs="Arial"/>
                <w:sz w:val="18"/>
                <w:szCs w:val="18"/>
                <w:lang w:eastAsia="en-GB"/>
              </w:rPr>
            </w:pPr>
            <w:r w:rsidRPr="008C2277">
              <w:rPr>
                <w:rFonts w:ascii="Arial" w:eastAsia="Arial" w:hAnsi="Arial" w:cs="Arial"/>
                <w:b/>
                <w:bCs/>
                <w:lang w:eastAsia="en-GB"/>
              </w:rPr>
              <w:t>Category</w:t>
            </w:r>
          </w:p>
        </w:tc>
        <w:tc>
          <w:tcPr>
            <w:tcW w:w="1736" w:type="dxa"/>
            <w:shd w:val="clear" w:color="auto" w:fill="C2D69B"/>
            <w:vAlign w:val="bottom"/>
          </w:tcPr>
          <w:p w14:paraId="47FC7B8A"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0-29%</w:t>
            </w:r>
          </w:p>
        </w:tc>
        <w:tc>
          <w:tcPr>
            <w:tcW w:w="1736" w:type="dxa"/>
            <w:shd w:val="clear" w:color="auto" w:fill="C2D69B"/>
            <w:vAlign w:val="bottom"/>
          </w:tcPr>
          <w:p w14:paraId="3C1C2FC7"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30-39%</w:t>
            </w:r>
          </w:p>
        </w:tc>
        <w:tc>
          <w:tcPr>
            <w:tcW w:w="1736" w:type="dxa"/>
            <w:shd w:val="clear" w:color="auto" w:fill="C2D69B"/>
            <w:vAlign w:val="bottom"/>
          </w:tcPr>
          <w:p w14:paraId="2061CC8C"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40-49%</w:t>
            </w:r>
          </w:p>
        </w:tc>
        <w:tc>
          <w:tcPr>
            <w:tcW w:w="1736" w:type="dxa"/>
            <w:shd w:val="clear" w:color="auto" w:fill="C2D69B"/>
            <w:vAlign w:val="bottom"/>
          </w:tcPr>
          <w:p w14:paraId="62F0D5DF"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50-59%</w:t>
            </w:r>
          </w:p>
        </w:tc>
        <w:tc>
          <w:tcPr>
            <w:tcW w:w="1736" w:type="dxa"/>
            <w:shd w:val="clear" w:color="auto" w:fill="C2D69B"/>
            <w:vAlign w:val="bottom"/>
          </w:tcPr>
          <w:p w14:paraId="4C49C2FF"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60-69%</w:t>
            </w:r>
          </w:p>
        </w:tc>
        <w:tc>
          <w:tcPr>
            <w:tcW w:w="1736" w:type="dxa"/>
            <w:shd w:val="clear" w:color="auto" w:fill="C2D69B"/>
            <w:vAlign w:val="bottom"/>
          </w:tcPr>
          <w:p w14:paraId="44CA9B8F"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70-84%</w:t>
            </w:r>
          </w:p>
        </w:tc>
        <w:tc>
          <w:tcPr>
            <w:tcW w:w="1736" w:type="dxa"/>
            <w:shd w:val="clear" w:color="auto" w:fill="C2D69B"/>
          </w:tcPr>
          <w:p w14:paraId="2BBE9E82" w14:textId="77777777" w:rsidR="008C2277" w:rsidRPr="008C2277" w:rsidRDefault="008C2277" w:rsidP="008C2277">
            <w:pPr>
              <w:jc w:val="center"/>
              <w:rPr>
                <w:rFonts w:ascii="Arial" w:hAnsi="Arial" w:cs="Arial"/>
                <w:b/>
                <w:sz w:val="18"/>
                <w:szCs w:val="18"/>
                <w:lang w:eastAsia="en-GB"/>
              </w:rPr>
            </w:pPr>
            <w:r w:rsidRPr="008C2277">
              <w:rPr>
                <w:rFonts w:ascii="Arial" w:hAnsi="Arial" w:cs="Arial"/>
                <w:b/>
                <w:sz w:val="18"/>
                <w:szCs w:val="18"/>
                <w:lang w:eastAsia="en-GB"/>
              </w:rPr>
              <w:t>85-100%</w:t>
            </w:r>
          </w:p>
        </w:tc>
      </w:tr>
      <w:tr w:rsidR="008C2277" w:rsidRPr="008C2277" w14:paraId="294A9581" w14:textId="77777777" w:rsidTr="001D7C94">
        <w:tc>
          <w:tcPr>
            <w:tcW w:w="1735" w:type="dxa"/>
            <w:shd w:val="clear" w:color="auto" w:fill="C2D69B"/>
          </w:tcPr>
          <w:p w14:paraId="34D6AE37" w14:textId="77777777" w:rsidR="008C2277" w:rsidRPr="008C2277" w:rsidRDefault="008C2277" w:rsidP="008C2277">
            <w:pPr>
              <w:spacing w:before="34"/>
              <w:ind w:left="108" w:right="-54"/>
              <w:rPr>
                <w:rFonts w:ascii="Arial" w:eastAsia="Arial" w:hAnsi="Arial" w:cs="Arial"/>
                <w:bCs/>
                <w:sz w:val="18"/>
                <w:szCs w:val="18"/>
                <w:lang w:eastAsia="en-GB"/>
              </w:rPr>
            </w:pPr>
            <w:r w:rsidRPr="008C2277">
              <w:rPr>
                <w:rFonts w:ascii="Arial" w:eastAsia="Arial" w:hAnsi="Arial" w:cs="Arial"/>
                <w:b/>
                <w:bCs/>
                <w:lang w:eastAsia="en-GB"/>
              </w:rPr>
              <w:t xml:space="preserve">Engagement with literature </w:t>
            </w:r>
            <w:r w:rsidRPr="008C2277">
              <w:rPr>
                <w:rFonts w:ascii="Arial" w:eastAsia="Arial" w:hAnsi="Arial" w:cs="Arial"/>
                <w:bCs/>
                <w:sz w:val="18"/>
                <w:szCs w:val="18"/>
                <w:lang w:eastAsia="en-GB"/>
              </w:rPr>
              <w:t>(including reading, referencing,</w:t>
            </w:r>
          </w:p>
          <w:p w14:paraId="2AE6426F" w14:textId="77777777" w:rsidR="008C2277" w:rsidRPr="008C2277" w:rsidRDefault="008C2277" w:rsidP="008C2277">
            <w:pPr>
              <w:spacing w:before="34"/>
              <w:ind w:left="108" w:right="-54"/>
              <w:rPr>
                <w:rFonts w:ascii="Arial" w:eastAsia="Arial" w:hAnsi="Arial" w:cs="Arial"/>
                <w:bCs/>
                <w:sz w:val="18"/>
                <w:szCs w:val="18"/>
                <w:lang w:eastAsia="en-GB"/>
              </w:rPr>
            </w:pPr>
            <w:r w:rsidRPr="008C2277">
              <w:rPr>
                <w:rFonts w:ascii="Arial" w:eastAsia="Arial" w:hAnsi="Arial" w:cs="Arial"/>
                <w:bCs/>
                <w:sz w:val="18"/>
                <w:szCs w:val="18"/>
                <w:lang w:eastAsia="en-GB"/>
              </w:rPr>
              <w:t>academic conventions and</w:t>
            </w:r>
          </w:p>
          <w:p w14:paraId="5E8F569E" w14:textId="77777777" w:rsidR="008C2277" w:rsidRPr="008C2277" w:rsidRDefault="008C2277" w:rsidP="008C2277">
            <w:pPr>
              <w:spacing w:before="34"/>
              <w:ind w:left="108" w:right="-54"/>
              <w:rPr>
                <w:rFonts w:ascii="Arial" w:eastAsia="Arial" w:hAnsi="Arial" w:cs="Arial"/>
                <w:b/>
                <w:bCs/>
                <w:lang w:eastAsia="en-GB"/>
              </w:rPr>
            </w:pPr>
            <w:r w:rsidRPr="008C2277">
              <w:rPr>
                <w:rFonts w:ascii="Arial" w:eastAsia="Arial" w:hAnsi="Arial" w:cs="Arial"/>
                <w:bCs/>
                <w:sz w:val="18"/>
                <w:szCs w:val="18"/>
                <w:lang w:eastAsia="en-GB"/>
              </w:rPr>
              <w:t>academic honesty)</w:t>
            </w:r>
            <w:r w:rsidRPr="008C2277">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3BFAD160" w14:textId="77777777" w:rsidR="008C2277" w:rsidRPr="008C2277" w:rsidRDefault="008C2277" w:rsidP="008C2277">
            <w:pPr>
              <w:rPr>
                <w:rFonts w:ascii="Arial" w:hAnsi="Arial" w:cs="Arial"/>
                <w:lang w:eastAsia="en-GB"/>
              </w:rPr>
            </w:pPr>
            <w:r w:rsidRPr="008C2277">
              <w:rPr>
                <w:rFonts w:ascii="Arial" w:hAnsi="Arial" w:cs="Arial"/>
                <w:lang w:eastAsia="en-GB"/>
              </w:rPr>
              <w:t>Little or no evidence of reading</w:t>
            </w:r>
            <w:r w:rsidRPr="008C2277">
              <w:rPr>
                <w:lang w:eastAsia="en-GB"/>
              </w:rPr>
              <w:t xml:space="preserve"> and/or </w:t>
            </w:r>
            <w:r w:rsidRPr="008C2277">
              <w:rPr>
                <w:rFonts w:ascii="Arial" w:hAnsi="Arial" w:cs="Arial"/>
                <w:lang w:eastAsia="en-GB"/>
              </w:rPr>
              <w:t>reliance on inappropriate sources.</w:t>
            </w:r>
          </w:p>
          <w:p w14:paraId="203F31E2" w14:textId="77777777" w:rsidR="008C2277" w:rsidRPr="008C2277" w:rsidRDefault="008C2277" w:rsidP="008C2277">
            <w:pPr>
              <w:rPr>
                <w:rFonts w:ascii="Arial" w:hAnsi="Arial" w:cs="Arial"/>
                <w:lang w:eastAsia="en-GB"/>
              </w:rPr>
            </w:pPr>
            <w:r w:rsidRPr="008C2277">
              <w:rPr>
                <w:rFonts w:ascii="Arial" w:hAnsi="Arial" w:cs="Arial"/>
                <w:lang w:eastAsia="en-GB"/>
              </w:rPr>
              <w:t>Views and findings mostly unsupported and non-authoritative.</w:t>
            </w:r>
          </w:p>
          <w:p w14:paraId="3369750F" w14:textId="77777777" w:rsidR="008C2277" w:rsidRPr="008C2277" w:rsidRDefault="008C2277" w:rsidP="008C2277">
            <w:pPr>
              <w:rPr>
                <w:rFonts w:ascii="Arial" w:hAnsi="Arial" w:cs="Arial"/>
                <w:lang w:eastAsia="en-GB"/>
              </w:rPr>
            </w:pPr>
            <w:r w:rsidRPr="008C2277">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FBC7EA3" w14:textId="77777777" w:rsidR="008C2277" w:rsidRPr="008C2277" w:rsidRDefault="008C2277" w:rsidP="008C2277">
            <w:pPr>
              <w:rPr>
                <w:rFonts w:ascii="Arial" w:hAnsi="Arial" w:cs="Arial"/>
                <w:lang w:eastAsia="en-GB"/>
              </w:rPr>
            </w:pPr>
            <w:r w:rsidRPr="008C2277">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532A47" w14:textId="77777777" w:rsidR="008C2277" w:rsidRPr="008C2277" w:rsidRDefault="008C2277" w:rsidP="008C2277">
            <w:pPr>
              <w:rPr>
                <w:rFonts w:ascii="Arial" w:hAnsi="Arial" w:cs="Arial"/>
                <w:lang w:eastAsia="en-GB"/>
              </w:rPr>
            </w:pPr>
            <w:r w:rsidRPr="008C2277">
              <w:rPr>
                <w:rFonts w:ascii="Arial" w:hAnsi="Arial" w:cs="Arial"/>
                <w:lang w:eastAsia="en-GB"/>
              </w:rPr>
              <w:t>Engagement with a limited range of mostly relevant and credible sources. Some omissions and minor errors.</w:t>
            </w:r>
          </w:p>
          <w:p w14:paraId="6A89B165" w14:textId="77777777" w:rsidR="008C2277" w:rsidRPr="008C2277" w:rsidRDefault="008C2277" w:rsidP="008C2277">
            <w:pPr>
              <w:rPr>
                <w:rFonts w:ascii="Arial" w:hAnsi="Arial" w:cs="Arial"/>
                <w:lang w:eastAsia="en-GB"/>
              </w:rPr>
            </w:pPr>
            <w:r w:rsidRPr="008C2277">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F675418" w14:textId="77777777" w:rsidR="008C2277" w:rsidRPr="008C2277" w:rsidRDefault="008C2277" w:rsidP="008C2277">
            <w:pPr>
              <w:rPr>
                <w:rFonts w:ascii="Arial" w:hAnsi="Arial" w:cs="Arial"/>
                <w:lang w:eastAsia="en-GB"/>
              </w:rPr>
            </w:pPr>
            <w:r w:rsidRPr="008C2277">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1205D7" w14:textId="77777777" w:rsidR="008C2277" w:rsidRPr="008C2277" w:rsidRDefault="008C2277" w:rsidP="008C2277">
            <w:pPr>
              <w:rPr>
                <w:rFonts w:ascii="Arial" w:hAnsi="Arial" w:cs="Arial"/>
                <w:lang w:eastAsia="en-GB"/>
              </w:rPr>
            </w:pPr>
            <w:r w:rsidRPr="008C2277">
              <w:rPr>
                <w:rFonts w:ascii="Arial" w:hAnsi="Arial" w:cs="Arial"/>
                <w:lang w:eastAsia="en-GB"/>
              </w:rPr>
              <w:t>Engagement with a wide range of research-informed literature, including sources retrieved independently.</w:t>
            </w:r>
          </w:p>
          <w:p w14:paraId="2077033E" w14:textId="77777777" w:rsidR="008C2277" w:rsidRPr="008C2277" w:rsidRDefault="008C2277" w:rsidP="008C2277">
            <w:pPr>
              <w:rPr>
                <w:rFonts w:ascii="Arial" w:hAnsi="Arial" w:cs="Arial"/>
                <w:lang w:eastAsia="en-GB"/>
              </w:rPr>
            </w:pPr>
            <w:r w:rsidRPr="008C2277">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C41800"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DD96D80" w14:textId="77777777" w:rsidR="008C2277" w:rsidRPr="008C2277" w:rsidRDefault="008C2277" w:rsidP="008C2277">
            <w:pPr>
              <w:rPr>
                <w:rFonts w:ascii="Arial" w:hAnsi="Arial" w:cs="Arial"/>
                <w:lang w:eastAsia="en-GB"/>
              </w:rPr>
            </w:pPr>
            <w:r w:rsidRPr="008C2277">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008C2277" w:rsidRPr="008C2277" w14:paraId="368AED9B" w14:textId="77777777" w:rsidTr="001D7C94">
        <w:tc>
          <w:tcPr>
            <w:tcW w:w="1735" w:type="dxa"/>
            <w:shd w:val="clear" w:color="auto" w:fill="C2D69B"/>
          </w:tcPr>
          <w:p w14:paraId="2D562CB6" w14:textId="77777777" w:rsidR="008C2277" w:rsidRPr="008C2277" w:rsidRDefault="008C2277" w:rsidP="008C2277">
            <w:pPr>
              <w:spacing w:before="34"/>
              <w:ind w:left="108" w:right="-54"/>
              <w:rPr>
                <w:rFonts w:ascii="Arial" w:eastAsia="Arial" w:hAnsi="Arial" w:cs="Arial"/>
                <w:bCs/>
                <w:sz w:val="18"/>
                <w:szCs w:val="18"/>
                <w:lang w:eastAsia="en-GB"/>
              </w:rPr>
            </w:pPr>
            <w:r w:rsidRPr="008C2277">
              <w:rPr>
                <w:rFonts w:ascii="Arial" w:eastAsia="Arial" w:hAnsi="Arial" w:cs="Arial"/>
                <w:b/>
                <w:bCs/>
                <w:lang w:eastAsia="en-GB"/>
              </w:rPr>
              <w:t xml:space="preserve">Knowledge and understanding </w:t>
            </w:r>
            <w:r w:rsidRPr="008C2277">
              <w:rPr>
                <w:rFonts w:ascii="Arial" w:eastAsia="Arial" w:hAnsi="Arial" w:cs="Arial"/>
                <w:bCs/>
                <w:sz w:val="18"/>
                <w:szCs w:val="18"/>
                <w:lang w:eastAsia="en-GB"/>
              </w:rPr>
              <w:t xml:space="preserve">(Coherent and detailed </w:t>
            </w:r>
            <w:r w:rsidRPr="008C2277">
              <w:rPr>
                <w:rFonts w:ascii="Arial" w:eastAsia="Arial" w:hAnsi="Arial" w:cs="Arial"/>
                <w:bCs/>
                <w:sz w:val="18"/>
                <w:szCs w:val="18"/>
                <w:lang w:eastAsia="en-GB"/>
              </w:rPr>
              <w:lastRenderedPageBreak/>
              <w:t>knowledge and systematic understanding of the subject area, at least some of which is informed by the latest research and/or advanced scholarship within the discipline.)</w:t>
            </w:r>
          </w:p>
          <w:p w14:paraId="5DFE1A75" w14:textId="77777777" w:rsidR="008C2277" w:rsidRPr="008C2277" w:rsidRDefault="008C2277" w:rsidP="008C2277">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7849DA42"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Major gaps in knowledge and systematic understanding of the subject </w:t>
            </w:r>
            <w:r w:rsidRPr="008C2277">
              <w:rPr>
                <w:rFonts w:ascii="Arial" w:hAnsi="Arial" w:cs="Arial"/>
                <w:lang w:eastAsia="en-GB"/>
              </w:rPr>
              <w:lastRenderedPageBreak/>
              <w:t>matter. Substantial inaccuracies. No awareness of knowledge of the latest research and/or advanced scholarship within the discipline.</w:t>
            </w:r>
          </w:p>
          <w:p w14:paraId="44471B6D" w14:textId="77777777" w:rsidR="008C2277" w:rsidRPr="008C2277" w:rsidRDefault="008C2277" w:rsidP="008C2277">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76F3EB67"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Gaps in knowledge, with only superficial systematic understanding. </w:t>
            </w:r>
            <w:r w:rsidRPr="008C2277">
              <w:rPr>
                <w:rFonts w:ascii="Arial" w:hAnsi="Arial" w:cs="Arial"/>
                <w:lang w:eastAsia="en-GB"/>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69AC136"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Limited knowledge and systematic understanding of the relevant </w:t>
            </w:r>
            <w:r w:rsidRPr="008C2277">
              <w:rPr>
                <w:rFonts w:ascii="Arial" w:hAnsi="Arial" w:cs="Arial"/>
                <w:lang w:eastAsia="en-GB"/>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9F2F294"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Knowledge is reasonably detailed, accurate with a good systematic </w:t>
            </w:r>
            <w:r w:rsidRPr="008C2277">
              <w:rPr>
                <w:rFonts w:ascii="Arial" w:hAnsi="Arial" w:cs="Arial"/>
                <w:lang w:eastAsia="en-GB"/>
              </w:rPr>
              <w:lastRenderedPageBreak/>
              <w:t>understanding of the field of study</w:t>
            </w:r>
            <w:r w:rsidRPr="008C2277">
              <w:rPr>
                <w:lang w:eastAsia="en-GB"/>
              </w:rPr>
              <w:t xml:space="preserve"> </w:t>
            </w:r>
            <w:r w:rsidRPr="008C2277">
              <w:rPr>
                <w:rFonts w:ascii="Arial" w:hAnsi="Arial" w:cs="Arial"/>
                <w:lang w:eastAsia="en-GB"/>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78512048"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Knowledge is reasonably extensive</w:t>
            </w:r>
            <w:r w:rsidRPr="008C2277">
              <w:rPr>
                <w:lang w:eastAsia="en-GB"/>
              </w:rPr>
              <w:t xml:space="preserve"> </w:t>
            </w:r>
            <w:r w:rsidRPr="008C2277">
              <w:rPr>
                <w:rFonts w:ascii="Arial" w:hAnsi="Arial" w:cs="Arial"/>
                <w:lang w:eastAsia="en-GB"/>
              </w:rPr>
              <w:t xml:space="preserve">coherent and detailed.  </w:t>
            </w:r>
            <w:r w:rsidRPr="008C2277">
              <w:rPr>
                <w:rFonts w:ascii="Arial" w:hAnsi="Arial" w:cs="Arial"/>
                <w:lang w:eastAsia="en-GB"/>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B50688F"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Excellent coherent and detailed knowledge and systematic </w:t>
            </w:r>
            <w:r w:rsidRPr="008C2277">
              <w:rPr>
                <w:rFonts w:ascii="Arial" w:hAnsi="Arial" w:cs="Arial"/>
                <w:lang w:eastAsia="en-GB"/>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C82046" w14:textId="77777777" w:rsidR="008C2277" w:rsidRPr="008C2277" w:rsidRDefault="008C2277" w:rsidP="008C2277">
            <w:pPr>
              <w:spacing w:after="120"/>
              <w:rPr>
                <w:rFonts w:ascii="Arial" w:hAnsi="Arial" w:cs="Arial"/>
                <w:lang w:eastAsia="en-GB"/>
              </w:rPr>
            </w:pPr>
            <w:r w:rsidRPr="008C2277">
              <w:rPr>
                <w:rFonts w:ascii="Arial" w:hAnsi="Arial" w:cs="Arial"/>
                <w:lang w:eastAsia="en-GB"/>
              </w:rPr>
              <w:lastRenderedPageBreak/>
              <w:t xml:space="preserve">Exceptionally coherent and detailed knowledge and systematic </w:t>
            </w:r>
            <w:r w:rsidRPr="008C2277">
              <w:rPr>
                <w:rFonts w:ascii="Arial" w:hAnsi="Arial" w:cs="Arial"/>
                <w:lang w:eastAsia="en-GB"/>
              </w:rPr>
              <w:lastRenderedPageBreak/>
              <w:t>understanding of the principles and theories of the subject, well-informed by current research and scholarship. A critical, sophisticated and nuanced awareness of the ambiguities and limitations of knowledge.</w:t>
            </w:r>
          </w:p>
        </w:tc>
      </w:tr>
      <w:tr w:rsidR="008C2277" w:rsidRPr="008C2277" w14:paraId="6330F382" w14:textId="77777777" w:rsidTr="001D7C94">
        <w:tc>
          <w:tcPr>
            <w:tcW w:w="1735" w:type="dxa"/>
            <w:shd w:val="clear" w:color="auto" w:fill="C2D69B"/>
          </w:tcPr>
          <w:p w14:paraId="0ACA146D" w14:textId="77777777" w:rsidR="008C2277" w:rsidRPr="008C2277" w:rsidRDefault="008C2277" w:rsidP="008C2277">
            <w:pPr>
              <w:spacing w:before="34" w:line="239" w:lineRule="auto"/>
              <w:ind w:left="108" w:right="-54"/>
              <w:rPr>
                <w:rFonts w:ascii="Arial" w:eastAsia="Arial" w:hAnsi="Arial" w:cs="Arial"/>
                <w:b/>
                <w:bCs/>
                <w:lang w:eastAsia="en-GB"/>
              </w:rPr>
            </w:pPr>
            <w:r w:rsidRPr="008C2277">
              <w:rPr>
                <w:rFonts w:ascii="Arial" w:eastAsia="Arial" w:hAnsi="Arial" w:cs="Arial"/>
                <w:b/>
                <w:bCs/>
                <w:lang w:eastAsia="en-GB"/>
              </w:rPr>
              <w:lastRenderedPageBreak/>
              <w:t>C</w:t>
            </w:r>
            <w:r w:rsidRPr="008C2277">
              <w:rPr>
                <w:rFonts w:ascii="Arial" w:eastAsia="Arial" w:hAnsi="Arial" w:cs="Arial"/>
                <w:b/>
                <w:bCs/>
                <w:spacing w:val="1"/>
                <w:lang w:eastAsia="en-GB"/>
              </w:rPr>
              <w:t>ogn</w:t>
            </w:r>
            <w:r w:rsidRPr="008C2277">
              <w:rPr>
                <w:rFonts w:ascii="Arial" w:eastAsia="Arial" w:hAnsi="Arial" w:cs="Arial"/>
                <w:b/>
                <w:bCs/>
                <w:lang w:eastAsia="en-GB"/>
              </w:rPr>
              <w:t>i</w:t>
            </w:r>
            <w:r w:rsidRPr="008C2277">
              <w:rPr>
                <w:rFonts w:ascii="Arial" w:eastAsia="Arial" w:hAnsi="Arial" w:cs="Arial"/>
                <w:b/>
                <w:bCs/>
                <w:spacing w:val="1"/>
                <w:lang w:eastAsia="en-GB"/>
              </w:rPr>
              <w:t>t</w:t>
            </w:r>
            <w:r w:rsidRPr="008C2277">
              <w:rPr>
                <w:rFonts w:ascii="Arial" w:eastAsia="Arial" w:hAnsi="Arial" w:cs="Arial"/>
                <w:b/>
                <w:bCs/>
                <w:lang w:eastAsia="en-GB"/>
              </w:rPr>
              <w:t>i</w:t>
            </w:r>
            <w:r w:rsidRPr="008C2277">
              <w:rPr>
                <w:rFonts w:ascii="Arial" w:eastAsia="Arial" w:hAnsi="Arial" w:cs="Arial"/>
                <w:b/>
                <w:bCs/>
                <w:spacing w:val="2"/>
                <w:lang w:eastAsia="en-GB"/>
              </w:rPr>
              <w:t>v</w:t>
            </w:r>
            <w:r w:rsidRPr="008C2277">
              <w:rPr>
                <w:rFonts w:ascii="Arial" w:eastAsia="Arial" w:hAnsi="Arial" w:cs="Arial"/>
                <w:b/>
                <w:bCs/>
                <w:lang w:eastAsia="en-GB"/>
              </w:rPr>
              <w:t>e</w:t>
            </w:r>
            <w:r w:rsidRPr="008C2277">
              <w:rPr>
                <w:rFonts w:ascii="Arial" w:eastAsia="Arial" w:hAnsi="Arial" w:cs="Arial"/>
                <w:b/>
                <w:bCs/>
                <w:spacing w:val="-10"/>
                <w:lang w:eastAsia="en-GB"/>
              </w:rPr>
              <w:t xml:space="preserve"> </w:t>
            </w:r>
            <w:r w:rsidRPr="008C2277">
              <w:rPr>
                <w:rFonts w:ascii="Arial" w:eastAsia="Arial" w:hAnsi="Arial" w:cs="Arial"/>
                <w:b/>
                <w:bCs/>
                <w:lang w:eastAsia="en-GB"/>
              </w:rPr>
              <w:t>a</w:t>
            </w:r>
            <w:r w:rsidRPr="008C2277">
              <w:rPr>
                <w:rFonts w:ascii="Arial" w:eastAsia="Arial" w:hAnsi="Arial" w:cs="Arial"/>
                <w:b/>
                <w:bCs/>
                <w:spacing w:val="1"/>
                <w:lang w:eastAsia="en-GB"/>
              </w:rPr>
              <w:t>n</w:t>
            </w:r>
            <w:r w:rsidRPr="008C2277">
              <w:rPr>
                <w:rFonts w:ascii="Arial" w:eastAsia="Arial" w:hAnsi="Arial" w:cs="Arial"/>
                <w:b/>
                <w:bCs/>
                <w:lang w:eastAsia="en-GB"/>
              </w:rPr>
              <w:t>d i</w:t>
            </w:r>
            <w:r w:rsidRPr="008C2277">
              <w:rPr>
                <w:rFonts w:ascii="Arial" w:eastAsia="Arial" w:hAnsi="Arial" w:cs="Arial"/>
                <w:b/>
                <w:bCs/>
                <w:spacing w:val="1"/>
                <w:lang w:eastAsia="en-GB"/>
              </w:rPr>
              <w:t>nt</w:t>
            </w:r>
            <w:r w:rsidRPr="008C2277">
              <w:rPr>
                <w:rFonts w:ascii="Arial" w:eastAsia="Arial" w:hAnsi="Arial" w:cs="Arial"/>
                <w:b/>
                <w:bCs/>
                <w:lang w:eastAsia="en-GB"/>
              </w:rPr>
              <w:t>ellec</w:t>
            </w:r>
            <w:r w:rsidRPr="008C2277">
              <w:rPr>
                <w:rFonts w:ascii="Arial" w:eastAsia="Arial" w:hAnsi="Arial" w:cs="Arial"/>
                <w:b/>
                <w:bCs/>
                <w:spacing w:val="1"/>
                <w:lang w:eastAsia="en-GB"/>
              </w:rPr>
              <w:t>tu</w:t>
            </w:r>
            <w:r w:rsidRPr="008C2277">
              <w:rPr>
                <w:rFonts w:ascii="Arial" w:eastAsia="Arial" w:hAnsi="Arial" w:cs="Arial"/>
                <w:b/>
                <w:bCs/>
                <w:lang w:eastAsia="en-GB"/>
              </w:rPr>
              <w:t>al skil</w:t>
            </w:r>
            <w:r w:rsidRPr="008C2277">
              <w:rPr>
                <w:rFonts w:ascii="Arial" w:eastAsia="Arial" w:hAnsi="Arial" w:cs="Arial"/>
                <w:b/>
                <w:bCs/>
                <w:spacing w:val="2"/>
                <w:lang w:eastAsia="en-GB"/>
              </w:rPr>
              <w:t>l</w:t>
            </w:r>
            <w:r w:rsidRPr="008C2277">
              <w:rPr>
                <w:rFonts w:ascii="Arial" w:eastAsia="Arial" w:hAnsi="Arial" w:cs="Arial"/>
                <w:b/>
                <w:bCs/>
                <w:lang w:eastAsia="en-GB"/>
              </w:rPr>
              <w:t xml:space="preserve">s </w:t>
            </w:r>
          </w:p>
          <w:p w14:paraId="057E4728" w14:textId="77777777" w:rsidR="008C2277" w:rsidRPr="008C2277" w:rsidRDefault="008C2277" w:rsidP="008C2277">
            <w:pPr>
              <w:spacing w:before="34" w:line="239" w:lineRule="auto"/>
              <w:ind w:left="108" w:right="-54"/>
              <w:rPr>
                <w:rFonts w:ascii="Arial" w:eastAsia="Arial" w:hAnsi="Arial" w:cs="Arial"/>
                <w:bCs/>
                <w:sz w:val="18"/>
                <w:szCs w:val="18"/>
                <w:lang w:eastAsia="en-GB"/>
              </w:rPr>
            </w:pPr>
            <w:r w:rsidRPr="008C2277">
              <w:rPr>
                <w:rFonts w:ascii="Arial" w:eastAsia="Arial" w:hAnsi="Arial" w:cs="Arial"/>
                <w:bCs/>
                <w:sz w:val="18"/>
                <w:szCs w:val="18"/>
                <w:lang w:eastAsia="en-GB"/>
              </w:rPr>
              <w:t xml:space="preserve">(Conceptual and critical thinking, analysis, synthesis and evaluation of research, assumptions, abstract concepts and data (that may be incomplete); logic, argument and judgement.) </w:t>
            </w:r>
          </w:p>
        </w:tc>
        <w:tc>
          <w:tcPr>
            <w:tcW w:w="1736" w:type="dxa"/>
          </w:tcPr>
          <w:p w14:paraId="587C8DCA" w14:textId="77777777" w:rsidR="008C2277" w:rsidRPr="008C2277" w:rsidRDefault="008C2277" w:rsidP="008C2277">
            <w:pPr>
              <w:rPr>
                <w:rFonts w:ascii="Arial" w:hAnsi="Arial" w:cs="Arial"/>
                <w:lang w:eastAsia="en-GB"/>
              </w:rPr>
            </w:pPr>
            <w:r w:rsidRPr="008C2277">
              <w:rPr>
                <w:rFonts w:ascii="Arial" w:hAnsi="Arial" w:cs="Arial"/>
                <w:lang w:eastAsia="en-GB"/>
              </w:rPr>
              <w:t>Wholly or almost wholly descriptive work. Little or no analysis, synthesis or evaluation.</w:t>
            </w:r>
          </w:p>
          <w:p w14:paraId="3D586A6E" w14:textId="77777777" w:rsidR="008C2277" w:rsidRPr="008C2277" w:rsidRDefault="008C2277" w:rsidP="008C2277">
            <w:pPr>
              <w:rPr>
                <w:rFonts w:ascii="Arial" w:hAnsi="Arial" w:cs="Arial"/>
                <w:lang w:eastAsia="en-GB"/>
              </w:rPr>
            </w:pPr>
            <w:r w:rsidRPr="008C2277">
              <w:rPr>
                <w:rFonts w:ascii="Arial" w:hAnsi="Arial" w:cs="Arial"/>
                <w:lang w:eastAsia="en-GB"/>
              </w:rPr>
              <w:t>Failure to develop arguments, leading to illogical or invalid judgements. Unsubstantiated generalisations, made without use of any credible evidence.</w:t>
            </w:r>
          </w:p>
          <w:p w14:paraId="03F7D4F5" w14:textId="77777777" w:rsidR="008C2277" w:rsidRPr="008C2277" w:rsidRDefault="008C2277" w:rsidP="008C2277">
            <w:pPr>
              <w:rPr>
                <w:rFonts w:ascii="Arial" w:hAnsi="Arial" w:cs="Arial"/>
                <w:lang w:eastAsia="en-GB"/>
              </w:rPr>
            </w:pPr>
          </w:p>
        </w:tc>
        <w:tc>
          <w:tcPr>
            <w:tcW w:w="1736" w:type="dxa"/>
          </w:tcPr>
          <w:p w14:paraId="55B16A0F" w14:textId="77777777" w:rsidR="008C2277" w:rsidRPr="008C2277" w:rsidRDefault="008C2277" w:rsidP="008C2277">
            <w:pPr>
              <w:rPr>
                <w:rFonts w:ascii="Arial" w:hAnsi="Arial" w:cs="Arial"/>
                <w:lang w:eastAsia="en-GB"/>
              </w:rPr>
            </w:pPr>
            <w:r w:rsidRPr="008C2277">
              <w:rPr>
                <w:rFonts w:ascii="Arial" w:hAnsi="Arial" w:cs="Arial"/>
                <w:lang w:eastAsia="en-GB"/>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123E9DFD" w14:textId="77777777" w:rsidR="008C2277" w:rsidRPr="008C2277" w:rsidRDefault="008C2277" w:rsidP="008C2277">
            <w:pPr>
              <w:rPr>
                <w:rFonts w:ascii="Arial" w:hAnsi="Arial" w:cs="Arial"/>
                <w:lang w:eastAsia="en-GB"/>
              </w:rPr>
            </w:pPr>
            <w:r w:rsidRPr="008C2277">
              <w:rPr>
                <w:rFonts w:ascii="Arial" w:hAnsi="Arial" w:cs="Arial"/>
                <w:lang w:eastAsia="en-GB"/>
              </w:rPr>
              <w:t>Limited attempt at critical thinking, analysis, synthesis and evaluation, tending towards description.</w:t>
            </w:r>
          </w:p>
          <w:p w14:paraId="073FB2E7" w14:textId="77777777" w:rsidR="008C2277" w:rsidRPr="008C2277" w:rsidRDefault="008C2277" w:rsidP="008C2277">
            <w:pPr>
              <w:rPr>
                <w:rFonts w:ascii="Arial" w:hAnsi="Arial" w:cs="Arial"/>
                <w:lang w:eastAsia="en-GB"/>
              </w:rPr>
            </w:pPr>
            <w:r w:rsidRPr="008C2277">
              <w:rPr>
                <w:rFonts w:ascii="Arial" w:hAnsi="Arial" w:cs="Arial"/>
                <w:lang w:eastAsia="en-GB"/>
              </w:rPr>
              <w:t>Some evidence to support emerging arguments and judgements but these may be underdeveloped or with a little inconsistency / mis-interpretation.</w:t>
            </w:r>
          </w:p>
          <w:p w14:paraId="31BF000A" w14:textId="77777777" w:rsidR="008C2277" w:rsidRPr="008C2277" w:rsidRDefault="008C2277" w:rsidP="008C2277">
            <w:pPr>
              <w:rPr>
                <w:rFonts w:ascii="Arial" w:hAnsi="Arial" w:cs="Arial"/>
                <w:lang w:eastAsia="en-GB"/>
              </w:rPr>
            </w:pPr>
            <w:r w:rsidRPr="008C2277">
              <w:rPr>
                <w:rFonts w:ascii="Arial" w:hAnsi="Arial" w:cs="Arial"/>
                <w:lang w:eastAsia="en-GB"/>
              </w:rPr>
              <w:t>Asserts rather than argues a case.</w:t>
            </w:r>
          </w:p>
          <w:p w14:paraId="07715B59" w14:textId="77777777" w:rsidR="008C2277" w:rsidRPr="008C2277" w:rsidRDefault="008C2277" w:rsidP="008C2277">
            <w:pPr>
              <w:rPr>
                <w:rFonts w:ascii="Arial" w:hAnsi="Arial" w:cs="Arial"/>
                <w:lang w:eastAsia="en-GB"/>
              </w:rPr>
            </w:pPr>
          </w:p>
        </w:tc>
        <w:tc>
          <w:tcPr>
            <w:tcW w:w="1736" w:type="dxa"/>
          </w:tcPr>
          <w:p w14:paraId="22CA2566" w14:textId="77777777" w:rsidR="008C2277" w:rsidRPr="008C2277" w:rsidRDefault="008C2277" w:rsidP="008C2277">
            <w:pPr>
              <w:rPr>
                <w:rFonts w:ascii="Arial" w:hAnsi="Arial" w:cs="Arial"/>
                <w:lang w:eastAsia="en-GB"/>
              </w:rPr>
            </w:pPr>
            <w:r w:rsidRPr="008C2277">
              <w:rPr>
                <w:rFonts w:ascii="Arial" w:hAnsi="Arial" w:cs="Arial"/>
                <w:lang w:eastAsia="en-GB"/>
              </w:rPr>
              <w:t>Some critical thinking, analysis, synthesis and evaluation. Can analyse new and/or abstract concepts and data without guidance.</w:t>
            </w:r>
          </w:p>
          <w:p w14:paraId="40097925" w14:textId="77777777" w:rsidR="008C2277" w:rsidRPr="008C2277" w:rsidRDefault="008C2277" w:rsidP="008C2277">
            <w:pPr>
              <w:rPr>
                <w:rFonts w:ascii="Arial" w:hAnsi="Arial" w:cs="Arial"/>
                <w:lang w:eastAsia="en-GB"/>
              </w:rPr>
            </w:pPr>
            <w:r w:rsidRPr="008C2277">
              <w:rPr>
                <w:rFonts w:ascii="Arial" w:hAnsi="Arial" w:cs="Arial"/>
                <w:lang w:eastAsia="en-GB"/>
              </w:rPr>
              <w:t>An emerging awareness of different stances and ability to use evidence (that may be incomplete) to support the argument.</w:t>
            </w:r>
          </w:p>
          <w:p w14:paraId="46795808" w14:textId="77777777" w:rsidR="008C2277" w:rsidRPr="008C2277" w:rsidRDefault="008C2277" w:rsidP="008C2277">
            <w:pPr>
              <w:rPr>
                <w:rFonts w:ascii="Arial" w:hAnsi="Arial" w:cs="Arial"/>
                <w:lang w:eastAsia="en-GB"/>
              </w:rPr>
            </w:pPr>
            <w:r w:rsidRPr="008C2277">
              <w:rPr>
                <w:rFonts w:ascii="Arial" w:hAnsi="Arial" w:cs="Arial"/>
                <w:lang w:eastAsia="en-GB"/>
              </w:rPr>
              <w:t>Mostly valid arguments and logical judgements.</w:t>
            </w:r>
            <w:r w:rsidRPr="008C2277">
              <w:rPr>
                <w:lang w:eastAsia="en-GB"/>
              </w:rPr>
              <w:t xml:space="preserve"> </w:t>
            </w:r>
            <w:r w:rsidRPr="008C2277">
              <w:rPr>
                <w:rFonts w:ascii="Arial" w:hAnsi="Arial" w:cs="Arial"/>
                <w:lang w:eastAsia="en-GB"/>
              </w:rPr>
              <w:t xml:space="preserve">Some tendency to assert/state opinion rather than argue on </w:t>
            </w:r>
            <w:r w:rsidRPr="008C2277">
              <w:rPr>
                <w:rFonts w:ascii="Arial" w:hAnsi="Arial" w:cs="Arial"/>
                <w:lang w:eastAsia="en-GB"/>
              </w:rPr>
              <w:lastRenderedPageBreak/>
              <w:t>the basis of reason and evidence.</w:t>
            </w:r>
          </w:p>
        </w:tc>
        <w:tc>
          <w:tcPr>
            <w:tcW w:w="1736" w:type="dxa"/>
          </w:tcPr>
          <w:p w14:paraId="383311B5"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Sound critical thinking, analysis, synthesis and evaluation</w:t>
            </w:r>
            <w:r w:rsidRPr="008C2277">
              <w:rPr>
                <w:lang w:eastAsia="en-GB"/>
              </w:rPr>
              <w:t xml:space="preserve"> demonstrating </w:t>
            </w:r>
            <w:r w:rsidRPr="008C2277">
              <w:rPr>
                <w:rFonts w:ascii="Arial" w:hAnsi="Arial" w:cs="Arial"/>
                <w:lang w:eastAsia="en-GB"/>
              </w:rPr>
              <w:t xml:space="preserve">critical thinking. Ability to devise and sustain persuasive arguments, and to review the reliability, validity and significance of evidence (that may be incomplete) to make mostly appropriate and valid judgements. </w:t>
            </w:r>
          </w:p>
          <w:p w14:paraId="1A3B2EB0" w14:textId="77777777" w:rsidR="008C2277" w:rsidRPr="008C2277" w:rsidRDefault="008C2277" w:rsidP="008C2277">
            <w:pPr>
              <w:rPr>
                <w:rFonts w:ascii="Arial" w:hAnsi="Arial" w:cs="Arial"/>
                <w:lang w:eastAsia="en-GB"/>
              </w:rPr>
            </w:pPr>
          </w:p>
        </w:tc>
        <w:tc>
          <w:tcPr>
            <w:tcW w:w="1736" w:type="dxa"/>
          </w:tcPr>
          <w:p w14:paraId="6B7AD8EC" w14:textId="77777777" w:rsidR="008C2277" w:rsidRPr="008C2277" w:rsidRDefault="008C2277" w:rsidP="008C2277">
            <w:pPr>
              <w:rPr>
                <w:rFonts w:ascii="Arial" w:hAnsi="Arial" w:cs="Arial"/>
                <w:lang w:eastAsia="en-GB"/>
              </w:rPr>
            </w:pPr>
            <w:r w:rsidRPr="008C2277">
              <w:rPr>
                <w:rFonts w:ascii="Arial" w:hAnsi="Arial" w:cs="Arial"/>
                <w:lang w:eastAsia="en-GB"/>
              </w:rPr>
              <w:t>Excellent critical thinking, analysis, synthesis and evaluation. Ability to investigate contradictory or incomplete information and make strong, persuasive, arguments and sophisticated judgements.</w:t>
            </w:r>
            <w:r w:rsidRPr="008C2277">
              <w:rPr>
                <w:lang w:eastAsia="en-GB"/>
              </w:rPr>
              <w:t xml:space="preserve"> </w:t>
            </w:r>
            <w:r w:rsidRPr="008C2277">
              <w:rPr>
                <w:rFonts w:ascii="Arial" w:hAnsi="Arial" w:cs="Arial"/>
                <w:lang w:eastAsia="en-GB"/>
              </w:rPr>
              <w:t>Some evidence of independent thought and ability to ‘see beyond the question’, suggesting a grasp of the broader field and wider concepts.</w:t>
            </w:r>
          </w:p>
          <w:p w14:paraId="62E0BE68" w14:textId="77777777" w:rsidR="008C2277" w:rsidRPr="008C2277" w:rsidRDefault="008C2277" w:rsidP="008C2277">
            <w:pPr>
              <w:rPr>
                <w:rFonts w:ascii="Arial" w:hAnsi="Arial" w:cs="Arial"/>
                <w:lang w:eastAsia="en-GB"/>
              </w:rPr>
            </w:pPr>
          </w:p>
        </w:tc>
        <w:tc>
          <w:tcPr>
            <w:tcW w:w="1736" w:type="dxa"/>
          </w:tcPr>
          <w:p w14:paraId="62F5928A"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Exceptional critical thinking, analysis, synthesis and evaluation based on judiciously selected evidence. </w:t>
            </w:r>
          </w:p>
          <w:p w14:paraId="0203B485" w14:textId="77777777" w:rsidR="008C2277" w:rsidRPr="008C2277" w:rsidRDefault="008C2277" w:rsidP="008C2277">
            <w:pPr>
              <w:rPr>
                <w:rFonts w:ascii="Arial" w:hAnsi="Arial" w:cs="Arial"/>
                <w:lang w:eastAsia="en-GB"/>
              </w:rPr>
            </w:pPr>
            <w:r w:rsidRPr="008C2277">
              <w:rPr>
                <w:rFonts w:ascii="Arial" w:hAnsi="Arial" w:cs="Arial"/>
                <w:lang w:eastAsia="en-GB"/>
              </w:rPr>
              <w:t xml:space="preserve">Ability to investigate contradictory or incomplete information and make strong, persuasive, arguments and sophisticated, nuanced, judgements. Evidence of independent thought and ability to ‘see beyond the question’, suggesting an outstanding </w:t>
            </w:r>
            <w:r w:rsidRPr="008C2277">
              <w:rPr>
                <w:rFonts w:ascii="Arial" w:hAnsi="Arial" w:cs="Arial"/>
                <w:lang w:eastAsia="en-GB"/>
              </w:rPr>
              <w:lastRenderedPageBreak/>
              <w:t>grasp of the broader field and wider concepts.</w:t>
            </w:r>
          </w:p>
        </w:tc>
      </w:tr>
      <w:tr w:rsidR="008C2277" w:rsidRPr="008C2277" w14:paraId="4E560B9D" w14:textId="77777777" w:rsidTr="001D7C94">
        <w:tc>
          <w:tcPr>
            <w:tcW w:w="1735" w:type="dxa"/>
            <w:shd w:val="clear" w:color="auto" w:fill="C2D69B"/>
          </w:tcPr>
          <w:p w14:paraId="67FAADF9" w14:textId="77777777" w:rsidR="008C2277" w:rsidRPr="008C2277" w:rsidRDefault="008C2277" w:rsidP="008C2277">
            <w:pPr>
              <w:spacing w:before="34" w:line="239" w:lineRule="auto"/>
              <w:ind w:left="108" w:right="-54"/>
              <w:rPr>
                <w:rFonts w:ascii="Arial" w:eastAsia="Arial" w:hAnsi="Arial" w:cs="Arial"/>
                <w:b/>
                <w:bCs/>
                <w:lang w:eastAsia="en-GB"/>
              </w:rPr>
            </w:pPr>
            <w:r w:rsidRPr="008C2277">
              <w:rPr>
                <w:rFonts w:ascii="Arial" w:eastAsia="Arial" w:hAnsi="Arial" w:cs="Arial"/>
                <w:b/>
                <w:bCs/>
                <w:lang w:eastAsia="en-GB"/>
              </w:rPr>
              <w:lastRenderedPageBreak/>
              <w:t>Practical skills</w:t>
            </w:r>
          </w:p>
          <w:p w14:paraId="16F121F2" w14:textId="77777777" w:rsidR="008C2277" w:rsidRPr="008C2277" w:rsidRDefault="008C2277" w:rsidP="008C2277">
            <w:pPr>
              <w:spacing w:before="34" w:line="239" w:lineRule="auto"/>
              <w:ind w:left="108" w:right="-54"/>
              <w:rPr>
                <w:rFonts w:ascii="Arial" w:eastAsia="Arial" w:hAnsi="Arial" w:cs="Arial"/>
                <w:b/>
                <w:bCs/>
                <w:sz w:val="18"/>
                <w:szCs w:val="18"/>
                <w:lang w:eastAsia="en-GB"/>
              </w:rPr>
            </w:pPr>
            <w:r w:rsidRPr="008C2277">
              <w:rPr>
                <w:rFonts w:ascii="Arial" w:eastAsia="Arial" w:hAnsi="Arial" w:cs="Arial"/>
                <w:bCs/>
                <w:sz w:val="18"/>
                <w:szCs w:val="18"/>
                <w:lang w:eastAsia="en-GB"/>
              </w:rPr>
              <w:t>(Apply/deploy accurately established tools and techniques; initiate and carry out projects; formulate solutions to solve problems in complex and unpredictable contexts.)</w:t>
            </w:r>
          </w:p>
        </w:tc>
        <w:tc>
          <w:tcPr>
            <w:tcW w:w="1736" w:type="dxa"/>
          </w:tcPr>
          <w:p w14:paraId="3BAFF763" w14:textId="77777777" w:rsidR="008C2277" w:rsidRPr="008C2277" w:rsidRDefault="008C2277" w:rsidP="008C2277">
            <w:pPr>
              <w:rPr>
                <w:rFonts w:ascii="Arial" w:hAnsi="Arial" w:cs="Arial"/>
                <w:lang w:eastAsia="en-GB"/>
              </w:rPr>
            </w:pPr>
            <w:r w:rsidRPr="008C2277">
              <w:rPr>
                <w:rFonts w:ascii="Arial" w:hAnsi="Arial" w:cs="Arial"/>
                <w:lang w:eastAsia="en-GB"/>
              </w:rPr>
              <w:t>Limited or no use of methods, materials, tools and/or techniques.</w:t>
            </w:r>
          </w:p>
          <w:p w14:paraId="68B26CD3" w14:textId="77777777" w:rsidR="008C2277" w:rsidRPr="008C2277" w:rsidRDefault="008C2277" w:rsidP="008C2277">
            <w:pPr>
              <w:rPr>
                <w:rFonts w:ascii="Arial" w:hAnsi="Arial" w:cs="Arial"/>
                <w:lang w:eastAsia="en-GB"/>
              </w:rPr>
            </w:pPr>
            <w:r w:rsidRPr="008C2277">
              <w:rPr>
                <w:rFonts w:ascii="Arial" w:hAnsi="Arial" w:cs="Arial"/>
                <w:lang w:eastAsia="en-GB"/>
              </w:rPr>
              <w:t>Little or no appreciation of the context of the application.</w:t>
            </w:r>
          </w:p>
          <w:p w14:paraId="2005CF05" w14:textId="77777777" w:rsidR="008C2277" w:rsidRPr="008C2277" w:rsidRDefault="008C2277" w:rsidP="008C2277">
            <w:pPr>
              <w:rPr>
                <w:rFonts w:ascii="Arial" w:hAnsi="Arial" w:cs="Arial"/>
                <w:lang w:eastAsia="en-GB"/>
              </w:rPr>
            </w:pPr>
            <w:r w:rsidRPr="008C2277">
              <w:rPr>
                <w:rFonts w:ascii="Arial" w:hAnsi="Arial" w:cs="Arial"/>
                <w:lang w:eastAsia="en-GB"/>
              </w:rPr>
              <w:t>Limited understanding of the application of theory to practice or making appropriate links between the two.</w:t>
            </w:r>
          </w:p>
          <w:p w14:paraId="19E3A9AB" w14:textId="77777777" w:rsidR="008C2277" w:rsidRPr="008C2277" w:rsidRDefault="008C2277" w:rsidP="008C2277">
            <w:pPr>
              <w:rPr>
                <w:rFonts w:ascii="Arial" w:hAnsi="Arial" w:cs="Arial"/>
                <w:lang w:eastAsia="en-GB"/>
              </w:rPr>
            </w:pPr>
            <w:r w:rsidRPr="008C2277">
              <w:rPr>
                <w:rFonts w:ascii="Arial" w:hAnsi="Arial" w:cs="Arial"/>
                <w:lang w:eastAsia="en-GB"/>
              </w:rPr>
              <w:t>Very weak problem-solving skills</w:t>
            </w:r>
            <w:r w:rsidRPr="008C2277">
              <w:rPr>
                <w:lang w:eastAsia="en-GB"/>
              </w:rPr>
              <w:t xml:space="preserve"> </w:t>
            </w:r>
            <w:r w:rsidRPr="008C2277">
              <w:rPr>
                <w:rFonts w:ascii="Arial" w:hAnsi="Arial" w:cs="Arial"/>
                <w:lang w:eastAsia="en-GB"/>
              </w:rPr>
              <w:t xml:space="preserve">in complex and unpredictable contexts. </w:t>
            </w:r>
          </w:p>
        </w:tc>
        <w:tc>
          <w:tcPr>
            <w:tcW w:w="1736" w:type="dxa"/>
          </w:tcPr>
          <w:p w14:paraId="4DF0B719" w14:textId="77777777" w:rsidR="008C2277" w:rsidRPr="008C2277" w:rsidRDefault="008C2277" w:rsidP="008C2277">
            <w:pPr>
              <w:rPr>
                <w:rFonts w:ascii="Arial" w:hAnsi="Arial" w:cs="Arial"/>
                <w:lang w:eastAsia="en-GB"/>
              </w:rPr>
            </w:pPr>
            <w:r w:rsidRPr="008C2277">
              <w:rPr>
                <w:rFonts w:ascii="Arial" w:hAnsi="Arial" w:cs="Arial"/>
                <w:lang w:eastAsia="en-GB"/>
              </w:rPr>
              <w:t>Rudimentary application of methods, materials, tools and/or techniques but without consideration and competence. Flawed appreciation of the context of the application.</w:t>
            </w:r>
          </w:p>
          <w:p w14:paraId="26AD19D8" w14:textId="77777777" w:rsidR="008C2277" w:rsidRPr="008C2277" w:rsidRDefault="008C2277" w:rsidP="008C2277">
            <w:pPr>
              <w:rPr>
                <w:rFonts w:ascii="Arial" w:hAnsi="Arial" w:cs="Arial"/>
                <w:lang w:eastAsia="en-GB"/>
              </w:rPr>
            </w:pPr>
            <w:r w:rsidRPr="008C2277">
              <w:rPr>
                <w:rFonts w:ascii="Arial" w:hAnsi="Arial" w:cs="Arial"/>
                <w:lang w:eastAsia="en-GB"/>
              </w:rPr>
              <w:t xml:space="preserve">Weak understanding of the application of theory to practice, with only occasional evidence of making appropriate links between the two. Weak problem-solving skills in complex and unpredictable contexts. </w:t>
            </w:r>
          </w:p>
          <w:p w14:paraId="59C52C30" w14:textId="77777777" w:rsidR="008C2277" w:rsidRPr="008C2277" w:rsidRDefault="008C2277" w:rsidP="008C2277">
            <w:pPr>
              <w:rPr>
                <w:rFonts w:ascii="Arial" w:hAnsi="Arial" w:cs="Arial"/>
                <w:lang w:eastAsia="en-GB"/>
              </w:rPr>
            </w:pPr>
          </w:p>
          <w:p w14:paraId="7C3D1A88" w14:textId="77777777" w:rsidR="008C2277" w:rsidRPr="008C2277" w:rsidRDefault="008C2277" w:rsidP="008C2277">
            <w:pPr>
              <w:rPr>
                <w:rFonts w:ascii="Arial" w:hAnsi="Arial" w:cs="Arial"/>
                <w:lang w:eastAsia="en-GB"/>
              </w:rPr>
            </w:pPr>
          </w:p>
        </w:tc>
        <w:tc>
          <w:tcPr>
            <w:tcW w:w="1736" w:type="dxa"/>
          </w:tcPr>
          <w:p w14:paraId="4F2FBF3A" w14:textId="77777777" w:rsidR="008C2277" w:rsidRPr="008C2277" w:rsidRDefault="008C2277" w:rsidP="008C2277">
            <w:pPr>
              <w:rPr>
                <w:rFonts w:ascii="Arial" w:hAnsi="Arial" w:cs="Arial"/>
                <w:lang w:eastAsia="en-GB"/>
              </w:rPr>
            </w:pPr>
            <w:r w:rsidRPr="008C2277">
              <w:rPr>
                <w:rFonts w:ascii="Arial" w:hAnsi="Arial" w:cs="Arial"/>
                <w:lang w:eastAsia="en-GB"/>
              </w:rPr>
              <w:t>An adequate awareness and mostly appropriate application of well-established methods, materials, tools and/or techniques.</w:t>
            </w:r>
          </w:p>
          <w:p w14:paraId="75C7FC98" w14:textId="77777777" w:rsidR="008C2277" w:rsidRPr="008C2277" w:rsidRDefault="008C2277" w:rsidP="008C2277">
            <w:pPr>
              <w:rPr>
                <w:rFonts w:ascii="Arial" w:hAnsi="Arial" w:cs="Arial"/>
                <w:lang w:eastAsia="en-GB"/>
              </w:rPr>
            </w:pPr>
            <w:r w:rsidRPr="008C2277">
              <w:rPr>
                <w:rFonts w:ascii="Arial" w:hAnsi="Arial" w:cs="Arial"/>
                <w:lang w:eastAsia="en-GB"/>
              </w:rPr>
              <w:t>Basic appreciation of the context of the application. Theoretical knowledge and understanding applied in practice, but not always making logical links between the two.</w:t>
            </w:r>
          </w:p>
          <w:p w14:paraId="14323BF9" w14:textId="77777777" w:rsidR="008C2277" w:rsidRPr="008C2277" w:rsidRDefault="008C2277" w:rsidP="008C2277">
            <w:pPr>
              <w:rPr>
                <w:rFonts w:ascii="Arial" w:hAnsi="Arial" w:cs="Arial"/>
                <w:lang w:eastAsia="en-GB"/>
              </w:rPr>
            </w:pPr>
            <w:r w:rsidRPr="008C2277">
              <w:rPr>
                <w:rFonts w:ascii="Arial" w:hAnsi="Arial" w:cs="Arial"/>
                <w:lang w:eastAsia="en-GB"/>
              </w:rPr>
              <w:t xml:space="preserve">Can identify problems and propose basic solutions in complex and unpredictable contexts without fully appreciating the complexity. </w:t>
            </w:r>
          </w:p>
        </w:tc>
        <w:tc>
          <w:tcPr>
            <w:tcW w:w="1736" w:type="dxa"/>
          </w:tcPr>
          <w:p w14:paraId="66337088" w14:textId="77777777" w:rsidR="008C2277" w:rsidRPr="008C2277" w:rsidRDefault="008C2277" w:rsidP="008C2277">
            <w:pPr>
              <w:rPr>
                <w:rFonts w:ascii="Arial" w:hAnsi="Arial" w:cs="Arial"/>
                <w:lang w:eastAsia="en-GB"/>
              </w:rPr>
            </w:pPr>
            <w:r w:rsidRPr="008C2277">
              <w:rPr>
                <w:rFonts w:ascii="Arial" w:hAnsi="Arial" w:cs="Arial"/>
                <w:lang w:eastAsia="en-GB"/>
              </w:rPr>
              <w:t>A good and appropriate application of standard methods, materials, tools and/or techniques.</w:t>
            </w:r>
          </w:p>
          <w:p w14:paraId="5E7110A2" w14:textId="77777777" w:rsidR="008C2277" w:rsidRPr="008C2277" w:rsidRDefault="008C2277" w:rsidP="008C2277">
            <w:pPr>
              <w:rPr>
                <w:rFonts w:ascii="Arial" w:hAnsi="Arial" w:cs="Arial"/>
                <w:lang w:eastAsia="en-GB"/>
              </w:rPr>
            </w:pPr>
            <w:r w:rsidRPr="008C2277">
              <w:rPr>
                <w:rFonts w:ascii="Arial" w:hAnsi="Arial" w:cs="Arial"/>
                <w:lang w:eastAsia="en-GB"/>
              </w:rPr>
              <w:t>Clear appreciation of the context of the application. Mainly consistent, accurate and logical application of theory to practice, making appropriate links between the two</w:t>
            </w:r>
          </w:p>
          <w:p w14:paraId="32980107" w14:textId="77777777" w:rsidR="008C2277" w:rsidRPr="008C2277" w:rsidRDefault="008C2277" w:rsidP="008C2277">
            <w:pPr>
              <w:rPr>
                <w:rFonts w:ascii="Arial" w:hAnsi="Arial" w:cs="Arial"/>
                <w:lang w:eastAsia="en-GB"/>
              </w:rPr>
            </w:pPr>
            <w:r w:rsidRPr="008C2277">
              <w:rPr>
                <w:rFonts w:ascii="Arial" w:hAnsi="Arial" w:cs="Arial"/>
                <w:lang w:eastAsia="en-GB"/>
              </w:rPr>
              <w:t>Can identify problems and propose mostly appropriate solutions in complex and unpredictable contexts.</w:t>
            </w:r>
          </w:p>
        </w:tc>
        <w:tc>
          <w:tcPr>
            <w:tcW w:w="1736" w:type="dxa"/>
          </w:tcPr>
          <w:p w14:paraId="0C6C2BC8" w14:textId="77777777" w:rsidR="008C2277" w:rsidRPr="008C2277" w:rsidRDefault="008C2277" w:rsidP="008C2277">
            <w:pPr>
              <w:rPr>
                <w:rFonts w:ascii="Arial" w:hAnsi="Arial" w:cs="Arial"/>
                <w:lang w:eastAsia="en-GB"/>
              </w:rPr>
            </w:pPr>
            <w:r w:rsidRPr="008C2277">
              <w:rPr>
                <w:rFonts w:ascii="Arial" w:hAnsi="Arial" w:cs="Arial"/>
                <w:lang w:eastAsia="en-GB"/>
              </w:rPr>
              <w:t>A very good application of a range of methods, materials, tools and/or techniques.</w:t>
            </w:r>
          </w:p>
          <w:p w14:paraId="2CD86103" w14:textId="77777777" w:rsidR="008C2277" w:rsidRPr="008C2277" w:rsidRDefault="008C2277" w:rsidP="008C2277">
            <w:pPr>
              <w:rPr>
                <w:rFonts w:ascii="Arial" w:hAnsi="Arial" w:cs="Arial"/>
                <w:lang w:eastAsia="en-GB"/>
              </w:rPr>
            </w:pPr>
            <w:r w:rsidRPr="008C2277">
              <w:rPr>
                <w:rFonts w:ascii="Arial" w:hAnsi="Arial" w:cs="Arial"/>
                <w:lang w:eastAsia="en-GB"/>
              </w:rPr>
              <w:t>Very good consideration of the context of the application, with perceptive insights. Can identify problems and propose appropriate solutions</w:t>
            </w:r>
            <w:r w:rsidRPr="008C2277">
              <w:rPr>
                <w:lang w:eastAsia="en-GB"/>
              </w:rPr>
              <w:t xml:space="preserve"> </w:t>
            </w:r>
            <w:r w:rsidRPr="008C2277">
              <w:rPr>
                <w:rFonts w:ascii="Arial" w:hAnsi="Arial" w:cs="Arial"/>
                <w:lang w:eastAsia="en-GB"/>
              </w:rPr>
              <w:t>in complex and unpredictable contexts.</w:t>
            </w:r>
          </w:p>
          <w:p w14:paraId="040E8344" w14:textId="77777777" w:rsidR="008C2277" w:rsidRPr="008C2277" w:rsidRDefault="008C2277" w:rsidP="008C2277">
            <w:pPr>
              <w:rPr>
                <w:rFonts w:ascii="Arial" w:hAnsi="Arial" w:cs="Arial"/>
                <w:lang w:eastAsia="en-GB"/>
              </w:rPr>
            </w:pPr>
            <w:r w:rsidRPr="008C2277">
              <w:rPr>
                <w:rFonts w:ascii="Arial" w:hAnsi="Arial" w:cs="Arial"/>
                <w:lang w:eastAsia="en-GB"/>
              </w:rPr>
              <w:t xml:space="preserve">Evidence of some innovation and creativity. </w:t>
            </w:r>
          </w:p>
        </w:tc>
        <w:tc>
          <w:tcPr>
            <w:tcW w:w="1736" w:type="dxa"/>
          </w:tcPr>
          <w:p w14:paraId="3BCE6CA5" w14:textId="77777777" w:rsidR="008C2277" w:rsidRPr="008C2277" w:rsidRDefault="008C2277" w:rsidP="008C2277">
            <w:pPr>
              <w:rPr>
                <w:rFonts w:ascii="Arial" w:hAnsi="Arial" w:cs="Arial"/>
                <w:lang w:eastAsia="en-GB"/>
              </w:rPr>
            </w:pPr>
            <w:r w:rsidRPr="008C2277">
              <w:rPr>
                <w:rFonts w:ascii="Arial" w:hAnsi="Arial" w:cs="Arial"/>
                <w:lang w:eastAsia="en-GB"/>
              </w:rPr>
              <w:t>An advanced application of a range of methods, materials, tools and/or techniques.</w:t>
            </w:r>
          </w:p>
          <w:p w14:paraId="792ABE78" w14:textId="77777777" w:rsidR="008C2277" w:rsidRPr="008C2277" w:rsidRDefault="008C2277" w:rsidP="008C2277">
            <w:pPr>
              <w:rPr>
                <w:rFonts w:ascii="Arial" w:hAnsi="Arial" w:cs="Arial"/>
                <w:lang w:eastAsia="en-GB"/>
              </w:rPr>
            </w:pPr>
            <w:r w:rsidRPr="008C2277">
              <w:rPr>
                <w:rFonts w:ascii="Arial" w:hAnsi="Arial" w:cs="Arial"/>
                <w:lang w:eastAsia="en-GB"/>
              </w:rPr>
              <w:t>The context of the application is well considered, and insightful.</w:t>
            </w:r>
          </w:p>
          <w:p w14:paraId="77D9FB33" w14:textId="77777777" w:rsidR="008C2277" w:rsidRPr="008C2277" w:rsidRDefault="008C2277" w:rsidP="008C2277">
            <w:pPr>
              <w:rPr>
                <w:rFonts w:ascii="Arial" w:hAnsi="Arial" w:cs="Arial"/>
                <w:lang w:eastAsia="en-GB"/>
              </w:rPr>
            </w:pPr>
            <w:r w:rsidRPr="008C2277">
              <w:rPr>
                <w:rFonts w:ascii="Arial" w:hAnsi="Arial" w:cs="Arial"/>
                <w:lang w:eastAsia="en-GB"/>
              </w:rPr>
              <w:t>Application and deployment extend beyond established conventions.  Can identify complex problems and propose excellent solutions. Innovation and creativity evident.</w:t>
            </w:r>
          </w:p>
        </w:tc>
        <w:tc>
          <w:tcPr>
            <w:tcW w:w="1736" w:type="dxa"/>
          </w:tcPr>
          <w:p w14:paraId="0086CC3E" w14:textId="77777777" w:rsidR="008C2277" w:rsidRPr="008C2277" w:rsidRDefault="008C2277" w:rsidP="008C2277">
            <w:pPr>
              <w:rPr>
                <w:rFonts w:ascii="Arial" w:hAnsi="Arial" w:cs="Arial"/>
                <w:lang w:eastAsia="en-GB"/>
              </w:rPr>
            </w:pPr>
            <w:r w:rsidRPr="008C2277">
              <w:rPr>
                <w:rFonts w:ascii="Arial" w:hAnsi="Arial" w:cs="Arial"/>
                <w:lang w:eastAsia="en-GB"/>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8C2277" w:rsidRPr="008C2277" w14:paraId="6F8D3A47" w14:textId="77777777" w:rsidTr="001D7C94">
        <w:tc>
          <w:tcPr>
            <w:tcW w:w="1735" w:type="dxa"/>
            <w:shd w:val="clear" w:color="auto" w:fill="C2D69B"/>
          </w:tcPr>
          <w:p w14:paraId="56085C81" w14:textId="77777777" w:rsidR="008C2277" w:rsidRPr="008C2277" w:rsidRDefault="008C2277" w:rsidP="008C2277">
            <w:pPr>
              <w:spacing w:before="34" w:line="239" w:lineRule="auto"/>
              <w:ind w:left="108" w:right="-54"/>
              <w:rPr>
                <w:rFonts w:ascii="Arial" w:eastAsia="Arial" w:hAnsi="Arial" w:cs="Arial"/>
                <w:b/>
                <w:bCs/>
                <w:lang w:eastAsia="en-GB"/>
              </w:rPr>
            </w:pPr>
            <w:r w:rsidRPr="008C2277">
              <w:rPr>
                <w:rFonts w:ascii="Arial" w:eastAsia="Arial" w:hAnsi="Arial" w:cs="Arial"/>
                <w:b/>
                <w:bCs/>
                <w:lang w:eastAsia="en-GB"/>
              </w:rPr>
              <w:t>Transferable skills for life and professional practice</w:t>
            </w:r>
          </w:p>
          <w:p w14:paraId="19D19755" w14:textId="77777777" w:rsidR="008C2277" w:rsidRPr="008C2277" w:rsidRDefault="008C2277" w:rsidP="008C2277">
            <w:pPr>
              <w:spacing w:before="34" w:line="239" w:lineRule="auto"/>
              <w:ind w:left="108" w:right="-54"/>
              <w:rPr>
                <w:rFonts w:ascii="Arial" w:eastAsia="Arial" w:hAnsi="Arial" w:cs="Arial"/>
                <w:b/>
                <w:bCs/>
                <w:sz w:val="18"/>
                <w:szCs w:val="18"/>
                <w:lang w:eastAsia="en-GB"/>
              </w:rPr>
            </w:pPr>
            <w:r w:rsidRPr="008C2277">
              <w:rPr>
                <w:rFonts w:ascii="Arial" w:hAnsi="Arial" w:cs="Arial"/>
                <w:sz w:val="18"/>
                <w:szCs w:val="18"/>
                <w:lang w:eastAsia="en-GB"/>
              </w:rPr>
              <w:t xml:space="preserve">(Exercise of initiative and </w:t>
            </w:r>
            <w:r w:rsidRPr="008C2277">
              <w:rPr>
                <w:rFonts w:ascii="Arial" w:hAnsi="Arial" w:cs="Arial"/>
                <w:sz w:val="18"/>
                <w:szCs w:val="18"/>
                <w:lang w:eastAsia="en-GB"/>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A762E3"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Communication medium is inappropriate or misapplied.</w:t>
            </w:r>
          </w:p>
          <w:p w14:paraId="68894B1F" w14:textId="77777777" w:rsidR="008C2277" w:rsidRPr="008C2277" w:rsidRDefault="008C2277" w:rsidP="008C2277">
            <w:pPr>
              <w:rPr>
                <w:rFonts w:ascii="Arial" w:hAnsi="Arial" w:cs="Arial"/>
                <w:lang w:eastAsia="en-GB"/>
              </w:rPr>
            </w:pPr>
            <w:r w:rsidRPr="008C2277">
              <w:rPr>
                <w:rFonts w:ascii="Arial" w:hAnsi="Arial" w:cs="Arial"/>
                <w:lang w:eastAsia="en-GB"/>
              </w:rPr>
              <w:t xml:space="preserve">Work is poorly structured, disorganised </w:t>
            </w:r>
            <w:r w:rsidRPr="008C2277">
              <w:rPr>
                <w:rFonts w:ascii="Arial" w:hAnsi="Arial" w:cs="Arial"/>
                <w:lang w:eastAsia="en-GB"/>
              </w:rPr>
              <w:lastRenderedPageBreak/>
              <w:t>and/or confusingly expressed. Very weak use of language and/or very inappropriate style. Little or no evidence of autonomy (or collaboration, where relevant) in the completion of tasks.</w:t>
            </w:r>
            <w:r w:rsidRPr="008C2277">
              <w:rPr>
                <w:lang w:eastAsia="en-GB"/>
              </w:rPr>
              <w:t xml:space="preserve"> </w:t>
            </w:r>
            <w:r w:rsidRPr="008C2277">
              <w:rPr>
                <w:rFonts w:ascii="Arial" w:hAnsi="Arial" w:cs="Arial"/>
                <w:lang w:eastAsia="en-GB"/>
              </w:rPr>
              <w:t>Little or no evidence of the skills required in graduate employment.</w:t>
            </w:r>
          </w:p>
          <w:p w14:paraId="7613C7FD" w14:textId="77777777" w:rsidR="008C2277" w:rsidRPr="008C2277" w:rsidRDefault="008C2277" w:rsidP="008C2277">
            <w:pPr>
              <w:rPr>
                <w:rFonts w:ascii="Arial" w:hAnsi="Arial" w:cs="Arial"/>
                <w:lang w:eastAsia="en-GB"/>
              </w:rPr>
            </w:pPr>
          </w:p>
          <w:p w14:paraId="6FEC2C0B" w14:textId="77777777" w:rsidR="008C2277" w:rsidRPr="008C2277" w:rsidRDefault="008C2277" w:rsidP="008C2277">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52629B01"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Communication medium is poorly designed and/or not suitable for the audience. </w:t>
            </w:r>
          </w:p>
          <w:p w14:paraId="2BE15CB1" w14:textId="77777777" w:rsidR="008C2277" w:rsidRPr="008C2277" w:rsidRDefault="008C2277" w:rsidP="008C2277">
            <w:pPr>
              <w:rPr>
                <w:rFonts w:ascii="Arial" w:hAnsi="Arial" w:cs="Arial"/>
                <w:lang w:eastAsia="en-GB"/>
              </w:rPr>
            </w:pPr>
            <w:r w:rsidRPr="008C2277">
              <w:rPr>
                <w:rFonts w:ascii="Arial" w:hAnsi="Arial" w:cs="Arial"/>
                <w:lang w:eastAsia="en-GB"/>
              </w:rPr>
              <w:t xml:space="preserve">Work is poorly presented in a </w:t>
            </w:r>
            <w:r w:rsidRPr="008C2277">
              <w:rPr>
                <w:rFonts w:ascii="Arial" w:hAnsi="Arial" w:cs="Arial"/>
                <w:lang w:eastAsia="en-GB"/>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FADB848"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Can communicate in a suitable medium but with some room for improvement. </w:t>
            </w:r>
          </w:p>
          <w:p w14:paraId="46839505"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40F8CC30" w14:textId="77777777" w:rsidR="008C2277" w:rsidRPr="008C2277" w:rsidRDefault="008C2277" w:rsidP="008C2277">
            <w:pPr>
              <w:rPr>
                <w:rFonts w:ascii="Arial" w:hAnsi="Arial" w:cs="Arial"/>
                <w:lang w:eastAsia="en-GB"/>
              </w:rPr>
            </w:pPr>
            <w:r w:rsidRPr="008C2277">
              <w:rPr>
                <w:rFonts w:ascii="Arial" w:hAnsi="Arial" w:cs="Arial"/>
                <w:lang w:eastAsia="en-GB"/>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BE3271"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Can communicate effectively in a suitable format, but may have minor errors.</w:t>
            </w:r>
          </w:p>
          <w:p w14:paraId="52A1ED32"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Mostly coherent, organised work, in a suitable structure and is for the most part clearly expressed. Can work effectively independently and/or as part of a team, with clear contribution to group activities. </w:t>
            </w:r>
          </w:p>
          <w:p w14:paraId="29157055" w14:textId="77777777" w:rsidR="008C2277" w:rsidRPr="008C2277" w:rsidRDefault="008C2277" w:rsidP="008C2277">
            <w:pPr>
              <w:rPr>
                <w:rFonts w:ascii="Arial" w:hAnsi="Arial" w:cs="Arial"/>
                <w:lang w:eastAsia="en-GB"/>
              </w:rPr>
            </w:pPr>
            <w:r w:rsidRPr="008C2277">
              <w:rPr>
                <w:rFonts w:ascii="Arial" w:hAnsi="Arial" w:cs="Arial"/>
                <w:lang w:eastAsia="en-GB"/>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832633"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Can communicate well, confidently and consistently in a suitable format.</w:t>
            </w:r>
          </w:p>
          <w:p w14:paraId="605D4AA4"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Work is coherent, fluent, well-structured and organised. Can work very well autonomously and/or as part of a team, with very good contribution to group activities. </w:t>
            </w:r>
          </w:p>
          <w:p w14:paraId="760566CB" w14:textId="77777777" w:rsidR="008C2277" w:rsidRPr="008C2277" w:rsidRDefault="008C2277" w:rsidP="008C2277">
            <w:pPr>
              <w:rPr>
                <w:rFonts w:ascii="Arial" w:hAnsi="Arial" w:cs="Arial"/>
                <w:lang w:eastAsia="en-GB"/>
              </w:rPr>
            </w:pPr>
            <w:r w:rsidRPr="008C2277">
              <w:rPr>
                <w:rFonts w:ascii="Arial" w:hAnsi="Arial" w:cs="Arial"/>
                <w:lang w:eastAsia="en-GB"/>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8456531"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Can communicate professionally confidently and consistently in a suitable format.</w:t>
            </w:r>
          </w:p>
          <w:p w14:paraId="2947F4ED"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88BDFB2"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 xml:space="preserve">Can communicate with an exceptionally high level of professionalism. </w:t>
            </w:r>
          </w:p>
          <w:p w14:paraId="391180F6" w14:textId="77777777" w:rsidR="008C2277" w:rsidRPr="008C2277" w:rsidRDefault="008C2277" w:rsidP="008C2277">
            <w:pPr>
              <w:rPr>
                <w:rFonts w:ascii="Arial" w:hAnsi="Arial" w:cs="Arial"/>
                <w:lang w:eastAsia="en-GB"/>
              </w:rPr>
            </w:pPr>
            <w:r w:rsidRPr="008C2277">
              <w:rPr>
                <w:rFonts w:ascii="Arial" w:hAnsi="Arial" w:cs="Arial"/>
                <w:lang w:eastAsia="en-GB"/>
              </w:rPr>
              <w:lastRenderedPageBreak/>
              <w:t>Work is exceptionally coherent, very fluent and is presented professionally. Can work exceptionally well and professionally within a team, showing advanced leadership skills.</w:t>
            </w:r>
            <w:r w:rsidRPr="008C2277">
              <w:rPr>
                <w:lang w:eastAsia="en-GB"/>
              </w:rPr>
              <w:t xml:space="preserve"> </w:t>
            </w:r>
            <w:r w:rsidRPr="008C2277">
              <w:rPr>
                <w:rFonts w:ascii="Arial" w:hAnsi="Arial" w:cs="Arial"/>
                <w:lang w:eastAsia="en-GB"/>
              </w:rPr>
              <w:t>Demonstrates exceptional graduate employment skills and an appetite for further development.</w:t>
            </w:r>
          </w:p>
        </w:tc>
      </w:tr>
    </w:tbl>
    <w:p w14:paraId="180198A0" w14:textId="77777777" w:rsidR="008C2277" w:rsidRPr="008C2277" w:rsidRDefault="008C2277" w:rsidP="008C2277">
      <w:pPr>
        <w:spacing w:before="100" w:after="100" w:line="240" w:lineRule="auto"/>
        <w:rPr>
          <w:rFonts w:ascii="Arial" w:eastAsia="Times New Roman" w:hAnsi="Arial" w:cs="Arial"/>
          <w:color w:val="303B44"/>
        </w:rPr>
      </w:pPr>
    </w:p>
    <w:p w14:paraId="1048FC15" w14:textId="77777777" w:rsidR="008C2277" w:rsidRPr="008C2277" w:rsidRDefault="008C2277" w:rsidP="008C2277">
      <w:pPr>
        <w:spacing w:before="100" w:after="100" w:line="240" w:lineRule="auto"/>
        <w:rPr>
          <w:rFonts w:ascii="Arial" w:eastAsia="Times New Roman" w:hAnsi="Arial" w:cs="Arial"/>
          <w:color w:val="303B44"/>
        </w:rPr>
      </w:pPr>
    </w:p>
    <w:p w14:paraId="5AFB6FD1" w14:textId="77777777" w:rsidR="008C2277" w:rsidRPr="008C2277" w:rsidRDefault="008C2277" w:rsidP="008C2277">
      <w:pPr>
        <w:spacing w:before="100" w:after="100" w:line="240" w:lineRule="auto"/>
        <w:rPr>
          <w:rFonts w:ascii="Arial" w:eastAsia="Times New Roman" w:hAnsi="Arial" w:cs="Arial"/>
          <w:color w:val="303B44"/>
        </w:rPr>
      </w:pPr>
    </w:p>
    <w:p w14:paraId="7AFD9BFC" w14:textId="77777777" w:rsidR="008C2277" w:rsidRPr="008C2277" w:rsidRDefault="008C2277" w:rsidP="008C2277">
      <w:pPr>
        <w:spacing w:before="100" w:after="100" w:line="240" w:lineRule="auto"/>
        <w:rPr>
          <w:rFonts w:ascii="Arial" w:eastAsia="Times New Roman" w:hAnsi="Arial" w:cs="Arial"/>
          <w:color w:val="303B44"/>
        </w:rPr>
      </w:pPr>
    </w:p>
    <w:p w14:paraId="6E56046F" w14:textId="77777777" w:rsidR="008C2277" w:rsidRPr="008C2277" w:rsidRDefault="008C2277" w:rsidP="008C2277">
      <w:pPr>
        <w:spacing w:before="100" w:after="100" w:line="240" w:lineRule="auto"/>
        <w:rPr>
          <w:rFonts w:ascii="Arial" w:eastAsia="Times New Roman" w:hAnsi="Arial" w:cs="Arial"/>
          <w:color w:val="303B44"/>
        </w:rPr>
      </w:pPr>
    </w:p>
    <w:p w14:paraId="74F51A1F" w14:textId="77777777" w:rsidR="008C2277" w:rsidRPr="008C2277" w:rsidRDefault="008C2277" w:rsidP="008C2277">
      <w:pPr>
        <w:spacing w:before="100" w:after="100" w:line="240" w:lineRule="auto"/>
        <w:rPr>
          <w:rFonts w:ascii="Arial" w:eastAsia="Times New Roman" w:hAnsi="Arial" w:cs="Arial"/>
          <w:color w:val="303B44"/>
        </w:rPr>
      </w:pPr>
    </w:p>
    <w:p w14:paraId="79F80494" w14:textId="77777777" w:rsidR="008C2277" w:rsidRPr="008C2277" w:rsidRDefault="008C2277" w:rsidP="008C2277">
      <w:pPr>
        <w:spacing w:before="100" w:after="100" w:line="240" w:lineRule="auto"/>
        <w:rPr>
          <w:rFonts w:ascii="Arial" w:eastAsia="Times New Roman" w:hAnsi="Arial" w:cs="Arial"/>
          <w:color w:val="303B44"/>
        </w:rPr>
      </w:pPr>
    </w:p>
    <w:p w14:paraId="3AD4A291" w14:textId="77777777" w:rsidR="008C2277" w:rsidRPr="008C2277" w:rsidRDefault="008C2277" w:rsidP="008C2277">
      <w:pPr>
        <w:spacing w:after="0" w:line="240" w:lineRule="auto"/>
        <w:rPr>
          <w:rFonts w:ascii="Arial" w:eastAsia="Times New Roman" w:hAnsi="Arial" w:cs="Arial"/>
          <w:b/>
          <w:sz w:val="20"/>
          <w:szCs w:val="20"/>
          <w:lang w:eastAsia="en-GB"/>
        </w:rPr>
      </w:pPr>
      <w:r w:rsidRPr="008C2277">
        <w:rPr>
          <w:rFonts w:ascii="Arial" w:eastAsia="Times New Roman" w:hAnsi="Arial" w:cs="Arial"/>
          <w:b/>
          <w:sz w:val="20"/>
          <w:szCs w:val="20"/>
          <w:lang w:eastAsia="en-GB"/>
        </w:rPr>
        <w:t>THIS DOCUMENT IS ALSO AVAILABLE IN WELSH</w:t>
      </w:r>
    </w:p>
    <w:p w14:paraId="0A6D77CF" w14:textId="77777777" w:rsidR="008C2277" w:rsidRPr="008C2277" w:rsidRDefault="008C2277" w:rsidP="008C2277">
      <w:pPr>
        <w:rPr>
          <w:rFonts w:ascii="Calibri" w:eastAsia="Calibri" w:hAnsi="Calibri" w:cs="Times New Roman"/>
        </w:rPr>
      </w:pPr>
    </w:p>
    <w:p w14:paraId="2499FF97" w14:textId="77777777" w:rsidR="008C2277" w:rsidRPr="008C2277" w:rsidRDefault="008C2277" w:rsidP="008C2277">
      <w:pPr>
        <w:rPr>
          <w:rFonts w:ascii="Calibri" w:eastAsia="Calibri" w:hAnsi="Calibri" w:cs="Times New Roman"/>
        </w:rPr>
      </w:pPr>
    </w:p>
    <w:p w14:paraId="404CFB06" w14:textId="77777777" w:rsidR="008C2277" w:rsidRDefault="008C2277"/>
    <w:sectPr w:rsidR="008C2277"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E0B13" w14:textId="77777777" w:rsidR="00C80704" w:rsidRDefault="00C80704">
      <w:pPr>
        <w:spacing w:after="0" w:line="240" w:lineRule="auto"/>
      </w:pPr>
      <w:r>
        <w:separator/>
      </w:r>
    </w:p>
  </w:endnote>
  <w:endnote w:type="continuationSeparator" w:id="0">
    <w:p w14:paraId="63510BBD" w14:textId="77777777" w:rsidR="00C80704" w:rsidRDefault="00C80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AF638" w14:textId="77777777" w:rsidR="00152E9D" w:rsidRDefault="0039004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15149D9C" w14:textId="77777777" w:rsidR="00152E9D" w:rsidRDefault="00C80704">
    <w:pPr>
      <w:pStyle w:val="Footer"/>
      <w:jc w:val="right"/>
      <w:rPr>
        <w:sz w:val="16"/>
      </w:rPr>
    </w:pPr>
  </w:p>
  <w:p w14:paraId="52EF264A" w14:textId="77777777" w:rsidR="009122CD" w:rsidRDefault="00C80704"/>
  <w:p w14:paraId="3B9CBCB3" w14:textId="77777777" w:rsidR="009122CD" w:rsidRDefault="00C80704"/>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EB615" w14:textId="77777777" w:rsidR="00152E9D" w:rsidRDefault="00C8070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6A022" w14:textId="77777777" w:rsidR="00C80704" w:rsidRDefault="00C80704">
      <w:pPr>
        <w:spacing w:after="0" w:line="240" w:lineRule="auto"/>
      </w:pPr>
      <w:r>
        <w:separator/>
      </w:r>
    </w:p>
  </w:footnote>
  <w:footnote w:type="continuationSeparator" w:id="0">
    <w:p w14:paraId="0C51AA1C" w14:textId="77777777" w:rsidR="00C80704" w:rsidRDefault="00C807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027CE7"/>
    <w:multiLevelType w:val="hybridMultilevel"/>
    <w:tmpl w:val="12E6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277"/>
    <w:rsid w:val="002D4AB0"/>
    <w:rsid w:val="00386C79"/>
    <w:rsid w:val="00390042"/>
    <w:rsid w:val="003B3669"/>
    <w:rsid w:val="00642BE3"/>
    <w:rsid w:val="0068737C"/>
    <w:rsid w:val="00736C63"/>
    <w:rsid w:val="00756D57"/>
    <w:rsid w:val="0083451D"/>
    <w:rsid w:val="008C2277"/>
    <w:rsid w:val="00957A6D"/>
    <w:rsid w:val="00A6089A"/>
    <w:rsid w:val="00A7381E"/>
    <w:rsid w:val="00C80704"/>
    <w:rsid w:val="00D20533"/>
    <w:rsid w:val="00D23B05"/>
    <w:rsid w:val="00D44076"/>
    <w:rsid w:val="00FC3915"/>
    <w:rsid w:val="17E9F4A3"/>
    <w:rsid w:val="189E46DD"/>
    <w:rsid w:val="20A53ED1"/>
    <w:rsid w:val="321F92C8"/>
    <w:rsid w:val="479D2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7062C"/>
  <w15:chartTrackingRefBased/>
  <w15:docId w15:val="{0EA19405-7249-46B9-AC61-AC9B80FFA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8C227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C2277"/>
  </w:style>
  <w:style w:type="table" w:styleId="TableGrid">
    <w:name w:val="Table Grid"/>
    <w:basedOn w:val="TableNormal"/>
    <w:uiPriority w:val="39"/>
    <w:rsid w:val="008C2277"/>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0533"/>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11</Pages>
  <Words>3650</Words>
  <Characters>20805</Characters>
  <Application>Microsoft Office Word</Application>
  <DocSecurity>0</DocSecurity>
  <Lines>173</Lines>
  <Paragraphs>48</Paragraphs>
  <ScaleCrop>false</ScaleCrop>
  <Company/>
  <LinksUpToDate>false</LinksUpToDate>
  <CharactersWithSpaces>24407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 (IMH)</dc:creator>
  <cp:keywords/>
  <dc:description/>
  <cp:lastModifiedBy>Rhiannon Lloyd</cp:lastModifiedBy>
  <cp:revision>9</cp:revision>
  <dcterms:created xsi:type="dcterms:W3CDTF">2020-10-01T09:43:00Z</dcterms:created>
  <dcterms:modified xsi:type="dcterms:W3CDTF">2022-01-10T13:00:00Z</dcterms:modified>
</cp:coreProperties>
</file>