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6A5FAF5" w14:textId="0F4E604A" w:rsidR="002868B6" w:rsidRPr="00FC7CD2" w:rsidRDefault="00AC5B9B" w:rsidP="00FC7CD2">
      <w:pPr>
        <w:spacing w:line="360" w:lineRule="auto"/>
        <w:jc w:val="both"/>
        <w:rPr>
          <w:rFonts w:ascii="Arial" w:hAnsi="Arial" w:cs="Arial"/>
          <w:color w:val="000000" w:themeColor="text1"/>
          <w:sz w:val="22"/>
          <w:szCs w:val="22"/>
        </w:rPr>
      </w:pPr>
      <w:r w:rsidRPr="00FC7CD2">
        <w:rPr>
          <w:rFonts w:ascii="Arial" w:hAnsi="Arial" w:cs="Arial"/>
          <w:color w:val="000000" w:themeColor="text1"/>
          <w:sz w:val="22"/>
          <w:szCs w:val="22"/>
        </w:rPr>
        <w:t>Part 1</w:t>
      </w:r>
    </w:p>
    <w:p w14:paraId="1465108E" w14:textId="77777777" w:rsidR="00931BB8" w:rsidRPr="00FC7CD2" w:rsidRDefault="00931BB8" w:rsidP="00FC7CD2">
      <w:pPr>
        <w:spacing w:line="360" w:lineRule="auto"/>
        <w:jc w:val="both"/>
        <w:rPr>
          <w:rFonts w:ascii="Arial" w:hAnsi="Arial" w:cs="Arial"/>
          <w:color w:val="000000" w:themeColor="text1"/>
          <w:sz w:val="22"/>
          <w:szCs w:val="22"/>
        </w:rPr>
      </w:pPr>
    </w:p>
    <w:p w14:paraId="0438D315" w14:textId="3327F12E" w:rsidR="00931BB8" w:rsidRPr="00FC7CD2" w:rsidRDefault="00931BB8" w:rsidP="00FC7CD2">
      <w:pPr>
        <w:spacing w:line="360" w:lineRule="auto"/>
        <w:jc w:val="both"/>
        <w:rPr>
          <w:rFonts w:ascii="Arial" w:hAnsi="Arial" w:cs="Arial"/>
          <w:color w:val="000000" w:themeColor="text1"/>
          <w:sz w:val="22"/>
          <w:szCs w:val="22"/>
        </w:rPr>
      </w:pPr>
      <w:r w:rsidRPr="00FC7CD2">
        <w:rPr>
          <w:rFonts w:ascii="Arial" w:hAnsi="Arial" w:cs="Arial"/>
          <w:color w:val="000000" w:themeColor="text1"/>
          <w:sz w:val="22"/>
          <w:szCs w:val="22"/>
        </w:rPr>
        <w:t>The vast array of technology that is available to us in everyday life is something that would be inconceivable to somebody w</w:t>
      </w:r>
      <w:r w:rsidR="00BE5533" w:rsidRPr="00FC7CD2">
        <w:rPr>
          <w:rFonts w:ascii="Arial" w:hAnsi="Arial" w:cs="Arial"/>
          <w:color w:val="000000" w:themeColor="text1"/>
          <w:sz w:val="22"/>
          <w:szCs w:val="22"/>
        </w:rPr>
        <w:t xml:space="preserve">ho had lived just 20 years ago, for example the ways that </w:t>
      </w:r>
      <w:r w:rsidR="00930654" w:rsidRPr="00FC7CD2">
        <w:rPr>
          <w:rFonts w:ascii="Arial" w:hAnsi="Arial" w:cs="Arial"/>
          <w:color w:val="000000" w:themeColor="text1"/>
          <w:sz w:val="22"/>
          <w:szCs w:val="22"/>
        </w:rPr>
        <w:t xml:space="preserve">this technology facilitates all the ways that </w:t>
      </w:r>
      <w:r w:rsidR="00BE5533" w:rsidRPr="00FC7CD2">
        <w:rPr>
          <w:rFonts w:ascii="Arial" w:hAnsi="Arial" w:cs="Arial"/>
          <w:color w:val="000000" w:themeColor="text1"/>
          <w:sz w:val="22"/>
          <w:szCs w:val="22"/>
        </w:rPr>
        <w:t>we</w:t>
      </w:r>
      <w:r w:rsidR="00930654" w:rsidRPr="00FC7CD2">
        <w:rPr>
          <w:rFonts w:ascii="Arial" w:hAnsi="Arial" w:cs="Arial"/>
          <w:color w:val="000000" w:themeColor="text1"/>
          <w:sz w:val="22"/>
          <w:szCs w:val="22"/>
        </w:rPr>
        <w:t xml:space="preserve"> watch television</w:t>
      </w:r>
      <w:r w:rsidR="00517F09" w:rsidRPr="00FC7CD2">
        <w:rPr>
          <w:rFonts w:ascii="Arial" w:hAnsi="Arial" w:cs="Arial"/>
          <w:color w:val="000000" w:themeColor="text1"/>
          <w:sz w:val="22"/>
          <w:szCs w:val="22"/>
        </w:rPr>
        <w:t xml:space="preserve"> and the </w:t>
      </w:r>
      <w:r w:rsidR="00DC0BD6" w:rsidRPr="00FC7CD2">
        <w:rPr>
          <w:rFonts w:ascii="Arial" w:hAnsi="Arial" w:cs="Arial"/>
          <w:color w:val="000000" w:themeColor="text1"/>
          <w:sz w:val="22"/>
          <w:szCs w:val="22"/>
        </w:rPr>
        <w:t>methods</w:t>
      </w:r>
      <w:r w:rsidR="00517F09" w:rsidRPr="00FC7CD2">
        <w:rPr>
          <w:rFonts w:ascii="Arial" w:hAnsi="Arial" w:cs="Arial"/>
          <w:color w:val="000000" w:themeColor="text1"/>
          <w:sz w:val="22"/>
          <w:szCs w:val="22"/>
        </w:rPr>
        <w:t xml:space="preserve"> </w:t>
      </w:r>
      <w:r w:rsidR="00930654" w:rsidRPr="00FC7CD2">
        <w:rPr>
          <w:rFonts w:ascii="Arial" w:hAnsi="Arial" w:cs="Arial"/>
          <w:color w:val="000000" w:themeColor="text1"/>
          <w:sz w:val="22"/>
          <w:szCs w:val="22"/>
        </w:rPr>
        <w:t xml:space="preserve">that we transfer </w:t>
      </w:r>
      <w:r w:rsidR="00DC0BD6" w:rsidRPr="00FC7CD2">
        <w:rPr>
          <w:rFonts w:ascii="Arial" w:hAnsi="Arial" w:cs="Arial"/>
          <w:color w:val="000000" w:themeColor="text1"/>
          <w:sz w:val="22"/>
          <w:szCs w:val="22"/>
        </w:rPr>
        <w:t>money, it would have been inconceivable to a person 20 years ago that we could have send money to the other side of the world from just a piece of technology that fits in our palm</w:t>
      </w:r>
      <w:r w:rsidR="00B408B3" w:rsidRPr="00FC7CD2">
        <w:rPr>
          <w:rFonts w:ascii="Arial" w:hAnsi="Arial" w:cs="Arial"/>
          <w:color w:val="000000" w:themeColor="text1"/>
          <w:sz w:val="22"/>
          <w:szCs w:val="22"/>
        </w:rPr>
        <w:t xml:space="preserve"> (aginginplace.org, 2019)</w:t>
      </w:r>
      <w:r w:rsidR="00DC0BD6" w:rsidRPr="00FC7CD2">
        <w:rPr>
          <w:rFonts w:ascii="Arial" w:hAnsi="Arial" w:cs="Arial"/>
          <w:color w:val="000000" w:themeColor="text1"/>
          <w:sz w:val="22"/>
          <w:szCs w:val="22"/>
        </w:rPr>
        <w:t>.</w:t>
      </w:r>
      <w:r w:rsidR="00B408B3" w:rsidRPr="00FC7CD2">
        <w:rPr>
          <w:rFonts w:ascii="Arial" w:hAnsi="Arial" w:cs="Arial"/>
          <w:color w:val="000000" w:themeColor="text1"/>
          <w:sz w:val="22"/>
          <w:szCs w:val="22"/>
        </w:rPr>
        <w:t xml:space="preserve"> The way technology has developed has changed what is considered as media, in a way more devices has allowed more content to be provided and more outlets to consume it on.</w:t>
      </w:r>
    </w:p>
    <w:p w14:paraId="1BB52A04" w14:textId="77777777" w:rsidR="00B408B3" w:rsidRPr="00FC7CD2" w:rsidRDefault="00B408B3" w:rsidP="00FC7CD2">
      <w:pPr>
        <w:spacing w:line="360" w:lineRule="auto"/>
        <w:jc w:val="both"/>
        <w:rPr>
          <w:rFonts w:ascii="Arial" w:hAnsi="Arial" w:cs="Arial"/>
          <w:color w:val="000000" w:themeColor="text1"/>
          <w:sz w:val="22"/>
          <w:szCs w:val="22"/>
        </w:rPr>
      </w:pPr>
    </w:p>
    <w:p w14:paraId="6E3F385B" w14:textId="768825FD" w:rsidR="009420CF" w:rsidRPr="00FC7CD2" w:rsidRDefault="00907C89" w:rsidP="00FC7CD2">
      <w:pPr>
        <w:spacing w:line="360" w:lineRule="auto"/>
        <w:jc w:val="both"/>
        <w:rPr>
          <w:rFonts w:ascii="Arial" w:eastAsia="Times New Roman" w:hAnsi="Arial" w:cs="Arial"/>
          <w:color w:val="000000" w:themeColor="text1"/>
          <w:sz w:val="22"/>
          <w:szCs w:val="22"/>
          <w:lang w:eastAsia="en-GB"/>
        </w:rPr>
      </w:pPr>
      <w:r w:rsidRPr="00FC7CD2">
        <w:rPr>
          <w:rFonts w:ascii="Arial" w:hAnsi="Arial" w:cs="Arial"/>
          <w:color w:val="000000" w:themeColor="text1"/>
          <w:sz w:val="22"/>
          <w:szCs w:val="22"/>
        </w:rPr>
        <w:t xml:space="preserve">One of the ways that has contributed to the changes of how we consume television is the growth of </w:t>
      </w:r>
      <w:r w:rsidR="00C906D0" w:rsidRPr="00FC7CD2">
        <w:rPr>
          <w:rFonts w:ascii="Arial" w:hAnsi="Arial" w:cs="Arial"/>
          <w:color w:val="000000" w:themeColor="text1"/>
          <w:sz w:val="22"/>
          <w:szCs w:val="22"/>
        </w:rPr>
        <w:t>tablet/</w:t>
      </w:r>
      <w:r w:rsidR="001279E2" w:rsidRPr="00FC7CD2">
        <w:rPr>
          <w:rFonts w:ascii="Arial" w:hAnsi="Arial" w:cs="Arial"/>
          <w:color w:val="000000" w:themeColor="text1"/>
          <w:sz w:val="22"/>
          <w:szCs w:val="22"/>
        </w:rPr>
        <w:t>iPad</w:t>
      </w:r>
      <w:r w:rsidR="00C906D0" w:rsidRPr="00FC7CD2">
        <w:rPr>
          <w:rFonts w:ascii="Arial" w:hAnsi="Arial" w:cs="Arial"/>
          <w:color w:val="000000" w:themeColor="text1"/>
          <w:sz w:val="22"/>
          <w:szCs w:val="22"/>
        </w:rPr>
        <w:t xml:space="preserve"> usage in the home. </w:t>
      </w:r>
      <w:r w:rsidR="008E1E85" w:rsidRPr="00FC7CD2">
        <w:rPr>
          <w:rFonts w:ascii="Arial" w:hAnsi="Arial" w:cs="Arial"/>
          <w:color w:val="000000" w:themeColor="text1"/>
          <w:sz w:val="22"/>
          <w:szCs w:val="22"/>
        </w:rPr>
        <w:t>Chassiakos et al (2016) highlights research that shows that the time that children spend watching television on a physical television has decreased, it goes on to say that this could be perceived as being down to parents taking advice from professionals to the benefits of limiting screen time but research conducted by C.S. Mott Children's Hospital</w:t>
      </w:r>
      <w:r w:rsidR="00E914E4" w:rsidRPr="00FC7CD2">
        <w:rPr>
          <w:rFonts w:ascii="Arial" w:hAnsi="Arial" w:cs="Arial"/>
          <w:color w:val="000000" w:themeColor="text1"/>
          <w:sz w:val="22"/>
          <w:szCs w:val="22"/>
        </w:rPr>
        <w:t xml:space="preserve"> (2014)</w:t>
      </w:r>
      <w:r w:rsidR="008E1E85" w:rsidRPr="00FC7CD2">
        <w:rPr>
          <w:rFonts w:ascii="Arial" w:hAnsi="Arial" w:cs="Arial"/>
          <w:color w:val="000000" w:themeColor="text1"/>
          <w:sz w:val="22"/>
          <w:szCs w:val="22"/>
        </w:rPr>
        <w:t xml:space="preserve"> cites that 6% of parents implement daily restrictions on screen time for their children and it is hard to believe </w:t>
      </w:r>
      <w:r w:rsidR="009420CF" w:rsidRPr="00FC7CD2">
        <w:rPr>
          <w:rFonts w:ascii="Arial" w:hAnsi="Arial" w:cs="Arial"/>
          <w:color w:val="000000" w:themeColor="text1"/>
          <w:sz w:val="22"/>
          <w:szCs w:val="22"/>
        </w:rPr>
        <w:t xml:space="preserve">this is a coincidence when the Ofcom’s Digital Childhood Report (2015) found that </w:t>
      </w:r>
      <w:r w:rsidR="00657FDA" w:rsidRPr="00FC7CD2">
        <w:rPr>
          <w:rFonts w:ascii="Arial" w:hAnsi="Arial" w:cs="Arial"/>
          <w:color w:val="000000" w:themeColor="text1"/>
          <w:sz w:val="22"/>
          <w:szCs w:val="22"/>
        </w:rPr>
        <w:t xml:space="preserve">the average time that children aged 8 to 11 spend online from 2005 to 2015 had grown from 4.4 hours to 11.1 hours, if childrens time spent watching content on a physical television has dropped but their time spent online has grown alongside the growth </w:t>
      </w:r>
      <w:r w:rsidR="00C37907" w:rsidRPr="00FC7CD2">
        <w:rPr>
          <w:rFonts w:ascii="Arial" w:hAnsi="Arial" w:cs="Arial"/>
          <w:color w:val="000000" w:themeColor="text1"/>
          <w:sz w:val="22"/>
          <w:szCs w:val="22"/>
        </w:rPr>
        <w:t>in the ways possible to watch content then this can only mean that they are spending the time that they aren’t in front of a television in front of another device where they have control over the content being watched</w:t>
      </w:r>
      <w:r w:rsidR="00C37907" w:rsidRPr="00FC7CD2">
        <w:rPr>
          <w:rFonts w:ascii="Arial" w:eastAsia="Times New Roman" w:hAnsi="Arial" w:cs="Arial"/>
          <w:color w:val="000000" w:themeColor="text1"/>
          <w:sz w:val="22"/>
          <w:szCs w:val="22"/>
          <w:lang w:eastAsia="en-GB"/>
        </w:rPr>
        <w:t>.</w:t>
      </w:r>
    </w:p>
    <w:p w14:paraId="4E2910BA" w14:textId="77777777" w:rsidR="00E63E3D" w:rsidRPr="00FC7CD2" w:rsidRDefault="00E63E3D" w:rsidP="00FC7CD2">
      <w:pPr>
        <w:spacing w:line="360" w:lineRule="auto"/>
        <w:jc w:val="both"/>
        <w:rPr>
          <w:rFonts w:ascii="Arial" w:eastAsia="Times New Roman" w:hAnsi="Arial" w:cs="Arial"/>
          <w:color w:val="000000" w:themeColor="text1"/>
          <w:sz w:val="22"/>
          <w:szCs w:val="22"/>
          <w:lang w:eastAsia="en-GB"/>
        </w:rPr>
      </w:pPr>
    </w:p>
    <w:p w14:paraId="2DCE0C81" w14:textId="15D0FE28" w:rsidR="00174A95" w:rsidRPr="00FC7CD2" w:rsidRDefault="00E63E3D" w:rsidP="00FC7CD2">
      <w:pPr>
        <w:spacing w:line="360" w:lineRule="auto"/>
        <w:jc w:val="both"/>
        <w:rPr>
          <w:rFonts w:ascii="Arial" w:eastAsia="Times New Roman" w:hAnsi="Arial" w:cs="Arial"/>
          <w:color w:val="000000" w:themeColor="text1"/>
          <w:sz w:val="22"/>
          <w:szCs w:val="22"/>
          <w:lang w:eastAsia="en-GB"/>
        </w:rPr>
      </w:pPr>
      <w:r w:rsidRPr="00FC7CD2">
        <w:rPr>
          <w:rFonts w:ascii="Arial" w:eastAsia="Times New Roman" w:hAnsi="Arial" w:cs="Arial"/>
          <w:color w:val="000000" w:themeColor="text1"/>
          <w:sz w:val="22"/>
          <w:szCs w:val="22"/>
          <w:lang w:eastAsia="en-GB"/>
        </w:rPr>
        <w:t>When we consider that technology usage has grown</w:t>
      </w:r>
      <w:r w:rsidR="00964866">
        <w:rPr>
          <w:rFonts w:ascii="Arial" w:eastAsia="Times New Roman" w:hAnsi="Arial" w:cs="Arial"/>
          <w:color w:val="000000" w:themeColor="text1"/>
          <w:sz w:val="22"/>
          <w:szCs w:val="22"/>
          <w:lang w:eastAsia="en-GB"/>
        </w:rPr>
        <w:t xml:space="preserve"> and how this has impacted upon</w:t>
      </w:r>
      <w:r w:rsidRPr="00FC7CD2">
        <w:rPr>
          <w:rFonts w:ascii="Arial" w:eastAsia="Times New Roman" w:hAnsi="Arial" w:cs="Arial"/>
          <w:color w:val="000000" w:themeColor="text1"/>
          <w:sz w:val="22"/>
          <w:szCs w:val="22"/>
          <w:lang w:eastAsia="en-GB"/>
        </w:rPr>
        <w:t xml:space="preserve"> the amou</w:t>
      </w:r>
      <w:r w:rsidR="00174A95" w:rsidRPr="00FC7CD2">
        <w:rPr>
          <w:rFonts w:ascii="Arial" w:eastAsia="Times New Roman" w:hAnsi="Arial" w:cs="Arial"/>
          <w:color w:val="000000" w:themeColor="text1"/>
          <w:sz w:val="22"/>
          <w:szCs w:val="22"/>
          <w:lang w:eastAsia="en-GB"/>
        </w:rPr>
        <w:t>nt of technology that is now available in settings</w:t>
      </w:r>
      <w:r w:rsidR="00964866">
        <w:rPr>
          <w:rFonts w:ascii="Arial" w:eastAsia="Times New Roman" w:hAnsi="Arial" w:cs="Arial"/>
          <w:color w:val="000000" w:themeColor="text1"/>
          <w:sz w:val="22"/>
          <w:szCs w:val="22"/>
          <w:lang w:eastAsia="en-GB"/>
        </w:rPr>
        <w:t>, i</w:t>
      </w:r>
      <w:r w:rsidR="00174A95" w:rsidRPr="00FC7CD2">
        <w:rPr>
          <w:rFonts w:ascii="Arial" w:eastAsia="Times New Roman" w:hAnsi="Arial" w:cs="Arial"/>
          <w:color w:val="000000" w:themeColor="text1"/>
          <w:sz w:val="22"/>
          <w:szCs w:val="22"/>
          <w:lang w:eastAsia="en-GB"/>
        </w:rPr>
        <w:t>n research brought up by Lynch (2018) the statistic of 81% of teachers believed that the use of tablets in class rooms enhances childrens learning, this supports the notion that practitioners are positive towards the inclusion of technology, especially tablets, within their practice to enhance the outcomes for children</w:t>
      </w:r>
      <w:r w:rsidR="003B636D" w:rsidRPr="00FC7CD2">
        <w:rPr>
          <w:rFonts w:ascii="Arial" w:eastAsia="Times New Roman" w:hAnsi="Arial" w:cs="Arial"/>
          <w:color w:val="000000" w:themeColor="text1"/>
          <w:sz w:val="22"/>
          <w:szCs w:val="22"/>
          <w:lang w:eastAsia="en-GB"/>
        </w:rPr>
        <w:t xml:space="preserve">, it can also lead to improvements in their </w:t>
      </w:r>
      <w:r w:rsidR="00603A27" w:rsidRPr="00FC7CD2">
        <w:rPr>
          <w:rFonts w:ascii="Arial" w:eastAsia="Times New Roman" w:hAnsi="Arial" w:cs="Arial"/>
          <w:color w:val="000000" w:themeColor="text1"/>
          <w:sz w:val="22"/>
          <w:szCs w:val="22"/>
          <w:lang w:eastAsia="en-GB"/>
        </w:rPr>
        <w:t xml:space="preserve">own </w:t>
      </w:r>
      <w:r w:rsidR="003B636D" w:rsidRPr="00FC7CD2">
        <w:rPr>
          <w:rFonts w:ascii="Arial" w:eastAsia="Times New Roman" w:hAnsi="Arial" w:cs="Arial"/>
          <w:color w:val="000000" w:themeColor="text1"/>
          <w:sz w:val="22"/>
          <w:szCs w:val="22"/>
          <w:lang w:eastAsia="en-GB"/>
        </w:rPr>
        <w:t>pra</w:t>
      </w:r>
      <w:r w:rsidR="000D62FA" w:rsidRPr="00FC7CD2">
        <w:rPr>
          <w:rFonts w:ascii="Arial" w:eastAsia="Times New Roman" w:hAnsi="Arial" w:cs="Arial"/>
          <w:color w:val="000000" w:themeColor="text1"/>
          <w:sz w:val="22"/>
          <w:szCs w:val="22"/>
          <w:lang w:eastAsia="en-GB"/>
        </w:rPr>
        <w:t xml:space="preserve">ctice by completing tasks </w:t>
      </w:r>
      <w:r w:rsidR="00603A27" w:rsidRPr="00FC7CD2">
        <w:rPr>
          <w:rFonts w:ascii="Arial" w:eastAsia="Times New Roman" w:hAnsi="Arial" w:cs="Arial"/>
          <w:color w:val="000000" w:themeColor="text1"/>
          <w:sz w:val="22"/>
          <w:szCs w:val="22"/>
          <w:lang w:eastAsia="en-GB"/>
        </w:rPr>
        <w:t>using technology with the aim of improve their efficiency and increasing the quality of provision they provide children.</w:t>
      </w:r>
    </w:p>
    <w:p w14:paraId="44D47E22" w14:textId="77777777" w:rsidR="00174A95" w:rsidRPr="00FC7CD2" w:rsidRDefault="00174A95" w:rsidP="00FC7CD2">
      <w:pPr>
        <w:spacing w:line="360" w:lineRule="auto"/>
        <w:jc w:val="both"/>
        <w:rPr>
          <w:rFonts w:ascii="Arial" w:eastAsia="Times New Roman" w:hAnsi="Arial" w:cs="Arial"/>
          <w:color w:val="000000" w:themeColor="text1"/>
          <w:sz w:val="22"/>
          <w:szCs w:val="22"/>
          <w:lang w:eastAsia="en-GB"/>
        </w:rPr>
      </w:pPr>
    </w:p>
    <w:p w14:paraId="187386CA" w14:textId="23F7E503" w:rsidR="00E63E3D" w:rsidRPr="00FC7CD2" w:rsidRDefault="00E63E3D" w:rsidP="00FC7CD2">
      <w:pPr>
        <w:spacing w:line="360" w:lineRule="auto"/>
        <w:jc w:val="both"/>
        <w:rPr>
          <w:rFonts w:ascii="Arial" w:eastAsia="Times New Roman" w:hAnsi="Arial" w:cs="Arial"/>
          <w:color w:val="000000" w:themeColor="text1"/>
          <w:sz w:val="22"/>
          <w:szCs w:val="22"/>
          <w:lang w:eastAsia="en-GB"/>
        </w:rPr>
      </w:pPr>
      <w:r w:rsidRPr="00FC7CD2">
        <w:rPr>
          <w:rFonts w:ascii="Arial" w:eastAsia="Times New Roman" w:hAnsi="Arial" w:cs="Arial"/>
          <w:color w:val="000000" w:themeColor="text1"/>
          <w:sz w:val="22"/>
          <w:szCs w:val="22"/>
          <w:lang w:eastAsia="en-GB"/>
        </w:rPr>
        <w:t>Tablet devices are usually the most commonly provided pieces of hardware in classrooms.</w:t>
      </w:r>
      <w:r w:rsidR="00EE42DC" w:rsidRPr="00FC7CD2">
        <w:rPr>
          <w:rFonts w:ascii="Arial" w:eastAsia="Times New Roman" w:hAnsi="Arial" w:cs="Arial"/>
          <w:color w:val="000000" w:themeColor="text1"/>
          <w:sz w:val="22"/>
          <w:szCs w:val="22"/>
          <w:lang w:eastAsia="en-GB"/>
        </w:rPr>
        <w:t xml:space="preserve"> </w:t>
      </w:r>
      <w:r w:rsidRPr="00FC7CD2">
        <w:rPr>
          <w:rFonts w:ascii="Arial" w:eastAsia="Times New Roman" w:hAnsi="Arial" w:cs="Arial"/>
          <w:color w:val="000000" w:themeColor="text1"/>
          <w:sz w:val="22"/>
          <w:szCs w:val="22"/>
          <w:lang w:eastAsia="en-GB"/>
        </w:rPr>
        <w:t xml:space="preserve">This </w:t>
      </w:r>
      <w:r w:rsidR="005A7FFB" w:rsidRPr="00FC7CD2">
        <w:rPr>
          <w:rFonts w:ascii="Arial" w:eastAsia="Times New Roman" w:hAnsi="Arial" w:cs="Arial"/>
          <w:color w:val="000000" w:themeColor="text1"/>
          <w:sz w:val="22"/>
          <w:szCs w:val="22"/>
          <w:lang w:eastAsia="en-GB"/>
        </w:rPr>
        <w:t>may be down to a plethora</w:t>
      </w:r>
      <w:r w:rsidRPr="00FC7CD2">
        <w:rPr>
          <w:rFonts w:ascii="Arial" w:eastAsia="Times New Roman" w:hAnsi="Arial" w:cs="Arial"/>
          <w:color w:val="000000" w:themeColor="text1"/>
          <w:sz w:val="22"/>
          <w:szCs w:val="22"/>
          <w:lang w:eastAsia="en-GB"/>
        </w:rPr>
        <w:t xml:space="preserve"> of reasons ranging from a costing aspect, a suitabili</w:t>
      </w:r>
      <w:r w:rsidR="006C2A3E" w:rsidRPr="00FC7CD2">
        <w:rPr>
          <w:rFonts w:ascii="Arial" w:eastAsia="Times New Roman" w:hAnsi="Arial" w:cs="Arial"/>
          <w:color w:val="000000" w:themeColor="text1"/>
          <w:sz w:val="22"/>
          <w:szCs w:val="22"/>
          <w:lang w:eastAsia="en-GB"/>
        </w:rPr>
        <w:t xml:space="preserve">ty around tasks or simply down to the usability for children. Children will naturally be drawn more to tablet devices over a computer or a laptop when you consider how the child can comfortably </w:t>
      </w:r>
      <w:r w:rsidR="006C2A3E" w:rsidRPr="00FC7CD2">
        <w:rPr>
          <w:rFonts w:ascii="Arial" w:eastAsia="Times New Roman" w:hAnsi="Arial" w:cs="Arial"/>
          <w:color w:val="000000" w:themeColor="text1"/>
          <w:sz w:val="22"/>
          <w:szCs w:val="22"/>
          <w:lang w:eastAsia="en-GB"/>
        </w:rPr>
        <w:lastRenderedPageBreak/>
        <w:t xml:space="preserve">hold the device and the only input for it is the touch screen, a child will find that a laptop, even though it is portable it will be much larger in size and will be less user friendly while a desktop computer will have the need to be restricted in one fixed location due to the computer requiring a connection to the power outlet. </w:t>
      </w:r>
      <w:r w:rsidR="00E66126" w:rsidRPr="00FC7CD2">
        <w:rPr>
          <w:rFonts w:ascii="Arial" w:eastAsia="Times New Roman" w:hAnsi="Arial" w:cs="Arial"/>
          <w:color w:val="000000" w:themeColor="text1"/>
          <w:sz w:val="22"/>
          <w:szCs w:val="22"/>
          <w:lang w:eastAsia="en-GB"/>
        </w:rPr>
        <w:t>The benefits for the children can also come from how the practitioners utilise the</w:t>
      </w:r>
      <w:r w:rsidR="00D1393F" w:rsidRPr="00FC7CD2">
        <w:rPr>
          <w:rFonts w:ascii="Arial" w:eastAsia="Times New Roman" w:hAnsi="Arial" w:cs="Arial"/>
          <w:color w:val="000000" w:themeColor="text1"/>
          <w:sz w:val="22"/>
          <w:szCs w:val="22"/>
          <w:lang w:eastAsia="en-GB"/>
        </w:rPr>
        <w:t xml:space="preserve"> technology </w:t>
      </w:r>
      <w:r w:rsidR="00EE42DC" w:rsidRPr="00FC7CD2">
        <w:rPr>
          <w:rFonts w:ascii="Arial" w:eastAsia="Times New Roman" w:hAnsi="Arial" w:cs="Arial"/>
          <w:color w:val="000000" w:themeColor="text1"/>
          <w:sz w:val="22"/>
          <w:szCs w:val="22"/>
          <w:lang w:eastAsia="en-GB"/>
        </w:rPr>
        <w:t>in their own practice</w:t>
      </w:r>
    </w:p>
    <w:p w14:paraId="7DAE9D47" w14:textId="77777777" w:rsidR="00E66126" w:rsidRPr="00FC7CD2" w:rsidRDefault="00E66126" w:rsidP="00FC7CD2">
      <w:pPr>
        <w:spacing w:line="360" w:lineRule="auto"/>
        <w:jc w:val="both"/>
        <w:rPr>
          <w:rFonts w:ascii="Arial" w:eastAsia="Times New Roman" w:hAnsi="Arial" w:cs="Arial"/>
          <w:color w:val="000000" w:themeColor="text1"/>
          <w:sz w:val="22"/>
          <w:szCs w:val="22"/>
          <w:lang w:eastAsia="en-GB"/>
        </w:rPr>
      </w:pPr>
    </w:p>
    <w:p w14:paraId="32ABAA71" w14:textId="4EFC8A6D" w:rsidR="00AA289C" w:rsidRPr="00FC7CD2" w:rsidRDefault="003B00F6" w:rsidP="00FC7CD2">
      <w:pPr>
        <w:spacing w:line="360" w:lineRule="auto"/>
        <w:jc w:val="both"/>
        <w:rPr>
          <w:rFonts w:ascii="Arial" w:eastAsia="Times New Roman" w:hAnsi="Arial" w:cs="Arial"/>
          <w:color w:val="000000" w:themeColor="text1"/>
          <w:sz w:val="22"/>
          <w:szCs w:val="22"/>
          <w:lang w:eastAsia="en-GB"/>
        </w:rPr>
      </w:pPr>
      <w:r w:rsidRPr="00FC7CD2">
        <w:rPr>
          <w:rFonts w:ascii="Arial" w:eastAsia="Times New Roman" w:hAnsi="Arial" w:cs="Arial"/>
          <w:color w:val="000000" w:themeColor="text1"/>
          <w:sz w:val="22"/>
          <w:szCs w:val="22"/>
          <w:lang w:eastAsia="en-GB"/>
        </w:rPr>
        <w:t>Tablets in settings can take on the Vygotsky role in how it becomes the more knowledgeable other when we consider spelling</w:t>
      </w:r>
      <w:r w:rsidR="00F41EA5" w:rsidRPr="00FC7CD2">
        <w:rPr>
          <w:rFonts w:ascii="Arial" w:eastAsia="Times New Roman" w:hAnsi="Arial" w:cs="Arial"/>
          <w:color w:val="000000" w:themeColor="text1"/>
          <w:sz w:val="22"/>
          <w:szCs w:val="22"/>
          <w:lang w:eastAsia="en-GB"/>
        </w:rPr>
        <w:t>. Research conducted by Dunn an</w:t>
      </w:r>
      <w:r w:rsidR="005C3019" w:rsidRPr="00FC7CD2">
        <w:rPr>
          <w:rFonts w:ascii="Arial" w:eastAsia="Times New Roman" w:hAnsi="Arial" w:cs="Arial"/>
          <w:color w:val="000000" w:themeColor="text1"/>
          <w:sz w:val="22"/>
          <w:szCs w:val="22"/>
          <w:lang w:eastAsia="en-GB"/>
        </w:rPr>
        <w:t xml:space="preserve">d Sweeney (2018) highlights how </w:t>
      </w:r>
      <w:r w:rsidR="005B2A93" w:rsidRPr="00FC7CD2">
        <w:rPr>
          <w:rFonts w:ascii="Arial" w:eastAsia="Times New Roman" w:hAnsi="Arial" w:cs="Arial"/>
          <w:color w:val="000000" w:themeColor="text1"/>
          <w:sz w:val="22"/>
          <w:szCs w:val="22"/>
          <w:lang w:eastAsia="en-GB"/>
        </w:rPr>
        <w:t>all</w:t>
      </w:r>
      <w:r w:rsidR="005C3019" w:rsidRPr="00FC7CD2">
        <w:rPr>
          <w:rFonts w:ascii="Arial" w:eastAsia="Times New Roman" w:hAnsi="Arial" w:cs="Arial"/>
          <w:color w:val="000000" w:themeColor="text1"/>
          <w:sz w:val="22"/>
          <w:szCs w:val="22"/>
          <w:lang w:eastAsia="en-GB"/>
        </w:rPr>
        <w:t xml:space="preserve"> the settings involved made a direct link between the iPad usage and spelling. The iPad becomes the more knowledgeable other when the autocorrect suggest words for the child to use when they have misspelt a word, not only does this facilitate the child getting the correct word but it builds a better understanding of how the word looks in terms of the letters used to create the word. The children in the settings also understood the importance of their competency with spelling and saw how the iPad helped improve it. One child is mentioned as noticing how when they spell a word incorrectly there is a red line that appears under the word, this prompts the child into understanding that the word is incorrect </w:t>
      </w:r>
      <w:r w:rsidR="005B2A93" w:rsidRPr="00FC7CD2">
        <w:rPr>
          <w:rFonts w:ascii="Arial" w:eastAsia="Times New Roman" w:hAnsi="Arial" w:cs="Arial"/>
          <w:color w:val="000000" w:themeColor="text1"/>
          <w:sz w:val="22"/>
          <w:szCs w:val="22"/>
          <w:lang w:eastAsia="en-GB"/>
        </w:rPr>
        <w:t>and it links in with their real-world</w:t>
      </w:r>
      <w:r w:rsidR="005C3019" w:rsidRPr="00FC7CD2">
        <w:rPr>
          <w:rFonts w:ascii="Arial" w:eastAsia="Times New Roman" w:hAnsi="Arial" w:cs="Arial"/>
          <w:color w:val="000000" w:themeColor="text1"/>
          <w:sz w:val="22"/>
          <w:szCs w:val="22"/>
          <w:lang w:eastAsia="en-GB"/>
        </w:rPr>
        <w:t xml:space="preserve"> experiences of how red is usually used if something is wrong, a negative or that they should not do something. When the iPad suggest potential words for the child it is not simply giving the child the answer to their incorrect spelling but it is allowing the child to make the choice on what word they want to use thus making it something that is child lead and comes from their own knowledge base.</w:t>
      </w:r>
    </w:p>
    <w:p w14:paraId="1B3D3AD7" w14:textId="77777777" w:rsidR="005C3019" w:rsidRPr="00FC7CD2" w:rsidRDefault="005C3019" w:rsidP="00FC7CD2">
      <w:pPr>
        <w:spacing w:line="360" w:lineRule="auto"/>
        <w:jc w:val="both"/>
        <w:rPr>
          <w:rFonts w:ascii="Arial" w:eastAsia="Times New Roman" w:hAnsi="Arial" w:cs="Arial"/>
          <w:color w:val="000000" w:themeColor="text1"/>
          <w:sz w:val="22"/>
          <w:szCs w:val="22"/>
          <w:lang w:eastAsia="en-GB"/>
        </w:rPr>
      </w:pPr>
    </w:p>
    <w:p w14:paraId="33DDC3C0" w14:textId="18250AD8" w:rsidR="00AA289C" w:rsidRPr="00FC7CD2" w:rsidRDefault="002561AC" w:rsidP="00FC7CD2">
      <w:pPr>
        <w:spacing w:line="360" w:lineRule="auto"/>
        <w:jc w:val="both"/>
        <w:rPr>
          <w:rFonts w:ascii="Arial" w:eastAsia="Times New Roman" w:hAnsi="Arial" w:cs="Arial"/>
          <w:color w:val="000000" w:themeColor="text1"/>
          <w:sz w:val="22"/>
          <w:szCs w:val="22"/>
          <w:lang w:eastAsia="en-GB"/>
        </w:rPr>
      </w:pPr>
      <w:r w:rsidRPr="00FC7CD2">
        <w:rPr>
          <w:rFonts w:ascii="Arial" w:eastAsia="Times New Roman" w:hAnsi="Arial" w:cs="Arial"/>
          <w:color w:val="000000" w:themeColor="text1"/>
          <w:sz w:val="22"/>
          <w:szCs w:val="22"/>
          <w:lang w:eastAsia="en-GB"/>
        </w:rPr>
        <w:t>The research conducted by Dunn and Sweeney</w:t>
      </w:r>
      <w:r w:rsidR="00AB1866" w:rsidRPr="00FC7CD2">
        <w:rPr>
          <w:rFonts w:ascii="Arial" w:eastAsia="Times New Roman" w:hAnsi="Arial" w:cs="Arial"/>
          <w:color w:val="000000" w:themeColor="text1"/>
          <w:sz w:val="22"/>
          <w:szCs w:val="22"/>
          <w:lang w:eastAsia="en-GB"/>
        </w:rPr>
        <w:t xml:space="preserve"> </w:t>
      </w:r>
      <w:r w:rsidR="004E64EA" w:rsidRPr="00FC7CD2">
        <w:rPr>
          <w:rFonts w:ascii="Arial" w:eastAsia="Times New Roman" w:hAnsi="Arial" w:cs="Arial"/>
          <w:color w:val="000000" w:themeColor="text1"/>
          <w:sz w:val="22"/>
          <w:szCs w:val="22"/>
          <w:lang w:eastAsia="en-GB"/>
        </w:rPr>
        <w:t>further</w:t>
      </w:r>
      <w:r w:rsidR="00AB1866" w:rsidRPr="00FC7CD2">
        <w:rPr>
          <w:rFonts w:ascii="Arial" w:eastAsia="Times New Roman" w:hAnsi="Arial" w:cs="Arial"/>
          <w:color w:val="000000" w:themeColor="text1"/>
          <w:sz w:val="22"/>
          <w:szCs w:val="22"/>
          <w:lang w:eastAsia="en-GB"/>
        </w:rPr>
        <w:t xml:space="preserve"> shows that the iPads can be a potential</w:t>
      </w:r>
      <w:r w:rsidR="004E64EA" w:rsidRPr="00FC7CD2">
        <w:rPr>
          <w:rFonts w:ascii="Arial" w:eastAsia="Times New Roman" w:hAnsi="Arial" w:cs="Arial"/>
          <w:color w:val="000000" w:themeColor="text1"/>
          <w:sz w:val="22"/>
          <w:szCs w:val="22"/>
          <w:lang w:eastAsia="en-GB"/>
        </w:rPr>
        <w:t xml:space="preserve"> </w:t>
      </w:r>
      <w:r w:rsidR="00AB1866" w:rsidRPr="00FC7CD2">
        <w:rPr>
          <w:rFonts w:ascii="Arial" w:eastAsia="Times New Roman" w:hAnsi="Arial" w:cs="Arial"/>
          <w:color w:val="000000" w:themeColor="text1"/>
          <w:sz w:val="22"/>
          <w:szCs w:val="22"/>
          <w:lang w:eastAsia="en-GB"/>
        </w:rPr>
        <w:t xml:space="preserve">in engaging children </w:t>
      </w:r>
      <w:r w:rsidR="004E64EA" w:rsidRPr="00FC7CD2">
        <w:rPr>
          <w:rFonts w:ascii="Arial" w:eastAsia="Times New Roman" w:hAnsi="Arial" w:cs="Arial"/>
          <w:color w:val="000000" w:themeColor="text1"/>
          <w:sz w:val="22"/>
          <w:szCs w:val="22"/>
          <w:lang w:eastAsia="en-GB"/>
        </w:rPr>
        <w:t xml:space="preserve">who are reluctant writers when being required to write on paper. The iPad in these situations </w:t>
      </w:r>
      <w:r w:rsidR="00D97D16" w:rsidRPr="00FC7CD2">
        <w:rPr>
          <w:rFonts w:ascii="Arial" w:eastAsia="Times New Roman" w:hAnsi="Arial" w:cs="Arial"/>
          <w:color w:val="000000" w:themeColor="text1"/>
          <w:sz w:val="22"/>
          <w:szCs w:val="22"/>
          <w:lang w:eastAsia="en-GB"/>
        </w:rPr>
        <w:t xml:space="preserve">were found to increase the volume and quality of work that the children were producing. This flows into how </w:t>
      </w:r>
      <w:r w:rsidRPr="00FC7CD2">
        <w:rPr>
          <w:rFonts w:ascii="Arial" w:eastAsia="Times New Roman" w:hAnsi="Arial" w:cs="Arial"/>
          <w:color w:val="000000" w:themeColor="text1"/>
          <w:sz w:val="22"/>
          <w:szCs w:val="22"/>
          <w:lang w:eastAsia="en-GB"/>
        </w:rPr>
        <w:t xml:space="preserve">the </w:t>
      </w:r>
      <w:r w:rsidR="00D97D16" w:rsidRPr="00FC7CD2">
        <w:rPr>
          <w:rFonts w:ascii="Arial" w:eastAsia="Times New Roman" w:hAnsi="Arial" w:cs="Arial"/>
          <w:color w:val="000000" w:themeColor="text1"/>
          <w:sz w:val="22"/>
          <w:szCs w:val="22"/>
          <w:lang w:eastAsia="en-GB"/>
        </w:rPr>
        <w:t xml:space="preserve">use of tablet devices boost </w:t>
      </w:r>
      <w:r w:rsidRPr="00FC7CD2">
        <w:rPr>
          <w:rFonts w:ascii="Arial" w:eastAsia="Times New Roman" w:hAnsi="Arial" w:cs="Arial"/>
          <w:color w:val="000000" w:themeColor="text1"/>
          <w:sz w:val="22"/>
          <w:szCs w:val="22"/>
          <w:lang w:eastAsia="en-GB"/>
        </w:rPr>
        <w:t>creativity</w:t>
      </w:r>
      <w:r w:rsidR="00D97D16" w:rsidRPr="00FC7CD2">
        <w:rPr>
          <w:rFonts w:ascii="Arial" w:eastAsia="Times New Roman" w:hAnsi="Arial" w:cs="Arial"/>
          <w:color w:val="000000" w:themeColor="text1"/>
          <w:sz w:val="22"/>
          <w:szCs w:val="22"/>
          <w:lang w:eastAsia="en-GB"/>
        </w:rPr>
        <w:t xml:space="preserve"> in childrens work. The reluctant writers become more immersed in their work and are not preoccupied with thinking about how they dislike writing because producing work typing on a tablet is something that they enjoy.</w:t>
      </w:r>
    </w:p>
    <w:p w14:paraId="601DBDC2" w14:textId="77777777" w:rsidR="0091722A" w:rsidRPr="00FC7CD2" w:rsidRDefault="0091722A" w:rsidP="00FC7CD2">
      <w:pPr>
        <w:spacing w:line="360" w:lineRule="auto"/>
        <w:jc w:val="both"/>
        <w:rPr>
          <w:rFonts w:ascii="Arial" w:eastAsia="Times New Roman" w:hAnsi="Arial" w:cs="Arial"/>
          <w:color w:val="000000" w:themeColor="text1"/>
          <w:sz w:val="22"/>
          <w:szCs w:val="22"/>
          <w:lang w:eastAsia="en-GB"/>
        </w:rPr>
      </w:pPr>
    </w:p>
    <w:p w14:paraId="7005ABA4" w14:textId="4EAA7859" w:rsidR="0091722A" w:rsidRPr="00FC7CD2" w:rsidRDefault="006E4E7E" w:rsidP="00FC7CD2">
      <w:pPr>
        <w:spacing w:line="360" w:lineRule="auto"/>
        <w:jc w:val="both"/>
        <w:rPr>
          <w:rFonts w:ascii="Arial" w:eastAsia="Times New Roman" w:hAnsi="Arial" w:cs="Arial"/>
          <w:color w:val="000000" w:themeColor="text1"/>
          <w:sz w:val="22"/>
          <w:szCs w:val="22"/>
          <w:lang w:eastAsia="en-GB"/>
        </w:rPr>
      </w:pPr>
      <w:r w:rsidRPr="00FC7CD2">
        <w:rPr>
          <w:rFonts w:ascii="Arial" w:eastAsia="Times New Roman" w:hAnsi="Arial" w:cs="Arial"/>
          <w:color w:val="000000" w:themeColor="text1"/>
          <w:sz w:val="22"/>
          <w:szCs w:val="22"/>
          <w:lang w:eastAsia="en-GB"/>
        </w:rPr>
        <w:t>The practitioners involved in the research discuss</w:t>
      </w:r>
      <w:r w:rsidR="00E66126" w:rsidRPr="00FC7CD2">
        <w:rPr>
          <w:rFonts w:ascii="Arial" w:eastAsia="Times New Roman" w:hAnsi="Arial" w:cs="Arial"/>
          <w:color w:val="000000" w:themeColor="text1"/>
          <w:sz w:val="22"/>
          <w:szCs w:val="22"/>
          <w:lang w:eastAsia="en-GB"/>
        </w:rPr>
        <w:t xml:space="preserve"> how the children see the use of the iPads as something that is an enjoyable experience for them. Implementing more usage of tablets within education </w:t>
      </w:r>
      <w:r w:rsidR="00174A95" w:rsidRPr="00FC7CD2">
        <w:rPr>
          <w:rFonts w:ascii="Arial" w:eastAsia="Times New Roman" w:hAnsi="Arial" w:cs="Arial"/>
          <w:color w:val="000000" w:themeColor="text1"/>
          <w:sz w:val="22"/>
          <w:szCs w:val="22"/>
          <w:lang w:eastAsia="en-GB"/>
        </w:rPr>
        <w:t xml:space="preserve">will create a more positive relationship that the children have with their education while allowing the practitioners to highlight that they are listening to the voice of the child and </w:t>
      </w:r>
      <w:r w:rsidR="003B636D" w:rsidRPr="00FC7CD2">
        <w:rPr>
          <w:rFonts w:ascii="Arial" w:eastAsia="Times New Roman" w:hAnsi="Arial" w:cs="Arial"/>
          <w:color w:val="000000" w:themeColor="text1"/>
          <w:sz w:val="22"/>
          <w:szCs w:val="22"/>
          <w:lang w:eastAsia="en-GB"/>
        </w:rPr>
        <w:t>incorporating</w:t>
      </w:r>
      <w:r w:rsidR="00174A95" w:rsidRPr="00FC7CD2">
        <w:rPr>
          <w:rFonts w:ascii="Arial" w:eastAsia="Times New Roman" w:hAnsi="Arial" w:cs="Arial"/>
          <w:color w:val="000000" w:themeColor="text1"/>
          <w:sz w:val="22"/>
          <w:szCs w:val="22"/>
          <w:lang w:eastAsia="en-GB"/>
        </w:rPr>
        <w:t xml:space="preserve"> their preferences into</w:t>
      </w:r>
      <w:r w:rsidR="003B636D" w:rsidRPr="00FC7CD2">
        <w:rPr>
          <w:rFonts w:ascii="Arial" w:eastAsia="Times New Roman" w:hAnsi="Arial" w:cs="Arial"/>
          <w:color w:val="000000" w:themeColor="text1"/>
          <w:sz w:val="22"/>
          <w:szCs w:val="22"/>
          <w:lang w:eastAsia="en-GB"/>
        </w:rPr>
        <w:t xml:space="preserve"> the activities that are being set out for the children.</w:t>
      </w:r>
    </w:p>
    <w:p w14:paraId="2DE8CAA6" w14:textId="77777777" w:rsidR="00904095" w:rsidRPr="00FC7CD2" w:rsidRDefault="00904095" w:rsidP="00FC7CD2">
      <w:pPr>
        <w:spacing w:line="360" w:lineRule="auto"/>
        <w:jc w:val="both"/>
        <w:rPr>
          <w:rFonts w:ascii="Arial" w:eastAsia="Times New Roman" w:hAnsi="Arial" w:cs="Arial"/>
          <w:color w:val="000000" w:themeColor="text1"/>
          <w:sz w:val="22"/>
          <w:szCs w:val="22"/>
          <w:lang w:eastAsia="en-GB"/>
        </w:rPr>
      </w:pPr>
    </w:p>
    <w:p w14:paraId="56B31134" w14:textId="64CF92BE" w:rsidR="00904095" w:rsidRPr="00FC7CD2" w:rsidRDefault="00904095" w:rsidP="00FC7CD2">
      <w:pPr>
        <w:spacing w:line="360" w:lineRule="auto"/>
        <w:jc w:val="both"/>
        <w:rPr>
          <w:rFonts w:ascii="Arial" w:eastAsia="Times New Roman" w:hAnsi="Arial" w:cs="Arial"/>
          <w:color w:val="000000" w:themeColor="text1"/>
          <w:sz w:val="22"/>
          <w:szCs w:val="22"/>
          <w:lang w:eastAsia="en-GB"/>
        </w:rPr>
      </w:pPr>
      <w:r w:rsidRPr="00FC7CD2">
        <w:rPr>
          <w:rFonts w:ascii="Arial" w:eastAsia="Times New Roman" w:hAnsi="Arial" w:cs="Arial"/>
          <w:color w:val="000000" w:themeColor="text1"/>
          <w:sz w:val="22"/>
          <w:szCs w:val="22"/>
          <w:lang w:eastAsia="en-GB"/>
        </w:rPr>
        <w:t xml:space="preserve">Lynch (2018) goes on to discuss ways that using tablets in settings can enhance the learning experience that children </w:t>
      </w:r>
      <w:r w:rsidR="00C4407D" w:rsidRPr="00FC7CD2">
        <w:rPr>
          <w:rFonts w:ascii="Arial" w:eastAsia="Times New Roman" w:hAnsi="Arial" w:cs="Arial"/>
          <w:color w:val="000000" w:themeColor="text1"/>
          <w:sz w:val="22"/>
          <w:szCs w:val="22"/>
          <w:lang w:eastAsia="en-GB"/>
        </w:rPr>
        <w:t>are exposed to</w:t>
      </w:r>
      <w:r w:rsidRPr="00FC7CD2">
        <w:rPr>
          <w:rFonts w:ascii="Arial" w:eastAsia="Times New Roman" w:hAnsi="Arial" w:cs="Arial"/>
          <w:color w:val="000000" w:themeColor="text1"/>
          <w:sz w:val="22"/>
          <w:szCs w:val="22"/>
          <w:lang w:eastAsia="en-GB"/>
        </w:rPr>
        <w:t xml:space="preserve">. The children can be taken on </w:t>
      </w:r>
      <w:r w:rsidR="00CA1422" w:rsidRPr="00FC7CD2">
        <w:rPr>
          <w:rFonts w:ascii="Arial" w:eastAsia="Times New Roman" w:hAnsi="Arial" w:cs="Arial"/>
          <w:color w:val="000000" w:themeColor="text1"/>
          <w:sz w:val="22"/>
          <w:szCs w:val="22"/>
          <w:lang w:eastAsia="en-GB"/>
        </w:rPr>
        <w:t xml:space="preserve">an experience to other parts of the </w:t>
      </w:r>
      <w:r w:rsidRPr="00FC7CD2">
        <w:rPr>
          <w:rFonts w:ascii="Arial" w:eastAsia="Times New Roman" w:hAnsi="Arial" w:cs="Arial"/>
          <w:color w:val="000000" w:themeColor="text1"/>
          <w:sz w:val="22"/>
          <w:szCs w:val="22"/>
          <w:lang w:eastAsia="en-GB"/>
        </w:rPr>
        <w:t xml:space="preserve">world without leaving the </w:t>
      </w:r>
      <w:r w:rsidR="00CA1422" w:rsidRPr="00FC7CD2">
        <w:rPr>
          <w:rFonts w:ascii="Arial" w:eastAsia="Times New Roman" w:hAnsi="Arial" w:cs="Arial"/>
          <w:color w:val="000000" w:themeColor="text1"/>
          <w:sz w:val="22"/>
          <w:szCs w:val="22"/>
          <w:lang w:eastAsia="en-GB"/>
        </w:rPr>
        <w:t>setting</w:t>
      </w:r>
      <w:r w:rsidRPr="00FC7CD2">
        <w:rPr>
          <w:rFonts w:ascii="Arial" w:eastAsia="Times New Roman" w:hAnsi="Arial" w:cs="Arial"/>
          <w:color w:val="000000" w:themeColor="text1"/>
          <w:sz w:val="22"/>
          <w:szCs w:val="22"/>
          <w:lang w:eastAsia="en-GB"/>
        </w:rPr>
        <w:t>. As great as real-world experiences can be, sometimes it is not possible to facilitate a real-world experience. With how connected the world is now, we can see</w:t>
      </w:r>
      <w:r w:rsidR="00205920" w:rsidRPr="00FC7CD2">
        <w:rPr>
          <w:rFonts w:ascii="Arial" w:eastAsia="Times New Roman" w:hAnsi="Arial" w:cs="Arial"/>
          <w:color w:val="000000" w:themeColor="text1"/>
          <w:sz w:val="22"/>
          <w:szCs w:val="22"/>
          <w:lang w:eastAsia="en-GB"/>
        </w:rPr>
        <w:t xml:space="preserve"> part of the world that would in the past only be</w:t>
      </w:r>
      <w:r w:rsidR="00CA1422" w:rsidRPr="00FC7CD2">
        <w:rPr>
          <w:rFonts w:ascii="Arial" w:eastAsia="Times New Roman" w:hAnsi="Arial" w:cs="Arial"/>
          <w:color w:val="000000" w:themeColor="text1"/>
          <w:sz w:val="22"/>
          <w:szCs w:val="22"/>
          <w:lang w:eastAsia="en-GB"/>
        </w:rPr>
        <w:t xml:space="preserve"> possible to be</w:t>
      </w:r>
      <w:r w:rsidR="00205920" w:rsidRPr="00FC7CD2">
        <w:rPr>
          <w:rFonts w:ascii="Arial" w:eastAsia="Times New Roman" w:hAnsi="Arial" w:cs="Arial"/>
          <w:color w:val="000000" w:themeColor="text1"/>
          <w:sz w:val="22"/>
          <w:szCs w:val="22"/>
          <w:lang w:eastAsia="en-GB"/>
        </w:rPr>
        <w:t xml:space="preserve"> seen in person</w:t>
      </w:r>
      <w:r w:rsidR="00CA1422" w:rsidRPr="00FC7CD2">
        <w:rPr>
          <w:rFonts w:ascii="Arial" w:eastAsia="Times New Roman" w:hAnsi="Arial" w:cs="Arial"/>
          <w:color w:val="000000" w:themeColor="text1"/>
          <w:sz w:val="22"/>
          <w:szCs w:val="22"/>
          <w:lang w:eastAsia="en-GB"/>
        </w:rPr>
        <w:t xml:space="preserve"> but now it is available with a few presses of a screen</w:t>
      </w:r>
      <w:r w:rsidR="00E7740A" w:rsidRPr="00FC7CD2">
        <w:rPr>
          <w:rFonts w:ascii="Arial" w:eastAsia="Times New Roman" w:hAnsi="Arial" w:cs="Arial"/>
          <w:color w:val="000000" w:themeColor="text1"/>
          <w:sz w:val="22"/>
          <w:szCs w:val="22"/>
          <w:lang w:eastAsia="en-GB"/>
        </w:rPr>
        <w:t xml:space="preserve">, Neild (2016) adds to the benefits of this as it highlights that some applications available will give the children a deeper </w:t>
      </w:r>
      <w:r w:rsidR="00644652" w:rsidRPr="00FC7CD2">
        <w:rPr>
          <w:rFonts w:ascii="Arial" w:eastAsia="Times New Roman" w:hAnsi="Arial" w:cs="Arial"/>
          <w:color w:val="000000" w:themeColor="text1"/>
          <w:sz w:val="22"/>
          <w:szCs w:val="22"/>
          <w:lang w:eastAsia="en-GB"/>
        </w:rPr>
        <w:t>level of knowledge</w:t>
      </w:r>
      <w:r w:rsidR="00E7740A" w:rsidRPr="00FC7CD2">
        <w:rPr>
          <w:rFonts w:ascii="Arial" w:eastAsia="Times New Roman" w:hAnsi="Arial" w:cs="Arial"/>
          <w:color w:val="000000" w:themeColor="text1"/>
          <w:sz w:val="22"/>
          <w:szCs w:val="22"/>
          <w:lang w:eastAsia="en-GB"/>
        </w:rPr>
        <w:t xml:space="preserve"> of their local surroundings </w:t>
      </w:r>
      <w:r w:rsidR="00644652" w:rsidRPr="00FC7CD2">
        <w:rPr>
          <w:rFonts w:ascii="Arial" w:eastAsia="Times New Roman" w:hAnsi="Arial" w:cs="Arial"/>
          <w:color w:val="000000" w:themeColor="text1"/>
          <w:sz w:val="22"/>
          <w:szCs w:val="22"/>
          <w:lang w:eastAsia="en-GB"/>
        </w:rPr>
        <w:t>which can be built into cross curricular activities when the children can start to give di</w:t>
      </w:r>
      <w:r w:rsidR="00850E88" w:rsidRPr="00FC7CD2">
        <w:rPr>
          <w:rFonts w:ascii="Arial" w:eastAsia="Times New Roman" w:hAnsi="Arial" w:cs="Arial"/>
          <w:color w:val="000000" w:themeColor="text1"/>
          <w:sz w:val="22"/>
          <w:szCs w:val="22"/>
          <w:lang w:eastAsia="en-GB"/>
        </w:rPr>
        <w:t xml:space="preserve">rections between two points on an interactive map </w:t>
      </w:r>
      <w:r w:rsidR="00402A4A" w:rsidRPr="00FC7CD2">
        <w:rPr>
          <w:rFonts w:ascii="Arial" w:eastAsia="Times New Roman" w:hAnsi="Arial" w:cs="Arial"/>
          <w:color w:val="000000" w:themeColor="text1"/>
          <w:sz w:val="22"/>
          <w:szCs w:val="22"/>
          <w:lang w:eastAsia="en-GB"/>
        </w:rPr>
        <w:t>and develop mathematical and communication skills.</w:t>
      </w:r>
      <w:r w:rsidR="00FB5DEC" w:rsidRPr="00FC7CD2">
        <w:rPr>
          <w:rFonts w:ascii="Arial" w:eastAsia="Times New Roman" w:hAnsi="Arial" w:cs="Arial"/>
          <w:color w:val="000000" w:themeColor="text1"/>
          <w:sz w:val="22"/>
          <w:szCs w:val="22"/>
          <w:lang w:eastAsia="en-GB"/>
        </w:rPr>
        <w:t xml:space="preserve"> </w:t>
      </w:r>
    </w:p>
    <w:p w14:paraId="24D5E7F8" w14:textId="77777777" w:rsidR="007F4393" w:rsidRPr="00FC7CD2" w:rsidRDefault="007F4393" w:rsidP="00FC7CD2">
      <w:pPr>
        <w:spacing w:line="360" w:lineRule="auto"/>
        <w:jc w:val="both"/>
        <w:rPr>
          <w:rFonts w:ascii="Arial" w:eastAsia="Times New Roman" w:hAnsi="Arial" w:cs="Arial"/>
          <w:color w:val="000000" w:themeColor="text1"/>
          <w:sz w:val="22"/>
          <w:szCs w:val="22"/>
          <w:lang w:eastAsia="en-GB"/>
        </w:rPr>
      </w:pPr>
    </w:p>
    <w:p w14:paraId="3D30DEF9" w14:textId="7DD2D372" w:rsidR="007F4393" w:rsidRPr="00FC7CD2" w:rsidRDefault="00B52541" w:rsidP="00FC7CD2">
      <w:pPr>
        <w:spacing w:line="360" w:lineRule="auto"/>
        <w:jc w:val="both"/>
        <w:rPr>
          <w:rFonts w:ascii="Arial" w:hAnsi="Arial" w:cs="Arial"/>
          <w:color w:val="000000" w:themeColor="text1"/>
          <w:sz w:val="22"/>
          <w:szCs w:val="22"/>
        </w:rPr>
      </w:pPr>
      <w:r w:rsidRPr="00FC7CD2">
        <w:rPr>
          <w:rFonts w:ascii="Arial" w:eastAsia="Times New Roman" w:hAnsi="Arial" w:cs="Arial"/>
          <w:color w:val="000000" w:themeColor="text1"/>
          <w:sz w:val="22"/>
          <w:szCs w:val="22"/>
          <w:lang w:eastAsia="en-GB"/>
        </w:rPr>
        <w:t xml:space="preserve">The </w:t>
      </w:r>
      <w:r w:rsidR="00265150" w:rsidRPr="00FC7CD2">
        <w:rPr>
          <w:rFonts w:ascii="Arial" w:eastAsia="Times New Roman" w:hAnsi="Arial" w:cs="Arial"/>
          <w:color w:val="000000" w:themeColor="text1"/>
          <w:sz w:val="22"/>
          <w:szCs w:val="22"/>
          <w:lang w:eastAsia="en-GB"/>
        </w:rPr>
        <w:t>suitability</w:t>
      </w:r>
      <w:r w:rsidRPr="00FC7CD2">
        <w:rPr>
          <w:rFonts w:ascii="Arial" w:eastAsia="Times New Roman" w:hAnsi="Arial" w:cs="Arial"/>
          <w:color w:val="000000" w:themeColor="text1"/>
          <w:sz w:val="22"/>
          <w:szCs w:val="22"/>
          <w:lang w:eastAsia="en-GB"/>
        </w:rPr>
        <w:t xml:space="preserve"> of tablet using in classrooms over </w:t>
      </w:r>
      <w:r w:rsidR="007D0C90" w:rsidRPr="00FC7CD2">
        <w:rPr>
          <w:rFonts w:ascii="Arial" w:eastAsia="Times New Roman" w:hAnsi="Arial" w:cs="Arial"/>
          <w:color w:val="000000" w:themeColor="text1"/>
          <w:sz w:val="22"/>
          <w:szCs w:val="22"/>
          <w:lang w:eastAsia="en-GB"/>
        </w:rPr>
        <w:t xml:space="preserve">computers is highlighted by both </w:t>
      </w:r>
      <w:r w:rsidR="005B2A93" w:rsidRPr="00FC7CD2">
        <w:rPr>
          <w:rFonts w:ascii="Arial" w:hAnsi="Arial" w:cs="Arial"/>
          <w:color w:val="000000" w:themeColor="text1"/>
          <w:sz w:val="22"/>
          <w:szCs w:val="22"/>
        </w:rPr>
        <w:t>Papadakos</w:t>
      </w:r>
      <w:r w:rsidR="007D0C90" w:rsidRPr="00FC7CD2">
        <w:rPr>
          <w:rFonts w:ascii="Arial" w:hAnsi="Arial" w:cs="Arial"/>
          <w:color w:val="000000" w:themeColor="text1"/>
          <w:sz w:val="22"/>
          <w:szCs w:val="22"/>
        </w:rPr>
        <w:t xml:space="preserve"> et al, (2016)</w:t>
      </w:r>
      <w:r w:rsidR="00C072D3" w:rsidRPr="00FC7CD2">
        <w:rPr>
          <w:rFonts w:ascii="Arial" w:hAnsi="Arial" w:cs="Arial"/>
          <w:color w:val="000000" w:themeColor="text1"/>
          <w:sz w:val="22"/>
          <w:szCs w:val="22"/>
        </w:rPr>
        <w:t xml:space="preserve"> </w:t>
      </w:r>
      <w:r w:rsidR="00954484" w:rsidRPr="00FC7CD2">
        <w:rPr>
          <w:rFonts w:ascii="Arial" w:hAnsi="Arial" w:cs="Arial"/>
          <w:color w:val="000000" w:themeColor="text1"/>
          <w:sz w:val="22"/>
          <w:szCs w:val="22"/>
        </w:rPr>
        <w:t>write that from their research they concluded that while both computers and tablets are both a positive impact upon childrens mathematical knowledge, tablets had an increased effect. it questions whether this could be down to computers being more passive in their use when tablets can be more demanding on the attention of children allowing them to be more interactive with their tablet could be the root reason, again this could link to the portability aspect of tablets and their usage, some children will struggle with having to be sat down at a table to use a computer as this makes it feel like work whereas with a tablet device they can sit in more comfortable positions and on my comfortable surfaces and in more friendship positive groups</w:t>
      </w:r>
      <w:r w:rsidR="007F2448" w:rsidRPr="00FC7CD2">
        <w:rPr>
          <w:rFonts w:ascii="Arial" w:hAnsi="Arial" w:cs="Arial"/>
          <w:color w:val="000000" w:themeColor="text1"/>
          <w:sz w:val="22"/>
          <w:szCs w:val="22"/>
        </w:rPr>
        <w:t>.</w:t>
      </w:r>
    </w:p>
    <w:p w14:paraId="767B0AE7" w14:textId="77777777" w:rsidR="00265150" w:rsidRPr="00FC7CD2" w:rsidRDefault="00265150" w:rsidP="00FC7CD2">
      <w:pPr>
        <w:spacing w:line="360" w:lineRule="auto"/>
        <w:jc w:val="both"/>
        <w:rPr>
          <w:rFonts w:ascii="Arial" w:hAnsi="Arial" w:cs="Arial"/>
          <w:color w:val="000000" w:themeColor="text1"/>
          <w:sz w:val="22"/>
          <w:szCs w:val="22"/>
        </w:rPr>
      </w:pPr>
    </w:p>
    <w:p w14:paraId="6432290F" w14:textId="4AAC9D7E" w:rsidR="00314BA2" w:rsidRPr="00FC7CD2" w:rsidRDefault="00491633" w:rsidP="00FC7CD2">
      <w:pPr>
        <w:spacing w:line="360" w:lineRule="auto"/>
        <w:jc w:val="both"/>
        <w:rPr>
          <w:rFonts w:ascii="Arial" w:hAnsi="Arial" w:cs="Arial"/>
          <w:color w:val="000000" w:themeColor="text1"/>
          <w:sz w:val="22"/>
          <w:szCs w:val="22"/>
        </w:rPr>
      </w:pPr>
      <w:r w:rsidRPr="00FC7CD2">
        <w:rPr>
          <w:rFonts w:ascii="Arial" w:hAnsi="Arial" w:cs="Arial"/>
          <w:color w:val="000000" w:themeColor="text1"/>
          <w:sz w:val="22"/>
          <w:szCs w:val="22"/>
        </w:rPr>
        <w:t xml:space="preserve">Clarke and Svanaes (2014) look at the benefits of tablet use to children with additional learning needs, they cite that the benefits can range from aiding children with visual impairments being able to read and write and to improve social skills for children who have autism. It goes on to highlight the additional support that digital reading gives to children with </w:t>
      </w:r>
      <w:r w:rsidR="00B037B6" w:rsidRPr="00FC7CD2">
        <w:rPr>
          <w:rFonts w:ascii="Arial" w:hAnsi="Arial" w:cs="Arial"/>
          <w:color w:val="000000" w:themeColor="text1"/>
          <w:sz w:val="22"/>
          <w:szCs w:val="22"/>
        </w:rPr>
        <w:t>additional</w:t>
      </w:r>
      <w:r w:rsidRPr="00FC7CD2">
        <w:rPr>
          <w:rFonts w:ascii="Arial" w:hAnsi="Arial" w:cs="Arial"/>
          <w:color w:val="000000" w:themeColor="text1"/>
          <w:sz w:val="22"/>
          <w:szCs w:val="22"/>
        </w:rPr>
        <w:t xml:space="preserve"> learning needs, the apps have added features that will engage the children in the reading. The fact that the apps </w:t>
      </w:r>
      <w:r w:rsidR="005B2A93" w:rsidRPr="00FC7CD2">
        <w:rPr>
          <w:rFonts w:ascii="Arial" w:hAnsi="Arial" w:cs="Arial"/>
          <w:color w:val="000000" w:themeColor="text1"/>
          <w:sz w:val="22"/>
          <w:szCs w:val="22"/>
        </w:rPr>
        <w:t>can</w:t>
      </w:r>
      <w:r w:rsidRPr="00FC7CD2">
        <w:rPr>
          <w:rFonts w:ascii="Arial" w:hAnsi="Arial" w:cs="Arial"/>
          <w:color w:val="000000" w:themeColor="text1"/>
          <w:sz w:val="22"/>
          <w:szCs w:val="22"/>
        </w:rPr>
        <w:t xml:space="preserve"> adapt to the </w:t>
      </w:r>
      <w:r w:rsidR="00B037B6" w:rsidRPr="00FC7CD2">
        <w:rPr>
          <w:rFonts w:ascii="Arial" w:hAnsi="Arial" w:cs="Arial"/>
          <w:color w:val="000000" w:themeColor="text1"/>
          <w:sz w:val="22"/>
          <w:szCs w:val="22"/>
        </w:rPr>
        <w:t>comprehension</w:t>
      </w:r>
      <w:r w:rsidRPr="00FC7CD2">
        <w:rPr>
          <w:rFonts w:ascii="Arial" w:hAnsi="Arial" w:cs="Arial"/>
          <w:color w:val="000000" w:themeColor="text1"/>
          <w:sz w:val="22"/>
          <w:szCs w:val="22"/>
        </w:rPr>
        <w:t xml:space="preserve"> levels of the children, offer audio support and animations which </w:t>
      </w:r>
      <w:r w:rsidR="00B037B6" w:rsidRPr="00FC7CD2">
        <w:rPr>
          <w:rFonts w:ascii="Arial" w:hAnsi="Arial" w:cs="Arial"/>
          <w:color w:val="000000" w:themeColor="text1"/>
          <w:sz w:val="22"/>
          <w:szCs w:val="22"/>
        </w:rPr>
        <w:t xml:space="preserve">physical </w:t>
      </w:r>
      <w:r w:rsidRPr="00FC7CD2">
        <w:rPr>
          <w:rFonts w:ascii="Arial" w:hAnsi="Arial" w:cs="Arial"/>
          <w:color w:val="000000" w:themeColor="text1"/>
          <w:sz w:val="22"/>
          <w:szCs w:val="22"/>
        </w:rPr>
        <w:t>books have no abil</w:t>
      </w:r>
      <w:r w:rsidR="00B037B6" w:rsidRPr="00FC7CD2">
        <w:rPr>
          <w:rFonts w:ascii="Arial" w:hAnsi="Arial" w:cs="Arial"/>
          <w:color w:val="000000" w:themeColor="text1"/>
          <w:sz w:val="22"/>
          <w:szCs w:val="22"/>
        </w:rPr>
        <w:t>ity to offer in the same format but this would be something used in a gradual approach into reading from digital books more often and then increasing the physical books that are read as the child starts to enjoy reading more.</w:t>
      </w:r>
      <w:r w:rsidR="00CD4300" w:rsidRPr="00FC7CD2">
        <w:rPr>
          <w:rFonts w:ascii="Arial" w:hAnsi="Arial" w:cs="Arial"/>
          <w:color w:val="000000" w:themeColor="text1"/>
          <w:sz w:val="22"/>
          <w:szCs w:val="22"/>
        </w:rPr>
        <w:t xml:space="preserve"> </w:t>
      </w:r>
    </w:p>
    <w:p w14:paraId="735E1031" w14:textId="77777777" w:rsidR="00314BA2" w:rsidRPr="00FC7CD2" w:rsidRDefault="00314BA2" w:rsidP="00FC7CD2">
      <w:pPr>
        <w:spacing w:line="360" w:lineRule="auto"/>
        <w:jc w:val="both"/>
        <w:rPr>
          <w:rFonts w:ascii="Arial" w:hAnsi="Arial" w:cs="Arial"/>
          <w:color w:val="000000" w:themeColor="text1"/>
          <w:sz w:val="22"/>
          <w:szCs w:val="22"/>
        </w:rPr>
      </w:pPr>
    </w:p>
    <w:p w14:paraId="6E50B2EB" w14:textId="05B71E81" w:rsidR="00314BA2" w:rsidRPr="00FC7CD2" w:rsidRDefault="00290E9E" w:rsidP="00FC7CD2">
      <w:pPr>
        <w:spacing w:line="360" w:lineRule="auto"/>
        <w:jc w:val="both"/>
        <w:rPr>
          <w:rFonts w:ascii="Arial" w:hAnsi="Arial" w:cs="Arial"/>
          <w:color w:val="000000" w:themeColor="text1"/>
          <w:sz w:val="22"/>
          <w:szCs w:val="22"/>
        </w:rPr>
      </w:pPr>
      <w:r w:rsidRPr="00FC7CD2">
        <w:rPr>
          <w:rFonts w:ascii="Arial" w:hAnsi="Arial" w:cs="Arial"/>
          <w:color w:val="000000" w:themeColor="text1"/>
          <w:sz w:val="22"/>
          <w:szCs w:val="22"/>
        </w:rPr>
        <w:t>Fernández-López et al (2013) conducted their own research using an application with individual learner adaptation to support children with additional learning needs. they firstly cite that from their research that mobile technology and the use of multimedia with it not only increases the levels of learning that the children show but it increases the levels of immersion that the children display towards their education.</w:t>
      </w:r>
      <w:r w:rsidR="00AF6D46" w:rsidRPr="00FC7CD2">
        <w:rPr>
          <w:rFonts w:ascii="Arial" w:hAnsi="Arial" w:cs="Arial"/>
          <w:color w:val="000000" w:themeColor="text1"/>
          <w:sz w:val="22"/>
          <w:szCs w:val="22"/>
        </w:rPr>
        <w:t xml:space="preserve">  The app also contains the all-</w:t>
      </w:r>
      <w:r w:rsidRPr="00FC7CD2">
        <w:rPr>
          <w:rFonts w:ascii="Arial" w:hAnsi="Arial" w:cs="Arial"/>
          <w:color w:val="000000" w:themeColor="text1"/>
          <w:sz w:val="22"/>
          <w:szCs w:val="22"/>
        </w:rPr>
        <w:t>round user benefit due to the practitioner creating the activities through the same app for the children, this way the practitioner will be able to offer support to the children due to them having a deeper understanding of the ways that the app works.</w:t>
      </w:r>
      <w:r w:rsidR="00AF6D46" w:rsidRPr="00FC7CD2">
        <w:rPr>
          <w:rFonts w:ascii="Arial" w:hAnsi="Arial" w:cs="Arial"/>
          <w:color w:val="000000" w:themeColor="text1"/>
          <w:sz w:val="22"/>
          <w:szCs w:val="22"/>
        </w:rPr>
        <w:t xml:space="preserve"> </w:t>
      </w:r>
      <w:r w:rsidR="005A38CC" w:rsidRPr="00FC7CD2">
        <w:rPr>
          <w:rFonts w:ascii="Arial" w:hAnsi="Arial" w:cs="Arial"/>
          <w:color w:val="000000" w:themeColor="text1"/>
          <w:sz w:val="22"/>
          <w:szCs w:val="22"/>
        </w:rPr>
        <w:t>The use of the application</w:t>
      </w:r>
      <w:r w:rsidR="00227892" w:rsidRPr="00FC7CD2">
        <w:rPr>
          <w:rFonts w:ascii="Arial" w:hAnsi="Arial" w:cs="Arial"/>
          <w:color w:val="000000" w:themeColor="text1"/>
          <w:sz w:val="22"/>
          <w:szCs w:val="22"/>
        </w:rPr>
        <w:t xml:space="preserve"> during the trial found that there was an improvement in the autonomy of the children, an aim for most children</w:t>
      </w:r>
      <w:r w:rsidR="00DB6F27" w:rsidRPr="00FC7CD2">
        <w:rPr>
          <w:rFonts w:ascii="Arial" w:hAnsi="Arial" w:cs="Arial"/>
          <w:color w:val="000000" w:themeColor="text1"/>
          <w:sz w:val="22"/>
          <w:szCs w:val="22"/>
        </w:rPr>
        <w:t xml:space="preserve"> to become independent thinkers and worker will only further aid this becoming a reality for them as they continue to grow older.</w:t>
      </w:r>
    </w:p>
    <w:p w14:paraId="28ECC374" w14:textId="77777777" w:rsidR="00314BA2" w:rsidRPr="00FC7CD2" w:rsidRDefault="00314BA2" w:rsidP="00FC7CD2">
      <w:pPr>
        <w:spacing w:line="360" w:lineRule="auto"/>
        <w:jc w:val="both"/>
        <w:rPr>
          <w:rFonts w:ascii="Arial" w:hAnsi="Arial" w:cs="Arial"/>
          <w:color w:val="000000" w:themeColor="text1"/>
          <w:sz w:val="22"/>
          <w:szCs w:val="22"/>
        </w:rPr>
      </w:pPr>
    </w:p>
    <w:p w14:paraId="0A3D68EE" w14:textId="5A3D43B8" w:rsidR="00C4407D" w:rsidRPr="00FC7CD2" w:rsidRDefault="009E0AC8" w:rsidP="00FC7CD2">
      <w:pPr>
        <w:spacing w:line="360" w:lineRule="auto"/>
        <w:jc w:val="both"/>
        <w:rPr>
          <w:rFonts w:ascii="Arial" w:eastAsia="Times New Roman" w:hAnsi="Arial" w:cs="Arial"/>
          <w:color w:val="000000" w:themeColor="text1"/>
          <w:sz w:val="22"/>
          <w:szCs w:val="22"/>
          <w:lang w:eastAsia="en-GB"/>
        </w:rPr>
      </w:pPr>
      <w:r w:rsidRPr="00FC7CD2">
        <w:rPr>
          <w:rFonts w:ascii="Arial" w:eastAsia="Times New Roman" w:hAnsi="Arial" w:cs="Arial"/>
          <w:color w:val="000000" w:themeColor="text1"/>
          <w:sz w:val="22"/>
          <w:szCs w:val="22"/>
          <w:lang w:eastAsia="en-GB"/>
        </w:rPr>
        <w:t xml:space="preserve">Jenkin (2015) highlights a unique situation at an equally </w:t>
      </w:r>
      <w:r w:rsidR="008A5BD1" w:rsidRPr="00FC7CD2">
        <w:rPr>
          <w:rFonts w:ascii="Arial" w:eastAsia="Times New Roman" w:hAnsi="Arial" w:cs="Arial"/>
          <w:color w:val="000000" w:themeColor="text1"/>
          <w:sz w:val="22"/>
          <w:szCs w:val="22"/>
          <w:lang w:eastAsia="en-GB"/>
        </w:rPr>
        <w:t>uniquely</w:t>
      </w:r>
      <w:r w:rsidRPr="00FC7CD2">
        <w:rPr>
          <w:rFonts w:ascii="Arial" w:eastAsia="Times New Roman" w:hAnsi="Arial" w:cs="Arial"/>
          <w:color w:val="000000" w:themeColor="text1"/>
          <w:sz w:val="22"/>
          <w:szCs w:val="22"/>
          <w:lang w:eastAsia="en-GB"/>
        </w:rPr>
        <w:t xml:space="preserve"> operated school in Silicon Valley, where most of the </w:t>
      </w:r>
      <w:r w:rsidR="008A5BD1" w:rsidRPr="00FC7CD2">
        <w:rPr>
          <w:rFonts w:ascii="Arial" w:eastAsia="Times New Roman" w:hAnsi="Arial" w:cs="Arial"/>
          <w:color w:val="000000" w:themeColor="text1"/>
          <w:sz w:val="22"/>
          <w:szCs w:val="22"/>
          <w:lang w:eastAsia="en-GB"/>
        </w:rPr>
        <w:t>world’s</w:t>
      </w:r>
      <w:r w:rsidRPr="00FC7CD2">
        <w:rPr>
          <w:rFonts w:ascii="Arial" w:eastAsia="Times New Roman" w:hAnsi="Arial" w:cs="Arial"/>
          <w:color w:val="000000" w:themeColor="text1"/>
          <w:sz w:val="22"/>
          <w:szCs w:val="22"/>
          <w:lang w:eastAsia="en-GB"/>
        </w:rPr>
        <w:t xml:space="preserve"> largest technol</w:t>
      </w:r>
      <w:r w:rsidR="008A5BD1" w:rsidRPr="00FC7CD2">
        <w:rPr>
          <w:rFonts w:ascii="Arial" w:eastAsia="Times New Roman" w:hAnsi="Arial" w:cs="Arial"/>
          <w:color w:val="000000" w:themeColor="text1"/>
          <w:sz w:val="22"/>
          <w:szCs w:val="22"/>
          <w:lang w:eastAsia="en-GB"/>
        </w:rPr>
        <w:t>ogical corporations are based. T</w:t>
      </w:r>
      <w:r w:rsidRPr="00FC7CD2">
        <w:rPr>
          <w:rFonts w:ascii="Arial" w:eastAsia="Times New Roman" w:hAnsi="Arial" w:cs="Arial"/>
          <w:color w:val="000000" w:themeColor="text1"/>
          <w:sz w:val="22"/>
          <w:szCs w:val="22"/>
          <w:lang w:eastAsia="en-GB"/>
        </w:rPr>
        <w:t xml:space="preserve">he employees of these firms have taken an </w:t>
      </w:r>
      <w:r w:rsidR="008A5BD1" w:rsidRPr="00FC7CD2">
        <w:rPr>
          <w:rFonts w:ascii="Arial" w:eastAsia="Times New Roman" w:hAnsi="Arial" w:cs="Arial"/>
          <w:color w:val="000000" w:themeColor="text1"/>
          <w:sz w:val="22"/>
          <w:szCs w:val="22"/>
          <w:lang w:eastAsia="en-GB"/>
        </w:rPr>
        <w:t xml:space="preserve">unconventional </w:t>
      </w:r>
      <w:r w:rsidRPr="00FC7CD2">
        <w:rPr>
          <w:rFonts w:ascii="Arial" w:eastAsia="Times New Roman" w:hAnsi="Arial" w:cs="Arial"/>
          <w:color w:val="000000" w:themeColor="text1"/>
          <w:sz w:val="22"/>
          <w:szCs w:val="22"/>
          <w:lang w:eastAsia="en-GB"/>
        </w:rPr>
        <w:t xml:space="preserve">step in placing their children in the Waldorf School of the Peninsula where there </w:t>
      </w:r>
      <w:r w:rsidR="008A5BD1" w:rsidRPr="00FC7CD2">
        <w:rPr>
          <w:rFonts w:ascii="Arial" w:eastAsia="Times New Roman" w:hAnsi="Arial" w:cs="Arial"/>
          <w:color w:val="000000" w:themeColor="text1"/>
          <w:sz w:val="22"/>
          <w:szCs w:val="22"/>
          <w:lang w:eastAsia="en-GB"/>
        </w:rPr>
        <w:t>are</w:t>
      </w:r>
      <w:r w:rsidRPr="00FC7CD2">
        <w:rPr>
          <w:rFonts w:ascii="Arial" w:eastAsia="Times New Roman" w:hAnsi="Arial" w:cs="Arial"/>
          <w:color w:val="000000" w:themeColor="text1"/>
          <w:sz w:val="22"/>
          <w:szCs w:val="22"/>
          <w:lang w:eastAsia="en-GB"/>
        </w:rPr>
        <w:t xml:space="preserve"> no electronic devices in sight</w:t>
      </w:r>
      <w:r w:rsidR="008A5BD1" w:rsidRPr="00FC7CD2">
        <w:rPr>
          <w:rFonts w:ascii="Arial" w:eastAsia="Times New Roman" w:hAnsi="Arial" w:cs="Arial"/>
          <w:color w:val="000000" w:themeColor="text1"/>
          <w:sz w:val="22"/>
          <w:szCs w:val="22"/>
          <w:lang w:eastAsia="en-GB"/>
        </w:rPr>
        <w:t xml:space="preserve"> within the school. T</w:t>
      </w:r>
      <w:r w:rsidRPr="00FC7CD2">
        <w:rPr>
          <w:rFonts w:ascii="Arial" w:eastAsia="Times New Roman" w:hAnsi="Arial" w:cs="Arial"/>
          <w:color w:val="000000" w:themeColor="text1"/>
          <w:sz w:val="22"/>
          <w:szCs w:val="22"/>
          <w:lang w:eastAsia="en-GB"/>
        </w:rPr>
        <w:t>his is an interesting move when we consider how these parents</w:t>
      </w:r>
      <w:r w:rsidR="008A5BD1" w:rsidRPr="00FC7CD2">
        <w:rPr>
          <w:rFonts w:ascii="Arial" w:eastAsia="Times New Roman" w:hAnsi="Arial" w:cs="Arial"/>
          <w:color w:val="000000" w:themeColor="text1"/>
          <w:sz w:val="22"/>
          <w:szCs w:val="22"/>
          <w:lang w:eastAsia="en-GB"/>
        </w:rPr>
        <w:t>,</w:t>
      </w:r>
      <w:r w:rsidRPr="00FC7CD2">
        <w:rPr>
          <w:rFonts w:ascii="Arial" w:eastAsia="Times New Roman" w:hAnsi="Arial" w:cs="Arial"/>
          <w:color w:val="000000" w:themeColor="text1"/>
          <w:sz w:val="22"/>
          <w:szCs w:val="22"/>
          <w:lang w:eastAsia="en-GB"/>
        </w:rPr>
        <w:t xml:space="preserve"> who make their living from the progression and development of technology but </w:t>
      </w:r>
      <w:r w:rsidR="008A5BD1" w:rsidRPr="00FC7CD2">
        <w:rPr>
          <w:rFonts w:ascii="Arial" w:eastAsia="Times New Roman" w:hAnsi="Arial" w:cs="Arial"/>
          <w:color w:val="000000" w:themeColor="text1"/>
          <w:sz w:val="22"/>
          <w:szCs w:val="22"/>
          <w:lang w:eastAsia="en-GB"/>
        </w:rPr>
        <w:t xml:space="preserve">decide to send their children to a </w:t>
      </w:r>
      <w:r w:rsidRPr="00FC7CD2">
        <w:rPr>
          <w:rFonts w:ascii="Arial" w:eastAsia="Times New Roman" w:hAnsi="Arial" w:cs="Arial"/>
          <w:color w:val="000000" w:themeColor="text1"/>
          <w:sz w:val="22"/>
          <w:szCs w:val="22"/>
          <w:lang w:eastAsia="en-GB"/>
        </w:rPr>
        <w:t>schoo</w:t>
      </w:r>
      <w:r w:rsidR="008A5BD1" w:rsidRPr="00FC7CD2">
        <w:rPr>
          <w:rFonts w:ascii="Arial" w:eastAsia="Times New Roman" w:hAnsi="Arial" w:cs="Arial"/>
          <w:color w:val="000000" w:themeColor="text1"/>
          <w:sz w:val="22"/>
          <w:szCs w:val="22"/>
          <w:lang w:eastAsia="en-GB"/>
        </w:rPr>
        <w:t xml:space="preserve">l where its </w:t>
      </w:r>
      <w:r w:rsidRPr="00FC7CD2">
        <w:rPr>
          <w:rFonts w:ascii="Arial" w:eastAsia="Times New Roman" w:hAnsi="Arial" w:cs="Arial"/>
          <w:color w:val="000000" w:themeColor="text1"/>
          <w:sz w:val="22"/>
          <w:szCs w:val="22"/>
          <w:lang w:eastAsia="en-GB"/>
        </w:rPr>
        <w:t>pedagogy has a strong emphasis on the intellectual, practical and creative development of the pupils</w:t>
      </w:r>
      <w:r w:rsidR="008A5BD1" w:rsidRPr="00FC7CD2">
        <w:rPr>
          <w:rFonts w:ascii="Arial" w:eastAsia="Times New Roman" w:hAnsi="Arial" w:cs="Arial"/>
          <w:color w:val="000000" w:themeColor="text1"/>
          <w:sz w:val="22"/>
          <w:szCs w:val="22"/>
          <w:lang w:eastAsia="en-GB"/>
        </w:rPr>
        <w:t xml:space="preserve"> and achieves this without technology. A</w:t>
      </w:r>
      <w:r w:rsidRPr="00FC7CD2">
        <w:rPr>
          <w:rFonts w:ascii="Arial" w:eastAsia="Times New Roman" w:hAnsi="Arial" w:cs="Arial"/>
          <w:color w:val="000000" w:themeColor="text1"/>
          <w:sz w:val="22"/>
          <w:szCs w:val="22"/>
          <w:lang w:eastAsia="en-GB"/>
        </w:rPr>
        <w:t>rguably this is a positive step when the future world will need creative and innovative thinkers to aid the progression of technology but arguably more importantly</w:t>
      </w:r>
      <w:r w:rsidR="008A5BD1" w:rsidRPr="00FC7CD2">
        <w:rPr>
          <w:rFonts w:ascii="Arial" w:eastAsia="Times New Roman" w:hAnsi="Arial" w:cs="Arial"/>
          <w:color w:val="000000" w:themeColor="text1"/>
          <w:sz w:val="22"/>
          <w:szCs w:val="22"/>
          <w:lang w:eastAsia="en-GB"/>
        </w:rPr>
        <w:t xml:space="preserve"> to</w:t>
      </w:r>
      <w:r w:rsidRPr="00FC7CD2">
        <w:rPr>
          <w:rFonts w:ascii="Arial" w:eastAsia="Times New Roman" w:hAnsi="Arial" w:cs="Arial"/>
          <w:color w:val="000000" w:themeColor="text1"/>
          <w:sz w:val="22"/>
          <w:szCs w:val="22"/>
          <w:lang w:eastAsia="en-GB"/>
        </w:rPr>
        <w:t xml:space="preserve"> develop the ideas around how a more sustainable world</w:t>
      </w:r>
      <w:r w:rsidR="008A5BD1" w:rsidRPr="00FC7CD2">
        <w:rPr>
          <w:rFonts w:ascii="Arial" w:eastAsia="Times New Roman" w:hAnsi="Arial" w:cs="Arial"/>
          <w:color w:val="000000" w:themeColor="text1"/>
          <w:sz w:val="22"/>
          <w:szCs w:val="22"/>
          <w:lang w:eastAsia="en-GB"/>
        </w:rPr>
        <w:t xml:space="preserve"> will be achieved in the future. T</w:t>
      </w:r>
      <w:r w:rsidRPr="00FC7CD2">
        <w:rPr>
          <w:rFonts w:ascii="Arial" w:eastAsia="Times New Roman" w:hAnsi="Arial" w:cs="Arial"/>
          <w:color w:val="000000" w:themeColor="text1"/>
          <w:sz w:val="22"/>
          <w:szCs w:val="22"/>
          <w:lang w:eastAsia="en-GB"/>
        </w:rPr>
        <w:t xml:space="preserve">he article goes on further to </w:t>
      </w:r>
      <w:r w:rsidR="008A5BD1" w:rsidRPr="00FC7CD2">
        <w:rPr>
          <w:rFonts w:ascii="Arial" w:eastAsia="Times New Roman" w:hAnsi="Arial" w:cs="Arial"/>
          <w:color w:val="000000" w:themeColor="text1"/>
          <w:sz w:val="22"/>
          <w:szCs w:val="22"/>
          <w:lang w:eastAsia="en-GB"/>
        </w:rPr>
        <w:t>cite research that states</w:t>
      </w:r>
      <w:r w:rsidRPr="00FC7CD2">
        <w:rPr>
          <w:rFonts w:ascii="Arial" w:eastAsia="Times New Roman" w:hAnsi="Arial" w:cs="Arial"/>
          <w:color w:val="000000" w:themeColor="text1"/>
          <w:sz w:val="22"/>
          <w:szCs w:val="22"/>
          <w:lang w:eastAsia="en-GB"/>
        </w:rPr>
        <w:t xml:space="preserve"> how educational systems that have invested heavily in computers have seen "no </w:t>
      </w:r>
      <w:r w:rsidR="00314BA2" w:rsidRPr="00FC7CD2">
        <w:rPr>
          <w:rFonts w:ascii="Arial" w:eastAsia="Times New Roman" w:hAnsi="Arial" w:cs="Arial"/>
          <w:color w:val="000000" w:themeColor="text1"/>
          <w:sz w:val="22"/>
          <w:szCs w:val="22"/>
          <w:lang w:eastAsia="en-GB"/>
        </w:rPr>
        <w:t>noticeable</w:t>
      </w:r>
      <w:r w:rsidRPr="00FC7CD2">
        <w:rPr>
          <w:rFonts w:ascii="Arial" w:eastAsia="Times New Roman" w:hAnsi="Arial" w:cs="Arial"/>
          <w:color w:val="000000" w:themeColor="text1"/>
          <w:sz w:val="22"/>
          <w:szCs w:val="22"/>
          <w:lang w:eastAsia="en-GB"/>
        </w:rPr>
        <w:t xml:space="preserve"> improvement" in the Programme for International Student Assessment (Pisa) tests, these ideas bring up the question of </w:t>
      </w:r>
      <w:r w:rsidR="00314BA2" w:rsidRPr="00FC7CD2">
        <w:rPr>
          <w:rFonts w:ascii="Arial" w:eastAsia="Times New Roman" w:hAnsi="Arial" w:cs="Arial"/>
          <w:color w:val="000000" w:themeColor="text1"/>
          <w:sz w:val="22"/>
          <w:szCs w:val="22"/>
          <w:lang w:eastAsia="en-GB"/>
        </w:rPr>
        <w:t>whether</w:t>
      </w:r>
      <w:r w:rsidRPr="00FC7CD2">
        <w:rPr>
          <w:rFonts w:ascii="Arial" w:eastAsia="Times New Roman" w:hAnsi="Arial" w:cs="Arial"/>
          <w:color w:val="000000" w:themeColor="text1"/>
          <w:sz w:val="22"/>
          <w:szCs w:val="22"/>
          <w:lang w:eastAsia="en-GB"/>
        </w:rPr>
        <w:t xml:space="preserve"> the usage of technology outside of educational settings is enough to develop digital competency while educational settings will develop the areas that the Waldo</w:t>
      </w:r>
      <w:r w:rsidR="008A5BD1" w:rsidRPr="00FC7CD2">
        <w:rPr>
          <w:rFonts w:ascii="Arial" w:eastAsia="Times New Roman" w:hAnsi="Arial" w:cs="Arial"/>
          <w:color w:val="000000" w:themeColor="text1"/>
          <w:sz w:val="22"/>
          <w:szCs w:val="22"/>
          <w:lang w:eastAsia="en-GB"/>
        </w:rPr>
        <w:t>rf School</w:t>
      </w:r>
      <w:r w:rsidRPr="00FC7CD2">
        <w:rPr>
          <w:rFonts w:ascii="Arial" w:eastAsia="Times New Roman" w:hAnsi="Arial" w:cs="Arial"/>
          <w:color w:val="000000" w:themeColor="text1"/>
          <w:sz w:val="22"/>
          <w:szCs w:val="22"/>
          <w:lang w:eastAsia="en-GB"/>
        </w:rPr>
        <w:t xml:space="preserve"> previously mentioned</w:t>
      </w:r>
      <w:r w:rsidR="00314BA2" w:rsidRPr="00FC7CD2">
        <w:rPr>
          <w:rFonts w:ascii="Arial" w:eastAsia="Times New Roman" w:hAnsi="Arial" w:cs="Arial"/>
          <w:color w:val="000000" w:themeColor="text1"/>
          <w:sz w:val="22"/>
          <w:szCs w:val="22"/>
          <w:lang w:eastAsia="en-GB"/>
        </w:rPr>
        <w:t>.</w:t>
      </w:r>
      <w:r w:rsidR="008A5BD1" w:rsidRPr="00FC7CD2">
        <w:rPr>
          <w:rFonts w:ascii="Arial" w:eastAsia="Times New Roman" w:hAnsi="Arial" w:cs="Arial"/>
          <w:color w:val="000000" w:themeColor="text1"/>
          <w:sz w:val="22"/>
          <w:szCs w:val="22"/>
          <w:lang w:eastAsia="en-GB"/>
        </w:rPr>
        <w:t xml:space="preserve"> </w:t>
      </w:r>
      <w:r w:rsidR="00C4407D" w:rsidRPr="00FC7CD2">
        <w:rPr>
          <w:rFonts w:ascii="Arial" w:eastAsia="Times New Roman" w:hAnsi="Arial" w:cs="Arial"/>
          <w:color w:val="000000" w:themeColor="text1"/>
          <w:sz w:val="22"/>
          <w:szCs w:val="22"/>
          <w:lang w:eastAsia="en-GB"/>
        </w:rPr>
        <w:t xml:space="preserve">Glaser (2018) supports the idea of children being over exposed to technology by referring to the children as being addicted to technology and that schools are at the fore front of facilitating this </w:t>
      </w:r>
      <w:r w:rsidR="008A6CCA" w:rsidRPr="00FC7CD2">
        <w:rPr>
          <w:rFonts w:ascii="Arial" w:eastAsia="Times New Roman" w:hAnsi="Arial" w:cs="Arial"/>
          <w:color w:val="000000" w:themeColor="text1"/>
          <w:sz w:val="22"/>
          <w:szCs w:val="22"/>
          <w:lang w:eastAsia="en-GB"/>
        </w:rPr>
        <w:t>addiction, while agreeing that the benefits that are seen by children from using technology in schools are minimal.</w:t>
      </w:r>
    </w:p>
    <w:p w14:paraId="21BD37CB" w14:textId="77777777" w:rsidR="00C4407D" w:rsidRPr="00FC7CD2" w:rsidRDefault="00C4407D" w:rsidP="00FC7CD2">
      <w:pPr>
        <w:spacing w:line="360" w:lineRule="auto"/>
        <w:jc w:val="both"/>
        <w:rPr>
          <w:rFonts w:ascii="Arial" w:eastAsia="Times New Roman" w:hAnsi="Arial" w:cs="Arial"/>
          <w:color w:val="000000" w:themeColor="text1"/>
          <w:sz w:val="22"/>
          <w:szCs w:val="22"/>
          <w:lang w:eastAsia="en-GB"/>
        </w:rPr>
      </w:pPr>
    </w:p>
    <w:p w14:paraId="2F2B0F5A" w14:textId="52D6037F" w:rsidR="00C33D62" w:rsidRPr="00FC7CD2" w:rsidRDefault="00793586" w:rsidP="00FC7CD2">
      <w:pPr>
        <w:spacing w:line="360" w:lineRule="auto"/>
        <w:jc w:val="both"/>
        <w:rPr>
          <w:rFonts w:ascii="Arial" w:eastAsia="Times New Roman" w:hAnsi="Arial" w:cs="Arial"/>
          <w:color w:val="000000" w:themeColor="text1"/>
          <w:sz w:val="22"/>
          <w:szCs w:val="22"/>
          <w:lang w:eastAsia="en-GB"/>
        </w:rPr>
      </w:pPr>
      <w:r w:rsidRPr="00FC7CD2">
        <w:rPr>
          <w:rFonts w:ascii="Arial" w:eastAsia="Times New Roman" w:hAnsi="Arial" w:cs="Arial"/>
          <w:color w:val="000000" w:themeColor="text1"/>
          <w:sz w:val="22"/>
          <w:szCs w:val="22"/>
          <w:lang w:eastAsia="en-GB"/>
        </w:rPr>
        <w:t xml:space="preserve">The </w:t>
      </w:r>
      <w:r w:rsidR="00743897" w:rsidRPr="00FC7CD2">
        <w:rPr>
          <w:rFonts w:ascii="Arial" w:eastAsia="Times New Roman" w:hAnsi="Arial" w:cs="Arial"/>
          <w:color w:val="000000" w:themeColor="text1"/>
          <w:sz w:val="22"/>
          <w:szCs w:val="22"/>
          <w:lang w:eastAsia="en-GB"/>
        </w:rPr>
        <w:t xml:space="preserve">schools </w:t>
      </w:r>
      <w:r w:rsidRPr="00FC7CD2">
        <w:rPr>
          <w:rFonts w:ascii="Arial" w:eastAsia="Times New Roman" w:hAnsi="Arial" w:cs="Arial"/>
          <w:color w:val="000000" w:themeColor="text1"/>
          <w:sz w:val="22"/>
          <w:szCs w:val="22"/>
          <w:lang w:eastAsia="en-GB"/>
        </w:rPr>
        <w:t>concept of removing the technology</w:t>
      </w:r>
      <w:r w:rsidR="00764D9B" w:rsidRPr="00FC7CD2">
        <w:rPr>
          <w:rFonts w:ascii="Arial" w:eastAsia="Times New Roman" w:hAnsi="Arial" w:cs="Arial"/>
          <w:color w:val="000000" w:themeColor="text1"/>
          <w:sz w:val="22"/>
          <w:szCs w:val="22"/>
          <w:lang w:eastAsia="en-GB"/>
        </w:rPr>
        <w:t xml:space="preserve"> may</w:t>
      </w:r>
      <w:r w:rsidRPr="00FC7CD2">
        <w:rPr>
          <w:rFonts w:ascii="Arial" w:eastAsia="Times New Roman" w:hAnsi="Arial" w:cs="Arial"/>
          <w:color w:val="000000" w:themeColor="text1"/>
          <w:sz w:val="22"/>
          <w:szCs w:val="22"/>
          <w:lang w:eastAsia="en-GB"/>
        </w:rPr>
        <w:t xml:space="preserve"> </w:t>
      </w:r>
      <w:r w:rsidR="00764D9B" w:rsidRPr="00FC7CD2">
        <w:rPr>
          <w:rFonts w:ascii="Arial" w:eastAsia="Times New Roman" w:hAnsi="Arial" w:cs="Arial"/>
          <w:color w:val="000000" w:themeColor="text1"/>
          <w:sz w:val="22"/>
          <w:szCs w:val="22"/>
          <w:lang w:eastAsia="en-GB"/>
        </w:rPr>
        <w:t xml:space="preserve">also be </w:t>
      </w:r>
      <w:r w:rsidR="00B5083F">
        <w:rPr>
          <w:rFonts w:ascii="Arial" w:eastAsia="Times New Roman" w:hAnsi="Arial" w:cs="Arial"/>
          <w:color w:val="000000" w:themeColor="text1"/>
          <w:sz w:val="22"/>
          <w:szCs w:val="22"/>
          <w:lang w:eastAsia="en-GB"/>
        </w:rPr>
        <w:t xml:space="preserve">a method </w:t>
      </w:r>
      <w:r w:rsidR="00764D9B" w:rsidRPr="00FC7CD2">
        <w:rPr>
          <w:rFonts w:ascii="Arial" w:eastAsia="Times New Roman" w:hAnsi="Arial" w:cs="Arial"/>
          <w:color w:val="000000" w:themeColor="text1"/>
          <w:sz w:val="22"/>
          <w:szCs w:val="22"/>
          <w:lang w:eastAsia="en-GB"/>
        </w:rPr>
        <w:t>promoting well-</w:t>
      </w:r>
      <w:r w:rsidR="00E534B7" w:rsidRPr="00FC7CD2">
        <w:rPr>
          <w:rFonts w:ascii="Arial" w:eastAsia="Times New Roman" w:hAnsi="Arial" w:cs="Arial"/>
          <w:color w:val="000000" w:themeColor="text1"/>
          <w:sz w:val="22"/>
          <w:szCs w:val="22"/>
          <w:lang w:eastAsia="en-GB"/>
        </w:rPr>
        <w:t xml:space="preserve">being </w:t>
      </w:r>
      <w:r w:rsidR="00743897" w:rsidRPr="00FC7CD2">
        <w:rPr>
          <w:rFonts w:ascii="Arial" w:eastAsia="Times New Roman" w:hAnsi="Arial" w:cs="Arial"/>
          <w:color w:val="000000" w:themeColor="text1"/>
          <w:sz w:val="22"/>
          <w:szCs w:val="22"/>
          <w:lang w:eastAsia="en-GB"/>
        </w:rPr>
        <w:t xml:space="preserve">of its students </w:t>
      </w:r>
      <w:r w:rsidR="00E534B7" w:rsidRPr="00FC7CD2">
        <w:rPr>
          <w:rFonts w:ascii="Arial" w:eastAsia="Times New Roman" w:hAnsi="Arial" w:cs="Arial"/>
          <w:color w:val="000000" w:themeColor="text1"/>
          <w:sz w:val="22"/>
          <w:szCs w:val="22"/>
          <w:lang w:eastAsia="en-GB"/>
        </w:rPr>
        <w:t xml:space="preserve">by the removal of the potential of cyber bullying during the </w:t>
      </w:r>
      <w:r w:rsidR="006C2757" w:rsidRPr="00FC7CD2">
        <w:rPr>
          <w:rFonts w:ascii="Arial" w:eastAsia="Times New Roman" w:hAnsi="Arial" w:cs="Arial"/>
          <w:color w:val="000000" w:themeColor="text1"/>
          <w:sz w:val="22"/>
          <w:szCs w:val="22"/>
          <w:lang w:eastAsia="en-GB"/>
        </w:rPr>
        <w:t xml:space="preserve">regular </w:t>
      </w:r>
      <w:r w:rsidR="00E534B7" w:rsidRPr="00FC7CD2">
        <w:rPr>
          <w:rFonts w:ascii="Arial" w:eastAsia="Times New Roman" w:hAnsi="Arial" w:cs="Arial"/>
          <w:color w:val="000000" w:themeColor="text1"/>
          <w:sz w:val="22"/>
          <w:szCs w:val="22"/>
          <w:lang w:eastAsia="en-GB"/>
        </w:rPr>
        <w:t xml:space="preserve">hours that school </w:t>
      </w:r>
      <w:r w:rsidR="003033BA" w:rsidRPr="00FC7CD2">
        <w:rPr>
          <w:rFonts w:ascii="Arial" w:eastAsia="Times New Roman" w:hAnsi="Arial" w:cs="Arial"/>
          <w:color w:val="000000" w:themeColor="text1"/>
          <w:sz w:val="22"/>
          <w:szCs w:val="22"/>
          <w:lang w:eastAsia="en-GB"/>
        </w:rPr>
        <w:t xml:space="preserve">operates. The question that needs to be asked is </w:t>
      </w:r>
      <w:r w:rsidR="00C92CDD" w:rsidRPr="00FC7CD2">
        <w:rPr>
          <w:rFonts w:ascii="Arial" w:eastAsia="Times New Roman" w:hAnsi="Arial" w:cs="Arial"/>
          <w:color w:val="000000" w:themeColor="text1"/>
          <w:sz w:val="22"/>
          <w:szCs w:val="22"/>
          <w:lang w:eastAsia="en-GB"/>
        </w:rPr>
        <w:t xml:space="preserve">this </w:t>
      </w:r>
      <w:r w:rsidR="003033BA" w:rsidRPr="00FC7CD2">
        <w:rPr>
          <w:rFonts w:ascii="Arial" w:eastAsia="Times New Roman" w:hAnsi="Arial" w:cs="Arial"/>
          <w:color w:val="000000" w:themeColor="text1"/>
          <w:sz w:val="22"/>
          <w:szCs w:val="22"/>
          <w:lang w:eastAsia="en-GB"/>
        </w:rPr>
        <w:t>move just hiding</w:t>
      </w:r>
      <w:r w:rsidR="00C92CDD" w:rsidRPr="00FC7CD2">
        <w:rPr>
          <w:rFonts w:ascii="Arial" w:eastAsia="Times New Roman" w:hAnsi="Arial" w:cs="Arial"/>
          <w:color w:val="000000" w:themeColor="text1"/>
          <w:sz w:val="22"/>
          <w:szCs w:val="22"/>
          <w:lang w:eastAsia="en-GB"/>
        </w:rPr>
        <w:t xml:space="preserve"> the situation instead of addressing it</w:t>
      </w:r>
    </w:p>
    <w:p w14:paraId="5F40AD5D" w14:textId="5D19FAA0" w:rsidR="00C33D62" w:rsidRPr="00FC7CD2" w:rsidRDefault="00DB6F27" w:rsidP="00FC7CD2">
      <w:pPr>
        <w:tabs>
          <w:tab w:val="left" w:pos="1913"/>
        </w:tabs>
        <w:spacing w:line="360" w:lineRule="auto"/>
        <w:jc w:val="both"/>
        <w:rPr>
          <w:rFonts w:ascii="Arial" w:eastAsia="Times New Roman" w:hAnsi="Arial" w:cs="Arial"/>
          <w:color w:val="000000" w:themeColor="text1"/>
          <w:sz w:val="22"/>
          <w:szCs w:val="22"/>
          <w:lang w:eastAsia="en-GB"/>
        </w:rPr>
      </w:pPr>
      <w:r w:rsidRPr="00FC7CD2">
        <w:rPr>
          <w:rFonts w:ascii="Arial" w:eastAsia="Times New Roman" w:hAnsi="Arial" w:cs="Arial"/>
          <w:color w:val="000000" w:themeColor="text1"/>
          <w:sz w:val="22"/>
          <w:szCs w:val="22"/>
          <w:lang w:eastAsia="en-GB"/>
        </w:rPr>
        <w:tab/>
      </w:r>
    </w:p>
    <w:p w14:paraId="68CC772A" w14:textId="4607852E" w:rsidR="00AA289C" w:rsidRPr="00FC7CD2" w:rsidRDefault="00C33D62" w:rsidP="00FC7CD2">
      <w:pPr>
        <w:spacing w:line="360" w:lineRule="auto"/>
        <w:jc w:val="both"/>
        <w:rPr>
          <w:rFonts w:ascii="Arial" w:eastAsia="Times New Roman" w:hAnsi="Arial" w:cs="Arial"/>
          <w:color w:val="000000" w:themeColor="text1"/>
          <w:sz w:val="22"/>
          <w:szCs w:val="22"/>
          <w:lang w:eastAsia="en-GB"/>
        </w:rPr>
      </w:pPr>
      <w:r w:rsidRPr="00FC7CD2">
        <w:rPr>
          <w:rFonts w:ascii="Arial" w:eastAsia="Times New Roman" w:hAnsi="Arial" w:cs="Arial"/>
          <w:color w:val="000000" w:themeColor="text1"/>
          <w:sz w:val="22"/>
          <w:szCs w:val="22"/>
          <w:lang w:eastAsia="en-GB"/>
        </w:rPr>
        <w:t xml:space="preserve">Even though there </w:t>
      </w:r>
      <w:r w:rsidR="00B37ED4" w:rsidRPr="00FC7CD2">
        <w:rPr>
          <w:rFonts w:ascii="Arial" w:eastAsia="Times New Roman" w:hAnsi="Arial" w:cs="Arial"/>
          <w:color w:val="000000" w:themeColor="text1"/>
          <w:sz w:val="22"/>
          <w:szCs w:val="22"/>
          <w:lang w:eastAsia="en-GB"/>
        </w:rPr>
        <w:t>are</w:t>
      </w:r>
      <w:r w:rsidRPr="00FC7CD2">
        <w:rPr>
          <w:rFonts w:ascii="Arial" w:eastAsia="Times New Roman" w:hAnsi="Arial" w:cs="Arial"/>
          <w:color w:val="000000" w:themeColor="text1"/>
          <w:sz w:val="22"/>
          <w:szCs w:val="22"/>
          <w:lang w:eastAsia="en-GB"/>
        </w:rPr>
        <w:t xml:space="preserve"> a myriad of positives that comes from the use of technology within settings, especially tablets, the </w:t>
      </w:r>
      <w:r w:rsidR="00740845" w:rsidRPr="00FC7CD2">
        <w:rPr>
          <w:rFonts w:ascii="Arial" w:eastAsia="Times New Roman" w:hAnsi="Arial" w:cs="Arial"/>
          <w:color w:val="000000" w:themeColor="text1"/>
          <w:sz w:val="22"/>
          <w:szCs w:val="22"/>
          <w:lang w:eastAsia="en-GB"/>
        </w:rPr>
        <w:t xml:space="preserve">question that </w:t>
      </w:r>
      <w:r w:rsidRPr="00FC7CD2">
        <w:rPr>
          <w:rFonts w:ascii="Arial" w:eastAsia="Times New Roman" w:hAnsi="Arial" w:cs="Arial"/>
          <w:color w:val="000000" w:themeColor="text1"/>
          <w:sz w:val="22"/>
          <w:szCs w:val="22"/>
          <w:lang w:eastAsia="en-GB"/>
        </w:rPr>
        <w:t>needs to be asked is regarding how connected tablets make our settings is that even though</w:t>
      </w:r>
      <w:r w:rsidR="007B5A90" w:rsidRPr="00FC7CD2">
        <w:rPr>
          <w:rFonts w:ascii="Arial" w:eastAsia="Times New Roman" w:hAnsi="Arial" w:cs="Arial"/>
          <w:color w:val="000000" w:themeColor="text1"/>
          <w:sz w:val="22"/>
          <w:szCs w:val="22"/>
          <w:lang w:eastAsia="en-GB"/>
        </w:rPr>
        <w:t xml:space="preserve"> </w:t>
      </w:r>
      <w:r w:rsidRPr="00FC7CD2">
        <w:rPr>
          <w:rFonts w:ascii="Arial" w:eastAsia="Times New Roman" w:hAnsi="Arial" w:cs="Arial"/>
          <w:color w:val="000000" w:themeColor="text1"/>
          <w:sz w:val="22"/>
          <w:szCs w:val="22"/>
          <w:lang w:eastAsia="en-GB"/>
        </w:rPr>
        <w:t xml:space="preserve">those positives exist for us </w:t>
      </w:r>
      <w:r w:rsidR="007B5A90" w:rsidRPr="00FC7CD2">
        <w:rPr>
          <w:rFonts w:ascii="Arial" w:eastAsia="Times New Roman" w:hAnsi="Arial" w:cs="Arial"/>
          <w:color w:val="000000" w:themeColor="text1"/>
          <w:sz w:val="22"/>
          <w:szCs w:val="22"/>
          <w:lang w:eastAsia="en-GB"/>
        </w:rPr>
        <w:t xml:space="preserve">being </w:t>
      </w:r>
      <w:r w:rsidRPr="00FC7CD2">
        <w:rPr>
          <w:rFonts w:ascii="Arial" w:eastAsia="Times New Roman" w:hAnsi="Arial" w:cs="Arial"/>
          <w:color w:val="000000" w:themeColor="text1"/>
          <w:sz w:val="22"/>
          <w:szCs w:val="22"/>
          <w:lang w:eastAsia="en-GB"/>
        </w:rPr>
        <w:t xml:space="preserve">as </w:t>
      </w:r>
      <w:r w:rsidR="007B5A90" w:rsidRPr="00FC7CD2">
        <w:rPr>
          <w:rFonts w:ascii="Arial" w:eastAsia="Times New Roman" w:hAnsi="Arial" w:cs="Arial"/>
          <w:color w:val="000000" w:themeColor="text1"/>
          <w:sz w:val="22"/>
          <w:szCs w:val="22"/>
          <w:lang w:eastAsia="en-GB"/>
        </w:rPr>
        <w:t xml:space="preserve">connected </w:t>
      </w:r>
      <w:r w:rsidRPr="00FC7CD2">
        <w:rPr>
          <w:rFonts w:ascii="Arial" w:eastAsia="Times New Roman" w:hAnsi="Arial" w:cs="Arial"/>
          <w:color w:val="000000" w:themeColor="text1"/>
          <w:sz w:val="22"/>
          <w:szCs w:val="22"/>
          <w:lang w:eastAsia="en-GB"/>
        </w:rPr>
        <w:t xml:space="preserve">as we are </w:t>
      </w:r>
      <w:r w:rsidR="007B5A90" w:rsidRPr="00FC7CD2">
        <w:rPr>
          <w:rFonts w:ascii="Arial" w:eastAsia="Times New Roman" w:hAnsi="Arial" w:cs="Arial"/>
          <w:color w:val="000000" w:themeColor="text1"/>
          <w:sz w:val="22"/>
          <w:szCs w:val="22"/>
          <w:lang w:eastAsia="en-GB"/>
        </w:rPr>
        <w:t xml:space="preserve">but </w:t>
      </w:r>
      <w:r w:rsidRPr="00FC7CD2">
        <w:rPr>
          <w:rFonts w:ascii="Arial" w:eastAsia="Times New Roman" w:hAnsi="Arial" w:cs="Arial"/>
          <w:color w:val="000000" w:themeColor="text1"/>
          <w:sz w:val="22"/>
          <w:szCs w:val="22"/>
          <w:lang w:eastAsia="en-GB"/>
        </w:rPr>
        <w:t>are we too connected? Do we not have the chance</w:t>
      </w:r>
      <w:r w:rsidR="00B93DF5" w:rsidRPr="00FC7CD2">
        <w:rPr>
          <w:rFonts w:ascii="Arial" w:eastAsia="Times New Roman" w:hAnsi="Arial" w:cs="Arial"/>
          <w:color w:val="000000" w:themeColor="text1"/>
          <w:sz w:val="22"/>
          <w:szCs w:val="22"/>
          <w:lang w:eastAsia="en-GB"/>
        </w:rPr>
        <w:t xml:space="preserve"> to disconnect from technology? And do we have the balance right between how much we use conventional methods and how much we use technology in our practice?</w:t>
      </w:r>
    </w:p>
    <w:p w14:paraId="07046E56" w14:textId="77777777" w:rsidR="00AA289C" w:rsidRPr="00FC7CD2" w:rsidRDefault="00AA289C" w:rsidP="00FC7CD2">
      <w:pPr>
        <w:spacing w:line="360" w:lineRule="auto"/>
        <w:jc w:val="both"/>
        <w:rPr>
          <w:rFonts w:ascii="Arial" w:hAnsi="Arial" w:cs="Arial"/>
          <w:color w:val="000000" w:themeColor="text1"/>
          <w:sz w:val="22"/>
          <w:szCs w:val="22"/>
        </w:rPr>
      </w:pPr>
    </w:p>
    <w:p w14:paraId="42D77EE0" w14:textId="2488FA57" w:rsidR="006975D0" w:rsidRPr="00FC7CD2" w:rsidRDefault="006975D0" w:rsidP="00FC7CD2">
      <w:pPr>
        <w:spacing w:line="360" w:lineRule="auto"/>
        <w:jc w:val="both"/>
        <w:rPr>
          <w:rFonts w:ascii="Arial" w:hAnsi="Arial" w:cs="Arial"/>
          <w:color w:val="000000" w:themeColor="text1"/>
          <w:sz w:val="22"/>
          <w:szCs w:val="22"/>
        </w:rPr>
      </w:pPr>
      <w:r w:rsidRPr="00FC7CD2">
        <w:rPr>
          <w:rFonts w:ascii="Arial" w:hAnsi="Arial" w:cs="Arial"/>
          <w:color w:val="000000" w:themeColor="text1"/>
          <w:sz w:val="22"/>
          <w:szCs w:val="22"/>
        </w:rPr>
        <w:t>Part 2</w:t>
      </w:r>
    </w:p>
    <w:p w14:paraId="37A7342A" w14:textId="77777777" w:rsidR="006975D0" w:rsidRPr="00FC7CD2" w:rsidRDefault="006975D0" w:rsidP="00FC7CD2">
      <w:pPr>
        <w:spacing w:line="360" w:lineRule="auto"/>
        <w:jc w:val="both"/>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2959"/>
        <w:gridCol w:w="3145"/>
        <w:gridCol w:w="2896"/>
      </w:tblGrid>
      <w:tr w:rsidR="00FC7CD2" w:rsidRPr="00FC7CD2" w14:paraId="04B80F6B" w14:textId="77777777" w:rsidTr="00387599">
        <w:tc>
          <w:tcPr>
            <w:tcW w:w="9006" w:type="dxa"/>
            <w:gridSpan w:val="3"/>
            <w:tcBorders>
              <w:top w:val="single" w:sz="8" w:space="0" w:color="000000"/>
              <w:left w:val="single" w:sz="8" w:space="0" w:color="000000"/>
              <w:bottom w:val="single" w:sz="8" w:space="0" w:color="000000"/>
              <w:right w:val="single" w:sz="8" w:space="0" w:color="000000"/>
            </w:tcBorders>
            <w:shd w:val="clear" w:color="auto" w:fill="7F7F7F" w:themeFill="text1" w:themeFillTint="80"/>
          </w:tcPr>
          <w:p w14:paraId="1B9BAA0B" w14:textId="77777777" w:rsidR="006975D0" w:rsidRPr="00FC7CD2" w:rsidRDefault="006975D0" w:rsidP="00FC7CD2">
            <w:pPr>
              <w:spacing w:line="360" w:lineRule="auto"/>
              <w:jc w:val="both"/>
              <w:rPr>
                <w:rFonts w:ascii="Arial" w:hAnsi="Arial" w:cs="Arial"/>
                <w:color w:val="000000" w:themeColor="text1"/>
              </w:rPr>
            </w:pPr>
          </w:p>
          <w:p w14:paraId="3DD73925" w14:textId="7966B362" w:rsidR="006975D0" w:rsidRPr="00FC7CD2" w:rsidRDefault="006975D0" w:rsidP="00FC7CD2">
            <w:pPr>
              <w:spacing w:line="360" w:lineRule="auto"/>
              <w:jc w:val="both"/>
              <w:rPr>
                <w:rFonts w:ascii="Arial" w:hAnsi="Arial" w:cs="Arial"/>
                <w:i/>
                <w:color w:val="000000" w:themeColor="text1"/>
              </w:rPr>
            </w:pPr>
            <w:r w:rsidRPr="00FC7CD2">
              <w:rPr>
                <w:rFonts w:ascii="Arial" w:hAnsi="Arial" w:cs="Arial"/>
                <w:i/>
                <w:color w:val="000000" w:themeColor="text1"/>
              </w:rPr>
              <w:t>Activity Plan</w:t>
            </w:r>
          </w:p>
        </w:tc>
      </w:tr>
      <w:tr w:rsidR="00FC7CD2" w:rsidRPr="00FC7CD2" w14:paraId="791ABEF9" w14:textId="77777777" w:rsidTr="00387599">
        <w:tc>
          <w:tcPr>
            <w:tcW w:w="9006" w:type="dxa"/>
            <w:gridSpan w:val="3"/>
            <w:tcBorders>
              <w:top w:val="single" w:sz="8" w:space="0" w:color="000000"/>
            </w:tcBorders>
          </w:tcPr>
          <w:p w14:paraId="24344095" w14:textId="77777777" w:rsidR="006975D0" w:rsidRPr="00FC7CD2" w:rsidRDefault="006975D0" w:rsidP="00FC7CD2">
            <w:pPr>
              <w:spacing w:line="360" w:lineRule="auto"/>
              <w:jc w:val="both"/>
              <w:rPr>
                <w:rFonts w:ascii="Arial" w:hAnsi="Arial" w:cs="Arial"/>
                <w:i/>
                <w:color w:val="000000" w:themeColor="text1"/>
              </w:rPr>
            </w:pPr>
            <w:r w:rsidRPr="00FC7CD2">
              <w:rPr>
                <w:rFonts w:ascii="Arial" w:hAnsi="Arial" w:cs="Arial"/>
                <w:i/>
                <w:color w:val="000000" w:themeColor="text1"/>
              </w:rPr>
              <w:t xml:space="preserve">Activity: </w:t>
            </w:r>
          </w:p>
          <w:p w14:paraId="039E5D43" w14:textId="727FA3A5" w:rsidR="006975D0" w:rsidRPr="00FC7CD2" w:rsidRDefault="008F7B54" w:rsidP="00FC7CD2">
            <w:pPr>
              <w:spacing w:line="360" w:lineRule="auto"/>
              <w:jc w:val="both"/>
              <w:rPr>
                <w:rFonts w:ascii="Arial" w:hAnsi="Arial" w:cs="Arial"/>
                <w:i/>
                <w:color w:val="000000" w:themeColor="text1"/>
              </w:rPr>
            </w:pPr>
            <w:r w:rsidRPr="00FC7CD2">
              <w:rPr>
                <w:rFonts w:ascii="Arial" w:hAnsi="Arial" w:cs="Arial"/>
                <w:i/>
                <w:color w:val="000000" w:themeColor="text1"/>
              </w:rPr>
              <w:t>Supe</w:t>
            </w:r>
            <w:r w:rsidR="00DC4A56" w:rsidRPr="00FC7CD2">
              <w:rPr>
                <w:rFonts w:ascii="Arial" w:hAnsi="Arial" w:cs="Arial"/>
                <w:i/>
                <w:color w:val="000000" w:themeColor="text1"/>
              </w:rPr>
              <w:t>rtato</w:t>
            </w:r>
            <w:r w:rsidR="00DF5CD0" w:rsidRPr="00FC7CD2">
              <w:rPr>
                <w:rFonts w:ascii="Arial" w:hAnsi="Arial" w:cs="Arial"/>
                <w:i/>
                <w:color w:val="000000" w:themeColor="text1"/>
              </w:rPr>
              <w:t>: The</w:t>
            </w:r>
            <w:r w:rsidRPr="00FC7CD2">
              <w:rPr>
                <w:rFonts w:ascii="Arial" w:hAnsi="Arial" w:cs="Arial"/>
                <w:i/>
                <w:color w:val="000000" w:themeColor="text1"/>
              </w:rPr>
              <w:t xml:space="preserve"> movie</w:t>
            </w:r>
            <w:r w:rsidR="006975D0" w:rsidRPr="00FC7CD2">
              <w:rPr>
                <w:rFonts w:ascii="Arial" w:hAnsi="Arial" w:cs="Arial"/>
                <w:i/>
                <w:color w:val="000000" w:themeColor="text1"/>
              </w:rPr>
              <w:t xml:space="preserve"> </w:t>
            </w:r>
          </w:p>
          <w:p w14:paraId="6D6C919A" w14:textId="77777777" w:rsidR="006975D0" w:rsidRPr="00FC7CD2" w:rsidRDefault="006975D0" w:rsidP="00FC7CD2">
            <w:pPr>
              <w:spacing w:line="360" w:lineRule="auto"/>
              <w:jc w:val="both"/>
              <w:rPr>
                <w:rFonts w:ascii="Arial" w:hAnsi="Arial" w:cs="Arial"/>
                <w:i/>
                <w:color w:val="000000" w:themeColor="text1"/>
              </w:rPr>
            </w:pPr>
          </w:p>
        </w:tc>
      </w:tr>
      <w:tr w:rsidR="00FC7CD2" w:rsidRPr="00FC7CD2" w14:paraId="39BD3F0F" w14:textId="77777777" w:rsidTr="00387599">
        <w:tc>
          <w:tcPr>
            <w:tcW w:w="2961" w:type="dxa"/>
          </w:tcPr>
          <w:p w14:paraId="121D4461" w14:textId="77777777" w:rsidR="006975D0" w:rsidRPr="00FC7CD2" w:rsidRDefault="006975D0" w:rsidP="00FC7CD2">
            <w:pPr>
              <w:spacing w:line="360" w:lineRule="auto"/>
              <w:jc w:val="both"/>
              <w:rPr>
                <w:rFonts w:ascii="Arial" w:hAnsi="Arial" w:cs="Arial"/>
                <w:i/>
                <w:color w:val="000000" w:themeColor="text1"/>
              </w:rPr>
            </w:pPr>
            <w:r w:rsidRPr="00FC7CD2">
              <w:rPr>
                <w:rFonts w:ascii="Arial" w:hAnsi="Arial" w:cs="Arial"/>
                <w:i/>
                <w:color w:val="000000" w:themeColor="text1"/>
              </w:rPr>
              <w:t xml:space="preserve">Number of children: </w:t>
            </w:r>
          </w:p>
          <w:p w14:paraId="07D502B3" w14:textId="16B82EFC" w:rsidR="006975D0" w:rsidRPr="00FC7CD2" w:rsidRDefault="00DC4A56" w:rsidP="00FC7CD2">
            <w:pPr>
              <w:spacing w:line="360" w:lineRule="auto"/>
              <w:jc w:val="both"/>
              <w:rPr>
                <w:rFonts w:ascii="Arial" w:hAnsi="Arial" w:cs="Arial"/>
                <w:color w:val="000000" w:themeColor="text1"/>
              </w:rPr>
            </w:pPr>
            <w:r w:rsidRPr="00FC7CD2">
              <w:rPr>
                <w:rFonts w:ascii="Arial" w:hAnsi="Arial" w:cs="Arial"/>
                <w:i/>
                <w:color w:val="000000" w:themeColor="text1"/>
              </w:rPr>
              <w:t>5</w:t>
            </w:r>
          </w:p>
          <w:p w14:paraId="11D54F1E" w14:textId="77777777" w:rsidR="006975D0" w:rsidRPr="00FC7CD2" w:rsidRDefault="006975D0" w:rsidP="00FC7CD2">
            <w:pPr>
              <w:spacing w:line="360" w:lineRule="auto"/>
              <w:jc w:val="both"/>
              <w:rPr>
                <w:rFonts w:ascii="Arial" w:hAnsi="Arial" w:cs="Arial"/>
                <w:color w:val="000000" w:themeColor="text1"/>
              </w:rPr>
            </w:pPr>
          </w:p>
        </w:tc>
        <w:tc>
          <w:tcPr>
            <w:tcW w:w="3147" w:type="dxa"/>
          </w:tcPr>
          <w:p w14:paraId="3F48ED51" w14:textId="77777777" w:rsidR="006975D0" w:rsidRPr="00FC7CD2" w:rsidRDefault="006975D0" w:rsidP="00FC7CD2">
            <w:pPr>
              <w:spacing w:line="360" w:lineRule="auto"/>
              <w:jc w:val="both"/>
              <w:rPr>
                <w:rFonts w:ascii="Arial" w:hAnsi="Arial" w:cs="Arial"/>
                <w:i/>
                <w:color w:val="000000" w:themeColor="text1"/>
              </w:rPr>
            </w:pPr>
            <w:r w:rsidRPr="00FC7CD2">
              <w:rPr>
                <w:rFonts w:ascii="Arial" w:hAnsi="Arial" w:cs="Arial"/>
                <w:i/>
                <w:color w:val="000000" w:themeColor="text1"/>
              </w:rPr>
              <w:t>Age of children:</w:t>
            </w:r>
          </w:p>
          <w:p w14:paraId="6BC517D6" w14:textId="1B0C32FF" w:rsidR="006975D0" w:rsidRPr="00FC7CD2" w:rsidRDefault="006975D0" w:rsidP="00FC7CD2">
            <w:pPr>
              <w:spacing w:line="360" w:lineRule="auto"/>
              <w:jc w:val="both"/>
              <w:rPr>
                <w:rFonts w:ascii="Arial" w:hAnsi="Arial" w:cs="Arial"/>
                <w:color w:val="000000" w:themeColor="text1"/>
              </w:rPr>
            </w:pPr>
            <w:r w:rsidRPr="00FC7CD2">
              <w:rPr>
                <w:rFonts w:ascii="Arial" w:hAnsi="Arial" w:cs="Arial"/>
                <w:i/>
                <w:color w:val="000000" w:themeColor="text1"/>
              </w:rPr>
              <w:t xml:space="preserve"> </w:t>
            </w:r>
            <w:r w:rsidR="00DC4A56" w:rsidRPr="00FC7CD2">
              <w:rPr>
                <w:rFonts w:ascii="Arial" w:hAnsi="Arial" w:cs="Arial"/>
                <w:i/>
                <w:color w:val="000000" w:themeColor="text1"/>
              </w:rPr>
              <w:t>5/</w:t>
            </w:r>
            <w:r w:rsidRPr="00FC7CD2">
              <w:rPr>
                <w:rFonts w:ascii="Arial" w:hAnsi="Arial" w:cs="Arial"/>
                <w:i/>
                <w:color w:val="000000" w:themeColor="text1"/>
              </w:rPr>
              <w:t xml:space="preserve">6 year </w:t>
            </w:r>
            <w:r w:rsidR="00DC4A56" w:rsidRPr="00FC7CD2">
              <w:rPr>
                <w:rFonts w:ascii="Arial" w:hAnsi="Arial" w:cs="Arial"/>
                <w:i/>
                <w:color w:val="000000" w:themeColor="text1"/>
              </w:rPr>
              <w:t>1</w:t>
            </w:r>
          </w:p>
        </w:tc>
        <w:tc>
          <w:tcPr>
            <w:tcW w:w="2898" w:type="dxa"/>
          </w:tcPr>
          <w:p w14:paraId="03305DAA" w14:textId="77777777" w:rsidR="006975D0" w:rsidRPr="00FC7CD2" w:rsidRDefault="006975D0" w:rsidP="00FC7CD2">
            <w:pPr>
              <w:spacing w:line="360" w:lineRule="auto"/>
              <w:jc w:val="both"/>
              <w:rPr>
                <w:rFonts w:ascii="Arial" w:hAnsi="Arial" w:cs="Arial"/>
                <w:i/>
                <w:color w:val="000000" w:themeColor="text1"/>
              </w:rPr>
            </w:pPr>
            <w:r w:rsidRPr="00FC7CD2">
              <w:rPr>
                <w:rFonts w:ascii="Arial" w:hAnsi="Arial" w:cs="Arial"/>
                <w:i/>
                <w:color w:val="000000" w:themeColor="text1"/>
              </w:rPr>
              <w:t xml:space="preserve">Number of adults: </w:t>
            </w:r>
          </w:p>
          <w:p w14:paraId="7185EC0A" w14:textId="24DEA9DE" w:rsidR="006975D0" w:rsidRPr="00FC7CD2" w:rsidRDefault="008F7B54" w:rsidP="00FC7CD2">
            <w:pPr>
              <w:spacing w:line="360" w:lineRule="auto"/>
              <w:jc w:val="both"/>
              <w:rPr>
                <w:rFonts w:ascii="Arial" w:hAnsi="Arial" w:cs="Arial"/>
                <w:color w:val="000000" w:themeColor="text1"/>
              </w:rPr>
            </w:pPr>
            <w:r w:rsidRPr="00FC7CD2">
              <w:rPr>
                <w:rFonts w:ascii="Arial" w:hAnsi="Arial" w:cs="Arial"/>
                <w:i/>
                <w:color w:val="000000" w:themeColor="text1"/>
              </w:rPr>
              <w:t>1</w:t>
            </w:r>
          </w:p>
        </w:tc>
      </w:tr>
      <w:tr w:rsidR="00FC7CD2" w:rsidRPr="00FC7CD2" w14:paraId="74AFE577" w14:textId="77777777" w:rsidTr="00387599">
        <w:tc>
          <w:tcPr>
            <w:tcW w:w="2961" w:type="dxa"/>
          </w:tcPr>
          <w:p w14:paraId="2C2903EF" w14:textId="77777777" w:rsidR="006975D0" w:rsidRPr="00FC7CD2" w:rsidRDefault="006975D0" w:rsidP="00FC7CD2">
            <w:pPr>
              <w:spacing w:line="360" w:lineRule="auto"/>
              <w:jc w:val="both"/>
              <w:rPr>
                <w:rFonts w:ascii="Arial" w:hAnsi="Arial" w:cs="Arial"/>
                <w:i/>
                <w:color w:val="000000" w:themeColor="text1"/>
              </w:rPr>
            </w:pPr>
            <w:r w:rsidRPr="00FC7CD2">
              <w:rPr>
                <w:rFonts w:ascii="Arial" w:hAnsi="Arial" w:cs="Arial"/>
                <w:i/>
                <w:color w:val="000000" w:themeColor="text1"/>
              </w:rPr>
              <w:t>Location:</w:t>
            </w:r>
          </w:p>
          <w:p w14:paraId="3C88A75D" w14:textId="3E6535AC" w:rsidR="006975D0" w:rsidRPr="00FC7CD2" w:rsidRDefault="008F7B54" w:rsidP="00FC7CD2">
            <w:pPr>
              <w:spacing w:line="360" w:lineRule="auto"/>
              <w:jc w:val="both"/>
              <w:rPr>
                <w:rFonts w:ascii="Arial" w:hAnsi="Arial" w:cs="Arial"/>
                <w:color w:val="000000" w:themeColor="text1"/>
              </w:rPr>
            </w:pPr>
            <w:r w:rsidRPr="00FC7CD2">
              <w:rPr>
                <w:rFonts w:ascii="Arial" w:hAnsi="Arial" w:cs="Arial"/>
                <w:i/>
                <w:color w:val="000000" w:themeColor="text1"/>
              </w:rPr>
              <w:t>classroom</w:t>
            </w:r>
          </w:p>
          <w:p w14:paraId="618975D2" w14:textId="77777777" w:rsidR="006975D0" w:rsidRPr="00FC7CD2" w:rsidRDefault="006975D0" w:rsidP="00FC7CD2">
            <w:pPr>
              <w:spacing w:line="360" w:lineRule="auto"/>
              <w:jc w:val="both"/>
              <w:rPr>
                <w:rFonts w:ascii="Arial" w:hAnsi="Arial" w:cs="Arial"/>
                <w:color w:val="000000" w:themeColor="text1"/>
              </w:rPr>
            </w:pPr>
          </w:p>
        </w:tc>
        <w:tc>
          <w:tcPr>
            <w:tcW w:w="3147" w:type="dxa"/>
          </w:tcPr>
          <w:p w14:paraId="7179EDBA" w14:textId="77777777" w:rsidR="006975D0" w:rsidRPr="00FC7CD2" w:rsidRDefault="006975D0" w:rsidP="00FC7CD2">
            <w:pPr>
              <w:spacing w:line="360" w:lineRule="auto"/>
              <w:jc w:val="both"/>
              <w:rPr>
                <w:rFonts w:ascii="Arial" w:hAnsi="Arial" w:cs="Arial"/>
                <w:i/>
                <w:color w:val="000000" w:themeColor="text1"/>
              </w:rPr>
            </w:pPr>
            <w:r w:rsidRPr="00FC7CD2">
              <w:rPr>
                <w:rFonts w:ascii="Arial" w:hAnsi="Arial" w:cs="Arial"/>
                <w:i/>
                <w:color w:val="000000" w:themeColor="text1"/>
              </w:rPr>
              <w:t xml:space="preserve">Preparation time: </w:t>
            </w:r>
          </w:p>
          <w:p w14:paraId="6DA1DCBF" w14:textId="77777777" w:rsidR="006975D0" w:rsidRPr="00FC7CD2" w:rsidRDefault="006975D0" w:rsidP="00FC7CD2">
            <w:pPr>
              <w:spacing w:line="360" w:lineRule="auto"/>
              <w:jc w:val="both"/>
              <w:rPr>
                <w:rFonts w:ascii="Arial" w:hAnsi="Arial" w:cs="Arial"/>
                <w:color w:val="000000" w:themeColor="text1"/>
              </w:rPr>
            </w:pPr>
            <w:r w:rsidRPr="00FC7CD2">
              <w:rPr>
                <w:rFonts w:ascii="Arial" w:hAnsi="Arial" w:cs="Arial"/>
                <w:i/>
                <w:color w:val="000000" w:themeColor="text1"/>
              </w:rPr>
              <w:t>10 mins</w:t>
            </w:r>
          </w:p>
        </w:tc>
        <w:tc>
          <w:tcPr>
            <w:tcW w:w="2898" w:type="dxa"/>
          </w:tcPr>
          <w:p w14:paraId="759E860B" w14:textId="77777777" w:rsidR="006975D0" w:rsidRPr="00FC7CD2" w:rsidRDefault="006975D0" w:rsidP="00FC7CD2">
            <w:pPr>
              <w:spacing w:line="360" w:lineRule="auto"/>
              <w:jc w:val="both"/>
              <w:rPr>
                <w:rFonts w:ascii="Arial" w:hAnsi="Arial" w:cs="Arial"/>
                <w:i/>
                <w:color w:val="000000" w:themeColor="text1"/>
              </w:rPr>
            </w:pPr>
            <w:r w:rsidRPr="00FC7CD2">
              <w:rPr>
                <w:rFonts w:ascii="Arial" w:hAnsi="Arial" w:cs="Arial"/>
                <w:i/>
                <w:color w:val="000000" w:themeColor="text1"/>
              </w:rPr>
              <w:t xml:space="preserve">Activity time: </w:t>
            </w:r>
          </w:p>
          <w:p w14:paraId="5D893B2C" w14:textId="7228D976" w:rsidR="006975D0" w:rsidRPr="00FC7CD2" w:rsidRDefault="006975D0" w:rsidP="00FC7CD2">
            <w:pPr>
              <w:spacing w:line="360" w:lineRule="auto"/>
              <w:jc w:val="both"/>
              <w:rPr>
                <w:rFonts w:ascii="Arial" w:hAnsi="Arial" w:cs="Arial"/>
                <w:color w:val="000000" w:themeColor="text1"/>
              </w:rPr>
            </w:pPr>
            <w:r w:rsidRPr="00FC7CD2">
              <w:rPr>
                <w:rFonts w:ascii="Arial" w:hAnsi="Arial" w:cs="Arial"/>
                <w:i/>
                <w:color w:val="000000" w:themeColor="text1"/>
              </w:rPr>
              <w:t>5</w:t>
            </w:r>
            <w:r w:rsidR="008F7B54" w:rsidRPr="00FC7CD2">
              <w:rPr>
                <w:rFonts w:ascii="Arial" w:hAnsi="Arial" w:cs="Arial"/>
                <w:i/>
                <w:color w:val="000000" w:themeColor="text1"/>
              </w:rPr>
              <w:t>0</w:t>
            </w:r>
            <w:r w:rsidRPr="00FC7CD2">
              <w:rPr>
                <w:rFonts w:ascii="Arial" w:hAnsi="Arial" w:cs="Arial"/>
                <w:i/>
                <w:color w:val="000000" w:themeColor="text1"/>
              </w:rPr>
              <w:t xml:space="preserve"> mins</w:t>
            </w:r>
          </w:p>
        </w:tc>
      </w:tr>
      <w:tr w:rsidR="00FC7CD2" w:rsidRPr="00FC7CD2" w14:paraId="7878408A" w14:textId="77777777" w:rsidTr="00387599">
        <w:tc>
          <w:tcPr>
            <w:tcW w:w="9006" w:type="dxa"/>
            <w:gridSpan w:val="3"/>
          </w:tcPr>
          <w:p w14:paraId="1B03084F" w14:textId="73FCB7C6" w:rsidR="006975D0" w:rsidRPr="00FC7CD2" w:rsidRDefault="006975D0" w:rsidP="00FC7CD2">
            <w:pPr>
              <w:spacing w:line="360" w:lineRule="auto"/>
              <w:jc w:val="both"/>
              <w:rPr>
                <w:rFonts w:ascii="Arial" w:hAnsi="Arial" w:cs="Arial"/>
                <w:i/>
                <w:color w:val="000000" w:themeColor="text1"/>
              </w:rPr>
            </w:pPr>
            <w:r w:rsidRPr="00FC7CD2">
              <w:rPr>
                <w:rFonts w:ascii="Arial" w:hAnsi="Arial" w:cs="Arial"/>
                <w:i/>
                <w:color w:val="000000" w:themeColor="text1"/>
              </w:rPr>
              <w:t>Resources</w:t>
            </w:r>
            <w:r w:rsidR="00BB4B37" w:rsidRPr="00FC7CD2">
              <w:rPr>
                <w:rFonts w:ascii="Arial" w:hAnsi="Arial" w:cs="Arial"/>
                <w:i/>
                <w:color w:val="000000" w:themeColor="text1"/>
              </w:rPr>
              <w:t xml:space="preserve"> required</w:t>
            </w:r>
            <w:r w:rsidRPr="00FC7CD2">
              <w:rPr>
                <w:rFonts w:ascii="Arial" w:hAnsi="Arial" w:cs="Arial"/>
                <w:i/>
                <w:color w:val="000000" w:themeColor="text1"/>
              </w:rPr>
              <w:t xml:space="preserve">: </w:t>
            </w:r>
          </w:p>
          <w:p w14:paraId="5E627EC3" w14:textId="77777777" w:rsidR="006975D0" w:rsidRPr="00FC7CD2" w:rsidRDefault="006975D0" w:rsidP="00FC7CD2">
            <w:pPr>
              <w:spacing w:line="360" w:lineRule="auto"/>
              <w:jc w:val="both"/>
              <w:rPr>
                <w:rFonts w:ascii="Arial" w:hAnsi="Arial" w:cs="Arial"/>
                <w:i/>
                <w:color w:val="000000" w:themeColor="text1"/>
              </w:rPr>
            </w:pPr>
          </w:p>
          <w:p w14:paraId="03A5E44C" w14:textId="1317EF72" w:rsidR="006975D0" w:rsidRPr="00FC7CD2" w:rsidRDefault="008F7B54" w:rsidP="00FC7CD2">
            <w:pPr>
              <w:spacing w:line="360" w:lineRule="auto"/>
              <w:jc w:val="both"/>
              <w:rPr>
                <w:rFonts w:ascii="Arial" w:hAnsi="Arial" w:cs="Arial"/>
                <w:i/>
                <w:color w:val="000000" w:themeColor="text1"/>
              </w:rPr>
            </w:pPr>
            <w:r w:rsidRPr="00FC7CD2">
              <w:rPr>
                <w:rFonts w:ascii="Arial" w:hAnsi="Arial" w:cs="Arial"/>
                <w:i/>
                <w:color w:val="000000" w:themeColor="text1"/>
              </w:rPr>
              <w:t>iPad with the app Stop Motion Studio installed, a potato, black backing panel</w:t>
            </w:r>
            <w:r w:rsidR="00DF5CD0" w:rsidRPr="00FC7CD2">
              <w:rPr>
                <w:rFonts w:ascii="Arial" w:hAnsi="Arial" w:cs="Arial"/>
                <w:i/>
                <w:color w:val="000000" w:themeColor="text1"/>
              </w:rPr>
              <w:t xml:space="preserve"> with building skyline attached to it</w:t>
            </w:r>
            <w:r w:rsidRPr="00FC7CD2">
              <w:rPr>
                <w:rFonts w:ascii="Arial" w:hAnsi="Arial" w:cs="Arial"/>
                <w:i/>
                <w:color w:val="000000" w:themeColor="text1"/>
              </w:rPr>
              <w:t xml:space="preserve"> for pictures to be</w:t>
            </w:r>
            <w:r w:rsidR="00C1630D" w:rsidRPr="00FC7CD2">
              <w:rPr>
                <w:rFonts w:ascii="Arial" w:hAnsi="Arial" w:cs="Arial"/>
                <w:i/>
                <w:color w:val="000000" w:themeColor="text1"/>
              </w:rPr>
              <w:t xml:space="preserve"> taken against, building blocks, cars, carrot, </w:t>
            </w:r>
            <w:r w:rsidR="00DF5CD0" w:rsidRPr="00FC7CD2">
              <w:rPr>
                <w:rFonts w:ascii="Arial" w:hAnsi="Arial" w:cs="Arial"/>
                <w:i/>
                <w:color w:val="000000" w:themeColor="text1"/>
              </w:rPr>
              <w:t>toy</w:t>
            </w:r>
            <w:r w:rsidR="00BB4B37" w:rsidRPr="00FC7CD2">
              <w:rPr>
                <w:rFonts w:ascii="Arial" w:hAnsi="Arial" w:cs="Arial"/>
                <w:i/>
                <w:color w:val="000000" w:themeColor="text1"/>
              </w:rPr>
              <w:t xml:space="preserve"> characters (animal and human), items to decorate any characters made up in the story. Children are permitted to add to the resources with any item readily available within in the classroom</w:t>
            </w:r>
          </w:p>
          <w:p w14:paraId="0E33E8D7" w14:textId="77777777" w:rsidR="006975D0" w:rsidRPr="00FC7CD2" w:rsidRDefault="006975D0" w:rsidP="00FC7CD2">
            <w:pPr>
              <w:spacing w:line="360" w:lineRule="auto"/>
              <w:jc w:val="both"/>
              <w:rPr>
                <w:rFonts w:ascii="Arial" w:hAnsi="Arial" w:cs="Arial"/>
                <w:color w:val="000000" w:themeColor="text1"/>
              </w:rPr>
            </w:pPr>
          </w:p>
        </w:tc>
      </w:tr>
      <w:tr w:rsidR="00FC7CD2" w:rsidRPr="00FC7CD2" w14:paraId="55D3B266" w14:textId="77777777" w:rsidTr="00387599">
        <w:tc>
          <w:tcPr>
            <w:tcW w:w="9006" w:type="dxa"/>
            <w:gridSpan w:val="3"/>
          </w:tcPr>
          <w:p w14:paraId="3850F66E" w14:textId="77777777" w:rsidR="006975D0" w:rsidRPr="00FC7CD2" w:rsidRDefault="006975D0" w:rsidP="00FC7CD2">
            <w:pPr>
              <w:spacing w:line="360" w:lineRule="auto"/>
              <w:jc w:val="both"/>
              <w:rPr>
                <w:rFonts w:ascii="Arial" w:hAnsi="Arial" w:cs="Arial"/>
                <w:i/>
                <w:color w:val="000000" w:themeColor="text1"/>
              </w:rPr>
            </w:pPr>
            <w:r w:rsidRPr="00FC7CD2">
              <w:rPr>
                <w:rFonts w:ascii="Arial" w:hAnsi="Arial" w:cs="Arial"/>
                <w:i/>
                <w:color w:val="000000" w:themeColor="text1"/>
              </w:rPr>
              <w:t xml:space="preserve">Aim/s of activity: </w:t>
            </w:r>
          </w:p>
          <w:p w14:paraId="150A9D06" w14:textId="77777777" w:rsidR="006975D0" w:rsidRPr="00FC7CD2" w:rsidRDefault="006975D0" w:rsidP="00FC7CD2">
            <w:pPr>
              <w:spacing w:line="360" w:lineRule="auto"/>
              <w:jc w:val="both"/>
              <w:rPr>
                <w:rFonts w:ascii="Arial" w:hAnsi="Arial" w:cs="Arial"/>
                <w:i/>
                <w:color w:val="000000" w:themeColor="text1"/>
              </w:rPr>
            </w:pPr>
          </w:p>
          <w:p w14:paraId="5336B875" w14:textId="5EE3A63E" w:rsidR="006975D0" w:rsidRPr="00FC7CD2" w:rsidRDefault="006975D0" w:rsidP="00FC7CD2">
            <w:pPr>
              <w:pStyle w:val="ListParagraph"/>
              <w:numPr>
                <w:ilvl w:val="0"/>
                <w:numId w:val="1"/>
              </w:numPr>
              <w:spacing w:after="0" w:line="360" w:lineRule="auto"/>
              <w:jc w:val="both"/>
              <w:rPr>
                <w:rFonts w:ascii="Arial" w:hAnsi="Arial" w:cs="Arial"/>
                <w:color w:val="000000" w:themeColor="text1"/>
              </w:rPr>
            </w:pPr>
            <w:r w:rsidRPr="00FC7CD2">
              <w:rPr>
                <w:rFonts w:ascii="Arial" w:hAnsi="Arial" w:cs="Arial"/>
                <w:i/>
                <w:color w:val="000000" w:themeColor="text1"/>
              </w:rPr>
              <w:t xml:space="preserve">Children to </w:t>
            </w:r>
            <w:r w:rsidR="00760936" w:rsidRPr="00FC7CD2">
              <w:rPr>
                <w:rFonts w:ascii="Arial" w:hAnsi="Arial" w:cs="Arial"/>
                <w:i/>
                <w:color w:val="000000" w:themeColor="text1"/>
              </w:rPr>
              <w:t>tell</w:t>
            </w:r>
            <w:r w:rsidR="00BB4B37" w:rsidRPr="00FC7CD2">
              <w:rPr>
                <w:rFonts w:ascii="Arial" w:hAnsi="Arial" w:cs="Arial"/>
                <w:i/>
                <w:color w:val="000000" w:themeColor="text1"/>
              </w:rPr>
              <w:t xml:space="preserve"> and then retell</w:t>
            </w:r>
            <w:r w:rsidR="00760936" w:rsidRPr="00FC7CD2">
              <w:rPr>
                <w:rFonts w:ascii="Arial" w:hAnsi="Arial" w:cs="Arial"/>
                <w:i/>
                <w:color w:val="000000" w:themeColor="text1"/>
              </w:rPr>
              <w:t xml:space="preserve"> their own story</w:t>
            </w:r>
            <w:r w:rsidR="00BB4B37" w:rsidRPr="00FC7CD2">
              <w:rPr>
                <w:rFonts w:ascii="Arial" w:hAnsi="Arial" w:cs="Arial"/>
                <w:i/>
                <w:color w:val="000000" w:themeColor="text1"/>
              </w:rPr>
              <w:t xml:space="preserve"> from the movie produced.</w:t>
            </w:r>
          </w:p>
          <w:p w14:paraId="754F5311" w14:textId="6B288F08" w:rsidR="006975D0" w:rsidRPr="00FC7CD2" w:rsidRDefault="006975D0" w:rsidP="00FC7CD2">
            <w:pPr>
              <w:pStyle w:val="ListParagraph"/>
              <w:numPr>
                <w:ilvl w:val="0"/>
                <w:numId w:val="1"/>
              </w:numPr>
              <w:spacing w:after="0" w:line="360" w:lineRule="auto"/>
              <w:jc w:val="both"/>
              <w:rPr>
                <w:rFonts w:ascii="Arial" w:hAnsi="Arial" w:cs="Arial"/>
                <w:color w:val="000000" w:themeColor="text1"/>
              </w:rPr>
            </w:pPr>
            <w:r w:rsidRPr="00FC7CD2">
              <w:rPr>
                <w:rFonts w:ascii="Arial" w:hAnsi="Arial" w:cs="Arial"/>
                <w:i/>
                <w:color w:val="000000" w:themeColor="text1"/>
              </w:rPr>
              <w:t xml:space="preserve">Gain an understanding of </w:t>
            </w:r>
            <w:r w:rsidR="00760936" w:rsidRPr="00FC7CD2">
              <w:rPr>
                <w:rFonts w:ascii="Arial" w:hAnsi="Arial" w:cs="Arial"/>
                <w:i/>
                <w:color w:val="000000" w:themeColor="text1"/>
              </w:rPr>
              <w:t xml:space="preserve">how they can tell a story through a </w:t>
            </w:r>
            <w:r w:rsidR="006E4343" w:rsidRPr="00FC7CD2">
              <w:rPr>
                <w:rFonts w:ascii="Arial" w:hAnsi="Arial" w:cs="Arial"/>
                <w:i/>
                <w:color w:val="000000" w:themeColor="text1"/>
              </w:rPr>
              <w:t>collection</w:t>
            </w:r>
            <w:r w:rsidR="00760936" w:rsidRPr="00FC7CD2">
              <w:rPr>
                <w:rFonts w:ascii="Arial" w:hAnsi="Arial" w:cs="Arial"/>
                <w:i/>
                <w:color w:val="000000" w:themeColor="text1"/>
              </w:rPr>
              <w:t xml:space="preserve"> of pictures </w:t>
            </w:r>
          </w:p>
          <w:p w14:paraId="7F32A8F6" w14:textId="2CD21646" w:rsidR="006975D0" w:rsidRPr="00FC7CD2" w:rsidRDefault="006975D0" w:rsidP="00FC7CD2">
            <w:pPr>
              <w:pStyle w:val="ListParagraph"/>
              <w:numPr>
                <w:ilvl w:val="0"/>
                <w:numId w:val="1"/>
              </w:numPr>
              <w:spacing w:after="0" w:line="360" w:lineRule="auto"/>
              <w:jc w:val="both"/>
              <w:rPr>
                <w:rFonts w:ascii="Arial" w:hAnsi="Arial" w:cs="Arial"/>
                <w:color w:val="000000" w:themeColor="text1"/>
              </w:rPr>
            </w:pPr>
            <w:r w:rsidRPr="00FC7CD2">
              <w:rPr>
                <w:rFonts w:ascii="Arial" w:hAnsi="Arial" w:cs="Arial"/>
                <w:i/>
                <w:color w:val="000000" w:themeColor="text1"/>
              </w:rPr>
              <w:t>For the children to</w:t>
            </w:r>
            <w:r w:rsidR="006E4343" w:rsidRPr="00FC7CD2">
              <w:rPr>
                <w:rFonts w:ascii="Arial" w:hAnsi="Arial" w:cs="Arial"/>
                <w:i/>
                <w:color w:val="000000" w:themeColor="text1"/>
              </w:rPr>
              <w:t xml:space="preserve"> work together in a group to develop a story and discuss and collectively agree on what their pictures should look like to best tell their story</w:t>
            </w:r>
          </w:p>
          <w:p w14:paraId="5588D3E3" w14:textId="1E6AECB7" w:rsidR="006975D0" w:rsidRPr="00FC7CD2" w:rsidRDefault="006975D0" w:rsidP="00FC7CD2">
            <w:pPr>
              <w:pStyle w:val="ListParagraph"/>
              <w:numPr>
                <w:ilvl w:val="0"/>
                <w:numId w:val="1"/>
              </w:numPr>
              <w:spacing w:after="0" w:line="360" w:lineRule="auto"/>
              <w:jc w:val="both"/>
              <w:rPr>
                <w:rFonts w:ascii="Arial" w:hAnsi="Arial" w:cs="Arial"/>
                <w:color w:val="000000" w:themeColor="text1"/>
              </w:rPr>
            </w:pPr>
            <w:r w:rsidRPr="00FC7CD2">
              <w:rPr>
                <w:rFonts w:ascii="Arial" w:hAnsi="Arial" w:cs="Arial"/>
                <w:i/>
                <w:color w:val="000000" w:themeColor="text1"/>
              </w:rPr>
              <w:t xml:space="preserve">Fuel their naturally inquisitive ways by getting them to think about what they are </w:t>
            </w:r>
            <w:r w:rsidR="006E4343" w:rsidRPr="00FC7CD2">
              <w:rPr>
                <w:rFonts w:ascii="Arial" w:hAnsi="Arial" w:cs="Arial"/>
                <w:i/>
                <w:color w:val="000000" w:themeColor="text1"/>
              </w:rPr>
              <w:t>creating and how each part of a story needs to link to the previous parts and set up future parts</w:t>
            </w:r>
          </w:p>
          <w:p w14:paraId="7D35824E" w14:textId="508FEDFC" w:rsidR="006975D0" w:rsidRPr="00FC7CD2" w:rsidRDefault="006975D0" w:rsidP="00FC7CD2">
            <w:pPr>
              <w:pStyle w:val="ListParagraph"/>
              <w:numPr>
                <w:ilvl w:val="0"/>
                <w:numId w:val="1"/>
              </w:numPr>
              <w:spacing w:after="0" w:line="360" w:lineRule="auto"/>
              <w:jc w:val="both"/>
              <w:rPr>
                <w:rFonts w:ascii="Arial" w:hAnsi="Arial" w:cs="Arial"/>
                <w:color w:val="000000" w:themeColor="text1"/>
              </w:rPr>
            </w:pPr>
            <w:r w:rsidRPr="00FC7CD2">
              <w:rPr>
                <w:rFonts w:ascii="Arial" w:hAnsi="Arial" w:cs="Arial"/>
                <w:i/>
                <w:color w:val="000000" w:themeColor="text1"/>
              </w:rPr>
              <w:t xml:space="preserve">Enhance fine motor skills </w:t>
            </w:r>
            <w:r w:rsidR="006E4343" w:rsidRPr="00FC7CD2">
              <w:rPr>
                <w:rFonts w:ascii="Arial" w:hAnsi="Arial" w:cs="Arial"/>
                <w:i/>
                <w:color w:val="000000" w:themeColor="text1"/>
              </w:rPr>
              <w:t xml:space="preserve">when laying out/creating their sets prior to taking photos </w:t>
            </w:r>
          </w:p>
          <w:p w14:paraId="08D4D82F" w14:textId="029F6468" w:rsidR="006975D0" w:rsidRPr="00FC7CD2" w:rsidRDefault="006975D0" w:rsidP="00FC7CD2">
            <w:pPr>
              <w:pStyle w:val="ListParagraph"/>
              <w:numPr>
                <w:ilvl w:val="0"/>
                <w:numId w:val="1"/>
              </w:numPr>
              <w:spacing w:after="0" w:line="360" w:lineRule="auto"/>
              <w:jc w:val="both"/>
              <w:rPr>
                <w:rFonts w:ascii="Arial" w:hAnsi="Arial" w:cs="Arial"/>
                <w:color w:val="000000" w:themeColor="text1"/>
              </w:rPr>
            </w:pPr>
            <w:r w:rsidRPr="00FC7CD2">
              <w:rPr>
                <w:rFonts w:ascii="Arial" w:hAnsi="Arial" w:cs="Arial"/>
                <w:i/>
                <w:color w:val="000000" w:themeColor="text1"/>
              </w:rPr>
              <w:t>Increase communication</w:t>
            </w:r>
            <w:r w:rsidR="006E4343" w:rsidRPr="00FC7CD2">
              <w:rPr>
                <w:rFonts w:ascii="Arial" w:hAnsi="Arial" w:cs="Arial"/>
                <w:i/>
                <w:color w:val="000000" w:themeColor="text1"/>
              </w:rPr>
              <w:t xml:space="preserve"> and reasoning</w:t>
            </w:r>
            <w:r w:rsidRPr="00FC7CD2">
              <w:rPr>
                <w:rFonts w:ascii="Arial" w:hAnsi="Arial" w:cs="Arial"/>
                <w:i/>
                <w:color w:val="000000" w:themeColor="text1"/>
              </w:rPr>
              <w:t xml:space="preserve"> skills between the children</w:t>
            </w:r>
            <w:r w:rsidR="006E4343" w:rsidRPr="00FC7CD2">
              <w:rPr>
                <w:rFonts w:ascii="Arial" w:hAnsi="Arial" w:cs="Arial"/>
                <w:i/>
                <w:color w:val="000000" w:themeColor="text1"/>
              </w:rPr>
              <w:t xml:space="preserve"> </w:t>
            </w:r>
          </w:p>
          <w:p w14:paraId="687641A3" w14:textId="2CB47132" w:rsidR="006975D0" w:rsidRPr="00FC7CD2" w:rsidRDefault="006975D0" w:rsidP="00FC7CD2">
            <w:pPr>
              <w:pStyle w:val="ListParagraph"/>
              <w:numPr>
                <w:ilvl w:val="0"/>
                <w:numId w:val="1"/>
              </w:numPr>
              <w:spacing w:after="0" w:line="360" w:lineRule="auto"/>
              <w:jc w:val="both"/>
              <w:rPr>
                <w:rFonts w:ascii="Arial" w:hAnsi="Arial" w:cs="Arial"/>
                <w:color w:val="000000" w:themeColor="text1"/>
              </w:rPr>
            </w:pPr>
            <w:r w:rsidRPr="00FC7CD2">
              <w:rPr>
                <w:rFonts w:ascii="Arial" w:hAnsi="Arial" w:cs="Arial"/>
                <w:i/>
                <w:color w:val="000000" w:themeColor="text1"/>
              </w:rPr>
              <w:t xml:space="preserve">To assess the </w:t>
            </w:r>
            <w:r w:rsidR="00F2214E" w:rsidRPr="00FC7CD2">
              <w:rPr>
                <w:rFonts w:ascii="Arial" w:hAnsi="Arial" w:cs="Arial"/>
                <w:i/>
                <w:color w:val="000000" w:themeColor="text1"/>
              </w:rPr>
              <w:t>abilities of ho</w:t>
            </w:r>
            <w:r w:rsidR="002268AE" w:rsidRPr="00FC7CD2">
              <w:rPr>
                <w:rFonts w:ascii="Arial" w:hAnsi="Arial" w:cs="Arial"/>
                <w:i/>
                <w:color w:val="000000" w:themeColor="text1"/>
              </w:rPr>
              <w:t>w well the children can work together to establish a story and create the stop motion movie</w:t>
            </w:r>
            <w:r w:rsidRPr="00FC7CD2">
              <w:rPr>
                <w:rFonts w:ascii="Arial" w:hAnsi="Arial" w:cs="Arial"/>
                <w:i/>
                <w:color w:val="000000" w:themeColor="text1"/>
              </w:rPr>
              <w:t xml:space="preserve"> </w:t>
            </w:r>
          </w:p>
          <w:p w14:paraId="1BC0FDC2" w14:textId="77777777" w:rsidR="006975D0" w:rsidRPr="00FC7CD2" w:rsidRDefault="006975D0" w:rsidP="00FC7CD2">
            <w:pPr>
              <w:spacing w:line="360" w:lineRule="auto"/>
              <w:jc w:val="both"/>
              <w:rPr>
                <w:rFonts w:ascii="Arial" w:hAnsi="Arial" w:cs="Arial"/>
                <w:color w:val="000000" w:themeColor="text1"/>
              </w:rPr>
            </w:pPr>
          </w:p>
        </w:tc>
      </w:tr>
      <w:tr w:rsidR="00FC7CD2" w:rsidRPr="00FC7CD2" w14:paraId="434EF6BA" w14:textId="77777777" w:rsidTr="00387599">
        <w:tc>
          <w:tcPr>
            <w:tcW w:w="9006" w:type="dxa"/>
            <w:gridSpan w:val="3"/>
          </w:tcPr>
          <w:p w14:paraId="356FD25D" w14:textId="77777777" w:rsidR="006975D0" w:rsidRPr="00FC7CD2" w:rsidRDefault="006975D0" w:rsidP="00FC7CD2">
            <w:pPr>
              <w:spacing w:line="360" w:lineRule="auto"/>
              <w:jc w:val="both"/>
              <w:rPr>
                <w:rFonts w:ascii="Arial" w:hAnsi="Arial" w:cs="Arial"/>
                <w:i/>
                <w:color w:val="000000" w:themeColor="text1"/>
              </w:rPr>
            </w:pPr>
            <w:r w:rsidRPr="00FC7CD2">
              <w:rPr>
                <w:rFonts w:ascii="Arial" w:hAnsi="Arial" w:cs="Arial"/>
                <w:i/>
                <w:color w:val="000000" w:themeColor="text1"/>
              </w:rPr>
              <w:t>Links to outcomes:</w:t>
            </w:r>
          </w:p>
          <w:p w14:paraId="1DE6156D" w14:textId="14543D6E" w:rsidR="006975D0" w:rsidRPr="00FC7CD2" w:rsidRDefault="006975D0" w:rsidP="00FC7CD2">
            <w:pPr>
              <w:pStyle w:val="ListParagraph"/>
              <w:numPr>
                <w:ilvl w:val="0"/>
                <w:numId w:val="6"/>
              </w:numPr>
              <w:spacing w:after="0" w:line="360" w:lineRule="auto"/>
              <w:jc w:val="both"/>
              <w:rPr>
                <w:rFonts w:ascii="Arial" w:eastAsia="Times New Roman" w:hAnsi="Arial" w:cs="Arial"/>
                <w:color w:val="000000" w:themeColor="text1"/>
                <w:lang w:eastAsia="en-GB"/>
              </w:rPr>
            </w:pPr>
            <w:r w:rsidRPr="00FC7CD2">
              <w:rPr>
                <w:rFonts w:ascii="Arial" w:hAnsi="Arial" w:cs="Arial"/>
                <w:i/>
                <w:color w:val="000000" w:themeColor="text1"/>
              </w:rPr>
              <w:t xml:space="preserve">Link to foundation phase outcome for </w:t>
            </w:r>
            <w:r w:rsidR="00895339" w:rsidRPr="00FC7CD2">
              <w:rPr>
                <w:rFonts w:ascii="Arial" w:hAnsi="Arial" w:cs="Arial"/>
                <w:i/>
                <w:color w:val="000000" w:themeColor="text1"/>
              </w:rPr>
              <w:t>Creative Development</w:t>
            </w:r>
          </w:p>
          <w:p w14:paraId="7E9ACACF" w14:textId="77777777" w:rsidR="00895339" w:rsidRPr="00FC7CD2" w:rsidRDefault="00895339" w:rsidP="00FC7CD2">
            <w:pPr>
              <w:pStyle w:val="ListParagraph"/>
              <w:numPr>
                <w:ilvl w:val="0"/>
                <w:numId w:val="7"/>
              </w:numPr>
              <w:spacing w:line="360" w:lineRule="auto"/>
              <w:jc w:val="both"/>
              <w:rPr>
                <w:rFonts w:ascii="Arial" w:eastAsia="Times New Roman" w:hAnsi="Arial" w:cs="Arial"/>
                <w:color w:val="000000" w:themeColor="text1"/>
                <w:lang w:eastAsia="en-GB"/>
              </w:rPr>
            </w:pPr>
            <w:r w:rsidRPr="00FC7CD2">
              <w:rPr>
                <w:rFonts w:ascii="Arial" w:eastAsia="Times New Roman" w:hAnsi="Arial" w:cs="Arial"/>
                <w:color w:val="000000" w:themeColor="text1"/>
                <w:lang w:eastAsia="en-GB"/>
              </w:rPr>
              <w:t xml:space="preserve">They increasingly collaborate with others in their work. </w:t>
            </w:r>
          </w:p>
          <w:p w14:paraId="00503D18" w14:textId="77777777" w:rsidR="00EF39E3" w:rsidRPr="00FC7CD2" w:rsidRDefault="00895339" w:rsidP="00FC7CD2">
            <w:pPr>
              <w:pStyle w:val="ListParagraph"/>
              <w:numPr>
                <w:ilvl w:val="0"/>
                <w:numId w:val="7"/>
              </w:numPr>
              <w:spacing w:line="360" w:lineRule="auto"/>
              <w:jc w:val="both"/>
              <w:rPr>
                <w:rFonts w:ascii="Arial" w:eastAsia="Times New Roman" w:hAnsi="Arial" w:cs="Arial"/>
                <w:color w:val="000000" w:themeColor="text1"/>
                <w:lang w:eastAsia="en-GB"/>
              </w:rPr>
            </w:pPr>
            <w:r w:rsidRPr="00FC7CD2">
              <w:rPr>
                <w:rFonts w:ascii="Arial" w:eastAsia="Times New Roman" w:hAnsi="Arial" w:cs="Arial"/>
                <w:color w:val="000000" w:themeColor="text1"/>
                <w:lang w:eastAsia="en-GB"/>
              </w:rPr>
              <w:t>They record images and ideas from observation, experience, memory and imagination using a range of resources that they have collected and organised.</w:t>
            </w:r>
          </w:p>
          <w:p w14:paraId="4D072C5A" w14:textId="084E94C6" w:rsidR="00CA5EE8" w:rsidRPr="00FC7CD2" w:rsidRDefault="00EF39E3" w:rsidP="00FC7CD2">
            <w:pPr>
              <w:pStyle w:val="ListParagraph"/>
              <w:numPr>
                <w:ilvl w:val="0"/>
                <w:numId w:val="7"/>
              </w:numPr>
              <w:spacing w:line="360" w:lineRule="auto"/>
              <w:jc w:val="both"/>
              <w:rPr>
                <w:rFonts w:ascii="Arial" w:eastAsia="Times New Roman" w:hAnsi="Arial" w:cs="Arial"/>
                <w:color w:val="000000" w:themeColor="text1"/>
                <w:lang w:eastAsia="en-GB"/>
              </w:rPr>
            </w:pPr>
            <w:r w:rsidRPr="00FC7CD2">
              <w:rPr>
                <w:rFonts w:ascii="Arial" w:eastAsia="Times New Roman" w:hAnsi="Arial" w:cs="Arial"/>
                <w:color w:val="000000" w:themeColor="text1"/>
                <w:lang w:eastAsia="en-GB"/>
              </w:rPr>
              <w:t xml:space="preserve">They assemble and join materials into meaningful artefacts. </w:t>
            </w:r>
          </w:p>
          <w:p w14:paraId="27082298" w14:textId="194B1354" w:rsidR="006975D0" w:rsidRPr="00FC7CD2" w:rsidRDefault="006975D0" w:rsidP="00FC7CD2">
            <w:pPr>
              <w:pStyle w:val="ListParagraph"/>
              <w:numPr>
                <w:ilvl w:val="0"/>
                <w:numId w:val="6"/>
              </w:numPr>
              <w:spacing w:after="0" w:line="360" w:lineRule="auto"/>
              <w:jc w:val="both"/>
              <w:rPr>
                <w:rFonts w:ascii="Arial" w:eastAsia="Times New Roman" w:hAnsi="Arial" w:cs="Arial"/>
                <w:color w:val="000000" w:themeColor="text1"/>
                <w:lang w:eastAsia="en-GB"/>
              </w:rPr>
            </w:pPr>
            <w:r w:rsidRPr="00FC7CD2">
              <w:rPr>
                <w:rFonts w:ascii="Arial" w:hAnsi="Arial" w:cs="Arial"/>
                <w:i/>
                <w:color w:val="000000" w:themeColor="text1"/>
              </w:rPr>
              <w:t>Link to foundation phase outcome for</w:t>
            </w:r>
            <w:r w:rsidRPr="00FC7CD2">
              <w:rPr>
                <w:rFonts w:ascii="Arial" w:hAnsi="Arial" w:cs="Arial"/>
                <w:color w:val="000000" w:themeColor="text1"/>
              </w:rPr>
              <w:t xml:space="preserve"> </w:t>
            </w:r>
            <w:r w:rsidR="002D0F59" w:rsidRPr="00FC7CD2">
              <w:rPr>
                <w:rFonts w:ascii="Arial" w:hAnsi="Arial" w:cs="Arial"/>
                <w:color w:val="000000" w:themeColor="text1"/>
              </w:rPr>
              <w:t>Knowledge and Understanding of the World</w:t>
            </w:r>
          </w:p>
          <w:p w14:paraId="725B4BDA" w14:textId="77777777" w:rsidR="006975D0" w:rsidRPr="00FC7CD2" w:rsidRDefault="002D0F59" w:rsidP="00FC7CD2">
            <w:pPr>
              <w:pStyle w:val="ListParagraph"/>
              <w:numPr>
                <w:ilvl w:val="0"/>
                <w:numId w:val="10"/>
              </w:numPr>
              <w:spacing w:line="360" w:lineRule="auto"/>
              <w:jc w:val="both"/>
              <w:rPr>
                <w:rFonts w:ascii="Arial" w:hAnsi="Arial" w:cs="Arial"/>
                <w:i/>
                <w:color w:val="000000" w:themeColor="text1"/>
              </w:rPr>
            </w:pPr>
            <w:r w:rsidRPr="00FC7CD2">
              <w:rPr>
                <w:rFonts w:ascii="Arial" w:eastAsia="Times New Roman" w:hAnsi="Arial" w:cs="Arial"/>
                <w:color w:val="000000" w:themeColor="text1"/>
                <w:lang w:eastAsia="en-GB"/>
              </w:rPr>
              <w:t xml:space="preserve">They </w:t>
            </w:r>
            <w:proofErr w:type="gramStart"/>
            <w:r w:rsidRPr="00FC7CD2">
              <w:rPr>
                <w:rFonts w:ascii="Arial" w:eastAsia="Times New Roman" w:hAnsi="Arial" w:cs="Arial"/>
                <w:color w:val="000000" w:themeColor="text1"/>
                <w:lang w:eastAsia="en-GB"/>
              </w:rPr>
              <w:t>are able to</w:t>
            </w:r>
            <w:proofErr w:type="gramEnd"/>
            <w:r w:rsidRPr="00FC7CD2">
              <w:rPr>
                <w:rFonts w:ascii="Arial" w:eastAsia="Times New Roman" w:hAnsi="Arial" w:cs="Arial"/>
                <w:color w:val="000000" w:themeColor="text1"/>
                <w:lang w:eastAsia="en-GB"/>
              </w:rPr>
              <w:t xml:space="preserve"> sequence events</w:t>
            </w:r>
            <w:r w:rsidR="006975D0" w:rsidRPr="00FC7CD2">
              <w:rPr>
                <w:rFonts w:ascii="Arial" w:hAnsi="Arial" w:cs="Arial"/>
                <w:i/>
                <w:color w:val="000000" w:themeColor="text1"/>
              </w:rPr>
              <w:t xml:space="preserve"> </w:t>
            </w:r>
          </w:p>
          <w:p w14:paraId="421BE5E2" w14:textId="01511598" w:rsidR="00BD6B5C" w:rsidRPr="00FC7CD2" w:rsidRDefault="00BD6B5C" w:rsidP="00FC7CD2">
            <w:pPr>
              <w:pStyle w:val="ListParagraph"/>
              <w:numPr>
                <w:ilvl w:val="0"/>
                <w:numId w:val="10"/>
              </w:numPr>
              <w:spacing w:line="360" w:lineRule="auto"/>
              <w:jc w:val="both"/>
              <w:rPr>
                <w:rFonts w:ascii="Arial" w:eastAsia="Times New Roman" w:hAnsi="Arial" w:cs="Arial"/>
                <w:color w:val="000000" w:themeColor="text1"/>
                <w:lang w:eastAsia="en-GB"/>
              </w:rPr>
            </w:pPr>
            <w:r w:rsidRPr="00FC7CD2">
              <w:rPr>
                <w:rFonts w:ascii="Arial" w:eastAsia="Times New Roman" w:hAnsi="Arial" w:cs="Arial"/>
                <w:color w:val="000000" w:themeColor="text1"/>
                <w:lang w:eastAsia="en-GB"/>
              </w:rPr>
              <w:t>They show their emerging sense of chronology by using everyday terms about the passing of time and by sequencing a few events and objects</w:t>
            </w:r>
          </w:p>
        </w:tc>
      </w:tr>
      <w:tr w:rsidR="00FC7CD2" w:rsidRPr="00FC7CD2" w14:paraId="63ED9412" w14:textId="77777777" w:rsidTr="00387599">
        <w:tc>
          <w:tcPr>
            <w:tcW w:w="9006" w:type="dxa"/>
            <w:gridSpan w:val="3"/>
          </w:tcPr>
          <w:p w14:paraId="475C1F6D" w14:textId="77777777" w:rsidR="006975D0" w:rsidRPr="00FC7CD2" w:rsidRDefault="006975D0" w:rsidP="00FC7CD2">
            <w:pPr>
              <w:spacing w:line="360" w:lineRule="auto"/>
              <w:jc w:val="both"/>
              <w:rPr>
                <w:rFonts w:ascii="Arial" w:hAnsi="Arial" w:cs="Arial"/>
                <w:color w:val="000000" w:themeColor="text1"/>
              </w:rPr>
            </w:pPr>
            <w:r w:rsidRPr="00FC7CD2">
              <w:rPr>
                <w:rFonts w:ascii="Arial" w:hAnsi="Arial" w:cs="Arial"/>
                <w:i/>
                <w:color w:val="000000" w:themeColor="text1"/>
              </w:rPr>
              <w:t>Differentiation:</w:t>
            </w:r>
          </w:p>
          <w:p w14:paraId="7630B59D" w14:textId="599D3092" w:rsidR="006975D0" w:rsidRPr="00FC7CD2" w:rsidRDefault="006975D0" w:rsidP="00FC7CD2">
            <w:pPr>
              <w:pStyle w:val="ListParagraph"/>
              <w:numPr>
                <w:ilvl w:val="0"/>
                <w:numId w:val="2"/>
              </w:numPr>
              <w:spacing w:after="0" w:line="360" w:lineRule="auto"/>
              <w:jc w:val="both"/>
              <w:rPr>
                <w:rFonts w:ascii="Arial" w:hAnsi="Arial" w:cs="Arial"/>
                <w:color w:val="000000" w:themeColor="text1"/>
              </w:rPr>
            </w:pPr>
            <w:r w:rsidRPr="00FC7CD2">
              <w:rPr>
                <w:rFonts w:ascii="Arial" w:hAnsi="Arial" w:cs="Arial"/>
                <w:color w:val="000000" w:themeColor="text1"/>
              </w:rPr>
              <w:t xml:space="preserve">For groups/individuals who are </w:t>
            </w:r>
            <w:r w:rsidR="00750724" w:rsidRPr="00FC7CD2">
              <w:rPr>
                <w:rFonts w:ascii="Arial" w:hAnsi="Arial" w:cs="Arial"/>
                <w:color w:val="000000" w:themeColor="text1"/>
              </w:rPr>
              <w:t>better storytellers</w:t>
            </w:r>
            <w:r w:rsidRPr="00FC7CD2">
              <w:rPr>
                <w:rFonts w:ascii="Arial" w:hAnsi="Arial" w:cs="Arial"/>
                <w:color w:val="000000" w:themeColor="text1"/>
              </w:rPr>
              <w:t xml:space="preserve">, they will be encouraged to </w:t>
            </w:r>
            <w:r w:rsidR="00750724" w:rsidRPr="00FC7CD2">
              <w:rPr>
                <w:rFonts w:ascii="Arial" w:hAnsi="Arial" w:cs="Arial"/>
                <w:color w:val="000000" w:themeColor="text1"/>
              </w:rPr>
              <w:t xml:space="preserve">produce a larger amount of scene pictures to create </w:t>
            </w:r>
            <w:r w:rsidR="00BB4B37" w:rsidRPr="00FC7CD2">
              <w:rPr>
                <w:rFonts w:ascii="Arial" w:hAnsi="Arial" w:cs="Arial"/>
                <w:color w:val="000000" w:themeColor="text1"/>
              </w:rPr>
              <w:t>longer movies.</w:t>
            </w:r>
          </w:p>
          <w:p w14:paraId="45B43E59" w14:textId="5E6D7C2D" w:rsidR="006975D0" w:rsidRPr="00FC7CD2" w:rsidRDefault="006975D0" w:rsidP="00FC7CD2">
            <w:pPr>
              <w:pStyle w:val="ListParagraph"/>
              <w:numPr>
                <w:ilvl w:val="0"/>
                <w:numId w:val="2"/>
              </w:numPr>
              <w:spacing w:after="0" w:line="360" w:lineRule="auto"/>
              <w:jc w:val="both"/>
              <w:rPr>
                <w:rFonts w:ascii="Arial" w:hAnsi="Arial" w:cs="Arial"/>
                <w:color w:val="000000" w:themeColor="text1"/>
              </w:rPr>
            </w:pPr>
            <w:r w:rsidRPr="00FC7CD2">
              <w:rPr>
                <w:rFonts w:ascii="Arial" w:hAnsi="Arial" w:cs="Arial"/>
                <w:color w:val="000000" w:themeColor="text1"/>
              </w:rPr>
              <w:t xml:space="preserve">As an extension for higher learner groups, </w:t>
            </w:r>
            <w:r w:rsidR="00750724" w:rsidRPr="00FC7CD2">
              <w:rPr>
                <w:rFonts w:ascii="Arial" w:hAnsi="Arial" w:cs="Arial"/>
                <w:color w:val="000000" w:themeColor="text1"/>
              </w:rPr>
              <w:t xml:space="preserve">they will be encouraged to create their own characters to go into their </w:t>
            </w:r>
            <w:r w:rsidR="00592AD5" w:rsidRPr="00FC7CD2">
              <w:rPr>
                <w:rFonts w:ascii="Arial" w:hAnsi="Arial" w:cs="Arial"/>
                <w:color w:val="000000" w:themeColor="text1"/>
              </w:rPr>
              <w:t xml:space="preserve">movie along with Supertato and </w:t>
            </w:r>
            <w:r w:rsidR="00750724" w:rsidRPr="00FC7CD2">
              <w:rPr>
                <w:rFonts w:ascii="Arial" w:hAnsi="Arial" w:cs="Arial"/>
                <w:color w:val="000000" w:themeColor="text1"/>
              </w:rPr>
              <w:t>t</w:t>
            </w:r>
            <w:r w:rsidR="00592AD5" w:rsidRPr="00FC7CD2">
              <w:rPr>
                <w:rFonts w:ascii="Arial" w:hAnsi="Arial" w:cs="Arial"/>
                <w:color w:val="000000" w:themeColor="text1"/>
              </w:rPr>
              <w:t>o</w:t>
            </w:r>
            <w:r w:rsidR="00750724" w:rsidRPr="00FC7CD2">
              <w:rPr>
                <w:rFonts w:ascii="Arial" w:hAnsi="Arial" w:cs="Arial"/>
                <w:color w:val="000000" w:themeColor="text1"/>
              </w:rPr>
              <w:t xml:space="preserve"> create a more elaborate narrative to tell their story</w:t>
            </w:r>
            <w:r w:rsidR="00BB4B37" w:rsidRPr="00FC7CD2">
              <w:rPr>
                <w:rFonts w:ascii="Arial" w:hAnsi="Arial" w:cs="Arial"/>
                <w:color w:val="000000" w:themeColor="text1"/>
              </w:rPr>
              <w:t>.</w:t>
            </w:r>
          </w:p>
          <w:p w14:paraId="7E5D29FA" w14:textId="5537540F" w:rsidR="00BB4B37" w:rsidRPr="00FC7CD2" w:rsidRDefault="00BB4B37" w:rsidP="00FC7CD2">
            <w:pPr>
              <w:pStyle w:val="ListParagraph"/>
              <w:numPr>
                <w:ilvl w:val="0"/>
                <w:numId w:val="2"/>
              </w:numPr>
              <w:spacing w:after="0" w:line="360" w:lineRule="auto"/>
              <w:jc w:val="both"/>
              <w:rPr>
                <w:rFonts w:ascii="Arial" w:hAnsi="Arial" w:cs="Arial"/>
                <w:color w:val="000000" w:themeColor="text1"/>
              </w:rPr>
            </w:pPr>
            <w:r w:rsidRPr="00FC7CD2">
              <w:rPr>
                <w:rFonts w:ascii="Arial" w:hAnsi="Arial" w:cs="Arial"/>
                <w:color w:val="000000" w:themeColor="text1"/>
              </w:rPr>
              <w:t>For children with any additional learning needs their specific 1 to 1 will be the adult involved in the task or the class teaching assistant will join the group if child doesn’t have a 1 to 1.</w:t>
            </w:r>
          </w:p>
          <w:p w14:paraId="2EC8AEFB" w14:textId="77777777" w:rsidR="006975D0" w:rsidRPr="00FC7CD2" w:rsidRDefault="006975D0" w:rsidP="00FC7CD2">
            <w:pPr>
              <w:spacing w:line="360" w:lineRule="auto"/>
              <w:ind w:left="360"/>
              <w:jc w:val="both"/>
              <w:rPr>
                <w:rFonts w:ascii="Arial" w:hAnsi="Arial" w:cs="Arial"/>
                <w:color w:val="000000" w:themeColor="text1"/>
              </w:rPr>
            </w:pPr>
          </w:p>
        </w:tc>
      </w:tr>
      <w:tr w:rsidR="00FC7CD2" w:rsidRPr="00FC7CD2" w14:paraId="1CBDDA66" w14:textId="77777777" w:rsidTr="00387599">
        <w:tc>
          <w:tcPr>
            <w:tcW w:w="9006" w:type="dxa"/>
            <w:gridSpan w:val="3"/>
          </w:tcPr>
          <w:p w14:paraId="2C565BEB" w14:textId="77777777" w:rsidR="006975D0" w:rsidRPr="00FC7CD2" w:rsidRDefault="006975D0" w:rsidP="00FC7CD2">
            <w:pPr>
              <w:spacing w:line="360" w:lineRule="auto"/>
              <w:jc w:val="both"/>
              <w:rPr>
                <w:rFonts w:ascii="Arial" w:hAnsi="Arial" w:cs="Arial"/>
                <w:color w:val="000000" w:themeColor="text1"/>
              </w:rPr>
            </w:pPr>
            <w:r w:rsidRPr="00FC7CD2">
              <w:rPr>
                <w:rFonts w:ascii="Arial" w:hAnsi="Arial" w:cs="Arial"/>
                <w:i/>
                <w:color w:val="000000" w:themeColor="text1"/>
              </w:rPr>
              <w:t>Health and safety:</w:t>
            </w:r>
          </w:p>
          <w:p w14:paraId="081116FF" w14:textId="400B466D" w:rsidR="006975D0" w:rsidRPr="00FC7CD2" w:rsidRDefault="00B107BE" w:rsidP="00FC7CD2">
            <w:pPr>
              <w:pStyle w:val="ListParagraph"/>
              <w:numPr>
                <w:ilvl w:val="0"/>
                <w:numId w:val="3"/>
              </w:numPr>
              <w:spacing w:after="0" w:line="360" w:lineRule="auto"/>
              <w:jc w:val="both"/>
              <w:rPr>
                <w:rFonts w:ascii="Arial" w:hAnsi="Arial" w:cs="Arial"/>
                <w:color w:val="000000" w:themeColor="text1"/>
              </w:rPr>
            </w:pPr>
            <w:r w:rsidRPr="00FC7CD2">
              <w:rPr>
                <w:rFonts w:ascii="Arial" w:hAnsi="Arial" w:cs="Arial"/>
                <w:color w:val="000000" w:themeColor="text1"/>
              </w:rPr>
              <w:t>iP</w:t>
            </w:r>
            <w:r w:rsidR="00DC6EEC" w:rsidRPr="00FC7CD2">
              <w:rPr>
                <w:rFonts w:ascii="Arial" w:hAnsi="Arial" w:cs="Arial"/>
                <w:color w:val="000000" w:themeColor="text1"/>
              </w:rPr>
              <w:t xml:space="preserve">ads to be checked for </w:t>
            </w:r>
            <w:r w:rsidRPr="00FC7CD2">
              <w:rPr>
                <w:rFonts w:ascii="Arial" w:hAnsi="Arial" w:cs="Arial"/>
                <w:color w:val="000000" w:themeColor="text1"/>
              </w:rPr>
              <w:t>inappropriate</w:t>
            </w:r>
            <w:r w:rsidR="00BB4B37" w:rsidRPr="00FC7CD2">
              <w:rPr>
                <w:rFonts w:ascii="Arial" w:hAnsi="Arial" w:cs="Arial"/>
                <w:color w:val="000000" w:themeColor="text1"/>
              </w:rPr>
              <w:t xml:space="preserve"> content not relating to the activity.</w:t>
            </w:r>
          </w:p>
          <w:p w14:paraId="12ABF933" w14:textId="0028F29E" w:rsidR="006975D0" w:rsidRPr="00FC7CD2" w:rsidRDefault="006975D0" w:rsidP="00FC7CD2">
            <w:pPr>
              <w:pStyle w:val="ListParagraph"/>
              <w:numPr>
                <w:ilvl w:val="0"/>
                <w:numId w:val="3"/>
              </w:numPr>
              <w:spacing w:after="0" w:line="360" w:lineRule="auto"/>
              <w:jc w:val="both"/>
              <w:rPr>
                <w:rFonts w:ascii="Arial" w:hAnsi="Arial" w:cs="Arial"/>
                <w:color w:val="000000" w:themeColor="text1"/>
              </w:rPr>
            </w:pPr>
            <w:r w:rsidRPr="00FC7CD2">
              <w:rPr>
                <w:rFonts w:ascii="Arial" w:hAnsi="Arial" w:cs="Arial"/>
                <w:color w:val="000000" w:themeColor="text1"/>
              </w:rPr>
              <w:t xml:space="preserve">Discuss with children that they need to be </w:t>
            </w:r>
            <w:r w:rsidR="00DC7BC2" w:rsidRPr="00FC7CD2">
              <w:rPr>
                <w:rFonts w:ascii="Arial" w:hAnsi="Arial" w:cs="Arial"/>
                <w:color w:val="000000" w:themeColor="text1"/>
              </w:rPr>
              <w:t xml:space="preserve">stay </w:t>
            </w:r>
            <w:r w:rsidR="00857699" w:rsidRPr="00FC7CD2">
              <w:rPr>
                <w:rFonts w:ascii="Arial" w:hAnsi="Arial" w:cs="Arial"/>
                <w:color w:val="000000" w:themeColor="text1"/>
              </w:rPr>
              <w:t xml:space="preserve">on the app that is being </w:t>
            </w:r>
            <w:r w:rsidR="00DE5018" w:rsidRPr="00FC7CD2">
              <w:rPr>
                <w:rFonts w:ascii="Arial" w:hAnsi="Arial" w:cs="Arial"/>
                <w:color w:val="000000" w:themeColor="text1"/>
              </w:rPr>
              <w:t>used to create the stop motion movie on</w:t>
            </w:r>
          </w:p>
          <w:p w14:paraId="5E8483B7" w14:textId="5E313FFA" w:rsidR="006975D0" w:rsidRPr="00FC7CD2" w:rsidRDefault="00DE5018" w:rsidP="00FC7CD2">
            <w:pPr>
              <w:pStyle w:val="ListParagraph"/>
              <w:numPr>
                <w:ilvl w:val="0"/>
                <w:numId w:val="3"/>
              </w:numPr>
              <w:spacing w:after="0" w:line="360" w:lineRule="auto"/>
              <w:jc w:val="both"/>
              <w:rPr>
                <w:rFonts w:ascii="Arial" w:hAnsi="Arial" w:cs="Arial"/>
                <w:color w:val="000000" w:themeColor="text1"/>
              </w:rPr>
            </w:pPr>
            <w:r w:rsidRPr="00FC7CD2">
              <w:rPr>
                <w:rFonts w:ascii="Arial" w:hAnsi="Arial" w:cs="Arial"/>
                <w:color w:val="000000" w:themeColor="text1"/>
              </w:rPr>
              <w:t xml:space="preserve">Children to be supervised while cutting or manipulating any item </w:t>
            </w:r>
            <w:r w:rsidR="005B2A93" w:rsidRPr="00FC7CD2">
              <w:rPr>
                <w:rFonts w:ascii="Arial" w:hAnsi="Arial" w:cs="Arial"/>
                <w:color w:val="000000" w:themeColor="text1"/>
              </w:rPr>
              <w:t>to</w:t>
            </w:r>
            <w:r w:rsidRPr="00FC7CD2">
              <w:rPr>
                <w:rFonts w:ascii="Arial" w:hAnsi="Arial" w:cs="Arial"/>
                <w:color w:val="000000" w:themeColor="text1"/>
              </w:rPr>
              <w:t xml:space="preserve"> create their scenes and to ensure the app is kept running and the iPad isn’t used for anything else </w:t>
            </w:r>
          </w:p>
        </w:tc>
      </w:tr>
      <w:tr w:rsidR="00FC7CD2" w:rsidRPr="00FC7CD2" w14:paraId="535BAB63" w14:textId="77777777" w:rsidTr="00387599">
        <w:tc>
          <w:tcPr>
            <w:tcW w:w="9006" w:type="dxa"/>
            <w:gridSpan w:val="3"/>
          </w:tcPr>
          <w:p w14:paraId="3A704981" w14:textId="77777777" w:rsidR="006975D0" w:rsidRPr="00FC7CD2" w:rsidRDefault="006975D0" w:rsidP="00FC7CD2">
            <w:pPr>
              <w:spacing w:line="360" w:lineRule="auto"/>
              <w:jc w:val="both"/>
              <w:rPr>
                <w:rFonts w:ascii="Arial" w:hAnsi="Arial" w:cs="Arial"/>
                <w:color w:val="000000" w:themeColor="text1"/>
              </w:rPr>
            </w:pPr>
            <w:r w:rsidRPr="00FC7CD2">
              <w:rPr>
                <w:rFonts w:ascii="Arial" w:hAnsi="Arial" w:cs="Arial"/>
                <w:i/>
                <w:color w:val="000000" w:themeColor="text1"/>
              </w:rPr>
              <w:t>Role of adult/adults:</w:t>
            </w:r>
          </w:p>
          <w:p w14:paraId="7CC0664A" w14:textId="148E8D97" w:rsidR="006975D0" w:rsidRPr="00FC7CD2" w:rsidRDefault="000C3307" w:rsidP="00FC7CD2">
            <w:pPr>
              <w:pStyle w:val="ListParagraph"/>
              <w:numPr>
                <w:ilvl w:val="0"/>
                <w:numId w:val="4"/>
              </w:numPr>
              <w:spacing w:after="0" w:line="360" w:lineRule="auto"/>
              <w:jc w:val="both"/>
              <w:rPr>
                <w:rFonts w:ascii="Arial" w:hAnsi="Arial" w:cs="Arial"/>
                <w:color w:val="000000" w:themeColor="text1"/>
              </w:rPr>
            </w:pPr>
            <w:r w:rsidRPr="00FC7CD2">
              <w:rPr>
                <w:rFonts w:ascii="Arial" w:hAnsi="Arial" w:cs="Arial"/>
                <w:color w:val="000000" w:themeColor="text1"/>
              </w:rPr>
              <w:t>To use sustained shared thinking to develop the depth of the story</w:t>
            </w:r>
            <w:r w:rsidR="006975D0" w:rsidRPr="00FC7CD2">
              <w:rPr>
                <w:rFonts w:ascii="Arial" w:hAnsi="Arial" w:cs="Arial"/>
                <w:color w:val="000000" w:themeColor="text1"/>
              </w:rPr>
              <w:t xml:space="preserve"> </w:t>
            </w:r>
            <w:r w:rsidRPr="00FC7CD2">
              <w:rPr>
                <w:rFonts w:ascii="Arial" w:hAnsi="Arial" w:cs="Arial"/>
                <w:color w:val="000000" w:themeColor="text1"/>
              </w:rPr>
              <w:t>that the children are telling.</w:t>
            </w:r>
          </w:p>
          <w:p w14:paraId="7C212D40" w14:textId="2B2B4B45" w:rsidR="006975D0" w:rsidRPr="00FC7CD2" w:rsidRDefault="006975D0" w:rsidP="00FC7CD2">
            <w:pPr>
              <w:pStyle w:val="ListParagraph"/>
              <w:numPr>
                <w:ilvl w:val="0"/>
                <w:numId w:val="4"/>
              </w:numPr>
              <w:spacing w:after="0" w:line="360" w:lineRule="auto"/>
              <w:jc w:val="both"/>
              <w:rPr>
                <w:rFonts w:ascii="Arial" w:hAnsi="Arial" w:cs="Arial"/>
                <w:color w:val="000000" w:themeColor="text1"/>
              </w:rPr>
            </w:pPr>
            <w:r w:rsidRPr="00FC7CD2">
              <w:rPr>
                <w:rFonts w:ascii="Arial" w:hAnsi="Arial" w:cs="Arial"/>
                <w:color w:val="000000" w:themeColor="text1"/>
              </w:rPr>
              <w:t xml:space="preserve">Facilitate children’s </w:t>
            </w:r>
            <w:r w:rsidR="000C3307" w:rsidRPr="00FC7CD2">
              <w:rPr>
                <w:rFonts w:ascii="Arial" w:hAnsi="Arial" w:cs="Arial"/>
                <w:color w:val="000000" w:themeColor="text1"/>
              </w:rPr>
              <w:t>idea implementation that may be beyond their physical capabilities</w:t>
            </w:r>
            <w:r w:rsidR="00C63F32" w:rsidRPr="00FC7CD2">
              <w:rPr>
                <w:rFonts w:ascii="Arial" w:hAnsi="Arial" w:cs="Arial"/>
                <w:color w:val="000000" w:themeColor="text1"/>
              </w:rPr>
              <w:t>.</w:t>
            </w:r>
          </w:p>
          <w:p w14:paraId="3BDAA935" w14:textId="5B77D95B" w:rsidR="000C3307" w:rsidRPr="00FC7CD2" w:rsidRDefault="000C3307" w:rsidP="00FC7CD2">
            <w:pPr>
              <w:pStyle w:val="ListParagraph"/>
              <w:numPr>
                <w:ilvl w:val="0"/>
                <w:numId w:val="4"/>
              </w:numPr>
              <w:spacing w:after="0" w:line="360" w:lineRule="auto"/>
              <w:jc w:val="both"/>
              <w:rPr>
                <w:rFonts w:ascii="Arial" w:hAnsi="Arial" w:cs="Arial"/>
                <w:color w:val="000000" w:themeColor="text1"/>
              </w:rPr>
            </w:pPr>
            <w:r w:rsidRPr="00FC7CD2">
              <w:rPr>
                <w:rFonts w:ascii="Arial" w:hAnsi="Arial" w:cs="Arial"/>
                <w:color w:val="000000" w:themeColor="text1"/>
              </w:rPr>
              <w:t>To ensure that the technology is used in the correct way and not used for other means that we would allow them to use the iPad when not using it for work based tasks.</w:t>
            </w:r>
          </w:p>
          <w:p w14:paraId="1FD1EC1C" w14:textId="77777777" w:rsidR="006975D0" w:rsidRPr="00FC7CD2" w:rsidRDefault="006975D0" w:rsidP="00FC7CD2">
            <w:pPr>
              <w:spacing w:line="360" w:lineRule="auto"/>
              <w:jc w:val="both"/>
              <w:rPr>
                <w:rFonts w:ascii="Arial" w:hAnsi="Arial" w:cs="Arial"/>
                <w:color w:val="000000" w:themeColor="text1"/>
              </w:rPr>
            </w:pPr>
          </w:p>
        </w:tc>
      </w:tr>
      <w:tr w:rsidR="006975D0" w:rsidRPr="00FC7CD2" w14:paraId="3E63E6E8" w14:textId="77777777" w:rsidTr="00B93DF5">
        <w:trPr>
          <w:trHeight w:val="611"/>
        </w:trPr>
        <w:tc>
          <w:tcPr>
            <w:tcW w:w="9006" w:type="dxa"/>
            <w:gridSpan w:val="3"/>
          </w:tcPr>
          <w:p w14:paraId="7ECADE29" w14:textId="6B4ECCD1" w:rsidR="006975D0" w:rsidRPr="00FC7CD2" w:rsidRDefault="006975D0" w:rsidP="00FC7CD2">
            <w:pPr>
              <w:spacing w:line="360" w:lineRule="auto"/>
              <w:jc w:val="both"/>
              <w:rPr>
                <w:rFonts w:ascii="Arial" w:hAnsi="Arial" w:cs="Arial"/>
                <w:color w:val="000000" w:themeColor="text1"/>
              </w:rPr>
            </w:pPr>
            <w:r w:rsidRPr="00FC7CD2">
              <w:rPr>
                <w:rFonts w:ascii="Arial" w:hAnsi="Arial" w:cs="Arial"/>
                <w:i/>
                <w:color w:val="000000" w:themeColor="text1"/>
              </w:rPr>
              <w:t>The activity:</w:t>
            </w:r>
          </w:p>
          <w:p w14:paraId="3DD3CE47" w14:textId="100C27B5" w:rsidR="006975D0" w:rsidRPr="00FC7CD2" w:rsidRDefault="006975D0" w:rsidP="00FC7CD2">
            <w:pPr>
              <w:pStyle w:val="ListParagraph"/>
              <w:numPr>
                <w:ilvl w:val="0"/>
                <w:numId w:val="5"/>
              </w:numPr>
              <w:spacing w:after="0" w:line="360" w:lineRule="auto"/>
              <w:jc w:val="both"/>
              <w:rPr>
                <w:rFonts w:ascii="Arial" w:hAnsi="Arial" w:cs="Arial"/>
                <w:i/>
                <w:color w:val="000000" w:themeColor="text1"/>
              </w:rPr>
            </w:pPr>
            <w:r w:rsidRPr="00FC7CD2">
              <w:rPr>
                <w:rFonts w:ascii="Arial" w:hAnsi="Arial" w:cs="Arial"/>
                <w:i/>
                <w:color w:val="000000" w:themeColor="text1"/>
              </w:rPr>
              <w:t xml:space="preserve">Explain activity to </w:t>
            </w:r>
            <w:r w:rsidR="00693466" w:rsidRPr="00FC7CD2">
              <w:rPr>
                <w:rFonts w:ascii="Arial" w:hAnsi="Arial" w:cs="Arial"/>
                <w:i/>
                <w:color w:val="000000" w:themeColor="text1"/>
              </w:rPr>
              <w:t>the group of children and reiterate expectations regarding how they use the iPad and what they should do if something goes wrong with it.</w:t>
            </w:r>
          </w:p>
          <w:p w14:paraId="019D4F11" w14:textId="670F666B" w:rsidR="006975D0" w:rsidRPr="00FC7CD2" w:rsidRDefault="006975D0" w:rsidP="00FC7CD2">
            <w:pPr>
              <w:pStyle w:val="ListParagraph"/>
              <w:numPr>
                <w:ilvl w:val="0"/>
                <w:numId w:val="5"/>
              </w:numPr>
              <w:spacing w:line="360" w:lineRule="auto"/>
              <w:jc w:val="both"/>
              <w:rPr>
                <w:rFonts w:ascii="Arial" w:hAnsi="Arial" w:cs="Arial"/>
                <w:i/>
                <w:color w:val="000000" w:themeColor="text1"/>
              </w:rPr>
            </w:pPr>
            <w:r w:rsidRPr="00FC7CD2">
              <w:rPr>
                <w:rFonts w:ascii="Arial" w:hAnsi="Arial" w:cs="Arial"/>
                <w:i/>
                <w:color w:val="000000" w:themeColor="text1"/>
              </w:rPr>
              <w:t>Allocate resources to children. 1 iPad,</w:t>
            </w:r>
            <w:r w:rsidR="002B6A9F" w:rsidRPr="00FC7CD2">
              <w:rPr>
                <w:rFonts w:ascii="Arial" w:hAnsi="Arial" w:cs="Arial"/>
                <w:i/>
                <w:color w:val="000000" w:themeColor="text1"/>
              </w:rPr>
              <w:t xml:space="preserve"> a potato, black backing panel with building skyline attached to it for pictures to be taken against, building blocks, cars, carrot, toy characters (animal and human), </w:t>
            </w:r>
          </w:p>
          <w:p w14:paraId="0AEEE76A" w14:textId="45720C74" w:rsidR="006975D0" w:rsidRPr="00FC7CD2" w:rsidRDefault="002B6A9F" w:rsidP="00FC7CD2">
            <w:pPr>
              <w:pStyle w:val="ListParagraph"/>
              <w:numPr>
                <w:ilvl w:val="0"/>
                <w:numId w:val="5"/>
              </w:numPr>
              <w:spacing w:after="0" w:line="360" w:lineRule="auto"/>
              <w:jc w:val="both"/>
              <w:rPr>
                <w:rFonts w:ascii="Arial" w:hAnsi="Arial" w:cs="Arial"/>
                <w:i/>
                <w:color w:val="000000" w:themeColor="text1"/>
              </w:rPr>
            </w:pPr>
            <w:r w:rsidRPr="00FC7CD2">
              <w:rPr>
                <w:rFonts w:ascii="Arial" w:hAnsi="Arial" w:cs="Arial"/>
                <w:i/>
                <w:color w:val="000000" w:themeColor="text1"/>
              </w:rPr>
              <w:t xml:space="preserve">Allow children to start setting up first scene with </w:t>
            </w:r>
            <w:r w:rsidR="00C63F32" w:rsidRPr="00FC7CD2">
              <w:rPr>
                <w:rFonts w:ascii="Arial" w:hAnsi="Arial" w:cs="Arial"/>
                <w:i/>
                <w:color w:val="000000" w:themeColor="text1"/>
              </w:rPr>
              <w:t>adult support</w:t>
            </w:r>
            <w:r w:rsidRPr="00FC7CD2">
              <w:rPr>
                <w:rFonts w:ascii="Arial" w:hAnsi="Arial" w:cs="Arial"/>
                <w:i/>
                <w:color w:val="000000" w:themeColor="text1"/>
              </w:rPr>
              <w:t xml:space="preserve"> to ensure that the </w:t>
            </w:r>
            <w:r w:rsidR="005B2A93" w:rsidRPr="00FC7CD2">
              <w:rPr>
                <w:rFonts w:ascii="Arial" w:hAnsi="Arial" w:cs="Arial"/>
                <w:i/>
                <w:color w:val="000000" w:themeColor="text1"/>
              </w:rPr>
              <w:t>set-up</w:t>
            </w:r>
            <w:r w:rsidRPr="00FC7CD2">
              <w:rPr>
                <w:rFonts w:ascii="Arial" w:hAnsi="Arial" w:cs="Arial"/>
                <w:i/>
                <w:color w:val="000000" w:themeColor="text1"/>
              </w:rPr>
              <w:t xml:space="preserve"> is correct and that the image is captured</w:t>
            </w:r>
          </w:p>
          <w:p w14:paraId="0A3095BE" w14:textId="0AD0D218" w:rsidR="006975D0" w:rsidRPr="00FC7CD2" w:rsidRDefault="002B6A9F" w:rsidP="00FC7CD2">
            <w:pPr>
              <w:pStyle w:val="ListParagraph"/>
              <w:numPr>
                <w:ilvl w:val="0"/>
                <w:numId w:val="5"/>
              </w:numPr>
              <w:spacing w:after="0" w:line="360" w:lineRule="auto"/>
              <w:jc w:val="both"/>
              <w:rPr>
                <w:rFonts w:ascii="Arial" w:hAnsi="Arial" w:cs="Arial"/>
                <w:i/>
                <w:color w:val="000000" w:themeColor="text1"/>
              </w:rPr>
            </w:pPr>
            <w:r w:rsidRPr="00FC7CD2">
              <w:rPr>
                <w:rFonts w:ascii="Arial" w:hAnsi="Arial" w:cs="Arial"/>
                <w:i/>
                <w:color w:val="000000" w:themeColor="text1"/>
              </w:rPr>
              <w:t>Allow children to discuss and construct scenes that are needed for their movie. Use sustained shared thinking to discuss with the children about the scenes, asking “what comes next?” “Have we missed anything out?”</w:t>
            </w:r>
          </w:p>
          <w:p w14:paraId="0BFBE1C7" w14:textId="2120554B" w:rsidR="003E139A" w:rsidRPr="00FC7CD2" w:rsidRDefault="003E139A" w:rsidP="00FC7CD2">
            <w:pPr>
              <w:pStyle w:val="ListParagraph"/>
              <w:numPr>
                <w:ilvl w:val="0"/>
                <w:numId w:val="5"/>
              </w:numPr>
              <w:spacing w:after="0" w:line="360" w:lineRule="auto"/>
              <w:jc w:val="both"/>
              <w:rPr>
                <w:rFonts w:ascii="Arial" w:hAnsi="Arial" w:cs="Arial"/>
                <w:i/>
                <w:color w:val="000000" w:themeColor="text1"/>
              </w:rPr>
            </w:pPr>
            <w:r w:rsidRPr="00FC7CD2">
              <w:rPr>
                <w:rFonts w:ascii="Arial" w:hAnsi="Arial" w:cs="Arial"/>
                <w:i/>
                <w:color w:val="000000" w:themeColor="text1"/>
              </w:rPr>
              <w:t xml:space="preserve">Children should save their movie, the save name must include the names </w:t>
            </w:r>
            <w:r w:rsidR="005B2A93" w:rsidRPr="00FC7CD2">
              <w:rPr>
                <w:rFonts w:ascii="Arial" w:hAnsi="Arial" w:cs="Arial"/>
                <w:i/>
                <w:color w:val="000000" w:themeColor="text1"/>
              </w:rPr>
              <w:t>of every</w:t>
            </w:r>
            <w:r w:rsidRPr="00FC7CD2">
              <w:rPr>
                <w:rFonts w:ascii="Arial" w:hAnsi="Arial" w:cs="Arial"/>
                <w:i/>
                <w:color w:val="000000" w:themeColor="text1"/>
              </w:rPr>
              <w:t xml:space="preserve"> member of their group.</w:t>
            </w:r>
          </w:p>
          <w:p w14:paraId="04ED5CE7" w14:textId="1416B0BE" w:rsidR="006975D0" w:rsidRPr="00FC7CD2" w:rsidRDefault="002B6A9F" w:rsidP="00FC7CD2">
            <w:pPr>
              <w:pStyle w:val="ListParagraph"/>
              <w:numPr>
                <w:ilvl w:val="0"/>
                <w:numId w:val="5"/>
              </w:numPr>
              <w:spacing w:after="0" w:line="360" w:lineRule="auto"/>
              <w:jc w:val="both"/>
              <w:rPr>
                <w:rFonts w:ascii="Arial" w:hAnsi="Arial" w:cs="Arial"/>
                <w:i/>
                <w:color w:val="000000" w:themeColor="text1"/>
              </w:rPr>
            </w:pPr>
            <w:r w:rsidRPr="00FC7CD2">
              <w:rPr>
                <w:rFonts w:ascii="Arial" w:hAnsi="Arial" w:cs="Arial"/>
                <w:i/>
                <w:color w:val="000000" w:themeColor="text1"/>
              </w:rPr>
              <w:t>Once film is constructed allow children the chance to watch the movie within the app and discuss if they could change anything and prepare their narrative of the movie.</w:t>
            </w:r>
          </w:p>
          <w:p w14:paraId="2111AE99" w14:textId="55923909" w:rsidR="00B93DF5" w:rsidRPr="00FC7CD2" w:rsidRDefault="002B6A9F" w:rsidP="00FC7CD2">
            <w:pPr>
              <w:pStyle w:val="ListParagraph"/>
              <w:numPr>
                <w:ilvl w:val="0"/>
                <w:numId w:val="5"/>
              </w:numPr>
              <w:spacing w:after="0" w:line="360" w:lineRule="auto"/>
              <w:jc w:val="both"/>
              <w:rPr>
                <w:rFonts w:ascii="Arial" w:hAnsi="Arial" w:cs="Arial"/>
                <w:i/>
                <w:color w:val="000000" w:themeColor="text1"/>
              </w:rPr>
            </w:pPr>
            <w:r w:rsidRPr="00FC7CD2">
              <w:rPr>
                <w:rFonts w:ascii="Arial" w:hAnsi="Arial" w:cs="Arial"/>
                <w:i/>
                <w:color w:val="000000" w:themeColor="text1"/>
              </w:rPr>
              <w:t>Children to present movie to yourself with narrative and if time allows then shown to the rest of the class on classroom whiteboard as a show and tell.</w:t>
            </w:r>
          </w:p>
        </w:tc>
      </w:tr>
    </w:tbl>
    <w:p w14:paraId="5D1C7737" w14:textId="77777777" w:rsidR="00581D72" w:rsidRPr="00FC7CD2" w:rsidRDefault="00581D72" w:rsidP="00FC7CD2">
      <w:pPr>
        <w:spacing w:line="360" w:lineRule="auto"/>
        <w:jc w:val="both"/>
        <w:rPr>
          <w:rFonts w:ascii="Arial" w:hAnsi="Arial" w:cs="Arial"/>
          <w:color w:val="000000" w:themeColor="text1"/>
          <w:sz w:val="22"/>
          <w:szCs w:val="22"/>
        </w:rPr>
      </w:pPr>
    </w:p>
    <w:p w14:paraId="3842A52C" w14:textId="75A70B31" w:rsidR="000E1C9B" w:rsidRPr="00FC7CD2" w:rsidRDefault="005F5E9A" w:rsidP="00FC7CD2">
      <w:pPr>
        <w:spacing w:line="360" w:lineRule="auto"/>
        <w:jc w:val="both"/>
        <w:rPr>
          <w:rFonts w:ascii="Arial" w:hAnsi="Arial" w:cs="Arial"/>
          <w:color w:val="000000" w:themeColor="text1"/>
          <w:sz w:val="22"/>
          <w:szCs w:val="22"/>
        </w:rPr>
      </w:pPr>
      <w:r w:rsidRPr="00FC7CD2">
        <w:rPr>
          <w:rFonts w:ascii="Arial" w:hAnsi="Arial" w:cs="Arial"/>
          <w:color w:val="000000" w:themeColor="text1"/>
          <w:sz w:val="22"/>
          <w:szCs w:val="22"/>
        </w:rPr>
        <w:t>Childrens</w:t>
      </w:r>
      <w:r w:rsidR="00581D72" w:rsidRPr="00FC7CD2">
        <w:rPr>
          <w:rFonts w:ascii="Arial" w:hAnsi="Arial" w:cs="Arial"/>
          <w:color w:val="000000" w:themeColor="text1"/>
          <w:sz w:val="22"/>
          <w:szCs w:val="22"/>
        </w:rPr>
        <w:t xml:space="preserve"> usage of digital technology can be</w:t>
      </w:r>
      <w:r w:rsidR="00E17E6C" w:rsidRPr="00FC7CD2">
        <w:rPr>
          <w:rFonts w:ascii="Arial" w:hAnsi="Arial" w:cs="Arial"/>
          <w:color w:val="000000" w:themeColor="text1"/>
          <w:sz w:val="22"/>
          <w:szCs w:val="22"/>
        </w:rPr>
        <w:t xml:space="preserve"> a topic of much debate, it </w:t>
      </w:r>
      <w:r w:rsidR="00BA7826" w:rsidRPr="00FC7CD2">
        <w:rPr>
          <w:rFonts w:ascii="Arial" w:hAnsi="Arial" w:cs="Arial"/>
          <w:color w:val="000000" w:themeColor="text1"/>
          <w:sz w:val="22"/>
          <w:szCs w:val="22"/>
        </w:rPr>
        <w:t>can be viewed as</w:t>
      </w:r>
      <w:r w:rsidR="00581D72" w:rsidRPr="00FC7CD2">
        <w:rPr>
          <w:rFonts w:ascii="Arial" w:hAnsi="Arial" w:cs="Arial"/>
          <w:color w:val="000000" w:themeColor="text1"/>
          <w:sz w:val="22"/>
          <w:szCs w:val="22"/>
        </w:rPr>
        <w:t xml:space="preserve"> something that </w:t>
      </w:r>
      <w:r w:rsidR="00E17E6C" w:rsidRPr="00FC7CD2">
        <w:rPr>
          <w:rFonts w:ascii="Arial" w:hAnsi="Arial" w:cs="Arial"/>
          <w:color w:val="000000" w:themeColor="text1"/>
          <w:sz w:val="22"/>
          <w:szCs w:val="22"/>
        </w:rPr>
        <w:t xml:space="preserve">is </w:t>
      </w:r>
      <w:r w:rsidR="00581D72" w:rsidRPr="00FC7CD2">
        <w:rPr>
          <w:rFonts w:ascii="Arial" w:hAnsi="Arial" w:cs="Arial"/>
          <w:color w:val="000000" w:themeColor="text1"/>
          <w:sz w:val="22"/>
          <w:szCs w:val="22"/>
        </w:rPr>
        <w:t xml:space="preserve">frowned upon as </w:t>
      </w:r>
      <w:r w:rsidRPr="00FC7CD2">
        <w:rPr>
          <w:rFonts w:ascii="Arial" w:hAnsi="Arial" w:cs="Arial"/>
          <w:color w:val="000000" w:themeColor="text1"/>
          <w:sz w:val="22"/>
          <w:szCs w:val="22"/>
        </w:rPr>
        <w:t xml:space="preserve">a waste of time and that it </w:t>
      </w:r>
      <w:r w:rsidR="00D70549" w:rsidRPr="00FC7CD2">
        <w:rPr>
          <w:rFonts w:ascii="Arial" w:hAnsi="Arial" w:cs="Arial"/>
          <w:color w:val="000000" w:themeColor="text1"/>
          <w:sz w:val="22"/>
          <w:szCs w:val="22"/>
        </w:rPr>
        <w:t>won’t garner any worthwh</w:t>
      </w:r>
      <w:r w:rsidR="006B4473" w:rsidRPr="00FC7CD2">
        <w:rPr>
          <w:rFonts w:ascii="Arial" w:hAnsi="Arial" w:cs="Arial"/>
          <w:color w:val="000000" w:themeColor="text1"/>
          <w:sz w:val="22"/>
          <w:szCs w:val="22"/>
        </w:rPr>
        <w:t>ile skills to the children. When we consider</w:t>
      </w:r>
      <w:r w:rsidR="00D70549" w:rsidRPr="00FC7CD2">
        <w:rPr>
          <w:rFonts w:ascii="Arial" w:hAnsi="Arial" w:cs="Arial"/>
          <w:color w:val="000000" w:themeColor="text1"/>
          <w:sz w:val="22"/>
          <w:szCs w:val="22"/>
        </w:rPr>
        <w:t xml:space="preserve"> the way</w:t>
      </w:r>
      <w:r w:rsidR="006B4473" w:rsidRPr="00FC7CD2">
        <w:rPr>
          <w:rFonts w:ascii="Arial" w:hAnsi="Arial" w:cs="Arial"/>
          <w:color w:val="000000" w:themeColor="text1"/>
          <w:sz w:val="22"/>
          <w:szCs w:val="22"/>
        </w:rPr>
        <w:t>s</w:t>
      </w:r>
      <w:r w:rsidR="00D70549" w:rsidRPr="00FC7CD2">
        <w:rPr>
          <w:rFonts w:ascii="Arial" w:hAnsi="Arial" w:cs="Arial"/>
          <w:color w:val="000000" w:themeColor="text1"/>
          <w:sz w:val="22"/>
          <w:szCs w:val="22"/>
        </w:rPr>
        <w:t xml:space="preserve"> </w:t>
      </w:r>
      <w:r w:rsidR="006B4473" w:rsidRPr="00FC7CD2">
        <w:rPr>
          <w:rFonts w:ascii="Arial" w:hAnsi="Arial" w:cs="Arial"/>
          <w:color w:val="000000" w:themeColor="text1"/>
          <w:sz w:val="22"/>
          <w:szCs w:val="22"/>
        </w:rPr>
        <w:t xml:space="preserve">that </w:t>
      </w:r>
      <w:r w:rsidR="00D70549" w:rsidRPr="00FC7CD2">
        <w:rPr>
          <w:rFonts w:ascii="Arial" w:hAnsi="Arial" w:cs="Arial"/>
          <w:color w:val="000000" w:themeColor="text1"/>
          <w:sz w:val="22"/>
          <w:szCs w:val="22"/>
        </w:rPr>
        <w:t xml:space="preserve">the world is progressing </w:t>
      </w:r>
      <w:r w:rsidR="006B4473" w:rsidRPr="00FC7CD2">
        <w:rPr>
          <w:rFonts w:ascii="Arial" w:hAnsi="Arial" w:cs="Arial"/>
          <w:color w:val="000000" w:themeColor="text1"/>
          <w:sz w:val="22"/>
          <w:szCs w:val="22"/>
        </w:rPr>
        <w:t xml:space="preserve">with </w:t>
      </w:r>
      <w:r w:rsidR="00BA7826" w:rsidRPr="00FC7CD2">
        <w:rPr>
          <w:rFonts w:ascii="Arial" w:hAnsi="Arial" w:cs="Arial"/>
          <w:color w:val="000000" w:themeColor="text1"/>
          <w:sz w:val="22"/>
          <w:szCs w:val="22"/>
        </w:rPr>
        <w:t>technology</w:t>
      </w:r>
      <w:r w:rsidR="00AF146D" w:rsidRPr="00FC7CD2">
        <w:rPr>
          <w:rFonts w:ascii="Arial" w:hAnsi="Arial" w:cs="Arial"/>
          <w:color w:val="000000" w:themeColor="text1"/>
          <w:sz w:val="22"/>
          <w:szCs w:val="22"/>
        </w:rPr>
        <w:t>,</w:t>
      </w:r>
      <w:r w:rsidR="00BA7826" w:rsidRPr="00FC7CD2">
        <w:rPr>
          <w:rFonts w:ascii="Arial" w:hAnsi="Arial" w:cs="Arial"/>
          <w:color w:val="000000" w:themeColor="text1"/>
          <w:sz w:val="22"/>
          <w:szCs w:val="22"/>
        </w:rPr>
        <w:t xml:space="preserve"> the usage of technology </w:t>
      </w:r>
      <w:r w:rsidR="000E1C9B" w:rsidRPr="00FC7CD2">
        <w:rPr>
          <w:rFonts w:ascii="Arial" w:hAnsi="Arial" w:cs="Arial"/>
          <w:color w:val="000000" w:themeColor="text1"/>
          <w:sz w:val="22"/>
          <w:szCs w:val="22"/>
        </w:rPr>
        <w:t xml:space="preserve">arguably should </w:t>
      </w:r>
      <w:r w:rsidR="00BA7826" w:rsidRPr="00FC7CD2">
        <w:rPr>
          <w:rFonts w:ascii="Arial" w:hAnsi="Arial" w:cs="Arial"/>
          <w:color w:val="000000" w:themeColor="text1"/>
          <w:sz w:val="22"/>
          <w:szCs w:val="22"/>
        </w:rPr>
        <w:t xml:space="preserve">be </w:t>
      </w:r>
      <w:r w:rsidR="000E1C9B" w:rsidRPr="00FC7CD2">
        <w:rPr>
          <w:rFonts w:ascii="Arial" w:hAnsi="Arial" w:cs="Arial"/>
          <w:color w:val="000000" w:themeColor="text1"/>
          <w:sz w:val="22"/>
          <w:szCs w:val="22"/>
        </w:rPr>
        <w:t>viewed</w:t>
      </w:r>
      <w:r w:rsidR="00BA7826" w:rsidRPr="00FC7CD2">
        <w:rPr>
          <w:rFonts w:ascii="Arial" w:hAnsi="Arial" w:cs="Arial"/>
          <w:color w:val="000000" w:themeColor="text1"/>
          <w:sz w:val="22"/>
          <w:szCs w:val="22"/>
        </w:rPr>
        <w:t xml:space="preserve"> as developing skills and competency with using technology that </w:t>
      </w:r>
      <w:r w:rsidR="000E1C9B" w:rsidRPr="00FC7CD2">
        <w:rPr>
          <w:rFonts w:ascii="Arial" w:hAnsi="Arial" w:cs="Arial"/>
          <w:color w:val="000000" w:themeColor="text1"/>
          <w:sz w:val="22"/>
          <w:szCs w:val="22"/>
        </w:rPr>
        <w:t>will support their futures</w:t>
      </w:r>
      <w:r w:rsidR="00AF146D" w:rsidRPr="00FC7CD2">
        <w:rPr>
          <w:rFonts w:ascii="Arial" w:hAnsi="Arial" w:cs="Arial"/>
          <w:color w:val="000000" w:themeColor="text1"/>
          <w:sz w:val="22"/>
          <w:szCs w:val="22"/>
        </w:rPr>
        <w:t xml:space="preserve"> and not a meaningless task that doesn’t achieve anything</w:t>
      </w:r>
      <w:r w:rsidR="000E1C9B" w:rsidRPr="00FC7CD2">
        <w:rPr>
          <w:rFonts w:ascii="Arial" w:hAnsi="Arial" w:cs="Arial"/>
          <w:color w:val="000000" w:themeColor="text1"/>
          <w:sz w:val="22"/>
          <w:szCs w:val="22"/>
        </w:rPr>
        <w:t xml:space="preserve">. A common misconception is that computers are usually these boxes in our homes or tablets are these slabs that children pick up to play games on and watch videos on yet in reality computers are in a vast amount of the things we use in day to </w:t>
      </w:r>
      <w:r w:rsidR="00937BC4" w:rsidRPr="00FC7CD2">
        <w:rPr>
          <w:rFonts w:ascii="Arial" w:hAnsi="Arial" w:cs="Arial"/>
          <w:color w:val="000000" w:themeColor="text1"/>
          <w:sz w:val="22"/>
          <w:szCs w:val="22"/>
        </w:rPr>
        <w:t xml:space="preserve">day life, they are in our cars and the </w:t>
      </w:r>
      <w:r w:rsidR="00262BCD" w:rsidRPr="00FC7CD2">
        <w:rPr>
          <w:rFonts w:ascii="Arial" w:hAnsi="Arial" w:cs="Arial"/>
          <w:color w:val="000000" w:themeColor="text1"/>
          <w:sz w:val="22"/>
          <w:szCs w:val="22"/>
        </w:rPr>
        <w:t>thermostat</w:t>
      </w:r>
      <w:r w:rsidR="00A5162D" w:rsidRPr="00FC7CD2">
        <w:rPr>
          <w:rFonts w:ascii="Arial" w:hAnsi="Arial" w:cs="Arial"/>
          <w:color w:val="000000" w:themeColor="text1"/>
          <w:sz w:val="22"/>
          <w:szCs w:val="22"/>
        </w:rPr>
        <w:t>s</w:t>
      </w:r>
      <w:r w:rsidR="00937BC4" w:rsidRPr="00FC7CD2">
        <w:rPr>
          <w:rFonts w:ascii="Arial" w:hAnsi="Arial" w:cs="Arial"/>
          <w:color w:val="000000" w:themeColor="text1"/>
          <w:sz w:val="22"/>
          <w:szCs w:val="22"/>
        </w:rPr>
        <w:t xml:space="preserve"> that operate our refrigerators (World Economic forum, 2016)</w:t>
      </w:r>
      <w:r w:rsidR="00262BCD" w:rsidRPr="00FC7CD2">
        <w:rPr>
          <w:rFonts w:ascii="Arial" w:hAnsi="Arial" w:cs="Arial"/>
          <w:color w:val="000000" w:themeColor="text1"/>
          <w:sz w:val="22"/>
          <w:szCs w:val="22"/>
        </w:rPr>
        <w:t xml:space="preserve">. This is only a trend that we will see grow as the technology becomes more advanced and </w:t>
      </w:r>
      <w:r w:rsidR="00124283" w:rsidRPr="00FC7CD2">
        <w:rPr>
          <w:rFonts w:ascii="Arial" w:hAnsi="Arial" w:cs="Arial"/>
          <w:color w:val="000000" w:themeColor="text1"/>
          <w:sz w:val="22"/>
          <w:szCs w:val="22"/>
        </w:rPr>
        <w:t>more advantageous for us to use in our day to day lives.</w:t>
      </w:r>
    </w:p>
    <w:p w14:paraId="32369A33" w14:textId="77777777" w:rsidR="00262BCD" w:rsidRPr="00FC7CD2" w:rsidRDefault="00262BCD" w:rsidP="00FC7CD2">
      <w:pPr>
        <w:spacing w:line="360" w:lineRule="auto"/>
        <w:jc w:val="both"/>
        <w:rPr>
          <w:rFonts w:ascii="Arial" w:hAnsi="Arial" w:cs="Arial"/>
          <w:color w:val="000000" w:themeColor="text1"/>
          <w:sz w:val="22"/>
          <w:szCs w:val="22"/>
        </w:rPr>
      </w:pPr>
    </w:p>
    <w:p w14:paraId="148D8C2E" w14:textId="77777777" w:rsidR="00262BCD" w:rsidRDefault="00262BCD" w:rsidP="00FC7CD2">
      <w:pPr>
        <w:spacing w:line="360" w:lineRule="auto"/>
        <w:jc w:val="both"/>
        <w:rPr>
          <w:rFonts w:ascii="Arial" w:hAnsi="Arial" w:cs="Arial"/>
          <w:color w:val="000000" w:themeColor="text1"/>
          <w:sz w:val="22"/>
          <w:szCs w:val="22"/>
        </w:rPr>
      </w:pPr>
      <w:r w:rsidRPr="00FC7CD2">
        <w:rPr>
          <w:rFonts w:ascii="Arial" w:hAnsi="Arial" w:cs="Arial"/>
          <w:color w:val="000000" w:themeColor="text1"/>
          <w:sz w:val="22"/>
          <w:szCs w:val="22"/>
        </w:rPr>
        <w:t>The main aims of the activity are to develop the cooperation skills of the children, to develop their creative thinking skills, develop gross motor skills and their skills when presenting their work to others.</w:t>
      </w:r>
    </w:p>
    <w:p w14:paraId="2E72415E" w14:textId="77777777" w:rsidR="00B4087C" w:rsidRPr="00FC7CD2" w:rsidRDefault="00B4087C" w:rsidP="00B4087C">
      <w:pPr>
        <w:spacing w:line="360" w:lineRule="auto"/>
        <w:jc w:val="both"/>
        <w:rPr>
          <w:rFonts w:ascii="Arial" w:hAnsi="Arial" w:cs="Arial"/>
          <w:color w:val="000000" w:themeColor="text1"/>
          <w:sz w:val="22"/>
          <w:szCs w:val="22"/>
        </w:rPr>
      </w:pPr>
    </w:p>
    <w:p w14:paraId="5BF2FCD3" w14:textId="70428AA9" w:rsidR="00B4087C" w:rsidRDefault="00B4087C" w:rsidP="00B4087C">
      <w:pPr>
        <w:spacing w:line="360" w:lineRule="auto"/>
        <w:jc w:val="both"/>
        <w:rPr>
          <w:rFonts w:ascii="Arial" w:hAnsi="Arial" w:cs="Arial"/>
          <w:color w:val="000000" w:themeColor="text1"/>
          <w:sz w:val="22"/>
          <w:szCs w:val="22"/>
        </w:rPr>
      </w:pPr>
      <w:r w:rsidRPr="00FC7CD2">
        <w:rPr>
          <w:rFonts w:ascii="Arial" w:hAnsi="Arial" w:cs="Arial"/>
          <w:color w:val="000000" w:themeColor="text1"/>
          <w:sz w:val="22"/>
          <w:szCs w:val="22"/>
        </w:rPr>
        <w:t>The activity will satisfy criteria found in the Foundation Phase Framework by focusing on the creative development and knowledge and understanding of the world outcomes (Welsh Government, 2015). When considering creative development Fink (2018) discusses from their own field research that the group activities that were conducted did show an improvement in how the children acted when working in groups, they learn how to become more active listeners and understanding of the importance to listening to others opinions and ideas, turn taking in conversations after listening to other group members ideas, how to support or go against ideas that are brought up and a much stronger understanding of how important it is to work as part of a team in developing something and how they may have an individual part and that this is important on the product that comes out at the end. Conversely, one thing that does need to be considered is the unpredictability of children and how this could make the activity potentially able to cause friction between the children in the group. Therefore, the activity cannot solely be an independent task, we do want the children to become motivated by using the iPad in the activity but this may find that one or more children take on an assertive role within the creative process that the task aims to provide. The groups that the children are grouped together for this activity will need to be considered carefully as some groups will require an adult to be fully involved whereas other times this may not be possible to facilitate</w:t>
      </w:r>
    </w:p>
    <w:p w14:paraId="1ED75790" w14:textId="77777777" w:rsidR="00262BCD" w:rsidRPr="00FC7CD2" w:rsidRDefault="00262BCD" w:rsidP="00FC7CD2">
      <w:pPr>
        <w:spacing w:line="360" w:lineRule="auto"/>
        <w:jc w:val="both"/>
        <w:rPr>
          <w:rFonts w:ascii="Arial" w:hAnsi="Arial" w:cs="Arial"/>
          <w:color w:val="000000" w:themeColor="text1"/>
          <w:sz w:val="22"/>
          <w:szCs w:val="22"/>
        </w:rPr>
      </w:pPr>
    </w:p>
    <w:p w14:paraId="07DC22EA" w14:textId="177FD357" w:rsidR="00124283" w:rsidRDefault="00407B62" w:rsidP="00FC7CD2">
      <w:pPr>
        <w:spacing w:line="360" w:lineRule="auto"/>
        <w:jc w:val="both"/>
        <w:rPr>
          <w:rFonts w:ascii="Arial" w:hAnsi="Arial" w:cs="Arial"/>
          <w:color w:val="000000" w:themeColor="text1"/>
          <w:sz w:val="22"/>
          <w:szCs w:val="22"/>
        </w:rPr>
      </w:pPr>
      <w:r w:rsidRPr="00FC7CD2">
        <w:rPr>
          <w:rFonts w:ascii="Arial" w:hAnsi="Arial" w:cs="Arial"/>
          <w:color w:val="000000" w:themeColor="text1"/>
          <w:sz w:val="22"/>
          <w:szCs w:val="22"/>
        </w:rPr>
        <w:t xml:space="preserve">The creative aspect of the activity was for the children to have choice in taking part in the activity. </w:t>
      </w:r>
      <w:r w:rsidR="003A6C7F" w:rsidRPr="00FC7CD2">
        <w:rPr>
          <w:rFonts w:ascii="Arial" w:hAnsi="Arial" w:cs="Arial"/>
          <w:color w:val="000000" w:themeColor="text1"/>
          <w:sz w:val="22"/>
          <w:szCs w:val="22"/>
        </w:rPr>
        <w:t>Penn State Extension (2016) cites that t</w:t>
      </w:r>
      <w:r w:rsidRPr="00FC7CD2">
        <w:rPr>
          <w:rFonts w:ascii="Arial" w:hAnsi="Arial" w:cs="Arial"/>
          <w:color w:val="000000" w:themeColor="text1"/>
          <w:sz w:val="22"/>
          <w:szCs w:val="22"/>
        </w:rPr>
        <w:t>he reason</w:t>
      </w:r>
      <w:r w:rsidR="003A6C7F" w:rsidRPr="00FC7CD2">
        <w:rPr>
          <w:rFonts w:ascii="Arial" w:hAnsi="Arial" w:cs="Arial"/>
          <w:color w:val="000000" w:themeColor="text1"/>
          <w:sz w:val="22"/>
          <w:szCs w:val="22"/>
        </w:rPr>
        <w:t>s for</w:t>
      </w:r>
      <w:r w:rsidRPr="00FC7CD2">
        <w:rPr>
          <w:rFonts w:ascii="Arial" w:hAnsi="Arial" w:cs="Arial"/>
          <w:color w:val="000000" w:themeColor="text1"/>
          <w:sz w:val="22"/>
          <w:szCs w:val="22"/>
        </w:rPr>
        <w:t xml:space="preserve"> giving children the ability to lead </w:t>
      </w:r>
      <w:r w:rsidR="00023C9D" w:rsidRPr="00FC7CD2">
        <w:rPr>
          <w:rFonts w:ascii="Arial" w:hAnsi="Arial" w:cs="Arial"/>
          <w:color w:val="000000" w:themeColor="text1"/>
          <w:sz w:val="22"/>
          <w:szCs w:val="22"/>
        </w:rPr>
        <w:t xml:space="preserve">the activity is for them to feel that they are in control of what the outcomes of the activity are and in doing this it will develop the </w:t>
      </w:r>
      <w:r w:rsidR="00ED52F4" w:rsidRPr="00FC7CD2">
        <w:rPr>
          <w:rFonts w:ascii="Arial" w:hAnsi="Arial" w:cs="Arial"/>
          <w:color w:val="000000" w:themeColor="text1"/>
          <w:sz w:val="22"/>
          <w:szCs w:val="22"/>
        </w:rPr>
        <w:t>independence of the child in completing tasks on their own and de</w:t>
      </w:r>
      <w:r w:rsidR="000E3A92" w:rsidRPr="00FC7CD2">
        <w:rPr>
          <w:rFonts w:ascii="Arial" w:hAnsi="Arial" w:cs="Arial"/>
          <w:color w:val="000000" w:themeColor="text1"/>
          <w:sz w:val="22"/>
          <w:szCs w:val="22"/>
        </w:rPr>
        <w:t xml:space="preserve">veloping problem solving skills. </w:t>
      </w:r>
      <w:r w:rsidR="00766F4F" w:rsidRPr="00FC7CD2">
        <w:rPr>
          <w:rFonts w:ascii="Arial" w:hAnsi="Arial" w:cs="Arial"/>
          <w:color w:val="000000" w:themeColor="text1"/>
          <w:sz w:val="22"/>
          <w:szCs w:val="22"/>
        </w:rPr>
        <w:t xml:space="preserve">Giving children choice and autonomy with what they will be doing can scare some practitioners as they feel that the children may not complete the task correctly or in the way that delivers the set of outcomes that the practitioner is looking for but </w:t>
      </w:r>
      <w:r w:rsidR="00AB415F" w:rsidRPr="00FC7CD2">
        <w:rPr>
          <w:rFonts w:ascii="Arial" w:hAnsi="Arial" w:cs="Arial"/>
          <w:color w:val="000000" w:themeColor="text1"/>
          <w:sz w:val="22"/>
          <w:szCs w:val="22"/>
        </w:rPr>
        <w:t xml:space="preserve">it is an important part of children developing their independence and their </w:t>
      </w:r>
      <w:r w:rsidR="00DC0AE4" w:rsidRPr="00FC7CD2">
        <w:rPr>
          <w:rFonts w:ascii="Arial" w:hAnsi="Arial" w:cs="Arial"/>
          <w:color w:val="000000" w:themeColor="text1"/>
          <w:sz w:val="22"/>
          <w:szCs w:val="22"/>
        </w:rPr>
        <w:t xml:space="preserve">abilities to join in with </w:t>
      </w:r>
      <w:r w:rsidR="00FA0CE8" w:rsidRPr="00FC7CD2">
        <w:rPr>
          <w:rFonts w:ascii="Arial" w:hAnsi="Arial" w:cs="Arial"/>
          <w:color w:val="000000" w:themeColor="text1"/>
          <w:sz w:val="22"/>
          <w:szCs w:val="22"/>
        </w:rPr>
        <w:t>a</w:t>
      </w:r>
      <w:r w:rsidR="00DC0AE4" w:rsidRPr="00FC7CD2">
        <w:rPr>
          <w:rFonts w:ascii="Arial" w:hAnsi="Arial" w:cs="Arial"/>
          <w:color w:val="000000" w:themeColor="text1"/>
          <w:sz w:val="22"/>
          <w:szCs w:val="22"/>
        </w:rPr>
        <w:t>n activity</w:t>
      </w:r>
      <w:r w:rsidR="00FA0CE8" w:rsidRPr="00FC7CD2">
        <w:rPr>
          <w:rFonts w:ascii="Arial" w:hAnsi="Arial" w:cs="Arial"/>
          <w:color w:val="000000" w:themeColor="text1"/>
          <w:sz w:val="22"/>
          <w:szCs w:val="22"/>
        </w:rPr>
        <w:t xml:space="preserve"> that they may not be so active with if it was strictly adult lead.</w:t>
      </w:r>
    </w:p>
    <w:p w14:paraId="5DA7B3D4" w14:textId="77777777" w:rsidR="00B4087C" w:rsidRDefault="00B4087C" w:rsidP="00FC7CD2">
      <w:pPr>
        <w:spacing w:line="360" w:lineRule="auto"/>
        <w:jc w:val="both"/>
        <w:rPr>
          <w:rFonts w:ascii="Arial" w:hAnsi="Arial" w:cs="Arial"/>
          <w:color w:val="000000" w:themeColor="text1"/>
          <w:sz w:val="22"/>
          <w:szCs w:val="22"/>
        </w:rPr>
      </w:pPr>
    </w:p>
    <w:p w14:paraId="016CB46C" w14:textId="77777777" w:rsidR="00B4087C" w:rsidRPr="00FC7CD2" w:rsidRDefault="00B4087C" w:rsidP="00B4087C">
      <w:pPr>
        <w:spacing w:line="360" w:lineRule="auto"/>
        <w:jc w:val="both"/>
        <w:rPr>
          <w:rFonts w:ascii="Arial" w:hAnsi="Arial" w:cs="Arial"/>
          <w:color w:val="000000" w:themeColor="text1"/>
          <w:sz w:val="22"/>
          <w:szCs w:val="22"/>
        </w:rPr>
      </w:pPr>
      <w:r w:rsidRPr="00FC7CD2">
        <w:rPr>
          <w:rFonts w:ascii="Arial" w:hAnsi="Arial" w:cs="Arial"/>
          <w:color w:val="000000" w:themeColor="text1"/>
          <w:sz w:val="22"/>
          <w:szCs w:val="22"/>
        </w:rPr>
        <w:t xml:space="preserve">The children taking ownership of being the ones that save the filename for the video is in line with the Digital Competency Framework </w:t>
      </w:r>
      <w:r>
        <w:rPr>
          <w:rFonts w:ascii="Arial" w:hAnsi="Arial" w:cs="Arial"/>
          <w:color w:val="000000" w:themeColor="text1"/>
          <w:sz w:val="22"/>
          <w:szCs w:val="22"/>
        </w:rPr>
        <w:t xml:space="preserve">(DCF) </w:t>
      </w:r>
      <w:r w:rsidRPr="00FC7CD2">
        <w:rPr>
          <w:rFonts w:ascii="Arial" w:hAnsi="Arial" w:cs="Arial"/>
          <w:color w:val="000000" w:themeColor="text1"/>
          <w:sz w:val="22"/>
          <w:szCs w:val="22"/>
        </w:rPr>
        <w:t>produced by the Welsh Government (2018) listed for a year one class. It states that the children should be able to type their first names and family names and can add the date to pieces of work. Not only does this part satisfy this strand of the Digital rights, licensing and ownership of the DCF but as the children are collaborating on a piece of work it satisfies the Collaboration strand and the Creating by the children being able to use a range of inputs to add in sounds or text into their movie.</w:t>
      </w:r>
    </w:p>
    <w:p w14:paraId="5867C987" w14:textId="77777777" w:rsidR="00134C93" w:rsidRPr="00FC7CD2" w:rsidRDefault="00134C93" w:rsidP="00FC7CD2">
      <w:pPr>
        <w:spacing w:line="360" w:lineRule="auto"/>
        <w:jc w:val="both"/>
        <w:rPr>
          <w:rFonts w:ascii="Arial" w:hAnsi="Arial" w:cs="Arial"/>
          <w:color w:val="000000" w:themeColor="text1"/>
          <w:sz w:val="22"/>
          <w:szCs w:val="22"/>
        </w:rPr>
      </w:pPr>
    </w:p>
    <w:p w14:paraId="1DDB5E8A" w14:textId="51D71BBE" w:rsidR="00FA0CE8" w:rsidRPr="00FC7CD2" w:rsidRDefault="00134C93" w:rsidP="00FC7CD2">
      <w:pPr>
        <w:spacing w:line="360" w:lineRule="auto"/>
        <w:jc w:val="both"/>
        <w:rPr>
          <w:rFonts w:ascii="Arial" w:hAnsi="Arial" w:cs="Arial"/>
          <w:color w:val="000000" w:themeColor="text1"/>
          <w:sz w:val="22"/>
          <w:szCs w:val="22"/>
        </w:rPr>
      </w:pPr>
      <w:r w:rsidRPr="00FC7CD2">
        <w:rPr>
          <w:rFonts w:ascii="Arial" w:hAnsi="Arial" w:cs="Arial"/>
          <w:color w:val="000000" w:themeColor="text1"/>
          <w:sz w:val="22"/>
          <w:szCs w:val="22"/>
        </w:rPr>
        <w:t xml:space="preserve">The activity develops digital </w:t>
      </w:r>
      <w:r w:rsidR="001B1941" w:rsidRPr="00FC7CD2">
        <w:rPr>
          <w:rFonts w:ascii="Arial" w:hAnsi="Arial" w:cs="Arial"/>
          <w:color w:val="000000" w:themeColor="text1"/>
          <w:sz w:val="22"/>
          <w:szCs w:val="22"/>
        </w:rPr>
        <w:t>competency</w:t>
      </w:r>
      <w:r w:rsidRPr="00FC7CD2">
        <w:rPr>
          <w:rFonts w:ascii="Arial" w:hAnsi="Arial" w:cs="Arial"/>
          <w:color w:val="000000" w:themeColor="text1"/>
          <w:sz w:val="22"/>
          <w:szCs w:val="22"/>
        </w:rPr>
        <w:t xml:space="preserve"> </w:t>
      </w:r>
      <w:r w:rsidR="00CE64FA" w:rsidRPr="00FC7CD2">
        <w:rPr>
          <w:rFonts w:ascii="Arial" w:hAnsi="Arial" w:cs="Arial"/>
          <w:color w:val="000000" w:themeColor="text1"/>
          <w:sz w:val="22"/>
          <w:szCs w:val="22"/>
        </w:rPr>
        <w:t>when we consider how</w:t>
      </w:r>
      <w:r w:rsidR="001B1941" w:rsidRPr="00FC7CD2">
        <w:rPr>
          <w:rFonts w:ascii="Arial" w:hAnsi="Arial" w:cs="Arial"/>
          <w:color w:val="000000" w:themeColor="text1"/>
          <w:sz w:val="22"/>
          <w:szCs w:val="22"/>
        </w:rPr>
        <w:t xml:space="preserve"> the app that is used has </w:t>
      </w:r>
      <w:r w:rsidR="005B2A93" w:rsidRPr="00FC7CD2">
        <w:rPr>
          <w:rFonts w:ascii="Arial" w:hAnsi="Arial" w:cs="Arial"/>
          <w:color w:val="000000" w:themeColor="text1"/>
          <w:sz w:val="22"/>
          <w:szCs w:val="22"/>
        </w:rPr>
        <w:t>several</w:t>
      </w:r>
      <w:r w:rsidR="001B1941" w:rsidRPr="00FC7CD2">
        <w:rPr>
          <w:rFonts w:ascii="Arial" w:hAnsi="Arial" w:cs="Arial"/>
          <w:color w:val="000000" w:themeColor="text1"/>
          <w:sz w:val="22"/>
          <w:szCs w:val="22"/>
        </w:rPr>
        <w:t xml:space="preserve"> steps that need to be completed to create the movie</w:t>
      </w:r>
      <w:r w:rsidR="00F25857" w:rsidRPr="00FC7CD2">
        <w:rPr>
          <w:rFonts w:ascii="Arial" w:hAnsi="Arial" w:cs="Arial"/>
          <w:color w:val="000000" w:themeColor="text1"/>
          <w:sz w:val="22"/>
          <w:szCs w:val="22"/>
        </w:rPr>
        <w:t>.</w:t>
      </w:r>
      <w:r w:rsidR="003E139A" w:rsidRPr="00FC7CD2">
        <w:rPr>
          <w:rFonts w:ascii="Arial" w:hAnsi="Arial" w:cs="Arial"/>
          <w:color w:val="000000" w:themeColor="text1"/>
          <w:sz w:val="22"/>
          <w:szCs w:val="22"/>
        </w:rPr>
        <w:t xml:space="preserve"> These range from taking a photo to making a judgement of how long </w:t>
      </w:r>
      <w:r w:rsidR="00CE64FA" w:rsidRPr="00FC7CD2">
        <w:rPr>
          <w:rFonts w:ascii="Arial" w:hAnsi="Arial" w:cs="Arial"/>
          <w:color w:val="000000" w:themeColor="text1"/>
          <w:sz w:val="22"/>
          <w:szCs w:val="22"/>
        </w:rPr>
        <w:t>it should be until the mov</w:t>
      </w:r>
      <w:r w:rsidR="00F850E1" w:rsidRPr="00FC7CD2">
        <w:rPr>
          <w:rFonts w:ascii="Arial" w:hAnsi="Arial" w:cs="Arial"/>
          <w:color w:val="000000" w:themeColor="text1"/>
          <w:sz w:val="22"/>
          <w:szCs w:val="22"/>
        </w:rPr>
        <w:t>ie changes to the next picture t</w:t>
      </w:r>
      <w:r w:rsidR="00CE64FA" w:rsidRPr="00FC7CD2">
        <w:rPr>
          <w:rFonts w:ascii="Arial" w:hAnsi="Arial" w:cs="Arial"/>
          <w:color w:val="000000" w:themeColor="text1"/>
          <w:sz w:val="22"/>
          <w:szCs w:val="22"/>
        </w:rPr>
        <w:t>o saving the title name of the movie as requested in the activity plan.</w:t>
      </w:r>
      <w:r w:rsidR="001B1941" w:rsidRPr="00FC7CD2">
        <w:rPr>
          <w:rFonts w:ascii="Arial" w:hAnsi="Arial" w:cs="Arial"/>
          <w:color w:val="000000" w:themeColor="text1"/>
          <w:sz w:val="22"/>
          <w:szCs w:val="22"/>
        </w:rPr>
        <w:t xml:space="preserve"> </w:t>
      </w:r>
      <w:r w:rsidR="000043C2" w:rsidRPr="00FC7CD2">
        <w:rPr>
          <w:rFonts w:ascii="Arial" w:hAnsi="Arial" w:cs="Arial"/>
          <w:color w:val="000000" w:themeColor="text1"/>
          <w:sz w:val="22"/>
          <w:szCs w:val="22"/>
        </w:rPr>
        <w:t xml:space="preserve">It </w:t>
      </w:r>
      <w:r w:rsidR="00F850E1" w:rsidRPr="00FC7CD2">
        <w:rPr>
          <w:rFonts w:ascii="Arial" w:hAnsi="Arial" w:cs="Arial"/>
          <w:color w:val="000000" w:themeColor="text1"/>
          <w:sz w:val="22"/>
          <w:szCs w:val="22"/>
        </w:rPr>
        <w:t>is to understandable to believe</w:t>
      </w:r>
      <w:r w:rsidR="000043C2" w:rsidRPr="00FC7CD2">
        <w:rPr>
          <w:rFonts w:ascii="Arial" w:hAnsi="Arial" w:cs="Arial"/>
          <w:color w:val="000000" w:themeColor="text1"/>
          <w:sz w:val="22"/>
          <w:szCs w:val="22"/>
        </w:rPr>
        <w:t xml:space="preserve"> that most of the children will be more than competent when taking pictures</w:t>
      </w:r>
      <w:r w:rsidR="00F850E1" w:rsidRPr="00FC7CD2">
        <w:rPr>
          <w:rFonts w:ascii="Arial" w:hAnsi="Arial" w:cs="Arial"/>
          <w:color w:val="000000" w:themeColor="text1"/>
          <w:sz w:val="22"/>
          <w:szCs w:val="22"/>
        </w:rPr>
        <w:t xml:space="preserve"> of their created scene when we consider</w:t>
      </w:r>
      <w:r w:rsidR="000043C2" w:rsidRPr="00FC7CD2">
        <w:rPr>
          <w:rFonts w:ascii="Arial" w:hAnsi="Arial" w:cs="Arial"/>
          <w:color w:val="000000" w:themeColor="text1"/>
          <w:sz w:val="22"/>
          <w:szCs w:val="22"/>
        </w:rPr>
        <w:t xml:space="preserve"> Bandura</w:t>
      </w:r>
      <w:r w:rsidR="00F850E1" w:rsidRPr="00FC7CD2">
        <w:rPr>
          <w:rFonts w:ascii="Arial" w:hAnsi="Arial" w:cs="Arial"/>
          <w:color w:val="000000" w:themeColor="text1"/>
          <w:sz w:val="22"/>
          <w:szCs w:val="22"/>
        </w:rPr>
        <w:t>’s social learning theory, in the childrens</w:t>
      </w:r>
      <w:r w:rsidR="000043C2" w:rsidRPr="00FC7CD2">
        <w:rPr>
          <w:rFonts w:ascii="Arial" w:hAnsi="Arial" w:cs="Arial"/>
          <w:color w:val="000000" w:themeColor="text1"/>
          <w:sz w:val="22"/>
          <w:szCs w:val="22"/>
        </w:rPr>
        <w:t xml:space="preserve"> lives growing up they would have seen their parents use phones, tablets or cameras to take photos of them and others </w:t>
      </w:r>
      <w:r w:rsidR="00F850E1" w:rsidRPr="00FC7CD2">
        <w:rPr>
          <w:rFonts w:ascii="Arial" w:hAnsi="Arial" w:cs="Arial"/>
          <w:color w:val="000000" w:themeColor="text1"/>
          <w:sz w:val="22"/>
          <w:szCs w:val="22"/>
        </w:rPr>
        <w:t xml:space="preserve">and from observing this they will have developed an understanding that they will see an image on the screen </w:t>
      </w:r>
      <w:r w:rsidR="009147D4" w:rsidRPr="00FC7CD2">
        <w:rPr>
          <w:rFonts w:ascii="Arial" w:hAnsi="Arial" w:cs="Arial"/>
          <w:color w:val="000000" w:themeColor="text1"/>
          <w:sz w:val="22"/>
          <w:szCs w:val="22"/>
        </w:rPr>
        <w:t xml:space="preserve">of the device and </w:t>
      </w:r>
      <w:r w:rsidR="00F850E1" w:rsidRPr="00FC7CD2">
        <w:rPr>
          <w:rFonts w:ascii="Arial" w:hAnsi="Arial" w:cs="Arial"/>
          <w:color w:val="000000" w:themeColor="text1"/>
          <w:sz w:val="22"/>
          <w:szCs w:val="22"/>
        </w:rPr>
        <w:t>that there will be a certain button that they need to pres</w:t>
      </w:r>
      <w:r w:rsidR="008903F6" w:rsidRPr="00FC7CD2">
        <w:rPr>
          <w:rFonts w:ascii="Arial" w:hAnsi="Arial" w:cs="Arial"/>
          <w:color w:val="000000" w:themeColor="text1"/>
          <w:sz w:val="22"/>
          <w:szCs w:val="22"/>
        </w:rPr>
        <w:t>s in order to capture the imag</w:t>
      </w:r>
      <w:r w:rsidR="00F850E1" w:rsidRPr="00FC7CD2">
        <w:rPr>
          <w:rFonts w:ascii="Arial" w:hAnsi="Arial" w:cs="Arial"/>
          <w:color w:val="000000" w:themeColor="text1"/>
          <w:sz w:val="22"/>
          <w:szCs w:val="22"/>
        </w:rPr>
        <w:t>e</w:t>
      </w:r>
      <w:r w:rsidR="009147D4" w:rsidRPr="00FC7CD2">
        <w:rPr>
          <w:rFonts w:ascii="Arial" w:hAnsi="Arial" w:cs="Arial"/>
          <w:color w:val="000000" w:themeColor="text1"/>
          <w:sz w:val="22"/>
          <w:szCs w:val="22"/>
        </w:rPr>
        <w:t xml:space="preserve">. </w:t>
      </w:r>
    </w:p>
    <w:p w14:paraId="7856C487" w14:textId="66EBA2C2" w:rsidR="00AD3E24" w:rsidRPr="00FC7CD2" w:rsidRDefault="00AD3E24" w:rsidP="00FC7CD2">
      <w:pPr>
        <w:spacing w:line="360" w:lineRule="auto"/>
        <w:jc w:val="both"/>
        <w:rPr>
          <w:rFonts w:ascii="Arial" w:hAnsi="Arial" w:cs="Arial"/>
          <w:color w:val="000000" w:themeColor="text1"/>
          <w:sz w:val="22"/>
          <w:szCs w:val="22"/>
        </w:rPr>
      </w:pPr>
    </w:p>
    <w:p w14:paraId="33BE559F" w14:textId="65684BAD" w:rsidR="00AD3E24" w:rsidRPr="00FC7CD2" w:rsidRDefault="00F85E77" w:rsidP="00FC7CD2">
      <w:pPr>
        <w:spacing w:line="360" w:lineRule="auto"/>
        <w:jc w:val="both"/>
        <w:rPr>
          <w:rFonts w:ascii="Arial" w:hAnsi="Arial" w:cs="Arial"/>
          <w:color w:val="000000" w:themeColor="text1"/>
          <w:sz w:val="22"/>
          <w:szCs w:val="22"/>
        </w:rPr>
      </w:pPr>
      <w:r w:rsidRPr="00FC7CD2">
        <w:rPr>
          <w:rFonts w:ascii="Arial" w:hAnsi="Arial" w:cs="Arial"/>
          <w:color w:val="000000" w:themeColor="text1"/>
          <w:sz w:val="22"/>
          <w:szCs w:val="22"/>
        </w:rPr>
        <w:t xml:space="preserve">Flewitt (2014) highlights that from their own research project that practitioners placed high value on the </w:t>
      </w:r>
      <w:r w:rsidR="005B2A93" w:rsidRPr="00FC7CD2">
        <w:rPr>
          <w:rFonts w:ascii="Arial" w:hAnsi="Arial" w:cs="Arial"/>
          <w:color w:val="000000" w:themeColor="text1"/>
          <w:sz w:val="22"/>
          <w:szCs w:val="22"/>
        </w:rPr>
        <w:t>opportunities</w:t>
      </w:r>
      <w:r w:rsidRPr="00FC7CD2">
        <w:rPr>
          <w:rFonts w:ascii="Arial" w:hAnsi="Arial" w:cs="Arial"/>
          <w:color w:val="000000" w:themeColor="text1"/>
          <w:sz w:val="22"/>
          <w:szCs w:val="22"/>
        </w:rPr>
        <w:t xml:space="preserve"> for how</w:t>
      </w:r>
      <w:bookmarkStart w:id="0" w:name="_GoBack"/>
      <w:bookmarkEnd w:id="0"/>
      <w:r w:rsidRPr="00FC7CD2">
        <w:rPr>
          <w:rFonts w:ascii="Arial" w:hAnsi="Arial" w:cs="Arial"/>
          <w:color w:val="000000" w:themeColor="text1"/>
          <w:sz w:val="22"/>
          <w:szCs w:val="22"/>
        </w:rPr>
        <w:t xml:space="preserve"> the use of iPads in a classroom gave them to </w:t>
      </w:r>
      <w:r w:rsidR="005B2A93" w:rsidRPr="00FC7CD2">
        <w:rPr>
          <w:rFonts w:ascii="Arial" w:hAnsi="Arial" w:cs="Arial"/>
          <w:color w:val="000000" w:themeColor="text1"/>
          <w:sz w:val="22"/>
          <w:szCs w:val="22"/>
        </w:rPr>
        <w:t>deliver</w:t>
      </w:r>
      <w:r w:rsidRPr="00FC7CD2">
        <w:rPr>
          <w:rFonts w:ascii="Arial" w:hAnsi="Arial" w:cs="Arial"/>
          <w:color w:val="000000" w:themeColor="text1"/>
          <w:sz w:val="22"/>
          <w:szCs w:val="22"/>
        </w:rPr>
        <w:t xml:space="preserve"> curriculum guidelines and they </w:t>
      </w:r>
      <w:r w:rsidR="005B2A93" w:rsidRPr="00FC7CD2">
        <w:rPr>
          <w:rFonts w:ascii="Arial" w:hAnsi="Arial" w:cs="Arial"/>
          <w:color w:val="000000" w:themeColor="text1"/>
          <w:sz w:val="22"/>
          <w:szCs w:val="22"/>
        </w:rPr>
        <w:t>could</w:t>
      </w:r>
      <w:r w:rsidRPr="00FC7CD2">
        <w:rPr>
          <w:rFonts w:ascii="Arial" w:hAnsi="Arial" w:cs="Arial"/>
          <w:color w:val="000000" w:themeColor="text1"/>
          <w:sz w:val="22"/>
          <w:szCs w:val="22"/>
        </w:rPr>
        <w:t xml:space="preserve"> familiarise all students with touch screen technologies. The fact that touch screen technologies are being integrated earlier into childrens lives will help benefit their futures as touch screens are trending to be involved more in day to day life and as the world develops into having more technology in </w:t>
      </w:r>
      <w:r w:rsidR="005B2A93" w:rsidRPr="00FC7CD2">
        <w:rPr>
          <w:rFonts w:ascii="Arial" w:hAnsi="Arial" w:cs="Arial"/>
          <w:color w:val="000000" w:themeColor="text1"/>
          <w:sz w:val="22"/>
          <w:szCs w:val="22"/>
        </w:rPr>
        <w:t>everyday</w:t>
      </w:r>
      <w:r w:rsidRPr="00FC7CD2">
        <w:rPr>
          <w:rFonts w:ascii="Arial" w:hAnsi="Arial" w:cs="Arial"/>
          <w:color w:val="000000" w:themeColor="text1"/>
          <w:sz w:val="22"/>
          <w:szCs w:val="22"/>
        </w:rPr>
        <w:t xml:space="preserve"> life the children will be more literate with the growth that technology has, </w:t>
      </w:r>
      <w:r w:rsidR="005B2A93" w:rsidRPr="00FC7CD2">
        <w:rPr>
          <w:rFonts w:ascii="Arial" w:hAnsi="Arial" w:cs="Arial"/>
          <w:color w:val="000000" w:themeColor="text1"/>
          <w:sz w:val="22"/>
          <w:szCs w:val="22"/>
        </w:rPr>
        <w:t>Kaila</w:t>
      </w:r>
      <w:r w:rsidRPr="00FC7CD2">
        <w:rPr>
          <w:rFonts w:ascii="Arial" w:hAnsi="Arial" w:cs="Arial"/>
          <w:color w:val="000000" w:themeColor="text1"/>
          <w:sz w:val="22"/>
          <w:szCs w:val="22"/>
        </w:rPr>
        <w:t xml:space="preserve"> et al (2013) highlights that some benefits of touch screen devices are they make computing more user-friendly which will help with understanding of newer emerging technologies as the children grow older so they are able to adapt with the further complexities, the interaction is conducted in a more natural way as a conventional computer or laptop the use of a mouse and keyboard are needed whereas all the input is contained to the screen allowing only one area for the children to concentrate on and the devices take up much less space than the other devices that could be used</w:t>
      </w:r>
      <w:r w:rsidR="00EF2DEC" w:rsidRPr="00FC7CD2">
        <w:rPr>
          <w:rFonts w:ascii="Arial" w:hAnsi="Arial" w:cs="Arial"/>
          <w:color w:val="000000" w:themeColor="text1"/>
          <w:sz w:val="22"/>
          <w:szCs w:val="22"/>
        </w:rPr>
        <w:t>.</w:t>
      </w:r>
    </w:p>
    <w:p w14:paraId="77B6D8BC" w14:textId="77777777" w:rsidR="00953960" w:rsidRPr="00FC7CD2" w:rsidRDefault="00953960" w:rsidP="00FC7CD2">
      <w:pPr>
        <w:spacing w:line="360" w:lineRule="auto"/>
        <w:jc w:val="both"/>
        <w:rPr>
          <w:rFonts w:ascii="Arial" w:hAnsi="Arial" w:cs="Arial"/>
          <w:color w:val="000000" w:themeColor="text1"/>
          <w:sz w:val="22"/>
          <w:szCs w:val="22"/>
        </w:rPr>
      </w:pPr>
    </w:p>
    <w:p w14:paraId="3CA58C26" w14:textId="2BFD641D" w:rsidR="00953960" w:rsidRPr="00FC7CD2" w:rsidRDefault="009A787E" w:rsidP="00FC7CD2">
      <w:pPr>
        <w:spacing w:line="360" w:lineRule="auto"/>
        <w:jc w:val="both"/>
        <w:rPr>
          <w:rFonts w:ascii="Arial" w:hAnsi="Arial" w:cs="Arial"/>
          <w:color w:val="000000" w:themeColor="text1"/>
          <w:sz w:val="22"/>
          <w:szCs w:val="22"/>
        </w:rPr>
      </w:pPr>
      <w:r w:rsidRPr="00FC7CD2">
        <w:rPr>
          <w:rFonts w:ascii="Arial" w:hAnsi="Arial" w:cs="Arial"/>
          <w:color w:val="000000" w:themeColor="text1"/>
          <w:sz w:val="22"/>
          <w:szCs w:val="22"/>
        </w:rPr>
        <w:t>Part 3 (on following pages)</w:t>
      </w:r>
    </w:p>
    <w:p w14:paraId="459B30AC" w14:textId="0E995924" w:rsidR="009A787E" w:rsidRPr="00FC7CD2" w:rsidRDefault="009A787E" w:rsidP="00FC7CD2">
      <w:pPr>
        <w:spacing w:line="360" w:lineRule="auto"/>
        <w:jc w:val="both"/>
        <w:rPr>
          <w:rFonts w:ascii="Arial" w:hAnsi="Arial" w:cs="Arial"/>
          <w:color w:val="000000" w:themeColor="text1"/>
          <w:sz w:val="22"/>
          <w:szCs w:val="22"/>
        </w:rPr>
      </w:pPr>
      <w:r w:rsidRPr="00FC7CD2">
        <w:rPr>
          <w:rFonts w:ascii="Arial" w:hAnsi="Arial" w:cs="Arial"/>
          <w:color w:val="000000" w:themeColor="text1"/>
          <w:sz w:val="22"/>
          <w:szCs w:val="22"/>
        </w:rPr>
        <w:t>Word count - 1011</w:t>
      </w:r>
    </w:p>
    <w:p w14:paraId="35FE5E5B" w14:textId="77777777" w:rsidR="00953960" w:rsidRPr="00FC7CD2" w:rsidRDefault="00953960" w:rsidP="00FC7CD2">
      <w:pPr>
        <w:spacing w:line="360" w:lineRule="auto"/>
        <w:jc w:val="both"/>
        <w:rPr>
          <w:rFonts w:ascii="Arial" w:hAnsi="Arial" w:cs="Arial"/>
          <w:color w:val="000000" w:themeColor="text1"/>
          <w:sz w:val="22"/>
          <w:szCs w:val="22"/>
        </w:rPr>
      </w:pPr>
    </w:p>
    <w:p w14:paraId="7A7686A5" w14:textId="77777777" w:rsidR="00953960" w:rsidRPr="00FC7CD2" w:rsidRDefault="00953960" w:rsidP="00FC7CD2">
      <w:pPr>
        <w:spacing w:line="360" w:lineRule="auto"/>
        <w:jc w:val="both"/>
        <w:rPr>
          <w:rFonts w:ascii="Arial" w:hAnsi="Arial" w:cs="Arial"/>
          <w:color w:val="000000" w:themeColor="text1"/>
          <w:sz w:val="22"/>
          <w:szCs w:val="22"/>
        </w:rPr>
      </w:pPr>
    </w:p>
    <w:p w14:paraId="4B9802A4" w14:textId="77777777" w:rsidR="00AF146D" w:rsidRPr="00FC7CD2" w:rsidRDefault="00AF146D" w:rsidP="00FC7CD2">
      <w:pPr>
        <w:spacing w:line="360" w:lineRule="auto"/>
        <w:jc w:val="both"/>
        <w:rPr>
          <w:rFonts w:ascii="Arial" w:hAnsi="Arial" w:cs="Arial"/>
          <w:color w:val="000000" w:themeColor="text1"/>
          <w:sz w:val="22"/>
          <w:szCs w:val="22"/>
        </w:rPr>
      </w:pPr>
    </w:p>
    <w:p w14:paraId="6E31C329" w14:textId="77777777" w:rsidR="004640B3" w:rsidRPr="00FC7CD2" w:rsidRDefault="004640B3" w:rsidP="00FC7CD2">
      <w:pPr>
        <w:spacing w:line="360" w:lineRule="auto"/>
        <w:jc w:val="both"/>
        <w:rPr>
          <w:rFonts w:ascii="Arial" w:hAnsi="Arial" w:cs="Arial"/>
          <w:color w:val="000000" w:themeColor="text1"/>
          <w:sz w:val="22"/>
          <w:szCs w:val="22"/>
        </w:rPr>
      </w:pPr>
    </w:p>
    <w:p w14:paraId="629EB57D" w14:textId="77777777" w:rsidR="004640B3" w:rsidRPr="00FC7CD2" w:rsidRDefault="004640B3" w:rsidP="00FC7CD2">
      <w:pPr>
        <w:spacing w:line="360" w:lineRule="auto"/>
        <w:jc w:val="both"/>
        <w:rPr>
          <w:rFonts w:ascii="Arial" w:hAnsi="Arial" w:cs="Arial"/>
          <w:color w:val="000000" w:themeColor="text1"/>
          <w:sz w:val="22"/>
          <w:szCs w:val="22"/>
        </w:rPr>
        <w:sectPr w:rsidR="004640B3" w:rsidRPr="00FC7CD2" w:rsidSect="002115A9">
          <w:headerReference w:type="default" r:id="rId7"/>
          <w:pgSz w:w="11900" w:h="16840"/>
          <w:pgMar w:top="1440" w:right="1440" w:bottom="1440" w:left="1440" w:header="720" w:footer="720" w:gutter="0"/>
          <w:cols w:space="720"/>
          <w:docGrid w:linePitch="360"/>
        </w:sectPr>
      </w:pPr>
    </w:p>
    <w:p w14:paraId="0618EE50" w14:textId="4230E509" w:rsidR="004640B3" w:rsidRPr="00FC7CD2" w:rsidRDefault="006A5290" w:rsidP="00FC7CD2">
      <w:pPr>
        <w:spacing w:line="360" w:lineRule="auto"/>
        <w:jc w:val="both"/>
        <w:rPr>
          <w:rFonts w:ascii="Arial" w:hAnsi="Arial" w:cs="Arial"/>
          <w:color w:val="000000" w:themeColor="text1"/>
          <w:sz w:val="22"/>
          <w:szCs w:val="22"/>
        </w:rPr>
      </w:pPr>
      <w:r w:rsidRPr="00FC7CD2">
        <w:rPr>
          <w:rFonts w:ascii="Arial" w:hAnsi="Arial" w:cs="Arial"/>
          <w:noProof/>
          <w:color w:val="000000" w:themeColor="text1"/>
          <w:sz w:val="22"/>
          <w:szCs w:val="22"/>
          <w:lang w:eastAsia="en-GB"/>
        </w:rPr>
        <w:drawing>
          <wp:anchor distT="0" distB="0" distL="114300" distR="114300" simplePos="0" relativeHeight="251659264" behindDoc="1" locked="0" layoutInCell="1" allowOverlap="1" wp14:anchorId="26FF3322" wp14:editId="363CD947">
            <wp:simplePos x="0" y="0"/>
            <wp:positionH relativeFrom="column">
              <wp:posOffset>-901700</wp:posOffset>
            </wp:positionH>
            <wp:positionV relativeFrom="paragraph">
              <wp:posOffset>-914400</wp:posOffset>
            </wp:positionV>
            <wp:extent cx="10668635" cy="754634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2-28 at 15.16.54.png"/>
                    <pic:cNvPicPr/>
                  </pic:nvPicPr>
                  <pic:blipFill rotWithShape="1">
                    <a:blip r:embed="rId8">
                      <a:extLst>
                        <a:ext uri="{28A0092B-C50C-407E-A947-70E740481C1C}">
                          <a14:useLocalDpi xmlns:a14="http://schemas.microsoft.com/office/drawing/2010/main" val="0"/>
                        </a:ext>
                      </a:extLst>
                    </a:blip>
                    <a:srcRect t="5119" b="5061"/>
                    <a:stretch/>
                  </pic:blipFill>
                  <pic:spPr bwMode="auto">
                    <a:xfrm>
                      <a:off x="0" y="0"/>
                      <a:ext cx="10668635" cy="7546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A574AB" w14:textId="21472A5D" w:rsidR="004640B3" w:rsidRPr="00FC7CD2" w:rsidRDefault="004640B3" w:rsidP="00FC7CD2">
      <w:pPr>
        <w:spacing w:line="360" w:lineRule="auto"/>
        <w:jc w:val="both"/>
        <w:rPr>
          <w:rFonts w:ascii="Arial" w:hAnsi="Arial" w:cs="Arial"/>
          <w:color w:val="000000" w:themeColor="text1"/>
          <w:sz w:val="22"/>
          <w:szCs w:val="22"/>
        </w:rPr>
      </w:pPr>
    </w:p>
    <w:p w14:paraId="4F79B26A" w14:textId="04AE8856" w:rsidR="004640B3" w:rsidRPr="00FC7CD2" w:rsidRDefault="004640B3" w:rsidP="00FC7CD2">
      <w:pPr>
        <w:spacing w:line="360" w:lineRule="auto"/>
        <w:jc w:val="both"/>
        <w:rPr>
          <w:rFonts w:ascii="Arial" w:hAnsi="Arial" w:cs="Arial"/>
          <w:color w:val="000000" w:themeColor="text1"/>
          <w:sz w:val="22"/>
          <w:szCs w:val="22"/>
        </w:rPr>
      </w:pPr>
    </w:p>
    <w:p w14:paraId="0ABE74BD" w14:textId="52F3E2E9" w:rsidR="004640B3" w:rsidRPr="00FC7CD2" w:rsidRDefault="004640B3" w:rsidP="00FC7CD2">
      <w:pPr>
        <w:spacing w:line="360" w:lineRule="auto"/>
        <w:jc w:val="both"/>
        <w:rPr>
          <w:rFonts w:ascii="Arial" w:hAnsi="Arial" w:cs="Arial"/>
          <w:color w:val="000000" w:themeColor="text1"/>
          <w:sz w:val="22"/>
          <w:szCs w:val="22"/>
        </w:rPr>
      </w:pPr>
    </w:p>
    <w:p w14:paraId="47911D2C" w14:textId="518D43D2" w:rsidR="004640B3" w:rsidRPr="00FC7CD2" w:rsidRDefault="004640B3" w:rsidP="00FC7CD2">
      <w:pPr>
        <w:spacing w:line="360" w:lineRule="auto"/>
        <w:jc w:val="both"/>
        <w:rPr>
          <w:rFonts w:ascii="Arial" w:hAnsi="Arial" w:cs="Arial"/>
          <w:color w:val="000000" w:themeColor="text1"/>
          <w:sz w:val="22"/>
          <w:szCs w:val="22"/>
        </w:rPr>
      </w:pPr>
    </w:p>
    <w:p w14:paraId="251908C3" w14:textId="31DD29FE" w:rsidR="004640B3" w:rsidRPr="00FC7CD2" w:rsidRDefault="004640B3" w:rsidP="00FC7CD2">
      <w:pPr>
        <w:spacing w:line="360" w:lineRule="auto"/>
        <w:jc w:val="both"/>
        <w:rPr>
          <w:rFonts w:ascii="Arial" w:hAnsi="Arial" w:cs="Arial"/>
          <w:color w:val="000000" w:themeColor="text1"/>
          <w:sz w:val="22"/>
          <w:szCs w:val="22"/>
        </w:rPr>
      </w:pPr>
    </w:p>
    <w:p w14:paraId="4C71EA45" w14:textId="1D0B56D2" w:rsidR="004640B3" w:rsidRPr="00FC7CD2" w:rsidRDefault="004640B3" w:rsidP="00FC7CD2">
      <w:pPr>
        <w:spacing w:line="360" w:lineRule="auto"/>
        <w:jc w:val="both"/>
        <w:rPr>
          <w:rFonts w:ascii="Arial" w:hAnsi="Arial" w:cs="Arial"/>
          <w:color w:val="000000" w:themeColor="text1"/>
          <w:sz w:val="22"/>
          <w:szCs w:val="22"/>
        </w:rPr>
      </w:pPr>
    </w:p>
    <w:p w14:paraId="49353334" w14:textId="50CC4851" w:rsidR="004640B3" w:rsidRPr="00FC7CD2" w:rsidRDefault="004640B3" w:rsidP="00FC7CD2">
      <w:pPr>
        <w:spacing w:line="360" w:lineRule="auto"/>
        <w:jc w:val="both"/>
        <w:rPr>
          <w:rFonts w:ascii="Arial" w:hAnsi="Arial" w:cs="Arial"/>
          <w:color w:val="000000" w:themeColor="text1"/>
          <w:sz w:val="22"/>
          <w:szCs w:val="22"/>
        </w:rPr>
      </w:pPr>
    </w:p>
    <w:p w14:paraId="5FD3AD1E" w14:textId="77777777" w:rsidR="000B0974" w:rsidRPr="00FC7CD2" w:rsidRDefault="000B0974" w:rsidP="00FC7CD2">
      <w:pPr>
        <w:spacing w:line="360" w:lineRule="auto"/>
        <w:jc w:val="both"/>
        <w:rPr>
          <w:rFonts w:ascii="Arial" w:hAnsi="Arial" w:cs="Arial"/>
          <w:color w:val="000000" w:themeColor="text1"/>
          <w:sz w:val="22"/>
          <w:szCs w:val="22"/>
        </w:rPr>
      </w:pPr>
    </w:p>
    <w:p w14:paraId="3D28D78C" w14:textId="77777777" w:rsidR="000B0974" w:rsidRPr="00FC7CD2" w:rsidRDefault="000B0974" w:rsidP="00FC7CD2">
      <w:pPr>
        <w:spacing w:line="360" w:lineRule="auto"/>
        <w:jc w:val="both"/>
        <w:rPr>
          <w:rFonts w:ascii="Arial" w:hAnsi="Arial" w:cs="Arial"/>
          <w:color w:val="000000" w:themeColor="text1"/>
          <w:sz w:val="22"/>
          <w:szCs w:val="22"/>
        </w:rPr>
      </w:pPr>
    </w:p>
    <w:p w14:paraId="62E1F23F" w14:textId="77777777" w:rsidR="000B0974" w:rsidRPr="00FC7CD2" w:rsidRDefault="000B0974" w:rsidP="00FC7CD2">
      <w:pPr>
        <w:spacing w:line="360" w:lineRule="auto"/>
        <w:jc w:val="both"/>
        <w:rPr>
          <w:rFonts w:ascii="Arial" w:hAnsi="Arial" w:cs="Arial"/>
          <w:color w:val="000000" w:themeColor="text1"/>
          <w:sz w:val="22"/>
          <w:szCs w:val="22"/>
        </w:rPr>
      </w:pPr>
    </w:p>
    <w:p w14:paraId="1117334E" w14:textId="77777777" w:rsidR="000B0974" w:rsidRPr="00FC7CD2" w:rsidRDefault="000B0974" w:rsidP="00FC7CD2">
      <w:pPr>
        <w:spacing w:line="360" w:lineRule="auto"/>
        <w:jc w:val="both"/>
        <w:rPr>
          <w:rFonts w:ascii="Arial" w:hAnsi="Arial" w:cs="Arial"/>
          <w:color w:val="000000" w:themeColor="text1"/>
          <w:sz w:val="22"/>
          <w:szCs w:val="22"/>
        </w:rPr>
      </w:pPr>
    </w:p>
    <w:p w14:paraId="4217F7B3" w14:textId="77777777" w:rsidR="000B0974" w:rsidRPr="00FC7CD2" w:rsidRDefault="000B0974" w:rsidP="00FC7CD2">
      <w:pPr>
        <w:spacing w:line="360" w:lineRule="auto"/>
        <w:jc w:val="both"/>
        <w:rPr>
          <w:rFonts w:ascii="Arial" w:hAnsi="Arial" w:cs="Arial"/>
          <w:color w:val="000000" w:themeColor="text1"/>
          <w:sz w:val="22"/>
          <w:szCs w:val="22"/>
        </w:rPr>
      </w:pPr>
    </w:p>
    <w:p w14:paraId="2C8668FE" w14:textId="77777777" w:rsidR="000B0974" w:rsidRPr="00FC7CD2" w:rsidRDefault="000B0974" w:rsidP="00FC7CD2">
      <w:pPr>
        <w:spacing w:line="360" w:lineRule="auto"/>
        <w:jc w:val="both"/>
        <w:rPr>
          <w:rFonts w:ascii="Arial" w:hAnsi="Arial" w:cs="Arial"/>
          <w:color w:val="000000" w:themeColor="text1"/>
          <w:sz w:val="22"/>
          <w:szCs w:val="22"/>
        </w:rPr>
      </w:pPr>
    </w:p>
    <w:p w14:paraId="3B769F62" w14:textId="77777777" w:rsidR="000B0974" w:rsidRPr="00FC7CD2" w:rsidRDefault="000B0974" w:rsidP="00FC7CD2">
      <w:pPr>
        <w:spacing w:line="360" w:lineRule="auto"/>
        <w:jc w:val="both"/>
        <w:rPr>
          <w:rFonts w:ascii="Arial" w:hAnsi="Arial" w:cs="Arial"/>
          <w:color w:val="000000" w:themeColor="text1"/>
          <w:sz w:val="22"/>
          <w:szCs w:val="22"/>
        </w:rPr>
      </w:pPr>
    </w:p>
    <w:p w14:paraId="50CD348A" w14:textId="77777777" w:rsidR="000B0974" w:rsidRPr="00FC7CD2" w:rsidRDefault="000B0974" w:rsidP="00FC7CD2">
      <w:pPr>
        <w:spacing w:line="360" w:lineRule="auto"/>
        <w:jc w:val="both"/>
        <w:rPr>
          <w:rFonts w:ascii="Arial" w:hAnsi="Arial" w:cs="Arial"/>
          <w:color w:val="000000" w:themeColor="text1"/>
          <w:sz w:val="22"/>
          <w:szCs w:val="22"/>
        </w:rPr>
      </w:pPr>
    </w:p>
    <w:p w14:paraId="6B6565FA" w14:textId="77777777" w:rsidR="000B0974" w:rsidRPr="00FC7CD2" w:rsidRDefault="000B0974" w:rsidP="00FC7CD2">
      <w:pPr>
        <w:spacing w:line="360" w:lineRule="auto"/>
        <w:jc w:val="both"/>
        <w:rPr>
          <w:rFonts w:ascii="Arial" w:hAnsi="Arial" w:cs="Arial"/>
          <w:color w:val="000000" w:themeColor="text1"/>
          <w:sz w:val="22"/>
          <w:szCs w:val="22"/>
        </w:rPr>
      </w:pPr>
    </w:p>
    <w:p w14:paraId="2C060B7A" w14:textId="77777777" w:rsidR="000B0974" w:rsidRPr="00FC7CD2" w:rsidRDefault="000B0974" w:rsidP="00FC7CD2">
      <w:pPr>
        <w:spacing w:line="360" w:lineRule="auto"/>
        <w:jc w:val="both"/>
        <w:rPr>
          <w:rFonts w:ascii="Arial" w:hAnsi="Arial" w:cs="Arial"/>
          <w:color w:val="000000" w:themeColor="text1"/>
          <w:sz w:val="22"/>
          <w:szCs w:val="22"/>
        </w:rPr>
      </w:pPr>
    </w:p>
    <w:p w14:paraId="7EF31145" w14:textId="77777777" w:rsidR="000B0974" w:rsidRPr="00FC7CD2" w:rsidRDefault="000B0974" w:rsidP="00FC7CD2">
      <w:pPr>
        <w:spacing w:line="360" w:lineRule="auto"/>
        <w:jc w:val="both"/>
        <w:rPr>
          <w:rFonts w:ascii="Arial" w:hAnsi="Arial" w:cs="Arial"/>
          <w:color w:val="000000" w:themeColor="text1"/>
          <w:sz w:val="22"/>
          <w:szCs w:val="22"/>
        </w:rPr>
      </w:pPr>
    </w:p>
    <w:p w14:paraId="4DEA8EFC" w14:textId="77777777" w:rsidR="000B0974" w:rsidRPr="00FC7CD2" w:rsidRDefault="000B0974" w:rsidP="00FC7CD2">
      <w:pPr>
        <w:spacing w:line="360" w:lineRule="auto"/>
        <w:jc w:val="both"/>
        <w:rPr>
          <w:rFonts w:ascii="Arial" w:hAnsi="Arial" w:cs="Arial"/>
          <w:color w:val="000000" w:themeColor="text1"/>
          <w:sz w:val="22"/>
          <w:szCs w:val="22"/>
        </w:rPr>
      </w:pPr>
    </w:p>
    <w:p w14:paraId="3A7C2A65" w14:textId="77777777" w:rsidR="000B0974" w:rsidRPr="00FC7CD2" w:rsidRDefault="000B0974" w:rsidP="00FC7CD2">
      <w:pPr>
        <w:spacing w:line="360" w:lineRule="auto"/>
        <w:jc w:val="both"/>
        <w:rPr>
          <w:rFonts w:ascii="Arial" w:hAnsi="Arial" w:cs="Arial"/>
          <w:color w:val="000000" w:themeColor="text1"/>
          <w:sz w:val="22"/>
          <w:szCs w:val="22"/>
        </w:rPr>
      </w:pPr>
    </w:p>
    <w:p w14:paraId="48733E28" w14:textId="77777777" w:rsidR="000B0974" w:rsidRPr="00FC7CD2" w:rsidRDefault="000B0974" w:rsidP="00FC7CD2">
      <w:pPr>
        <w:spacing w:line="360" w:lineRule="auto"/>
        <w:jc w:val="both"/>
        <w:rPr>
          <w:rFonts w:ascii="Arial" w:hAnsi="Arial" w:cs="Arial"/>
          <w:color w:val="000000" w:themeColor="text1"/>
          <w:sz w:val="22"/>
          <w:szCs w:val="22"/>
        </w:rPr>
      </w:pPr>
    </w:p>
    <w:p w14:paraId="082459BA" w14:textId="77777777" w:rsidR="000B0974" w:rsidRPr="00FC7CD2" w:rsidRDefault="000B0974" w:rsidP="00FC7CD2">
      <w:pPr>
        <w:spacing w:line="360" w:lineRule="auto"/>
        <w:jc w:val="both"/>
        <w:rPr>
          <w:rFonts w:ascii="Arial" w:hAnsi="Arial" w:cs="Arial"/>
          <w:color w:val="000000" w:themeColor="text1"/>
          <w:sz w:val="22"/>
          <w:szCs w:val="22"/>
        </w:rPr>
      </w:pPr>
    </w:p>
    <w:p w14:paraId="7592FC33" w14:textId="77777777" w:rsidR="000B0974" w:rsidRPr="00FC7CD2" w:rsidRDefault="000B0974" w:rsidP="00FC7CD2">
      <w:pPr>
        <w:spacing w:line="360" w:lineRule="auto"/>
        <w:jc w:val="both"/>
        <w:rPr>
          <w:rFonts w:ascii="Arial" w:hAnsi="Arial" w:cs="Arial"/>
          <w:color w:val="000000" w:themeColor="text1"/>
          <w:sz w:val="22"/>
          <w:szCs w:val="22"/>
        </w:rPr>
      </w:pPr>
    </w:p>
    <w:p w14:paraId="22E2233F" w14:textId="1F2BE08F" w:rsidR="000B0974" w:rsidRPr="00FC7CD2" w:rsidRDefault="000B0974" w:rsidP="00FC7CD2">
      <w:pPr>
        <w:spacing w:line="360" w:lineRule="auto"/>
        <w:jc w:val="both"/>
        <w:rPr>
          <w:rFonts w:ascii="Arial" w:hAnsi="Arial" w:cs="Arial"/>
          <w:color w:val="000000" w:themeColor="text1"/>
          <w:sz w:val="22"/>
          <w:szCs w:val="22"/>
        </w:rPr>
      </w:pPr>
      <w:r w:rsidRPr="00FC7CD2">
        <w:rPr>
          <w:rFonts w:ascii="Arial" w:hAnsi="Arial" w:cs="Arial"/>
          <w:noProof/>
          <w:color w:val="000000" w:themeColor="text1"/>
          <w:sz w:val="22"/>
          <w:szCs w:val="22"/>
          <w:lang w:eastAsia="en-GB"/>
        </w:rPr>
        <w:drawing>
          <wp:anchor distT="0" distB="0" distL="114300" distR="114300" simplePos="0" relativeHeight="251658240" behindDoc="1" locked="0" layoutInCell="1" allowOverlap="1" wp14:anchorId="63A98CBD" wp14:editId="7B891C77">
            <wp:simplePos x="0" y="0"/>
            <wp:positionH relativeFrom="column">
              <wp:posOffset>-897106</wp:posOffset>
            </wp:positionH>
            <wp:positionV relativeFrom="paragraph">
              <wp:posOffset>-907604</wp:posOffset>
            </wp:positionV>
            <wp:extent cx="10666095" cy="7538845"/>
            <wp:effectExtent l="0" t="0" r="190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02-28 at 13.12.25.png"/>
                    <pic:cNvPicPr/>
                  </pic:nvPicPr>
                  <pic:blipFill rotWithShape="1">
                    <a:blip r:embed="rId9">
                      <a:extLst>
                        <a:ext uri="{28A0092B-C50C-407E-A947-70E740481C1C}">
                          <a14:useLocalDpi xmlns:a14="http://schemas.microsoft.com/office/drawing/2010/main" val="0"/>
                        </a:ext>
                      </a:extLst>
                    </a:blip>
                    <a:srcRect t="5079" b="4852"/>
                    <a:stretch/>
                  </pic:blipFill>
                  <pic:spPr bwMode="auto">
                    <a:xfrm>
                      <a:off x="0" y="0"/>
                      <a:ext cx="10666095" cy="75388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6EDEF5" w14:textId="0F5F604A" w:rsidR="000B0974" w:rsidRPr="00FC7CD2" w:rsidRDefault="000B0974" w:rsidP="00FC7CD2">
      <w:pPr>
        <w:spacing w:line="360" w:lineRule="auto"/>
        <w:jc w:val="both"/>
        <w:rPr>
          <w:rFonts w:ascii="Arial" w:hAnsi="Arial" w:cs="Arial"/>
          <w:color w:val="000000" w:themeColor="text1"/>
          <w:sz w:val="22"/>
          <w:szCs w:val="22"/>
        </w:rPr>
      </w:pPr>
    </w:p>
    <w:p w14:paraId="1DD45CD0" w14:textId="77777777" w:rsidR="000B0974" w:rsidRPr="00FC7CD2" w:rsidRDefault="000B0974" w:rsidP="00FC7CD2">
      <w:pPr>
        <w:spacing w:line="360" w:lineRule="auto"/>
        <w:jc w:val="both"/>
        <w:rPr>
          <w:rFonts w:ascii="Arial" w:hAnsi="Arial" w:cs="Arial"/>
          <w:color w:val="000000" w:themeColor="text1"/>
          <w:sz w:val="22"/>
          <w:szCs w:val="22"/>
        </w:rPr>
      </w:pPr>
    </w:p>
    <w:p w14:paraId="76F95F6A" w14:textId="77777777" w:rsidR="000B0974" w:rsidRPr="00FC7CD2" w:rsidRDefault="000B0974" w:rsidP="00FC7CD2">
      <w:pPr>
        <w:spacing w:line="360" w:lineRule="auto"/>
        <w:jc w:val="both"/>
        <w:rPr>
          <w:rFonts w:ascii="Arial" w:hAnsi="Arial" w:cs="Arial"/>
          <w:color w:val="000000" w:themeColor="text1"/>
          <w:sz w:val="22"/>
          <w:szCs w:val="22"/>
        </w:rPr>
      </w:pPr>
    </w:p>
    <w:p w14:paraId="306C4A40" w14:textId="136EDD48" w:rsidR="000B0974" w:rsidRPr="00FC7CD2" w:rsidRDefault="000B0974" w:rsidP="00FC7CD2">
      <w:pPr>
        <w:spacing w:line="360" w:lineRule="auto"/>
        <w:jc w:val="both"/>
        <w:rPr>
          <w:rFonts w:ascii="Arial" w:hAnsi="Arial" w:cs="Arial"/>
          <w:color w:val="000000" w:themeColor="text1"/>
          <w:sz w:val="22"/>
          <w:szCs w:val="22"/>
        </w:rPr>
      </w:pPr>
    </w:p>
    <w:p w14:paraId="45694CA5" w14:textId="552D407B" w:rsidR="000B0974" w:rsidRPr="00FC7CD2" w:rsidRDefault="000B0974" w:rsidP="00FC7CD2">
      <w:pPr>
        <w:spacing w:line="360" w:lineRule="auto"/>
        <w:jc w:val="both"/>
        <w:rPr>
          <w:rFonts w:ascii="Arial" w:hAnsi="Arial" w:cs="Arial"/>
          <w:color w:val="000000" w:themeColor="text1"/>
          <w:sz w:val="22"/>
          <w:szCs w:val="22"/>
        </w:rPr>
      </w:pPr>
    </w:p>
    <w:p w14:paraId="73AE3626" w14:textId="2CC0AA81" w:rsidR="000B0974" w:rsidRPr="00FC7CD2" w:rsidRDefault="000B0974" w:rsidP="00FC7CD2">
      <w:pPr>
        <w:spacing w:line="360" w:lineRule="auto"/>
        <w:jc w:val="both"/>
        <w:rPr>
          <w:rFonts w:ascii="Arial" w:hAnsi="Arial" w:cs="Arial"/>
          <w:color w:val="000000" w:themeColor="text1"/>
          <w:sz w:val="22"/>
          <w:szCs w:val="22"/>
        </w:rPr>
      </w:pPr>
    </w:p>
    <w:p w14:paraId="7D603255" w14:textId="3F51A324" w:rsidR="000B0974" w:rsidRPr="00FC7CD2" w:rsidRDefault="000B0974" w:rsidP="00FC7CD2">
      <w:pPr>
        <w:spacing w:line="360" w:lineRule="auto"/>
        <w:jc w:val="both"/>
        <w:rPr>
          <w:rFonts w:ascii="Arial" w:hAnsi="Arial" w:cs="Arial"/>
          <w:color w:val="000000" w:themeColor="text1"/>
          <w:sz w:val="22"/>
          <w:szCs w:val="22"/>
        </w:rPr>
      </w:pPr>
    </w:p>
    <w:p w14:paraId="6E77E1AF" w14:textId="209AE27F" w:rsidR="000B0974" w:rsidRPr="00FC7CD2" w:rsidRDefault="000B0974" w:rsidP="00FC7CD2">
      <w:pPr>
        <w:spacing w:line="360" w:lineRule="auto"/>
        <w:jc w:val="both"/>
        <w:rPr>
          <w:rFonts w:ascii="Arial" w:hAnsi="Arial" w:cs="Arial"/>
          <w:color w:val="000000" w:themeColor="text1"/>
          <w:sz w:val="22"/>
          <w:szCs w:val="22"/>
        </w:rPr>
      </w:pPr>
    </w:p>
    <w:p w14:paraId="0819EBB1" w14:textId="7F1B346D" w:rsidR="000B0974" w:rsidRPr="00FC7CD2" w:rsidRDefault="000B0974" w:rsidP="00FC7CD2">
      <w:pPr>
        <w:spacing w:line="360" w:lineRule="auto"/>
        <w:jc w:val="both"/>
        <w:rPr>
          <w:rFonts w:ascii="Arial" w:hAnsi="Arial" w:cs="Arial"/>
          <w:color w:val="000000" w:themeColor="text1"/>
          <w:sz w:val="22"/>
          <w:szCs w:val="22"/>
        </w:rPr>
      </w:pPr>
    </w:p>
    <w:p w14:paraId="6573952E" w14:textId="04AC01D2" w:rsidR="000B0974" w:rsidRPr="00FC7CD2" w:rsidRDefault="000B0974" w:rsidP="00FC7CD2">
      <w:pPr>
        <w:spacing w:line="360" w:lineRule="auto"/>
        <w:jc w:val="both"/>
        <w:rPr>
          <w:rFonts w:ascii="Arial" w:hAnsi="Arial" w:cs="Arial"/>
          <w:color w:val="000000" w:themeColor="text1"/>
          <w:sz w:val="22"/>
          <w:szCs w:val="22"/>
        </w:rPr>
      </w:pPr>
    </w:p>
    <w:p w14:paraId="1E2EE22D" w14:textId="5A98717C" w:rsidR="000B0974" w:rsidRPr="00FC7CD2" w:rsidRDefault="000B0974" w:rsidP="00FC7CD2">
      <w:pPr>
        <w:spacing w:line="360" w:lineRule="auto"/>
        <w:jc w:val="both"/>
        <w:rPr>
          <w:rFonts w:ascii="Arial" w:hAnsi="Arial" w:cs="Arial"/>
          <w:color w:val="000000" w:themeColor="text1"/>
          <w:sz w:val="22"/>
          <w:szCs w:val="22"/>
        </w:rPr>
      </w:pPr>
    </w:p>
    <w:p w14:paraId="07A7915F" w14:textId="093B59A7" w:rsidR="000B0974" w:rsidRPr="00FC7CD2" w:rsidRDefault="000B0974" w:rsidP="00FC7CD2">
      <w:pPr>
        <w:spacing w:line="360" w:lineRule="auto"/>
        <w:jc w:val="both"/>
        <w:rPr>
          <w:rFonts w:ascii="Arial" w:hAnsi="Arial" w:cs="Arial"/>
          <w:color w:val="000000" w:themeColor="text1"/>
          <w:sz w:val="22"/>
          <w:szCs w:val="22"/>
        </w:rPr>
      </w:pPr>
    </w:p>
    <w:p w14:paraId="4280A5C1" w14:textId="3C9C42BA" w:rsidR="000B0974" w:rsidRPr="00FC7CD2" w:rsidRDefault="000B0974" w:rsidP="00FC7CD2">
      <w:pPr>
        <w:spacing w:line="360" w:lineRule="auto"/>
        <w:jc w:val="both"/>
        <w:rPr>
          <w:rFonts w:ascii="Arial" w:hAnsi="Arial" w:cs="Arial"/>
          <w:color w:val="000000" w:themeColor="text1"/>
          <w:sz w:val="22"/>
          <w:szCs w:val="22"/>
        </w:rPr>
      </w:pPr>
    </w:p>
    <w:p w14:paraId="5C63B873" w14:textId="2177958D" w:rsidR="000B0974" w:rsidRPr="00FC7CD2" w:rsidRDefault="000B0974" w:rsidP="00FC7CD2">
      <w:pPr>
        <w:spacing w:line="360" w:lineRule="auto"/>
        <w:jc w:val="both"/>
        <w:rPr>
          <w:rFonts w:ascii="Arial" w:hAnsi="Arial" w:cs="Arial"/>
          <w:color w:val="000000" w:themeColor="text1"/>
          <w:sz w:val="22"/>
          <w:szCs w:val="22"/>
        </w:rPr>
      </w:pPr>
    </w:p>
    <w:p w14:paraId="78A7FDB9" w14:textId="1BC97D32" w:rsidR="000B0974" w:rsidRPr="00FC7CD2" w:rsidRDefault="000B0974" w:rsidP="00FC7CD2">
      <w:pPr>
        <w:spacing w:line="360" w:lineRule="auto"/>
        <w:jc w:val="both"/>
        <w:rPr>
          <w:rFonts w:ascii="Arial" w:hAnsi="Arial" w:cs="Arial"/>
          <w:color w:val="000000" w:themeColor="text1"/>
          <w:sz w:val="22"/>
          <w:szCs w:val="22"/>
        </w:rPr>
      </w:pPr>
    </w:p>
    <w:p w14:paraId="5FBD9C43" w14:textId="0382595C" w:rsidR="000B0974" w:rsidRPr="00FC7CD2" w:rsidRDefault="000B0974" w:rsidP="00FC7CD2">
      <w:pPr>
        <w:spacing w:line="360" w:lineRule="auto"/>
        <w:jc w:val="both"/>
        <w:rPr>
          <w:rFonts w:ascii="Arial" w:hAnsi="Arial" w:cs="Arial"/>
          <w:color w:val="000000" w:themeColor="text1"/>
          <w:sz w:val="22"/>
          <w:szCs w:val="22"/>
        </w:rPr>
      </w:pPr>
    </w:p>
    <w:p w14:paraId="0820B280" w14:textId="19ADB37F" w:rsidR="000B0974" w:rsidRPr="00FC7CD2" w:rsidRDefault="000B0974" w:rsidP="00FC7CD2">
      <w:pPr>
        <w:spacing w:line="360" w:lineRule="auto"/>
        <w:jc w:val="both"/>
        <w:rPr>
          <w:rFonts w:ascii="Arial" w:hAnsi="Arial" w:cs="Arial"/>
          <w:color w:val="000000" w:themeColor="text1"/>
          <w:sz w:val="22"/>
          <w:szCs w:val="22"/>
        </w:rPr>
      </w:pPr>
    </w:p>
    <w:p w14:paraId="696C8B26" w14:textId="58D0F191" w:rsidR="000B0974" w:rsidRPr="00FC7CD2" w:rsidRDefault="000B0974" w:rsidP="00FC7CD2">
      <w:pPr>
        <w:spacing w:line="360" w:lineRule="auto"/>
        <w:jc w:val="both"/>
        <w:rPr>
          <w:rFonts w:ascii="Arial" w:hAnsi="Arial" w:cs="Arial"/>
          <w:color w:val="000000" w:themeColor="text1"/>
          <w:sz w:val="22"/>
          <w:szCs w:val="22"/>
        </w:rPr>
      </w:pPr>
    </w:p>
    <w:p w14:paraId="042328EB" w14:textId="71A09E41" w:rsidR="000B0974" w:rsidRPr="00FC7CD2" w:rsidRDefault="000B0974" w:rsidP="00FC7CD2">
      <w:pPr>
        <w:spacing w:line="360" w:lineRule="auto"/>
        <w:jc w:val="both"/>
        <w:rPr>
          <w:rFonts w:ascii="Arial" w:hAnsi="Arial" w:cs="Arial"/>
          <w:color w:val="000000" w:themeColor="text1"/>
          <w:sz w:val="22"/>
          <w:szCs w:val="22"/>
        </w:rPr>
      </w:pPr>
    </w:p>
    <w:p w14:paraId="53E5795D" w14:textId="438DE750" w:rsidR="000B0974" w:rsidRPr="00FC7CD2" w:rsidRDefault="000B0974" w:rsidP="00FC7CD2">
      <w:pPr>
        <w:spacing w:line="360" w:lineRule="auto"/>
        <w:jc w:val="both"/>
        <w:rPr>
          <w:rFonts w:ascii="Arial" w:hAnsi="Arial" w:cs="Arial"/>
          <w:color w:val="000000" w:themeColor="text1"/>
          <w:sz w:val="22"/>
          <w:szCs w:val="22"/>
        </w:rPr>
      </w:pPr>
    </w:p>
    <w:p w14:paraId="256DD541" w14:textId="2BB84192" w:rsidR="000B0974" w:rsidRPr="00FC7CD2" w:rsidRDefault="000B0974" w:rsidP="00FC7CD2">
      <w:pPr>
        <w:spacing w:line="360" w:lineRule="auto"/>
        <w:jc w:val="both"/>
        <w:rPr>
          <w:rFonts w:ascii="Arial" w:hAnsi="Arial" w:cs="Arial"/>
          <w:color w:val="000000" w:themeColor="text1"/>
          <w:sz w:val="22"/>
          <w:szCs w:val="22"/>
        </w:rPr>
      </w:pPr>
    </w:p>
    <w:p w14:paraId="019AEABF" w14:textId="4D91E35B" w:rsidR="000B0974" w:rsidRPr="00FC7CD2" w:rsidRDefault="000B0974" w:rsidP="00FC7CD2">
      <w:pPr>
        <w:spacing w:line="360" w:lineRule="auto"/>
        <w:jc w:val="both"/>
        <w:rPr>
          <w:rFonts w:ascii="Arial" w:hAnsi="Arial" w:cs="Arial"/>
          <w:color w:val="000000" w:themeColor="text1"/>
          <w:sz w:val="22"/>
          <w:szCs w:val="22"/>
        </w:rPr>
      </w:pPr>
    </w:p>
    <w:p w14:paraId="2F2C437B" w14:textId="1368F2A7" w:rsidR="000B0974" w:rsidRPr="00FC7CD2" w:rsidRDefault="000B0974" w:rsidP="00FC7CD2">
      <w:pPr>
        <w:spacing w:line="360" w:lineRule="auto"/>
        <w:jc w:val="both"/>
        <w:rPr>
          <w:rFonts w:ascii="Arial" w:hAnsi="Arial" w:cs="Arial"/>
          <w:color w:val="000000" w:themeColor="text1"/>
          <w:sz w:val="22"/>
          <w:szCs w:val="22"/>
        </w:rPr>
      </w:pPr>
    </w:p>
    <w:p w14:paraId="2F35093D" w14:textId="37DCDCC4" w:rsidR="000B0974" w:rsidRPr="0032247F" w:rsidRDefault="000B0974" w:rsidP="00FC7CD2">
      <w:pPr>
        <w:spacing w:before="100" w:beforeAutospacing="1" w:after="100" w:afterAutospacing="1" w:line="360" w:lineRule="auto"/>
        <w:jc w:val="both"/>
        <w:outlineLvl w:val="1"/>
        <w:rPr>
          <w:rFonts w:ascii="Arial" w:eastAsia="Times New Roman" w:hAnsi="Arial" w:cs="Arial"/>
          <w:bCs/>
          <w:color w:val="000000" w:themeColor="text1"/>
          <w:sz w:val="22"/>
          <w:szCs w:val="22"/>
          <w:lang w:eastAsia="en-GB"/>
        </w:rPr>
      </w:pPr>
      <w:r w:rsidRPr="00FC7CD2">
        <w:rPr>
          <w:rFonts w:ascii="Arial" w:eastAsia="Times New Roman" w:hAnsi="Arial" w:cs="Arial"/>
          <w:bCs/>
          <w:color w:val="000000" w:themeColor="text1"/>
          <w:sz w:val="22"/>
          <w:szCs w:val="22"/>
          <w:lang w:eastAsia="en-GB"/>
        </w:rPr>
        <w:t>Reference list</w:t>
      </w:r>
    </w:p>
    <w:p w14:paraId="20B02A33" w14:textId="440C08E7" w:rsidR="000B0974" w:rsidRPr="0032247F" w:rsidRDefault="000B0974" w:rsidP="00FC7CD2">
      <w:pPr>
        <w:spacing w:before="100" w:beforeAutospacing="1" w:after="100" w:afterAutospacing="1" w:line="360" w:lineRule="auto"/>
        <w:jc w:val="both"/>
        <w:rPr>
          <w:rFonts w:ascii="Arial" w:hAnsi="Arial" w:cs="Arial"/>
          <w:color w:val="000000" w:themeColor="text1"/>
          <w:sz w:val="22"/>
          <w:szCs w:val="22"/>
          <w:lang w:eastAsia="en-GB"/>
        </w:rPr>
      </w:pPr>
      <w:r w:rsidRPr="0032247F">
        <w:rPr>
          <w:rFonts w:ascii="Arial" w:hAnsi="Arial" w:cs="Arial"/>
          <w:color w:val="000000" w:themeColor="text1"/>
          <w:sz w:val="22"/>
          <w:szCs w:val="22"/>
          <w:lang w:eastAsia="en-GB"/>
        </w:rPr>
        <w:t xml:space="preserve">AgingInPlace.org (2019). </w:t>
      </w:r>
      <w:r w:rsidRPr="0032247F">
        <w:rPr>
          <w:rFonts w:ascii="Arial" w:hAnsi="Arial" w:cs="Arial"/>
          <w:i/>
          <w:iCs/>
          <w:color w:val="000000" w:themeColor="text1"/>
          <w:sz w:val="22"/>
          <w:szCs w:val="22"/>
          <w:lang w:eastAsia="en-GB"/>
        </w:rPr>
        <w:t>Technology in Our Life Today and How It Has Changed | Updated for 2019 | AgingInPlace.org</w:t>
      </w:r>
      <w:r w:rsidRPr="0032247F">
        <w:rPr>
          <w:rFonts w:ascii="Arial" w:hAnsi="Arial" w:cs="Arial"/>
          <w:color w:val="000000" w:themeColor="text1"/>
          <w:sz w:val="22"/>
          <w:szCs w:val="22"/>
          <w:lang w:eastAsia="en-GB"/>
        </w:rPr>
        <w:t>. [online] Available at: https://www.aginginplace.org/technology-in-our-life-today-and-how-it-has-changed/ [Accessed 25 Feb. 2019].</w:t>
      </w:r>
    </w:p>
    <w:p w14:paraId="214FB37B" w14:textId="330043E6" w:rsidR="000B0974" w:rsidRPr="0032247F" w:rsidRDefault="000B0974" w:rsidP="00FC7CD2">
      <w:pPr>
        <w:spacing w:before="100" w:beforeAutospacing="1" w:after="100" w:afterAutospacing="1" w:line="360" w:lineRule="auto"/>
        <w:jc w:val="both"/>
        <w:rPr>
          <w:rFonts w:ascii="Arial" w:hAnsi="Arial" w:cs="Arial"/>
          <w:color w:val="000000" w:themeColor="text1"/>
          <w:sz w:val="22"/>
          <w:szCs w:val="22"/>
          <w:lang w:eastAsia="en-GB"/>
        </w:rPr>
      </w:pPr>
      <w:proofErr w:type="spellStart"/>
      <w:r w:rsidRPr="0032247F">
        <w:rPr>
          <w:rFonts w:ascii="Arial" w:hAnsi="Arial" w:cs="Arial"/>
          <w:color w:val="000000" w:themeColor="text1"/>
          <w:sz w:val="22"/>
          <w:szCs w:val="22"/>
          <w:lang w:eastAsia="en-GB"/>
        </w:rPr>
        <w:t>Alhajeri</w:t>
      </w:r>
      <w:proofErr w:type="spellEnd"/>
      <w:r w:rsidRPr="0032247F">
        <w:rPr>
          <w:rFonts w:ascii="Arial" w:hAnsi="Arial" w:cs="Arial"/>
          <w:color w:val="000000" w:themeColor="text1"/>
          <w:sz w:val="22"/>
          <w:szCs w:val="22"/>
          <w:lang w:eastAsia="en-GB"/>
        </w:rPr>
        <w:t xml:space="preserve">, O., Anderson, J. and </w:t>
      </w:r>
      <w:proofErr w:type="spellStart"/>
      <w:r w:rsidRPr="0032247F">
        <w:rPr>
          <w:rFonts w:ascii="Arial" w:hAnsi="Arial" w:cs="Arial"/>
          <w:color w:val="000000" w:themeColor="text1"/>
          <w:sz w:val="22"/>
          <w:szCs w:val="22"/>
          <w:lang w:eastAsia="en-GB"/>
        </w:rPr>
        <w:t>Alant</w:t>
      </w:r>
      <w:proofErr w:type="spellEnd"/>
      <w:r w:rsidRPr="0032247F">
        <w:rPr>
          <w:rFonts w:ascii="Arial" w:hAnsi="Arial" w:cs="Arial"/>
          <w:color w:val="000000" w:themeColor="text1"/>
          <w:sz w:val="22"/>
          <w:szCs w:val="22"/>
          <w:lang w:eastAsia="en-GB"/>
        </w:rPr>
        <w:t xml:space="preserve">, E. (2017). Effectiveness of the Use </w:t>
      </w:r>
      <w:proofErr w:type="spellStart"/>
      <w:r w:rsidRPr="0032247F">
        <w:rPr>
          <w:rFonts w:ascii="Arial" w:hAnsi="Arial" w:cs="Arial"/>
          <w:color w:val="000000" w:themeColor="text1"/>
          <w:sz w:val="22"/>
          <w:szCs w:val="22"/>
          <w:lang w:eastAsia="en-GB"/>
        </w:rPr>
        <w:t>ofiPads</w:t>
      </w:r>
      <w:proofErr w:type="spellEnd"/>
      <w:r w:rsidRPr="0032247F">
        <w:rPr>
          <w:rFonts w:ascii="Arial" w:hAnsi="Arial" w:cs="Arial"/>
          <w:color w:val="000000" w:themeColor="text1"/>
          <w:sz w:val="22"/>
          <w:szCs w:val="22"/>
          <w:lang w:eastAsia="en-GB"/>
        </w:rPr>
        <w:t xml:space="preserve"> to Enhance Communication and Learning for Students with Autism: A Systematic Review. </w:t>
      </w:r>
      <w:r w:rsidRPr="0032247F">
        <w:rPr>
          <w:rFonts w:ascii="Arial" w:hAnsi="Arial" w:cs="Arial"/>
          <w:i/>
          <w:iCs/>
          <w:color w:val="000000" w:themeColor="text1"/>
          <w:sz w:val="22"/>
          <w:szCs w:val="22"/>
          <w:lang w:eastAsia="en-GB"/>
        </w:rPr>
        <w:t>International Journal of Technology and Inclusive Education</w:t>
      </w:r>
      <w:r w:rsidRPr="0032247F">
        <w:rPr>
          <w:rFonts w:ascii="Arial" w:hAnsi="Arial" w:cs="Arial"/>
          <w:color w:val="000000" w:themeColor="text1"/>
          <w:sz w:val="22"/>
          <w:szCs w:val="22"/>
          <w:lang w:eastAsia="en-GB"/>
        </w:rPr>
        <w:t xml:space="preserve">, [online] </w:t>
      </w:r>
      <w:r w:rsidRPr="00FC7CD2">
        <w:rPr>
          <w:rFonts w:ascii="Arial" w:hAnsi="Arial" w:cs="Arial"/>
          <w:color w:val="000000" w:themeColor="text1"/>
          <w:sz w:val="22"/>
          <w:szCs w:val="22"/>
          <w:lang w:eastAsia="en-GB"/>
        </w:rPr>
        <w:t xml:space="preserve">volume </w:t>
      </w:r>
      <w:r w:rsidRPr="0032247F">
        <w:rPr>
          <w:rFonts w:ascii="Arial" w:hAnsi="Arial" w:cs="Arial"/>
          <w:color w:val="000000" w:themeColor="text1"/>
          <w:sz w:val="22"/>
          <w:szCs w:val="22"/>
          <w:lang w:eastAsia="en-GB"/>
        </w:rPr>
        <w:t>6</w:t>
      </w:r>
      <w:r w:rsidRPr="00FC7CD2">
        <w:rPr>
          <w:rFonts w:ascii="Arial" w:hAnsi="Arial" w:cs="Arial"/>
          <w:color w:val="000000" w:themeColor="text1"/>
          <w:sz w:val="22"/>
          <w:szCs w:val="22"/>
          <w:lang w:eastAsia="en-GB"/>
        </w:rPr>
        <w:t>, issue 1</w:t>
      </w:r>
      <w:r w:rsidRPr="0032247F">
        <w:rPr>
          <w:rFonts w:ascii="Arial" w:hAnsi="Arial" w:cs="Arial"/>
          <w:color w:val="000000" w:themeColor="text1"/>
          <w:sz w:val="22"/>
          <w:szCs w:val="22"/>
          <w:lang w:eastAsia="en-GB"/>
        </w:rPr>
        <w:t>, pp.1041-1055. Available at: https://infonomics-society.org/wp-content/uploads/ijtie/published-papers/volume-6-2017/Effectiveness-of-the-Use-of-iPads-to-Enhance-Communication-and-Learning-for-Students-with-Autism.pdf [Accessed 19 Feb. 2019].</w:t>
      </w:r>
    </w:p>
    <w:p w14:paraId="09A53E11" w14:textId="6104267C" w:rsidR="000B0974" w:rsidRPr="0032247F" w:rsidRDefault="000B0974" w:rsidP="00FC7CD2">
      <w:pPr>
        <w:spacing w:before="100" w:beforeAutospacing="1" w:after="100" w:afterAutospacing="1" w:line="360" w:lineRule="auto"/>
        <w:jc w:val="both"/>
        <w:rPr>
          <w:rFonts w:ascii="Arial" w:hAnsi="Arial" w:cs="Arial"/>
          <w:color w:val="000000" w:themeColor="text1"/>
          <w:sz w:val="22"/>
          <w:szCs w:val="22"/>
          <w:lang w:eastAsia="en-GB"/>
        </w:rPr>
      </w:pPr>
      <w:r w:rsidRPr="0032247F">
        <w:rPr>
          <w:rFonts w:ascii="Arial" w:hAnsi="Arial" w:cs="Arial"/>
          <w:color w:val="000000" w:themeColor="text1"/>
          <w:sz w:val="22"/>
          <w:szCs w:val="22"/>
          <w:lang w:eastAsia="en-GB"/>
        </w:rPr>
        <w:t xml:space="preserve">C.S. Mott Children's Hospital (2019). </w:t>
      </w:r>
      <w:r w:rsidRPr="0032247F">
        <w:rPr>
          <w:rFonts w:ascii="Arial" w:hAnsi="Arial" w:cs="Arial"/>
          <w:i/>
          <w:iCs/>
          <w:color w:val="000000" w:themeColor="text1"/>
          <w:sz w:val="22"/>
          <w:szCs w:val="22"/>
          <w:lang w:eastAsia="en-GB"/>
        </w:rPr>
        <w:t>Screening out screen time: Parents limit media use for young children</w:t>
      </w:r>
      <w:r w:rsidRPr="0032247F">
        <w:rPr>
          <w:rFonts w:ascii="Arial" w:hAnsi="Arial" w:cs="Arial"/>
          <w:color w:val="000000" w:themeColor="text1"/>
          <w:sz w:val="22"/>
          <w:szCs w:val="22"/>
          <w:lang w:eastAsia="en-GB"/>
        </w:rPr>
        <w:t>. [online] Available at: https://mottpoll.org/reports-surveys/screening-out-screen-time-parents-limit-media-use-young-children [Accessed 24 Feb. 2019].</w:t>
      </w:r>
    </w:p>
    <w:p w14:paraId="234AD77D" w14:textId="15E9020E" w:rsidR="000B0974" w:rsidRPr="0032247F" w:rsidRDefault="000B0974" w:rsidP="00FC7CD2">
      <w:pPr>
        <w:spacing w:before="100" w:beforeAutospacing="1" w:after="100" w:afterAutospacing="1" w:line="360" w:lineRule="auto"/>
        <w:jc w:val="both"/>
        <w:rPr>
          <w:rFonts w:ascii="Arial" w:hAnsi="Arial" w:cs="Arial"/>
          <w:color w:val="000000" w:themeColor="text1"/>
          <w:sz w:val="22"/>
          <w:szCs w:val="22"/>
          <w:lang w:eastAsia="en-GB"/>
        </w:rPr>
      </w:pPr>
      <w:r w:rsidRPr="0032247F">
        <w:rPr>
          <w:rFonts w:ascii="Arial" w:hAnsi="Arial" w:cs="Arial"/>
          <w:color w:val="000000" w:themeColor="text1"/>
          <w:sz w:val="22"/>
          <w:szCs w:val="22"/>
          <w:lang w:eastAsia="en-GB"/>
        </w:rPr>
        <w:t xml:space="preserve">Chassiakos, Y., </w:t>
      </w:r>
      <w:proofErr w:type="spellStart"/>
      <w:r w:rsidRPr="0032247F">
        <w:rPr>
          <w:rFonts w:ascii="Arial" w:hAnsi="Arial" w:cs="Arial"/>
          <w:color w:val="000000" w:themeColor="text1"/>
          <w:sz w:val="22"/>
          <w:szCs w:val="22"/>
          <w:lang w:eastAsia="en-GB"/>
        </w:rPr>
        <w:t>Radesky</w:t>
      </w:r>
      <w:proofErr w:type="spellEnd"/>
      <w:r w:rsidRPr="0032247F">
        <w:rPr>
          <w:rFonts w:ascii="Arial" w:hAnsi="Arial" w:cs="Arial"/>
          <w:color w:val="000000" w:themeColor="text1"/>
          <w:sz w:val="22"/>
          <w:szCs w:val="22"/>
          <w:lang w:eastAsia="en-GB"/>
        </w:rPr>
        <w:t xml:space="preserve">, J., Christakis, D., Moreno, M. and Cross, C. (2016). Children and Adolescents and Digital Media. </w:t>
      </w:r>
      <w:r w:rsidRPr="0032247F">
        <w:rPr>
          <w:rFonts w:ascii="Arial" w:hAnsi="Arial" w:cs="Arial"/>
          <w:i/>
          <w:iCs/>
          <w:color w:val="000000" w:themeColor="text1"/>
          <w:sz w:val="22"/>
          <w:szCs w:val="22"/>
          <w:lang w:eastAsia="en-GB"/>
        </w:rPr>
        <w:t xml:space="preserve">American Academy of </w:t>
      </w:r>
      <w:proofErr w:type="spellStart"/>
      <w:r w:rsidRPr="0032247F">
        <w:rPr>
          <w:rFonts w:ascii="Arial" w:hAnsi="Arial" w:cs="Arial"/>
          <w:i/>
          <w:iCs/>
          <w:color w:val="000000" w:themeColor="text1"/>
          <w:sz w:val="22"/>
          <w:szCs w:val="22"/>
          <w:lang w:eastAsia="en-GB"/>
        </w:rPr>
        <w:t>Pediatrics</w:t>
      </w:r>
      <w:proofErr w:type="spellEnd"/>
      <w:r w:rsidRPr="0032247F">
        <w:rPr>
          <w:rFonts w:ascii="Arial" w:hAnsi="Arial" w:cs="Arial"/>
          <w:i/>
          <w:iCs/>
          <w:color w:val="000000" w:themeColor="text1"/>
          <w:sz w:val="22"/>
          <w:szCs w:val="22"/>
          <w:lang w:eastAsia="en-GB"/>
        </w:rPr>
        <w:t xml:space="preserve"> Technical Report</w:t>
      </w:r>
      <w:r w:rsidRPr="0032247F">
        <w:rPr>
          <w:rFonts w:ascii="Arial" w:hAnsi="Arial" w:cs="Arial"/>
          <w:color w:val="000000" w:themeColor="text1"/>
          <w:sz w:val="22"/>
          <w:szCs w:val="22"/>
          <w:lang w:eastAsia="en-GB"/>
        </w:rPr>
        <w:t xml:space="preserve">, [online] </w:t>
      </w:r>
      <w:r w:rsidRPr="00FC7CD2">
        <w:rPr>
          <w:rFonts w:ascii="Arial" w:hAnsi="Arial" w:cs="Arial"/>
          <w:color w:val="000000" w:themeColor="text1"/>
          <w:sz w:val="22"/>
          <w:szCs w:val="22"/>
          <w:lang w:eastAsia="en-GB"/>
        </w:rPr>
        <w:t xml:space="preserve">volume </w:t>
      </w:r>
      <w:r w:rsidRPr="0032247F">
        <w:rPr>
          <w:rFonts w:ascii="Arial" w:hAnsi="Arial" w:cs="Arial"/>
          <w:color w:val="000000" w:themeColor="text1"/>
          <w:sz w:val="22"/>
          <w:szCs w:val="22"/>
          <w:lang w:eastAsia="en-GB"/>
        </w:rPr>
        <w:t>138</w:t>
      </w:r>
      <w:r w:rsidRPr="00FC7CD2">
        <w:rPr>
          <w:rFonts w:ascii="Arial" w:hAnsi="Arial" w:cs="Arial"/>
          <w:color w:val="000000" w:themeColor="text1"/>
          <w:sz w:val="22"/>
          <w:szCs w:val="22"/>
          <w:lang w:eastAsia="en-GB"/>
        </w:rPr>
        <w:t>, issue 5</w:t>
      </w:r>
      <w:r w:rsidRPr="0032247F">
        <w:rPr>
          <w:rFonts w:ascii="Arial" w:hAnsi="Arial" w:cs="Arial"/>
          <w:color w:val="000000" w:themeColor="text1"/>
          <w:sz w:val="22"/>
          <w:szCs w:val="22"/>
          <w:lang w:eastAsia="en-GB"/>
        </w:rPr>
        <w:t>. Available at: https://pediatrics.aappublications.org/content/138/5/e20162593 [Accessed 25 Feb. 2019].</w:t>
      </w:r>
    </w:p>
    <w:p w14:paraId="09398A90" w14:textId="39682398" w:rsidR="000B0974" w:rsidRPr="0032247F" w:rsidRDefault="000B0974" w:rsidP="00FC7CD2">
      <w:pPr>
        <w:spacing w:before="100" w:beforeAutospacing="1" w:after="100" w:afterAutospacing="1" w:line="360" w:lineRule="auto"/>
        <w:jc w:val="both"/>
        <w:rPr>
          <w:rFonts w:ascii="Arial" w:hAnsi="Arial" w:cs="Arial"/>
          <w:color w:val="000000" w:themeColor="text1"/>
          <w:sz w:val="22"/>
          <w:szCs w:val="22"/>
          <w:lang w:eastAsia="en-GB"/>
        </w:rPr>
      </w:pPr>
      <w:r w:rsidRPr="0032247F">
        <w:rPr>
          <w:rFonts w:ascii="Arial" w:hAnsi="Arial" w:cs="Arial"/>
          <w:color w:val="000000" w:themeColor="text1"/>
          <w:sz w:val="22"/>
          <w:szCs w:val="22"/>
          <w:lang w:eastAsia="en-GB"/>
        </w:rPr>
        <w:t xml:space="preserve">Clarke, B. and Svanaes, S. (2014). </w:t>
      </w:r>
      <w:r w:rsidRPr="0032247F">
        <w:rPr>
          <w:rFonts w:ascii="Arial" w:hAnsi="Arial" w:cs="Arial"/>
          <w:i/>
          <w:iCs/>
          <w:color w:val="000000" w:themeColor="text1"/>
          <w:sz w:val="22"/>
          <w:szCs w:val="22"/>
          <w:lang w:eastAsia="en-GB"/>
        </w:rPr>
        <w:t>An Updated Literature Review on the Use of Tablets in Education</w:t>
      </w:r>
      <w:r w:rsidRPr="0032247F">
        <w:rPr>
          <w:rFonts w:ascii="Arial" w:hAnsi="Arial" w:cs="Arial"/>
          <w:color w:val="000000" w:themeColor="text1"/>
          <w:sz w:val="22"/>
          <w:szCs w:val="22"/>
          <w:lang w:eastAsia="en-GB"/>
        </w:rPr>
        <w:t>. [online] Available at: http://maneele.drealentejo.pt/site/images/Literature-Review-Use-of-Tablets-in-Education-9-4-14.pdf [Accessed 22 Feb. 2019].</w:t>
      </w:r>
    </w:p>
    <w:p w14:paraId="7F8579F8" w14:textId="303A27EC" w:rsidR="000B0974" w:rsidRPr="0032247F" w:rsidRDefault="000B0974" w:rsidP="00FC7CD2">
      <w:pPr>
        <w:spacing w:before="100" w:beforeAutospacing="1" w:after="100" w:afterAutospacing="1" w:line="360" w:lineRule="auto"/>
        <w:jc w:val="both"/>
        <w:rPr>
          <w:rFonts w:ascii="Arial" w:hAnsi="Arial" w:cs="Arial"/>
          <w:color w:val="000000" w:themeColor="text1"/>
          <w:sz w:val="22"/>
          <w:szCs w:val="22"/>
          <w:lang w:eastAsia="en-GB"/>
        </w:rPr>
      </w:pPr>
      <w:r w:rsidRPr="0032247F">
        <w:rPr>
          <w:rFonts w:ascii="Arial" w:hAnsi="Arial" w:cs="Arial"/>
          <w:color w:val="000000" w:themeColor="text1"/>
          <w:sz w:val="22"/>
          <w:szCs w:val="22"/>
          <w:lang w:eastAsia="en-GB"/>
        </w:rPr>
        <w:t xml:space="preserve">Curtis, S. (2013). </w:t>
      </w:r>
      <w:r w:rsidRPr="0032247F">
        <w:rPr>
          <w:rFonts w:ascii="Arial" w:hAnsi="Arial" w:cs="Arial"/>
          <w:i/>
          <w:iCs/>
          <w:color w:val="000000" w:themeColor="text1"/>
          <w:sz w:val="22"/>
          <w:szCs w:val="22"/>
          <w:lang w:eastAsia="en-GB"/>
        </w:rPr>
        <w:t>How technology is changing childhood</w:t>
      </w:r>
      <w:r w:rsidRPr="0032247F">
        <w:rPr>
          <w:rFonts w:ascii="Arial" w:hAnsi="Arial" w:cs="Arial"/>
          <w:color w:val="000000" w:themeColor="text1"/>
          <w:sz w:val="22"/>
          <w:szCs w:val="22"/>
          <w:lang w:eastAsia="en-GB"/>
        </w:rPr>
        <w:t>. [online] Available at: https://www.telegraph.co.uk/technology/news/10529785/How-technology-is-changing-childhood.html [Accessed 21 Feb. 2019].</w:t>
      </w:r>
    </w:p>
    <w:p w14:paraId="3EA5201F" w14:textId="4299DBAC" w:rsidR="000B0974" w:rsidRPr="0032247F" w:rsidRDefault="000B0974" w:rsidP="00FC7CD2">
      <w:pPr>
        <w:spacing w:before="100" w:beforeAutospacing="1" w:after="100" w:afterAutospacing="1" w:line="360" w:lineRule="auto"/>
        <w:jc w:val="both"/>
        <w:rPr>
          <w:rFonts w:ascii="Arial" w:hAnsi="Arial" w:cs="Arial"/>
          <w:color w:val="000000" w:themeColor="text1"/>
          <w:sz w:val="22"/>
          <w:szCs w:val="22"/>
          <w:lang w:eastAsia="en-GB"/>
        </w:rPr>
      </w:pPr>
      <w:r w:rsidRPr="0032247F">
        <w:rPr>
          <w:rFonts w:ascii="Arial" w:hAnsi="Arial" w:cs="Arial"/>
          <w:color w:val="000000" w:themeColor="text1"/>
          <w:sz w:val="22"/>
          <w:szCs w:val="22"/>
          <w:lang w:eastAsia="en-GB"/>
        </w:rPr>
        <w:t xml:space="preserve">Dredge, S. (2014). </w:t>
      </w:r>
      <w:r w:rsidRPr="0032247F">
        <w:rPr>
          <w:rFonts w:ascii="Arial" w:hAnsi="Arial" w:cs="Arial"/>
          <w:i/>
          <w:iCs/>
          <w:color w:val="000000" w:themeColor="text1"/>
          <w:sz w:val="22"/>
          <w:szCs w:val="22"/>
          <w:lang w:eastAsia="en-GB"/>
        </w:rPr>
        <w:t>How do I keep my children safe online? What the security experts tell their kids</w:t>
      </w:r>
      <w:r w:rsidRPr="0032247F">
        <w:rPr>
          <w:rFonts w:ascii="Arial" w:hAnsi="Arial" w:cs="Arial"/>
          <w:color w:val="000000" w:themeColor="text1"/>
          <w:sz w:val="22"/>
          <w:szCs w:val="22"/>
          <w:lang w:eastAsia="en-GB"/>
        </w:rPr>
        <w:t>. [online] the Guardian. Available at: https://www.theguardian.com/technology/2014/aug/11/how-to-keep-kids-safe-online-children-advice [Accessed 19 Feb. 2019].</w:t>
      </w:r>
    </w:p>
    <w:p w14:paraId="5FCE1702" w14:textId="7FF3488D" w:rsidR="000B0974" w:rsidRPr="0032247F" w:rsidRDefault="000B0974" w:rsidP="00FC7CD2">
      <w:pPr>
        <w:spacing w:before="100" w:beforeAutospacing="1" w:after="100" w:afterAutospacing="1" w:line="360" w:lineRule="auto"/>
        <w:jc w:val="both"/>
        <w:rPr>
          <w:rFonts w:ascii="Arial" w:hAnsi="Arial" w:cs="Arial"/>
          <w:color w:val="000000" w:themeColor="text1"/>
          <w:sz w:val="22"/>
          <w:szCs w:val="22"/>
          <w:lang w:eastAsia="en-GB"/>
        </w:rPr>
      </w:pPr>
      <w:r w:rsidRPr="00FC7CD2">
        <w:rPr>
          <w:rFonts w:ascii="Arial" w:hAnsi="Arial" w:cs="Arial"/>
          <w:color w:val="000000" w:themeColor="text1"/>
          <w:sz w:val="22"/>
          <w:szCs w:val="22"/>
          <w:lang w:eastAsia="en-GB"/>
        </w:rPr>
        <w:t>Dunn, J. and Sweeney</w:t>
      </w:r>
      <w:r w:rsidRPr="0032247F">
        <w:rPr>
          <w:rFonts w:ascii="Arial" w:hAnsi="Arial" w:cs="Arial"/>
          <w:color w:val="000000" w:themeColor="text1"/>
          <w:sz w:val="22"/>
          <w:szCs w:val="22"/>
          <w:lang w:eastAsia="en-GB"/>
        </w:rPr>
        <w:t xml:space="preserve">, T. (2018). Writing and iPads in the early years: Perspectives from within the classroom. </w:t>
      </w:r>
      <w:r w:rsidRPr="0032247F">
        <w:rPr>
          <w:rFonts w:ascii="Arial" w:hAnsi="Arial" w:cs="Arial"/>
          <w:i/>
          <w:iCs/>
          <w:color w:val="000000" w:themeColor="text1"/>
          <w:sz w:val="22"/>
          <w:szCs w:val="22"/>
          <w:lang w:eastAsia="en-GB"/>
        </w:rPr>
        <w:t>British Journal of Educational Technology</w:t>
      </w:r>
      <w:r w:rsidRPr="0032247F">
        <w:rPr>
          <w:rFonts w:ascii="Arial" w:hAnsi="Arial" w:cs="Arial"/>
          <w:color w:val="000000" w:themeColor="text1"/>
          <w:sz w:val="22"/>
          <w:szCs w:val="22"/>
          <w:lang w:eastAsia="en-GB"/>
        </w:rPr>
        <w:t xml:space="preserve">, [online] </w:t>
      </w:r>
      <w:r w:rsidRPr="00FC7CD2">
        <w:rPr>
          <w:rFonts w:ascii="Arial" w:hAnsi="Arial" w:cs="Arial"/>
          <w:color w:val="000000" w:themeColor="text1"/>
          <w:sz w:val="22"/>
          <w:szCs w:val="22"/>
          <w:lang w:eastAsia="en-GB"/>
        </w:rPr>
        <w:t xml:space="preserve">volume </w:t>
      </w:r>
      <w:r w:rsidRPr="0032247F">
        <w:rPr>
          <w:rFonts w:ascii="Arial" w:hAnsi="Arial" w:cs="Arial"/>
          <w:color w:val="000000" w:themeColor="text1"/>
          <w:sz w:val="22"/>
          <w:szCs w:val="22"/>
          <w:lang w:eastAsia="en-GB"/>
        </w:rPr>
        <w:t>49</w:t>
      </w:r>
      <w:r w:rsidRPr="00FC7CD2">
        <w:rPr>
          <w:rFonts w:ascii="Arial" w:hAnsi="Arial" w:cs="Arial"/>
          <w:color w:val="000000" w:themeColor="text1"/>
          <w:sz w:val="22"/>
          <w:szCs w:val="22"/>
          <w:lang w:eastAsia="en-GB"/>
        </w:rPr>
        <w:t>, issue 5</w:t>
      </w:r>
      <w:r w:rsidRPr="0032247F">
        <w:rPr>
          <w:rFonts w:ascii="Arial" w:hAnsi="Arial" w:cs="Arial"/>
          <w:color w:val="000000" w:themeColor="text1"/>
          <w:sz w:val="22"/>
          <w:szCs w:val="22"/>
          <w:lang w:eastAsia="en-GB"/>
        </w:rPr>
        <w:t>, pp.859-869. Available at: https://moodle.uwtsd.ac.uk/pluginfile.php/232214/mod_folder/content/0/Dunn_et_al-2018-British_Journal_of_Educational_Technology.pdf?forcedownload=1 [Accessed 21 Feb. 2019].</w:t>
      </w:r>
    </w:p>
    <w:p w14:paraId="00558817" w14:textId="315D199F" w:rsidR="000B0974" w:rsidRPr="0032247F" w:rsidRDefault="000B0974" w:rsidP="00FC7CD2">
      <w:pPr>
        <w:spacing w:before="100" w:beforeAutospacing="1" w:after="100" w:afterAutospacing="1" w:line="360" w:lineRule="auto"/>
        <w:jc w:val="both"/>
        <w:rPr>
          <w:rFonts w:ascii="Arial" w:hAnsi="Arial" w:cs="Arial"/>
          <w:color w:val="000000" w:themeColor="text1"/>
          <w:sz w:val="22"/>
          <w:szCs w:val="22"/>
          <w:lang w:eastAsia="en-GB"/>
        </w:rPr>
      </w:pPr>
      <w:r w:rsidRPr="0032247F">
        <w:rPr>
          <w:rFonts w:ascii="Arial" w:hAnsi="Arial" w:cs="Arial"/>
          <w:color w:val="000000" w:themeColor="text1"/>
          <w:sz w:val="22"/>
          <w:szCs w:val="22"/>
          <w:lang w:eastAsia="en-GB"/>
        </w:rPr>
        <w:t>Fernández-López, A., Rodríguez-</w:t>
      </w:r>
      <w:proofErr w:type="spellStart"/>
      <w:r w:rsidRPr="0032247F">
        <w:rPr>
          <w:rFonts w:ascii="Arial" w:hAnsi="Arial" w:cs="Arial"/>
          <w:color w:val="000000" w:themeColor="text1"/>
          <w:sz w:val="22"/>
          <w:szCs w:val="22"/>
          <w:lang w:eastAsia="en-GB"/>
        </w:rPr>
        <w:t>Fórtiz</w:t>
      </w:r>
      <w:proofErr w:type="spellEnd"/>
      <w:r w:rsidRPr="0032247F">
        <w:rPr>
          <w:rFonts w:ascii="Arial" w:hAnsi="Arial" w:cs="Arial"/>
          <w:color w:val="000000" w:themeColor="text1"/>
          <w:sz w:val="22"/>
          <w:szCs w:val="22"/>
          <w:lang w:eastAsia="en-GB"/>
        </w:rPr>
        <w:t>, M., Rodríguez-</w:t>
      </w:r>
      <w:proofErr w:type="spellStart"/>
      <w:r w:rsidRPr="0032247F">
        <w:rPr>
          <w:rFonts w:ascii="Arial" w:hAnsi="Arial" w:cs="Arial"/>
          <w:color w:val="000000" w:themeColor="text1"/>
          <w:sz w:val="22"/>
          <w:szCs w:val="22"/>
          <w:lang w:eastAsia="en-GB"/>
        </w:rPr>
        <w:t>Almendrosb</w:t>
      </w:r>
      <w:proofErr w:type="spellEnd"/>
      <w:r w:rsidRPr="0032247F">
        <w:rPr>
          <w:rFonts w:ascii="Arial" w:hAnsi="Arial" w:cs="Arial"/>
          <w:color w:val="000000" w:themeColor="text1"/>
          <w:sz w:val="22"/>
          <w:szCs w:val="22"/>
          <w:lang w:eastAsia="en-GB"/>
        </w:rPr>
        <w:t xml:space="preserve">, M. and </w:t>
      </w:r>
      <w:proofErr w:type="spellStart"/>
      <w:r w:rsidRPr="0032247F">
        <w:rPr>
          <w:rFonts w:ascii="Arial" w:hAnsi="Arial" w:cs="Arial"/>
          <w:color w:val="000000" w:themeColor="text1"/>
          <w:sz w:val="22"/>
          <w:szCs w:val="22"/>
          <w:lang w:eastAsia="en-GB"/>
        </w:rPr>
        <w:t>Martínez-Segurac</w:t>
      </w:r>
      <w:proofErr w:type="spellEnd"/>
      <w:r w:rsidRPr="0032247F">
        <w:rPr>
          <w:rFonts w:ascii="Arial" w:hAnsi="Arial" w:cs="Arial"/>
          <w:color w:val="000000" w:themeColor="text1"/>
          <w:sz w:val="22"/>
          <w:szCs w:val="22"/>
          <w:lang w:eastAsia="en-GB"/>
        </w:rPr>
        <w:t xml:space="preserve">, M. (2013). Mobile learning technology based on iOS devices to support students with special education needs. </w:t>
      </w:r>
      <w:r w:rsidRPr="0032247F">
        <w:rPr>
          <w:rFonts w:ascii="Arial" w:hAnsi="Arial" w:cs="Arial"/>
          <w:i/>
          <w:iCs/>
          <w:color w:val="000000" w:themeColor="text1"/>
          <w:sz w:val="22"/>
          <w:szCs w:val="22"/>
          <w:lang w:eastAsia="en-GB"/>
        </w:rPr>
        <w:t>Computers &amp; Education</w:t>
      </w:r>
      <w:r w:rsidRPr="0032247F">
        <w:rPr>
          <w:rFonts w:ascii="Arial" w:hAnsi="Arial" w:cs="Arial"/>
          <w:color w:val="000000" w:themeColor="text1"/>
          <w:sz w:val="22"/>
          <w:szCs w:val="22"/>
          <w:lang w:eastAsia="en-GB"/>
        </w:rPr>
        <w:t xml:space="preserve">, [online] </w:t>
      </w:r>
      <w:r w:rsidRPr="00FC7CD2">
        <w:rPr>
          <w:rFonts w:ascii="Arial" w:hAnsi="Arial" w:cs="Arial"/>
          <w:color w:val="000000" w:themeColor="text1"/>
          <w:sz w:val="22"/>
          <w:szCs w:val="22"/>
          <w:lang w:eastAsia="en-GB"/>
        </w:rPr>
        <w:t xml:space="preserve">volume </w:t>
      </w:r>
      <w:r w:rsidRPr="0032247F">
        <w:rPr>
          <w:rFonts w:ascii="Arial" w:hAnsi="Arial" w:cs="Arial"/>
          <w:color w:val="000000" w:themeColor="text1"/>
          <w:sz w:val="22"/>
          <w:szCs w:val="22"/>
          <w:lang w:eastAsia="en-GB"/>
        </w:rPr>
        <w:t>61, pp.77-90. Available at: https://www-sciencedirect-com.ezproxy.uwtsd.ac.uk/science/article/pii/S0360131512002199 [Accessed 24 Feb. 2019].</w:t>
      </w:r>
    </w:p>
    <w:p w14:paraId="6C527E18" w14:textId="23B242F9" w:rsidR="000B0974" w:rsidRPr="0032247F" w:rsidRDefault="000B0974" w:rsidP="00FC7CD2">
      <w:pPr>
        <w:spacing w:before="100" w:beforeAutospacing="1" w:after="100" w:afterAutospacing="1" w:line="360" w:lineRule="auto"/>
        <w:jc w:val="both"/>
        <w:rPr>
          <w:rFonts w:ascii="Arial" w:hAnsi="Arial" w:cs="Arial"/>
          <w:color w:val="000000" w:themeColor="text1"/>
          <w:sz w:val="22"/>
          <w:szCs w:val="22"/>
          <w:lang w:eastAsia="en-GB"/>
        </w:rPr>
      </w:pPr>
      <w:r w:rsidRPr="0032247F">
        <w:rPr>
          <w:rFonts w:ascii="Arial" w:hAnsi="Arial" w:cs="Arial"/>
          <w:color w:val="000000" w:themeColor="text1"/>
          <w:sz w:val="22"/>
          <w:szCs w:val="22"/>
          <w:lang w:eastAsia="en-GB"/>
        </w:rPr>
        <w:t xml:space="preserve">Fink, M. (2018). </w:t>
      </w:r>
      <w:r w:rsidRPr="0032247F">
        <w:rPr>
          <w:rFonts w:ascii="Arial" w:hAnsi="Arial" w:cs="Arial"/>
          <w:i/>
          <w:iCs/>
          <w:color w:val="000000" w:themeColor="text1"/>
          <w:sz w:val="22"/>
          <w:szCs w:val="22"/>
          <w:lang w:eastAsia="en-GB"/>
        </w:rPr>
        <w:t xml:space="preserve">Effective iPad integration in the kindergarten literacy </w:t>
      </w:r>
      <w:r w:rsidRPr="00FC7CD2">
        <w:rPr>
          <w:rFonts w:ascii="Arial" w:hAnsi="Arial" w:cs="Arial"/>
          <w:i/>
          <w:iCs/>
          <w:color w:val="000000" w:themeColor="text1"/>
          <w:sz w:val="22"/>
          <w:szCs w:val="22"/>
          <w:lang w:eastAsia="en-GB"/>
        </w:rPr>
        <w:t>curriculum</w:t>
      </w:r>
      <w:r w:rsidRPr="0032247F">
        <w:rPr>
          <w:rFonts w:ascii="Arial" w:hAnsi="Arial" w:cs="Arial"/>
          <w:i/>
          <w:iCs/>
          <w:color w:val="000000" w:themeColor="text1"/>
          <w:sz w:val="22"/>
          <w:szCs w:val="22"/>
          <w:lang w:eastAsia="en-GB"/>
        </w:rPr>
        <w:t xml:space="preserve"> through creation based literacy </w:t>
      </w:r>
      <w:proofErr w:type="gramStart"/>
      <w:r w:rsidRPr="0032247F">
        <w:rPr>
          <w:rFonts w:ascii="Arial" w:hAnsi="Arial" w:cs="Arial"/>
          <w:i/>
          <w:iCs/>
          <w:color w:val="000000" w:themeColor="text1"/>
          <w:sz w:val="22"/>
          <w:szCs w:val="22"/>
          <w:lang w:eastAsia="en-GB"/>
        </w:rPr>
        <w:t>tasks :</w:t>
      </w:r>
      <w:proofErr w:type="gramEnd"/>
      <w:r w:rsidRPr="0032247F">
        <w:rPr>
          <w:rFonts w:ascii="Arial" w:hAnsi="Arial" w:cs="Arial"/>
          <w:i/>
          <w:iCs/>
          <w:color w:val="000000" w:themeColor="text1"/>
          <w:sz w:val="22"/>
          <w:szCs w:val="22"/>
          <w:lang w:eastAsia="en-GB"/>
        </w:rPr>
        <w:t xml:space="preserve"> An action research Study</w:t>
      </w:r>
      <w:r w:rsidRPr="0032247F">
        <w:rPr>
          <w:rFonts w:ascii="Arial" w:hAnsi="Arial" w:cs="Arial"/>
          <w:color w:val="000000" w:themeColor="text1"/>
          <w:sz w:val="22"/>
          <w:szCs w:val="22"/>
          <w:lang w:eastAsia="en-GB"/>
        </w:rPr>
        <w:t>. [online] Available at: http://d-scholarship.pitt.edu/35369/1/Melissa Fink - Final Dissertation - ETD Format.pdf [Accessed 24 Feb. 2019].</w:t>
      </w:r>
    </w:p>
    <w:p w14:paraId="33BC5136" w14:textId="1905F2F0" w:rsidR="000B0974" w:rsidRPr="0032247F" w:rsidRDefault="000B0974" w:rsidP="00FC7CD2">
      <w:pPr>
        <w:spacing w:before="100" w:beforeAutospacing="1" w:after="100" w:afterAutospacing="1" w:line="360" w:lineRule="auto"/>
        <w:jc w:val="both"/>
        <w:rPr>
          <w:rFonts w:ascii="Arial" w:hAnsi="Arial" w:cs="Arial"/>
          <w:color w:val="000000" w:themeColor="text1"/>
          <w:sz w:val="22"/>
          <w:szCs w:val="22"/>
          <w:lang w:eastAsia="en-GB"/>
        </w:rPr>
      </w:pPr>
      <w:r w:rsidRPr="0032247F">
        <w:rPr>
          <w:rFonts w:ascii="Arial" w:hAnsi="Arial" w:cs="Arial"/>
          <w:color w:val="000000" w:themeColor="text1"/>
          <w:sz w:val="22"/>
          <w:szCs w:val="22"/>
          <w:lang w:eastAsia="en-GB"/>
        </w:rPr>
        <w:t xml:space="preserve">Flewitt, R., Messer, D. and </w:t>
      </w:r>
      <w:proofErr w:type="spellStart"/>
      <w:r w:rsidRPr="0032247F">
        <w:rPr>
          <w:rFonts w:ascii="Arial" w:hAnsi="Arial" w:cs="Arial"/>
          <w:color w:val="000000" w:themeColor="text1"/>
          <w:sz w:val="22"/>
          <w:szCs w:val="22"/>
          <w:lang w:eastAsia="en-GB"/>
        </w:rPr>
        <w:t>Kucirkova</w:t>
      </w:r>
      <w:proofErr w:type="spellEnd"/>
      <w:r w:rsidRPr="0032247F">
        <w:rPr>
          <w:rFonts w:ascii="Arial" w:hAnsi="Arial" w:cs="Arial"/>
          <w:color w:val="000000" w:themeColor="text1"/>
          <w:sz w:val="22"/>
          <w:szCs w:val="22"/>
          <w:lang w:eastAsia="en-GB"/>
        </w:rPr>
        <w:t xml:space="preserve">, N. (2014). New directions for early literacy in a digital age: The iPad. </w:t>
      </w:r>
      <w:r w:rsidRPr="0032247F">
        <w:rPr>
          <w:rFonts w:ascii="Arial" w:hAnsi="Arial" w:cs="Arial"/>
          <w:i/>
          <w:iCs/>
          <w:color w:val="000000" w:themeColor="text1"/>
          <w:sz w:val="22"/>
          <w:szCs w:val="22"/>
          <w:lang w:eastAsia="en-GB"/>
        </w:rPr>
        <w:t>Journal of Early Childhood Literacy</w:t>
      </w:r>
      <w:r w:rsidRPr="0032247F">
        <w:rPr>
          <w:rFonts w:ascii="Arial" w:hAnsi="Arial" w:cs="Arial"/>
          <w:color w:val="000000" w:themeColor="text1"/>
          <w:sz w:val="22"/>
          <w:szCs w:val="22"/>
          <w:lang w:eastAsia="en-GB"/>
        </w:rPr>
        <w:t xml:space="preserve">, [online] </w:t>
      </w:r>
      <w:r w:rsidRPr="00FC7CD2">
        <w:rPr>
          <w:rFonts w:ascii="Arial" w:hAnsi="Arial" w:cs="Arial"/>
          <w:color w:val="000000" w:themeColor="text1"/>
          <w:sz w:val="22"/>
          <w:szCs w:val="22"/>
          <w:lang w:eastAsia="en-GB"/>
        </w:rPr>
        <w:t xml:space="preserve">volume </w:t>
      </w:r>
      <w:r w:rsidRPr="0032247F">
        <w:rPr>
          <w:rFonts w:ascii="Arial" w:hAnsi="Arial" w:cs="Arial"/>
          <w:color w:val="000000" w:themeColor="text1"/>
          <w:sz w:val="22"/>
          <w:szCs w:val="22"/>
          <w:lang w:eastAsia="en-GB"/>
        </w:rPr>
        <w:t>15</w:t>
      </w:r>
      <w:r w:rsidRPr="00FC7CD2">
        <w:rPr>
          <w:rFonts w:ascii="Arial" w:hAnsi="Arial" w:cs="Arial"/>
          <w:color w:val="000000" w:themeColor="text1"/>
          <w:sz w:val="22"/>
          <w:szCs w:val="22"/>
          <w:lang w:eastAsia="en-GB"/>
        </w:rPr>
        <w:t>, issue 3</w:t>
      </w:r>
      <w:r w:rsidRPr="0032247F">
        <w:rPr>
          <w:rFonts w:ascii="Arial" w:hAnsi="Arial" w:cs="Arial"/>
          <w:color w:val="000000" w:themeColor="text1"/>
          <w:sz w:val="22"/>
          <w:szCs w:val="22"/>
          <w:lang w:eastAsia="en-GB"/>
        </w:rPr>
        <w:t>, pp.289-310. Available at: https://journals-sagepub-com.ezproxy.uwtsd.ac.uk/doi/abs/10.1177/1468798414533560 [Accessed 24 Feb. 2019].</w:t>
      </w:r>
    </w:p>
    <w:p w14:paraId="5A845B75" w14:textId="3E3A13F5" w:rsidR="000B0974" w:rsidRPr="0032247F" w:rsidRDefault="000B0974" w:rsidP="00FC7CD2">
      <w:pPr>
        <w:spacing w:before="100" w:beforeAutospacing="1" w:after="100" w:afterAutospacing="1" w:line="360" w:lineRule="auto"/>
        <w:jc w:val="both"/>
        <w:rPr>
          <w:rFonts w:ascii="Arial" w:hAnsi="Arial" w:cs="Arial"/>
          <w:color w:val="000000" w:themeColor="text1"/>
          <w:sz w:val="22"/>
          <w:szCs w:val="22"/>
          <w:lang w:eastAsia="en-GB"/>
        </w:rPr>
      </w:pPr>
      <w:r w:rsidRPr="0032247F">
        <w:rPr>
          <w:rFonts w:ascii="Arial" w:hAnsi="Arial" w:cs="Arial"/>
          <w:color w:val="000000" w:themeColor="text1"/>
          <w:sz w:val="22"/>
          <w:szCs w:val="22"/>
          <w:lang w:eastAsia="en-GB"/>
        </w:rPr>
        <w:t xml:space="preserve">Glaser, E. (2019). </w:t>
      </w:r>
      <w:r w:rsidRPr="0032247F">
        <w:rPr>
          <w:rFonts w:ascii="Arial" w:hAnsi="Arial" w:cs="Arial"/>
          <w:i/>
          <w:iCs/>
          <w:color w:val="000000" w:themeColor="text1"/>
          <w:sz w:val="22"/>
          <w:szCs w:val="22"/>
          <w:lang w:eastAsia="en-GB"/>
        </w:rPr>
        <w:t xml:space="preserve">Children are tech addicts – and schools are the pushers | </w:t>
      </w:r>
      <w:proofErr w:type="spellStart"/>
      <w:r w:rsidRPr="0032247F">
        <w:rPr>
          <w:rFonts w:ascii="Arial" w:hAnsi="Arial" w:cs="Arial"/>
          <w:i/>
          <w:iCs/>
          <w:color w:val="000000" w:themeColor="text1"/>
          <w:sz w:val="22"/>
          <w:szCs w:val="22"/>
          <w:lang w:eastAsia="en-GB"/>
        </w:rPr>
        <w:t>Eliane</w:t>
      </w:r>
      <w:proofErr w:type="spellEnd"/>
      <w:r w:rsidRPr="0032247F">
        <w:rPr>
          <w:rFonts w:ascii="Arial" w:hAnsi="Arial" w:cs="Arial"/>
          <w:i/>
          <w:iCs/>
          <w:color w:val="000000" w:themeColor="text1"/>
          <w:sz w:val="22"/>
          <w:szCs w:val="22"/>
          <w:lang w:eastAsia="en-GB"/>
        </w:rPr>
        <w:t xml:space="preserve"> Glaser</w:t>
      </w:r>
      <w:r w:rsidRPr="0032247F">
        <w:rPr>
          <w:rFonts w:ascii="Arial" w:hAnsi="Arial" w:cs="Arial"/>
          <w:color w:val="000000" w:themeColor="text1"/>
          <w:sz w:val="22"/>
          <w:szCs w:val="22"/>
          <w:lang w:eastAsia="en-GB"/>
        </w:rPr>
        <w:t>. [online] Available at: https://www.theguardian.com/commentisfree/2018/jan/26/children-tech-addicts-schools [Accessed 22 Feb. 2019].</w:t>
      </w:r>
    </w:p>
    <w:p w14:paraId="22B5855A" w14:textId="755397D2" w:rsidR="000B0974" w:rsidRPr="0032247F" w:rsidRDefault="000B0974" w:rsidP="00FC7CD2">
      <w:pPr>
        <w:spacing w:before="100" w:beforeAutospacing="1" w:after="100" w:afterAutospacing="1" w:line="360" w:lineRule="auto"/>
        <w:jc w:val="both"/>
        <w:rPr>
          <w:rFonts w:ascii="Arial" w:hAnsi="Arial" w:cs="Arial"/>
          <w:color w:val="000000" w:themeColor="text1"/>
          <w:sz w:val="22"/>
          <w:szCs w:val="22"/>
          <w:lang w:eastAsia="en-GB"/>
        </w:rPr>
      </w:pPr>
      <w:r w:rsidRPr="00FC7CD2">
        <w:rPr>
          <w:rFonts w:ascii="Arial" w:hAnsi="Arial" w:cs="Arial"/>
          <w:color w:val="000000" w:themeColor="text1"/>
          <w:sz w:val="22"/>
          <w:szCs w:val="22"/>
          <w:lang w:eastAsia="en-GB"/>
        </w:rPr>
        <w:t>Internet Matters (no date</w:t>
      </w:r>
      <w:r w:rsidRPr="0032247F">
        <w:rPr>
          <w:rFonts w:ascii="Arial" w:hAnsi="Arial" w:cs="Arial"/>
          <w:color w:val="000000" w:themeColor="text1"/>
          <w:sz w:val="22"/>
          <w:szCs w:val="22"/>
          <w:lang w:eastAsia="en-GB"/>
        </w:rPr>
        <w:t xml:space="preserve">). </w:t>
      </w:r>
      <w:r w:rsidRPr="0032247F">
        <w:rPr>
          <w:rFonts w:ascii="Arial" w:hAnsi="Arial" w:cs="Arial"/>
          <w:i/>
          <w:iCs/>
          <w:color w:val="000000" w:themeColor="text1"/>
          <w:sz w:val="22"/>
          <w:szCs w:val="22"/>
          <w:lang w:eastAsia="en-GB"/>
        </w:rPr>
        <w:t>Online Safety Guide</w:t>
      </w:r>
      <w:r w:rsidRPr="0032247F">
        <w:rPr>
          <w:rFonts w:ascii="Arial" w:hAnsi="Arial" w:cs="Arial"/>
          <w:color w:val="000000" w:themeColor="text1"/>
          <w:sz w:val="22"/>
          <w:szCs w:val="22"/>
          <w:lang w:eastAsia="en-GB"/>
        </w:rPr>
        <w:t>. [online] Available at: https://pwxp5srs168nsac2n3fnjyaa-wpengine.netdna-ssl.com/wp-content/uploads/2017/08/Online-Safety-Guide-2017-1.pdf [Accessed 16 Feb. 2019].</w:t>
      </w:r>
    </w:p>
    <w:p w14:paraId="28C98C1D" w14:textId="4844514D" w:rsidR="000B0974" w:rsidRPr="0032247F" w:rsidRDefault="000B0974" w:rsidP="00FC7CD2">
      <w:pPr>
        <w:spacing w:before="100" w:beforeAutospacing="1" w:after="100" w:afterAutospacing="1" w:line="360" w:lineRule="auto"/>
        <w:jc w:val="both"/>
        <w:rPr>
          <w:rFonts w:ascii="Arial" w:hAnsi="Arial" w:cs="Arial"/>
          <w:color w:val="000000" w:themeColor="text1"/>
          <w:sz w:val="22"/>
          <w:szCs w:val="22"/>
          <w:lang w:eastAsia="en-GB"/>
        </w:rPr>
      </w:pPr>
      <w:r w:rsidRPr="0032247F">
        <w:rPr>
          <w:rFonts w:ascii="Arial" w:hAnsi="Arial" w:cs="Arial"/>
          <w:color w:val="000000" w:themeColor="text1"/>
          <w:sz w:val="22"/>
          <w:szCs w:val="22"/>
          <w:lang w:eastAsia="en-GB"/>
        </w:rPr>
        <w:t xml:space="preserve">Jenkin, M. (2015). </w:t>
      </w:r>
      <w:r w:rsidRPr="0032247F">
        <w:rPr>
          <w:rFonts w:ascii="Arial" w:hAnsi="Arial" w:cs="Arial"/>
          <w:i/>
          <w:iCs/>
          <w:color w:val="000000" w:themeColor="text1"/>
          <w:sz w:val="22"/>
          <w:szCs w:val="22"/>
          <w:lang w:eastAsia="en-GB"/>
        </w:rPr>
        <w:t>Tablets out, imagination in: the schools that shun technology</w:t>
      </w:r>
      <w:r w:rsidRPr="0032247F">
        <w:rPr>
          <w:rFonts w:ascii="Arial" w:hAnsi="Arial" w:cs="Arial"/>
          <w:color w:val="000000" w:themeColor="text1"/>
          <w:sz w:val="22"/>
          <w:szCs w:val="22"/>
          <w:lang w:eastAsia="en-GB"/>
        </w:rPr>
        <w:t>. [online] Available at: https://www.theguardian.com/teacher-network/2015/dec/02/schools-that-ban-tablets-traditional-education-silicon-valley-london [Accessed 21 Feb. 2019].</w:t>
      </w:r>
    </w:p>
    <w:p w14:paraId="5710F3C6" w14:textId="1B8AE551" w:rsidR="000B0974" w:rsidRPr="0032247F" w:rsidRDefault="000B0974" w:rsidP="00FC7CD2">
      <w:pPr>
        <w:spacing w:before="100" w:beforeAutospacing="1" w:after="100" w:afterAutospacing="1" w:line="360" w:lineRule="auto"/>
        <w:jc w:val="both"/>
        <w:rPr>
          <w:rFonts w:ascii="Arial" w:hAnsi="Arial" w:cs="Arial"/>
          <w:color w:val="000000" w:themeColor="text1"/>
          <w:sz w:val="22"/>
          <w:szCs w:val="22"/>
          <w:lang w:eastAsia="en-GB"/>
        </w:rPr>
      </w:pPr>
      <w:r w:rsidRPr="0032247F">
        <w:rPr>
          <w:rFonts w:ascii="Arial" w:hAnsi="Arial" w:cs="Arial"/>
          <w:color w:val="000000" w:themeColor="text1"/>
          <w:sz w:val="22"/>
          <w:szCs w:val="22"/>
          <w:lang w:eastAsia="en-GB"/>
        </w:rPr>
        <w:t xml:space="preserve">Kids Health (2018). </w:t>
      </w:r>
      <w:r w:rsidRPr="0032247F">
        <w:rPr>
          <w:rFonts w:ascii="Arial" w:hAnsi="Arial" w:cs="Arial"/>
          <w:i/>
          <w:iCs/>
          <w:color w:val="000000" w:themeColor="text1"/>
          <w:sz w:val="22"/>
          <w:szCs w:val="22"/>
          <w:lang w:eastAsia="en-GB"/>
        </w:rPr>
        <w:t xml:space="preserve">Internet Safety (for Parents) - </w:t>
      </w:r>
      <w:proofErr w:type="spellStart"/>
      <w:r w:rsidRPr="0032247F">
        <w:rPr>
          <w:rFonts w:ascii="Arial" w:hAnsi="Arial" w:cs="Arial"/>
          <w:i/>
          <w:iCs/>
          <w:color w:val="000000" w:themeColor="text1"/>
          <w:sz w:val="22"/>
          <w:szCs w:val="22"/>
          <w:lang w:eastAsia="en-GB"/>
        </w:rPr>
        <w:t>KidsHealth</w:t>
      </w:r>
      <w:proofErr w:type="spellEnd"/>
      <w:r w:rsidRPr="0032247F">
        <w:rPr>
          <w:rFonts w:ascii="Arial" w:hAnsi="Arial" w:cs="Arial"/>
          <w:color w:val="000000" w:themeColor="text1"/>
          <w:sz w:val="22"/>
          <w:szCs w:val="22"/>
          <w:lang w:eastAsia="en-GB"/>
        </w:rPr>
        <w:t>. [online] Available at: https://kidshealth.org/en/parents/net-safety.html [Accessed 18 Feb. 2019].</w:t>
      </w:r>
    </w:p>
    <w:p w14:paraId="4064D875" w14:textId="16079D38" w:rsidR="000B0974" w:rsidRPr="0032247F" w:rsidRDefault="000B0974" w:rsidP="00FC7CD2">
      <w:pPr>
        <w:spacing w:before="100" w:beforeAutospacing="1" w:after="100" w:afterAutospacing="1" w:line="360" w:lineRule="auto"/>
        <w:jc w:val="both"/>
        <w:rPr>
          <w:rFonts w:ascii="Arial" w:hAnsi="Arial" w:cs="Arial"/>
          <w:color w:val="000000" w:themeColor="text1"/>
          <w:sz w:val="22"/>
          <w:szCs w:val="22"/>
          <w:lang w:eastAsia="en-GB"/>
        </w:rPr>
      </w:pPr>
      <w:proofErr w:type="spellStart"/>
      <w:r w:rsidRPr="0032247F">
        <w:rPr>
          <w:rFonts w:ascii="Arial" w:hAnsi="Arial" w:cs="Arial"/>
          <w:color w:val="000000" w:themeColor="text1"/>
          <w:sz w:val="22"/>
          <w:szCs w:val="22"/>
          <w:lang w:eastAsia="en-GB"/>
        </w:rPr>
        <w:t>LIvingston</w:t>
      </w:r>
      <w:proofErr w:type="spellEnd"/>
      <w:r w:rsidRPr="0032247F">
        <w:rPr>
          <w:rFonts w:ascii="Arial" w:hAnsi="Arial" w:cs="Arial"/>
          <w:color w:val="000000" w:themeColor="text1"/>
          <w:sz w:val="22"/>
          <w:szCs w:val="22"/>
          <w:lang w:eastAsia="en-GB"/>
        </w:rPr>
        <w:t xml:space="preserve">, S., </w:t>
      </w:r>
      <w:proofErr w:type="spellStart"/>
      <w:r w:rsidRPr="0032247F">
        <w:rPr>
          <w:rFonts w:ascii="Arial" w:hAnsi="Arial" w:cs="Arial"/>
          <w:color w:val="000000" w:themeColor="text1"/>
          <w:sz w:val="22"/>
          <w:szCs w:val="22"/>
          <w:lang w:eastAsia="en-GB"/>
        </w:rPr>
        <w:t>Carr</w:t>
      </w:r>
      <w:proofErr w:type="spellEnd"/>
      <w:r w:rsidRPr="0032247F">
        <w:rPr>
          <w:rFonts w:ascii="Arial" w:hAnsi="Arial" w:cs="Arial"/>
          <w:color w:val="000000" w:themeColor="text1"/>
          <w:sz w:val="22"/>
          <w:szCs w:val="22"/>
          <w:lang w:eastAsia="en-GB"/>
        </w:rPr>
        <w:t>, J. and Byrne, J. (2016). [online] One in Three: Internet Governance and Children’. Available at: https://www.unicef-irc.org/publications/pdf/idp_2016_01.pdf [Accessed 17 Feb. 2019].</w:t>
      </w:r>
    </w:p>
    <w:p w14:paraId="77D0DF0F" w14:textId="4178601B" w:rsidR="000B0974" w:rsidRPr="0032247F" w:rsidRDefault="000B0974" w:rsidP="00FC7CD2">
      <w:pPr>
        <w:spacing w:before="100" w:beforeAutospacing="1" w:after="100" w:afterAutospacing="1" w:line="360" w:lineRule="auto"/>
        <w:jc w:val="both"/>
        <w:rPr>
          <w:rFonts w:ascii="Arial" w:hAnsi="Arial" w:cs="Arial"/>
          <w:color w:val="000000" w:themeColor="text1"/>
          <w:sz w:val="22"/>
          <w:szCs w:val="22"/>
          <w:lang w:eastAsia="en-GB"/>
        </w:rPr>
      </w:pPr>
      <w:r w:rsidRPr="0032247F">
        <w:rPr>
          <w:rFonts w:ascii="Arial" w:hAnsi="Arial" w:cs="Arial"/>
          <w:color w:val="000000" w:themeColor="text1"/>
          <w:sz w:val="22"/>
          <w:szCs w:val="22"/>
          <w:lang w:eastAsia="en-GB"/>
        </w:rPr>
        <w:t xml:space="preserve">Lynch, M. (2016). </w:t>
      </w:r>
      <w:r w:rsidRPr="0032247F">
        <w:rPr>
          <w:rFonts w:ascii="Arial" w:hAnsi="Arial" w:cs="Arial"/>
          <w:i/>
          <w:iCs/>
          <w:color w:val="000000" w:themeColor="text1"/>
          <w:sz w:val="22"/>
          <w:szCs w:val="22"/>
          <w:lang w:eastAsia="en-GB"/>
        </w:rPr>
        <w:t xml:space="preserve">15 Ways to Use a Tablet in the Classroom - The Tech </w:t>
      </w:r>
      <w:proofErr w:type="spellStart"/>
      <w:r w:rsidRPr="0032247F">
        <w:rPr>
          <w:rFonts w:ascii="Arial" w:hAnsi="Arial" w:cs="Arial"/>
          <w:i/>
          <w:iCs/>
          <w:color w:val="000000" w:themeColor="text1"/>
          <w:sz w:val="22"/>
          <w:szCs w:val="22"/>
          <w:lang w:eastAsia="en-GB"/>
        </w:rPr>
        <w:t>Edvocate</w:t>
      </w:r>
      <w:proofErr w:type="spellEnd"/>
      <w:r w:rsidRPr="0032247F">
        <w:rPr>
          <w:rFonts w:ascii="Arial" w:hAnsi="Arial" w:cs="Arial"/>
          <w:color w:val="000000" w:themeColor="text1"/>
          <w:sz w:val="22"/>
          <w:szCs w:val="22"/>
          <w:lang w:eastAsia="en-GB"/>
        </w:rPr>
        <w:t>. [online] Available at: https://www.thetechedvocate.org/15-ways-to-use-a-tablet-in-the-classroom/ [Accessed 24 Feb. 2019].</w:t>
      </w:r>
    </w:p>
    <w:p w14:paraId="230A4B7F" w14:textId="14DAC8DD" w:rsidR="000B0974" w:rsidRPr="0032247F" w:rsidRDefault="000B0974" w:rsidP="00FC7CD2">
      <w:pPr>
        <w:spacing w:before="100" w:beforeAutospacing="1" w:after="100" w:afterAutospacing="1" w:line="360" w:lineRule="auto"/>
        <w:jc w:val="both"/>
        <w:rPr>
          <w:rFonts w:ascii="Arial" w:hAnsi="Arial" w:cs="Arial"/>
          <w:color w:val="000000" w:themeColor="text1"/>
          <w:sz w:val="22"/>
          <w:szCs w:val="22"/>
          <w:lang w:eastAsia="en-GB"/>
        </w:rPr>
      </w:pPr>
      <w:proofErr w:type="spellStart"/>
      <w:r w:rsidRPr="0032247F">
        <w:rPr>
          <w:rFonts w:ascii="Arial" w:hAnsi="Arial" w:cs="Arial"/>
          <w:color w:val="000000" w:themeColor="text1"/>
          <w:sz w:val="22"/>
          <w:szCs w:val="22"/>
          <w:lang w:eastAsia="en-GB"/>
        </w:rPr>
        <w:t>Nield</w:t>
      </w:r>
      <w:proofErr w:type="spellEnd"/>
      <w:r w:rsidRPr="0032247F">
        <w:rPr>
          <w:rFonts w:ascii="Arial" w:hAnsi="Arial" w:cs="Arial"/>
          <w:color w:val="000000" w:themeColor="text1"/>
          <w:sz w:val="22"/>
          <w:szCs w:val="22"/>
          <w:lang w:eastAsia="en-GB"/>
        </w:rPr>
        <w:t xml:space="preserve">, D. (2015). </w:t>
      </w:r>
      <w:r w:rsidRPr="0032247F">
        <w:rPr>
          <w:rFonts w:ascii="Arial" w:hAnsi="Arial" w:cs="Arial"/>
          <w:i/>
          <w:iCs/>
          <w:color w:val="000000" w:themeColor="text1"/>
          <w:sz w:val="22"/>
          <w:szCs w:val="22"/>
          <w:lang w:eastAsia="en-GB"/>
        </w:rPr>
        <w:t xml:space="preserve">Is technology in the classroom good for </w:t>
      </w:r>
      <w:proofErr w:type="gramStart"/>
      <w:r w:rsidRPr="0032247F">
        <w:rPr>
          <w:rFonts w:ascii="Arial" w:hAnsi="Arial" w:cs="Arial"/>
          <w:i/>
          <w:iCs/>
          <w:color w:val="000000" w:themeColor="text1"/>
          <w:sz w:val="22"/>
          <w:szCs w:val="22"/>
          <w:lang w:eastAsia="en-GB"/>
        </w:rPr>
        <w:t>children?</w:t>
      </w:r>
      <w:r w:rsidRPr="0032247F">
        <w:rPr>
          <w:rFonts w:ascii="Arial" w:hAnsi="Arial" w:cs="Arial"/>
          <w:color w:val="000000" w:themeColor="text1"/>
          <w:sz w:val="22"/>
          <w:szCs w:val="22"/>
          <w:lang w:eastAsia="en-GB"/>
        </w:rPr>
        <w:t>.</w:t>
      </w:r>
      <w:proofErr w:type="gramEnd"/>
      <w:r w:rsidRPr="0032247F">
        <w:rPr>
          <w:rFonts w:ascii="Arial" w:hAnsi="Arial" w:cs="Arial"/>
          <w:color w:val="000000" w:themeColor="text1"/>
          <w:sz w:val="22"/>
          <w:szCs w:val="22"/>
          <w:lang w:eastAsia="en-GB"/>
        </w:rPr>
        <w:t xml:space="preserve"> [online] Available at: https://www.theguardian.com/sustainable-business/2015/dec/24/is-technology-in-the-classroom-good-for-children [Accessed 22 Feb. 2019].</w:t>
      </w:r>
    </w:p>
    <w:p w14:paraId="5CFF0327" w14:textId="19098BF5" w:rsidR="000B0974" w:rsidRPr="0032247F" w:rsidRDefault="000B0974" w:rsidP="00FC7CD2">
      <w:pPr>
        <w:spacing w:before="100" w:beforeAutospacing="1" w:after="100" w:afterAutospacing="1" w:line="360" w:lineRule="auto"/>
        <w:jc w:val="both"/>
        <w:rPr>
          <w:rFonts w:ascii="Arial" w:hAnsi="Arial" w:cs="Arial"/>
          <w:color w:val="000000" w:themeColor="text1"/>
          <w:sz w:val="22"/>
          <w:szCs w:val="22"/>
          <w:lang w:eastAsia="en-GB"/>
        </w:rPr>
      </w:pPr>
      <w:proofErr w:type="spellStart"/>
      <w:r w:rsidRPr="0032247F">
        <w:rPr>
          <w:rFonts w:ascii="Arial" w:hAnsi="Arial" w:cs="Arial"/>
          <w:color w:val="000000" w:themeColor="text1"/>
          <w:sz w:val="22"/>
          <w:szCs w:val="22"/>
          <w:lang w:eastAsia="en-GB"/>
        </w:rPr>
        <w:t>Nield</w:t>
      </w:r>
      <w:proofErr w:type="spellEnd"/>
      <w:r w:rsidRPr="0032247F">
        <w:rPr>
          <w:rFonts w:ascii="Arial" w:hAnsi="Arial" w:cs="Arial"/>
          <w:color w:val="000000" w:themeColor="text1"/>
          <w:sz w:val="22"/>
          <w:szCs w:val="22"/>
          <w:lang w:eastAsia="en-GB"/>
        </w:rPr>
        <w:t xml:space="preserve">, D. (2019). </w:t>
      </w:r>
      <w:r w:rsidRPr="0032247F">
        <w:rPr>
          <w:rFonts w:ascii="Arial" w:hAnsi="Arial" w:cs="Arial"/>
          <w:i/>
          <w:iCs/>
          <w:color w:val="000000" w:themeColor="text1"/>
          <w:sz w:val="22"/>
          <w:szCs w:val="22"/>
          <w:lang w:eastAsia="en-GB"/>
        </w:rPr>
        <w:t>20 ways to use a tablet in the classroom</w:t>
      </w:r>
      <w:r w:rsidRPr="0032247F">
        <w:rPr>
          <w:rFonts w:ascii="Arial" w:hAnsi="Arial" w:cs="Arial"/>
          <w:color w:val="000000" w:themeColor="text1"/>
          <w:sz w:val="22"/>
          <w:szCs w:val="22"/>
          <w:lang w:eastAsia="en-GB"/>
        </w:rPr>
        <w:t>. [online] Available at: https://www.theguardian.com/teacher-network/2016/feb/17/20-ways-to-use-a-tablet-in-the-classroom [Accessed 20 Feb. 2019].</w:t>
      </w:r>
    </w:p>
    <w:p w14:paraId="3E28DBF7" w14:textId="18B80946" w:rsidR="000B0974" w:rsidRPr="0032247F" w:rsidRDefault="000B0974" w:rsidP="00FC7CD2">
      <w:pPr>
        <w:spacing w:before="100" w:beforeAutospacing="1" w:after="100" w:afterAutospacing="1" w:line="360" w:lineRule="auto"/>
        <w:jc w:val="both"/>
        <w:rPr>
          <w:rFonts w:ascii="Arial" w:hAnsi="Arial" w:cs="Arial"/>
          <w:color w:val="000000" w:themeColor="text1"/>
          <w:sz w:val="22"/>
          <w:szCs w:val="22"/>
          <w:lang w:eastAsia="en-GB"/>
        </w:rPr>
      </w:pPr>
      <w:r w:rsidRPr="0032247F">
        <w:rPr>
          <w:rFonts w:ascii="Arial" w:hAnsi="Arial" w:cs="Arial"/>
          <w:color w:val="000000" w:themeColor="text1"/>
          <w:sz w:val="22"/>
          <w:szCs w:val="22"/>
          <w:lang w:eastAsia="en-GB"/>
        </w:rPr>
        <w:t>NSPC</w:t>
      </w:r>
      <w:r w:rsidRPr="00FC7CD2">
        <w:rPr>
          <w:rFonts w:ascii="Arial" w:hAnsi="Arial" w:cs="Arial"/>
          <w:color w:val="000000" w:themeColor="text1"/>
          <w:sz w:val="22"/>
          <w:szCs w:val="22"/>
          <w:lang w:eastAsia="en-GB"/>
        </w:rPr>
        <w:t>C (no date</w:t>
      </w:r>
      <w:r w:rsidRPr="0032247F">
        <w:rPr>
          <w:rFonts w:ascii="Arial" w:hAnsi="Arial" w:cs="Arial"/>
          <w:color w:val="000000" w:themeColor="text1"/>
          <w:sz w:val="22"/>
          <w:szCs w:val="22"/>
          <w:lang w:eastAsia="en-GB"/>
        </w:rPr>
        <w:t xml:space="preserve">). </w:t>
      </w:r>
      <w:r w:rsidRPr="0032247F">
        <w:rPr>
          <w:rFonts w:ascii="Arial" w:hAnsi="Arial" w:cs="Arial"/>
          <w:i/>
          <w:iCs/>
          <w:color w:val="000000" w:themeColor="text1"/>
          <w:sz w:val="22"/>
          <w:szCs w:val="22"/>
          <w:lang w:eastAsia="en-GB"/>
        </w:rPr>
        <w:t>Talking to your child about staying safe online</w:t>
      </w:r>
      <w:r w:rsidRPr="0032247F">
        <w:rPr>
          <w:rFonts w:ascii="Arial" w:hAnsi="Arial" w:cs="Arial"/>
          <w:color w:val="000000" w:themeColor="text1"/>
          <w:sz w:val="22"/>
          <w:szCs w:val="22"/>
          <w:lang w:eastAsia="en-GB"/>
        </w:rPr>
        <w:t>. [online] Available at: https://www.nspcc.org.uk/preventing-abuse/keeping-children-safe/online-safety/talking-your-child-staying-safe-online/ [Accessed 17 Feb. 2019].</w:t>
      </w:r>
    </w:p>
    <w:p w14:paraId="408B62AE" w14:textId="5F3559DD" w:rsidR="000B0974" w:rsidRPr="0032247F" w:rsidRDefault="000B0974" w:rsidP="00FC7CD2">
      <w:pPr>
        <w:spacing w:before="100" w:beforeAutospacing="1" w:after="100" w:afterAutospacing="1" w:line="360" w:lineRule="auto"/>
        <w:jc w:val="both"/>
        <w:rPr>
          <w:rFonts w:ascii="Arial" w:hAnsi="Arial" w:cs="Arial"/>
          <w:color w:val="000000" w:themeColor="text1"/>
          <w:sz w:val="22"/>
          <w:szCs w:val="22"/>
          <w:lang w:eastAsia="en-GB"/>
        </w:rPr>
      </w:pPr>
      <w:r w:rsidRPr="0032247F">
        <w:rPr>
          <w:rFonts w:ascii="Arial" w:hAnsi="Arial" w:cs="Arial"/>
          <w:color w:val="000000" w:themeColor="text1"/>
          <w:sz w:val="22"/>
          <w:szCs w:val="22"/>
          <w:lang w:eastAsia="en-GB"/>
        </w:rPr>
        <w:t xml:space="preserve">Ofcom (2015). </w:t>
      </w:r>
      <w:r w:rsidRPr="0032247F">
        <w:rPr>
          <w:rFonts w:ascii="Arial" w:hAnsi="Arial" w:cs="Arial"/>
          <w:i/>
          <w:iCs/>
          <w:color w:val="000000" w:themeColor="text1"/>
          <w:sz w:val="22"/>
          <w:szCs w:val="22"/>
          <w:lang w:eastAsia="en-GB"/>
        </w:rPr>
        <w:t>Digital Childhood Report</w:t>
      </w:r>
      <w:r w:rsidRPr="0032247F">
        <w:rPr>
          <w:rFonts w:ascii="Arial" w:hAnsi="Arial" w:cs="Arial"/>
          <w:color w:val="000000" w:themeColor="text1"/>
          <w:sz w:val="22"/>
          <w:szCs w:val="22"/>
          <w:lang w:eastAsia="en-GB"/>
        </w:rPr>
        <w:t>. [online] Available at: https://moodle.uwtsd.ac.uk/mod/url/view.php?id=103525 [Accessed 19 Feb. 2019].</w:t>
      </w:r>
    </w:p>
    <w:p w14:paraId="3E557FC8" w14:textId="3E41D5A5" w:rsidR="000B0974" w:rsidRPr="0032247F" w:rsidRDefault="000B0974" w:rsidP="00FC7CD2">
      <w:pPr>
        <w:spacing w:before="100" w:beforeAutospacing="1" w:after="100" w:afterAutospacing="1" w:line="360" w:lineRule="auto"/>
        <w:jc w:val="both"/>
        <w:rPr>
          <w:rFonts w:ascii="Arial" w:hAnsi="Arial" w:cs="Arial"/>
          <w:color w:val="000000" w:themeColor="text1"/>
          <w:sz w:val="22"/>
          <w:szCs w:val="22"/>
          <w:lang w:eastAsia="en-GB"/>
        </w:rPr>
      </w:pPr>
      <w:proofErr w:type="spellStart"/>
      <w:r w:rsidRPr="0032247F">
        <w:rPr>
          <w:rFonts w:ascii="Arial" w:hAnsi="Arial" w:cs="Arial"/>
          <w:color w:val="000000" w:themeColor="text1"/>
          <w:sz w:val="22"/>
          <w:szCs w:val="22"/>
          <w:lang w:eastAsia="en-GB"/>
        </w:rPr>
        <w:t>Papadakis</w:t>
      </w:r>
      <w:proofErr w:type="spellEnd"/>
      <w:r w:rsidRPr="0032247F">
        <w:rPr>
          <w:rFonts w:ascii="Arial" w:hAnsi="Arial" w:cs="Arial"/>
          <w:color w:val="000000" w:themeColor="text1"/>
          <w:sz w:val="22"/>
          <w:szCs w:val="22"/>
          <w:lang w:eastAsia="en-GB"/>
        </w:rPr>
        <w:t xml:space="preserve">, S., </w:t>
      </w:r>
      <w:proofErr w:type="spellStart"/>
      <w:r w:rsidRPr="0032247F">
        <w:rPr>
          <w:rFonts w:ascii="Arial" w:hAnsi="Arial" w:cs="Arial"/>
          <w:color w:val="000000" w:themeColor="text1"/>
          <w:sz w:val="22"/>
          <w:szCs w:val="22"/>
          <w:lang w:eastAsia="en-GB"/>
        </w:rPr>
        <w:t>Kalogiannakis</w:t>
      </w:r>
      <w:proofErr w:type="spellEnd"/>
      <w:r w:rsidRPr="0032247F">
        <w:rPr>
          <w:rFonts w:ascii="Arial" w:hAnsi="Arial" w:cs="Arial"/>
          <w:color w:val="000000" w:themeColor="text1"/>
          <w:sz w:val="22"/>
          <w:szCs w:val="22"/>
          <w:lang w:eastAsia="en-GB"/>
        </w:rPr>
        <w:t xml:space="preserve">, M. and </w:t>
      </w:r>
      <w:proofErr w:type="spellStart"/>
      <w:r w:rsidRPr="0032247F">
        <w:rPr>
          <w:rFonts w:ascii="Arial" w:hAnsi="Arial" w:cs="Arial"/>
          <w:color w:val="000000" w:themeColor="text1"/>
          <w:sz w:val="22"/>
          <w:szCs w:val="22"/>
          <w:lang w:eastAsia="en-GB"/>
        </w:rPr>
        <w:t>Kalogiannakis</w:t>
      </w:r>
      <w:proofErr w:type="spellEnd"/>
      <w:r w:rsidRPr="0032247F">
        <w:rPr>
          <w:rFonts w:ascii="Arial" w:hAnsi="Arial" w:cs="Arial"/>
          <w:color w:val="000000" w:themeColor="text1"/>
          <w:sz w:val="22"/>
          <w:szCs w:val="22"/>
          <w:lang w:eastAsia="en-GB"/>
        </w:rPr>
        <w:t xml:space="preserve">, N. (2016). Comparing tablets and PCs in teaching mathematics: An attempt to improve mathematics competence in early childhood education. </w:t>
      </w:r>
      <w:r w:rsidRPr="0032247F">
        <w:rPr>
          <w:rFonts w:ascii="Arial" w:hAnsi="Arial" w:cs="Arial"/>
          <w:i/>
          <w:iCs/>
          <w:color w:val="000000" w:themeColor="text1"/>
          <w:sz w:val="22"/>
          <w:szCs w:val="22"/>
          <w:lang w:eastAsia="en-GB"/>
        </w:rPr>
        <w:t>Preschool &amp; Primary Education</w:t>
      </w:r>
      <w:r w:rsidRPr="0032247F">
        <w:rPr>
          <w:rFonts w:ascii="Arial" w:hAnsi="Arial" w:cs="Arial"/>
          <w:color w:val="000000" w:themeColor="text1"/>
          <w:sz w:val="22"/>
          <w:szCs w:val="22"/>
          <w:lang w:eastAsia="en-GB"/>
        </w:rPr>
        <w:t xml:space="preserve">, [online] </w:t>
      </w:r>
      <w:r w:rsidRPr="00FC7CD2">
        <w:rPr>
          <w:rFonts w:ascii="Arial" w:hAnsi="Arial" w:cs="Arial"/>
          <w:color w:val="000000" w:themeColor="text1"/>
          <w:sz w:val="22"/>
          <w:szCs w:val="22"/>
          <w:lang w:eastAsia="en-GB"/>
        </w:rPr>
        <w:t xml:space="preserve">volume </w:t>
      </w:r>
      <w:r w:rsidRPr="0032247F">
        <w:rPr>
          <w:rFonts w:ascii="Arial" w:hAnsi="Arial" w:cs="Arial"/>
          <w:color w:val="000000" w:themeColor="text1"/>
          <w:sz w:val="22"/>
          <w:szCs w:val="22"/>
          <w:lang w:eastAsia="en-GB"/>
        </w:rPr>
        <w:t>4</w:t>
      </w:r>
      <w:r w:rsidRPr="00FC7CD2">
        <w:rPr>
          <w:rFonts w:ascii="Arial" w:hAnsi="Arial" w:cs="Arial"/>
          <w:color w:val="000000" w:themeColor="text1"/>
          <w:sz w:val="22"/>
          <w:szCs w:val="22"/>
          <w:lang w:eastAsia="en-GB"/>
        </w:rPr>
        <w:t>, issue 2</w:t>
      </w:r>
      <w:r w:rsidRPr="0032247F">
        <w:rPr>
          <w:rFonts w:ascii="Arial" w:hAnsi="Arial" w:cs="Arial"/>
          <w:color w:val="000000" w:themeColor="text1"/>
          <w:sz w:val="22"/>
          <w:szCs w:val="22"/>
          <w:lang w:eastAsia="en-GB"/>
        </w:rPr>
        <w:t>, pp.241-253. Available at: https://ejournals.epublishing.ekt.gr/index.php/education/article/viewFile/8779/10852.pdf [Accessed 23 Feb. 2019].</w:t>
      </w:r>
    </w:p>
    <w:p w14:paraId="7113FBF0" w14:textId="4F737AB3" w:rsidR="000B0974" w:rsidRPr="0032247F" w:rsidRDefault="000B0974" w:rsidP="00FC7CD2">
      <w:pPr>
        <w:spacing w:before="100" w:beforeAutospacing="1" w:after="100" w:afterAutospacing="1" w:line="360" w:lineRule="auto"/>
        <w:jc w:val="both"/>
        <w:rPr>
          <w:rFonts w:ascii="Arial" w:hAnsi="Arial" w:cs="Arial"/>
          <w:color w:val="000000" w:themeColor="text1"/>
          <w:sz w:val="22"/>
          <w:szCs w:val="22"/>
          <w:lang w:eastAsia="en-GB"/>
        </w:rPr>
      </w:pPr>
      <w:r w:rsidRPr="0032247F">
        <w:rPr>
          <w:rFonts w:ascii="Arial" w:hAnsi="Arial" w:cs="Arial"/>
          <w:color w:val="000000" w:themeColor="text1"/>
          <w:sz w:val="22"/>
          <w:szCs w:val="22"/>
          <w:lang w:eastAsia="en-GB"/>
        </w:rPr>
        <w:t xml:space="preserve">Penn State Extension (2016). </w:t>
      </w:r>
      <w:r w:rsidRPr="0032247F">
        <w:rPr>
          <w:rFonts w:ascii="Arial" w:hAnsi="Arial" w:cs="Arial"/>
          <w:i/>
          <w:iCs/>
          <w:color w:val="000000" w:themeColor="text1"/>
          <w:sz w:val="22"/>
          <w:szCs w:val="22"/>
          <w:lang w:eastAsia="en-GB"/>
        </w:rPr>
        <w:t>Giving children choices</w:t>
      </w:r>
      <w:r w:rsidRPr="0032247F">
        <w:rPr>
          <w:rFonts w:ascii="Arial" w:hAnsi="Arial" w:cs="Arial"/>
          <w:color w:val="000000" w:themeColor="text1"/>
          <w:sz w:val="22"/>
          <w:szCs w:val="22"/>
          <w:lang w:eastAsia="en-GB"/>
        </w:rPr>
        <w:t>. [online] Available at: http://bkc-od-media.vmhost.psu.edu/documents/tips0309.pdf [Accessed 23 Feb. 2019].</w:t>
      </w:r>
    </w:p>
    <w:p w14:paraId="26B50FB0" w14:textId="65E39270" w:rsidR="000B0974" w:rsidRPr="0032247F" w:rsidRDefault="000B0974" w:rsidP="00FC7CD2">
      <w:pPr>
        <w:spacing w:before="100" w:beforeAutospacing="1" w:after="100" w:afterAutospacing="1" w:line="360" w:lineRule="auto"/>
        <w:jc w:val="both"/>
        <w:rPr>
          <w:rFonts w:ascii="Arial" w:hAnsi="Arial" w:cs="Arial"/>
          <w:color w:val="000000" w:themeColor="text1"/>
          <w:sz w:val="22"/>
          <w:szCs w:val="22"/>
          <w:lang w:eastAsia="en-GB"/>
        </w:rPr>
      </w:pPr>
      <w:r w:rsidRPr="0032247F">
        <w:rPr>
          <w:rFonts w:ascii="Arial" w:hAnsi="Arial" w:cs="Arial"/>
          <w:color w:val="000000" w:themeColor="text1"/>
          <w:sz w:val="22"/>
          <w:szCs w:val="22"/>
          <w:lang w:eastAsia="en-GB"/>
        </w:rPr>
        <w:t xml:space="preserve">Pitchford, N. and Outhwaite, L. (2018). </w:t>
      </w:r>
      <w:r w:rsidRPr="0032247F">
        <w:rPr>
          <w:rFonts w:ascii="Arial" w:hAnsi="Arial" w:cs="Arial"/>
          <w:i/>
          <w:iCs/>
          <w:color w:val="000000" w:themeColor="text1"/>
          <w:sz w:val="22"/>
          <w:szCs w:val="22"/>
          <w:lang w:eastAsia="en-GB"/>
        </w:rPr>
        <w:t xml:space="preserve">Six ways that tablets </w:t>
      </w:r>
      <w:proofErr w:type="gramStart"/>
      <w:r w:rsidRPr="0032247F">
        <w:rPr>
          <w:rFonts w:ascii="Arial" w:hAnsi="Arial" w:cs="Arial"/>
          <w:i/>
          <w:iCs/>
          <w:color w:val="000000" w:themeColor="text1"/>
          <w:sz w:val="22"/>
          <w:szCs w:val="22"/>
          <w:lang w:eastAsia="en-GB"/>
        </w:rPr>
        <w:t>really can</w:t>
      </w:r>
      <w:proofErr w:type="gramEnd"/>
      <w:r w:rsidRPr="0032247F">
        <w:rPr>
          <w:rFonts w:ascii="Arial" w:hAnsi="Arial" w:cs="Arial"/>
          <w:i/>
          <w:iCs/>
          <w:color w:val="000000" w:themeColor="text1"/>
          <w:sz w:val="22"/>
          <w:szCs w:val="22"/>
          <w:lang w:eastAsia="en-GB"/>
        </w:rPr>
        <w:t xml:space="preserve"> transform teaching</w:t>
      </w:r>
      <w:r w:rsidRPr="0032247F">
        <w:rPr>
          <w:rFonts w:ascii="Arial" w:hAnsi="Arial" w:cs="Arial"/>
          <w:color w:val="000000" w:themeColor="text1"/>
          <w:sz w:val="22"/>
          <w:szCs w:val="22"/>
          <w:lang w:eastAsia="en-GB"/>
        </w:rPr>
        <w:t>. [online] Available at: https://phys.org/news/2018-09-ways-tablets.html [Accessed 22 Feb. 2019].</w:t>
      </w:r>
    </w:p>
    <w:p w14:paraId="0B27A330" w14:textId="51FF53CA" w:rsidR="000B0974" w:rsidRPr="00FC7CD2" w:rsidRDefault="000B0974" w:rsidP="00FC7CD2">
      <w:pPr>
        <w:spacing w:line="360" w:lineRule="auto"/>
        <w:jc w:val="both"/>
        <w:rPr>
          <w:rStyle w:val="Hyperlink"/>
          <w:rFonts w:ascii="Arial" w:hAnsi="Arial" w:cs="Arial"/>
          <w:color w:val="000000" w:themeColor="text1"/>
          <w:sz w:val="22"/>
          <w:szCs w:val="22"/>
          <w:lang w:val="en-US"/>
        </w:rPr>
      </w:pPr>
      <w:r w:rsidRPr="00FC7CD2">
        <w:rPr>
          <w:rFonts w:ascii="Arial" w:hAnsi="Arial" w:cs="Arial"/>
          <w:color w:val="000000" w:themeColor="text1"/>
          <w:sz w:val="22"/>
          <w:szCs w:val="22"/>
          <w:lang w:val="en-US"/>
        </w:rPr>
        <w:t xml:space="preserve">U.K. Government (2018) ‘Child Safety Online: A practical guide for parents and carers whose children are using social media’ </w:t>
      </w:r>
      <w:hyperlink r:id="rId10" w:history="1">
        <w:r w:rsidRPr="00FC7CD2">
          <w:rPr>
            <w:rStyle w:val="Hyperlink"/>
            <w:rFonts w:ascii="Arial" w:hAnsi="Arial" w:cs="Arial"/>
            <w:color w:val="000000" w:themeColor="text1"/>
            <w:sz w:val="22"/>
            <w:szCs w:val="22"/>
            <w:lang w:val="en-US"/>
          </w:rPr>
          <w:t>https://www.gov.uk/government/publications/child-safety-online-a-practical-guide-for-parents-and-carers/child-safety-online-a-practical-guide-for-parents-and-carers-whose-children-are-using-social-media</w:t>
        </w:r>
      </w:hyperlink>
      <w:r w:rsidRPr="00FC7CD2">
        <w:rPr>
          <w:rStyle w:val="Hyperlink"/>
          <w:rFonts w:ascii="Arial" w:hAnsi="Arial" w:cs="Arial"/>
          <w:color w:val="000000" w:themeColor="text1"/>
          <w:sz w:val="22"/>
          <w:szCs w:val="22"/>
          <w:lang w:val="en-US"/>
        </w:rPr>
        <w:t xml:space="preserve"> </w:t>
      </w:r>
      <w:r w:rsidRPr="0032247F">
        <w:rPr>
          <w:rFonts w:ascii="Arial" w:hAnsi="Arial" w:cs="Arial"/>
          <w:color w:val="000000" w:themeColor="text1"/>
          <w:sz w:val="22"/>
          <w:szCs w:val="22"/>
          <w:lang w:eastAsia="en-GB"/>
        </w:rPr>
        <w:t>[Accessed 21 Feb. 2019].</w:t>
      </w:r>
    </w:p>
    <w:p w14:paraId="0AAC3086" w14:textId="2B93EFDB" w:rsidR="000B0974" w:rsidRPr="00FC7CD2" w:rsidRDefault="000B0974" w:rsidP="00FC7CD2">
      <w:pPr>
        <w:spacing w:before="100" w:beforeAutospacing="1" w:after="100" w:afterAutospacing="1" w:line="360" w:lineRule="auto"/>
        <w:jc w:val="both"/>
        <w:rPr>
          <w:rStyle w:val="Hyperlink"/>
          <w:rFonts w:ascii="Arial" w:hAnsi="Arial" w:cs="Arial"/>
          <w:color w:val="000000" w:themeColor="text1"/>
          <w:sz w:val="22"/>
          <w:szCs w:val="22"/>
          <w:u w:val="none"/>
          <w:lang w:eastAsia="en-GB"/>
        </w:rPr>
      </w:pPr>
      <w:r w:rsidRPr="0032247F">
        <w:rPr>
          <w:rFonts w:ascii="Arial" w:hAnsi="Arial" w:cs="Arial"/>
          <w:color w:val="000000" w:themeColor="text1"/>
          <w:sz w:val="22"/>
          <w:szCs w:val="22"/>
          <w:lang w:eastAsia="en-GB"/>
        </w:rPr>
        <w:t xml:space="preserve">UK Safer Internet Centre (2017). </w:t>
      </w:r>
      <w:r w:rsidRPr="0032247F">
        <w:rPr>
          <w:rFonts w:ascii="Arial" w:hAnsi="Arial" w:cs="Arial"/>
          <w:i/>
          <w:iCs/>
          <w:color w:val="000000" w:themeColor="text1"/>
          <w:sz w:val="22"/>
          <w:szCs w:val="22"/>
          <w:lang w:eastAsia="en-GB"/>
        </w:rPr>
        <w:t xml:space="preserve">Parenting in a digital age: What are the benefits for my child of using </w:t>
      </w:r>
      <w:proofErr w:type="gramStart"/>
      <w:r w:rsidRPr="0032247F">
        <w:rPr>
          <w:rFonts w:ascii="Arial" w:hAnsi="Arial" w:cs="Arial"/>
          <w:i/>
          <w:iCs/>
          <w:color w:val="000000" w:themeColor="text1"/>
          <w:sz w:val="22"/>
          <w:szCs w:val="22"/>
          <w:lang w:eastAsia="en-GB"/>
        </w:rPr>
        <w:t>technology?</w:t>
      </w:r>
      <w:r w:rsidRPr="0032247F">
        <w:rPr>
          <w:rFonts w:ascii="Arial" w:hAnsi="Arial" w:cs="Arial"/>
          <w:color w:val="000000" w:themeColor="text1"/>
          <w:sz w:val="22"/>
          <w:szCs w:val="22"/>
          <w:lang w:eastAsia="en-GB"/>
        </w:rPr>
        <w:t>.</w:t>
      </w:r>
      <w:proofErr w:type="gramEnd"/>
      <w:r w:rsidRPr="0032247F">
        <w:rPr>
          <w:rFonts w:ascii="Arial" w:hAnsi="Arial" w:cs="Arial"/>
          <w:color w:val="000000" w:themeColor="text1"/>
          <w:sz w:val="22"/>
          <w:szCs w:val="22"/>
          <w:lang w:eastAsia="en-GB"/>
        </w:rPr>
        <w:t xml:space="preserve"> [online] Available at: https://www.saferinternet.org.uk/blog/parenting-digital-age-what-are-benefits-my-child-using-technology [Accessed 20 Feb. 2019].</w:t>
      </w:r>
    </w:p>
    <w:p w14:paraId="0ACE2E1E" w14:textId="47631D2F" w:rsidR="000B0974" w:rsidRPr="00FC7CD2" w:rsidRDefault="000B0974" w:rsidP="00FC7CD2">
      <w:pPr>
        <w:overflowPunct w:val="0"/>
        <w:autoSpaceDE w:val="0"/>
        <w:autoSpaceDN w:val="0"/>
        <w:adjustRightInd w:val="0"/>
        <w:spacing w:line="360" w:lineRule="auto"/>
        <w:jc w:val="both"/>
        <w:textAlignment w:val="baseline"/>
        <w:rPr>
          <w:rFonts w:ascii="Arial" w:hAnsi="Arial" w:cs="Arial"/>
          <w:color w:val="000000" w:themeColor="text1"/>
          <w:sz w:val="22"/>
          <w:szCs w:val="22"/>
        </w:rPr>
      </w:pPr>
      <w:r w:rsidRPr="00FC7CD2">
        <w:rPr>
          <w:rFonts w:ascii="Arial" w:hAnsi="Arial" w:cs="Arial"/>
          <w:color w:val="000000" w:themeColor="text1"/>
          <w:sz w:val="22"/>
          <w:szCs w:val="22"/>
        </w:rPr>
        <w:t xml:space="preserve">Welsh Government (2016) ‘Digital Competence Framework’ </w:t>
      </w:r>
    </w:p>
    <w:p w14:paraId="22CBF989" w14:textId="278CF8B1" w:rsidR="000B0974" w:rsidRPr="00FC7CD2" w:rsidRDefault="005A5EFA" w:rsidP="00FC7CD2">
      <w:pPr>
        <w:spacing w:line="360" w:lineRule="auto"/>
        <w:jc w:val="both"/>
        <w:rPr>
          <w:rFonts w:ascii="Arial" w:hAnsi="Arial" w:cs="Arial"/>
          <w:color w:val="000000" w:themeColor="text1"/>
          <w:sz w:val="22"/>
          <w:szCs w:val="22"/>
        </w:rPr>
      </w:pPr>
      <w:hyperlink r:id="rId11" w:history="1">
        <w:r w:rsidR="000B0974" w:rsidRPr="00FC7CD2">
          <w:rPr>
            <w:rStyle w:val="Hyperlink"/>
            <w:rFonts w:ascii="Arial" w:hAnsi="Arial" w:cs="Arial"/>
            <w:color w:val="000000" w:themeColor="text1"/>
            <w:sz w:val="22"/>
            <w:szCs w:val="22"/>
          </w:rPr>
          <w:t>https://learning.gov.wales/resources/browse-all/digital-competence-framework/?lang=en</w:t>
        </w:r>
      </w:hyperlink>
      <w:r w:rsidR="000B0974" w:rsidRPr="00FC7CD2">
        <w:rPr>
          <w:rStyle w:val="Hyperlink"/>
          <w:rFonts w:ascii="Arial" w:hAnsi="Arial" w:cs="Arial"/>
          <w:color w:val="000000" w:themeColor="text1"/>
          <w:sz w:val="22"/>
          <w:szCs w:val="22"/>
        </w:rPr>
        <w:t xml:space="preserve"> </w:t>
      </w:r>
      <w:r w:rsidR="000B0974" w:rsidRPr="0032247F">
        <w:rPr>
          <w:rFonts w:ascii="Arial" w:hAnsi="Arial" w:cs="Arial"/>
          <w:color w:val="000000" w:themeColor="text1"/>
          <w:sz w:val="22"/>
          <w:szCs w:val="22"/>
          <w:lang w:eastAsia="en-GB"/>
        </w:rPr>
        <w:t>[Accessed 21 Feb. 2019].</w:t>
      </w:r>
    </w:p>
    <w:p w14:paraId="0630BEEF" w14:textId="289A4914" w:rsidR="000B0974" w:rsidRPr="00FC7CD2" w:rsidRDefault="000B0974" w:rsidP="00FC7CD2">
      <w:pPr>
        <w:spacing w:line="360" w:lineRule="auto"/>
        <w:jc w:val="both"/>
        <w:rPr>
          <w:rFonts w:ascii="Arial" w:hAnsi="Arial" w:cs="Arial"/>
          <w:color w:val="000000" w:themeColor="text1"/>
          <w:sz w:val="22"/>
          <w:szCs w:val="22"/>
          <w:lang w:val="en-US"/>
        </w:rPr>
      </w:pPr>
    </w:p>
    <w:p w14:paraId="17199937" w14:textId="7472A3A9" w:rsidR="000B0974" w:rsidRPr="00FC7CD2" w:rsidRDefault="000B0974" w:rsidP="00FC7CD2">
      <w:pPr>
        <w:spacing w:line="360" w:lineRule="auto"/>
        <w:jc w:val="both"/>
        <w:rPr>
          <w:rFonts w:ascii="Arial" w:hAnsi="Arial" w:cs="Arial"/>
          <w:color w:val="000000" w:themeColor="text1"/>
          <w:sz w:val="22"/>
          <w:szCs w:val="22"/>
          <w:lang w:eastAsia="en-GB"/>
        </w:rPr>
      </w:pPr>
      <w:r w:rsidRPr="00FC7CD2">
        <w:rPr>
          <w:rFonts w:ascii="Arial" w:hAnsi="Arial" w:cs="Arial"/>
          <w:color w:val="000000" w:themeColor="text1"/>
          <w:sz w:val="22"/>
          <w:szCs w:val="22"/>
          <w:lang w:val="en-US"/>
        </w:rPr>
        <w:t xml:space="preserve">Welsh Government (2018) Digital ‘Competence Framework guidance’  </w:t>
      </w:r>
      <w:hyperlink r:id="rId12" w:history="1">
        <w:r w:rsidRPr="00FC7CD2">
          <w:rPr>
            <w:rStyle w:val="Hyperlink"/>
            <w:rFonts w:ascii="Arial" w:hAnsi="Arial" w:cs="Arial"/>
            <w:color w:val="000000" w:themeColor="text1"/>
            <w:sz w:val="22"/>
            <w:szCs w:val="22"/>
            <w:lang w:val="en-US"/>
          </w:rPr>
          <w:t>https://learning.gov.wales/docs/learningwales/publications/180620-dcf-guidance-2018-en.pdf</w:t>
        </w:r>
      </w:hyperlink>
      <w:r w:rsidRPr="00FC7CD2">
        <w:rPr>
          <w:rStyle w:val="Hyperlink"/>
          <w:rFonts w:ascii="Arial" w:hAnsi="Arial" w:cs="Arial"/>
          <w:color w:val="000000" w:themeColor="text1"/>
          <w:sz w:val="22"/>
          <w:szCs w:val="22"/>
          <w:lang w:val="en-US"/>
        </w:rPr>
        <w:t xml:space="preserve"> </w:t>
      </w:r>
      <w:r w:rsidRPr="0032247F">
        <w:rPr>
          <w:rFonts w:ascii="Arial" w:hAnsi="Arial" w:cs="Arial"/>
          <w:color w:val="000000" w:themeColor="text1"/>
          <w:sz w:val="22"/>
          <w:szCs w:val="22"/>
          <w:lang w:eastAsia="en-GB"/>
        </w:rPr>
        <w:t>[Accessed 21 Feb. 2019].</w:t>
      </w:r>
    </w:p>
    <w:p w14:paraId="4C1783E9" w14:textId="17CB5605" w:rsidR="000B0974" w:rsidRPr="00FC7CD2" w:rsidRDefault="000B0974" w:rsidP="00FC7CD2">
      <w:pPr>
        <w:spacing w:before="100" w:beforeAutospacing="1" w:after="100" w:afterAutospacing="1" w:line="360" w:lineRule="auto"/>
        <w:jc w:val="both"/>
        <w:rPr>
          <w:rFonts w:ascii="Arial" w:hAnsi="Arial" w:cs="Arial"/>
          <w:color w:val="000000" w:themeColor="text1"/>
          <w:sz w:val="22"/>
          <w:szCs w:val="22"/>
          <w:lang w:eastAsia="en-GB"/>
        </w:rPr>
      </w:pPr>
      <w:r w:rsidRPr="0032247F">
        <w:rPr>
          <w:rFonts w:ascii="Arial" w:hAnsi="Arial" w:cs="Arial"/>
          <w:color w:val="000000" w:themeColor="text1"/>
          <w:sz w:val="22"/>
          <w:szCs w:val="22"/>
          <w:lang w:eastAsia="en-GB"/>
        </w:rPr>
        <w:t xml:space="preserve">West, D. (2013). </w:t>
      </w:r>
      <w:r w:rsidRPr="0032247F">
        <w:rPr>
          <w:rFonts w:ascii="Arial" w:hAnsi="Arial" w:cs="Arial"/>
          <w:i/>
          <w:iCs/>
          <w:color w:val="000000" w:themeColor="text1"/>
          <w:sz w:val="22"/>
          <w:szCs w:val="22"/>
          <w:lang w:eastAsia="en-GB"/>
        </w:rPr>
        <w:t>Mobile Learning: Transforming Education, Engaging Students, and Improving Outcomes</w:t>
      </w:r>
      <w:r w:rsidRPr="0032247F">
        <w:rPr>
          <w:rFonts w:ascii="Arial" w:hAnsi="Arial" w:cs="Arial"/>
          <w:color w:val="000000" w:themeColor="text1"/>
          <w:sz w:val="22"/>
          <w:szCs w:val="22"/>
          <w:lang w:eastAsia="en-GB"/>
        </w:rPr>
        <w:t>. [online] Available at: http://www.scienceisaverb.com/Mobile%20Learning%20Transforming%20Education,%20Engaging.pdf [Accessed 20 Feb. 2019].</w:t>
      </w:r>
    </w:p>
    <w:p w14:paraId="646BA7F5" w14:textId="26C94D10" w:rsidR="004640B3" w:rsidRPr="00FC7CD2" w:rsidRDefault="000B0974" w:rsidP="00FC7CD2">
      <w:pPr>
        <w:spacing w:before="100" w:beforeAutospacing="1" w:after="100" w:afterAutospacing="1" w:line="360" w:lineRule="auto"/>
        <w:jc w:val="both"/>
        <w:rPr>
          <w:rFonts w:ascii="Arial" w:hAnsi="Arial" w:cs="Arial"/>
          <w:color w:val="000000" w:themeColor="text1"/>
          <w:sz w:val="22"/>
          <w:szCs w:val="22"/>
          <w:lang w:eastAsia="en-GB"/>
        </w:rPr>
      </w:pPr>
      <w:r w:rsidRPr="0032247F">
        <w:rPr>
          <w:rFonts w:ascii="Arial" w:hAnsi="Arial" w:cs="Arial"/>
          <w:color w:val="000000" w:themeColor="text1"/>
          <w:sz w:val="22"/>
          <w:szCs w:val="22"/>
          <w:lang w:eastAsia="en-GB"/>
        </w:rPr>
        <w:t xml:space="preserve">World Economic forum (2016). </w:t>
      </w:r>
      <w:r w:rsidRPr="0032247F">
        <w:rPr>
          <w:rFonts w:ascii="Arial" w:hAnsi="Arial" w:cs="Arial"/>
          <w:i/>
          <w:iCs/>
          <w:color w:val="000000" w:themeColor="text1"/>
          <w:sz w:val="22"/>
          <w:szCs w:val="22"/>
          <w:lang w:eastAsia="en-GB"/>
        </w:rPr>
        <w:t>By 2030, this is what computers will be able to do</w:t>
      </w:r>
      <w:r w:rsidRPr="0032247F">
        <w:rPr>
          <w:rFonts w:ascii="Arial" w:hAnsi="Arial" w:cs="Arial"/>
          <w:color w:val="000000" w:themeColor="text1"/>
          <w:sz w:val="22"/>
          <w:szCs w:val="22"/>
          <w:lang w:eastAsia="en-GB"/>
        </w:rPr>
        <w:t>. [online] Available at: https://www.weforum.org/agenda/2016/12/by-2030-this-is-what-computers-will-do/ [Accessed 25 Feb. 2019].</w:t>
      </w:r>
    </w:p>
    <w:sectPr w:rsidR="004640B3" w:rsidRPr="00FC7CD2" w:rsidSect="004640B3">
      <w:pgSz w:w="16840" w:h="1190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9EFFAC1" w14:textId="77777777" w:rsidR="005A5EFA" w:rsidRDefault="005A5EFA" w:rsidP="001A0E75">
      <w:r>
        <w:separator/>
      </w:r>
    </w:p>
  </w:endnote>
  <w:endnote w:type="continuationSeparator" w:id="0">
    <w:p w14:paraId="2144DC01" w14:textId="77777777" w:rsidR="005A5EFA" w:rsidRDefault="005A5EFA" w:rsidP="001A0E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CC3D518" w14:textId="77777777" w:rsidR="005A5EFA" w:rsidRDefault="005A5EFA" w:rsidP="001A0E75">
      <w:r>
        <w:separator/>
      </w:r>
    </w:p>
  </w:footnote>
  <w:footnote w:type="continuationSeparator" w:id="0">
    <w:p w14:paraId="4AC5102D" w14:textId="77777777" w:rsidR="005A5EFA" w:rsidRDefault="005A5EFA" w:rsidP="001A0E7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1756E8" w14:textId="77777777" w:rsidR="001A0E75" w:rsidRDefault="001A0E75">
    <w:pPr>
      <w:pStyle w:val="Header"/>
    </w:pPr>
    <w:r>
      <w:t>EAEE</w:t>
    </w:r>
    <w:r w:rsidR="0053387E">
      <w:t>600</w:t>
    </w:r>
    <w:r w:rsidR="00B56E83">
      <w:t xml:space="preserve">6 </w:t>
    </w:r>
    <w:r w:rsidR="00B56E83">
      <w:tab/>
    </w:r>
    <w:r w:rsidR="00B56E83">
      <w:tab/>
      <w:t>1601501</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D057EDD"/>
    <w:multiLevelType w:val="hybridMultilevel"/>
    <w:tmpl w:val="896ECAF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nsid w:val="2495138C"/>
    <w:multiLevelType w:val="hybridMultilevel"/>
    <w:tmpl w:val="F7643FB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nsid w:val="29F26A31"/>
    <w:multiLevelType w:val="hybridMultilevel"/>
    <w:tmpl w:val="64081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5582F4C"/>
    <w:multiLevelType w:val="hybridMultilevel"/>
    <w:tmpl w:val="01380C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E3E1463"/>
    <w:multiLevelType w:val="hybridMultilevel"/>
    <w:tmpl w:val="AD784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FAC2E24"/>
    <w:multiLevelType w:val="hybridMultilevel"/>
    <w:tmpl w:val="00200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3D70102"/>
    <w:multiLevelType w:val="hybridMultilevel"/>
    <w:tmpl w:val="D4124D5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nsid w:val="6C20566B"/>
    <w:multiLevelType w:val="hybridMultilevel"/>
    <w:tmpl w:val="38FC86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6DB91450"/>
    <w:multiLevelType w:val="hybridMultilevel"/>
    <w:tmpl w:val="D3781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87E496F"/>
    <w:multiLevelType w:val="hybridMultilevel"/>
    <w:tmpl w:val="E64C8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2"/>
  </w:num>
  <w:num w:numId="3">
    <w:abstractNumId w:val="8"/>
  </w:num>
  <w:num w:numId="4">
    <w:abstractNumId w:val="4"/>
  </w:num>
  <w:num w:numId="5">
    <w:abstractNumId w:val="3"/>
  </w:num>
  <w:num w:numId="6">
    <w:abstractNumId w:val="5"/>
  </w:num>
  <w:num w:numId="7">
    <w:abstractNumId w:val="1"/>
  </w:num>
  <w:num w:numId="8">
    <w:abstractNumId w:val="6"/>
  </w:num>
  <w:num w:numId="9">
    <w:abstractNumId w:val="7"/>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0"/>
  <w:proofState w:spelling="clean" w:grammar="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0E75"/>
    <w:rsid w:val="000043C2"/>
    <w:rsid w:val="00023C9D"/>
    <w:rsid w:val="000751B5"/>
    <w:rsid w:val="0008152D"/>
    <w:rsid w:val="000B0974"/>
    <w:rsid w:val="000C3307"/>
    <w:rsid w:val="000D62FA"/>
    <w:rsid w:val="000E1C9B"/>
    <w:rsid w:val="000E3A92"/>
    <w:rsid w:val="000E4CD0"/>
    <w:rsid w:val="00124283"/>
    <w:rsid w:val="001279E2"/>
    <w:rsid w:val="00134C93"/>
    <w:rsid w:val="00155C54"/>
    <w:rsid w:val="00174A95"/>
    <w:rsid w:val="0018689A"/>
    <w:rsid w:val="001A0E75"/>
    <w:rsid w:val="001B1941"/>
    <w:rsid w:val="00202991"/>
    <w:rsid w:val="00205920"/>
    <w:rsid w:val="002115A9"/>
    <w:rsid w:val="002145C1"/>
    <w:rsid w:val="002268AE"/>
    <w:rsid w:val="00227892"/>
    <w:rsid w:val="002561AC"/>
    <w:rsid w:val="00262BCD"/>
    <w:rsid w:val="00265150"/>
    <w:rsid w:val="00273CF3"/>
    <w:rsid w:val="002868B6"/>
    <w:rsid w:val="00290E9E"/>
    <w:rsid w:val="002B6A9F"/>
    <w:rsid w:val="002B7996"/>
    <w:rsid w:val="002D0F59"/>
    <w:rsid w:val="003033BA"/>
    <w:rsid w:val="00314BA2"/>
    <w:rsid w:val="00334C04"/>
    <w:rsid w:val="003364FC"/>
    <w:rsid w:val="003A6C7F"/>
    <w:rsid w:val="003B00F6"/>
    <w:rsid w:val="003B636D"/>
    <w:rsid w:val="003E139A"/>
    <w:rsid w:val="00402A4A"/>
    <w:rsid w:val="00407B62"/>
    <w:rsid w:val="00411821"/>
    <w:rsid w:val="004640B3"/>
    <w:rsid w:val="00491633"/>
    <w:rsid w:val="004E64EA"/>
    <w:rsid w:val="004E74CC"/>
    <w:rsid w:val="004F515B"/>
    <w:rsid w:val="00517F09"/>
    <w:rsid w:val="0053387E"/>
    <w:rsid w:val="005364A3"/>
    <w:rsid w:val="00581D72"/>
    <w:rsid w:val="00592AD5"/>
    <w:rsid w:val="005A38CC"/>
    <w:rsid w:val="005A5EFA"/>
    <w:rsid w:val="005A7FFB"/>
    <w:rsid w:val="005B2A93"/>
    <w:rsid w:val="005C3019"/>
    <w:rsid w:val="005F0AA5"/>
    <w:rsid w:val="005F5E9A"/>
    <w:rsid w:val="00603A27"/>
    <w:rsid w:val="00644652"/>
    <w:rsid w:val="00657FDA"/>
    <w:rsid w:val="0066223F"/>
    <w:rsid w:val="00667981"/>
    <w:rsid w:val="00691B1B"/>
    <w:rsid w:val="00693466"/>
    <w:rsid w:val="00695F9C"/>
    <w:rsid w:val="006975D0"/>
    <w:rsid w:val="006A5290"/>
    <w:rsid w:val="006B4473"/>
    <w:rsid w:val="006C2757"/>
    <w:rsid w:val="006C2A3E"/>
    <w:rsid w:val="006E4343"/>
    <w:rsid w:val="006E4E7E"/>
    <w:rsid w:val="00740845"/>
    <w:rsid w:val="00743897"/>
    <w:rsid w:val="00750184"/>
    <w:rsid w:val="00750724"/>
    <w:rsid w:val="00760936"/>
    <w:rsid w:val="00764D9B"/>
    <w:rsid w:val="00766F4F"/>
    <w:rsid w:val="00793586"/>
    <w:rsid w:val="007B5A90"/>
    <w:rsid w:val="007D0C90"/>
    <w:rsid w:val="007F2448"/>
    <w:rsid w:val="007F4393"/>
    <w:rsid w:val="00841E8D"/>
    <w:rsid w:val="00850E88"/>
    <w:rsid w:val="00857699"/>
    <w:rsid w:val="008903F6"/>
    <w:rsid w:val="00895339"/>
    <w:rsid w:val="008A1EDB"/>
    <w:rsid w:val="008A4CB4"/>
    <w:rsid w:val="008A5BD1"/>
    <w:rsid w:val="008A6CCA"/>
    <w:rsid w:val="008B3F0D"/>
    <w:rsid w:val="008E1E85"/>
    <w:rsid w:val="008F7B54"/>
    <w:rsid w:val="00904095"/>
    <w:rsid w:val="00907C89"/>
    <w:rsid w:val="009147D4"/>
    <w:rsid w:val="0091722A"/>
    <w:rsid w:val="00930654"/>
    <w:rsid w:val="00931BB8"/>
    <w:rsid w:val="00937BC4"/>
    <w:rsid w:val="009420CF"/>
    <w:rsid w:val="00953960"/>
    <w:rsid w:val="00954484"/>
    <w:rsid w:val="00964866"/>
    <w:rsid w:val="00981E14"/>
    <w:rsid w:val="009A787E"/>
    <w:rsid w:val="009C372E"/>
    <w:rsid w:val="009E0AC8"/>
    <w:rsid w:val="009E0FE9"/>
    <w:rsid w:val="00A5162D"/>
    <w:rsid w:val="00A5275E"/>
    <w:rsid w:val="00A82DD3"/>
    <w:rsid w:val="00AA289C"/>
    <w:rsid w:val="00AB1866"/>
    <w:rsid w:val="00AB415F"/>
    <w:rsid w:val="00AC5B9B"/>
    <w:rsid w:val="00AD3E24"/>
    <w:rsid w:val="00AF146D"/>
    <w:rsid w:val="00AF6D46"/>
    <w:rsid w:val="00B037B6"/>
    <w:rsid w:val="00B107BE"/>
    <w:rsid w:val="00B37ED4"/>
    <w:rsid w:val="00B4087C"/>
    <w:rsid w:val="00B408B3"/>
    <w:rsid w:val="00B5083F"/>
    <w:rsid w:val="00B52541"/>
    <w:rsid w:val="00B56E83"/>
    <w:rsid w:val="00B93DF5"/>
    <w:rsid w:val="00BA7826"/>
    <w:rsid w:val="00BB4B37"/>
    <w:rsid w:val="00BD6B5C"/>
    <w:rsid w:val="00BE5533"/>
    <w:rsid w:val="00C072D3"/>
    <w:rsid w:val="00C1630D"/>
    <w:rsid w:val="00C33D62"/>
    <w:rsid w:val="00C37907"/>
    <w:rsid w:val="00C4407D"/>
    <w:rsid w:val="00C63F32"/>
    <w:rsid w:val="00C906D0"/>
    <w:rsid w:val="00C92CDD"/>
    <w:rsid w:val="00CA1422"/>
    <w:rsid w:val="00CA5EE8"/>
    <w:rsid w:val="00CD4300"/>
    <w:rsid w:val="00CD7752"/>
    <w:rsid w:val="00CE64FA"/>
    <w:rsid w:val="00D0184C"/>
    <w:rsid w:val="00D1393F"/>
    <w:rsid w:val="00D21F01"/>
    <w:rsid w:val="00D539F0"/>
    <w:rsid w:val="00D70549"/>
    <w:rsid w:val="00D767D4"/>
    <w:rsid w:val="00D80B33"/>
    <w:rsid w:val="00D910E2"/>
    <w:rsid w:val="00D97D16"/>
    <w:rsid w:val="00DB6F27"/>
    <w:rsid w:val="00DC0AE4"/>
    <w:rsid w:val="00DC0BD6"/>
    <w:rsid w:val="00DC4A56"/>
    <w:rsid w:val="00DC6EEC"/>
    <w:rsid w:val="00DC7BC2"/>
    <w:rsid w:val="00DE5018"/>
    <w:rsid w:val="00DF5CD0"/>
    <w:rsid w:val="00E17E6C"/>
    <w:rsid w:val="00E534B7"/>
    <w:rsid w:val="00E63E3D"/>
    <w:rsid w:val="00E66126"/>
    <w:rsid w:val="00E7740A"/>
    <w:rsid w:val="00E914E4"/>
    <w:rsid w:val="00E96E69"/>
    <w:rsid w:val="00ED1ADA"/>
    <w:rsid w:val="00ED52F4"/>
    <w:rsid w:val="00EE42DC"/>
    <w:rsid w:val="00EF2DEC"/>
    <w:rsid w:val="00EF39E3"/>
    <w:rsid w:val="00F2214E"/>
    <w:rsid w:val="00F25857"/>
    <w:rsid w:val="00F41EA5"/>
    <w:rsid w:val="00F850E1"/>
    <w:rsid w:val="00F85E77"/>
    <w:rsid w:val="00F86E4E"/>
    <w:rsid w:val="00FA0A08"/>
    <w:rsid w:val="00FA0CE8"/>
    <w:rsid w:val="00FB5DEC"/>
    <w:rsid w:val="00FC7CD2"/>
    <w:rsid w:val="00FF60B9"/>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D381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0E75"/>
    <w:pPr>
      <w:tabs>
        <w:tab w:val="center" w:pos="4513"/>
        <w:tab w:val="right" w:pos="9026"/>
      </w:tabs>
    </w:pPr>
  </w:style>
  <w:style w:type="character" w:customStyle="1" w:styleId="HeaderChar">
    <w:name w:val="Header Char"/>
    <w:basedOn w:val="DefaultParagraphFont"/>
    <w:link w:val="Header"/>
    <w:uiPriority w:val="99"/>
    <w:rsid w:val="001A0E75"/>
  </w:style>
  <w:style w:type="paragraph" w:styleId="Footer">
    <w:name w:val="footer"/>
    <w:basedOn w:val="Normal"/>
    <w:link w:val="FooterChar"/>
    <w:uiPriority w:val="99"/>
    <w:unhideWhenUsed/>
    <w:rsid w:val="001A0E75"/>
    <w:pPr>
      <w:tabs>
        <w:tab w:val="center" w:pos="4513"/>
        <w:tab w:val="right" w:pos="9026"/>
      </w:tabs>
    </w:pPr>
  </w:style>
  <w:style w:type="character" w:customStyle="1" w:styleId="FooterChar">
    <w:name w:val="Footer Char"/>
    <w:basedOn w:val="DefaultParagraphFont"/>
    <w:link w:val="Footer"/>
    <w:uiPriority w:val="99"/>
    <w:rsid w:val="001A0E75"/>
  </w:style>
  <w:style w:type="table" w:styleId="TableGrid">
    <w:name w:val="Table Grid"/>
    <w:basedOn w:val="TableNormal"/>
    <w:uiPriority w:val="39"/>
    <w:rsid w:val="006975D0"/>
    <w:rPr>
      <w:sz w:val="22"/>
      <w:szCs w:val="22"/>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975D0"/>
    <w:pPr>
      <w:spacing w:after="160" w:line="259" w:lineRule="auto"/>
      <w:ind w:left="720"/>
      <w:contextualSpacing/>
    </w:pPr>
    <w:rPr>
      <w:sz w:val="22"/>
      <w:szCs w:val="22"/>
    </w:rPr>
  </w:style>
  <w:style w:type="character" w:styleId="Hyperlink">
    <w:name w:val="Hyperlink"/>
    <w:basedOn w:val="DefaultParagraphFont"/>
    <w:uiPriority w:val="99"/>
    <w:unhideWhenUsed/>
    <w:rsid w:val="000B0974"/>
    <w:rPr>
      <w:color w:val="0563C1" w:themeColor="hyperlink"/>
      <w:u w:val="single"/>
    </w:rPr>
  </w:style>
  <w:style w:type="character" w:styleId="FollowedHyperlink">
    <w:name w:val="FollowedHyperlink"/>
    <w:basedOn w:val="DefaultParagraphFont"/>
    <w:uiPriority w:val="99"/>
    <w:semiHidden/>
    <w:unhideWhenUsed/>
    <w:rsid w:val="000B097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7174445">
      <w:bodyDiv w:val="1"/>
      <w:marLeft w:val="0"/>
      <w:marRight w:val="0"/>
      <w:marTop w:val="0"/>
      <w:marBottom w:val="0"/>
      <w:divBdr>
        <w:top w:val="none" w:sz="0" w:space="0" w:color="auto"/>
        <w:left w:val="none" w:sz="0" w:space="0" w:color="auto"/>
        <w:bottom w:val="none" w:sz="0" w:space="0" w:color="auto"/>
        <w:right w:val="none" w:sz="0" w:space="0" w:color="auto"/>
      </w:divBdr>
    </w:div>
    <w:div w:id="416752456">
      <w:bodyDiv w:val="1"/>
      <w:marLeft w:val="0"/>
      <w:marRight w:val="0"/>
      <w:marTop w:val="0"/>
      <w:marBottom w:val="0"/>
      <w:divBdr>
        <w:top w:val="none" w:sz="0" w:space="0" w:color="auto"/>
        <w:left w:val="none" w:sz="0" w:space="0" w:color="auto"/>
        <w:bottom w:val="none" w:sz="0" w:space="0" w:color="auto"/>
        <w:right w:val="none" w:sz="0" w:space="0" w:color="auto"/>
      </w:divBdr>
    </w:div>
    <w:div w:id="807937957">
      <w:bodyDiv w:val="1"/>
      <w:marLeft w:val="0"/>
      <w:marRight w:val="0"/>
      <w:marTop w:val="0"/>
      <w:marBottom w:val="0"/>
      <w:divBdr>
        <w:top w:val="none" w:sz="0" w:space="0" w:color="auto"/>
        <w:left w:val="none" w:sz="0" w:space="0" w:color="auto"/>
        <w:bottom w:val="none" w:sz="0" w:space="0" w:color="auto"/>
        <w:right w:val="none" w:sz="0" w:space="0" w:color="auto"/>
      </w:divBdr>
    </w:div>
    <w:div w:id="826362533">
      <w:bodyDiv w:val="1"/>
      <w:marLeft w:val="0"/>
      <w:marRight w:val="0"/>
      <w:marTop w:val="0"/>
      <w:marBottom w:val="0"/>
      <w:divBdr>
        <w:top w:val="none" w:sz="0" w:space="0" w:color="auto"/>
        <w:left w:val="none" w:sz="0" w:space="0" w:color="auto"/>
        <w:bottom w:val="none" w:sz="0" w:space="0" w:color="auto"/>
        <w:right w:val="none" w:sz="0" w:space="0" w:color="auto"/>
      </w:divBdr>
    </w:div>
    <w:div w:id="1021124573">
      <w:bodyDiv w:val="1"/>
      <w:marLeft w:val="0"/>
      <w:marRight w:val="0"/>
      <w:marTop w:val="0"/>
      <w:marBottom w:val="0"/>
      <w:divBdr>
        <w:top w:val="none" w:sz="0" w:space="0" w:color="auto"/>
        <w:left w:val="none" w:sz="0" w:space="0" w:color="auto"/>
        <w:bottom w:val="none" w:sz="0" w:space="0" w:color="auto"/>
        <w:right w:val="none" w:sz="0" w:space="0" w:color="auto"/>
      </w:divBdr>
    </w:div>
    <w:div w:id="1272934640">
      <w:bodyDiv w:val="1"/>
      <w:marLeft w:val="0"/>
      <w:marRight w:val="0"/>
      <w:marTop w:val="0"/>
      <w:marBottom w:val="0"/>
      <w:divBdr>
        <w:top w:val="none" w:sz="0" w:space="0" w:color="auto"/>
        <w:left w:val="none" w:sz="0" w:space="0" w:color="auto"/>
        <w:bottom w:val="none" w:sz="0" w:space="0" w:color="auto"/>
        <w:right w:val="none" w:sz="0" w:space="0" w:color="auto"/>
      </w:divBdr>
    </w:div>
    <w:div w:id="1297174712">
      <w:bodyDiv w:val="1"/>
      <w:marLeft w:val="0"/>
      <w:marRight w:val="0"/>
      <w:marTop w:val="0"/>
      <w:marBottom w:val="0"/>
      <w:divBdr>
        <w:top w:val="none" w:sz="0" w:space="0" w:color="auto"/>
        <w:left w:val="none" w:sz="0" w:space="0" w:color="auto"/>
        <w:bottom w:val="none" w:sz="0" w:space="0" w:color="auto"/>
        <w:right w:val="none" w:sz="0" w:space="0" w:color="auto"/>
      </w:divBdr>
    </w:div>
    <w:div w:id="1410344005">
      <w:bodyDiv w:val="1"/>
      <w:marLeft w:val="0"/>
      <w:marRight w:val="0"/>
      <w:marTop w:val="0"/>
      <w:marBottom w:val="0"/>
      <w:divBdr>
        <w:top w:val="none" w:sz="0" w:space="0" w:color="auto"/>
        <w:left w:val="none" w:sz="0" w:space="0" w:color="auto"/>
        <w:bottom w:val="none" w:sz="0" w:space="0" w:color="auto"/>
        <w:right w:val="none" w:sz="0" w:space="0" w:color="auto"/>
      </w:divBdr>
    </w:div>
    <w:div w:id="1539002101">
      <w:bodyDiv w:val="1"/>
      <w:marLeft w:val="0"/>
      <w:marRight w:val="0"/>
      <w:marTop w:val="0"/>
      <w:marBottom w:val="0"/>
      <w:divBdr>
        <w:top w:val="none" w:sz="0" w:space="0" w:color="auto"/>
        <w:left w:val="none" w:sz="0" w:space="0" w:color="auto"/>
        <w:bottom w:val="none" w:sz="0" w:space="0" w:color="auto"/>
        <w:right w:val="none" w:sz="0" w:space="0" w:color="auto"/>
      </w:divBdr>
    </w:div>
    <w:div w:id="1556968520">
      <w:bodyDiv w:val="1"/>
      <w:marLeft w:val="0"/>
      <w:marRight w:val="0"/>
      <w:marTop w:val="0"/>
      <w:marBottom w:val="0"/>
      <w:divBdr>
        <w:top w:val="none" w:sz="0" w:space="0" w:color="auto"/>
        <w:left w:val="none" w:sz="0" w:space="0" w:color="auto"/>
        <w:bottom w:val="none" w:sz="0" w:space="0" w:color="auto"/>
        <w:right w:val="none" w:sz="0" w:space="0" w:color="auto"/>
      </w:divBdr>
    </w:div>
    <w:div w:id="1571843259">
      <w:bodyDiv w:val="1"/>
      <w:marLeft w:val="0"/>
      <w:marRight w:val="0"/>
      <w:marTop w:val="0"/>
      <w:marBottom w:val="0"/>
      <w:divBdr>
        <w:top w:val="none" w:sz="0" w:space="0" w:color="auto"/>
        <w:left w:val="none" w:sz="0" w:space="0" w:color="auto"/>
        <w:bottom w:val="none" w:sz="0" w:space="0" w:color="auto"/>
        <w:right w:val="none" w:sz="0" w:space="0" w:color="auto"/>
      </w:divBdr>
    </w:div>
    <w:div w:id="168312556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learning.gov.wales/resources/browse-all/digital-competence-framework/?lang=en" TargetMode="External"/><Relationship Id="rId12" Type="http://schemas.openxmlformats.org/officeDocument/2006/relationships/hyperlink" Target="https://learning.gov.wales/docs/learningwales/publications/180620-dcf-guidance-2018-en.pdf" TargetMode="Externa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hyperlink" Target="https://www.gov.uk/government/publications/child-safety-online-a-practical-guide-for-parents-and-carers/child-safety-online-a-practical-guide-for-parents-and-carers-whose-children-are-using-social-med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561</TotalTime>
  <Pages>15</Pages>
  <Words>4587</Words>
  <Characters>26146</Characters>
  <Application>Microsoft Macintosh Word</Application>
  <DocSecurity>0</DocSecurity>
  <Lines>217</Lines>
  <Paragraphs>61</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Reference list</vt:lpstr>
    </vt:vector>
  </TitlesOfParts>
  <LinksUpToDate>false</LinksUpToDate>
  <CharactersWithSpaces>30672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Mears (1601501)</dc:creator>
  <cp:keywords/>
  <dc:description/>
  <cp:lastModifiedBy>Michael Mears (1601501)</cp:lastModifiedBy>
  <cp:revision>23</cp:revision>
  <dcterms:created xsi:type="dcterms:W3CDTF">2019-02-22T14:17:00Z</dcterms:created>
  <dcterms:modified xsi:type="dcterms:W3CDTF">2019-03-01T09:51:00Z</dcterms:modified>
</cp:coreProperties>
</file>