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CF2350" w14:textId="77777777" w:rsidR="00524F95" w:rsidRDefault="00780E5E" w:rsidP="00793813">
      <w:pPr>
        <w:spacing w:line="276" w:lineRule="auto"/>
        <w:rPr>
          <w:b/>
        </w:rPr>
      </w:pPr>
      <w:r w:rsidRPr="00780E5E">
        <w:rPr>
          <w:b/>
          <w:noProof/>
          <w:lang w:eastAsia="en-GB"/>
        </w:rPr>
        <w:drawing>
          <wp:inline distT="0" distB="0" distL="0" distR="0" wp14:anchorId="6E1B72A8" wp14:editId="2E0A8361">
            <wp:extent cx="2354840" cy="93345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6582" cy="942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8AB35D" w14:textId="77777777" w:rsidR="00524F95" w:rsidRPr="00780E5E" w:rsidRDefault="00524F95" w:rsidP="00524F95">
      <w:pPr>
        <w:rPr>
          <w:b/>
          <w:color w:val="C00000"/>
        </w:rPr>
      </w:pPr>
      <w:r w:rsidRPr="00524F95">
        <w:rPr>
          <w:b/>
        </w:rPr>
        <w:t xml:space="preserve">LOCATION: </w:t>
      </w:r>
      <w:r w:rsidRPr="00780E5E">
        <w:rPr>
          <w:b/>
          <w:color w:val="C00000"/>
        </w:rPr>
        <w:t xml:space="preserve">SWANSEA  </w:t>
      </w:r>
      <w:r>
        <w:rPr>
          <w:b/>
        </w:rPr>
        <w:t xml:space="preserve">                                                                                                </w:t>
      </w:r>
      <w:r w:rsidRPr="00524F95">
        <w:rPr>
          <w:b/>
        </w:rPr>
        <w:t xml:space="preserve">LLEOLIAD: </w:t>
      </w:r>
      <w:r w:rsidRPr="00780E5E">
        <w:rPr>
          <w:b/>
          <w:color w:val="C00000"/>
        </w:rPr>
        <w:t>ABERTAWE</w:t>
      </w:r>
    </w:p>
    <w:p w14:paraId="7D0FE7EC" w14:textId="77777777" w:rsidR="00524F95" w:rsidRPr="00524F95" w:rsidRDefault="00524F95" w:rsidP="00524F95">
      <w:pPr>
        <w:rPr>
          <w:b/>
        </w:rPr>
      </w:pPr>
      <w:r w:rsidRPr="00524F95">
        <w:rPr>
          <w:b/>
        </w:rPr>
        <w:t>LEVEL</w:t>
      </w:r>
      <w:r w:rsidRPr="00780E5E">
        <w:rPr>
          <w:b/>
          <w:color w:val="C00000"/>
        </w:rPr>
        <w:t xml:space="preserve"> 4</w:t>
      </w:r>
      <w:r>
        <w:rPr>
          <w:b/>
        </w:rPr>
        <w:t xml:space="preserve">                                                                                                                                                         </w:t>
      </w:r>
      <w:r w:rsidRPr="00524F95">
        <w:rPr>
          <w:b/>
        </w:rPr>
        <w:t>LEFEL</w:t>
      </w:r>
      <w:r w:rsidRPr="00780E5E">
        <w:rPr>
          <w:b/>
          <w:color w:val="C00000"/>
        </w:rPr>
        <w:t xml:space="preserve"> 4</w:t>
      </w:r>
    </w:p>
    <w:p w14:paraId="664153B9" w14:textId="77777777" w:rsidR="00524F95" w:rsidRPr="00524F95" w:rsidRDefault="00524F95" w:rsidP="00524F95">
      <w:pPr>
        <w:rPr>
          <w:b/>
        </w:rPr>
      </w:pPr>
      <w:r w:rsidRPr="00524F95">
        <w:rPr>
          <w:b/>
        </w:rPr>
        <w:t>EXAMINATION PERIOD</w:t>
      </w:r>
      <w:r>
        <w:rPr>
          <w:b/>
        </w:rPr>
        <w:t xml:space="preserve">                                                                                                </w:t>
      </w:r>
      <w:proofErr w:type="gramStart"/>
      <w:r w:rsidRPr="00524F95">
        <w:rPr>
          <w:b/>
        </w:rPr>
        <w:t>CYFNOD</w:t>
      </w:r>
      <w:r>
        <w:rPr>
          <w:b/>
        </w:rPr>
        <w:t xml:space="preserve">  A</w:t>
      </w:r>
      <w:r w:rsidRPr="00524F95">
        <w:rPr>
          <w:b/>
        </w:rPr>
        <w:t>RHOLIADAU</w:t>
      </w:r>
      <w:proofErr w:type="gramEnd"/>
    </w:p>
    <w:p w14:paraId="7335DE4F" w14:textId="77777777" w:rsidR="00524F95" w:rsidRPr="00780E5E" w:rsidRDefault="00780E5E" w:rsidP="00524F95">
      <w:pPr>
        <w:rPr>
          <w:b/>
          <w:color w:val="C00000"/>
        </w:rPr>
      </w:pPr>
      <w:r w:rsidRPr="00780E5E">
        <w:rPr>
          <w:b/>
          <w:color w:val="C00000"/>
        </w:rPr>
        <w:t>MAY 2020</w:t>
      </w:r>
      <w:r w:rsidR="00524F95" w:rsidRPr="00780E5E">
        <w:rPr>
          <w:b/>
          <w:color w:val="C00000"/>
        </w:rPr>
        <w:t xml:space="preserve">                                         </w:t>
      </w:r>
      <w:r w:rsidRPr="00780E5E">
        <w:rPr>
          <w:b/>
          <w:color w:val="C00000"/>
        </w:rPr>
        <w:t xml:space="preserve">                                                                                                     MAI 2020 </w:t>
      </w:r>
    </w:p>
    <w:p w14:paraId="749E716F" w14:textId="77777777" w:rsidR="00780E5E" w:rsidRPr="00524F95" w:rsidRDefault="00780E5E" w:rsidP="00524F95">
      <w:pPr>
        <w:rPr>
          <w:b/>
        </w:rPr>
      </w:pPr>
    </w:p>
    <w:p w14:paraId="7D72AF86" w14:textId="77777777" w:rsidR="00524F95" w:rsidRPr="00780E5E" w:rsidRDefault="00780E5E" w:rsidP="00524F95">
      <w:pPr>
        <w:rPr>
          <w:b/>
          <w:color w:val="C00000"/>
        </w:rPr>
      </w:pPr>
      <w:r>
        <w:rPr>
          <w:b/>
        </w:rPr>
        <w:t xml:space="preserve">                                                                     </w:t>
      </w:r>
      <w:r w:rsidR="00524F95" w:rsidRPr="00524F95">
        <w:rPr>
          <w:b/>
        </w:rPr>
        <w:t xml:space="preserve">MODULE CODE: </w:t>
      </w:r>
      <w:r w:rsidR="00524F95" w:rsidRPr="00780E5E">
        <w:rPr>
          <w:b/>
          <w:color w:val="C00000"/>
        </w:rPr>
        <w:t>M4X01163</w:t>
      </w:r>
    </w:p>
    <w:p w14:paraId="33C49FCA" w14:textId="77777777" w:rsidR="00524F95" w:rsidRPr="00780E5E" w:rsidRDefault="00780E5E" w:rsidP="00524F95">
      <w:pPr>
        <w:rPr>
          <w:b/>
          <w:color w:val="C00000"/>
        </w:rPr>
      </w:pPr>
      <w:r w:rsidRPr="00780E5E">
        <w:rPr>
          <w:b/>
          <w:color w:val="C00000"/>
        </w:rPr>
        <w:t xml:space="preserve">                                                         </w:t>
      </w:r>
      <w:r w:rsidR="00524F95" w:rsidRPr="00780E5E">
        <w:rPr>
          <w:b/>
          <w:color w:val="C00000"/>
        </w:rPr>
        <w:t>Materials and Introduction to Manufacturing</w:t>
      </w:r>
    </w:p>
    <w:p w14:paraId="1932E8D1" w14:textId="77777777" w:rsidR="00524F95" w:rsidRPr="00780E5E" w:rsidRDefault="00524F95" w:rsidP="00524F95">
      <w:pPr>
        <w:rPr>
          <w:b/>
          <w:color w:val="C00000"/>
        </w:rPr>
      </w:pPr>
      <w:r w:rsidRPr="00524F95">
        <w:rPr>
          <w:b/>
        </w:rPr>
        <w:t xml:space="preserve">TIME: </w:t>
      </w:r>
      <w:r w:rsidRPr="00780E5E">
        <w:rPr>
          <w:b/>
          <w:color w:val="C00000"/>
        </w:rPr>
        <w:t>2 HOURS</w:t>
      </w:r>
    </w:p>
    <w:p w14:paraId="511A6AFF" w14:textId="77777777" w:rsidR="00524F95" w:rsidRPr="00524F95" w:rsidRDefault="00524F95" w:rsidP="00524F95">
      <w:pPr>
        <w:rPr>
          <w:b/>
        </w:rPr>
      </w:pPr>
      <w:r w:rsidRPr="00524F95">
        <w:rPr>
          <w:b/>
        </w:rPr>
        <w:t xml:space="preserve">ANSWER </w:t>
      </w:r>
      <w:r w:rsidRPr="00780E5E">
        <w:rPr>
          <w:b/>
          <w:color w:val="C00000"/>
          <w:u w:val="single"/>
        </w:rPr>
        <w:t>ALL</w:t>
      </w:r>
      <w:r w:rsidRPr="00524F95">
        <w:rPr>
          <w:b/>
        </w:rPr>
        <w:t xml:space="preserve"> OF SECTION A</w:t>
      </w:r>
    </w:p>
    <w:p w14:paraId="7D87A701" w14:textId="77777777" w:rsidR="00524F95" w:rsidRPr="00524F95" w:rsidRDefault="00524F95" w:rsidP="00524F95">
      <w:pPr>
        <w:rPr>
          <w:b/>
        </w:rPr>
      </w:pPr>
      <w:r w:rsidRPr="00524F95">
        <w:rPr>
          <w:b/>
        </w:rPr>
        <w:t xml:space="preserve">ANSWER </w:t>
      </w:r>
      <w:r w:rsidRPr="00780E5E">
        <w:rPr>
          <w:b/>
          <w:color w:val="C00000"/>
        </w:rPr>
        <w:t>THREE</w:t>
      </w:r>
      <w:r w:rsidRPr="00524F95">
        <w:rPr>
          <w:b/>
        </w:rPr>
        <w:t xml:space="preserve"> OUT OF </w:t>
      </w:r>
      <w:r w:rsidRPr="00780E5E">
        <w:rPr>
          <w:b/>
          <w:color w:val="C00000"/>
        </w:rPr>
        <w:t xml:space="preserve">FOUR </w:t>
      </w:r>
      <w:r w:rsidRPr="00524F95">
        <w:rPr>
          <w:b/>
        </w:rPr>
        <w:t>IN SECTION B</w:t>
      </w:r>
    </w:p>
    <w:p w14:paraId="581EC08E" w14:textId="77777777" w:rsidR="00524F95" w:rsidRDefault="00524F95" w:rsidP="00524F95">
      <w:pPr>
        <w:rPr>
          <w:b/>
        </w:rPr>
      </w:pPr>
      <w:r w:rsidRPr="00524F95">
        <w:rPr>
          <w:b/>
        </w:rPr>
        <w:t>Equipment or materials required – Calculator</w:t>
      </w:r>
    </w:p>
    <w:p w14:paraId="2ECDF6B5" w14:textId="77777777" w:rsidR="00A56773" w:rsidRDefault="00A56773" w:rsidP="00524F95">
      <w:pPr>
        <w:rPr>
          <w:b/>
        </w:rPr>
      </w:pPr>
      <w:r>
        <w:rPr>
          <w:b/>
        </w:rPr>
        <w:t>Formulae booklet.</w:t>
      </w:r>
    </w:p>
    <w:p w14:paraId="2E7E3F8B" w14:textId="77777777" w:rsidR="00A56773" w:rsidRPr="00524F95" w:rsidRDefault="00A56773" w:rsidP="00524F95">
      <w:pPr>
        <w:rPr>
          <w:b/>
        </w:rPr>
      </w:pPr>
      <w:r>
        <w:rPr>
          <w:b/>
        </w:rPr>
        <w:t>A4 graph paper.</w:t>
      </w:r>
    </w:p>
    <w:p w14:paraId="3C587D68" w14:textId="77777777" w:rsidR="00524F95" w:rsidRDefault="00524F95" w:rsidP="00524F95">
      <w:pPr>
        <w:rPr>
          <w:b/>
        </w:rPr>
      </w:pPr>
      <w:proofErr w:type="spellStart"/>
      <w:r w:rsidRPr="00524F95">
        <w:rPr>
          <w:b/>
        </w:rPr>
        <w:t>Adnoddau</w:t>
      </w:r>
      <w:proofErr w:type="spellEnd"/>
      <w:r w:rsidRPr="00524F95">
        <w:rPr>
          <w:b/>
        </w:rPr>
        <w:t xml:space="preserve"> neu </w:t>
      </w:r>
      <w:proofErr w:type="spellStart"/>
      <w:r w:rsidRPr="00524F95">
        <w:rPr>
          <w:b/>
        </w:rPr>
        <w:t>ddefnyddiau</w:t>
      </w:r>
      <w:proofErr w:type="spellEnd"/>
      <w:r w:rsidRPr="00524F95">
        <w:rPr>
          <w:b/>
        </w:rPr>
        <w:t xml:space="preserve"> </w:t>
      </w:r>
      <w:proofErr w:type="spellStart"/>
      <w:r w:rsidRPr="00524F95">
        <w:rPr>
          <w:b/>
        </w:rPr>
        <w:t>sydd</w:t>
      </w:r>
      <w:proofErr w:type="spellEnd"/>
      <w:r w:rsidRPr="00524F95">
        <w:rPr>
          <w:b/>
        </w:rPr>
        <w:t xml:space="preserve"> </w:t>
      </w:r>
      <w:proofErr w:type="spellStart"/>
      <w:r w:rsidRPr="00524F95">
        <w:rPr>
          <w:b/>
        </w:rPr>
        <w:t>eu</w:t>
      </w:r>
      <w:proofErr w:type="spellEnd"/>
      <w:r w:rsidRPr="00524F95">
        <w:rPr>
          <w:b/>
        </w:rPr>
        <w:t xml:space="preserve"> </w:t>
      </w:r>
      <w:proofErr w:type="spellStart"/>
      <w:r w:rsidRPr="00524F95">
        <w:rPr>
          <w:b/>
        </w:rPr>
        <w:t>hangen</w:t>
      </w:r>
      <w:proofErr w:type="spellEnd"/>
      <w:r w:rsidRPr="00524F95">
        <w:rPr>
          <w:b/>
        </w:rPr>
        <w:t xml:space="preserve"> </w:t>
      </w:r>
      <w:r w:rsidR="00F933B8">
        <w:rPr>
          <w:b/>
        </w:rPr>
        <w:t>–</w:t>
      </w:r>
      <w:r w:rsidRPr="00524F95">
        <w:rPr>
          <w:b/>
        </w:rPr>
        <w:t xml:space="preserve"> </w:t>
      </w:r>
      <w:proofErr w:type="spellStart"/>
      <w:r w:rsidRPr="00524F95">
        <w:rPr>
          <w:b/>
        </w:rPr>
        <w:t>cyfrifiannell</w:t>
      </w:r>
      <w:proofErr w:type="spellEnd"/>
    </w:p>
    <w:p w14:paraId="29CFC451" w14:textId="77777777" w:rsidR="00F933B8" w:rsidRDefault="00F933B8" w:rsidP="00524F95">
      <w:pPr>
        <w:rPr>
          <w:b/>
        </w:rPr>
      </w:pPr>
      <w:proofErr w:type="spellStart"/>
      <w:r w:rsidRPr="00F933B8">
        <w:rPr>
          <w:b/>
        </w:rPr>
        <w:t>Llyfryn</w:t>
      </w:r>
      <w:proofErr w:type="spellEnd"/>
      <w:r w:rsidRPr="00F933B8">
        <w:rPr>
          <w:b/>
        </w:rPr>
        <w:t xml:space="preserve"> </w:t>
      </w:r>
      <w:proofErr w:type="spellStart"/>
      <w:r w:rsidRPr="00F933B8">
        <w:rPr>
          <w:b/>
        </w:rPr>
        <w:t>fformiwlâu</w:t>
      </w:r>
      <w:proofErr w:type="spellEnd"/>
      <w:r w:rsidRPr="00F933B8">
        <w:rPr>
          <w:b/>
        </w:rPr>
        <w:t>.</w:t>
      </w:r>
    </w:p>
    <w:p w14:paraId="22AB207C" w14:textId="77777777" w:rsidR="00F933B8" w:rsidRPr="00524F95" w:rsidRDefault="00F933B8" w:rsidP="00524F95">
      <w:pPr>
        <w:rPr>
          <w:b/>
        </w:rPr>
      </w:pPr>
      <w:r>
        <w:rPr>
          <w:b/>
        </w:rPr>
        <w:t xml:space="preserve">Paper </w:t>
      </w:r>
      <w:proofErr w:type="spellStart"/>
      <w:r>
        <w:rPr>
          <w:b/>
        </w:rPr>
        <w:t>graff</w:t>
      </w:r>
      <w:proofErr w:type="spellEnd"/>
      <w:r>
        <w:rPr>
          <w:b/>
        </w:rPr>
        <w:t>.</w:t>
      </w:r>
    </w:p>
    <w:p w14:paraId="1A09EC59" w14:textId="77777777" w:rsidR="00F87362" w:rsidRDefault="00F87362" w:rsidP="00793813">
      <w:pPr>
        <w:spacing w:line="276" w:lineRule="auto"/>
        <w:rPr>
          <w:b/>
        </w:rPr>
      </w:pPr>
    </w:p>
    <w:p w14:paraId="09BCC7C2" w14:textId="77777777" w:rsidR="00F87362" w:rsidRDefault="00F87362" w:rsidP="00793813">
      <w:pPr>
        <w:spacing w:line="276" w:lineRule="auto"/>
        <w:rPr>
          <w:b/>
        </w:rPr>
      </w:pPr>
    </w:p>
    <w:p w14:paraId="2A482483" w14:textId="77777777" w:rsidR="00F87362" w:rsidRDefault="00F87362" w:rsidP="00793813">
      <w:pPr>
        <w:spacing w:line="276" w:lineRule="auto"/>
        <w:rPr>
          <w:b/>
        </w:rPr>
      </w:pPr>
    </w:p>
    <w:p w14:paraId="2CAD708F" w14:textId="77777777" w:rsidR="00F87362" w:rsidRDefault="00F87362" w:rsidP="00793813">
      <w:pPr>
        <w:spacing w:line="276" w:lineRule="auto"/>
        <w:rPr>
          <w:b/>
        </w:rPr>
      </w:pPr>
    </w:p>
    <w:p w14:paraId="14C3F5EB" w14:textId="77777777" w:rsidR="00F87362" w:rsidRDefault="00F87362" w:rsidP="00793813">
      <w:pPr>
        <w:spacing w:line="276" w:lineRule="auto"/>
        <w:rPr>
          <w:b/>
        </w:rPr>
      </w:pPr>
    </w:p>
    <w:p w14:paraId="3CBDF54A" w14:textId="77777777" w:rsidR="00F87362" w:rsidRDefault="00F87362" w:rsidP="00793813">
      <w:pPr>
        <w:spacing w:line="276" w:lineRule="auto"/>
        <w:rPr>
          <w:b/>
        </w:rPr>
      </w:pPr>
    </w:p>
    <w:p w14:paraId="5E77E535" w14:textId="77777777" w:rsidR="00F87362" w:rsidRDefault="00F87362" w:rsidP="00793813">
      <w:pPr>
        <w:spacing w:line="276" w:lineRule="auto"/>
        <w:rPr>
          <w:b/>
        </w:rPr>
      </w:pPr>
    </w:p>
    <w:p w14:paraId="38A10D7A" w14:textId="77777777" w:rsidR="00F87362" w:rsidRDefault="00F87362" w:rsidP="00793813">
      <w:pPr>
        <w:spacing w:line="276" w:lineRule="auto"/>
        <w:rPr>
          <w:b/>
        </w:rPr>
      </w:pPr>
    </w:p>
    <w:p w14:paraId="158ED864" w14:textId="77777777" w:rsidR="00F87362" w:rsidRDefault="00F87362" w:rsidP="00793813">
      <w:pPr>
        <w:spacing w:line="276" w:lineRule="auto"/>
        <w:rPr>
          <w:b/>
        </w:rPr>
      </w:pPr>
    </w:p>
    <w:p w14:paraId="24102A5A" w14:textId="77777777" w:rsidR="00F87362" w:rsidRDefault="00F87362" w:rsidP="00793813">
      <w:pPr>
        <w:spacing w:line="276" w:lineRule="auto"/>
        <w:rPr>
          <w:b/>
        </w:rPr>
      </w:pPr>
    </w:p>
    <w:p w14:paraId="1B35971D" w14:textId="77777777" w:rsidR="00F87362" w:rsidRDefault="00F87362" w:rsidP="00793813">
      <w:pPr>
        <w:spacing w:line="276" w:lineRule="auto"/>
        <w:rPr>
          <w:b/>
        </w:rPr>
      </w:pPr>
    </w:p>
    <w:p w14:paraId="71F2F3E5" w14:textId="77777777" w:rsidR="00F87362" w:rsidRDefault="00F87362" w:rsidP="00793813">
      <w:pPr>
        <w:spacing w:line="276" w:lineRule="auto"/>
        <w:rPr>
          <w:b/>
        </w:rPr>
      </w:pPr>
    </w:p>
    <w:p w14:paraId="10839985" w14:textId="77777777" w:rsidR="00F87362" w:rsidRDefault="00F87362" w:rsidP="00793813">
      <w:pPr>
        <w:spacing w:line="276" w:lineRule="auto"/>
        <w:rPr>
          <w:b/>
        </w:rPr>
      </w:pPr>
    </w:p>
    <w:p w14:paraId="23A54A93" w14:textId="77777777" w:rsidR="00F87362" w:rsidRDefault="00F87362" w:rsidP="00793813">
      <w:pPr>
        <w:spacing w:line="276" w:lineRule="auto"/>
        <w:rPr>
          <w:b/>
        </w:rPr>
      </w:pPr>
    </w:p>
    <w:p w14:paraId="172AB947" w14:textId="77777777" w:rsidR="008E2049" w:rsidRPr="00BD2912" w:rsidRDefault="00E53CCC" w:rsidP="00793813">
      <w:pPr>
        <w:spacing w:line="276" w:lineRule="auto"/>
        <w:rPr>
          <w:b/>
        </w:rPr>
      </w:pPr>
      <w:r w:rsidRPr="00BD2912">
        <w:rPr>
          <w:b/>
        </w:rPr>
        <w:t xml:space="preserve">SECTION A. </w:t>
      </w:r>
    </w:p>
    <w:p w14:paraId="5D12A465" w14:textId="77777777" w:rsidR="00E53CCC" w:rsidRPr="00BD2912" w:rsidRDefault="00E53CCC" w:rsidP="00793813">
      <w:pPr>
        <w:spacing w:line="276" w:lineRule="auto"/>
        <w:rPr>
          <w:b/>
        </w:rPr>
      </w:pPr>
      <w:r w:rsidRPr="00BD2912">
        <w:rPr>
          <w:b/>
        </w:rPr>
        <w:t xml:space="preserve">ANSWER </w:t>
      </w:r>
      <w:r w:rsidR="00015428" w:rsidRPr="00BD2912">
        <w:rPr>
          <w:b/>
        </w:rPr>
        <w:t>ALL QUESTIONS.</w:t>
      </w:r>
    </w:p>
    <w:p w14:paraId="2F399B19" w14:textId="77777777" w:rsidR="00124991" w:rsidRPr="00BD2912" w:rsidRDefault="00015428" w:rsidP="00793813">
      <w:pPr>
        <w:spacing w:line="276" w:lineRule="auto"/>
        <w:rPr>
          <w:b/>
        </w:rPr>
      </w:pPr>
      <w:r w:rsidRPr="00BD2912">
        <w:rPr>
          <w:b/>
        </w:rPr>
        <w:t>QUESTION ON</w:t>
      </w:r>
      <w:r w:rsidR="00124991" w:rsidRPr="00BD2912">
        <w:rPr>
          <w:b/>
        </w:rPr>
        <w:t>E</w:t>
      </w:r>
      <w:r w:rsidR="00023904">
        <w:rPr>
          <w:b/>
        </w:rPr>
        <w:t>. 1-10</w:t>
      </w:r>
      <w:r w:rsidR="003E7178">
        <w:rPr>
          <w:b/>
        </w:rPr>
        <w:t>.</w:t>
      </w:r>
      <w:r w:rsidR="00573995">
        <w:rPr>
          <w:b/>
        </w:rPr>
        <w:t xml:space="preserve"> (10 marks)</w:t>
      </w:r>
      <w:r w:rsidR="003E7178">
        <w:rPr>
          <w:b/>
        </w:rPr>
        <w:t>.</w:t>
      </w:r>
      <w:r w:rsidR="00573995">
        <w:rPr>
          <w:b/>
        </w:rPr>
        <w:t xml:space="preserve"> </w:t>
      </w:r>
      <w:r w:rsidR="003E7178">
        <w:rPr>
          <w:b/>
        </w:rPr>
        <w:t>For</w:t>
      </w:r>
      <w:r w:rsidR="001B49D8">
        <w:rPr>
          <w:b/>
        </w:rPr>
        <w:t xml:space="preserve"> each question tick the correct answer.</w:t>
      </w:r>
    </w:p>
    <w:p w14:paraId="4FFFD0D8" w14:textId="77777777" w:rsidR="00124991" w:rsidRDefault="00124991" w:rsidP="00793813">
      <w:pPr>
        <w:spacing w:line="276" w:lineRule="auto"/>
      </w:pPr>
      <w:r>
        <w:t xml:space="preserve">1. </w:t>
      </w:r>
      <w:r w:rsidR="00355444">
        <w:t>M</w:t>
      </w:r>
      <w:r>
        <w:t>etals are better than ceramics</w:t>
      </w:r>
      <w:r w:rsidR="00355444">
        <w:t xml:space="preserve"> because of which properties</w:t>
      </w:r>
      <w:r>
        <w:t>?</w:t>
      </w:r>
    </w:p>
    <w:p w14:paraId="23FBC23E" w14:textId="77777777" w:rsidR="00124991" w:rsidRDefault="00124991" w:rsidP="00793813">
      <w:pPr>
        <w:spacing w:line="276" w:lineRule="auto"/>
      </w:pPr>
      <w:r>
        <w:t>a) Hardness</w:t>
      </w:r>
    </w:p>
    <w:p w14:paraId="0C577ADA" w14:textId="77777777" w:rsidR="00124991" w:rsidRDefault="00124991" w:rsidP="00793813">
      <w:pPr>
        <w:spacing w:line="276" w:lineRule="auto"/>
      </w:pPr>
      <w:r>
        <w:t>b) Ductility</w:t>
      </w:r>
    </w:p>
    <w:p w14:paraId="1310A4C3" w14:textId="77777777" w:rsidR="00124991" w:rsidRDefault="00124991" w:rsidP="00793813">
      <w:pPr>
        <w:spacing w:line="276" w:lineRule="auto"/>
      </w:pPr>
      <w:r>
        <w:t>c) Toughness</w:t>
      </w:r>
    </w:p>
    <w:p w14:paraId="008D7CB9" w14:textId="77777777" w:rsidR="00124991" w:rsidRDefault="00124991" w:rsidP="00793813">
      <w:pPr>
        <w:spacing w:line="276" w:lineRule="auto"/>
      </w:pPr>
      <w:r>
        <w:t>d) Yield Strength</w:t>
      </w:r>
    </w:p>
    <w:p w14:paraId="4EF67B4E" w14:textId="77777777" w:rsidR="00BD2912" w:rsidRDefault="00BD2912" w:rsidP="00793813">
      <w:pPr>
        <w:spacing w:line="276" w:lineRule="auto"/>
      </w:pPr>
    </w:p>
    <w:p w14:paraId="60E53EB8" w14:textId="77777777" w:rsidR="00124991" w:rsidRDefault="00124991" w:rsidP="00793813">
      <w:pPr>
        <w:spacing w:line="276" w:lineRule="auto"/>
      </w:pPr>
      <w:r>
        <w:t>2. Steels mainly contain iron and carbon. Under which of the following categories do they belong?</w:t>
      </w:r>
    </w:p>
    <w:p w14:paraId="55A406EA" w14:textId="77777777" w:rsidR="00124991" w:rsidRDefault="00124991" w:rsidP="00793813">
      <w:pPr>
        <w:spacing w:line="276" w:lineRule="auto"/>
      </w:pPr>
      <w:r>
        <w:t>a) Metallic Solid</w:t>
      </w:r>
    </w:p>
    <w:p w14:paraId="10AA1255" w14:textId="77777777" w:rsidR="00124991" w:rsidRDefault="00124991" w:rsidP="00793813">
      <w:pPr>
        <w:spacing w:line="276" w:lineRule="auto"/>
      </w:pPr>
      <w:r>
        <w:t>b) Polymer</w:t>
      </w:r>
    </w:p>
    <w:p w14:paraId="678DF9C1" w14:textId="77777777" w:rsidR="00124991" w:rsidRDefault="00124991" w:rsidP="00793813">
      <w:pPr>
        <w:spacing w:line="276" w:lineRule="auto"/>
      </w:pPr>
      <w:r>
        <w:t>c) Composites</w:t>
      </w:r>
    </w:p>
    <w:p w14:paraId="4CB347C4" w14:textId="77777777" w:rsidR="00124991" w:rsidRDefault="00124991" w:rsidP="00793813">
      <w:pPr>
        <w:spacing w:line="276" w:lineRule="auto"/>
      </w:pPr>
      <w:r>
        <w:t>d) Ceramics</w:t>
      </w:r>
    </w:p>
    <w:p w14:paraId="14D4FE33" w14:textId="77777777" w:rsidR="00BD2912" w:rsidRDefault="00BD2912" w:rsidP="00793813">
      <w:pPr>
        <w:spacing w:line="276" w:lineRule="auto"/>
      </w:pPr>
    </w:p>
    <w:p w14:paraId="4A28B5C1" w14:textId="77777777" w:rsidR="00124991" w:rsidRDefault="00124991" w:rsidP="00793813">
      <w:pPr>
        <w:spacing w:line="276" w:lineRule="auto"/>
      </w:pPr>
      <w:r>
        <w:t>3. GFRP is an important composite. It stands for</w:t>
      </w:r>
      <w:r w:rsidR="00BD2912">
        <w:t>:</w:t>
      </w:r>
    </w:p>
    <w:p w14:paraId="16D1950B" w14:textId="77777777" w:rsidR="00124991" w:rsidRDefault="00124991" w:rsidP="00793813">
      <w:pPr>
        <w:spacing w:line="276" w:lineRule="auto"/>
      </w:pPr>
      <w:r>
        <w:t xml:space="preserve">a) </w:t>
      </w:r>
      <w:proofErr w:type="spellStart"/>
      <w:r>
        <w:t>Gelatin</w:t>
      </w:r>
      <w:proofErr w:type="spellEnd"/>
      <w:r>
        <w:t xml:space="preserve"> Fibre Reinforced Polymer</w:t>
      </w:r>
    </w:p>
    <w:p w14:paraId="014F7801" w14:textId="77777777" w:rsidR="00124991" w:rsidRDefault="00124991" w:rsidP="00793813">
      <w:pPr>
        <w:spacing w:line="276" w:lineRule="auto"/>
      </w:pPr>
      <w:r>
        <w:t>b) Graphite Fibre Reinforced Polymer</w:t>
      </w:r>
    </w:p>
    <w:p w14:paraId="60BB69E5" w14:textId="77777777" w:rsidR="00124991" w:rsidRDefault="00124991" w:rsidP="00793813">
      <w:pPr>
        <w:spacing w:line="276" w:lineRule="auto"/>
      </w:pPr>
      <w:r>
        <w:t>c) Germanium Fibre Reinforced Polymer</w:t>
      </w:r>
    </w:p>
    <w:p w14:paraId="10DA647D" w14:textId="77777777" w:rsidR="00BD2912" w:rsidRDefault="00124991" w:rsidP="00793813">
      <w:pPr>
        <w:spacing w:line="276" w:lineRule="auto"/>
      </w:pPr>
      <w:r>
        <w:t>d) Glass Fibre Reinforced Polymer</w:t>
      </w:r>
    </w:p>
    <w:p w14:paraId="254DDCBD" w14:textId="77777777" w:rsidR="00124991" w:rsidRDefault="00124991" w:rsidP="00793813">
      <w:pPr>
        <w:spacing w:line="276" w:lineRule="auto"/>
      </w:pPr>
      <w:r>
        <w:t>4. Ceramics make excellent refractory materials. A material is said to be refractory if it:</w:t>
      </w:r>
    </w:p>
    <w:p w14:paraId="371A0385" w14:textId="77777777" w:rsidR="00124991" w:rsidRDefault="00124991" w:rsidP="00793813">
      <w:pPr>
        <w:spacing w:line="276" w:lineRule="auto"/>
      </w:pPr>
      <w:r>
        <w:t>a) resists the flow of electric current</w:t>
      </w:r>
    </w:p>
    <w:p w14:paraId="7C05DC61" w14:textId="77777777" w:rsidR="00124991" w:rsidRDefault="00124991" w:rsidP="00793813">
      <w:pPr>
        <w:spacing w:line="276" w:lineRule="auto"/>
      </w:pPr>
      <w:r>
        <w:t>b) has high refractive index</w:t>
      </w:r>
    </w:p>
    <w:p w14:paraId="07E477FE" w14:textId="77777777" w:rsidR="00124991" w:rsidRDefault="00124991" w:rsidP="00793813">
      <w:pPr>
        <w:spacing w:line="276" w:lineRule="auto"/>
      </w:pPr>
      <w:r>
        <w:t>c) retains its strength at high temperatures</w:t>
      </w:r>
    </w:p>
    <w:p w14:paraId="62DBFD66" w14:textId="77265235" w:rsidR="00124991" w:rsidRDefault="00124991" w:rsidP="00793813">
      <w:pPr>
        <w:spacing w:line="276" w:lineRule="auto"/>
      </w:pPr>
      <w:r>
        <w:t xml:space="preserve">d) </w:t>
      </w:r>
      <w:proofErr w:type="gramStart"/>
      <w:r>
        <w:t>all of</w:t>
      </w:r>
      <w:proofErr w:type="gramEnd"/>
      <w:r>
        <w:t xml:space="preserve"> the </w:t>
      </w:r>
      <w:r w:rsidR="003B3178">
        <w:t>above</w:t>
      </w:r>
      <w:r w:rsidR="0036197C">
        <w:t xml:space="preserve"> </w:t>
      </w:r>
      <w:r>
        <w:t>mentioned</w:t>
      </w:r>
    </w:p>
    <w:p w14:paraId="2C951FC0" w14:textId="77777777" w:rsidR="00124991" w:rsidRDefault="00124991" w:rsidP="00793813">
      <w:pPr>
        <w:spacing w:line="276" w:lineRule="auto"/>
      </w:pPr>
      <w:r>
        <w:t>5. Which of the following cannot be used as bio-materials?</w:t>
      </w:r>
    </w:p>
    <w:p w14:paraId="6FEFDF97" w14:textId="77777777" w:rsidR="00124991" w:rsidRDefault="00124991" w:rsidP="00793813">
      <w:pPr>
        <w:spacing w:line="276" w:lineRule="auto"/>
      </w:pPr>
      <w:r>
        <w:t>a) Metals</w:t>
      </w:r>
    </w:p>
    <w:p w14:paraId="606191B3" w14:textId="77777777" w:rsidR="00124991" w:rsidRDefault="00124991" w:rsidP="00793813">
      <w:pPr>
        <w:spacing w:line="276" w:lineRule="auto"/>
      </w:pPr>
      <w:r>
        <w:lastRenderedPageBreak/>
        <w:t>b) Ceramics</w:t>
      </w:r>
    </w:p>
    <w:p w14:paraId="1A1F64F5" w14:textId="77777777" w:rsidR="00124991" w:rsidRDefault="00124991" w:rsidP="00793813">
      <w:pPr>
        <w:spacing w:line="276" w:lineRule="auto"/>
      </w:pPr>
      <w:r>
        <w:t>c) Polymers</w:t>
      </w:r>
    </w:p>
    <w:p w14:paraId="4170D82E" w14:textId="77777777" w:rsidR="00124991" w:rsidRDefault="00124991" w:rsidP="00793813">
      <w:pPr>
        <w:spacing w:line="276" w:lineRule="auto"/>
      </w:pPr>
      <w:r>
        <w:t>d) None of the mentioned</w:t>
      </w:r>
    </w:p>
    <w:p w14:paraId="21223A00" w14:textId="77777777" w:rsidR="00124991" w:rsidRDefault="00124991" w:rsidP="00793813">
      <w:pPr>
        <w:spacing w:line="276" w:lineRule="auto"/>
      </w:pPr>
      <w:r>
        <w:t>6. Which of the following is true for polymers?</w:t>
      </w:r>
    </w:p>
    <w:p w14:paraId="3917CAF2" w14:textId="77777777" w:rsidR="00124991" w:rsidRDefault="00124991" w:rsidP="00793813">
      <w:pPr>
        <w:spacing w:line="276" w:lineRule="auto"/>
      </w:pPr>
      <w:r>
        <w:t>a) They have very high molecular mass</w:t>
      </w:r>
    </w:p>
    <w:p w14:paraId="60D1818D" w14:textId="77777777" w:rsidR="00124991" w:rsidRDefault="00124991" w:rsidP="00793813">
      <w:pPr>
        <w:spacing w:line="276" w:lineRule="auto"/>
      </w:pPr>
      <w:r>
        <w:t>b) They do not have a linear stress-strain curve</w:t>
      </w:r>
    </w:p>
    <w:p w14:paraId="6063DDAE" w14:textId="77777777" w:rsidR="00124991" w:rsidRDefault="00124991" w:rsidP="00793813">
      <w:pPr>
        <w:spacing w:line="276" w:lineRule="auto"/>
      </w:pPr>
      <w:r>
        <w:t>c) They have high strength to mass ratio</w:t>
      </w:r>
    </w:p>
    <w:p w14:paraId="723C45C8" w14:textId="77777777" w:rsidR="00124991" w:rsidRDefault="00124991" w:rsidP="00793813">
      <w:pPr>
        <w:spacing w:line="276" w:lineRule="auto"/>
      </w:pPr>
      <w:r>
        <w:t xml:space="preserve">d) All of the </w:t>
      </w:r>
      <w:r w:rsidR="003B3178">
        <w:t>above</w:t>
      </w:r>
      <w:r>
        <w:t>mentioned</w:t>
      </w:r>
    </w:p>
    <w:p w14:paraId="0D4E073D" w14:textId="77777777" w:rsidR="00BD2912" w:rsidRDefault="00BD2912" w:rsidP="00793813">
      <w:pPr>
        <w:spacing w:line="276" w:lineRule="auto"/>
      </w:pPr>
    </w:p>
    <w:p w14:paraId="05787320" w14:textId="77777777" w:rsidR="00124991" w:rsidRDefault="00124991" w:rsidP="00793813">
      <w:pPr>
        <w:spacing w:line="276" w:lineRule="auto"/>
      </w:pPr>
      <w:r>
        <w:t>7. Polymers are classified into the following groups.</w:t>
      </w:r>
    </w:p>
    <w:p w14:paraId="78E53C6F" w14:textId="77777777" w:rsidR="00124991" w:rsidRDefault="00124991" w:rsidP="00793813">
      <w:pPr>
        <w:spacing w:line="276" w:lineRule="auto"/>
      </w:pPr>
      <w:r>
        <w:t>a) Rubber, PVC and UPVC</w:t>
      </w:r>
    </w:p>
    <w:p w14:paraId="0D4C55CE" w14:textId="77777777" w:rsidR="00124991" w:rsidRDefault="00124991" w:rsidP="00793813">
      <w:pPr>
        <w:spacing w:line="276" w:lineRule="auto"/>
      </w:pPr>
      <w:r>
        <w:t>b) Thermosetting, thermoplastic and rubber</w:t>
      </w:r>
    </w:p>
    <w:p w14:paraId="44846D78" w14:textId="77777777" w:rsidR="00124991" w:rsidRDefault="00124991" w:rsidP="00793813">
      <w:pPr>
        <w:spacing w:line="276" w:lineRule="auto"/>
      </w:pPr>
      <w:r>
        <w:t xml:space="preserve">c) </w:t>
      </w:r>
      <w:r w:rsidR="00BD2912">
        <w:t>UPVC, PTFE, PP, Polythene</w:t>
      </w:r>
    </w:p>
    <w:p w14:paraId="27685FD3" w14:textId="77777777" w:rsidR="00BD2912" w:rsidRDefault="00BD2912" w:rsidP="00793813">
      <w:pPr>
        <w:spacing w:line="276" w:lineRule="auto"/>
      </w:pPr>
      <w:r>
        <w:t>d) Elastomer, thermosetting and thermoplastic</w:t>
      </w:r>
    </w:p>
    <w:p w14:paraId="6A30E336" w14:textId="77777777" w:rsidR="00124991" w:rsidRDefault="00124991" w:rsidP="00793813">
      <w:pPr>
        <w:spacing w:line="276" w:lineRule="auto"/>
      </w:pPr>
    </w:p>
    <w:p w14:paraId="70898C58" w14:textId="77777777" w:rsidR="00124991" w:rsidRDefault="00124991" w:rsidP="00793813">
      <w:pPr>
        <w:spacing w:line="276" w:lineRule="auto"/>
      </w:pPr>
      <w:r>
        <w:t>8. Packing efficiency of a crystal structure is the ratio of:</w:t>
      </w:r>
    </w:p>
    <w:p w14:paraId="67DA043A" w14:textId="77777777" w:rsidR="00124991" w:rsidRDefault="00124991" w:rsidP="00793813">
      <w:pPr>
        <w:spacing w:line="276" w:lineRule="auto"/>
      </w:pPr>
      <w:r>
        <w:t>a) Volume occupied by particles to the total volume of the unit cell</w:t>
      </w:r>
    </w:p>
    <w:p w14:paraId="31E11371" w14:textId="77777777" w:rsidR="00124991" w:rsidRDefault="00124991" w:rsidP="00793813">
      <w:pPr>
        <w:spacing w:line="276" w:lineRule="auto"/>
      </w:pPr>
      <w:r>
        <w:t>b) Volume occupied by particles to that by voids</w:t>
      </w:r>
    </w:p>
    <w:p w14:paraId="22B39EE2" w14:textId="77777777" w:rsidR="00124991" w:rsidRDefault="00124991" w:rsidP="00793813">
      <w:pPr>
        <w:spacing w:line="276" w:lineRule="auto"/>
      </w:pPr>
      <w:r>
        <w:t>c) Total volume of the unit cell to the volume occupied by particles</w:t>
      </w:r>
    </w:p>
    <w:p w14:paraId="5FE30CDB" w14:textId="77777777" w:rsidR="00124991" w:rsidRDefault="00124991" w:rsidP="00793813">
      <w:pPr>
        <w:spacing w:line="276" w:lineRule="auto"/>
      </w:pPr>
      <w:r>
        <w:t>d) Volume occupied by voids to that by particles</w:t>
      </w:r>
    </w:p>
    <w:p w14:paraId="247115B6" w14:textId="77777777" w:rsidR="00BD2912" w:rsidRDefault="00BD2912" w:rsidP="00793813">
      <w:pPr>
        <w:spacing w:line="276" w:lineRule="auto"/>
      </w:pPr>
    </w:p>
    <w:p w14:paraId="215AAD07" w14:textId="77777777" w:rsidR="00124991" w:rsidRDefault="00124991" w:rsidP="00793813">
      <w:pPr>
        <w:spacing w:line="276" w:lineRule="auto"/>
      </w:pPr>
      <w:r>
        <w:t>9.</w:t>
      </w:r>
      <w:r w:rsidR="00BD2912">
        <w:t xml:space="preserve"> </w:t>
      </w:r>
      <w:r>
        <w:t>HCP and BCC are called close-packed structures. Close packed structures have:</w:t>
      </w:r>
    </w:p>
    <w:p w14:paraId="2EACAB14" w14:textId="77777777" w:rsidR="00124991" w:rsidRDefault="00124991" w:rsidP="00793813">
      <w:pPr>
        <w:spacing w:line="276" w:lineRule="auto"/>
      </w:pPr>
      <w:r>
        <w:t>a) Highest packing efficiency</w:t>
      </w:r>
    </w:p>
    <w:p w14:paraId="312BE752" w14:textId="77777777" w:rsidR="00124991" w:rsidRDefault="00124991" w:rsidP="00793813">
      <w:pPr>
        <w:spacing w:line="276" w:lineRule="auto"/>
      </w:pPr>
      <w:r>
        <w:t>b) Highest void fraction</w:t>
      </w:r>
    </w:p>
    <w:p w14:paraId="7C561272" w14:textId="77777777" w:rsidR="00124991" w:rsidRDefault="00124991" w:rsidP="00793813">
      <w:pPr>
        <w:spacing w:line="276" w:lineRule="auto"/>
      </w:pPr>
      <w:r>
        <w:t>c) Highest density</w:t>
      </w:r>
    </w:p>
    <w:p w14:paraId="0D0EA191" w14:textId="77777777" w:rsidR="00124991" w:rsidRDefault="00124991" w:rsidP="00793813">
      <w:pPr>
        <w:spacing w:line="276" w:lineRule="auto"/>
      </w:pPr>
      <w:r>
        <w:t xml:space="preserve">d) All of the </w:t>
      </w:r>
      <w:r w:rsidR="003B3178">
        <w:t>above</w:t>
      </w:r>
      <w:r>
        <w:t>mentioned</w:t>
      </w:r>
    </w:p>
    <w:p w14:paraId="0558FEC9" w14:textId="77777777" w:rsidR="00BD2912" w:rsidRDefault="00BD2912" w:rsidP="00793813">
      <w:pPr>
        <w:spacing w:line="276" w:lineRule="auto"/>
      </w:pPr>
    </w:p>
    <w:p w14:paraId="423326F5" w14:textId="77777777" w:rsidR="008E2049" w:rsidRDefault="00124991" w:rsidP="00793813">
      <w:pPr>
        <w:spacing w:line="276" w:lineRule="auto"/>
      </w:pPr>
      <w:r>
        <w:t>10.</w:t>
      </w:r>
      <w:r w:rsidR="00BD2912">
        <w:t xml:space="preserve"> The packing efficiency of a BCC unit cell is:</w:t>
      </w:r>
    </w:p>
    <w:p w14:paraId="3F6A58D9" w14:textId="77777777" w:rsidR="00BD2912" w:rsidRDefault="00BD2912" w:rsidP="00793813">
      <w:pPr>
        <w:spacing w:line="276" w:lineRule="auto"/>
      </w:pPr>
      <w:r>
        <w:t>a) 54 %</w:t>
      </w:r>
    </w:p>
    <w:p w14:paraId="6DDF607C" w14:textId="77777777" w:rsidR="00BD2912" w:rsidRDefault="00BD2912" w:rsidP="00793813">
      <w:pPr>
        <w:spacing w:line="276" w:lineRule="auto"/>
      </w:pPr>
      <w:r>
        <w:t>b) 74 %</w:t>
      </w:r>
    </w:p>
    <w:p w14:paraId="2D856537" w14:textId="77777777" w:rsidR="00BD2912" w:rsidRDefault="00BD2912" w:rsidP="00793813">
      <w:pPr>
        <w:spacing w:line="276" w:lineRule="auto"/>
      </w:pPr>
      <w:r>
        <w:lastRenderedPageBreak/>
        <w:t>c) 90 %</w:t>
      </w:r>
    </w:p>
    <w:p w14:paraId="7188C5AB" w14:textId="77777777" w:rsidR="00BD2912" w:rsidRDefault="00BD2912" w:rsidP="00793813">
      <w:pPr>
        <w:spacing w:line="276" w:lineRule="auto"/>
      </w:pPr>
      <w:r>
        <w:t>d) 18 %</w:t>
      </w:r>
    </w:p>
    <w:p w14:paraId="27143765" w14:textId="77777777" w:rsidR="003B3178" w:rsidRDefault="003B3178" w:rsidP="00793813">
      <w:pPr>
        <w:spacing w:line="276" w:lineRule="auto"/>
        <w:rPr>
          <w:b/>
        </w:rPr>
      </w:pPr>
    </w:p>
    <w:p w14:paraId="4D9DE459" w14:textId="77777777" w:rsidR="001916F7" w:rsidRPr="00573995" w:rsidRDefault="00F04EFA" w:rsidP="00793813">
      <w:pPr>
        <w:spacing w:line="276" w:lineRule="auto"/>
        <w:rPr>
          <w:b/>
        </w:rPr>
      </w:pPr>
      <w:r w:rsidRPr="00573995">
        <w:rPr>
          <w:b/>
        </w:rPr>
        <w:t xml:space="preserve">SECTION B. </w:t>
      </w:r>
    </w:p>
    <w:p w14:paraId="3D4E0F30" w14:textId="77777777" w:rsidR="00F04EFA" w:rsidRPr="00573995" w:rsidRDefault="00F04EFA" w:rsidP="00793813">
      <w:pPr>
        <w:spacing w:line="276" w:lineRule="auto"/>
        <w:rPr>
          <w:b/>
        </w:rPr>
      </w:pPr>
      <w:r w:rsidRPr="00573995">
        <w:rPr>
          <w:b/>
        </w:rPr>
        <w:t>ANSWER THREE QUESTIONS OUT OF FOUR.</w:t>
      </w:r>
    </w:p>
    <w:p w14:paraId="76A96AA4" w14:textId="77777777" w:rsidR="007D273F" w:rsidRPr="00573995" w:rsidRDefault="00E53CCC" w:rsidP="00793813">
      <w:pPr>
        <w:spacing w:line="276" w:lineRule="auto"/>
        <w:rPr>
          <w:b/>
        </w:rPr>
      </w:pPr>
      <w:r w:rsidRPr="00573995">
        <w:rPr>
          <w:b/>
        </w:rPr>
        <w:t xml:space="preserve">QUESTION </w:t>
      </w:r>
      <w:r w:rsidR="007D273F" w:rsidRPr="00573995">
        <w:rPr>
          <w:b/>
        </w:rPr>
        <w:t>TWO</w:t>
      </w:r>
      <w:r w:rsidR="00F21532" w:rsidRPr="00573995">
        <w:rPr>
          <w:b/>
        </w:rPr>
        <w:t>.</w:t>
      </w:r>
      <w:r w:rsidR="007D273F" w:rsidRPr="00573995">
        <w:rPr>
          <w:b/>
        </w:rPr>
        <w:t xml:space="preserve"> </w:t>
      </w:r>
      <w:r w:rsidR="009F1FC5">
        <w:rPr>
          <w:b/>
        </w:rPr>
        <w:t>(30 marks)</w:t>
      </w:r>
    </w:p>
    <w:p w14:paraId="5C6D1D59" w14:textId="77777777" w:rsidR="00F21532" w:rsidRDefault="00F21532" w:rsidP="006B608C">
      <w:pPr>
        <w:spacing w:line="276" w:lineRule="auto"/>
      </w:pPr>
      <w:r>
        <w:t>Using the Iron Carbide Equilibrium Diagram shown below</w:t>
      </w:r>
      <w:r w:rsidR="00C04417">
        <w:t xml:space="preserve"> </w:t>
      </w:r>
      <w:r w:rsidR="00A92F0D">
        <w:t xml:space="preserve">in figure 1, </w:t>
      </w:r>
      <w:r w:rsidR="006B608C">
        <w:t xml:space="preserve">consider 1.0 kg of austenite containing 1.15 % </w:t>
      </w:r>
      <w:proofErr w:type="spellStart"/>
      <w:r w:rsidR="006B608C">
        <w:t>wt</w:t>
      </w:r>
      <w:proofErr w:type="spellEnd"/>
      <w:r w:rsidR="006B608C">
        <w:t xml:space="preserve"> C, cooled to less than 727 </w:t>
      </w:r>
      <w:r w:rsidR="006B608C">
        <w:rPr>
          <w:rFonts w:cstheme="minorHAnsi"/>
        </w:rPr>
        <w:t>ͦ</w:t>
      </w:r>
      <w:r w:rsidR="006B608C">
        <w:t>C. Determine the following:</w:t>
      </w:r>
    </w:p>
    <w:p w14:paraId="610BBE44" w14:textId="77777777" w:rsidR="006B608C" w:rsidRDefault="006B608C" w:rsidP="006B608C">
      <w:pPr>
        <w:pStyle w:val="ListParagraph"/>
        <w:numPr>
          <w:ilvl w:val="0"/>
          <w:numId w:val="9"/>
        </w:numPr>
        <w:spacing w:line="276" w:lineRule="auto"/>
      </w:pPr>
      <w:r>
        <w:t>What is the pro-eutectoid phase?</w:t>
      </w:r>
    </w:p>
    <w:p w14:paraId="1A8F15DD" w14:textId="77777777" w:rsidR="006B608C" w:rsidRDefault="006B608C" w:rsidP="006B608C">
      <w:pPr>
        <w:pStyle w:val="ListParagraph"/>
        <w:numPr>
          <w:ilvl w:val="0"/>
          <w:numId w:val="9"/>
        </w:numPr>
        <w:spacing w:line="276" w:lineRule="auto"/>
      </w:pPr>
      <w:r>
        <w:t>How many kilograms each of total ferrite and cementite form?</w:t>
      </w:r>
    </w:p>
    <w:p w14:paraId="7E468CFB" w14:textId="77777777" w:rsidR="006B608C" w:rsidRDefault="006B608C" w:rsidP="006B608C">
      <w:pPr>
        <w:pStyle w:val="ListParagraph"/>
        <w:numPr>
          <w:ilvl w:val="0"/>
          <w:numId w:val="9"/>
        </w:numPr>
        <w:spacing w:line="276" w:lineRule="auto"/>
      </w:pPr>
      <w:r w:rsidRPr="006B608C">
        <w:t>How many kilograms each of</w:t>
      </w:r>
      <w:r>
        <w:t xml:space="preserve"> pearlite and pro-eutectoid phase form?</w:t>
      </w:r>
    </w:p>
    <w:p w14:paraId="739B873F" w14:textId="77777777" w:rsidR="003416C0" w:rsidRDefault="00F6471C" w:rsidP="006B608C">
      <w:pPr>
        <w:pStyle w:val="ListParagraph"/>
        <w:numPr>
          <w:ilvl w:val="0"/>
          <w:numId w:val="9"/>
        </w:numPr>
        <w:spacing w:line="276" w:lineRule="auto"/>
      </w:pPr>
      <w:r>
        <w:t>Sketch the microstructure for each phase.</w:t>
      </w:r>
    </w:p>
    <w:p w14:paraId="30A064B6" w14:textId="77777777" w:rsidR="006B608C" w:rsidRDefault="00C04417" w:rsidP="00F6471C">
      <w:pPr>
        <w:spacing w:line="276" w:lineRule="auto"/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5EECE3" wp14:editId="28B2B9B3">
                <wp:simplePos x="0" y="0"/>
                <wp:positionH relativeFrom="column">
                  <wp:posOffset>1143000</wp:posOffset>
                </wp:positionH>
                <wp:positionV relativeFrom="paragraph">
                  <wp:posOffset>5046345</wp:posOffset>
                </wp:positionV>
                <wp:extent cx="3648075" cy="400050"/>
                <wp:effectExtent l="0" t="0" r="9525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48075" cy="4000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3339E90" id="Rectangle 2" o:spid="_x0000_s1026" style="position:absolute;margin-left:90pt;margin-top:397.35pt;width:287.25pt;height:3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5/CikQIAAIQFAAAOAAAAZHJzL2Uyb0RvYy54bWysVEtPGzEQvlfqf7B8L7tJE0ojNigCUVVC&#10;gICKs+O1s5Zsj2s72aS/vmPvI0BRD1UvXo/nm9e3M3N+sTea7IQPCmxFJyclJcJyqJXdVPTH0/Wn&#10;M0pCZLZmGqyo6EEEerH8+OG8dQsxhQZ0LTxBJzYsWlfRJka3KIrAG2FYOAEnLColeMMiin5T1J61&#10;6N3oYlqWp0ULvnYeuAgBX686JV1m/1IKHu+kDCISXVHMLebT53OdzmJ5zhYbz1yjeJ8G+4csDFMW&#10;g46urlhkZOvVH66M4h4CyHjCwRQgpeIi14DVTMo31Tw2zIlcC5IT3EhT+H9u+e3u3hNVV3RKiWUG&#10;f9EDksbsRgsyTfS0LiwQ9ejufS8FvKZa99Kb9MUqyD5TehgpFftIOD5+Pp2dlV/mlHDUzcqynGfO&#10;i6O18yF+E2BIulTUY/TMJNvdhIgRETpAUrAAWtXXSusspDYRl9qTHcMfvN5MUsZo8QqlbcJaSFad&#10;Or0UqbCulHyLBy0STtsHIZERTH6aE8m9eAzCOBc2TjpVw2rRxZ5jbUNpo0XOJTtMniXGH333Dl4X&#10;MPjusuzxyVTkVh6Ny78l1hmPFjky2DgaG2XBv+dAY1V95A4/kNRRk1haQ33AfvHQDVJw/Frhb7th&#10;Id4zj5ODM4bbIN7hITW0FYX+RkkD/td77wmPDY1aSlqcxIqGn1vmBSX6u8VW/zqZzdLoZmE2/zJF&#10;wb/UrF9q7NZcAvbCBPeO4/ma8FEPV+nBPOPSWKWoqGKWY+yK8ugH4TJ2GwLXDherVYbhuDoWb+yj&#10;48l5YjW15dP+mXnX927Err+FYWrZ4k0Ld9hkaWG1jSBV7u8jrz3fOOq5cfq1lHbJSzmjjstz+RsA&#10;AP//AwBQSwMEFAAGAAgAAAAhACdY0f/iAAAACwEAAA8AAABkcnMvZG93bnJldi54bWxMjzFPwzAU&#10;hHck/oP1kFhQ60AaHEKcCpCQWDpQqorRTUxsNX6OYjdJ+fU8JhhPd7r7rlzPrmOjHoL1KOF2mQDT&#10;WPvGYith9/G6yIGFqLBRnUct4awDrKvLi1IVjZ/wXY/b2DIqwVAoCSbGvuA81EY7FZa+10jelx+c&#10;iiSHljeDmqjcdfwuSe65UxZpwahevxhdH7cnJ2FzTtO38SY9Tjubtvabfz7vjZfy+mp+egQW9Rz/&#10;wvCLT+hQEdPBn7AJrCOdJ/QlShAPKwGMEiJbZcAOEvJMCOBVyf9/qH4AAAD//wMAUEsBAi0AFAAG&#10;AAgAAAAhALaDOJL+AAAA4QEAABMAAAAAAAAAAAAAAAAAAAAAAFtDb250ZW50X1R5cGVzXS54bWxQ&#10;SwECLQAUAAYACAAAACEAOP0h/9YAAACUAQAACwAAAAAAAAAAAAAAAAAvAQAAX3JlbHMvLnJlbHNQ&#10;SwECLQAUAAYACAAAACEAUufwopECAACEBQAADgAAAAAAAAAAAAAAAAAuAgAAZHJzL2Uyb0RvYy54&#10;bWxQSwECLQAUAAYACAAAACEAJ1jR/+IAAAALAQAADwAAAAAAAAAAAAAAAADrBAAAZHJzL2Rvd25y&#10;ZXYueG1sUEsFBgAAAAAEAAQA8wAAAPoFAAAAAA==&#10;" fillcolor="white [3212]" stroked="f" strokeweight="1pt"/>
            </w:pict>
          </mc:Fallback>
        </mc:AlternateContent>
      </w:r>
    </w:p>
    <w:p w14:paraId="14447874" w14:textId="77777777" w:rsidR="00F21532" w:rsidRPr="00A92F0D" w:rsidRDefault="00F21532" w:rsidP="00A92F0D">
      <w:pPr>
        <w:pStyle w:val="ListParagraph"/>
        <w:spacing w:line="276" w:lineRule="auto"/>
        <w:jc w:val="center"/>
        <w:rPr>
          <w:b/>
          <w:i/>
        </w:rPr>
      </w:pPr>
      <w:r w:rsidRPr="00F21532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B8ADDD1" wp14:editId="496C9A4E">
            <wp:simplePos x="914400" y="3362325"/>
            <wp:positionH relativeFrom="column">
              <wp:align>left</wp:align>
            </wp:positionH>
            <wp:positionV relativeFrom="paragraph">
              <wp:align>top</wp:align>
            </wp:positionV>
            <wp:extent cx="5715000" cy="5019675"/>
            <wp:effectExtent l="0" t="0" r="0" b="9525"/>
            <wp:wrapSquare wrapText="bothSides"/>
            <wp:docPr id="3" name="Picture 3" descr="http://www.engineeringenotes.com/wp-content/uploads/2017/10/clip_image002_thumb-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engineeringenotes.com/wp-content/uploads/2017/10/clip_image002_thumb-7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5019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34DE6">
        <w:br w:type="textWrapping" w:clear="all"/>
      </w:r>
      <w:r w:rsidR="00A92F0D" w:rsidRPr="00A92F0D">
        <w:rPr>
          <w:b/>
          <w:i/>
        </w:rPr>
        <w:t>Figure 1.</w:t>
      </w:r>
    </w:p>
    <w:p w14:paraId="21CDC7EB" w14:textId="77777777" w:rsidR="00E34DE6" w:rsidRPr="00573995" w:rsidRDefault="00E34DE6" w:rsidP="00793813">
      <w:pPr>
        <w:spacing w:line="276" w:lineRule="auto"/>
        <w:rPr>
          <w:b/>
        </w:rPr>
      </w:pPr>
      <w:r w:rsidRPr="00573995">
        <w:rPr>
          <w:b/>
        </w:rPr>
        <w:lastRenderedPageBreak/>
        <w:t xml:space="preserve">QUESTION </w:t>
      </w:r>
      <w:r w:rsidR="007D273F" w:rsidRPr="00573995">
        <w:rPr>
          <w:b/>
        </w:rPr>
        <w:t>THREE.</w:t>
      </w:r>
    </w:p>
    <w:p w14:paraId="6E7B4AAD" w14:textId="77777777" w:rsidR="00E34DE6" w:rsidRDefault="00E34DE6" w:rsidP="00793813">
      <w:pPr>
        <w:pStyle w:val="ListParagraph"/>
        <w:numPr>
          <w:ilvl w:val="0"/>
          <w:numId w:val="3"/>
        </w:numPr>
        <w:spacing w:line="276" w:lineRule="auto"/>
      </w:pPr>
      <w:r>
        <w:t>Glass, aluminium and various plastic materials are used for containers. Make a list of the advantages and disadvantages of using each of these material types; include such factors as cost, recyclability and energy consumption for container production.</w:t>
      </w:r>
    </w:p>
    <w:p w14:paraId="0AECB38E" w14:textId="77777777" w:rsidR="00C60F9B" w:rsidRDefault="00C60F9B" w:rsidP="00793813">
      <w:pPr>
        <w:pStyle w:val="ListParagraph"/>
        <w:spacing w:line="276" w:lineRule="auto"/>
      </w:pPr>
    </w:p>
    <w:p w14:paraId="35B106DC" w14:textId="77777777" w:rsidR="00F2780E" w:rsidRDefault="00C60F9B" w:rsidP="00DE5006">
      <w:pPr>
        <w:pStyle w:val="ListParagraph"/>
        <w:numPr>
          <w:ilvl w:val="0"/>
          <w:numId w:val="3"/>
        </w:numPr>
        <w:spacing w:line="276" w:lineRule="auto"/>
      </w:pPr>
      <w:r>
        <w:t>Discuss why it is important to consider the entire life cycle, rather than just the first stage.</w:t>
      </w:r>
    </w:p>
    <w:p w14:paraId="6360E935" w14:textId="77777777" w:rsidR="00F2780E" w:rsidRDefault="00F2780E" w:rsidP="00793813">
      <w:pPr>
        <w:pStyle w:val="ListParagraph"/>
        <w:spacing w:line="276" w:lineRule="auto"/>
      </w:pPr>
    </w:p>
    <w:p w14:paraId="17DF7471" w14:textId="77777777" w:rsidR="00C60F9B" w:rsidRDefault="00C60F9B" w:rsidP="00793813">
      <w:pPr>
        <w:pStyle w:val="ListParagraph"/>
        <w:numPr>
          <w:ilvl w:val="0"/>
          <w:numId w:val="3"/>
        </w:numPr>
        <w:spacing w:line="276" w:lineRule="auto"/>
      </w:pPr>
      <w:r>
        <w:t>Discuss how materials engineering can play a role in “Green Design”.</w:t>
      </w:r>
    </w:p>
    <w:p w14:paraId="7282D2E3" w14:textId="77777777" w:rsidR="00F2780E" w:rsidRDefault="00F2780E" w:rsidP="00793813">
      <w:pPr>
        <w:pStyle w:val="ListParagraph"/>
        <w:spacing w:line="276" w:lineRule="auto"/>
      </w:pPr>
    </w:p>
    <w:p w14:paraId="1FE14561" w14:textId="77777777" w:rsidR="00491184" w:rsidRDefault="00C60F9B" w:rsidP="000B72A2">
      <w:pPr>
        <w:pStyle w:val="ListParagraph"/>
        <w:numPr>
          <w:ilvl w:val="0"/>
          <w:numId w:val="3"/>
        </w:numPr>
        <w:spacing w:line="276" w:lineRule="auto"/>
      </w:pPr>
      <w:r>
        <w:t>Suggest other consumer actions for minimal environmental impact other than just recycling</w:t>
      </w:r>
      <w:r w:rsidR="00491184">
        <w:t>.</w:t>
      </w:r>
    </w:p>
    <w:p w14:paraId="202F57E8" w14:textId="77777777" w:rsidR="00491184" w:rsidRDefault="00491184" w:rsidP="00793813">
      <w:pPr>
        <w:pStyle w:val="ListParagraph"/>
        <w:spacing w:line="276" w:lineRule="auto"/>
        <w:jc w:val="both"/>
      </w:pPr>
    </w:p>
    <w:p w14:paraId="534C2590" w14:textId="77777777" w:rsidR="00491184" w:rsidRPr="00573995" w:rsidRDefault="00491184" w:rsidP="00793813">
      <w:pPr>
        <w:pStyle w:val="ListParagraph"/>
        <w:spacing w:line="276" w:lineRule="auto"/>
        <w:ind w:left="0"/>
        <w:jc w:val="both"/>
        <w:rPr>
          <w:b/>
        </w:rPr>
      </w:pPr>
      <w:r w:rsidRPr="00573995">
        <w:rPr>
          <w:b/>
        </w:rPr>
        <w:t>QUESTION</w:t>
      </w:r>
      <w:r w:rsidR="007D273F" w:rsidRPr="00573995">
        <w:rPr>
          <w:b/>
        </w:rPr>
        <w:t xml:space="preserve"> FOUR. </w:t>
      </w:r>
    </w:p>
    <w:p w14:paraId="2B49EDB0" w14:textId="77777777" w:rsidR="00491184" w:rsidRDefault="00491184" w:rsidP="00793813">
      <w:pPr>
        <w:pStyle w:val="ListParagraph"/>
        <w:numPr>
          <w:ilvl w:val="0"/>
          <w:numId w:val="4"/>
        </w:numPr>
        <w:spacing w:line="276" w:lineRule="auto"/>
        <w:jc w:val="both"/>
        <w:rPr>
          <w:rFonts w:eastAsiaTheme="minorEastAsia"/>
        </w:rPr>
      </w:pPr>
      <w:r>
        <w:t>Consider a cylindrical specimen of some hypothetical metal alloy</w:t>
      </w:r>
      <w:r w:rsidR="00793813">
        <w:t xml:space="preserve"> that has a diameter of 8.0 mm. A </w:t>
      </w:r>
      <w:r>
        <w:t xml:space="preserve">tensile force of 1000 N produces an elastic reduction in diameter of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2.8 x 10</m:t>
            </m:r>
          </m:e>
          <m:sup>
            <m:r>
              <w:rPr>
                <w:rFonts w:ascii="Cambria Math" w:hAnsi="Cambria Math"/>
              </w:rPr>
              <m:t xml:space="preserve">-4 </m:t>
            </m:r>
          </m:sup>
        </m:sSup>
        <m:r>
          <w:rPr>
            <w:rFonts w:ascii="Cambria Math" w:hAnsi="Cambria Math"/>
          </w:rPr>
          <m:t xml:space="preserve"> mm.  </m:t>
        </m:r>
      </m:oMath>
      <w:r>
        <w:rPr>
          <w:rFonts w:eastAsiaTheme="minorEastAsia"/>
        </w:rPr>
        <w:t>Compute the modulus of elasticity for this alloy, given that Poisson’s ratio is 0.30.</w:t>
      </w:r>
    </w:p>
    <w:p w14:paraId="4E3053C0" w14:textId="77777777" w:rsidR="003416C0" w:rsidRDefault="003416C0" w:rsidP="003416C0">
      <w:pPr>
        <w:pStyle w:val="ListParagraph"/>
        <w:numPr>
          <w:ilvl w:val="0"/>
          <w:numId w:val="4"/>
        </w:numPr>
        <w:spacing w:line="276" w:lineRule="auto"/>
        <w:jc w:val="both"/>
        <w:rPr>
          <w:rFonts w:eastAsiaTheme="minorEastAsia"/>
        </w:rPr>
      </w:pPr>
      <w:r w:rsidRPr="003416C0">
        <w:rPr>
          <w:rFonts w:eastAsiaTheme="minorEastAsia"/>
        </w:rPr>
        <w:t>During tensile tests on a cold worked brass, the following results were obtained, as shown in table 1.</w:t>
      </w:r>
    </w:p>
    <w:p w14:paraId="2F09CC49" w14:textId="77777777" w:rsidR="003416C0" w:rsidRPr="003416C0" w:rsidRDefault="003416C0" w:rsidP="003416C0">
      <w:pPr>
        <w:pStyle w:val="ListParagraph"/>
        <w:rPr>
          <w:rFonts w:eastAsiaTheme="minorEastAsia"/>
        </w:rPr>
      </w:pPr>
    </w:p>
    <w:p w14:paraId="25EED6B3" w14:textId="77777777" w:rsidR="00491184" w:rsidRDefault="0014619A" w:rsidP="009646CF">
      <w:pPr>
        <w:pStyle w:val="ListParagraph"/>
        <w:spacing w:line="276" w:lineRule="auto"/>
        <w:jc w:val="both"/>
        <w:rPr>
          <w:rFonts w:eastAsiaTheme="minorEastAsia"/>
        </w:rPr>
      </w:pPr>
      <w:r w:rsidRPr="0014619A">
        <w:rPr>
          <w:rFonts w:eastAsiaTheme="minorEastAsia"/>
        </w:rPr>
        <w:t>The diameter of the test piece was 16 mm and the gauge length was 80 mm</w:t>
      </w:r>
      <w:r>
        <w:rPr>
          <w:rFonts w:eastAsiaTheme="minorEastAsia"/>
        </w:rPr>
        <w:t>. After fracture the gauge length was 86.4 mm and the fracture point diameter was 15.2 mm. On the graph paper provided, draw the force/extension graph and determine:</w:t>
      </w:r>
    </w:p>
    <w:p w14:paraId="56AF641F" w14:textId="77777777" w:rsidR="0014619A" w:rsidRDefault="0014619A" w:rsidP="00793813">
      <w:pPr>
        <w:pStyle w:val="ListParagraph"/>
        <w:spacing w:line="276" w:lineRule="auto"/>
        <w:jc w:val="both"/>
        <w:rPr>
          <w:rFonts w:eastAsiaTheme="minorEastAsia"/>
        </w:rPr>
      </w:pPr>
    </w:p>
    <w:p w14:paraId="21A0E3F6" w14:textId="77777777" w:rsidR="007D273F" w:rsidRDefault="007D273F" w:rsidP="00793813">
      <w:pPr>
        <w:pStyle w:val="ListParagraph"/>
        <w:numPr>
          <w:ilvl w:val="0"/>
          <w:numId w:val="5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>The ultimate tensile stress</w:t>
      </w:r>
    </w:p>
    <w:p w14:paraId="34562105" w14:textId="77777777" w:rsidR="007D273F" w:rsidRDefault="007D273F" w:rsidP="00793813">
      <w:pPr>
        <w:pStyle w:val="ListParagraph"/>
        <w:numPr>
          <w:ilvl w:val="0"/>
          <w:numId w:val="5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>Young’s modulus of elasticity, E for the material</w:t>
      </w:r>
    </w:p>
    <w:p w14:paraId="673D8FAF" w14:textId="77777777" w:rsidR="007D273F" w:rsidRDefault="007D273F" w:rsidP="00793813">
      <w:pPr>
        <w:pStyle w:val="ListParagraph"/>
        <w:numPr>
          <w:ilvl w:val="0"/>
          <w:numId w:val="5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>The 0.1 % proof stress</w:t>
      </w:r>
    </w:p>
    <w:p w14:paraId="3FBE28BB" w14:textId="77777777" w:rsidR="007D273F" w:rsidRDefault="007D273F" w:rsidP="00793813">
      <w:pPr>
        <w:pStyle w:val="ListParagraph"/>
        <w:numPr>
          <w:ilvl w:val="0"/>
          <w:numId w:val="5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>The % elongation  and % reduction</w:t>
      </w:r>
    </w:p>
    <w:p w14:paraId="7D2D66F2" w14:textId="77777777" w:rsidR="007D273F" w:rsidRDefault="007D273F" w:rsidP="00793813">
      <w:pPr>
        <w:pStyle w:val="ListParagraph"/>
        <w:numPr>
          <w:ilvl w:val="0"/>
          <w:numId w:val="5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>The strain energy per unit volume when the force is 69 Kn.</w:t>
      </w:r>
    </w:p>
    <w:p w14:paraId="51D34A06" w14:textId="77777777" w:rsidR="0042456F" w:rsidRDefault="0042456F" w:rsidP="0042456F">
      <w:pPr>
        <w:spacing w:line="276" w:lineRule="auto"/>
        <w:jc w:val="center"/>
        <w:rPr>
          <w:rFonts w:eastAsiaTheme="minorEastAsia"/>
        </w:rPr>
      </w:pPr>
    </w:p>
    <w:p w14:paraId="31CBA89D" w14:textId="77777777" w:rsidR="009646CF" w:rsidRPr="00A92F0D" w:rsidRDefault="0042456F" w:rsidP="0042456F">
      <w:pPr>
        <w:spacing w:line="276" w:lineRule="auto"/>
        <w:jc w:val="center"/>
        <w:rPr>
          <w:rFonts w:eastAsiaTheme="minorEastAsia"/>
          <w:b/>
          <w:i/>
        </w:rPr>
      </w:pPr>
      <w:r w:rsidRPr="00A92F0D">
        <w:rPr>
          <w:rFonts w:eastAsiaTheme="minorEastAsia"/>
          <w:b/>
          <w:i/>
        </w:rPr>
        <w:t>Table 1.</w:t>
      </w:r>
    </w:p>
    <w:p w14:paraId="6D10601B" w14:textId="77777777" w:rsidR="003B3178" w:rsidRDefault="003B3178" w:rsidP="009646CF">
      <w:pPr>
        <w:spacing w:line="276" w:lineRule="auto"/>
        <w:jc w:val="both"/>
        <w:rPr>
          <w:rFonts w:eastAsiaTheme="minorEastAsia"/>
        </w:rPr>
      </w:pPr>
    </w:p>
    <w:p w14:paraId="2843DA2E" w14:textId="77777777" w:rsidR="003B3178" w:rsidRDefault="003B3178" w:rsidP="009646CF">
      <w:pPr>
        <w:spacing w:line="276" w:lineRule="auto"/>
        <w:jc w:val="both"/>
        <w:rPr>
          <w:rFonts w:eastAsiaTheme="minorEastAsia"/>
        </w:rPr>
      </w:pPr>
    </w:p>
    <w:p w14:paraId="4E15DF9E" w14:textId="77777777" w:rsidR="009646CF" w:rsidRDefault="009646CF" w:rsidP="009646CF">
      <w:pPr>
        <w:spacing w:line="276" w:lineRule="auto"/>
        <w:jc w:val="both"/>
        <w:rPr>
          <w:rFonts w:eastAsiaTheme="minorEastAsia"/>
        </w:rPr>
      </w:pPr>
    </w:p>
    <w:p w14:paraId="3830801F" w14:textId="77777777" w:rsidR="00940748" w:rsidRDefault="00940748" w:rsidP="009646CF">
      <w:pPr>
        <w:spacing w:line="276" w:lineRule="auto"/>
        <w:jc w:val="both"/>
        <w:rPr>
          <w:rFonts w:eastAsiaTheme="minorEastAsia"/>
        </w:rPr>
      </w:pPr>
    </w:p>
    <w:p w14:paraId="37B0094B" w14:textId="77777777" w:rsidR="00940748" w:rsidRDefault="00940748" w:rsidP="009646CF">
      <w:pPr>
        <w:spacing w:line="276" w:lineRule="auto"/>
        <w:jc w:val="both"/>
        <w:rPr>
          <w:rFonts w:eastAsiaTheme="minorEastAsia"/>
        </w:rPr>
      </w:pPr>
    </w:p>
    <w:p w14:paraId="77614887" w14:textId="77777777" w:rsidR="00940748" w:rsidRDefault="00940748" w:rsidP="009646CF">
      <w:pPr>
        <w:spacing w:line="276" w:lineRule="auto"/>
        <w:jc w:val="both"/>
        <w:rPr>
          <w:rFonts w:eastAsiaTheme="minorEastAsia"/>
        </w:rPr>
      </w:pPr>
    </w:p>
    <w:p w14:paraId="6A284B6A" w14:textId="77777777" w:rsidR="00940748" w:rsidRPr="009646CF" w:rsidRDefault="00940748" w:rsidP="009646CF">
      <w:pPr>
        <w:spacing w:line="276" w:lineRule="auto"/>
        <w:jc w:val="both"/>
        <w:rPr>
          <w:rFonts w:eastAsiaTheme="minorEastAsia"/>
        </w:rPr>
      </w:pPr>
    </w:p>
    <w:tbl>
      <w:tblPr>
        <w:tblStyle w:val="TableGrid"/>
        <w:tblpPr w:leftFromText="180" w:rightFromText="180" w:vertAnchor="text" w:horzAnchor="page" w:tblpX="1891" w:tblpY="-2853"/>
        <w:tblW w:w="9640" w:type="dxa"/>
        <w:tblLook w:val="04A0" w:firstRow="1" w:lastRow="0" w:firstColumn="1" w:lastColumn="0" w:noHBand="0" w:noVBand="1"/>
      </w:tblPr>
      <w:tblGrid>
        <w:gridCol w:w="1242"/>
        <w:gridCol w:w="587"/>
        <w:gridCol w:w="586"/>
        <w:gridCol w:w="584"/>
        <w:gridCol w:w="584"/>
        <w:gridCol w:w="584"/>
        <w:gridCol w:w="584"/>
        <w:gridCol w:w="593"/>
        <w:gridCol w:w="593"/>
        <w:gridCol w:w="593"/>
        <w:gridCol w:w="551"/>
        <w:gridCol w:w="551"/>
        <w:gridCol w:w="551"/>
        <w:gridCol w:w="551"/>
        <w:gridCol w:w="906"/>
      </w:tblGrid>
      <w:tr w:rsidR="003416C0" w14:paraId="15FAED7D" w14:textId="77777777" w:rsidTr="008559A9">
        <w:tc>
          <w:tcPr>
            <w:tcW w:w="1242" w:type="dxa"/>
          </w:tcPr>
          <w:p w14:paraId="26E222C3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 xml:space="preserve">Extension </w:t>
            </w:r>
          </w:p>
        </w:tc>
        <w:tc>
          <w:tcPr>
            <w:tcW w:w="587" w:type="dxa"/>
          </w:tcPr>
          <w:p w14:paraId="4C5C52FA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0.1</w:t>
            </w:r>
          </w:p>
        </w:tc>
        <w:tc>
          <w:tcPr>
            <w:tcW w:w="586" w:type="dxa"/>
          </w:tcPr>
          <w:p w14:paraId="0CE82D3F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0.2</w:t>
            </w:r>
          </w:p>
        </w:tc>
        <w:tc>
          <w:tcPr>
            <w:tcW w:w="584" w:type="dxa"/>
          </w:tcPr>
          <w:p w14:paraId="421C76FE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0.3</w:t>
            </w:r>
          </w:p>
        </w:tc>
        <w:tc>
          <w:tcPr>
            <w:tcW w:w="584" w:type="dxa"/>
          </w:tcPr>
          <w:p w14:paraId="590DD573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0.4</w:t>
            </w:r>
          </w:p>
        </w:tc>
        <w:tc>
          <w:tcPr>
            <w:tcW w:w="584" w:type="dxa"/>
          </w:tcPr>
          <w:p w14:paraId="02C27B31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0.5</w:t>
            </w:r>
          </w:p>
        </w:tc>
        <w:tc>
          <w:tcPr>
            <w:tcW w:w="584" w:type="dxa"/>
          </w:tcPr>
          <w:p w14:paraId="79FCB52E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0.6</w:t>
            </w:r>
          </w:p>
        </w:tc>
        <w:tc>
          <w:tcPr>
            <w:tcW w:w="593" w:type="dxa"/>
          </w:tcPr>
          <w:p w14:paraId="6EBF9042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0.8</w:t>
            </w:r>
          </w:p>
        </w:tc>
        <w:tc>
          <w:tcPr>
            <w:tcW w:w="593" w:type="dxa"/>
          </w:tcPr>
          <w:p w14:paraId="460E3022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1.0</w:t>
            </w:r>
          </w:p>
        </w:tc>
        <w:tc>
          <w:tcPr>
            <w:tcW w:w="593" w:type="dxa"/>
          </w:tcPr>
          <w:p w14:paraId="29596171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1.5</w:t>
            </w:r>
          </w:p>
        </w:tc>
        <w:tc>
          <w:tcPr>
            <w:tcW w:w="551" w:type="dxa"/>
          </w:tcPr>
          <w:p w14:paraId="64FC04C4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2.0</w:t>
            </w:r>
          </w:p>
        </w:tc>
        <w:tc>
          <w:tcPr>
            <w:tcW w:w="551" w:type="dxa"/>
          </w:tcPr>
          <w:p w14:paraId="334FAF71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2.5</w:t>
            </w:r>
          </w:p>
        </w:tc>
        <w:tc>
          <w:tcPr>
            <w:tcW w:w="551" w:type="dxa"/>
          </w:tcPr>
          <w:p w14:paraId="130A4C88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3.0</w:t>
            </w:r>
          </w:p>
        </w:tc>
        <w:tc>
          <w:tcPr>
            <w:tcW w:w="551" w:type="dxa"/>
          </w:tcPr>
          <w:p w14:paraId="0D26C604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4.0</w:t>
            </w:r>
          </w:p>
        </w:tc>
        <w:tc>
          <w:tcPr>
            <w:tcW w:w="906" w:type="dxa"/>
          </w:tcPr>
          <w:p w14:paraId="23873B4E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4.3</w:t>
            </w:r>
          </w:p>
        </w:tc>
      </w:tr>
      <w:tr w:rsidR="003416C0" w14:paraId="0D3BE05B" w14:textId="77777777" w:rsidTr="008559A9">
        <w:tc>
          <w:tcPr>
            <w:tcW w:w="1242" w:type="dxa"/>
          </w:tcPr>
          <w:p w14:paraId="56759931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Force</w:t>
            </w:r>
          </w:p>
        </w:tc>
        <w:tc>
          <w:tcPr>
            <w:tcW w:w="587" w:type="dxa"/>
          </w:tcPr>
          <w:p w14:paraId="7882E342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23</w:t>
            </w:r>
          </w:p>
        </w:tc>
        <w:tc>
          <w:tcPr>
            <w:tcW w:w="586" w:type="dxa"/>
          </w:tcPr>
          <w:p w14:paraId="505561D9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46</w:t>
            </w:r>
          </w:p>
        </w:tc>
        <w:tc>
          <w:tcPr>
            <w:tcW w:w="584" w:type="dxa"/>
          </w:tcPr>
          <w:p w14:paraId="769799DF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69</w:t>
            </w:r>
          </w:p>
        </w:tc>
        <w:tc>
          <w:tcPr>
            <w:tcW w:w="584" w:type="dxa"/>
          </w:tcPr>
          <w:p w14:paraId="30F6EA43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82</w:t>
            </w:r>
          </w:p>
        </w:tc>
        <w:tc>
          <w:tcPr>
            <w:tcW w:w="584" w:type="dxa"/>
          </w:tcPr>
          <w:p w14:paraId="0B85D5B3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89</w:t>
            </w:r>
          </w:p>
        </w:tc>
        <w:tc>
          <w:tcPr>
            <w:tcW w:w="584" w:type="dxa"/>
          </w:tcPr>
          <w:p w14:paraId="2863E0D6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94</w:t>
            </w:r>
          </w:p>
        </w:tc>
        <w:tc>
          <w:tcPr>
            <w:tcW w:w="593" w:type="dxa"/>
          </w:tcPr>
          <w:p w14:paraId="1AB53D0C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102</w:t>
            </w:r>
          </w:p>
        </w:tc>
        <w:tc>
          <w:tcPr>
            <w:tcW w:w="593" w:type="dxa"/>
          </w:tcPr>
          <w:p w14:paraId="35F3BDE4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110</w:t>
            </w:r>
          </w:p>
        </w:tc>
        <w:tc>
          <w:tcPr>
            <w:tcW w:w="593" w:type="dxa"/>
          </w:tcPr>
          <w:p w14:paraId="62C8A712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123</w:t>
            </w:r>
          </w:p>
        </w:tc>
        <w:tc>
          <w:tcPr>
            <w:tcW w:w="551" w:type="dxa"/>
          </w:tcPr>
          <w:p w14:paraId="46BE562C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131</w:t>
            </w:r>
          </w:p>
        </w:tc>
        <w:tc>
          <w:tcPr>
            <w:tcW w:w="551" w:type="dxa"/>
          </w:tcPr>
          <w:p w14:paraId="0EFCC0C3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136</w:t>
            </w:r>
          </w:p>
        </w:tc>
        <w:tc>
          <w:tcPr>
            <w:tcW w:w="551" w:type="dxa"/>
          </w:tcPr>
          <w:p w14:paraId="117BA61A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139</w:t>
            </w:r>
          </w:p>
        </w:tc>
        <w:tc>
          <w:tcPr>
            <w:tcW w:w="551" w:type="dxa"/>
          </w:tcPr>
          <w:p w14:paraId="4F9FDBD5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132</w:t>
            </w:r>
          </w:p>
        </w:tc>
        <w:tc>
          <w:tcPr>
            <w:tcW w:w="906" w:type="dxa"/>
          </w:tcPr>
          <w:p w14:paraId="42C1508C" w14:textId="77777777" w:rsidR="003416C0" w:rsidRDefault="003416C0" w:rsidP="008559A9">
            <w:pPr>
              <w:pStyle w:val="ListParagraph"/>
              <w:spacing w:line="276" w:lineRule="auto"/>
              <w:ind w:left="0"/>
            </w:pPr>
            <w:r>
              <w:t>118</w:t>
            </w:r>
          </w:p>
        </w:tc>
      </w:tr>
    </w:tbl>
    <w:p w14:paraId="4D1AC033" w14:textId="77777777" w:rsidR="008E2049" w:rsidRPr="00573995" w:rsidRDefault="008E2049" w:rsidP="00793813">
      <w:pPr>
        <w:spacing w:line="276" w:lineRule="auto"/>
        <w:jc w:val="both"/>
        <w:rPr>
          <w:rFonts w:eastAsiaTheme="minorEastAsia"/>
          <w:b/>
        </w:rPr>
      </w:pPr>
      <w:r w:rsidRPr="00573995">
        <w:rPr>
          <w:rFonts w:eastAsiaTheme="minorEastAsia"/>
          <w:b/>
        </w:rPr>
        <w:lastRenderedPageBreak/>
        <w:t>QUESTION FIVE.</w:t>
      </w:r>
    </w:p>
    <w:p w14:paraId="164C46C3" w14:textId="77777777" w:rsidR="00E53CCC" w:rsidRDefault="0034109B" w:rsidP="00793813">
      <w:pPr>
        <w:pStyle w:val="ListParagraph"/>
        <w:numPr>
          <w:ilvl w:val="0"/>
          <w:numId w:val="8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>Using a diagram, describe the process of Hot Rolling strip steel as carried out in TATA Port Talbot steelworks.</w:t>
      </w:r>
    </w:p>
    <w:p w14:paraId="07435F57" w14:textId="77777777" w:rsidR="0034109B" w:rsidRDefault="0034109B" w:rsidP="00793813">
      <w:pPr>
        <w:pStyle w:val="ListParagraph"/>
        <w:numPr>
          <w:ilvl w:val="0"/>
          <w:numId w:val="8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>What are the key areas of the hot mill that affect metallurgical quality?</w:t>
      </w:r>
    </w:p>
    <w:p w14:paraId="3EAD3E6F" w14:textId="77777777" w:rsidR="0034109B" w:rsidRDefault="0034109B" w:rsidP="00793813">
      <w:pPr>
        <w:pStyle w:val="ListParagraph"/>
        <w:numPr>
          <w:ilvl w:val="0"/>
          <w:numId w:val="8"/>
        </w:numPr>
        <w:spacing w:line="276" w:lineRule="auto"/>
        <w:jc w:val="both"/>
        <w:rPr>
          <w:rFonts w:eastAsiaTheme="minorEastAsia"/>
        </w:rPr>
      </w:pPr>
      <w:r>
        <w:rPr>
          <w:rFonts w:eastAsiaTheme="minorEastAsia"/>
        </w:rPr>
        <w:t xml:space="preserve">What factors are crucial </w:t>
      </w:r>
      <w:r w:rsidR="00793813">
        <w:rPr>
          <w:rFonts w:eastAsiaTheme="minorEastAsia"/>
        </w:rPr>
        <w:t>to maintain quality in the key areas?</w:t>
      </w:r>
    </w:p>
    <w:p w14:paraId="1740FA26" w14:textId="77777777" w:rsidR="00573995" w:rsidRDefault="00573995" w:rsidP="00573995">
      <w:pPr>
        <w:spacing w:line="276" w:lineRule="auto"/>
        <w:jc w:val="both"/>
        <w:rPr>
          <w:rFonts w:eastAsiaTheme="minorEastAsia"/>
        </w:rPr>
      </w:pPr>
    </w:p>
    <w:p w14:paraId="32C944C5" w14:textId="77777777" w:rsidR="00573995" w:rsidRDefault="00573995" w:rsidP="00573995">
      <w:pPr>
        <w:spacing w:line="276" w:lineRule="auto"/>
        <w:jc w:val="both"/>
        <w:rPr>
          <w:rFonts w:eastAsiaTheme="minorEastAsia"/>
        </w:rPr>
      </w:pPr>
    </w:p>
    <w:p w14:paraId="6E5FFF8C" w14:textId="77777777" w:rsidR="00573995" w:rsidRPr="00573995" w:rsidRDefault="00573995" w:rsidP="00573995">
      <w:pPr>
        <w:spacing w:line="276" w:lineRule="auto"/>
        <w:jc w:val="both"/>
        <w:rPr>
          <w:rFonts w:eastAsiaTheme="minorEastAsia"/>
          <w:sz w:val="28"/>
          <w:szCs w:val="28"/>
        </w:rPr>
      </w:pPr>
    </w:p>
    <w:p w14:paraId="73DB90B9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494BF494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  <w:bookmarkStart w:id="0" w:name="_GoBack"/>
      <w:bookmarkEnd w:id="0"/>
    </w:p>
    <w:p w14:paraId="01F2B6D9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575D5795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32F5C42D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1973C30C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090E6EE4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09C0D7E7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46277FCD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745EAEDD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6F675ADB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6B156616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2EFA54CD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54940B39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4E7F5FE0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078DE9DF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6A51CD27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5F383366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0A18AEEB" w14:textId="77777777" w:rsidR="00657A64" w:rsidRDefault="00657A64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</w:p>
    <w:p w14:paraId="6FFB1F32" w14:textId="77777777" w:rsidR="00573995" w:rsidRPr="00573995" w:rsidRDefault="00573995" w:rsidP="00573995">
      <w:pPr>
        <w:spacing w:line="276" w:lineRule="auto"/>
        <w:jc w:val="center"/>
        <w:rPr>
          <w:rFonts w:eastAsiaTheme="minorEastAsia"/>
          <w:b/>
          <w:sz w:val="24"/>
          <w:szCs w:val="24"/>
        </w:rPr>
      </w:pPr>
      <w:r w:rsidRPr="00573995">
        <w:rPr>
          <w:rFonts w:eastAsiaTheme="minorEastAsia"/>
          <w:b/>
          <w:sz w:val="24"/>
          <w:szCs w:val="24"/>
        </w:rPr>
        <w:t>The End.</w:t>
      </w:r>
    </w:p>
    <w:p w14:paraId="0FE8B95A" w14:textId="77777777" w:rsidR="00573995" w:rsidRPr="00573995" w:rsidRDefault="00573995" w:rsidP="00573995">
      <w:pPr>
        <w:spacing w:line="276" w:lineRule="auto"/>
        <w:jc w:val="both"/>
        <w:rPr>
          <w:rFonts w:eastAsiaTheme="minorEastAsia"/>
        </w:rPr>
      </w:pPr>
    </w:p>
    <w:sectPr w:rsidR="00573995" w:rsidRPr="00573995" w:rsidSect="00F2002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8613BE" w14:textId="77777777" w:rsidR="002969E2" w:rsidRDefault="002969E2" w:rsidP="00F04EFA">
      <w:pPr>
        <w:spacing w:after="0" w:line="240" w:lineRule="auto"/>
      </w:pPr>
      <w:r>
        <w:separator/>
      </w:r>
    </w:p>
  </w:endnote>
  <w:endnote w:type="continuationSeparator" w:id="0">
    <w:p w14:paraId="5B94B15F" w14:textId="77777777" w:rsidR="002969E2" w:rsidRDefault="002969E2" w:rsidP="00F04E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8356617"/>
      <w:docPartObj>
        <w:docPartGallery w:val="Page Numbers (Bottom of Page)"/>
        <w:docPartUnique/>
      </w:docPartObj>
    </w:sdtPr>
    <w:sdtEndPr/>
    <w:sdtContent>
      <w:sdt>
        <w:sdtPr>
          <w:id w:val="-1705238520"/>
          <w:docPartObj>
            <w:docPartGallery w:val="Page Numbers (Top of Page)"/>
            <w:docPartUnique/>
          </w:docPartObj>
        </w:sdtPr>
        <w:sdtEndPr/>
        <w:sdtContent>
          <w:p w14:paraId="55FAE28F" w14:textId="77777777" w:rsidR="00F86365" w:rsidRDefault="00F86365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40748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40748"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4D26B4F" w14:textId="77777777" w:rsidR="00F86365" w:rsidRDefault="00F863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AD45B8" w14:textId="77777777" w:rsidR="002969E2" w:rsidRDefault="002969E2" w:rsidP="00F04EFA">
      <w:pPr>
        <w:spacing w:after="0" w:line="240" w:lineRule="auto"/>
      </w:pPr>
      <w:r>
        <w:separator/>
      </w:r>
    </w:p>
  </w:footnote>
  <w:footnote w:type="continuationSeparator" w:id="0">
    <w:p w14:paraId="38BB012E" w14:textId="77777777" w:rsidR="002969E2" w:rsidRDefault="002969E2" w:rsidP="00F04E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7818FD"/>
    <w:multiLevelType w:val="hybridMultilevel"/>
    <w:tmpl w:val="7786D0D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3D1794"/>
    <w:multiLevelType w:val="hybridMultilevel"/>
    <w:tmpl w:val="DD0A5F4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7C046D"/>
    <w:multiLevelType w:val="hybridMultilevel"/>
    <w:tmpl w:val="092C17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9F582F"/>
    <w:multiLevelType w:val="hybridMultilevel"/>
    <w:tmpl w:val="EF681896"/>
    <w:lvl w:ilvl="0" w:tplc="2C8E945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F9434E5"/>
    <w:multiLevelType w:val="hybridMultilevel"/>
    <w:tmpl w:val="25A46E4C"/>
    <w:lvl w:ilvl="0" w:tplc="7EEA48D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2112DC8"/>
    <w:multiLevelType w:val="hybridMultilevel"/>
    <w:tmpl w:val="D3F4CE90"/>
    <w:lvl w:ilvl="0" w:tplc="7526B06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4C0D53"/>
    <w:multiLevelType w:val="hybridMultilevel"/>
    <w:tmpl w:val="1C2073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C173BF"/>
    <w:multiLevelType w:val="hybridMultilevel"/>
    <w:tmpl w:val="10A25294"/>
    <w:lvl w:ilvl="0" w:tplc="FD1CB270">
      <w:start w:val="1"/>
      <w:numFmt w:val="lowerLetter"/>
      <w:lvlText w:val="%1)"/>
      <w:lvlJc w:val="left"/>
      <w:pPr>
        <w:ind w:left="720" w:hanging="360"/>
      </w:pPr>
      <w:rPr>
        <w:rFonts w:eastAsiaTheme="minorHAnsi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E43020"/>
    <w:multiLevelType w:val="hybridMultilevel"/>
    <w:tmpl w:val="31E6CB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6"/>
  </w:num>
  <w:num w:numId="3">
    <w:abstractNumId w:val="2"/>
  </w:num>
  <w:num w:numId="4">
    <w:abstractNumId w:val="7"/>
  </w:num>
  <w:num w:numId="5">
    <w:abstractNumId w:val="4"/>
  </w:num>
  <w:num w:numId="6">
    <w:abstractNumId w:val="5"/>
  </w:num>
  <w:num w:numId="7">
    <w:abstractNumId w:val="8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42CDA"/>
    <w:rsid w:val="00015428"/>
    <w:rsid w:val="00023904"/>
    <w:rsid w:val="00045979"/>
    <w:rsid w:val="00124991"/>
    <w:rsid w:val="0014619A"/>
    <w:rsid w:val="001827EA"/>
    <w:rsid w:val="001916F7"/>
    <w:rsid w:val="001B49D8"/>
    <w:rsid w:val="001B4C51"/>
    <w:rsid w:val="00283EBA"/>
    <w:rsid w:val="002969E2"/>
    <w:rsid w:val="00327D72"/>
    <w:rsid w:val="0034109B"/>
    <w:rsid w:val="003416C0"/>
    <w:rsid w:val="00355444"/>
    <w:rsid w:val="0036197C"/>
    <w:rsid w:val="003B3178"/>
    <w:rsid w:val="003E7178"/>
    <w:rsid w:val="0042456F"/>
    <w:rsid w:val="00491184"/>
    <w:rsid w:val="004A2A5C"/>
    <w:rsid w:val="00524F95"/>
    <w:rsid w:val="00542CDA"/>
    <w:rsid w:val="00573995"/>
    <w:rsid w:val="00645864"/>
    <w:rsid w:val="00657A64"/>
    <w:rsid w:val="006B608C"/>
    <w:rsid w:val="006E21F4"/>
    <w:rsid w:val="007006AD"/>
    <w:rsid w:val="0074524B"/>
    <w:rsid w:val="00780E5E"/>
    <w:rsid w:val="00793813"/>
    <w:rsid w:val="007D273F"/>
    <w:rsid w:val="00842122"/>
    <w:rsid w:val="008E2049"/>
    <w:rsid w:val="00940748"/>
    <w:rsid w:val="009646CF"/>
    <w:rsid w:val="009F1FC5"/>
    <w:rsid w:val="00A56773"/>
    <w:rsid w:val="00A92F0D"/>
    <w:rsid w:val="00B552B4"/>
    <w:rsid w:val="00B75B8F"/>
    <w:rsid w:val="00BD2912"/>
    <w:rsid w:val="00BE0C50"/>
    <w:rsid w:val="00C04417"/>
    <w:rsid w:val="00C60F9B"/>
    <w:rsid w:val="00E34DE6"/>
    <w:rsid w:val="00E53CCC"/>
    <w:rsid w:val="00F04EFA"/>
    <w:rsid w:val="00F20021"/>
    <w:rsid w:val="00F21532"/>
    <w:rsid w:val="00F2780E"/>
    <w:rsid w:val="00F3156C"/>
    <w:rsid w:val="00F6471C"/>
    <w:rsid w:val="00F75ADA"/>
    <w:rsid w:val="00F86365"/>
    <w:rsid w:val="00F87362"/>
    <w:rsid w:val="00F933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9427A"/>
  <w15:chartTrackingRefBased/>
  <w15:docId w15:val="{4172970E-925B-4C3C-8D42-ECFC5CF1A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416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4E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4EFA"/>
  </w:style>
  <w:style w:type="paragraph" w:styleId="Footer">
    <w:name w:val="footer"/>
    <w:basedOn w:val="Normal"/>
    <w:link w:val="FooterChar"/>
    <w:uiPriority w:val="99"/>
    <w:unhideWhenUsed/>
    <w:rsid w:val="00F04E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4EFA"/>
  </w:style>
  <w:style w:type="paragraph" w:styleId="ListParagraph">
    <w:name w:val="List Paragraph"/>
    <w:basedOn w:val="Normal"/>
    <w:uiPriority w:val="34"/>
    <w:qFormat/>
    <w:rsid w:val="00F21532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91184"/>
    <w:rPr>
      <w:color w:val="808080"/>
    </w:rPr>
  </w:style>
  <w:style w:type="paragraph" w:styleId="NoSpacing">
    <w:name w:val="No Spacing"/>
    <w:link w:val="NoSpacingChar"/>
    <w:uiPriority w:val="1"/>
    <w:qFormat/>
    <w:rsid w:val="00524F9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24F95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3416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777</Words>
  <Characters>4432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Nigel Evans</dc:creator>
  <cp:keywords/>
  <dc:description/>
  <cp:lastModifiedBy>Edward Hornagold</cp:lastModifiedBy>
  <cp:revision>10</cp:revision>
  <dcterms:created xsi:type="dcterms:W3CDTF">2020-01-29T11:05:00Z</dcterms:created>
  <dcterms:modified xsi:type="dcterms:W3CDTF">2020-05-04T15:17:00Z</dcterms:modified>
</cp:coreProperties>
</file>