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val="0"/>
        <w:spacing w:line="720" w:lineRule="auto"/>
        <w:textAlignment w:val="auto"/>
      </w:pPr>
      <w:bookmarkStart w:id="0" w:name="_Toc30853"/>
      <w:r>
        <w:drawing>
          <wp:inline distT="0" distB="0" distL="0" distR="0">
            <wp:extent cx="2811780" cy="1196340"/>
            <wp:effectExtent l="0" t="0" r="7620" b="1016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720" w:lineRule="auto"/>
        <w:textAlignment w:val="auto"/>
      </w:pPr>
    </w:p>
    <w:p>
      <w:pPr>
        <w:keepNext w:val="0"/>
        <w:keepLines w:val="0"/>
        <w:pageBreakBefore w:val="0"/>
        <w:widowControl w:val="0"/>
        <w:kinsoku/>
        <w:wordWrap/>
        <w:overflowPunct/>
        <w:topLinePunct w:val="0"/>
        <w:autoSpaceDE/>
        <w:autoSpaceDN/>
        <w:bidi w:val="0"/>
        <w:adjustRightInd/>
        <w:snapToGrid w:val="0"/>
        <w:spacing w:line="240" w:lineRule="auto"/>
        <w:ind w:firstLine="0" w:firstLineChars="0"/>
        <w:jc w:val="center"/>
        <w:textAlignment w:val="auto"/>
        <w:rPr>
          <w:rFonts w:ascii="黑体" w:hAnsi="黑体"/>
        </w:rPr>
      </w:pPr>
      <w:r>
        <w:rPr>
          <w:rFonts w:hint="eastAsia" w:ascii="黑体" w:hAnsi="黑体" w:cs="Arial"/>
          <w:sz w:val="52"/>
          <w:szCs w:val="52"/>
        </w:rPr>
        <w:t>Research on Fingerprint and Hyperbolic Fusion Positioning Algorithm Based on 5G Technology</w:t>
      </w:r>
    </w:p>
    <w:p>
      <w:pPr>
        <w:jc w:val="center"/>
        <w:rPr>
          <w:rFonts w:ascii="Times New Roman" w:hAnsi="Times New Roman" w:eastAsiaTheme="majorHAnsi"/>
          <w:sz w:val="44"/>
          <w:szCs w:val="44"/>
        </w:rPr>
      </w:pPr>
    </w:p>
    <w:p>
      <w:pPr>
        <w:rPr>
          <w:rFonts w:ascii="Times New Roman" w:hAnsi="Times New Roman" w:eastAsiaTheme="majorHAnsi"/>
          <w:sz w:val="44"/>
          <w:szCs w:val="44"/>
        </w:rPr>
      </w:pPr>
    </w:p>
    <w:p>
      <w:pPr>
        <w:rPr>
          <w:rFonts w:ascii="Times New Roman" w:hAnsi="Times New Roman" w:eastAsiaTheme="majorHAnsi"/>
          <w:sz w:val="44"/>
          <w:szCs w:val="44"/>
        </w:rPr>
      </w:pPr>
    </w:p>
    <w:p>
      <w:pPr>
        <w:rPr>
          <w:rFonts w:ascii="Times New Roman" w:hAnsi="Times New Roman" w:eastAsiaTheme="majorHAnsi"/>
          <w:sz w:val="44"/>
          <w:szCs w:val="44"/>
        </w:rPr>
      </w:pPr>
    </w:p>
    <w:p>
      <w:pPr>
        <w:rPr>
          <w:rFonts w:ascii="Times New Roman" w:hAnsi="Times New Roman" w:eastAsiaTheme="majorHAnsi"/>
          <w:sz w:val="44"/>
          <w:szCs w:val="44"/>
        </w:rPr>
      </w:pPr>
    </w:p>
    <w:p>
      <w:pPr>
        <w:rPr>
          <w:rFonts w:ascii="Times New Roman" w:hAnsi="Times New Roman" w:eastAsiaTheme="majorHAnsi"/>
          <w:sz w:val="44"/>
          <w:szCs w:val="44"/>
        </w:rPr>
      </w:pPr>
    </w:p>
    <w:p>
      <w:pPr>
        <w:spacing w:before="120" w:after="120"/>
        <w:jc w:val="center"/>
        <w:rPr>
          <w:rFonts w:ascii="Times New Roman" w:hAnsi="Times New Roman" w:cs="Arial"/>
          <w:b/>
          <w:sz w:val="22"/>
        </w:rPr>
      </w:pPr>
      <w:r>
        <w:rPr>
          <w:rFonts w:hint="eastAsia" w:ascii="Times New Roman" w:hAnsi="Times New Roman" w:eastAsiaTheme="majorHAnsi"/>
          <w:sz w:val="30"/>
          <w:szCs w:val="30"/>
        </w:rPr>
        <w:t>Module: Research Methods and Professional Developmen</w:t>
      </w:r>
    </w:p>
    <w:p>
      <w:pPr>
        <w:jc w:val="center"/>
        <w:rPr>
          <w:rFonts w:hint="default" w:ascii="Times New Roman" w:hAnsi="Times New Roman" w:eastAsia="宋体"/>
          <w:sz w:val="30"/>
          <w:szCs w:val="30"/>
          <w:lang w:val="en-US" w:eastAsia="zh-CN"/>
        </w:rPr>
      </w:pPr>
      <w:r>
        <w:rPr>
          <w:rFonts w:hint="eastAsia" w:ascii="Times New Roman" w:hAnsi="Times New Roman" w:eastAsiaTheme="majorHAnsi"/>
          <w:sz w:val="30"/>
          <w:szCs w:val="30"/>
        </w:rPr>
        <w:t xml:space="preserve">Name: </w:t>
      </w:r>
      <w:r>
        <w:rPr>
          <w:rFonts w:hint="eastAsia" w:ascii="Times New Roman" w:hAnsi="Times New Roman"/>
          <w:sz w:val="30"/>
          <w:szCs w:val="30"/>
          <w:lang w:val="en-US" w:eastAsia="zh-CN"/>
        </w:rPr>
        <w:t>Zhiqiang Geng</w:t>
      </w:r>
    </w:p>
    <w:p>
      <w:pPr>
        <w:jc w:val="center"/>
        <w:rPr>
          <w:rFonts w:hint="default" w:ascii="Times New Roman" w:hAnsi="Times New Roman" w:eastAsia="宋体"/>
          <w:sz w:val="30"/>
          <w:szCs w:val="30"/>
          <w:lang w:val="en-US" w:eastAsia="zh-CN"/>
        </w:rPr>
      </w:pPr>
      <w:r>
        <w:rPr>
          <w:rFonts w:hint="eastAsia" w:ascii="Times New Roman" w:hAnsi="Times New Roman" w:eastAsiaTheme="majorHAnsi"/>
          <w:sz w:val="30"/>
          <w:szCs w:val="30"/>
        </w:rPr>
        <w:t xml:space="preserve">Student ID: </w:t>
      </w:r>
      <w:r>
        <w:rPr>
          <w:rFonts w:hint="eastAsia" w:ascii="Times New Roman" w:hAnsi="Times New Roman"/>
          <w:sz w:val="30"/>
          <w:szCs w:val="30"/>
          <w:lang w:val="en-US" w:eastAsia="zh-CN"/>
        </w:rPr>
        <w:t>2200520</w:t>
      </w:r>
    </w:p>
    <w:p>
      <w:pPr>
        <w:jc w:val="center"/>
        <w:rPr>
          <w:rFonts w:hint="default" w:eastAsia="宋体" w:asciiTheme="majorHAnsi" w:hAnsiTheme="majorHAnsi"/>
          <w:sz w:val="30"/>
          <w:szCs w:val="30"/>
          <w:lang w:val="en-US" w:eastAsia="zh-CN"/>
        </w:rPr>
      </w:pPr>
      <w:r>
        <w:rPr>
          <w:rFonts w:hint="eastAsia" w:ascii="Times New Roman" w:hAnsi="Times New Roman" w:eastAsiaTheme="majorHAnsi"/>
          <w:sz w:val="30"/>
          <w:szCs w:val="30"/>
        </w:rPr>
        <w:t>Date:202</w:t>
      </w:r>
      <w:r>
        <w:rPr>
          <w:rFonts w:hint="eastAsia" w:ascii="Times New Roman" w:hAnsi="Times New Roman"/>
          <w:sz w:val="30"/>
          <w:szCs w:val="30"/>
          <w:lang w:val="en-US" w:eastAsia="zh-CN"/>
        </w:rPr>
        <w:t>3</w:t>
      </w:r>
      <w:r>
        <w:rPr>
          <w:rFonts w:hint="eastAsia" w:ascii="Times New Roman" w:hAnsi="Times New Roman" w:eastAsiaTheme="majorHAnsi"/>
          <w:sz w:val="30"/>
          <w:szCs w:val="30"/>
        </w:rPr>
        <w:t xml:space="preserve"> .0</w:t>
      </w:r>
      <w:r>
        <w:rPr>
          <w:rFonts w:hint="eastAsia" w:ascii="Times New Roman" w:hAnsi="Times New Roman"/>
          <w:sz w:val="30"/>
          <w:szCs w:val="30"/>
          <w:lang w:val="en-US" w:eastAsia="zh-CN"/>
        </w:rPr>
        <w:t>4</w:t>
      </w:r>
      <w:r>
        <w:rPr>
          <w:rFonts w:hint="eastAsia" w:ascii="Times New Roman" w:hAnsi="Times New Roman" w:eastAsiaTheme="majorHAnsi"/>
          <w:sz w:val="30"/>
          <w:szCs w:val="30"/>
        </w:rPr>
        <w:t>.</w:t>
      </w:r>
      <w:r>
        <w:rPr>
          <w:rFonts w:hint="eastAsia"/>
          <w:sz w:val="30"/>
          <w:szCs w:val="30"/>
          <w:lang w:val="en-US" w:eastAsia="zh-CN"/>
        </w:rPr>
        <w:t>1</w:t>
      </w:r>
      <w:bookmarkStart w:id="32" w:name="_GoBack"/>
      <w:bookmarkEnd w:id="32"/>
      <w:r>
        <w:rPr>
          <w:rFonts w:hint="eastAsia" w:ascii="Times New Roman" w:hAnsi="Times New Roman"/>
          <w:sz w:val="30"/>
          <w:szCs w:val="30"/>
          <w:lang w:val="en-US" w:eastAsia="zh-CN"/>
        </w:rPr>
        <w:t>0</w:t>
      </w:r>
    </w:p>
    <w:sdt>
      <w:sdtPr>
        <w:rPr>
          <w:lang w:val="en-US" w:eastAsia="zh-CN"/>
        </w:rPr>
        <w:id w:val="147473442"/>
        <w15:color w:val="DBDBDB"/>
        <w:docPartObj>
          <w:docPartGallery w:val="Table of Contents"/>
          <w:docPartUnique/>
        </w:docPartObj>
      </w:sdtPr>
      <w:sdtEndPr>
        <w:rPr>
          <w:rFonts w:hint="default" w:eastAsia="宋体" w:asciiTheme="minorAscii" w:hAnsiTheme="minorAscii" w:cstheme="minorBidi"/>
          <w:kern w:val="2"/>
          <w:sz w:val="24"/>
          <w:szCs w:val="24"/>
          <w:lang w:val="en-US" w:eastAsia="zh-CN" w:bidi="ar-SA"/>
        </w:rPr>
      </w:sdtEndPr>
      <w:sdtContent>
        <w:p>
          <w:pPr>
            <w:bidi w:val="0"/>
            <w:rPr>
              <w:lang w:val="en-US" w:eastAsia="zh-CN"/>
            </w:rPr>
            <w:sectPr>
              <w:footerReference r:id="rId5" w:type="default"/>
              <w:pgSz w:w="11906" w:h="16838"/>
              <w:pgMar w:top="1440" w:right="1800" w:bottom="1440" w:left="1800" w:header="851" w:footer="992" w:gutter="0"/>
              <w:cols w:space="425" w:num="1"/>
              <w:docGrid w:type="lines" w:linePitch="312" w:charSpace="0"/>
            </w:sectPr>
          </w:pPr>
        </w:p>
        <w:p>
          <w:pPr>
            <w:pStyle w:val="2"/>
            <w:bidi w:val="0"/>
          </w:pPr>
          <w:r>
            <w:rPr>
              <w:rFonts w:hint="eastAsia"/>
            </w:rPr>
            <w:t>catalog</w:t>
          </w:r>
          <w:bookmarkEnd w:id="0"/>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_Toc23638 </w:instrText>
          </w:r>
          <w:r>
            <w:rPr>
              <w:rFonts w:hint="default"/>
              <w:lang w:val="en-US" w:eastAsia="zh-CN"/>
            </w:rPr>
            <w:fldChar w:fldCharType="separate"/>
          </w:r>
          <w:r>
            <w:rPr>
              <w:rFonts w:hint="default" w:eastAsia="黑体"/>
              <w:lang w:val="en-US" w:eastAsia="zh-CN"/>
            </w:rPr>
            <w:t xml:space="preserve">1. </w:t>
          </w:r>
          <w:r>
            <w:rPr>
              <w:rFonts w:hint="eastAsia"/>
              <w:lang w:val="en-US" w:eastAsia="zh-CN"/>
            </w:rPr>
            <w:t>Introduction</w:t>
          </w:r>
          <w:r>
            <w:tab/>
          </w:r>
          <w:r>
            <w:fldChar w:fldCharType="begin"/>
          </w:r>
          <w:r>
            <w:instrText xml:space="preserve"> PAGEREF _Toc23638 \h </w:instrText>
          </w:r>
          <w:r>
            <w:fldChar w:fldCharType="separate"/>
          </w:r>
          <w:r>
            <w:t>3</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_Toc30485 </w:instrText>
          </w:r>
          <w:r>
            <w:rPr>
              <w:rFonts w:hint="default"/>
              <w:lang w:val="en-US" w:eastAsia="zh-CN"/>
            </w:rPr>
            <w:fldChar w:fldCharType="separate"/>
          </w:r>
          <w:r>
            <w:rPr>
              <w:rFonts w:hint="default"/>
              <w:lang w:val="en-US" w:eastAsia="zh-CN"/>
            </w:rPr>
            <w:t xml:space="preserve">1.1 </w:t>
          </w:r>
          <w:r>
            <w:rPr>
              <w:rFonts w:hint="eastAsia"/>
              <w:lang w:val="en-US" w:eastAsia="zh-CN"/>
            </w:rPr>
            <w:t>purpose of research</w:t>
          </w:r>
          <w:r>
            <w:tab/>
          </w:r>
          <w:r>
            <w:fldChar w:fldCharType="begin"/>
          </w:r>
          <w:r>
            <w:instrText xml:space="preserve"> PAGEREF _Toc30485 \h </w:instrText>
          </w:r>
          <w:r>
            <w:fldChar w:fldCharType="separate"/>
          </w:r>
          <w:r>
            <w:t>3</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_Toc17265 </w:instrText>
          </w:r>
          <w:r>
            <w:rPr>
              <w:rFonts w:hint="default"/>
              <w:lang w:val="en-US" w:eastAsia="zh-CN"/>
            </w:rPr>
            <w:fldChar w:fldCharType="separate"/>
          </w:r>
          <w:r>
            <w:rPr>
              <w:rFonts w:hint="default"/>
              <w:lang w:val="en-US" w:eastAsia="zh-CN"/>
            </w:rPr>
            <w:t>1.2 The research status of the related content of the written test</w:t>
          </w:r>
          <w:r>
            <w:tab/>
          </w:r>
          <w:r>
            <w:fldChar w:fldCharType="begin"/>
          </w:r>
          <w:r>
            <w:instrText xml:space="preserve"> PAGEREF _Toc17265 \h </w:instrText>
          </w:r>
          <w:r>
            <w:fldChar w:fldCharType="separate"/>
          </w:r>
          <w:r>
            <w:t>3</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_Toc31488 </w:instrText>
          </w:r>
          <w:r>
            <w:rPr>
              <w:rFonts w:hint="default"/>
              <w:lang w:val="en-US" w:eastAsia="zh-CN"/>
            </w:rPr>
            <w:fldChar w:fldCharType="separate"/>
          </w:r>
          <w:r>
            <w:rPr>
              <w:rFonts w:hint="default"/>
              <w:lang w:val="en-US" w:eastAsia="zh-CN"/>
            </w:rPr>
            <w:t xml:space="preserve">1.2.1 </w:t>
          </w:r>
          <w:r>
            <w:rPr>
              <w:rFonts w:hint="eastAsia"/>
              <w:lang w:val="en-US" w:eastAsia="zh-CN"/>
            </w:rPr>
            <w:t>Outdoor positioning technology - satellite positioning</w:t>
          </w:r>
          <w:r>
            <w:tab/>
          </w:r>
          <w:r>
            <w:fldChar w:fldCharType="begin"/>
          </w:r>
          <w:r>
            <w:instrText xml:space="preserve"> PAGEREF _Toc31488 \h </w:instrText>
          </w:r>
          <w:r>
            <w:fldChar w:fldCharType="separate"/>
          </w:r>
          <w:r>
            <w:t>3</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_Toc26398 </w:instrText>
          </w:r>
          <w:r>
            <w:rPr>
              <w:rFonts w:hint="default"/>
              <w:lang w:val="en-US" w:eastAsia="zh-CN"/>
            </w:rPr>
            <w:fldChar w:fldCharType="separate"/>
          </w:r>
          <w:r>
            <w:rPr>
              <w:rFonts w:hint="eastAsia"/>
              <w:lang w:val="en-US" w:eastAsia="zh-CN"/>
            </w:rPr>
            <w:t>1.2.3 Existing Indoor Positioning Technologies</w:t>
          </w:r>
          <w:r>
            <w:tab/>
          </w:r>
          <w:r>
            <w:fldChar w:fldCharType="begin"/>
          </w:r>
          <w:r>
            <w:instrText xml:space="preserve"> PAGEREF _Toc26398 \h </w:instrText>
          </w:r>
          <w:r>
            <w:fldChar w:fldCharType="separate"/>
          </w:r>
          <w:r>
            <w:t>5</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_Toc28762 </w:instrText>
          </w:r>
          <w:r>
            <w:rPr>
              <w:rFonts w:hint="default"/>
              <w:lang w:val="en-US" w:eastAsia="zh-CN"/>
            </w:rPr>
            <w:fldChar w:fldCharType="separate"/>
          </w:r>
          <w:r>
            <w:rPr>
              <w:rFonts w:hint="eastAsia"/>
              <w:lang w:val="en-US" w:eastAsia="zh-CN"/>
            </w:rPr>
            <w:t>1.2.4 Indoor positioning technology related to 5G</w:t>
          </w:r>
          <w:r>
            <w:tab/>
          </w:r>
          <w:r>
            <w:fldChar w:fldCharType="begin"/>
          </w:r>
          <w:r>
            <w:instrText xml:space="preserve"> PAGEREF _Toc28762 \h </w:instrText>
          </w:r>
          <w:r>
            <w:fldChar w:fldCharType="separate"/>
          </w:r>
          <w:r>
            <w:t>6</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_Toc6676 </w:instrText>
          </w:r>
          <w:r>
            <w:rPr>
              <w:rFonts w:hint="default"/>
              <w:lang w:val="en-US" w:eastAsia="zh-CN"/>
            </w:rPr>
            <w:fldChar w:fldCharType="separate"/>
          </w:r>
          <w:r>
            <w:rPr>
              <w:rFonts w:hint="default"/>
              <w:lang w:val="en-US" w:eastAsia="zh-CN"/>
            </w:rPr>
            <w:t xml:space="preserve">1.3 </w:t>
          </w:r>
          <w:r>
            <w:rPr>
              <w:rFonts w:hint="eastAsia"/>
              <w:lang w:val="en-US" w:eastAsia="zh-CN"/>
            </w:rPr>
            <w:t>Some problems existing in the existing technology</w:t>
          </w:r>
          <w:r>
            <w:tab/>
          </w:r>
          <w:r>
            <w:fldChar w:fldCharType="begin"/>
          </w:r>
          <w:r>
            <w:instrText xml:space="preserve"> PAGEREF _Toc6676 \h </w:instrText>
          </w:r>
          <w:r>
            <w:fldChar w:fldCharType="separate"/>
          </w:r>
          <w:r>
            <w:t>7</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_Toc520 </w:instrText>
          </w:r>
          <w:r>
            <w:rPr>
              <w:rFonts w:hint="default"/>
              <w:lang w:val="en-US" w:eastAsia="zh-CN"/>
            </w:rPr>
            <w:fldChar w:fldCharType="separate"/>
          </w:r>
          <w:r>
            <w:rPr>
              <w:rFonts w:hint="default"/>
              <w:lang w:val="en-US" w:eastAsia="zh-CN"/>
            </w:rPr>
            <w:t>2. Literature Revie</w:t>
          </w:r>
          <w:r>
            <w:rPr>
              <w:rFonts w:hint="eastAsia"/>
              <w:lang w:val="en-US" w:eastAsia="zh-CN"/>
            </w:rPr>
            <w:t>w</w:t>
          </w:r>
          <w:r>
            <w:tab/>
          </w:r>
          <w:r>
            <w:fldChar w:fldCharType="begin"/>
          </w:r>
          <w:r>
            <w:instrText xml:space="preserve"> PAGEREF _Toc520 \h </w:instrText>
          </w:r>
          <w:r>
            <w:fldChar w:fldCharType="separate"/>
          </w:r>
          <w:r>
            <w:t>9</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_Toc14960 </w:instrText>
          </w:r>
          <w:r>
            <w:rPr>
              <w:rFonts w:hint="default"/>
              <w:lang w:val="en-US" w:eastAsia="zh-CN"/>
            </w:rPr>
            <w:fldChar w:fldCharType="separate"/>
          </w:r>
          <w:r>
            <w:rPr>
              <w:rFonts w:hint="default"/>
              <w:lang w:val="en-US" w:eastAsia="zh-CN"/>
            </w:rPr>
            <w:t xml:space="preserve">2.1 </w:t>
          </w:r>
          <w:r>
            <w:rPr>
              <w:rFonts w:hint="eastAsia"/>
              <w:lang w:val="en-US" w:eastAsia="zh-CN"/>
            </w:rPr>
            <w:t>An overview of the literature read</w:t>
          </w:r>
          <w:r>
            <w:tab/>
          </w:r>
          <w:r>
            <w:fldChar w:fldCharType="begin"/>
          </w:r>
          <w:r>
            <w:instrText xml:space="preserve"> PAGEREF _Toc14960 \h </w:instrText>
          </w:r>
          <w:r>
            <w:fldChar w:fldCharType="separate"/>
          </w:r>
          <w:r>
            <w:t>9</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_Toc8542 </w:instrText>
          </w:r>
          <w:r>
            <w:rPr>
              <w:rFonts w:hint="default"/>
              <w:lang w:val="en-US" w:eastAsia="zh-CN"/>
            </w:rPr>
            <w:fldChar w:fldCharType="separate"/>
          </w:r>
          <w:r>
            <w:rPr>
              <w:rFonts w:hint="eastAsia"/>
              <w:lang w:val="en-US" w:eastAsia="zh-CN"/>
            </w:rPr>
            <w:t>2.2 understanding of relevant literature</w:t>
          </w:r>
          <w:r>
            <w:tab/>
          </w:r>
          <w:r>
            <w:fldChar w:fldCharType="begin"/>
          </w:r>
          <w:r>
            <w:instrText xml:space="preserve"> PAGEREF _Toc8542 \h </w:instrText>
          </w:r>
          <w:r>
            <w:fldChar w:fldCharType="separate"/>
          </w:r>
          <w:r>
            <w:t>9</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_Toc22867 </w:instrText>
          </w:r>
          <w:r>
            <w:rPr>
              <w:rFonts w:hint="default"/>
              <w:lang w:val="en-US" w:eastAsia="zh-CN"/>
            </w:rPr>
            <w:fldChar w:fldCharType="separate"/>
          </w:r>
          <w:r>
            <w:rPr>
              <w:rFonts w:hint="eastAsia"/>
              <w:lang w:val="en-US" w:eastAsia="zh-CN"/>
            </w:rPr>
            <w:t>2.2.1 RTK technology</w:t>
          </w:r>
          <w:r>
            <w:tab/>
          </w:r>
          <w:r>
            <w:fldChar w:fldCharType="begin"/>
          </w:r>
          <w:r>
            <w:instrText xml:space="preserve"> PAGEREF _Toc22867 \h </w:instrText>
          </w:r>
          <w:r>
            <w:fldChar w:fldCharType="separate"/>
          </w:r>
          <w:r>
            <w:t>9</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_Toc21414 </w:instrText>
          </w:r>
          <w:r>
            <w:rPr>
              <w:rFonts w:hint="default"/>
              <w:lang w:val="en-US" w:eastAsia="zh-CN"/>
            </w:rPr>
            <w:fldChar w:fldCharType="separate"/>
          </w:r>
          <w:r>
            <w:rPr>
              <w:rFonts w:hint="eastAsia"/>
              <w:lang w:val="en-US" w:eastAsia="zh-CN"/>
            </w:rPr>
            <w:t>2.2.2 High Accuracy Indoor Positioning Based on Incremental Estimation</w:t>
          </w:r>
          <w:r>
            <w:tab/>
          </w:r>
          <w:r>
            <w:fldChar w:fldCharType="begin"/>
          </w:r>
          <w:r>
            <w:instrText xml:space="preserve"> PAGEREF _Toc21414 \h </w:instrText>
          </w:r>
          <w:r>
            <w:fldChar w:fldCharType="separate"/>
          </w:r>
          <w:r>
            <w:t>10</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_Toc1225 </w:instrText>
          </w:r>
          <w:r>
            <w:rPr>
              <w:rFonts w:hint="default"/>
              <w:lang w:val="en-US" w:eastAsia="zh-CN"/>
            </w:rPr>
            <w:fldChar w:fldCharType="separate"/>
          </w:r>
          <w:r>
            <w:rPr>
              <w:rFonts w:hint="default"/>
              <w:lang w:val="en-US" w:eastAsia="zh-CN"/>
            </w:rPr>
            <w:t xml:space="preserve">2.2 </w:t>
          </w:r>
          <w:r>
            <w:rPr>
              <w:rFonts w:hint="eastAsia"/>
              <w:lang w:val="en-US" w:eastAsia="zh-CN"/>
            </w:rPr>
            <w:t>The development direction of indoor positioning</w:t>
          </w:r>
          <w:r>
            <w:tab/>
          </w:r>
          <w:r>
            <w:fldChar w:fldCharType="begin"/>
          </w:r>
          <w:r>
            <w:instrText xml:space="preserve"> PAGEREF _Toc1225 \h </w:instrText>
          </w:r>
          <w:r>
            <w:fldChar w:fldCharType="separate"/>
          </w:r>
          <w:r>
            <w:t>11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_Toc15617 </w:instrText>
          </w:r>
          <w:r>
            <w:rPr>
              <w:rFonts w:hint="default"/>
              <w:lang w:val="en-US" w:eastAsia="zh-CN"/>
            </w:rPr>
            <w:fldChar w:fldCharType="separate"/>
          </w:r>
          <w:r>
            <w:rPr>
              <w:rFonts w:hint="eastAsia"/>
              <w:lang w:val="en-US" w:eastAsia="zh-CN"/>
            </w:rPr>
            <w:t>2.3.1 Multiple sources</w:t>
          </w:r>
          <w:r>
            <w:tab/>
          </w:r>
          <w:r>
            <w:fldChar w:fldCharType="begin"/>
          </w:r>
          <w:r>
            <w:instrText xml:space="preserve"> PAGEREF _Toc15617 \h </w:instrText>
          </w:r>
          <w:r>
            <w:fldChar w:fldCharType="separate"/>
          </w:r>
          <w:r>
            <w:t>11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_Toc28068 </w:instrText>
          </w:r>
          <w:r>
            <w:rPr>
              <w:rFonts w:hint="default"/>
              <w:lang w:val="en-US" w:eastAsia="zh-CN"/>
            </w:rPr>
            <w:fldChar w:fldCharType="separate"/>
          </w:r>
          <w:r>
            <w:rPr>
              <w:rFonts w:hint="eastAsia"/>
              <w:lang w:val="en-US" w:eastAsia="zh-CN"/>
            </w:rPr>
            <w:t>2.3.2 intelligent</w:t>
          </w:r>
          <w:r>
            <w:tab/>
          </w:r>
          <w:r>
            <w:fldChar w:fldCharType="begin"/>
          </w:r>
          <w:r>
            <w:instrText xml:space="preserve"> PAGEREF _Toc28068 \h </w:instrText>
          </w:r>
          <w:r>
            <w:fldChar w:fldCharType="separate"/>
          </w:r>
          <w:r>
            <w:t>12</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_Toc23366 </w:instrText>
          </w:r>
          <w:r>
            <w:rPr>
              <w:rFonts w:hint="default"/>
              <w:lang w:val="en-US" w:eastAsia="zh-CN"/>
            </w:rPr>
            <w:fldChar w:fldCharType="separate"/>
          </w:r>
          <w:r>
            <w:rPr>
              <w:rFonts w:hint="eastAsia"/>
              <w:lang w:val="en-US" w:eastAsia="zh-CN"/>
            </w:rPr>
            <w:t>2.3.3 popularization</w:t>
          </w:r>
          <w:r>
            <w:tab/>
          </w:r>
          <w:r>
            <w:fldChar w:fldCharType="begin"/>
          </w:r>
          <w:r>
            <w:instrText xml:space="preserve"> PAGEREF _Toc23366 \h </w:instrText>
          </w:r>
          <w:r>
            <w:fldChar w:fldCharType="separate"/>
          </w:r>
          <w:r>
            <w:t>12</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_Toc12653 </w:instrText>
          </w:r>
          <w:r>
            <w:rPr>
              <w:rFonts w:hint="default"/>
              <w:lang w:val="en-US" w:eastAsia="zh-CN"/>
            </w:rPr>
            <w:fldChar w:fldCharType="separate"/>
          </w:r>
          <w:r>
            <w:rPr>
              <w:rFonts w:hint="eastAsia"/>
              <w:lang w:val="en-US" w:eastAsia="zh-CN"/>
            </w:rPr>
            <w:t>3. Method</w:t>
          </w:r>
          <w:r>
            <w:tab/>
          </w:r>
          <w:r>
            <w:fldChar w:fldCharType="begin"/>
          </w:r>
          <w:r>
            <w:instrText xml:space="preserve"> PAGEREF _Toc12653 \h </w:instrText>
          </w:r>
          <w:r>
            <w:fldChar w:fldCharType="separate"/>
          </w:r>
          <w:r>
            <w:t>12</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_Toc14529 </w:instrText>
          </w:r>
          <w:r>
            <w:rPr>
              <w:rFonts w:hint="default"/>
              <w:lang w:val="en-US" w:eastAsia="zh-CN"/>
            </w:rPr>
            <w:fldChar w:fldCharType="separate"/>
          </w:r>
          <w:r>
            <w:rPr>
              <w:rFonts w:hint="default"/>
              <w:lang w:val="en-US" w:eastAsia="zh-CN"/>
            </w:rPr>
            <w:t xml:space="preserve">3.1 </w:t>
          </w:r>
          <w:r>
            <w:rPr>
              <w:rFonts w:hint="eastAsia"/>
              <w:lang w:val="en-US" w:eastAsia="zh-CN"/>
            </w:rPr>
            <w:t>the whole idea</w:t>
          </w:r>
          <w:r>
            <w:tab/>
          </w:r>
          <w:r>
            <w:fldChar w:fldCharType="begin"/>
          </w:r>
          <w:r>
            <w:instrText xml:space="preserve"> PAGEREF _Toc14529 \h </w:instrText>
          </w:r>
          <w:r>
            <w:fldChar w:fldCharType="separate"/>
          </w:r>
          <w:r>
            <w:t>12</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_Toc4249 </w:instrText>
          </w:r>
          <w:r>
            <w:rPr>
              <w:rFonts w:hint="default"/>
              <w:lang w:val="en-US" w:eastAsia="zh-CN"/>
            </w:rPr>
            <w:fldChar w:fldCharType="separate"/>
          </w:r>
          <w:r>
            <w:rPr>
              <w:rFonts w:hint="default"/>
              <w:lang w:val="en-US" w:eastAsia="zh-CN"/>
            </w:rPr>
            <w:t xml:space="preserve">3.1.1 </w:t>
          </w:r>
          <w:r>
            <w:rPr>
              <w:rFonts w:hint="eastAsia"/>
              <w:lang w:val="en-US" w:eastAsia="zh-CN"/>
            </w:rPr>
            <w:t>The general idea of ​​the fingerprint positioning method</w:t>
          </w:r>
          <w:r>
            <w:tab/>
          </w:r>
          <w:r>
            <w:fldChar w:fldCharType="begin"/>
          </w:r>
          <w:r>
            <w:instrText xml:space="preserve"> PAGEREF _Toc4249 \h </w:instrText>
          </w:r>
          <w:r>
            <w:fldChar w:fldCharType="separate"/>
          </w:r>
          <w:r>
            <w:t>13</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_Toc24067 </w:instrText>
          </w:r>
          <w:r>
            <w:rPr>
              <w:rFonts w:hint="default"/>
              <w:lang w:val="en-US" w:eastAsia="zh-CN"/>
            </w:rPr>
            <w:fldChar w:fldCharType="separate"/>
          </w:r>
          <w:r>
            <w:rPr>
              <w:rFonts w:hint="default"/>
              <w:lang w:val="en-US" w:eastAsia="zh-CN"/>
            </w:rPr>
            <w:t xml:space="preserve">3.1.2 </w:t>
          </w:r>
          <w:r>
            <w:rPr>
              <w:rFonts w:hint="eastAsia"/>
              <w:lang w:val="en-US" w:eastAsia="zh-CN"/>
            </w:rPr>
            <w:t>The general idea of multi-point positioning</w:t>
          </w:r>
          <w:r>
            <w:tab/>
          </w:r>
          <w:r>
            <w:fldChar w:fldCharType="begin"/>
          </w:r>
          <w:r>
            <w:instrText xml:space="preserve"> PAGEREF _Toc24067 \h </w:instrText>
          </w:r>
          <w:r>
            <w:fldChar w:fldCharType="separate"/>
          </w:r>
          <w:r>
            <w:t>15</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_Toc23457 </w:instrText>
          </w:r>
          <w:r>
            <w:rPr>
              <w:rFonts w:hint="default"/>
              <w:lang w:val="en-US" w:eastAsia="zh-CN"/>
            </w:rPr>
            <w:fldChar w:fldCharType="separate"/>
          </w:r>
          <w:r>
            <w:rPr>
              <w:rFonts w:hint="default"/>
              <w:lang w:val="en-US" w:eastAsia="zh-CN"/>
            </w:rPr>
            <w:t xml:space="preserve">3.1.3 </w:t>
          </w:r>
          <w:r>
            <w:rPr>
              <w:rFonts w:hint="eastAsia"/>
              <w:lang w:val="en-US" w:eastAsia="zh-CN"/>
            </w:rPr>
            <w:t>The basic idea of the fusion algorithm</w:t>
          </w:r>
          <w:r>
            <w:tab/>
          </w:r>
          <w:r>
            <w:fldChar w:fldCharType="begin"/>
          </w:r>
          <w:r>
            <w:instrText xml:space="preserve"> PAGEREF _Toc23457 \h </w:instrText>
          </w:r>
          <w:r>
            <w:fldChar w:fldCharType="separate"/>
          </w:r>
          <w:r>
            <w:t>16</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_Toc17188 </w:instrText>
          </w:r>
          <w:r>
            <w:rPr>
              <w:rFonts w:hint="default"/>
              <w:lang w:val="en-US" w:eastAsia="zh-CN"/>
            </w:rPr>
            <w:fldChar w:fldCharType="separate"/>
          </w:r>
          <w:r>
            <w:rPr>
              <w:rFonts w:hint="default"/>
              <w:lang w:val="en-US" w:eastAsia="zh-CN"/>
            </w:rPr>
            <w:t>3.2 method to implement the plan</w:t>
          </w:r>
          <w:r>
            <w:tab/>
          </w:r>
          <w:r>
            <w:fldChar w:fldCharType="begin"/>
          </w:r>
          <w:r>
            <w:instrText xml:space="preserve"> PAGEREF _Toc17188 \h </w:instrText>
          </w:r>
          <w:r>
            <w:fldChar w:fldCharType="separate"/>
          </w:r>
          <w:r>
            <w:t>16</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_Toc30133 </w:instrText>
          </w:r>
          <w:r>
            <w:rPr>
              <w:rFonts w:hint="default"/>
              <w:lang w:val="en-US" w:eastAsia="zh-CN"/>
            </w:rPr>
            <w:fldChar w:fldCharType="separate"/>
          </w:r>
          <w:r>
            <w:rPr>
              <w:rFonts w:hint="eastAsia"/>
              <w:lang w:val="en-US" w:eastAsia="zh-CN"/>
            </w:rPr>
            <w:t>4. Result</w:t>
          </w:r>
          <w:r>
            <w:tab/>
          </w:r>
          <w:r>
            <w:fldChar w:fldCharType="begin"/>
          </w:r>
          <w:r>
            <w:instrText xml:space="preserve"> PAGEREF _Toc30133 \h </w:instrText>
          </w:r>
          <w:r>
            <w:fldChar w:fldCharType="separate"/>
          </w:r>
          <w:r>
            <w:t>17</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_Toc17445 </w:instrText>
          </w:r>
          <w:r>
            <w:rPr>
              <w:rFonts w:hint="default"/>
              <w:lang w:val="en-US" w:eastAsia="zh-CN"/>
            </w:rPr>
            <w:fldChar w:fldCharType="separate"/>
          </w:r>
          <w:r>
            <w:rPr>
              <w:rFonts w:hint="default"/>
              <w:lang w:val="en-US" w:eastAsia="zh-CN"/>
            </w:rPr>
            <w:t xml:space="preserve">4.1 </w:t>
          </w:r>
          <w:r>
            <w:rPr>
              <w:rFonts w:hint="eastAsia"/>
              <w:lang w:val="en-US" w:eastAsia="zh-CN"/>
            </w:rPr>
            <w:t>Data expected to be collected</w:t>
          </w:r>
          <w:r>
            <w:tab/>
          </w:r>
          <w:r>
            <w:fldChar w:fldCharType="begin"/>
          </w:r>
          <w:r>
            <w:instrText xml:space="preserve"> PAGEREF _Toc17445 \h </w:instrText>
          </w:r>
          <w:r>
            <w:fldChar w:fldCharType="separate"/>
          </w:r>
          <w:r>
            <w:t>17</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_Toc539 </w:instrText>
          </w:r>
          <w:r>
            <w:rPr>
              <w:rFonts w:hint="default"/>
              <w:lang w:val="en-US" w:eastAsia="zh-CN"/>
            </w:rPr>
            <w:fldChar w:fldCharType="separate"/>
          </w:r>
          <w:r>
            <w:rPr>
              <w:rFonts w:hint="default"/>
              <w:lang w:val="en-US" w:eastAsia="zh-CN"/>
            </w:rPr>
            <w:t xml:space="preserve">4.2 </w:t>
          </w:r>
          <w:r>
            <w:rPr>
              <w:rFonts w:hint="eastAsia"/>
              <w:lang w:val="en-US" w:eastAsia="zh-CN"/>
            </w:rPr>
            <w:t>The planned technical route</w:t>
          </w:r>
          <w:r>
            <w:tab/>
          </w:r>
          <w:r>
            <w:fldChar w:fldCharType="begin"/>
          </w:r>
          <w:r>
            <w:instrText xml:space="preserve"> PAGEREF _Toc539 \h </w:instrText>
          </w:r>
          <w:r>
            <w:fldChar w:fldCharType="separate"/>
          </w:r>
          <w:r>
            <w:t>17</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_Toc31063 </w:instrText>
          </w:r>
          <w:r>
            <w:rPr>
              <w:rFonts w:hint="default"/>
              <w:lang w:val="en-US" w:eastAsia="zh-CN"/>
            </w:rPr>
            <w:fldChar w:fldCharType="separate"/>
          </w:r>
          <w:r>
            <w:rPr>
              <w:rFonts w:hint="eastAsia"/>
              <w:lang w:val="en-US" w:eastAsia="zh-CN"/>
            </w:rPr>
            <w:t>4.2 Program Design Ideas</w:t>
          </w:r>
          <w:r>
            <w:tab/>
          </w:r>
          <w:r>
            <w:fldChar w:fldCharType="begin"/>
          </w:r>
          <w:r>
            <w:instrText xml:space="preserve"> PAGEREF _Toc31063 \h </w:instrText>
          </w:r>
          <w:r>
            <w:fldChar w:fldCharType="separate"/>
          </w:r>
          <w:r>
            <w:t>18</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_Toc14718 </w:instrText>
          </w:r>
          <w:r>
            <w:rPr>
              <w:rFonts w:hint="default"/>
              <w:lang w:val="en-US" w:eastAsia="zh-CN"/>
            </w:rPr>
            <w:fldChar w:fldCharType="separate"/>
          </w:r>
          <w:r>
            <w:rPr>
              <w:rFonts w:hint="eastAsia"/>
              <w:lang w:val="en-US" w:eastAsia="zh-CN"/>
            </w:rPr>
            <w:t>5. Evaluation</w:t>
          </w:r>
          <w:r>
            <w:tab/>
          </w:r>
          <w:r>
            <w:fldChar w:fldCharType="begin"/>
          </w:r>
          <w:r>
            <w:instrText xml:space="preserve"> PAGEREF _Toc14718 \h </w:instrText>
          </w:r>
          <w:r>
            <w:fldChar w:fldCharType="separate"/>
          </w:r>
          <w:r>
            <w:t>19</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_Toc7144 </w:instrText>
          </w:r>
          <w:r>
            <w:rPr>
              <w:rFonts w:hint="default"/>
              <w:lang w:val="en-US" w:eastAsia="zh-CN"/>
            </w:rPr>
            <w:fldChar w:fldCharType="separate"/>
          </w:r>
          <w:r>
            <w:rPr>
              <w:rFonts w:hint="default"/>
              <w:lang w:val="en-US" w:eastAsia="zh-CN"/>
            </w:rPr>
            <w:t xml:space="preserve">5.1 </w:t>
          </w:r>
          <w:r>
            <w:rPr>
              <w:rFonts w:hint="eastAsia"/>
              <w:lang w:val="en-US" w:eastAsia="zh-CN"/>
            </w:rPr>
            <w:t>The research potential of the topic</w:t>
          </w:r>
          <w:r>
            <w:tab/>
          </w:r>
          <w:r>
            <w:fldChar w:fldCharType="begin"/>
          </w:r>
          <w:r>
            <w:instrText xml:space="preserve"> PAGEREF _Toc7144 \h </w:instrText>
          </w:r>
          <w:r>
            <w:fldChar w:fldCharType="separate"/>
          </w:r>
          <w:r>
            <w:t>19</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_Toc3767 </w:instrText>
          </w:r>
          <w:r>
            <w:rPr>
              <w:rFonts w:hint="default"/>
              <w:lang w:val="en-US" w:eastAsia="zh-CN"/>
            </w:rPr>
            <w:fldChar w:fldCharType="separate"/>
          </w:r>
          <w:r>
            <w:rPr>
              <w:rFonts w:hint="default"/>
              <w:lang w:val="en-US" w:eastAsia="zh-CN"/>
            </w:rPr>
            <w:t xml:space="preserve">5.2 </w:t>
          </w:r>
          <w:r>
            <w:rPr>
              <w:rFonts w:hint="eastAsia"/>
              <w:lang w:val="en-US" w:eastAsia="zh-CN"/>
            </w:rPr>
            <w:t>Research objectives, research content and key issues to be solved</w:t>
          </w:r>
          <w:r>
            <w:tab/>
          </w:r>
          <w:r>
            <w:fldChar w:fldCharType="begin"/>
          </w:r>
          <w:r>
            <w:instrText xml:space="preserve"> PAGEREF _Toc3767 \h </w:instrText>
          </w:r>
          <w:r>
            <w:fldChar w:fldCharType="separate"/>
          </w:r>
          <w:r>
            <w:t>20</w:t>
          </w:r>
          <w:r>
            <w:fldChar w:fldCharType="end"/>
          </w:r>
          <w:r>
            <w:rPr>
              <w:rFonts w:hint="default"/>
              <w:lang w:val="en-US" w:eastAsia="zh-CN"/>
            </w:rPr>
            <w:fldChar w:fldCharType="end"/>
          </w:r>
        </w:p>
        <w:p>
          <w:pPr>
            <w:pStyle w:val="11"/>
            <w:tabs>
              <w:tab w:val="right" w:leader="dot" w:pos="8306"/>
            </w:tabs>
          </w:pPr>
          <w:r>
            <w:rPr>
              <w:rFonts w:hint="default"/>
              <w:lang w:val="en-US" w:eastAsia="zh-CN"/>
            </w:rPr>
            <w:fldChar w:fldCharType="begin"/>
          </w:r>
          <w:r>
            <w:rPr>
              <w:rFonts w:hint="default"/>
              <w:lang w:val="en-US" w:eastAsia="zh-CN"/>
            </w:rPr>
            <w:instrText xml:space="preserve"> HYPERLINK \l _Toc8212 </w:instrText>
          </w:r>
          <w:r>
            <w:rPr>
              <w:rFonts w:hint="default"/>
              <w:lang w:val="en-US" w:eastAsia="zh-CN"/>
            </w:rPr>
            <w:fldChar w:fldCharType="separate"/>
          </w:r>
          <w:r>
            <w:rPr>
              <w:rFonts w:hint="default"/>
              <w:lang w:val="en-US" w:eastAsia="zh-CN"/>
            </w:rPr>
            <w:t xml:space="preserve">5.3 </w:t>
          </w:r>
          <w:r>
            <w:rPr>
              <w:rFonts w:hint="eastAsia"/>
              <w:lang w:val="en-US" w:eastAsia="zh-CN"/>
            </w:rPr>
            <w:t>timetable</w:t>
          </w:r>
          <w:r>
            <w:tab/>
          </w:r>
          <w:r>
            <w:fldChar w:fldCharType="begin"/>
          </w:r>
          <w:r>
            <w:instrText xml:space="preserve"> PAGEREF _Toc8212 \h </w:instrText>
          </w:r>
          <w:r>
            <w:fldChar w:fldCharType="separate"/>
          </w:r>
          <w:r>
            <w:t>20</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_Toc18131 </w:instrText>
          </w:r>
          <w:r>
            <w:rPr>
              <w:rFonts w:hint="default"/>
              <w:lang w:val="en-US" w:eastAsia="zh-CN"/>
            </w:rPr>
            <w:fldChar w:fldCharType="separate"/>
          </w:r>
          <w:r>
            <w:rPr>
              <w:rFonts w:hint="eastAsia"/>
              <w:lang w:val="en-US" w:eastAsia="zh-CN"/>
            </w:rPr>
            <w:t>References：</w:t>
          </w:r>
          <w:r>
            <w:tab/>
          </w:r>
          <w:r>
            <w:fldChar w:fldCharType="begin"/>
          </w:r>
          <w:r>
            <w:instrText xml:space="preserve"> PAGEREF _Toc18131 \h </w:instrText>
          </w:r>
          <w:r>
            <w:fldChar w:fldCharType="separate"/>
          </w:r>
          <w:r>
            <w:t>22</w:t>
          </w:r>
          <w:r>
            <w:fldChar w:fldCharType="end"/>
          </w:r>
          <w:r>
            <w:rPr>
              <w:rFonts w:hint="default"/>
              <w:lang w:val="en-US" w:eastAsia="zh-CN"/>
            </w:rPr>
            <w:fldChar w:fldCharType="end"/>
          </w:r>
        </w:p>
        <w:p>
          <w:pPr>
            <w:bidi w:val="0"/>
            <w:ind w:left="0" w:leftChars="0" w:firstLine="0" w:firstLineChars="0"/>
            <w:rPr>
              <w:rFonts w:hint="default" w:eastAsia="黑体"/>
              <w:lang w:val="en-US" w:eastAsia="zh-CN"/>
            </w:rPr>
          </w:pPr>
          <w:r>
            <w:rPr>
              <w:rFonts w:hint="default"/>
              <w:lang w:val="en-US" w:eastAsia="zh-CN"/>
            </w:rPr>
            <w:fldChar w:fldCharType="end"/>
          </w:r>
        </w:p>
      </w:sdtContent>
    </w:sdt>
    <w:p>
      <w:pPr>
        <w:pStyle w:val="2"/>
        <w:numPr>
          <w:ilvl w:val="0"/>
          <w:numId w:val="1"/>
        </w:numPr>
        <w:bidi w:val="0"/>
        <w:rPr>
          <w:rFonts w:hint="default" w:eastAsia="黑体"/>
          <w:lang w:val="en-US" w:eastAsia="zh-CN"/>
        </w:rPr>
      </w:pPr>
      <w:bookmarkStart w:id="1" w:name="_Toc23638"/>
      <w:r>
        <w:rPr>
          <w:rFonts w:hint="eastAsia"/>
          <w:lang w:val="en-US" w:eastAsia="zh-CN"/>
        </w:rPr>
        <w:t>Introduction</w:t>
      </w:r>
      <w:bookmarkEnd w:id="1"/>
    </w:p>
    <w:p>
      <w:pPr>
        <w:pStyle w:val="3"/>
        <w:numPr>
          <w:ilvl w:val="1"/>
          <w:numId w:val="1"/>
        </w:numPr>
        <w:bidi w:val="0"/>
        <w:rPr>
          <w:rFonts w:hint="eastAsia"/>
          <w:lang w:val="en-US" w:eastAsia="zh-CN"/>
        </w:rPr>
      </w:pPr>
      <w:bookmarkStart w:id="2" w:name="_Toc30485"/>
      <w:r>
        <w:rPr>
          <w:rFonts w:hint="eastAsia"/>
          <w:lang w:val="en-US" w:eastAsia="zh-CN"/>
        </w:rPr>
        <w:t>purpose of research</w:t>
      </w:r>
      <w:bookmarkEnd w:id="2"/>
    </w:p>
    <w:p>
      <w:pPr>
        <w:rPr>
          <w:rFonts w:hint="default"/>
          <w:lang w:val="en-US" w:eastAsia="zh-CN"/>
        </w:rPr>
      </w:pPr>
      <w:r>
        <w:rPr>
          <w:rFonts w:hint="default"/>
          <w:lang w:val="en-US" w:eastAsia="zh-CN"/>
        </w:rPr>
        <w:t>For positioning needs in some complex environments, such as residential buildings, warehouses, shopping malls, etc., there are also a large number of outdoor areas. In this complex scene where indoor and outdoor areas are mixed, in order to track the location information of related people and objects conveniently Thereby improving the overall work efficiency. In supermarkets and similar scenarios, there is no good way to provide a complete positioning service covering all indoor areas. Considering the urgent demand for high-precision location information of smart devices in today's society, a stable indoor high-resolution Precision positioning schemes are very important.</w:t>
      </w:r>
    </w:p>
    <w:p>
      <w:pPr>
        <w:rPr>
          <w:rFonts w:hint="default"/>
          <w:lang w:val="en-US" w:eastAsia="zh-CN"/>
        </w:rPr>
      </w:pPr>
      <w:r>
        <w:rPr>
          <w:rFonts w:hint="default"/>
          <w:lang w:val="en-US" w:eastAsia="zh-CN"/>
        </w:rPr>
        <w:t>At present, there are many positioning schemes including GPS and Beidou for outdoor positioning. At the same time, although the Global Navigation Satellite System (Global Navigation Satellite Systems, GNSS) is still in the absolute leading position in the outdoor environment [1], but in the complex indoor environment, the GPS signal is seriously attenuated, and at the same time, serious multipath interference and simultaneous Interference makes it almost unusable.</w:t>
      </w:r>
    </w:p>
    <w:p>
      <w:pPr>
        <w:rPr>
          <w:rFonts w:hint="default"/>
          <w:lang w:val="en-US" w:eastAsia="zh-CN"/>
        </w:rPr>
      </w:pPr>
      <w:r>
        <w:rPr>
          <w:rFonts w:hint="default"/>
          <w:lang w:val="en-US" w:eastAsia="zh-CN"/>
        </w:rPr>
        <w:t>Considering that humans and smart devices spend most of their time indoors in today's society, it is very important and meaningful to design a complete set of indoor positioning algorithms and related systems.</w:t>
      </w:r>
    </w:p>
    <w:p>
      <w:pPr>
        <w:rPr>
          <w:rFonts w:hint="eastAsia"/>
          <w:lang w:val="en-US" w:eastAsia="zh-CN"/>
        </w:rPr>
      </w:pPr>
    </w:p>
    <w:p>
      <w:pPr>
        <w:pStyle w:val="3"/>
        <w:numPr>
          <w:ilvl w:val="1"/>
          <w:numId w:val="1"/>
        </w:numPr>
        <w:bidi w:val="0"/>
        <w:rPr>
          <w:rFonts w:hint="default"/>
          <w:lang w:val="en-US" w:eastAsia="zh-CN"/>
        </w:rPr>
      </w:pPr>
      <w:bookmarkStart w:id="3" w:name="_Toc17265"/>
      <w:r>
        <w:rPr>
          <w:rFonts w:hint="default"/>
          <w:lang w:val="en-US" w:eastAsia="zh-CN"/>
        </w:rPr>
        <w:t>The research status of the related content of the written test</w:t>
      </w:r>
      <w:bookmarkEnd w:id="3"/>
    </w:p>
    <w:p>
      <w:pPr>
        <w:rPr>
          <w:rFonts w:hint="default"/>
          <w:lang w:val="en-US" w:eastAsia="zh-CN"/>
        </w:rPr>
      </w:pPr>
      <w:r>
        <w:rPr>
          <w:rFonts w:hint="default"/>
          <w:lang w:val="en-US" w:eastAsia="zh-CN"/>
        </w:rPr>
        <w:t>Before introducing multiple indoor positioning technologies, we need to understand the following outdoor positioning technologies, and why outdoor positioning technologies cannot be directly applied to indoor positioning, especially why outdoor positioning technologies fail in complex indoor scenarios.</w:t>
      </w:r>
    </w:p>
    <w:p>
      <w:pPr>
        <w:rPr>
          <w:rFonts w:hint="default"/>
          <w:lang w:val="en-US" w:eastAsia="zh-CN"/>
        </w:rPr>
      </w:pPr>
      <w:r>
        <w:rPr>
          <w:rFonts w:hint="default"/>
          <w:lang w:val="en-US" w:eastAsia="zh-CN"/>
        </w:rPr>
        <w:t>There are also many outdoor positioning technologies, such as satellite positioning and base station positioning, but in fact, satellite positioning is the most widely used and has the most application scenarios, so the following mainly introduces the relevant content of satellite positioning.</w:t>
      </w:r>
    </w:p>
    <w:p>
      <w:pPr>
        <w:rPr>
          <w:rFonts w:hint="default"/>
          <w:lang w:val="en-US" w:eastAsia="zh-CN"/>
        </w:rPr>
      </w:pPr>
    </w:p>
    <w:p>
      <w:pPr>
        <w:pStyle w:val="4"/>
        <w:numPr>
          <w:ilvl w:val="2"/>
          <w:numId w:val="1"/>
        </w:numPr>
        <w:bidi w:val="0"/>
        <w:ind w:left="0" w:leftChars="0" w:firstLine="0" w:firstLineChars="0"/>
        <w:rPr>
          <w:rFonts w:hint="eastAsia"/>
          <w:lang w:val="en-US" w:eastAsia="zh-CN"/>
        </w:rPr>
      </w:pPr>
      <w:bookmarkStart w:id="4" w:name="_Toc31488"/>
      <w:r>
        <w:rPr>
          <w:rFonts w:hint="eastAsia"/>
          <w:lang w:val="en-US" w:eastAsia="zh-CN"/>
        </w:rPr>
        <w:t>Outdoor positioning technology - satellite positioning</w:t>
      </w:r>
      <w:bookmarkEnd w:id="4"/>
    </w:p>
    <w:p>
      <w:pPr>
        <w:bidi w:val="0"/>
        <w:rPr>
          <w:rFonts w:hint="eastAsia"/>
          <w:lang w:val="en-US" w:eastAsia="zh-CN"/>
        </w:rPr>
      </w:pPr>
      <w:r>
        <w:rPr>
          <w:rFonts w:hint="eastAsia"/>
          <w:lang w:val="en-US" w:eastAsia="zh-CN"/>
        </w:rPr>
        <w:t>The GPS (Global Positioning System) of the United States is the most mainstream outdoor positioning solution today. It started construction in the 1970s and was completed in 1994. After years of iterative updates, it has attracted many users around the world with its high-precision, global coverage, all-weather, and convenient and flexible features. The series of accidents show that the GPS positioning system [2] that only relies on is facing serious and complex national security threats to the national security system. In order to effectively deal with this threat, many countries have independently developed their own satellite positioning systems, such as the Beidou positioning system, and vigorously promoted them around the world. The development injects fresh vitality.</w:t>
      </w:r>
    </w:p>
    <w:p>
      <w:pPr>
        <w:bidi w:val="0"/>
        <w:rPr>
          <w:rFonts w:hint="eastAsia"/>
          <w:lang w:val="en-US" w:eastAsia="zh-CN"/>
        </w:rPr>
      </w:pPr>
      <w:r>
        <w:rPr>
          <w:rFonts w:hint="eastAsia"/>
          <w:lang w:val="en-US" w:eastAsia="zh-CN"/>
        </w:rPr>
        <w:t>The Beidou satellite navigation system is a satellite navigation system that my country began to explore and build in the late last century, and independently built and operated it. By July 31, 2020, the official network of the Beidou navigation satellite system will be completed, and it will be able to provide navigation and timing services to the world. Since its establishment, the Beidou system has been widely used in the fields of positioning, communication, timing, transportation, agriculture and forestry. Compared with other navigation systems, Beidou system satellites use a mixed constellation composed of three orbital satellites, and there are more high-orbit satellites, which have stronger anti-occlusion capabilities; they also provide navigation signals at multiple frequency points, which can be used in combination with multi-frequency signals, etc. In addition, the Beidou system integrates navigation and communication technology, and provides services such as positioning, navigation and timing, satellite-based, ground-based augmentation, and precise point positioning. The pseudo-range single-point positioning accuracy of the Beidou system is better than 4m; the precision single-point positioning accuracy can reach centimeter level. At present, the Beidou satellite positioning system can realize high-precision, high-reliability positioning and timing services within the region [2].</w:t>
      </w:r>
    </w:p>
    <w:p>
      <w:pPr>
        <w:bidi w:val="0"/>
        <w:rPr>
          <w:rFonts w:hint="eastAsia"/>
          <w:lang w:val="en-US" w:eastAsia="zh-CN"/>
        </w:rPr>
      </w:pPr>
      <w:r>
        <w:rPr>
          <w:rFonts w:hint="eastAsia"/>
          <w:lang w:val="en-US" w:eastAsia="zh-CN"/>
        </w:rPr>
        <w:t>In addition to the GPS and Beidou satellite navigation systems mentioned above, there are also the Russian GLONASS satellite navigation system and the European Galileo satellite navigation system. The above four satellite navigation systems are collectively known as the world's four major satellite navigation systems. Today's satellite navigation system has been updated and improved. At present, each satellite navigation system basically has the functions of satellite-based augmentation system, regional system, and global system, and can provide users with high-precision, full-time, convenient and fast positioning in outdoor environments. These all mark the arrival of the era of the second generation navigation and communication satellite system. With the vigorous development and wide application of 5G technology, and the continuous evolution and integration trend of communication and navigation integration, it is believed that the third-generation satellite navigation system with more powerful functions will come out soon.</w:t>
      </w:r>
    </w:p>
    <w:p>
      <w:pPr>
        <w:bidi w:val="0"/>
        <w:rPr>
          <w:rFonts w:hint="eastAsia"/>
          <w:lang w:val="en-US" w:eastAsia="zh-CN"/>
        </w:rPr>
      </w:pPr>
      <w:r>
        <w:rPr>
          <w:rFonts w:hint="eastAsia"/>
          <w:lang w:val="en-US" w:eastAsia="zh-CN"/>
        </w:rPr>
        <w:t>However, the satellite signal will be greatly attenuated after entering the room, so it is difficult to be used in high-precision indoor positioning.</w:t>
      </w:r>
    </w:p>
    <w:p>
      <w:pPr>
        <w:bidi w:val="0"/>
        <w:rPr>
          <w:rFonts w:hint="default"/>
          <w:lang w:val="en-US" w:eastAsia="zh-CN"/>
        </w:rPr>
      </w:pPr>
    </w:p>
    <w:p>
      <w:pPr>
        <w:pStyle w:val="4"/>
        <w:bidi w:val="0"/>
        <w:rPr>
          <w:rFonts w:hint="eastAsia"/>
          <w:lang w:val="en-US" w:eastAsia="zh-CN"/>
        </w:rPr>
      </w:pPr>
      <w:bookmarkStart w:id="5" w:name="_Toc26398"/>
      <w:r>
        <w:rPr>
          <w:rFonts w:hint="eastAsia"/>
          <w:lang w:val="en-US" w:eastAsia="zh-CN"/>
        </w:rPr>
        <w:t>1.2.3 Existing Indoor Positioning Technologies</w:t>
      </w:r>
      <w:bookmarkEnd w:id="5"/>
    </w:p>
    <w:p>
      <w:pPr>
        <w:bidi w:val="0"/>
        <w:rPr>
          <w:rFonts w:hint="default"/>
          <w:lang w:val="en-US" w:eastAsia="zh-CN"/>
        </w:rPr>
      </w:pPr>
      <w:r>
        <w:rPr>
          <w:rFonts w:hint="default"/>
          <w:lang w:val="en-US" w:eastAsia="zh-CN"/>
        </w:rPr>
        <w:t>Wi-Fi: Wi-Fi is now often used as a wireless local area network (WLAN, wireless local area network) implementation solution. Its essence is the IEEE802.11 standard, and it has now penetrated into various vertical industries to provide network connection services. Its service scope is 100 m. When targeting the IEEE802.11ah standard of the Internet of Things, it can be increased to 1000 m[3]. At present, a large number of personal computers and smart phones are equipped with Wi-Fi network cards, which makes Wi-Fi technology as a positioning solution naturally user-friendly and easy to promote. However, most of the existing Wi-Fi wireless systems are deployed for communication needs. The principles are: (1) The signal bandwidth is used for communication as much as possible; (2) No repeated deployment within the coverage area of ​​an access point base station to avoid duplication and interference. However, these two principles run counter to the Wi-Fi network based on positioning requirements, that is, (1) the more signal bandwidth is used for positioning, the higher the positioning accuracy; (2) the more Wi-Fi base stations in the same range, the better the positioning results. reliable. Therefore, it is difficult to improve the positioning accuracy [1].</w:t>
      </w:r>
    </w:p>
    <w:p>
      <w:pPr>
        <w:bidi w:val="0"/>
        <w:rPr>
          <w:rFonts w:hint="default"/>
          <w:lang w:val="en-US" w:eastAsia="zh-CN"/>
        </w:rPr>
      </w:pPr>
      <w:r>
        <w:rPr>
          <w:rFonts w:hint="default"/>
          <w:lang w:val="en-US" w:eastAsia="zh-CN"/>
        </w:rPr>
        <w:t>UWB: UWB technology, that is, ultra-wideband technology. Different from other positioning technologies based on radio signals, UWB transmits extremely short pulse signals rather than continuous carrier signals on a large bandwidth for communication or positioning. Usually, the UWB signal pulse period is less than 1 ns, and the bandwidth is on the order of GHz. Due to the characteristics of large bandwidth, its low-frequency components can be more easily penetrated; in addition, UWB pulses can effectively combat multipath effects, thereby avoiding the decline in positioning accuracy. Finally, due to its broadband nature, positioning accuracy can easily reach centimeter level. However, UWB technology requires dedicated hardware devices and environment layout, so it will cause additional dedicated overhead. Range-based ToA, TDoA, RToF, etc. can be used in combination with UWB technology [1].</w:t>
      </w:r>
    </w:p>
    <w:p>
      <w:pPr>
        <w:bidi w:val="0"/>
        <w:rPr>
          <w:rFonts w:hint="default"/>
          <w:lang w:val="en-US" w:eastAsia="zh-CN"/>
        </w:rPr>
      </w:pPr>
      <w:r>
        <w:rPr>
          <w:rFonts w:hint="default"/>
          <w:lang w:val="en-US" w:eastAsia="zh-CN"/>
        </w:rPr>
        <w:t>Bluetooth: Bluetooth positioning technology is defined by the IEEE 802.15 technical specification, which can provide medium-speed data transmission services within the range of 70~100 m. In the Bluetooth 5.1 version, by switching the antenna array, Bluetooth technology supports the measurement of the signal angle. That is, in addition to the traditional RSSI method, Bluetooth can also support AoA high-precision positioning. Bluetooth AoA positioning can make better use of the advantages of angle measurement systems in short-distance positioning applications. At the same time, compared with AoA positioning methods implemented by other technologies, Bluetooth direction (angle measurement) positioning costs are lower [1]. However, this technology also has disadvantages such as low refresh rate and serious interference by multipath effects, which still need to be studied and solved.</w:t>
      </w:r>
    </w:p>
    <w:p>
      <w:pPr>
        <w:bidi w:val="0"/>
        <w:rPr>
          <w:rFonts w:hint="eastAsia"/>
          <w:lang w:val="en-US" w:eastAsia="zh-CN"/>
        </w:rPr>
      </w:pPr>
    </w:p>
    <w:p>
      <w:pPr>
        <w:pStyle w:val="4"/>
        <w:bidi w:val="0"/>
        <w:rPr>
          <w:rFonts w:hint="default"/>
          <w:lang w:val="en-US" w:eastAsia="zh-CN"/>
        </w:rPr>
      </w:pPr>
      <w:bookmarkStart w:id="6" w:name="_Toc28762"/>
      <w:r>
        <w:rPr>
          <w:rFonts w:hint="eastAsia"/>
          <w:lang w:val="en-US" w:eastAsia="zh-CN"/>
        </w:rPr>
        <w:t>1.2.4 Indoor positioning technology related to 5G</w:t>
      </w:r>
      <w:bookmarkEnd w:id="6"/>
    </w:p>
    <w:p>
      <w:pPr>
        <w:bidi w:val="0"/>
        <w:rPr>
          <w:rFonts w:hint="eastAsia"/>
        </w:rPr>
      </w:pPr>
      <w:r>
        <w:rPr>
          <w:rFonts w:hint="eastAsia"/>
        </w:rPr>
        <w:t>With the widespread deployment of 5G base stations (the next generation NodeB, gNB) and the opening of a large number of 5G millimeter wave frequency bands in the future, due to the setting of ultra-dense cells, there will be a large number of 5G base stations and micro base stations near buildings or even in buildings. At the same time, the latest 5G R18 standard [6] also clearly emphasizes the independent indoor positioning framework in the 5G network architecture, which is intended to highlight the new generation of wireless communication systems. Indoor positioning will play an important role, so 5G indoor positioning system has a very broad application prospect, and it will inevitably become the mainstream indoor positioning method in the future. Literature [4] designed and implemented a 5G-based indoor positioning platform, which uses fine timing measurement technology to calculate position estimates through multilateral computing, and realizes image-based positioning and RSSI-based fingerprint recognition. Literature [5] proposed an indoor positioning algorithm based on K-means [6] and Support Vector Machines (Support Vector Machines, SVM) [7] 5G signal combined with Bluetooth, using Kalman filter [8] and K-means The algorithm processes the collected data, and finally completes the classification of the data to be tested through the SVM model. The positioning accuracy of the algorithm is stable within 1.5m. Although the accuracy of these algorithms is acceptable, because they all use a single beam to collect sample points, they cannot meet the complex and changeable indoor scenes in the real environment. At the same time, they all use a single algorithm, which cannot satisfy the robustness of the overall algorithm.</w:t>
      </w:r>
    </w:p>
    <w:p>
      <w:pPr>
        <w:bidi w:val="0"/>
        <w:rPr>
          <w:rFonts w:hint="eastAsia"/>
        </w:rPr>
      </w:pPr>
      <w:r>
        <w:rPr>
          <w:rFonts w:hint="eastAsia"/>
        </w:rPr>
        <w:t>At the same time, literature [</w:t>
      </w:r>
      <w:r>
        <w:rPr>
          <w:rFonts w:hint="eastAsia"/>
          <w:lang w:val="en-US" w:eastAsia="zh-CN"/>
        </w:rPr>
        <w:t>9</w:t>
      </w:r>
      <w:r>
        <w:rPr>
          <w:rFonts w:hint="eastAsia"/>
        </w:rPr>
        <w:t>] proposed a 5G millimeter-wave TOA estimation algorithm based on distributed compressed sensing, which restores the subcarrier reconstructed signal to the global channel by means of weighted summation, effectively reducing the impact of Gaussian noise , and before solving the time delay, the wrong elements are eliminated according to the principle of space generalized expectation maximization, and the accurate time delay of the main path is obtained. Literature [9] analyzed the positioning and orientation constraints of millimeter-wave multipath channels in the uplink and downlink modes, and demonstrated in detail the boundary independence of different system parameters. Time synchronization is still a difficult point in 5G TOA positioning. The synchronization error of the current 5G network is about 50ns, and the impact on ranging is as high as 15m. This is a problem that needs to be solved in the future. In terms of AOA positioning, literature [10] uses rotation invariant algorithm to estimate signal parameters, and uses oblique projection technique to estimate AOA. Literature [11] theoretically deduced the Cramerot lower bound for the position estimation of the millimeter-wave system in multi-path channels, and the simulation results under certain conditions showed millimeter-level positioning accuracy. Under the current situation that the time synchronization accuracy is not high and the stability of the clock crystal oscillator at the receiving end is relatively low, the AOA positioning method is more reasonable.</w:t>
      </w:r>
    </w:p>
    <w:p>
      <w:pPr>
        <w:bidi w:val="0"/>
        <w:rPr>
          <w:rFonts w:hint="default"/>
          <w:lang w:val="en-US" w:eastAsia="zh-CN"/>
        </w:rPr>
      </w:pPr>
    </w:p>
    <w:p>
      <w:pPr>
        <w:pStyle w:val="3"/>
        <w:numPr>
          <w:ilvl w:val="1"/>
          <w:numId w:val="1"/>
        </w:numPr>
        <w:bidi w:val="0"/>
        <w:ind w:left="0" w:leftChars="0" w:firstLine="0" w:firstLineChars="0"/>
        <w:rPr>
          <w:rFonts w:hint="eastAsia"/>
          <w:lang w:val="en-US" w:eastAsia="zh-CN"/>
        </w:rPr>
      </w:pPr>
      <w:bookmarkStart w:id="7" w:name="_Toc6676"/>
      <w:r>
        <w:rPr>
          <w:rFonts w:hint="eastAsia"/>
          <w:lang w:val="en-US" w:eastAsia="zh-CN"/>
        </w:rPr>
        <w:t>Some problems existing in the existing technology</w:t>
      </w:r>
      <w:bookmarkEnd w:id="7"/>
    </w:p>
    <w:p>
      <w:pPr>
        <w:bidi w:val="0"/>
        <w:rPr>
          <w:rFonts w:hint="eastAsia"/>
          <w:lang w:val="en-US" w:eastAsia="zh-CN"/>
        </w:rPr>
      </w:pPr>
      <w:r>
        <w:rPr>
          <w:rFonts w:hint="eastAsia"/>
          <w:lang w:val="en-US" w:eastAsia="zh-CN"/>
        </w:rPr>
        <w:t>Regarding outdoor positioning, the GPS and Beidou satellite navigation systems mentioned above are relatively mature, and the positioning accuracy can basically meet the needs of daily positioning services. There are also Russia's GLONASS satellite navigation system and Europe's Galileo satellite navigation system. The above four satellite navigation systems are collectively known as the world's four major satellite navigation systems. Today's satellite navigation system has been updated and improved. At present, each satellite navigation system basically has the functions of satellite-based augmentation system, regional system, and global system, and can provide users with high-precision, full-time, convenient and fast positioning in outdoor environments. These all mark the arrival of the era of the second generation navigation and communication satellite system. With the vigorous development and wide application of 5G technology, the continuous evolution and integration of communication and navigation integration.</w:t>
      </w:r>
    </w:p>
    <w:p>
      <w:pPr>
        <w:bidi w:val="0"/>
        <w:rPr>
          <w:rFonts w:hint="eastAsia"/>
          <w:lang w:val="en-US" w:eastAsia="zh-CN"/>
        </w:rPr>
      </w:pPr>
      <w:r>
        <w:rPr>
          <w:rFonts w:hint="eastAsia"/>
          <w:lang w:val="en-US" w:eastAsia="zh-CN"/>
        </w:rPr>
        <w:t>In terms of indoor positioning, the current mainstream indoor positioning technologies mainly include indoor positioning systems based on Bluetooth, radar, computer vision and WIFI. Among them, the Bluetooth-based indoor positioning system cannot be widely used due to the limitation of the speed and coverage of the Bluetooth signal [1], the cost of the radar-based indoor positioning system is too high, and the computer vision-based positioning technology is limited due to indoor light and object scenes. The change of , cannot provide stable position information [2]. In the future 5G system, high-precision indoor positioning technology that effectively combines new technologies such as millimeter wave and Massive MIMO is indispensable. The new indoor positioning technology needs to take into account both accuracy and wide-area continuous coverage; consequently, new Problems and challenges also emerged. Specifically, it mainly includes two aspects: a channel estimation algorithm for Massive MIMO and an indoor positioning system based on ranging for dense deployment and high frequency bands.</w:t>
      </w:r>
    </w:p>
    <w:p>
      <w:pPr>
        <w:bidi w:val="0"/>
        <w:rPr>
          <w:rFonts w:hint="eastAsia"/>
          <w:lang w:val="en-US" w:eastAsia="zh-CN"/>
        </w:rPr>
      </w:pPr>
      <w:r>
        <w:rPr>
          <w:rFonts w:hint="eastAsia"/>
          <w:lang w:val="en-US" w:eastAsia="zh-CN"/>
        </w:rPr>
        <w:t>In view of the large increase in the number of Massive MIMO antennas, the traditional channel estimation algorithm needs a large number of reference signals; on the other hand, although the compressive sensing theory can effectively use a small number of reference signals for channel estimation in the case of sparse channels, but the actual The change of channel sparsity in the process will affect the accuracy of the algorithm, and the computational complexity of the channel estimation algorithm based on compressed sensing is not reduced compared with the traditional channel estimation algorithm, so the algorithm operation time will be faster than that of the channel estimation algorithm based on compressed sensing Another challenge faced;</w:t>
      </w:r>
    </w:p>
    <w:p>
      <w:pPr>
        <w:bidi w:val="0"/>
        <w:rPr>
          <w:rFonts w:hint="default"/>
          <w:lang w:val="en-US" w:eastAsia="zh-CN"/>
        </w:rPr>
      </w:pPr>
      <w:r>
        <w:rPr>
          <w:rFonts w:hint="eastAsia"/>
          <w:lang w:val="en-US" w:eastAsia="zh-CN"/>
        </w:rPr>
        <w:t>Ranging-based indoor positioning system for densely deployed and high-frequency bands: How to effectively use channel state information for distance estimation; In addition, traditional ranging-based positioning methods cannot effectively identify and utilize multipath information; and in the future 5G In the system, although the ultra-dense cell deployment makes there are a large number of base stations with known locations in the indoor environment, the problem of the weak wall-penetrating ability of the millimeter wave in the high frequency band will cause the number of base stations that users can connect indoors to be insufficient for positioning. If necessary, how to effectively use multipath information to achieve high-precision positioning when the number of anchor nodes is insufficient is a key problem that needs to be solved.</w:t>
      </w:r>
    </w:p>
    <w:p>
      <w:pPr>
        <w:pStyle w:val="2"/>
        <w:numPr>
          <w:ilvl w:val="0"/>
          <w:numId w:val="1"/>
        </w:numPr>
        <w:bidi w:val="0"/>
        <w:rPr>
          <w:rFonts w:hint="default"/>
          <w:lang w:val="en-US" w:eastAsia="zh-CN"/>
        </w:rPr>
      </w:pPr>
      <w:bookmarkStart w:id="8" w:name="_Toc520"/>
      <w:r>
        <w:rPr>
          <w:rFonts w:hint="default"/>
          <w:lang w:val="en-US" w:eastAsia="zh-CN"/>
        </w:rPr>
        <w:t>Literature Revie</w:t>
      </w:r>
      <w:r>
        <w:rPr>
          <w:rFonts w:hint="eastAsia"/>
          <w:lang w:val="en-US" w:eastAsia="zh-CN"/>
        </w:rPr>
        <w:t>w</w:t>
      </w:r>
      <w:bookmarkEnd w:id="8"/>
    </w:p>
    <w:p>
      <w:pPr>
        <w:pStyle w:val="3"/>
        <w:numPr>
          <w:ilvl w:val="1"/>
          <w:numId w:val="1"/>
        </w:numPr>
        <w:bidi w:val="0"/>
        <w:ind w:left="0" w:leftChars="0" w:firstLine="0" w:firstLineChars="0"/>
        <w:rPr>
          <w:rFonts w:hint="eastAsia"/>
          <w:lang w:val="en-US" w:eastAsia="zh-CN"/>
        </w:rPr>
      </w:pPr>
      <w:bookmarkStart w:id="9" w:name="_Toc14960"/>
      <w:r>
        <w:rPr>
          <w:rFonts w:hint="eastAsia"/>
          <w:lang w:val="en-US" w:eastAsia="zh-CN"/>
        </w:rPr>
        <w:t>An overview of the literature read</w:t>
      </w:r>
      <w:bookmarkEnd w:id="9"/>
    </w:p>
    <w:p>
      <w:pPr>
        <w:numPr>
          <w:ilvl w:val="0"/>
          <w:numId w:val="2"/>
        </w:numPr>
        <w:rPr>
          <w:rFonts w:hint="eastAsia"/>
          <w:lang w:val="en-US" w:eastAsia="zh-CN"/>
        </w:rPr>
      </w:pPr>
      <w:r>
        <w:rPr>
          <w:rFonts w:hint="eastAsia"/>
          <w:lang w:val="en-US" w:eastAsia="zh-CN"/>
        </w:rPr>
        <w:t>I mainly read the literature on the following aspects:</w:t>
      </w:r>
    </w:p>
    <w:p>
      <w:pPr>
        <w:numPr>
          <w:ilvl w:val="0"/>
          <w:numId w:val="2"/>
        </w:numPr>
        <w:rPr>
          <w:rFonts w:hint="eastAsia"/>
          <w:lang w:val="en-US" w:eastAsia="zh-CN"/>
        </w:rPr>
      </w:pPr>
      <w:r>
        <w:rPr>
          <w:rFonts w:hint="eastAsia"/>
          <w:lang w:val="en-US" w:eastAsia="zh-CN"/>
        </w:rPr>
        <w:t>Articles related to outdoor positioning, such as satellite positioning and base station positioning, to understand the difficulties and key points of indoor positioning.</w:t>
      </w:r>
    </w:p>
    <w:p>
      <w:pPr>
        <w:numPr>
          <w:ilvl w:val="0"/>
          <w:numId w:val="2"/>
        </w:numPr>
        <w:rPr>
          <w:rFonts w:hint="eastAsia"/>
          <w:lang w:val="en-US" w:eastAsia="zh-CN"/>
        </w:rPr>
      </w:pPr>
      <w:r>
        <w:rPr>
          <w:rFonts w:hint="eastAsia"/>
          <w:lang w:val="en-US" w:eastAsia="zh-CN"/>
        </w:rPr>
        <w:t>Articles using related technologies for indoor positioning, such as Bluetooth, UWB, etc.</w:t>
      </w:r>
    </w:p>
    <w:p>
      <w:pPr>
        <w:numPr>
          <w:ilvl w:val="0"/>
          <w:numId w:val="2"/>
        </w:numPr>
        <w:rPr>
          <w:rFonts w:hint="default"/>
          <w:lang w:val="en-US" w:eastAsia="zh-CN"/>
        </w:rPr>
      </w:pPr>
      <w:r>
        <w:rPr>
          <w:rFonts w:hint="eastAsia"/>
          <w:lang w:val="en-US" w:eastAsia="zh-CN"/>
        </w:rPr>
        <w:t>Indoor positioning method based on deep learning and 5G related positioning technology.</w:t>
      </w:r>
    </w:p>
    <w:p>
      <w:pPr>
        <w:numPr>
          <w:ilvl w:val="0"/>
          <w:numId w:val="0"/>
        </w:numPr>
        <w:rPr>
          <w:rFonts w:hint="default"/>
          <w:lang w:val="en-US" w:eastAsia="zh-CN"/>
        </w:rPr>
      </w:pPr>
    </w:p>
    <w:p>
      <w:pPr>
        <w:pStyle w:val="3"/>
        <w:numPr>
          <w:ilvl w:val="1"/>
          <w:numId w:val="1"/>
        </w:numPr>
        <w:bidi w:val="0"/>
        <w:ind w:left="0" w:leftChars="0" w:firstLine="0" w:firstLineChars="0"/>
        <w:rPr>
          <w:rFonts w:hint="eastAsia"/>
          <w:lang w:val="en-US" w:eastAsia="zh-CN"/>
        </w:rPr>
      </w:pPr>
      <w:bookmarkStart w:id="10" w:name="_Toc8542"/>
      <w:r>
        <w:rPr>
          <w:rFonts w:hint="eastAsia"/>
          <w:lang w:val="en-US" w:eastAsia="zh-CN"/>
        </w:rPr>
        <w:t>understanding of relevant literature</w:t>
      </w:r>
      <w:bookmarkEnd w:id="10"/>
    </w:p>
    <w:p>
      <w:pPr>
        <w:ind w:left="0" w:leftChars="0" w:firstLine="0" w:firstLineChars="0"/>
        <w:rPr>
          <w:rFonts w:hint="eastAsia"/>
          <w:lang w:val="en-US" w:eastAsia="zh-CN"/>
        </w:rPr>
      </w:pPr>
    </w:p>
    <w:p>
      <w:pPr>
        <w:pStyle w:val="4"/>
        <w:bidi w:val="0"/>
        <w:rPr>
          <w:rFonts w:hint="eastAsia"/>
          <w:lang w:val="en-US" w:eastAsia="zh-CN"/>
        </w:rPr>
      </w:pPr>
      <w:bookmarkStart w:id="11" w:name="_Toc22867"/>
      <w:r>
        <w:rPr>
          <w:rFonts w:hint="eastAsia"/>
          <w:lang w:val="en-US" w:eastAsia="zh-CN"/>
        </w:rPr>
        <w:t>2.2.1 RTK technology</w:t>
      </w:r>
      <w:bookmarkEnd w:id="11"/>
    </w:p>
    <w:p>
      <w:pPr>
        <w:bidi w:val="0"/>
        <w:rPr>
          <w:rFonts w:hint="default"/>
          <w:lang w:val="en-US" w:eastAsia="zh-CN"/>
        </w:rPr>
      </w:pPr>
      <w:r>
        <w:rPr>
          <w:rFonts w:hint="default"/>
          <w:lang w:val="en-US" w:eastAsia="zh-CN"/>
        </w:rPr>
        <w:t>RTK real-time positioning technology: RTK technology can provide real-time centimeter-level positioning services for rover users through differential technology on the basis of GNSS reference stations. Compared with PPP, although the effective positioning distance is generally limited to within 20 kilometers, the actual application effect is better than that of PPP technology in terms of convergence speed and positioning accuracy.</w:t>
      </w:r>
    </w:p>
    <w:p>
      <w:pPr>
        <w:bidi w:val="0"/>
        <w:rPr>
          <w:rFonts w:hint="default"/>
          <w:lang w:val="en-US" w:eastAsia="zh-CN"/>
        </w:rPr>
      </w:pPr>
      <w:r>
        <w:rPr>
          <w:rFonts w:hint="default"/>
          <w:lang w:val="en-US" w:eastAsia="zh-CN"/>
        </w:rPr>
        <w:t>The RTK technology constructs double-difference observations through the observation data of the reference station and the mobile station to eliminate most of the common errors. When constructing the double-difference model, it is mainly divided into an intra-system difference model and an inter-system difference model.</w:t>
      </w:r>
    </w:p>
    <w:p>
      <w:pPr>
        <w:bidi w:val="0"/>
        <w:rPr>
          <w:rFonts w:hint="default"/>
          <w:lang w:val="en-US" w:eastAsia="zh-CN"/>
        </w:rPr>
      </w:pPr>
      <w:r>
        <w:rPr>
          <w:rFonts w:hint="default"/>
          <w:lang w:val="en-US" w:eastAsia="zh-CN"/>
        </w:rPr>
        <w:t>In the intra-system difference model, a reference satellite is selected in each system, and differences are made between similar observations of the same satellite system to form inter-station single-difference, inter-satellite single-difference or station-satellite double-difference observations. Literature [12] studied single-frequency and dual-frequency GPS/BDS combined RTK, and pointed out that different data processing models are required under different length baseline conditions. Among them, the ionospheric fixed model is used under the short baseline condition, the ionospheric weighted model is used under the medium baseline condition, and the ionospheric floating point model is used under the long baseline condition. In addition, single epoch is used to estimate all parameters under short and medium baseline conditions, and Kalman filter method is used to estimate parameters under long baseline conditions. The results show that the ambiguity floating-point solution can be faster under the condition of 25° cut-off altitude angle in the combined system Converge to obtain accurate ambiguity fixed solutions, so as to quickly obtain high-precision positioning results. Literature [13] evaluated the baseline instantaneous RTK positioning performance in GPS+BDS combination, and proved the advantages of GNSS multi-system combination positioning by simulating different observation conditions with terrain obstacles, especially under harsh observation conditions. Literature [16] proposed an RTK model based on the original observations with additional ionospheric constraints to accurately correct the double-difference ionospheric residuals. The positioning deviation under the dual-frequency ionospheric constraints is more stable than that of the ionospheric combination, and the 100 km The positioning accuracy of long baseline BDS can reach 1-2 cm. Literature [14] analyzed the influence of GPS and BDS single system or combined RTK on the performance of dual-frequency positioning in the long baseline using Partial Ambiguity Resolution (PAR) technology. Experimental results show that when using PAR techniques, especially for combined systems, the time to centimeter-level localization results is significantly reduced compared to conventional full ambiguity fixing schemes, and it is often not necessary to fix all ambiguities to obtain near-optimal positioning accuracy.</w:t>
      </w:r>
    </w:p>
    <w:p>
      <w:pPr>
        <w:bidi w:val="0"/>
        <w:rPr>
          <w:rFonts w:hint="default"/>
          <w:lang w:val="en-US" w:eastAsia="zh-CN"/>
        </w:rPr>
      </w:pPr>
    </w:p>
    <w:p>
      <w:pPr>
        <w:pStyle w:val="4"/>
        <w:bidi w:val="0"/>
        <w:rPr>
          <w:rFonts w:hint="eastAsia"/>
          <w:lang w:val="en-US" w:eastAsia="zh-CN"/>
        </w:rPr>
      </w:pPr>
      <w:bookmarkStart w:id="12" w:name="_Toc21414"/>
      <w:r>
        <w:rPr>
          <w:rFonts w:hint="eastAsia"/>
          <w:lang w:val="en-US" w:eastAsia="zh-CN"/>
        </w:rPr>
        <w:t>2.2.2 High Accuracy Indoor Positioning Based on Incremental Estimation</w:t>
      </w:r>
      <w:bookmarkEnd w:id="12"/>
    </w:p>
    <w:p>
      <w:pPr>
        <w:rPr>
          <w:rFonts w:hint="eastAsia"/>
          <w:lang w:val="en-US" w:eastAsia="zh-CN"/>
        </w:rPr>
      </w:pPr>
      <w:r>
        <w:rPr>
          <w:rFonts w:hint="eastAsia"/>
          <w:lang w:val="en-US" w:eastAsia="zh-CN"/>
        </w:rPr>
        <w:t>High-precision positioning based on incremental estimation refers to the positioning means to obtain the current position by measuring the position and attitude changes between the previous and subsequent epochs by means of integration and matching. It belongs to relative positioning. Common specific positioning technologies include inertial navigation and visual odometer. Navigation, lidar odometer navigation, etc.</w:t>
      </w:r>
    </w:p>
    <w:p>
      <w:pPr>
        <w:rPr>
          <w:rFonts w:hint="eastAsia"/>
          <w:lang w:val="en-US" w:eastAsia="zh-CN"/>
        </w:rPr>
      </w:pPr>
      <w:r>
        <w:rPr>
          <w:rFonts w:hint="eastAsia"/>
          <w:lang w:val="en-US" w:eastAsia="zh-CN"/>
        </w:rPr>
        <w:t>The inertial navigation system (INS) obtains the inertial information and rotation information of the vehicle through the IMU, integrates the initial navigation state (position, attitude and speed) of the INS, and obtains the physical information of the vehicle at the current moment to complete the positioning and navigation. According to the platform installation position of the sensor, it can be divided into two types of inertial navigation systems: platform-based inertial navigation system (gimbaled inertial navigation system, GINS) and strap-down inertial navigation system on the carrier (strap-down inertia-navigation system, SINS) . INS is implemented based on the dead reckoning method [15], so cumulative errors will occur over time, and its positioning accuracy depends on the quality of the sensor and the placement of the sensor. Relevant studies have shown that the inertial navigation tied to the feet can use zero-speed correction to limit drift to achieve a positioning error of less than 1% of the walking distance [16‐17]. reckoning, PDR) is a research hotspot in recent years.</w:t>
      </w:r>
    </w:p>
    <w:p>
      <w:pPr>
        <w:rPr>
          <w:rFonts w:hint="eastAsia"/>
          <w:lang w:val="en-US" w:eastAsia="zh-CN"/>
        </w:rPr>
      </w:pPr>
      <w:r>
        <w:rPr>
          <w:rFonts w:hint="eastAsia"/>
          <w:lang w:val="en-US" w:eastAsia="zh-CN"/>
        </w:rPr>
        <w:t>In terms of applied research, literature [18] proposed an extended Kalman filter method to update the two-dimensional mechanical arrangement and zero speed, and the result accuracy reached 1.6 m. Literature [19] proposed a PDR method for user behavior perception. By identifying different gaits under natural walking, multiple continuous behaviors of pedestrians are obtained, and these behaviors are matched with possible behaviors to improve the accuracy of PDR. precision. Literature [20] proposed an improved inertial positioning algorithm, based on dynamic threshold judgment and gradient processing of direction data, the positioning accuracy is better than 1m under three typical indoor paths such as rectangle, 1-shape, and U-shape.</w:t>
      </w:r>
    </w:p>
    <w:p>
      <w:pPr>
        <w:rPr>
          <w:rFonts w:hint="eastAsia"/>
          <w:lang w:val="en-US" w:eastAsia="zh-CN"/>
        </w:rPr>
      </w:pPr>
    </w:p>
    <w:p>
      <w:pPr>
        <w:pStyle w:val="3"/>
        <w:numPr>
          <w:ilvl w:val="1"/>
          <w:numId w:val="1"/>
        </w:numPr>
        <w:bidi w:val="0"/>
        <w:ind w:left="0" w:leftChars="0" w:firstLine="0" w:firstLineChars="0"/>
        <w:rPr>
          <w:rFonts w:hint="eastAsia"/>
          <w:lang w:val="en-US" w:eastAsia="zh-CN"/>
        </w:rPr>
      </w:pPr>
      <w:bookmarkStart w:id="13" w:name="_Toc1225"/>
      <w:r>
        <w:rPr>
          <w:rFonts w:hint="eastAsia"/>
          <w:lang w:val="en-US" w:eastAsia="zh-CN"/>
        </w:rPr>
        <w:t>The development direction of indoor positioning</w:t>
      </w:r>
      <w:bookmarkEnd w:id="13"/>
    </w:p>
    <w:p>
      <w:pPr>
        <w:rPr>
          <w:rFonts w:hint="eastAsia"/>
          <w:lang w:val="en-US" w:eastAsia="zh-CN"/>
        </w:rPr>
      </w:pPr>
      <w:r>
        <w:rPr>
          <w:rFonts w:hint="eastAsia"/>
          <w:lang w:val="en-US" w:eastAsia="zh-CN"/>
        </w:rPr>
        <w:t>By reading the literature, I generally understand the overall development direction of indoor positioning. It is mainly reflected in the following three directions:</w:t>
      </w:r>
    </w:p>
    <w:p>
      <w:pPr>
        <w:rPr>
          <w:rFonts w:hint="eastAsia"/>
          <w:lang w:val="en-US" w:eastAsia="zh-CN"/>
        </w:rPr>
      </w:pPr>
      <w:r>
        <w:rPr>
          <w:rFonts w:hint="eastAsia"/>
          <w:lang w:val="en-US" w:eastAsia="zh-CN"/>
        </w:rPr>
        <w:t>① Multi-source: multi-source fusion with enhanced environmental awareness</w:t>
      </w:r>
    </w:p>
    <w:p>
      <w:pPr>
        <w:rPr>
          <w:rFonts w:hint="eastAsia"/>
          <w:lang w:val="en-US" w:eastAsia="zh-CN"/>
        </w:rPr>
      </w:pPr>
      <w:r>
        <w:rPr>
          <w:rFonts w:hint="eastAsia"/>
          <w:lang w:val="en-US" w:eastAsia="zh-CN"/>
        </w:rPr>
        <w:t>② Intelligence: interdisciplinary with deep learning</w:t>
      </w:r>
    </w:p>
    <w:p>
      <w:pPr>
        <w:rPr>
          <w:rFonts w:hint="eastAsia"/>
          <w:lang w:val="en-US" w:eastAsia="zh-CN"/>
        </w:rPr>
      </w:pPr>
      <w:r>
        <w:rPr>
          <w:rFonts w:hint="eastAsia"/>
          <w:lang w:val="en-US" w:eastAsia="zh-CN"/>
        </w:rPr>
        <w:t>③ Popularization: Research on low-cost, open and universal technical solutions</w:t>
      </w:r>
    </w:p>
    <w:p>
      <w:pPr>
        <w:rPr>
          <w:rFonts w:hint="eastAsia"/>
          <w:lang w:val="en-US" w:eastAsia="zh-CN"/>
        </w:rPr>
      </w:pPr>
    </w:p>
    <w:p>
      <w:pPr>
        <w:pStyle w:val="4"/>
        <w:bidi w:val="0"/>
        <w:rPr>
          <w:rFonts w:hint="eastAsia"/>
          <w:lang w:val="en-US" w:eastAsia="zh-CN"/>
        </w:rPr>
      </w:pPr>
      <w:bookmarkStart w:id="14" w:name="_Toc15617"/>
      <w:r>
        <w:rPr>
          <w:rFonts w:hint="eastAsia"/>
          <w:lang w:val="en-US" w:eastAsia="zh-CN"/>
        </w:rPr>
        <w:t>2.3.1 Multiple sources</w:t>
      </w:r>
      <w:bookmarkEnd w:id="14"/>
    </w:p>
    <w:p>
      <w:pPr>
        <w:rPr>
          <w:rFonts w:hint="default"/>
          <w:lang w:val="en-US" w:eastAsia="zh-CN"/>
        </w:rPr>
      </w:pPr>
      <w:r>
        <w:rPr>
          <w:rFonts w:hint="default"/>
          <w:lang w:val="en-US" w:eastAsia="zh-CN"/>
        </w:rPr>
        <w:t>Since various navigation and positioning technologies have their own advantages and disadvantages and suitable use scenarios, and the indoor environment is relatively complex, the use of a single positioning technology has certain limitations in terms of positioning accuracy and reliability, and it is necessary to combine multiple positioning sources And real-time perception of environmental knowledge to achieve high-precision positioning. In the process of multi-source fusion, it is not only necessary to select positioning technologies with complementary features, but also to design an experimental plan for efficient fusion. The fusion method and fusion algorithm need to be considered in the design of the experimental plan. The fusion method mainly includes loose coupling and tight coupling. Loose coupling means that each positioning source works independently, and the final result is obtained through a filtering algorithm. The original observation value is used as the measurement input, and the combined result is estimated through the filtering algorithm. The more commonly used fusion algorithms include Kalman filter (KF), EKF, unscented Kalman filter (UKF) and particle filter [21‐23].</w:t>
      </w:r>
    </w:p>
    <w:p>
      <w:pPr>
        <w:rPr>
          <w:rFonts w:hint="default"/>
          <w:lang w:val="en-US" w:eastAsia="zh-CN"/>
        </w:rPr>
      </w:pPr>
    </w:p>
    <w:p>
      <w:pPr>
        <w:pStyle w:val="4"/>
        <w:bidi w:val="0"/>
        <w:rPr>
          <w:rFonts w:hint="eastAsia"/>
          <w:lang w:val="en-US" w:eastAsia="zh-CN"/>
        </w:rPr>
      </w:pPr>
      <w:bookmarkStart w:id="15" w:name="_Toc28068"/>
      <w:r>
        <w:rPr>
          <w:rFonts w:hint="eastAsia"/>
          <w:lang w:val="en-US" w:eastAsia="zh-CN"/>
        </w:rPr>
        <w:t>2.3.2 intelligent</w:t>
      </w:r>
      <w:bookmarkEnd w:id="15"/>
    </w:p>
    <w:p>
      <w:pPr>
        <w:rPr>
          <w:rFonts w:hint="default"/>
          <w:lang w:val="en-US" w:eastAsia="zh-CN"/>
        </w:rPr>
      </w:pPr>
      <w:r>
        <w:rPr>
          <w:rFonts w:hint="default"/>
          <w:lang w:val="en-US" w:eastAsia="zh-CN"/>
        </w:rPr>
        <w:t>In the future, indoor high-precision positioning technology will be further combined with deep learning, which is mainly reflected in the following three aspects. 1) Sports scene and behavior recognition. Compared with the traditional method of manually defining low-level features for scene classification and motion behavior recognition, the deep neural network can automatically extract high-level features of each positioning source data to achieve higher recognition accuracy. 2) Data augmentation. At present, automatic data enhancement, data enhancement methods based on generative adversarial networks and the combination of autoencoders and generative adversarial networks have become more commonly used methods at this stage, in order to expect to generate better sample data. 3) Error estimation modeling. For example, the deep learning algorithm is combined with the Kalman filter to realize the modeling and prediction of errors. The deep learning algorithm can also be used to establish the relationship between the Kalman filter gain and the observed value inside the multi-source fusion system, and learn the transmission rules of the internal signal of the filter. In the Kalman filter with less or missing observation data, the whole system can Rapid response to meet real-time positioning requirements, thereby further improving positioning accuracy.</w:t>
      </w:r>
    </w:p>
    <w:p>
      <w:pPr>
        <w:rPr>
          <w:rFonts w:hint="default"/>
          <w:lang w:val="en-US" w:eastAsia="zh-CN"/>
        </w:rPr>
      </w:pPr>
    </w:p>
    <w:p>
      <w:pPr>
        <w:pStyle w:val="4"/>
        <w:bidi w:val="0"/>
        <w:rPr>
          <w:rFonts w:hint="eastAsia"/>
          <w:lang w:val="en-US" w:eastAsia="zh-CN"/>
        </w:rPr>
      </w:pPr>
      <w:bookmarkStart w:id="16" w:name="_Toc23366"/>
      <w:r>
        <w:rPr>
          <w:rFonts w:hint="eastAsia"/>
          <w:lang w:val="en-US" w:eastAsia="zh-CN"/>
        </w:rPr>
        <w:t>2.3.3 popularization</w:t>
      </w:r>
      <w:bookmarkEnd w:id="16"/>
    </w:p>
    <w:p>
      <w:pPr>
        <w:rPr>
          <w:rFonts w:hint="default"/>
          <w:lang w:val="en-US" w:eastAsia="zh-CN"/>
        </w:rPr>
      </w:pPr>
      <w:r>
        <w:rPr>
          <w:rFonts w:hint="default"/>
          <w:lang w:val="en-US" w:eastAsia="zh-CN"/>
        </w:rPr>
        <w:t>This mainly refers to reducing the cost of indoor positioning and increasing the openness of the technology. On the one hand, it reduces the cost of sensors; on the other hand, it provides a unified service interface to facilitate location services; it has strong migration functions and seamless access capabilities. Through the construction of a universal framework, lay the foundation for the popular application of high-precision indoor positioning</w:t>
      </w:r>
    </w:p>
    <w:p>
      <w:pPr>
        <w:rPr>
          <w:rFonts w:hint="default"/>
          <w:lang w:val="en-US" w:eastAsia="zh-CN"/>
        </w:rPr>
      </w:pPr>
    </w:p>
    <w:p>
      <w:pPr>
        <w:rPr>
          <w:rFonts w:hint="eastAsia"/>
          <w:lang w:val="en-US" w:eastAsia="zh-CN"/>
        </w:rPr>
      </w:pPr>
    </w:p>
    <w:p>
      <w:pPr>
        <w:pStyle w:val="2"/>
        <w:numPr>
          <w:ilvl w:val="0"/>
          <w:numId w:val="1"/>
        </w:numPr>
        <w:bidi w:val="0"/>
        <w:ind w:left="0" w:leftChars="0" w:firstLine="0" w:firstLineChars="0"/>
        <w:rPr>
          <w:rFonts w:hint="eastAsia"/>
          <w:lang w:val="en-US" w:eastAsia="zh-CN"/>
        </w:rPr>
      </w:pPr>
      <w:bookmarkStart w:id="17" w:name="_Toc12653"/>
      <w:r>
        <w:rPr>
          <w:rFonts w:hint="eastAsia"/>
          <w:lang w:val="en-US" w:eastAsia="zh-CN"/>
        </w:rPr>
        <w:t>Method</w:t>
      </w:r>
      <w:bookmarkEnd w:id="17"/>
    </w:p>
    <w:p>
      <w:pPr>
        <w:pStyle w:val="3"/>
        <w:numPr>
          <w:ilvl w:val="1"/>
          <w:numId w:val="1"/>
        </w:numPr>
        <w:bidi w:val="0"/>
        <w:rPr>
          <w:rFonts w:hint="eastAsia"/>
          <w:lang w:val="en-US" w:eastAsia="zh-CN"/>
        </w:rPr>
      </w:pPr>
      <w:bookmarkStart w:id="18" w:name="_Toc14529"/>
      <w:r>
        <w:rPr>
          <w:rFonts w:hint="eastAsia"/>
          <w:lang w:val="en-US" w:eastAsia="zh-CN"/>
        </w:rPr>
        <w:t>the whole idea</w:t>
      </w:r>
      <w:bookmarkEnd w:id="18"/>
    </w:p>
    <w:p>
      <w:pPr>
        <w:rPr>
          <w:rFonts w:hint="eastAsia"/>
        </w:rPr>
      </w:pPr>
      <w:r>
        <w:rPr>
          <w:rFonts w:hint="eastAsia"/>
        </w:rPr>
        <w:t>My general design is as follows: It mainly includes three steps. After multiple base stations send multi-beam signals including CSI-RS and PRS at the same time, firstly, a set of coordinates is calculated by using the fingerprint positioning algorithm, where UE (User Equipment ) to measure the CSI-RS and combine the CSI-RS matrix to obtain a single single fingerprint sample; then use the weighted hyperbolic algorithm based on the improved genetic algorithm to calculate another set of coordinates, and finally combine the existing two sets of coordinates and the corresponding distance error probability density The distribution function uses the Kalman filter algorithm to obtain a more accurate fusion positioning result as the final coordinate point.</w:t>
      </w:r>
    </w:p>
    <w:p>
      <w:pPr>
        <w:pStyle w:val="4"/>
        <w:numPr>
          <w:ilvl w:val="2"/>
          <w:numId w:val="1"/>
        </w:numPr>
        <w:bidi w:val="0"/>
        <w:rPr>
          <w:rFonts w:hint="eastAsia"/>
          <w:lang w:val="en-US" w:eastAsia="zh-CN"/>
        </w:rPr>
      </w:pPr>
      <w:bookmarkStart w:id="19" w:name="_Toc4249"/>
      <w:r>
        <w:rPr>
          <w:rFonts w:hint="eastAsia"/>
          <w:lang w:val="en-US" w:eastAsia="zh-CN"/>
        </w:rPr>
        <w:t>The general idea of ​​the fingerprint positioning method</w:t>
      </w:r>
      <w:bookmarkEnd w:id="19"/>
    </w:p>
    <w:p>
      <w:pPr>
        <w:bidi w:val="0"/>
        <w:rPr>
          <w:rFonts w:hint="eastAsia" w:eastAsia="宋体"/>
          <w:lang w:val="en-US" w:eastAsia="zh-CN"/>
        </w:rPr>
      </w:pPr>
      <w:r>
        <w:rPr>
          <w:rFonts w:hint="eastAsia" w:eastAsia="宋体"/>
          <w:lang w:val="en-US" w:eastAsia="zh-CN"/>
        </w:rPr>
        <w:t>FFingerprint positioning is mainly divided into two stages. The first stage is the offline stage, which is used to construct the CSI-RS signal multi-beam fingerprint database, which is used for model training and verification; the second stage is the online positioning stage. In the related technologies of indoor positioning, traditional fingerprint positioning methods are usually used in WIFI fingerprint positioning, but WIFI fingerprint positioning technology is limited by the performance of WIFI repeaters in the current indoor environment, and there are insufficient bandwidth, low signal gain, and poor coverage. Small size, poor real-time performance and other disadvantages. When the indoor environment is relatively complex, the WIFI fingerprint indoor positioning method may have a large positioning error. In many cases, many existing indoor positioning scenarios cannot be satisfied. However, traditional wireless communications such as LTE will experience significant attenuation in indoor environments due to problems such as antenna power and transmission distance [24], so that LTE signals can hardly meet the positioning requirements indoors. In view of the disadvantages of the above two situations, this paper uses the multi-beam fingerprint positioning method based on 5G technology, and uses the high-gain millimeter wave signal brought by the dense array beamforming technology in the 5G signal to lay the foundation for the high-quality signal required for indoor positioning. Secondly, compared with LTE, 5G accepts more beams at the receiving end or device end, which is very beneficial to enrich the offline fingerprint database, thereby improving the accuracy of the model to achieve accurate positioning, and benefiting from the 5G ultra-dense cell Deployment, the receiving end can receive signals from multiple sending ends, and can obtain a lot of useful information while ensuring the continuity of the signal.</w:t>
      </w:r>
    </w:p>
    <w:p>
      <w:pPr>
        <w:bidi w:val="0"/>
        <w:rPr>
          <w:rFonts w:hint="eastAsia" w:eastAsia="宋体"/>
          <w:lang w:val="en-US" w:eastAsia="zh-CN"/>
        </w:rPr>
      </w:pPr>
      <w:r>
        <w:rPr>
          <w:rFonts w:hint="eastAsia" w:eastAsia="宋体"/>
          <w:lang w:val="en-US" w:eastAsia="zh-CN"/>
        </w:rPr>
        <w:t>At present, it is envisioned to complete the general system design on the simulation platform, and the relevant toolbox provided by MATLAB can be used to complete the overall design, simulation and experiment. Therefore, it is necessary to simulate the real environment as much as possible in the simulation environment in order to carry out the experiment better, so it is necessary to process the information related to the simulation. The current thinking is as follows.</w:t>
      </w:r>
    </w:p>
    <w:p>
      <w:pPr>
        <w:bidi w:val="0"/>
        <w:rPr>
          <w:rFonts w:hint="eastAsia" w:eastAsia="宋体"/>
          <w:lang w:val="en-US" w:eastAsia="zh-CN"/>
        </w:rPr>
      </w:pPr>
      <w:r>
        <w:rPr>
          <w:rFonts w:hint="eastAsia" w:eastAsia="宋体"/>
          <w:lang w:val="en-US" w:eastAsia="zh-CN"/>
        </w:rPr>
        <w:t>In the first stage, the off-line fingerprint database must first be constructed. In the process of collecting database sample points, the process of uniform sampling or random sampling can be used. In the 5G communication system, the deployment of ultra-dense cells is formed through ultra-dense networking, which enriches the amount of information in fingerprint samples and ensures the continuity of information.</w:t>
      </w:r>
    </w:p>
    <w:p>
      <w:pPr>
        <w:bidi w:val="0"/>
        <w:rPr>
          <w:rFonts w:hint="eastAsia" w:eastAsia="宋体"/>
          <w:lang w:val="en-US" w:eastAsia="zh-CN"/>
        </w:rPr>
      </w:pPr>
      <w:r>
        <w:rPr>
          <w:rFonts w:hint="eastAsia" w:eastAsia="宋体"/>
          <w:lang w:val="en-US" w:eastAsia="zh-CN"/>
        </w:rPr>
        <w:t>5G signals usually have large-scale fading and small-scale fading in the process of wireless transmission. In order to add information to fingerprint samples and try to simulate the transmission process of 5G signals in the real environment, large-scale fading is added to the simulated free space propagation model. .</w:t>
      </w:r>
    </w:p>
    <w:p>
      <w:pPr>
        <w:bidi w:val="0"/>
        <w:rPr>
          <w:rFonts w:hint="eastAsia" w:eastAsia="宋体"/>
          <w:lang w:val="en-US" w:eastAsia="zh-CN"/>
        </w:rPr>
      </w:pPr>
      <w:r>
        <w:rPr>
          <w:rFonts w:hint="eastAsia" w:eastAsia="宋体"/>
          <w:lang w:val="en-US" w:eastAsia="zh-CN"/>
        </w:rPr>
        <w:t>The large-scale fading of the channel generally manifests itself as path loss and shadow fading [25]. The path loss model uses the logarithmic path loss model for simulation, and the two types of fading can be analyzed and processed separately in the later stage.</w:t>
      </w:r>
    </w:p>
    <w:p>
      <w:pPr>
        <w:bidi w:val="0"/>
        <w:rPr>
          <w:rFonts w:hint="eastAsia" w:eastAsia="宋体"/>
          <w:lang w:val="en-US" w:eastAsia="zh-CN"/>
        </w:rPr>
      </w:pPr>
      <w:r>
        <w:rPr>
          <w:rFonts w:hint="eastAsia" w:eastAsia="宋体"/>
          <w:lang w:val="en-US" w:eastAsia="zh-CN"/>
        </w:rPr>
        <w:t>After completing the establishment of the fingerprint database, it is necessary to continue the fingerprint verification work in the positioning stage. The current idea is as follows: In the online positioning process of the second section, the device first collects a single fingerprint sample that is consistent with the previous one. In the process of collecting fingerprint information, take the device point as the center, select the nearest gNB to receive the multi-beam CSI-RS signal, select the first n beams with the largest impulse response amplitude in a single base station, and put the collected fingerprint samples into the training Prediction is performed on the completed samples to obtain predicted position coordinates.</w:t>
      </w:r>
    </w:p>
    <w:p>
      <w:pPr>
        <w:bidi w:val="0"/>
        <w:rPr>
          <w:rFonts w:hint="eastAsia" w:eastAsia="宋体"/>
          <w:lang w:val="en-US" w:eastAsia="zh-CN"/>
        </w:rPr>
      </w:pPr>
      <w:r>
        <w:rPr>
          <w:rFonts w:hint="eastAsia" w:eastAsia="宋体"/>
          <w:lang w:val="en-US" w:eastAsia="zh-CN"/>
        </w:rPr>
        <w:t>Because the real-time performance of indoor positioning needs to be satisfied, the fingerprint samples in this article are not complicated, but it is necessary to pay attention to the problem of over-fitting or even gradient disappearance when inputting simpler data into the deep network, so you can choose to hide less Convolutional neural network (CNN) or ResNet and other network-based network structures.</w:t>
      </w:r>
    </w:p>
    <w:p>
      <w:pPr>
        <w:bidi w:val="0"/>
        <w:rPr>
          <w:rFonts w:hint="default" w:eastAsia="宋体"/>
          <w:lang w:val="en-US" w:eastAsia="zh-CN"/>
        </w:rPr>
      </w:pPr>
    </w:p>
    <w:p>
      <w:pPr>
        <w:pStyle w:val="4"/>
        <w:numPr>
          <w:ilvl w:val="2"/>
          <w:numId w:val="1"/>
        </w:numPr>
        <w:bidi w:val="0"/>
        <w:ind w:left="0" w:leftChars="0" w:firstLine="0" w:firstLineChars="0"/>
        <w:rPr>
          <w:rFonts w:hint="eastAsia"/>
          <w:lang w:val="en-US" w:eastAsia="zh-CN"/>
        </w:rPr>
      </w:pPr>
      <w:bookmarkStart w:id="20" w:name="_Toc24067"/>
      <w:r>
        <w:rPr>
          <w:rFonts w:hint="eastAsia"/>
          <w:lang w:val="en-US" w:eastAsia="zh-CN"/>
        </w:rPr>
        <w:t>The general idea of multi-point positioning</w:t>
      </w:r>
      <w:bookmarkEnd w:id="20"/>
    </w:p>
    <w:p>
      <w:pPr>
        <w:bidi w:val="0"/>
        <w:rPr>
          <w:rFonts w:hint="eastAsia"/>
        </w:rPr>
      </w:pPr>
      <w:r>
        <w:rPr>
          <w:rFonts w:hint="eastAsia"/>
        </w:rPr>
        <w:t>When the fingerprint positioning method changes greatly in the scene, the matching degree between the fingerprint sample collected in the online stage and the fingerprint database may decrease, resulting in a decrease in the prediction accuracy of the network model. Therefore, the hyperbolic positioning algorithm based on OTDOA is used to compensate for the Insufficiency of the fingerprint positioning method. While using the fingerprint positioning method for online positioning, the hyperbolic method based on the line-of-sight path is used. At the same time, the hyperbolic positioning algorithm does not require offline preparations in the early stage, and can directly calculate the position coordinates directly through the arrival time difference between gNB and UE. .</w:t>
      </w:r>
    </w:p>
    <w:p>
      <w:pPr>
        <w:bidi w:val="0"/>
        <w:rPr>
          <w:rFonts w:hint="eastAsia"/>
        </w:rPr>
      </w:pPr>
      <w:r>
        <w:rPr>
          <w:rFonts w:hint="eastAsia"/>
        </w:rPr>
        <w:t>In the traditional positioning method based on TOA or TDOA, it is difficult for the transmitting device to maintain a high degree of consistency when sending signals, but it is relatively easy to achieve timing synchronization of gNB under the ultra-low delay of 5G millimeter wave signals; at the same time, 5G In the process of OFDM modulation, the flexible adjustment of sub-carrier spacing (SCS, Sub Carrier Spacing) can be realized, and the maximum sub-carrier spacing of 240kHz is supported, which is a huge breakthrough for the original LTE, as can be seen from Table 1 It is pointed out that with the improvement of SCS in the mmWave frequency band, the signal mobility, phase noise and delay have been greatly improved, and the decline in coverage can be compensated by hybrid beamforming technology and ultra-dense networking. Let 5G be able to send and receive extremely high-quality PRS signals during the communication process.</w:t>
      </w:r>
    </w:p>
    <w:p>
      <w:pPr>
        <w:bidi w:val="0"/>
        <w:rPr>
          <w:rFonts w:hint="default"/>
          <w:lang w:val="en-US" w:eastAsia="zh-CN"/>
        </w:rPr>
      </w:pPr>
      <w:r>
        <w:rPr>
          <w:rFonts w:hint="eastAsia"/>
          <w:lang w:val="en-US" w:eastAsia="zh-CN"/>
        </w:rPr>
        <w:t xml:space="preserve">Table3-1 </w:t>
      </w:r>
      <w:r>
        <w:t>Application performance of SCS in different frequency bands</w:t>
      </w:r>
    </w:p>
    <w:tbl>
      <w:tblPr>
        <w:tblStyle w:val="13"/>
        <w:tblW w:w="0" w:type="auto"/>
        <w:jc w:val="center"/>
        <w:tblBorders>
          <w:top w:val="single" w:color="auto" w:sz="4" w:space="0"/>
          <w:left w:val="none" w:color="auto" w:sz="0" w:space="0"/>
          <w:bottom w:val="single" w:color="auto" w:sz="4"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1691"/>
        <w:gridCol w:w="875"/>
        <w:gridCol w:w="817"/>
        <w:gridCol w:w="817"/>
        <w:gridCol w:w="959"/>
        <w:gridCol w:w="959"/>
      </w:tblGrid>
      <w:tr>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700" w:hRule="atLeast"/>
          <w:jc w:val="center"/>
        </w:trPr>
        <w:tc>
          <w:tcPr>
            <w:tcW w:w="1691" w:type="dxa"/>
            <w:tcBorders>
              <w:top w:val="single" w:color="auto" w:sz="12" w:space="0"/>
              <w:bottom w:val="single" w:color="auto" w:sz="4" w:space="0"/>
            </w:tcBorders>
          </w:tcPr>
          <w:p>
            <w:pPr>
              <w:pStyle w:val="10"/>
            </w:pPr>
            <w:r>
              <w:t>SCS(kHz)</w:t>
            </w:r>
          </w:p>
        </w:tc>
        <w:tc>
          <w:tcPr>
            <w:tcW w:w="875" w:type="dxa"/>
            <w:tcBorders>
              <w:top w:val="single" w:color="auto" w:sz="12" w:space="0"/>
              <w:bottom w:val="single" w:color="auto" w:sz="4" w:space="0"/>
            </w:tcBorders>
          </w:tcPr>
          <w:p>
            <w:pPr>
              <w:pStyle w:val="10"/>
            </w:pPr>
            <w:r>
              <w:t>15</w:t>
            </w:r>
          </w:p>
        </w:tc>
        <w:tc>
          <w:tcPr>
            <w:tcW w:w="817" w:type="dxa"/>
            <w:tcBorders>
              <w:top w:val="single" w:color="auto" w:sz="12" w:space="0"/>
              <w:bottom w:val="single" w:color="auto" w:sz="4" w:space="0"/>
            </w:tcBorders>
          </w:tcPr>
          <w:p>
            <w:pPr>
              <w:pStyle w:val="10"/>
            </w:pPr>
            <w:r>
              <w:t>30</w:t>
            </w:r>
          </w:p>
        </w:tc>
        <w:tc>
          <w:tcPr>
            <w:tcW w:w="817" w:type="dxa"/>
            <w:tcBorders>
              <w:top w:val="single" w:color="auto" w:sz="12" w:space="0"/>
              <w:bottom w:val="single" w:color="auto" w:sz="4" w:space="0"/>
            </w:tcBorders>
          </w:tcPr>
          <w:p>
            <w:pPr>
              <w:pStyle w:val="10"/>
            </w:pPr>
            <w:r>
              <w:t>60</w:t>
            </w:r>
          </w:p>
        </w:tc>
        <w:tc>
          <w:tcPr>
            <w:tcW w:w="959" w:type="dxa"/>
            <w:tcBorders>
              <w:top w:val="single" w:color="auto" w:sz="12" w:space="0"/>
              <w:bottom w:val="single" w:color="auto" w:sz="4" w:space="0"/>
            </w:tcBorders>
          </w:tcPr>
          <w:p>
            <w:pPr>
              <w:pStyle w:val="10"/>
            </w:pPr>
            <w:r>
              <w:t>120</w:t>
            </w:r>
          </w:p>
        </w:tc>
        <w:tc>
          <w:tcPr>
            <w:tcW w:w="959" w:type="dxa"/>
            <w:tcBorders>
              <w:top w:val="single" w:color="auto" w:sz="12" w:space="0"/>
              <w:bottom w:val="single" w:color="auto" w:sz="4" w:space="0"/>
            </w:tcBorders>
          </w:tcPr>
          <w:p>
            <w:pPr>
              <w:pStyle w:val="10"/>
            </w:pPr>
            <w:r>
              <w:t>240</w:t>
            </w:r>
          </w:p>
        </w:tc>
      </w:tr>
      <w:tr>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647" w:hRule="atLeast"/>
          <w:jc w:val="center"/>
        </w:trPr>
        <w:tc>
          <w:tcPr>
            <w:tcW w:w="1691" w:type="dxa"/>
            <w:tcBorders>
              <w:top w:val="single" w:color="auto" w:sz="4" w:space="0"/>
              <w:bottom w:val="nil"/>
            </w:tcBorders>
          </w:tcPr>
          <w:p>
            <w:pPr>
              <w:pStyle w:val="10"/>
            </w:pPr>
            <w:r>
              <w:t>Coverage</w:t>
            </w:r>
          </w:p>
        </w:tc>
        <w:tc>
          <w:tcPr>
            <w:tcW w:w="875" w:type="dxa"/>
            <w:tcBorders>
              <w:top w:val="single" w:color="auto" w:sz="4" w:space="0"/>
              <w:bottom w:val="nil"/>
            </w:tcBorders>
          </w:tcPr>
          <w:p>
            <w:pPr>
              <w:pStyle w:val="10"/>
            </w:pPr>
            <w:r>
              <w:rPr>
                <w:rFonts w:hint="eastAsia"/>
              </w:rPr>
              <w:t>p</w:t>
            </w:r>
            <w:r>
              <w:t>oor</w:t>
            </w:r>
          </w:p>
        </w:tc>
        <w:tc>
          <w:tcPr>
            <w:tcW w:w="817" w:type="dxa"/>
            <w:tcBorders>
              <w:top w:val="single" w:color="auto" w:sz="4" w:space="0"/>
              <w:bottom w:val="nil"/>
            </w:tcBorders>
          </w:tcPr>
          <w:p>
            <w:pPr>
              <w:pStyle w:val="10"/>
            </w:pPr>
          </w:p>
        </w:tc>
        <w:tc>
          <w:tcPr>
            <w:tcW w:w="817" w:type="dxa"/>
            <w:tcBorders>
              <w:top w:val="single" w:color="auto" w:sz="4" w:space="0"/>
              <w:bottom w:val="nil"/>
            </w:tcBorders>
          </w:tcPr>
          <w:p>
            <w:pPr>
              <w:pStyle w:val="10"/>
            </w:pPr>
            <w:r>
              <w:t>…</w:t>
            </w:r>
          </w:p>
        </w:tc>
        <w:tc>
          <w:tcPr>
            <w:tcW w:w="959" w:type="dxa"/>
            <w:tcBorders>
              <w:top w:val="single" w:color="auto" w:sz="4" w:space="0"/>
              <w:bottom w:val="nil"/>
            </w:tcBorders>
          </w:tcPr>
          <w:p>
            <w:pPr>
              <w:pStyle w:val="10"/>
            </w:pPr>
          </w:p>
        </w:tc>
        <w:tc>
          <w:tcPr>
            <w:tcW w:w="959" w:type="dxa"/>
            <w:tcBorders>
              <w:top w:val="single" w:color="auto" w:sz="4" w:space="0"/>
              <w:bottom w:val="nil"/>
            </w:tcBorders>
          </w:tcPr>
          <w:p>
            <w:pPr>
              <w:pStyle w:val="10"/>
            </w:pPr>
            <w:r>
              <w:rPr>
                <w:rFonts w:hint="eastAsia"/>
              </w:rPr>
              <w:t>g</w:t>
            </w:r>
            <w:r>
              <w:t>ood</w:t>
            </w:r>
          </w:p>
        </w:tc>
      </w:tr>
      <w:tr>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621" w:hRule="atLeast"/>
          <w:jc w:val="center"/>
        </w:trPr>
        <w:tc>
          <w:tcPr>
            <w:tcW w:w="1691" w:type="dxa"/>
            <w:tcBorders>
              <w:top w:val="nil"/>
              <w:bottom w:val="nil"/>
            </w:tcBorders>
          </w:tcPr>
          <w:p>
            <w:pPr>
              <w:pStyle w:val="10"/>
            </w:pPr>
            <w:r>
              <w:t>mobility</w:t>
            </w:r>
          </w:p>
        </w:tc>
        <w:tc>
          <w:tcPr>
            <w:tcW w:w="875" w:type="dxa"/>
            <w:tcBorders>
              <w:top w:val="nil"/>
              <w:bottom w:val="nil"/>
            </w:tcBorders>
          </w:tcPr>
          <w:p>
            <w:pPr>
              <w:pStyle w:val="10"/>
            </w:pPr>
            <w:r>
              <w:rPr>
                <w:rFonts w:hint="eastAsia"/>
              </w:rPr>
              <w:t>g</w:t>
            </w:r>
            <w:r>
              <w:t>ood</w:t>
            </w:r>
          </w:p>
        </w:tc>
        <w:tc>
          <w:tcPr>
            <w:tcW w:w="817" w:type="dxa"/>
            <w:tcBorders>
              <w:top w:val="nil"/>
              <w:bottom w:val="nil"/>
            </w:tcBorders>
          </w:tcPr>
          <w:p>
            <w:pPr>
              <w:pStyle w:val="10"/>
            </w:pPr>
          </w:p>
        </w:tc>
        <w:tc>
          <w:tcPr>
            <w:tcW w:w="817" w:type="dxa"/>
            <w:tcBorders>
              <w:top w:val="nil"/>
              <w:bottom w:val="nil"/>
            </w:tcBorders>
          </w:tcPr>
          <w:p>
            <w:pPr>
              <w:pStyle w:val="10"/>
            </w:pPr>
            <w:r>
              <w:t>…</w:t>
            </w:r>
          </w:p>
        </w:tc>
        <w:tc>
          <w:tcPr>
            <w:tcW w:w="959" w:type="dxa"/>
            <w:tcBorders>
              <w:top w:val="nil"/>
              <w:bottom w:val="nil"/>
            </w:tcBorders>
          </w:tcPr>
          <w:p>
            <w:pPr>
              <w:pStyle w:val="10"/>
            </w:pPr>
          </w:p>
        </w:tc>
        <w:tc>
          <w:tcPr>
            <w:tcW w:w="959" w:type="dxa"/>
            <w:tcBorders>
              <w:top w:val="nil"/>
              <w:bottom w:val="nil"/>
            </w:tcBorders>
          </w:tcPr>
          <w:p>
            <w:pPr>
              <w:pStyle w:val="10"/>
            </w:pPr>
            <w:r>
              <w:rPr>
                <w:rFonts w:hint="eastAsia"/>
              </w:rPr>
              <w:t>p</w:t>
            </w:r>
            <w:r>
              <w:t>oor</w:t>
            </w:r>
          </w:p>
        </w:tc>
      </w:tr>
      <w:tr>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621" w:hRule="atLeast"/>
          <w:jc w:val="center"/>
        </w:trPr>
        <w:tc>
          <w:tcPr>
            <w:tcW w:w="1691" w:type="dxa"/>
            <w:tcBorders>
              <w:top w:val="nil"/>
              <w:bottom w:val="nil"/>
            </w:tcBorders>
          </w:tcPr>
          <w:p>
            <w:pPr>
              <w:pStyle w:val="10"/>
            </w:pPr>
            <w:r>
              <w:t>phase noise</w:t>
            </w:r>
          </w:p>
        </w:tc>
        <w:tc>
          <w:tcPr>
            <w:tcW w:w="875" w:type="dxa"/>
            <w:tcBorders>
              <w:top w:val="nil"/>
              <w:bottom w:val="nil"/>
            </w:tcBorders>
          </w:tcPr>
          <w:p>
            <w:pPr>
              <w:pStyle w:val="10"/>
            </w:pPr>
            <w:r>
              <w:rPr>
                <w:rFonts w:hint="eastAsia"/>
              </w:rPr>
              <w:t>g</w:t>
            </w:r>
            <w:r>
              <w:t>ood</w:t>
            </w:r>
          </w:p>
        </w:tc>
        <w:tc>
          <w:tcPr>
            <w:tcW w:w="817" w:type="dxa"/>
            <w:tcBorders>
              <w:top w:val="nil"/>
              <w:bottom w:val="nil"/>
            </w:tcBorders>
          </w:tcPr>
          <w:p>
            <w:pPr>
              <w:pStyle w:val="10"/>
            </w:pPr>
          </w:p>
        </w:tc>
        <w:tc>
          <w:tcPr>
            <w:tcW w:w="817" w:type="dxa"/>
            <w:tcBorders>
              <w:top w:val="nil"/>
              <w:bottom w:val="nil"/>
            </w:tcBorders>
          </w:tcPr>
          <w:p>
            <w:pPr>
              <w:pStyle w:val="10"/>
            </w:pPr>
            <w:r>
              <w:t>…</w:t>
            </w:r>
          </w:p>
        </w:tc>
        <w:tc>
          <w:tcPr>
            <w:tcW w:w="959" w:type="dxa"/>
            <w:tcBorders>
              <w:top w:val="nil"/>
              <w:bottom w:val="nil"/>
            </w:tcBorders>
          </w:tcPr>
          <w:p>
            <w:pPr>
              <w:pStyle w:val="10"/>
            </w:pPr>
          </w:p>
        </w:tc>
        <w:tc>
          <w:tcPr>
            <w:tcW w:w="959" w:type="dxa"/>
            <w:tcBorders>
              <w:top w:val="nil"/>
              <w:bottom w:val="nil"/>
            </w:tcBorders>
          </w:tcPr>
          <w:p>
            <w:pPr>
              <w:pStyle w:val="10"/>
            </w:pPr>
            <w:r>
              <w:rPr>
                <w:rFonts w:hint="eastAsia"/>
              </w:rPr>
              <w:t>p</w:t>
            </w:r>
            <w:r>
              <w:t>oor</w:t>
            </w:r>
          </w:p>
        </w:tc>
      </w:tr>
      <w:tr>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700" w:hRule="atLeast"/>
          <w:jc w:val="center"/>
        </w:trPr>
        <w:tc>
          <w:tcPr>
            <w:tcW w:w="1691" w:type="dxa"/>
            <w:tcBorders>
              <w:top w:val="nil"/>
              <w:bottom w:val="single" w:color="auto" w:sz="12" w:space="0"/>
            </w:tcBorders>
          </w:tcPr>
          <w:p>
            <w:pPr>
              <w:pStyle w:val="10"/>
            </w:pPr>
            <w:r>
              <w:t>delay</w:t>
            </w:r>
          </w:p>
        </w:tc>
        <w:tc>
          <w:tcPr>
            <w:tcW w:w="875" w:type="dxa"/>
            <w:tcBorders>
              <w:top w:val="nil"/>
              <w:bottom w:val="single" w:color="auto" w:sz="12" w:space="0"/>
            </w:tcBorders>
          </w:tcPr>
          <w:p>
            <w:pPr>
              <w:pStyle w:val="10"/>
            </w:pPr>
            <w:r>
              <w:rPr>
                <w:rFonts w:hint="eastAsia"/>
              </w:rPr>
              <w:t>g</w:t>
            </w:r>
            <w:r>
              <w:t>ood</w:t>
            </w:r>
          </w:p>
        </w:tc>
        <w:tc>
          <w:tcPr>
            <w:tcW w:w="817" w:type="dxa"/>
            <w:tcBorders>
              <w:top w:val="nil"/>
              <w:bottom w:val="single" w:color="auto" w:sz="12" w:space="0"/>
            </w:tcBorders>
          </w:tcPr>
          <w:p>
            <w:pPr>
              <w:pStyle w:val="10"/>
            </w:pPr>
          </w:p>
        </w:tc>
        <w:tc>
          <w:tcPr>
            <w:tcW w:w="817" w:type="dxa"/>
            <w:tcBorders>
              <w:top w:val="nil"/>
              <w:bottom w:val="single" w:color="auto" w:sz="12" w:space="0"/>
            </w:tcBorders>
          </w:tcPr>
          <w:p>
            <w:pPr>
              <w:pStyle w:val="10"/>
            </w:pPr>
            <w:r>
              <w:t>…</w:t>
            </w:r>
          </w:p>
        </w:tc>
        <w:tc>
          <w:tcPr>
            <w:tcW w:w="959" w:type="dxa"/>
            <w:tcBorders>
              <w:top w:val="nil"/>
              <w:bottom w:val="single" w:color="auto" w:sz="12" w:space="0"/>
            </w:tcBorders>
          </w:tcPr>
          <w:p>
            <w:pPr>
              <w:pStyle w:val="10"/>
            </w:pPr>
          </w:p>
        </w:tc>
        <w:tc>
          <w:tcPr>
            <w:tcW w:w="959" w:type="dxa"/>
            <w:tcBorders>
              <w:top w:val="nil"/>
              <w:bottom w:val="single" w:color="auto" w:sz="12" w:space="0"/>
            </w:tcBorders>
          </w:tcPr>
          <w:p>
            <w:pPr>
              <w:pStyle w:val="10"/>
            </w:pPr>
            <w:r>
              <w:rPr>
                <w:rFonts w:hint="eastAsia"/>
              </w:rPr>
              <w:t>p</w:t>
            </w:r>
            <w:r>
              <w:t>oor</w:t>
            </w:r>
          </w:p>
        </w:tc>
      </w:tr>
    </w:tbl>
    <w:p>
      <w:pPr>
        <w:bidi w:val="0"/>
        <w:rPr>
          <w:rFonts w:hint="eastAsia"/>
        </w:rPr>
      </w:pPr>
    </w:p>
    <w:p>
      <w:pPr>
        <w:bidi w:val="0"/>
        <w:rPr>
          <w:rFonts w:hint="eastAsia"/>
        </w:rPr>
      </w:pPr>
    </w:p>
    <w:p>
      <w:pPr>
        <w:pStyle w:val="4"/>
        <w:numPr>
          <w:ilvl w:val="2"/>
          <w:numId w:val="1"/>
        </w:numPr>
        <w:bidi w:val="0"/>
        <w:ind w:left="0" w:leftChars="0" w:firstLine="0" w:firstLineChars="0"/>
        <w:rPr>
          <w:rFonts w:hint="eastAsia"/>
          <w:lang w:val="en-US" w:eastAsia="zh-CN"/>
        </w:rPr>
      </w:pPr>
      <w:bookmarkStart w:id="21" w:name="_Toc23457"/>
      <w:r>
        <w:rPr>
          <w:rFonts w:hint="eastAsia"/>
          <w:lang w:val="en-US" w:eastAsia="zh-CN"/>
        </w:rPr>
        <w:t>The basic idea of the fusion algorithm</w:t>
      </w:r>
      <w:bookmarkEnd w:id="21"/>
    </w:p>
    <w:p>
      <w:pPr>
        <w:bidi w:val="0"/>
        <w:rPr>
          <w:rFonts w:hint="eastAsia"/>
        </w:rPr>
      </w:pPr>
      <w:r>
        <w:rPr>
          <w:rFonts w:hint="eastAsia"/>
        </w:rPr>
        <w:t>In the later actual plan, a variety of indoor positioning technologies may be used. After obtaining multiple positioning information, a fusion algorithm can be used for unified fusion work.</w:t>
      </w:r>
    </w:p>
    <w:p>
      <w:pPr>
        <w:bidi w:val="0"/>
        <w:rPr>
          <w:rFonts w:hint="eastAsia" w:eastAsia="宋体"/>
          <w:lang w:val="en-US" w:eastAsia="zh-CN"/>
        </w:rPr>
      </w:pPr>
      <w:r>
        <w:rPr>
          <w:rFonts w:hint="eastAsia"/>
        </w:rPr>
        <w:t>When the results of the fingerprint positioning algorithm and the hyperbolic positioning algorithm are known, and the probability density functions of the positioning accuracy of the two algorithms are known at the same time, the Kalman filter algorithm can be used to fuse the positioning results of the two, thereby reducing the factor errors caused by external factors. Kalman filtering, as an algorithm for optimal estimation of the system state by using the linear system state equation through the observation of the input data, is very suitable as the main algorithm for positioning coordinate fusion to solve the above problems. In this paper, Kalman filtering is used to fuse the results of fingerprint positioning and hyperbolic positioning, thereby improving the accuracy of indoor positioning. In traditional methods, the motion state of UE or the relative distance between UE coordinate points in continuous time is used as the input of Kalman filter. However, in the indoor positioning process, the position information of many devices before and after does not have a strong time correlation, that is, we cannot get the motion state equation of the UE, so this algorithm uses the different positioning coordinates and distances of the UE under the two positioning methods The error is used as the input of the Kalman filter, and the linear relationship between the two is constructed to obtain accurate position information</w:t>
      </w:r>
      <w:r>
        <w:rPr>
          <w:rFonts w:hint="eastAsia"/>
          <w:lang w:val="en-US" w:eastAsia="zh-CN"/>
        </w:rPr>
        <w:t>.</w:t>
      </w:r>
    </w:p>
    <w:p>
      <w:pPr>
        <w:numPr>
          <w:ilvl w:val="0"/>
          <w:numId w:val="0"/>
        </w:numPr>
        <w:ind w:leftChars="0"/>
        <w:rPr>
          <w:rFonts w:hint="default"/>
          <w:lang w:val="en-US" w:eastAsia="zh-CN"/>
        </w:rPr>
      </w:pPr>
    </w:p>
    <w:p>
      <w:pPr>
        <w:pStyle w:val="3"/>
        <w:numPr>
          <w:ilvl w:val="1"/>
          <w:numId w:val="1"/>
        </w:numPr>
        <w:bidi w:val="0"/>
        <w:rPr>
          <w:rFonts w:hint="default"/>
          <w:lang w:val="en-US" w:eastAsia="zh-CN"/>
        </w:rPr>
      </w:pPr>
      <w:bookmarkStart w:id="22" w:name="_Toc17188"/>
      <w:r>
        <w:rPr>
          <w:rFonts w:hint="default"/>
          <w:lang w:val="en-US" w:eastAsia="zh-CN"/>
        </w:rPr>
        <w:t>method to implement the plan</w:t>
      </w:r>
      <w:bookmarkEnd w:id="22"/>
    </w:p>
    <w:p>
      <w:pPr>
        <w:bidi w:val="0"/>
        <w:rPr>
          <w:rFonts w:hint="default"/>
          <w:lang w:val="en-US" w:eastAsia="zh-CN"/>
        </w:rPr>
      </w:pPr>
      <w:r>
        <w:rPr>
          <w:rFonts w:hint="default"/>
          <w:lang w:val="en-US" w:eastAsia="zh-CN"/>
        </w:rPr>
        <w:t>It is planned to use MATLAB to reconstruct a three-dimensional complex indoor environment map, and then realize the approximate simulation process through the simulated micro base station and the corresponding terminal. Of course, this also includes work such as signal sequence generation and channel modeling.</w:t>
      </w:r>
    </w:p>
    <w:p>
      <w:pPr>
        <w:bidi w:val="0"/>
        <w:rPr>
          <w:rFonts w:hint="eastAsia"/>
          <w:lang w:val="en-US" w:eastAsia="zh-CN"/>
        </w:rPr>
      </w:pPr>
      <w:r>
        <w:rPr>
          <w:rFonts w:hint="default"/>
          <w:lang w:val="en-US" w:eastAsia="zh-CN"/>
        </w:rPr>
        <w:t>For example, in the offline stage of the fingerprint location algorithm, the fingerprint data collection and the establishment of the pointer database can be performed using a method similar to the one shown in the figure below. Its working principle is: through a receiving device to receive relevant signals at multiple locations in the room, generate corresponding fingerprint information, and then integrate all pointers to form a fingerprint database. Because the signal values ​​at different locations are different, such as different intensities, different reflection angles, etc., the fingerprint information formed is also different, and finally these fingerprints are mapped to different two-bit location coordinates in the indoor environment</w:t>
      </w:r>
    </w:p>
    <w:p>
      <w:pPr>
        <w:bidi w:val="0"/>
        <w:jc w:val="center"/>
        <w:rPr>
          <w:rFonts w:hint="default"/>
          <w:lang w:val="en-US" w:eastAsia="zh-CN"/>
        </w:rPr>
      </w:pPr>
      <w:r>
        <w:drawing>
          <wp:anchor distT="0" distB="0" distL="114300" distR="114300" simplePos="0" relativeHeight="251660288" behindDoc="0" locked="0" layoutInCell="1" allowOverlap="1">
            <wp:simplePos x="0" y="0"/>
            <wp:positionH relativeFrom="column">
              <wp:posOffset>1106805</wp:posOffset>
            </wp:positionH>
            <wp:positionV relativeFrom="paragraph">
              <wp:posOffset>89535</wp:posOffset>
            </wp:positionV>
            <wp:extent cx="3194050" cy="2393950"/>
            <wp:effectExtent l="0" t="0" r="6350"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194050" cy="2393950"/>
                    </a:xfrm>
                    <a:prstGeom prst="rect">
                      <a:avLst/>
                    </a:prstGeom>
                    <a:noFill/>
                    <a:ln>
                      <a:noFill/>
                    </a:ln>
                  </pic:spPr>
                </pic:pic>
              </a:graphicData>
            </a:graphic>
          </wp:anchor>
        </w:drawing>
      </w:r>
      <w:r>
        <w:rPr>
          <w:rFonts w:hint="default"/>
          <w:lang w:val="en-US" w:eastAsia="zh-CN"/>
        </w:rPr>
        <w:t>Figure 3-1 Offline node fingerprint database establishment</w:t>
      </w:r>
    </w:p>
    <w:p>
      <w:pPr>
        <w:bidi w:val="0"/>
        <w:ind w:left="0" w:leftChars="0" w:firstLine="0" w:firstLineChars="0"/>
        <w:rPr>
          <w:rFonts w:hint="default"/>
          <w:lang w:val="en-US" w:eastAsia="zh-CN"/>
        </w:rPr>
      </w:pPr>
    </w:p>
    <w:p>
      <w:pPr>
        <w:pStyle w:val="2"/>
        <w:numPr>
          <w:ilvl w:val="0"/>
          <w:numId w:val="1"/>
        </w:numPr>
        <w:bidi w:val="0"/>
        <w:ind w:left="0" w:leftChars="0" w:firstLine="0" w:firstLineChars="0"/>
        <w:rPr>
          <w:rFonts w:hint="eastAsia"/>
          <w:lang w:val="en-US" w:eastAsia="zh-CN"/>
        </w:rPr>
      </w:pPr>
      <w:bookmarkStart w:id="23" w:name="_Toc30133"/>
      <w:r>
        <w:rPr>
          <w:rFonts w:hint="eastAsia"/>
          <w:lang w:val="en-US" w:eastAsia="zh-CN"/>
        </w:rPr>
        <w:t>Result</w:t>
      </w:r>
      <w:bookmarkEnd w:id="23"/>
    </w:p>
    <w:p>
      <w:pPr>
        <w:pStyle w:val="3"/>
        <w:numPr>
          <w:ilvl w:val="1"/>
          <w:numId w:val="1"/>
        </w:numPr>
        <w:bidi w:val="0"/>
        <w:ind w:left="0" w:leftChars="0" w:firstLine="0" w:firstLineChars="0"/>
        <w:rPr>
          <w:rFonts w:hint="eastAsia"/>
          <w:lang w:val="en-US" w:eastAsia="zh-CN"/>
        </w:rPr>
      </w:pPr>
      <w:bookmarkStart w:id="24" w:name="_Toc17445"/>
      <w:r>
        <w:rPr>
          <w:rFonts w:hint="eastAsia"/>
          <w:lang w:val="en-US" w:eastAsia="zh-CN"/>
        </w:rPr>
        <w:t>Data expected to be collected</w:t>
      </w:r>
      <w:bookmarkEnd w:id="24"/>
    </w:p>
    <w:p>
      <w:pPr>
        <w:bidi w:val="0"/>
        <w:rPr>
          <w:rFonts w:hint="default"/>
          <w:lang w:val="en-US" w:eastAsia="zh-CN"/>
        </w:rPr>
      </w:pPr>
      <w:r>
        <w:rPr>
          <w:rFonts w:hint="default"/>
          <w:lang w:val="en-US" w:eastAsia="zh-CN"/>
        </w:rPr>
        <w:t>Considering that the number of existing 5G micro base stations is limited in real life, all the work will be carried out on the simulation platform. It is expected that a variety of data will be collected for use in the positioning algorithm. Here are a few common ones that can be used for indoor positioning. The semaphore:</w:t>
      </w:r>
    </w:p>
    <w:p>
      <w:pPr>
        <w:bidi w:val="0"/>
        <w:rPr>
          <w:rFonts w:hint="default"/>
          <w:lang w:val="en-US" w:eastAsia="zh-CN"/>
        </w:rPr>
      </w:pPr>
      <w:r>
        <w:rPr>
          <w:rFonts w:hint="default"/>
          <w:lang w:val="en-US" w:eastAsia="zh-CN"/>
        </w:rPr>
        <w:t>①Multipath channel information, including related signals such as CSI-RS and RSRP of each channel.</w:t>
      </w:r>
    </w:p>
    <w:p>
      <w:pPr>
        <w:bidi w:val="0"/>
        <w:rPr>
          <w:rFonts w:hint="default"/>
          <w:lang w:val="en-US" w:eastAsia="zh-CN"/>
        </w:rPr>
      </w:pPr>
      <w:r>
        <w:rPr>
          <w:rFonts w:hint="default"/>
          <w:lang w:val="en-US" w:eastAsia="zh-CN"/>
        </w:rPr>
        <w:t>② Uplink and downlink signal strength RSSI, etc.</w:t>
      </w:r>
    </w:p>
    <w:p>
      <w:pPr>
        <w:bidi w:val="0"/>
        <w:rPr>
          <w:rFonts w:hint="default"/>
          <w:lang w:val="en-US" w:eastAsia="zh-CN"/>
        </w:rPr>
      </w:pPr>
      <w:r>
        <w:rPr>
          <w:rFonts w:hint="eastAsia"/>
          <w:lang w:val="en-US" w:eastAsia="zh-CN"/>
        </w:rPr>
        <w:t xml:space="preserve">③ </w:t>
      </w:r>
      <w:r>
        <w:rPr>
          <w:rFonts w:hint="default"/>
          <w:lang w:val="en-US" w:eastAsia="zh-CN"/>
        </w:rPr>
        <w:t>Position distance reference signal PRS etc.</w:t>
      </w:r>
    </w:p>
    <w:p>
      <w:pPr>
        <w:bidi w:val="0"/>
        <w:rPr>
          <w:rFonts w:hint="eastAsia"/>
          <w:lang w:val="en-US" w:eastAsia="zh-CN"/>
        </w:rPr>
      </w:pPr>
    </w:p>
    <w:p>
      <w:pPr>
        <w:pStyle w:val="2"/>
        <w:numPr>
          <w:ilvl w:val="1"/>
          <w:numId w:val="1"/>
        </w:numPr>
        <w:bidi w:val="0"/>
        <w:ind w:left="0" w:leftChars="0" w:firstLine="0" w:firstLineChars="0"/>
        <w:rPr>
          <w:rFonts w:hint="eastAsia"/>
          <w:lang w:val="en-US" w:eastAsia="zh-CN"/>
        </w:rPr>
      </w:pPr>
      <w:bookmarkStart w:id="25" w:name="_Toc539"/>
      <w:r>
        <w:rPr>
          <w:rFonts w:hint="eastAsia"/>
          <w:lang w:val="en-US" w:eastAsia="zh-CN"/>
        </w:rPr>
        <w:t>The planned technical route</w:t>
      </w:r>
      <w:bookmarkEnd w:id="25"/>
    </w:p>
    <w:p>
      <w:pPr>
        <w:bidi w:val="0"/>
        <w:rPr>
          <w:rFonts w:hint="eastAsia"/>
          <w:lang w:val="en-US" w:eastAsia="zh-CN"/>
        </w:rPr>
      </w:pPr>
      <w:r>
        <w:rPr>
          <w:rFonts w:hint="eastAsia"/>
          <w:lang w:val="en-US" w:eastAsia="zh-CN"/>
        </w:rPr>
        <w:t>(1) Study the basic principles of indoor positioning, understand traditional indoor positioning methods, learn the advantages of traditional methods, and improve the shortcomings of traditional methods. The importance of learning DMS signals, CSI-RS signals, TA and other signals for reconstructing the two-dimensional information of the indoor environment.</w:t>
      </w:r>
    </w:p>
    <w:p>
      <w:pPr>
        <w:bidi w:val="0"/>
        <w:rPr>
          <w:rFonts w:hint="eastAsia"/>
          <w:lang w:val="en-US" w:eastAsia="zh-CN"/>
        </w:rPr>
      </w:pPr>
      <w:r>
        <w:rPr>
          <w:rFonts w:hint="eastAsia"/>
          <w:lang w:val="en-US" w:eastAsia="zh-CN"/>
        </w:rPr>
        <w:t>(2) Learn the suggestions and assumptions about indoor positioning in the latest 5G protocol standards, and fully understand the newly added protocols and methods in the 5G protocol that are conducive to indoor positioning. And apply it to the overall positioning work of this paper.</w:t>
      </w:r>
    </w:p>
    <w:p>
      <w:pPr>
        <w:bidi w:val="0"/>
        <w:rPr>
          <w:rFonts w:hint="eastAsia"/>
          <w:lang w:val="en-US" w:eastAsia="zh-CN"/>
        </w:rPr>
      </w:pPr>
      <w:r>
        <w:rPr>
          <w:rFonts w:hint="eastAsia"/>
          <w:lang w:val="en-US" w:eastAsia="zh-CN"/>
        </w:rPr>
        <w:t>In view of the poor positioning effect in non-line-of-sight scenarios, using 5G Massive MIMO and fusion beamforming technology and the characteristics of high-gain 5G signals, the methods of achieving high-precision positioning in line-of-sight and non-line-of-sight scenarios are studied respectively. method.</w:t>
      </w:r>
    </w:p>
    <w:p>
      <w:pPr>
        <w:bidi w:val="0"/>
        <w:rPr>
          <w:rFonts w:hint="eastAsia"/>
          <w:lang w:val="en-US" w:eastAsia="zh-CN"/>
        </w:rPr>
      </w:pPr>
    </w:p>
    <w:p>
      <w:pPr>
        <w:pStyle w:val="3"/>
        <w:bidi w:val="0"/>
        <w:rPr>
          <w:rFonts w:hint="eastAsia"/>
          <w:lang w:val="en-US" w:eastAsia="zh-CN"/>
        </w:rPr>
      </w:pPr>
      <w:bookmarkStart w:id="26" w:name="_Toc31063"/>
      <w:r>
        <w:rPr>
          <w:rFonts w:hint="eastAsia"/>
          <w:lang w:val="en-US" w:eastAsia="zh-CN"/>
        </w:rPr>
        <w:t>4.2 Program Design Ideas</w:t>
      </w:r>
      <w:bookmarkEnd w:id="26"/>
    </w:p>
    <w:p>
      <w:pPr>
        <w:widowControl w:val="0"/>
        <w:numPr>
          <w:ilvl w:val="0"/>
          <w:numId w:val="0"/>
        </w:numPr>
        <w:snapToGrid w:val="0"/>
        <w:spacing w:line="400" w:lineRule="exact"/>
        <w:ind w:firstLine="420" w:firstLineChars="0"/>
        <w:jc w:val="both"/>
        <w:rPr>
          <w:rFonts w:hint="default"/>
          <w:lang w:val="en-US" w:eastAsia="zh-CN"/>
        </w:rPr>
      </w:pPr>
      <w:r>
        <w:pict>
          <v:shape id="_x0000_s1026" o:spid="_x0000_s1026" o:spt="75" type="#_x0000_t75" style="position:absolute;left:0pt;margin-left:86.65pt;margin-top:87.7pt;height:413.7pt;width:246.85pt;mso-wrap-distance-bottom:0pt;mso-wrap-distance-top:0pt;z-index:251662336;mso-width-relative:page;mso-height-relative:page;" o:ole="t" filled="f" o:preferrelative="t" stroked="f" coordsize="21600,21600">
            <v:path/>
            <v:fill on="f" focussize="0,0"/>
            <v:stroke on="f"/>
            <v:imagedata r:id="rId10" cropright="-13069f" cropbottom="-13377f" o:title=""/>
            <o:lock v:ext="edit" aspectratio="t"/>
            <w10:wrap type="topAndBottom"/>
          </v:shape>
          <o:OLEObject Type="Embed" ProgID="Visio.Drawing.15" ShapeID="_x0000_s1026" DrawAspect="Content" ObjectID="_1468075725" r:id="rId9">
            <o:LockedField>false</o:LockedField>
          </o:OLEObject>
        </w:pict>
      </w:r>
      <w:r>
        <w:rPr>
          <w:rFonts w:hint="eastAsia"/>
          <w:lang w:val="en-US" w:eastAsia="zh-CN"/>
        </w:rPr>
        <w:t>The general idea of the program design is roughly the same as described in Method, mainly to combine the multi-beam fingerprint positioning algorithm and the multi-point positioning algorithm to obtain accurate location information. The current idea and design idea are shown in the following figure:</w:t>
      </w:r>
    </w:p>
    <w:p>
      <w:pPr>
        <w:bidi w:val="0"/>
        <w:jc w:val="center"/>
        <w:rPr>
          <w:rFonts w:hint="default"/>
          <w:lang w:val="en-US" w:eastAsia="zh-CN"/>
        </w:rPr>
      </w:pPr>
      <w:r>
        <w:rPr>
          <w:rFonts w:hint="default"/>
          <w:lang w:val="en-US" w:eastAsia="zh-CN"/>
        </w:rPr>
        <w:t>Figure 3-2 The general idea of program design</w:t>
      </w:r>
    </w:p>
    <w:p>
      <w:pPr>
        <w:bidi w:val="0"/>
        <w:rPr>
          <w:rFonts w:hint="eastAsia"/>
          <w:lang w:val="en-US" w:eastAsia="zh-CN"/>
        </w:rPr>
      </w:pPr>
      <w:r>
        <w:rPr>
          <w:rFonts w:hint="eastAsia"/>
          <w:lang w:val="en-US" w:eastAsia="zh-CN"/>
        </w:rPr>
        <w:t>In general, on the one hand, do a good job in the simulation of the environment and signals, and try to simulate the content in the real environment as much as possible. The second is algorithm optimization and innovation.</w:t>
      </w:r>
    </w:p>
    <w:p>
      <w:pPr>
        <w:pStyle w:val="2"/>
        <w:numPr>
          <w:ilvl w:val="0"/>
          <w:numId w:val="1"/>
        </w:numPr>
        <w:bidi w:val="0"/>
        <w:ind w:left="0" w:leftChars="0" w:firstLine="0" w:firstLineChars="0"/>
        <w:rPr>
          <w:rFonts w:hint="eastAsia"/>
          <w:lang w:val="en-US" w:eastAsia="zh-CN"/>
        </w:rPr>
      </w:pPr>
      <w:bookmarkStart w:id="27" w:name="_Toc14718"/>
      <w:r>
        <w:rPr>
          <w:rFonts w:hint="eastAsia"/>
          <w:lang w:val="en-US" w:eastAsia="zh-CN"/>
        </w:rPr>
        <w:t>Evaluation</w:t>
      </w:r>
      <w:bookmarkEnd w:id="27"/>
    </w:p>
    <w:p>
      <w:pPr>
        <w:pStyle w:val="3"/>
        <w:numPr>
          <w:ilvl w:val="1"/>
          <w:numId w:val="1"/>
        </w:numPr>
        <w:bidi w:val="0"/>
        <w:rPr>
          <w:rFonts w:hint="eastAsia"/>
          <w:lang w:val="en-US" w:eastAsia="zh-CN"/>
        </w:rPr>
      </w:pPr>
      <w:bookmarkStart w:id="28" w:name="_Toc7144"/>
      <w:r>
        <w:rPr>
          <w:rFonts w:hint="eastAsia"/>
          <w:lang w:val="en-US" w:eastAsia="zh-CN"/>
        </w:rPr>
        <w:t>The research potential of the topic</w:t>
      </w:r>
      <w:bookmarkEnd w:id="28"/>
    </w:p>
    <w:p>
      <w:pPr>
        <w:rPr>
          <w:rFonts w:hint="eastAsia"/>
          <w:lang w:val="en-US" w:eastAsia="zh-CN"/>
        </w:rPr>
      </w:pPr>
      <w:r>
        <w:rPr>
          <w:rFonts w:hint="eastAsia"/>
          <w:lang w:val="en-US" w:eastAsia="zh-CN"/>
        </w:rPr>
        <w:t>As an important technical issue of Location Based Services (LBS), high-precision positioning has not been a perfect solution under the premise of receiving widespread attention. In outdoor environments, Global Navigation Satellite Systems (GNSS) is still in an absolute leading position, but in complex indoor environments, GPS signals are seriously attenuated and almost unusable. At the same time, considering the urgent demand for high-precision location information of smart devices in today's society, it is very important to find a stable indoor high-precision positioning solution. The current mainstream indoor positioning technology mainly includes indoor positioning systems based on Bluetooth, radar, computer vision and WIFI. Among them, the indoor positioning system based on Bluetooth cannot be widely used due to the limitation of the speed and coverage of the Bluetooth signal. The cost of the indoor positioning system based on radar is too high. Provide stable location information, and the positioning method based on 5G communication benefits from its own service-based network architecture, ultra-dense cell planning, flexible carrier selection and beamforming technology, and can adapt to richer indoor scenarios. For example, literature [4] designed and implemented a 5G-based indoor positioning platform, which uses fine timing measurement technology to obtain position estimates through multilateral computing, and realizes image-based positioning and RSSI-based fingerprint recognition. Literature [5] proposes a 5G indoor positioning model based on DELTA (Deep Learning-based cooperaTive Architecture), which surpasses traditional machine learning methods such as K-means and Support Vector Machines (SVM) [6-7] , the positioning accuracy of the algorithm is stable within 1.5m. However, these algorithms all use a single beam to collect sample points, which cannot meet the complex and changeable indoor scenes in the real environment. At the same time, only a single algorithm is used, which cannot satisfy the robustness of the algorithm. In 5G, technologies such as ultra-dense networking, Massive MIMO, and hybrid beamforming technology can make up for the shortcomings of these positioning methods, thereby achieving high-precision positioning in complex indoor environments.</w:t>
      </w:r>
    </w:p>
    <w:p>
      <w:pPr>
        <w:rPr>
          <w:rFonts w:hint="eastAsia"/>
          <w:lang w:val="en-US" w:eastAsia="zh-CN"/>
        </w:rPr>
      </w:pPr>
    </w:p>
    <w:p>
      <w:pPr>
        <w:pStyle w:val="3"/>
        <w:numPr>
          <w:ilvl w:val="1"/>
          <w:numId w:val="1"/>
        </w:numPr>
        <w:bidi w:val="0"/>
        <w:ind w:left="0" w:leftChars="0" w:firstLine="0" w:firstLineChars="0"/>
        <w:rPr>
          <w:rFonts w:hint="eastAsia"/>
          <w:lang w:val="en-US" w:eastAsia="zh-CN"/>
        </w:rPr>
      </w:pPr>
      <w:bookmarkStart w:id="29" w:name="_Toc3767"/>
      <w:r>
        <w:rPr>
          <w:rFonts w:hint="eastAsia"/>
          <w:lang w:val="en-US" w:eastAsia="zh-CN"/>
        </w:rPr>
        <w:t>Research objectives, research content and key issues to be solved</w:t>
      </w:r>
      <w:bookmarkEnd w:id="29"/>
    </w:p>
    <w:p>
      <w:pPr>
        <w:bidi w:val="0"/>
        <w:rPr>
          <w:rFonts w:hint="eastAsia"/>
          <w:lang w:val="en-US" w:eastAsia="zh-CN"/>
        </w:rPr>
      </w:pPr>
      <w:r>
        <w:rPr>
          <w:rFonts w:hint="eastAsia"/>
          <w:lang w:val="en-US" w:eastAsia="zh-CN"/>
        </w:rPr>
        <w:t>(1) Research objectives:</w:t>
      </w:r>
    </w:p>
    <w:p>
      <w:pPr>
        <w:bidi w:val="0"/>
        <w:rPr>
          <w:rFonts w:hint="eastAsia"/>
          <w:lang w:val="en-US" w:eastAsia="zh-CN"/>
        </w:rPr>
      </w:pPr>
      <w:r>
        <w:rPr>
          <w:rFonts w:hint="eastAsia"/>
          <w:lang w:val="en-US" w:eastAsia="zh-CN"/>
        </w:rPr>
        <w:t>Based on indoor positioning scenarios in complex environments, the indoor positioning algorithm based on 5G technology is studied to achieve high-precision indoor positioning and fast indoor low-latency navigation in multiple scenarios, thereby providing complete and excellent location services.</w:t>
      </w:r>
    </w:p>
    <w:p>
      <w:pPr>
        <w:bidi w:val="0"/>
        <w:rPr>
          <w:rFonts w:hint="eastAsia"/>
          <w:lang w:val="en-US" w:eastAsia="zh-CN"/>
        </w:rPr>
      </w:pPr>
      <w:r>
        <w:rPr>
          <w:rFonts w:hint="eastAsia"/>
          <w:lang w:val="en-US" w:eastAsia="zh-CN"/>
        </w:rPr>
        <w:t>(2) Research content:</w:t>
      </w:r>
    </w:p>
    <w:p>
      <w:pPr>
        <w:bidi w:val="0"/>
        <w:ind w:firstLine="897" w:firstLineChars="374"/>
        <w:rPr>
          <w:rFonts w:hint="eastAsia"/>
          <w:lang w:val="en-US" w:eastAsia="zh-CN"/>
        </w:rPr>
      </w:pPr>
      <w:r>
        <w:rPr>
          <w:rFonts w:hint="eastAsia"/>
          <w:lang w:val="en-US" w:eastAsia="zh-CN"/>
        </w:rPr>
        <w:t>1) Research the fusion indoor positioning algorithm based on 5G technology, mainly research the fingerprint positioning algorithm of multiple information sources, multi-point positioning and other methods.</w:t>
      </w:r>
    </w:p>
    <w:p>
      <w:pPr>
        <w:bidi w:val="0"/>
        <w:ind w:firstLine="897" w:firstLineChars="374"/>
        <w:rPr>
          <w:rFonts w:hint="eastAsia"/>
          <w:lang w:val="en-US" w:eastAsia="zh-CN"/>
        </w:rPr>
      </w:pPr>
      <w:r>
        <w:rPr>
          <w:rFonts w:hint="eastAsia"/>
          <w:lang w:val="en-US" w:eastAsia="zh-CN"/>
        </w:rPr>
        <w:t>2) Study the fusion algorithm of multiple indoor positioning methods, so as to improve the final positioning accuracy.</w:t>
      </w:r>
    </w:p>
    <w:p>
      <w:pPr>
        <w:bidi w:val="0"/>
        <w:ind w:firstLine="897" w:firstLineChars="374"/>
        <w:rPr>
          <w:rFonts w:hint="eastAsia"/>
          <w:lang w:val="en-US" w:eastAsia="zh-CN"/>
        </w:rPr>
      </w:pPr>
      <w:r>
        <w:rPr>
          <w:rFonts w:hint="eastAsia"/>
          <w:lang w:val="en-US" w:eastAsia="zh-CN"/>
        </w:rPr>
        <w:t>3) Research on indoor positioning technology that is less dependent on external equipment, and realize the popularization and simplification of indoor positioning.</w:t>
      </w:r>
    </w:p>
    <w:p>
      <w:pPr>
        <w:bidi w:val="0"/>
        <w:rPr>
          <w:rFonts w:hint="eastAsia"/>
          <w:lang w:val="en-US" w:eastAsia="zh-CN"/>
        </w:rPr>
      </w:pPr>
      <w:r>
        <w:rPr>
          <w:rFonts w:hint="eastAsia"/>
          <w:lang w:val="en-US" w:eastAsia="zh-CN"/>
        </w:rPr>
        <w:t>(3) Key issues to be solved</w:t>
      </w:r>
    </w:p>
    <w:p>
      <w:pPr>
        <w:bidi w:val="0"/>
        <w:ind w:firstLine="897" w:firstLineChars="374"/>
        <w:rPr>
          <w:rFonts w:hint="eastAsia"/>
          <w:lang w:val="en-US" w:eastAsia="zh-CN"/>
        </w:rPr>
      </w:pPr>
      <w:r>
        <w:rPr>
          <w:rFonts w:hint="eastAsia"/>
          <w:lang w:val="en-US" w:eastAsia="zh-CN"/>
        </w:rPr>
        <w:t>1) For traditional indoor positioning methods, consider using 5G to eliminate the dependence of high-precision indoor positioning on equipment deployment.</w:t>
      </w:r>
    </w:p>
    <w:p>
      <w:pPr>
        <w:bidi w:val="0"/>
        <w:ind w:firstLine="897" w:firstLineChars="374"/>
        <w:rPr>
          <w:rFonts w:hint="eastAsia"/>
          <w:lang w:val="en-US" w:eastAsia="zh-CN"/>
        </w:rPr>
      </w:pPr>
      <w:r>
        <w:rPr>
          <w:rFonts w:hint="eastAsia"/>
          <w:lang w:val="en-US" w:eastAsia="zh-CN"/>
        </w:rPr>
        <w:t>2)Aiming at the problems of poor positioning accuracy and high positioning delay of traditional methods in complex indoor scenes, the indoor positioning method is improved to achieve high-precision positioning.</w:t>
      </w:r>
    </w:p>
    <w:p>
      <w:pPr>
        <w:numPr>
          <w:ilvl w:val="0"/>
          <w:numId w:val="0"/>
        </w:numPr>
        <w:ind w:leftChars="0"/>
        <w:rPr>
          <w:rFonts w:hint="eastAsia"/>
          <w:lang w:val="en-US" w:eastAsia="zh-CN"/>
        </w:rPr>
      </w:pPr>
    </w:p>
    <w:p>
      <w:pPr>
        <w:pStyle w:val="3"/>
        <w:numPr>
          <w:ilvl w:val="1"/>
          <w:numId w:val="1"/>
        </w:numPr>
        <w:bidi w:val="0"/>
        <w:ind w:left="0" w:leftChars="0" w:firstLine="0" w:firstLineChars="0"/>
        <w:rPr>
          <w:rFonts w:hint="eastAsia"/>
          <w:lang w:val="en-US" w:eastAsia="zh-CN"/>
        </w:rPr>
      </w:pPr>
      <w:bookmarkStart w:id="30" w:name="_Toc8212"/>
      <w:r>
        <w:rPr>
          <w:rFonts w:hint="eastAsia"/>
          <w:lang w:val="en-US" w:eastAsia="zh-CN"/>
        </w:rPr>
        <w:t>timetable</w:t>
      </w:r>
      <w:bookmarkEnd w:id="30"/>
    </w:p>
    <w:p>
      <w:pPr>
        <w:numPr>
          <w:ilvl w:val="0"/>
          <w:numId w:val="0"/>
        </w:numPr>
        <w:ind w:leftChars="0"/>
        <w:rPr>
          <w:rFonts w:hint="default"/>
          <w:lang w:val="en-US" w:eastAsia="zh-CN"/>
        </w:rPr>
      </w:pP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03.05</w:t>
      </w: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03.26</w:t>
      </w:r>
      <w:r>
        <w:rPr>
          <w:rFonts w:hint="default"/>
          <w:lang w:val="en-US" w:eastAsia="zh-CN"/>
        </w:rPr>
        <w:t xml:space="preserve"> </w:t>
      </w:r>
      <w:r>
        <w:rPr>
          <w:rFonts w:hint="eastAsia"/>
          <w:lang w:val="en-US" w:eastAsia="zh-CN"/>
        </w:rPr>
        <w:t xml:space="preserve">  </w:t>
      </w:r>
      <w:r>
        <w:rPr>
          <w:rFonts w:hint="default"/>
          <w:lang w:val="en-US" w:eastAsia="zh-CN"/>
        </w:rPr>
        <w:t>Find literature and identify topics</w:t>
      </w:r>
      <w:r>
        <w:rPr>
          <w:rFonts w:hint="eastAsia"/>
          <w:lang w:val="en-US" w:eastAsia="zh-CN"/>
        </w:rPr>
        <w:t>.</w:t>
      </w:r>
    </w:p>
    <w:p>
      <w:pPr>
        <w:numPr>
          <w:ilvl w:val="0"/>
          <w:numId w:val="0"/>
        </w:numPr>
        <w:ind w:leftChars="0"/>
        <w:rPr>
          <w:rFonts w:hint="default"/>
          <w:lang w:val="en-US" w:eastAsia="zh-CN"/>
        </w:rPr>
      </w:pP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03.26</w:t>
      </w: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04.14</w:t>
      </w:r>
      <w:r>
        <w:rPr>
          <w:rFonts w:hint="default"/>
          <w:lang w:val="en-US" w:eastAsia="zh-CN"/>
        </w:rPr>
        <w:t xml:space="preserve"> </w:t>
      </w:r>
      <w:r>
        <w:rPr>
          <w:rFonts w:hint="eastAsia"/>
          <w:lang w:val="en-US" w:eastAsia="zh-CN"/>
        </w:rPr>
        <w:t xml:space="preserve"> </w:t>
      </w:r>
      <w:r>
        <w:rPr>
          <w:rFonts w:hint="default"/>
          <w:lang w:val="en-US" w:eastAsia="zh-CN"/>
        </w:rPr>
        <w:t>Organize documents</w:t>
      </w:r>
    </w:p>
    <w:p>
      <w:pPr>
        <w:numPr>
          <w:ilvl w:val="0"/>
          <w:numId w:val="0"/>
        </w:numPr>
        <w:ind w:leftChars="0"/>
        <w:rPr>
          <w:rFonts w:hint="default"/>
          <w:lang w:val="en-US" w:eastAsia="zh-CN"/>
        </w:rPr>
      </w:pP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04.10</w:t>
      </w: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06.10</w:t>
      </w:r>
      <w:r>
        <w:rPr>
          <w:rFonts w:hint="default"/>
          <w:lang w:val="en-US" w:eastAsia="zh-CN"/>
        </w:rPr>
        <w:t xml:space="preserve"> </w:t>
      </w:r>
      <w:r>
        <w:rPr>
          <w:rFonts w:hint="eastAsia"/>
          <w:lang w:val="en-US" w:eastAsia="zh-CN"/>
        </w:rPr>
        <w:t xml:space="preserve"> </w:t>
      </w:r>
      <w:r>
        <w:rPr>
          <w:rFonts w:hint="default"/>
          <w:lang w:val="en-US" w:eastAsia="zh-CN"/>
        </w:rPr>
        <w:t>Complete the development of MATLAB simulation system</w:t>
      </w:r>
    </w:p>
    <w:p>
      <w:pPr>
        <w:numPr>
          <w:ilvl w:val="0"/>
          <w:numId w:val="0"/>
        </w:numPr>
        <w:ind w:leftChars="0"/>
        <w:rPr>
          <w:rFonts w:hint="default"/>
          <w:lang w:val="en-US" w:eastAsia="zh-CN"/>
        </w:rPr>
      </w:pP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06.10</w:t>
      </w:r>
      <w:r>
        <w:rPr>
          <w:rFonts w:hint="default"/>
          <w:lang w:val="en-US" w:eastAsia="zh-CN"/>
        </w:rPr>
        <w:t>—2023.</w:t>
      </w:r>
      <w:r>
        <w:rPr>
          <w:rFonts w:hint="eastAsia"/>
          <w:lang w:val="en-US" w:eastAsia="zh-CN"/>
        </w:rPr>
        <w:t xml:space="preserve">06.25  </w:t>
      </w:r>
      <w:r>
        <w:rPr>
          <w:rFonts w:hint="default"/>
          <w:lang w:val="en-US" w:eastAsia="zh-CN"/>
        </w:rPr>
        <w:t>Verify and improve the performance of the simulated</w:t>
      </w:r>
      <w:r>
        <w:rPr>
          <w:rFonts w:hint="eastAsia"/>
          <w:lang w:val="en-US" w:eastAsia="zh-CN"/>
        </w:rPr>
        <w:t xml:space="preserve"> </w:t>
      </w:r>
      <w:r>
        <w:rPr>
          <w:rFonts w:hint="default"/>
          <w:lang w:val="en-US" w:eastAsia="zh-CN"/>
        </w:rPr>
        <w:t>system</w:t>
      </w:r>
    </w:p>
    <w:p>
      <w:pPr>
        <w:numPr>
          <w:ilvl w:val="0"/>
          <w:numId w:val="0"/>
        </w:numPr>
        <w:ind w:leftChars="0"/>
        <w:rPr>
          <w:rFonts w:hint="default"/>
          <w:lang w:val="en-US" w:eastAsia="zh-CN"/>
        </w:rPr>
      </w:pP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06.25</w:t>
      </w:r>
      <w:r>
        <w:rPr>
          <w:rFonts w:hint="default"/>
          <w:lang w:val="en-US" w:eastAsia="zh-CN"/>
        </w:rPr>
        <w:t>—202</w:t>
      </w:r>
      <w:r>
        <w:rPr>
          <w:rFonts w:hint="eastAsia"/>
          <w:lang w:val="en-US" w:eastAsia="zh-CN"/>
        </w:rPr>
        <w:t>3</w:t>
      </w:r>
      <w:r>
        <w:rPr>
          <w:rFonts w:hint="default"/>
          <w:lang w:val="en-US" w:eastAsia="zh-CN"/>
        </w:rPr>
        <w:t>.</w:t>
      </w:r>
      <w:r>
        <w:rPr>
          <w:rFonts w:hint="eastAsia"/>
          <w:lang w:val="en-US" w:eastAsia="zh-CN"/>
        </w:rPr>
        <w:t>07.20</w:t>
      </w:r>
      <w:r>
        <w:rPr>
          <w:rFonts w:hint="default"/>
          <w:lang w:val="en-US" w:eastAsia="zh-CN"/>
        </w:rPr>
        <w:t xml:space="preserve"> </w:t>
      </w:r>
      <w:r>
        <w:rPr>
          <w:rFonts w:hint="eastAsia"/>
          <w:lang w:val="en-US" w:eastAsia="zh-CN"/>
        </w:rPr>
        <w:t xml:space="preserve"> </w:t>
      </w:r>
      <w:r>
        <w:rPr>
          <w:rFonts w:hint="default"/>
          <w:lang w:val="en-US" w:eastAsia="zh-CN"/>
        </w:rPr>
        <w:t>Complete thesis writing and revision；</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The corresponding Gantt chart is as follows：</w:t>
      </w:r>
    </w:p>
    <w:p>
      <w:pPr>
        <w:numPr>
          <w:ilvl w:val="0"/>
          <w:numId w:val="0"/>
        </w:numPr>
        <w:ind w:leftChars="0"/>
        <w:jc w:val="center"/>
        <w:rPr>
          <w:rFonts w:hint="default"/>
          <w:lang w:val="en-US" w:eastAsia="zh-CN"/>
        </w:rPr>
      </w:pPr>
      <w:r>
        <w:rPr>
          <w:rFonts w:hint="eastAsia"/>
          <w:lang w:val="en-US" w:eastAsia="zh-CN"/>
        </w:rPr>
        <w:t>Figure 5-1 Project plan Gantt chart</w:t>
      </w:r>
      <w:r>
        <w:rPr>
          <w:rFonts w:hint="eastAsia"/>
          <w:lang w:val="en-US" w:eastAsia="zh-CN"/>
        </w:rPr>
        <w:drawing>
          <wp:anchor distT="0" distB="0" distL="114300" distR="114300" simplePos="0" relativeHeight="251661312" behindDoc="0" locked="0" layoutInCell="1" allowOverlap="1">
            <wp:simplePos x="0" y="0"/>
            <wp:positionH relativeFrom="column">
              <wp:posOffset>-40640</wp:posOffset>
            </wp:positionH>
            <wp:positionV relativeFrom="paragraph">
              <wp:posOffset>97155</wp:posOffset>
            </wp:positionV>
            <wp:extent cx="5274310" cy="2245360"/>
            <wp:effectExtent l="0" t="0" r="8890" b="2540"/>
            <wp:wrapTopAndBottom/>
            <wp:docPr id="3" name="图片 3" descr="甘特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甘特图"/>
                    <pic:cNvPicPr>
                      <a:picLocks noChangeAspect="1"/>
                    </pic:cNvPicPr>
                  </pic:nvPicPr>
                  <pic:blipFill>
                    <a:blip r:embed="rId11"/>
                    <a:stretch>
                      <a:fillRect/>
                    </a:stretch>
                  </pic:blipFill>
                  <pic:spPr>
                    <a:xfrm>
                      <a:off x="0" y="0"/>
                      <a:ext cx="5274310" cy="2245360"/>
                    </a:xfrm>
                    <a:prstGeom prst="rect">
                      <a:avLst/>
                    </a:prstGeom>
                  </pic:spPr>
                </pic:pic>
              </a:graphicData>
            </a:graphic>
          </wp:anchor>
        </w:drawing>
      </w:r>
    </w:p>
    <w:p>
      <w:pPr>
        <w:numPr>
          <w:ilvl w:val="0"/>
          <w:numId w:val="0"/>
        </w:numPr>
        <w:ind w:leftChars="0"/>
        <w:rPr>
          <w:rFonts w:hint="eastAsia"/>
          <w:lang w:val="en-US" w:eastAsia="zh-CN"/>
        </w:rPr>
      </w:pPr>
    </w:p>
    <w:p>
      <w:pPr>
        <w:numPr>
          <w:ilvl w:val="0"/>
          <w:numId w:val="0"/>
        </w:numPr>
        <w:ind w:leftChars="0"/>
        <w:rPr>
          <w:rFonts w:hint="default"/>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bookmarkStart w:id="31" w:name="_Toc18131"/>
      <w:r>
        <w:rPr>
          <w:rFonts w:hint="eastAsia"/>
          <w:lang w:val="en-US" w:eastAsia="zh-CN"/>
        </w:rPr>
        <w:t>References：</w:t>
      </w:r>
      <w:bookmarkEnd w:id="31"/>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hint="default" w:ascii="Times New Roman" w:hAnsi="Times New Roman" w:eastAsia="仿宋" w:cs="Times New Roman"/>
          <w:sz w:val="24"/>
          <w:szCs w:val="24"/>
          <w:lang w:val="en-US" w:eastAsia="zh-CN"/>
        </w:rPr>
        <w:t>Zafari F, Gkelias A, Leung KK. A Survey of Indoor Localization Systems and Technologies[J]. COMMUNICATIONS SURVEYS AND TUTORIALS, 2019, 21(3): 2568-2599.</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hint="default" w:ascii="Times New Roman" w:hAnsi="Times New Roman" w:eastAsia="仿宋" w:cs="Times New Roman"/>
          <w:sz w:val="24"/>
          <w:szCs w:val="24"/>
          <w:lang w:val="en-US" w:eastAsia="zh-CN"/>
        </w:rPr>
        <w:t>PAZIEWSKI J, SIERADZKI R. Integrated GPS plus BDS instantaneous medium baseline RTK positioning: signal analysis, methodology and performance assessment[J]. Advances in Space Research, 2017, 60(12):2561-2573.</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hint="default" w:ascii="Times New Roman" w:hAnsi="Times New Roman" w:eastAsia="仿宋" w:cs="Times New Roman"/>
          <w:sz w:val="24"/>
          <w:szCs w:val="24"/>
          <w:lang w:val="en-US" w:eastAsia="zh-CN"/>
        </w:rPr>
        <w:t>HU Zhaozheng, LIU Jiahui, et al. Integration of WiFi, Laser, and Map for Robot Indoor Localization[J]. Journal of Electronics &amp; Information Technology, 2021,43(8): 2308-2316.</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ascii="Cambria Math" w:hAnsi="Cambria Math" w:eastAsia="微软雅黑 Light"/>
          <w:kern w:val="12"/>
          <w:sz w:val="20"/>
        </w:rPr>
        <w:t>Lina Shi, Dayu Shi, et al. 5G Internet of Radio Light Positioning System for Indoor Broadcasting Service[J].TRANSACTIONS ON BROADCASTING, 2020, 66(2):534-544.</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ascii="Cambria Math" w:hAnsi="Cambria Math" w:eastAsia="微软雅黑 Light"/>
          <w:kern w:val="12"/>
          <w:sz w:val="20"/>
        </w:rPr>
        <w:t>El Boudani B,</w:t>
      </w:r>
      <w:r>
        <w:t xml:space="preserve"> </w:t>
      </w:r>
      <w:r>
        <w:rPr>
          <w:rFonts w:ascii="Cambria Math" w:hAnsi="Cambria Math" w:eastAsia="微软雅黑 Light"/>
          <w:kern w:val="12"/>
          <w:sz w:val="20"/>
        </w:rPr>
        <w:t>Kanaris L, et al. Implementing Deep Learning Techniques in 5G IoT Networks for 3D Indoor Positioning: DELTA (DeEp Learning-Based Co-operaTive Architecture)[J]. SENSORS, 2020, 20(19): 5495.</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ascii="Cambria Math" w:hAnsi="Cambria Math" w:eastAsia="微软雅黑 Light"/>
          <w:kern w:val="12"/>
          <w:sz w:val="20"/>
        </w:rPr>
        <w:t>Amir Aradnia, Maryam Amir Haeri. Adaptive Explicit Kernel Minkowski Weighted K-means[J]. Information Sciences,2022, 584: 503-518.</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ascii="Cambria Math" w:hAnsi="Cambria Math" w:eastAsia="微软雅黑 Light"/>
          <w:kern w:val="12"/>
          <w:sz w:val="20"/>
        </w:rPr>
        <w:t>Hao ZJ, Yan Y, et al. Endpoints-Clipping CSI Amplitude for SVM-Based Indoor Localization[J]. SENSORS, 2019, 19(17): 3689.</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Times New Roman" w:hAnsi="Times New Roman" w:eastAsia="仿宋" w:cs="Times New Roman"/>
          <w:sz w:val="24"/>
          <w:szCs w:val="24"/>
          <w:lang w:val="en-US" w:eastAsia="zh-CN"/>
        </w:rPr>
      </w:pPr>
      <w:r>
        <w:rPr>
          <w:rFonts w:ascii="Cambria Math" w:hAnsi="Cambria Math" w:eastAsia="微软雅黑 Light"/>
          <w:kern w:val="12"/>
          <w:sz w:val="20"/>
        </w:rPr>
        <w:t>Guo PF, Wang XZ, et al. The Enhanced Genetic Algorithms for the Optimization Design[C]. 2010 3RD INTERNATIONAL CONFERENCE ON BIOMEDICAL ENGINEERING AND</w:t>
      </w:r>
      <w:r>
        <w:rPr>
          <w:rFonts w:hint="eastAsia" w:ascii="Cambria Math" w:hAnsi="Cambria Math" w:eastAsia="微软雅黑 Light"/>
          <w:kern w:val="12"/>
          <w:sz w:val="20"/>
        </w:rPr>
        <w:t xml:space="preserve"> </w:t>
      </w:r>
      <w:r>
        <w:rPr>
          <w:rFonts w:ascii="Cambria Math" w:hAnsi="Cambria Math" w:eastAsia="微软雅黑 Light"/>
          <w:kern w:val="12"/>
          <w:sz w:val="20"/>
        </w:rPr>
        <w:t>INFORMATICS (BMEI 2010), VOLS 1-7, 2010: 2990-2994</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Cambria Math" w:hAnsi="Cambria Math" w:eastAsia="微软雅黑 Light"/>
          <w:kern w:val="12"/>
          <w:sz w:val="20"/>
          <w:lang w:val="en-US" w:eastAsia="zh-CN"/>
        </w:rPr>
        <w:t>ShahmansooriA，GarciaGE，DestinoG，etal.5G</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Positionand</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Orientation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Estimation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Through</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Milli‐meter</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Wave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MIMO</w:t>
      </w:r>
      <w:r>
        <w:rPr>
          <w:rFonts w:hint="eastAsia" w:ascii="Cambria Math" w:hAnsi="Cambria Math" w:eastAsia="微软雅黑 Light"/>
          <w:kern w:val="12"/>
          <w:sz w:val="20"/>
          <w:lang w:val="en-US" w:eastAsia="zh-CN"/>
        </w:rPr>
        <w:t>[</w:t>
      </w:r>
      <w:r>
        <w:rPr>
          <w:rFonts w:hint="default" w:ascii="Cambria Math" w:hAnsi="Cambria Math" w:eastAsia="微软雅黑 Light"/>
          <w:kern w:val="12"/>
          <w:sz w:val="20"/>
          <w:lang w:val="en-US" w:eastAsia="zh-CN"/>
        </w:rPr>
        <w:t>C］//IEEE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Globecom</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Work‐shops</w:t>
      </w:r>
      <w:r>
        <w:rPr>
          <w:rFonts w:hint="eastAsia" w:ascii="Cambria Math" w:hAnsi="Cambria Math" w:eastAsia="微软雅黑 Light"/>
          <w:kern w:val="12"/>
          <w:sz w:val="20"/>
          <w:lang w:val="en-US" w:eastAsia="zh-CN"/>
        </w:rPr>
        <w:t>,</w:t>
      </w:r>
      <w:r>
        <w:rPr>
          <w:rFonts w:hint="default" w:ascii="Cambria Math" w:hAnsi="Cambria Math" w:eastAsia="微软雅黑 Light"/>
          <w:kern w:val="12"/>
          <w:sz w:val="20"/>
          <w:lang w:val="en-US" w:eastAsia="zh-CN"/>
        </w:rPr>
        <w:t>SanDiego，USA，2015</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Cambria Math" w:hAnsi="Cambria Math" w:eastAsia="微软雅黑 Light"/>
          <w:kern w:val="12"/>
          <w:sz w:val="20"/>
          <w:lang w:val="en-US" w:eastAsia="zh-CN"/>
        </w:rPr>
        <w:t>AbuShaban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Z，Zhou</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X，Abhayapala</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T，etal.Error</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Bounds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for</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Uplink</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and</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Downlink</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3D</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Localization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in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5GMillimeter</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Wave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Systems</w:t>
      </w:r>
      <w:r>
        <w:rPr>
          <w:rFonts w:hint="eastAsia" w:ascii="Cambria Math" w:hAnsi="Cambria Math" w:eastAsia="微软雅黑 Light"/>
          <w:kern w:val="12"/>
          <w:sz w:val="20"/>
          <w:lang w:val="en-US" w:eastAsia="zh-CN"/>
        </w:rPr>
        <w:t>[</w:t>
      </w:r>
      <w:r>
        <w:rPr>
          <w:rFonts w:hint="default" w:ascii="Cambria Math" w:hAnsi="Cambria Math" w:eastAsia="微软雅黑 Light"/>
          <w:kern w:val="12"/>
          <w:sz w:val="20"/>
          <w:lang w:val="en-US" w:eastAsia="zh-CN"/>
        </w:rPr>
        <w:t>J］.IEEE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Transactions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Wireless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Communications，2018，17（8）：4939‐4954</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Cambria Math" w:hAnsi="Cambria Math" w:eastAsia="微软雅黑 Light"/>
          <w:kern w:val="12"/>
          <w:sz w:val="20"/>
          <w:lang w:val="en-US" w:eastAsia="zh-CN"/>
        </w:rPr>
        <w:t>Wan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L，Han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G，Shu</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L，etal.The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Critical</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Patients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Localization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Algorithm</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Using</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Sparse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Representation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for</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Mixed</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Signals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in</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Emergency</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Healthcare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System</w:t>
      </w:r>
      <w:r>
        <w:rPr>
          <w:rFonts w:hint="eastAsia" w:ascii="Cambria Math" w:hAnsi="Cambria Math" w:eastAsia="微软雅黑 Light"/>
          <w:kern w:val="12"/>
          <w:sz w:val="20"/>
          <w:lang w:val="en-US" w:eastAsia="zh-CN"/>
        </w:rPr>
        <w:t>[</w:t>
      </w:r>
      <w:r>
        <w:rPr>
          <w:rFonts w:hint="default" w:ascii="Cambria Math" w:hAnsi="Cambria Math" w:eastAsia="微软雅黑 Light"/>
          <w:kern w:val="12"/>
          <w:sz w:val="20"/>
          <w:lang w:val="en-US" w:eastAsia="zh-CN"/>
        </w:rPr>
        <w:t>J］.IEEE</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Systems</w:t>
      </w:r>
      <w:r>
        <w:rPr>
          <w:rFonts w:hint="eastAsia" w:ascii="Cambria Math" w:hAnsi="Cambria Math" w:eastAsia="微软雅黑 Light"/>
          <w:kern w:val="12"/>
          <w:sz w:val="20"/>
          <w:lang w:val="en-US" w:eastAsia="zh-CN"/>
        </w:rPr>
        <w:t xml:space="preserve"> </w:t>
      </w:r>
      <w:r>
        <w:rPr>
          <w:rFonts w:hint="default" w:ascii="Cambria Math" w:hAnsi="Cambria Math" w:eastAsia="微软雅黑 Light"/>
          <w:kern w:val="12"/>
          <w:sz w:val="20"/>
          <w:lang w:val="en-US" w:eastAsia="zh-CN"/>
        </w:rPr>
        <w:t>Journal，2015，12（1）：52‐63</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Times New Roman" w:hAnsi="Times New Roman" w:eastAsia="仿宋" w:cs="Times New Roman"/>
          <w:sz w:val="24"/>
          <w:szCs w:val="24"/>
          <w:lang w:val="en-US" w:eastAsia="zh-CN"/>
        </w:rPr>
        <w:t>Pudlovskiy V, Petukhov N, Chugunov A, et al. Joint Processing of GNSS and UWB Signals for Seamless Navigation in Urban Environments[C]//2022 29th Saint Petersburg International Conference on Integrated Navigation Systems (ICINS). IEEE, 2022: 1-4.</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Times New Roman" w:hAnsi="Times New Roman" w:eastAsia="仿宋" w:cs="Times New Roman"/>
          <w:sz w:val="24"/>
          <w:szCs w:val="24"/>
          <w:lang w:val="en-US" w:eastAsia="zh-CN"/>
        </w:rPr>
        <w:t>PAZIEWSKI J, SIERADZKI R. Integrated GPS plus BDS instantaneous medium baseline RTK positioning: signal analysis, methodology and performance assessment[J]. Advances in Space Research, 2017, 60(12):2561-2573.</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default" w:ascii="Cambria Math" w:hAnsi="Cambria Math" w:eastAsia="微软雅黑 Light"/>
          <w:kern w:val="12"/>
          <w:sz w:val="20"/>
          <w:lang w:val="en-US" w:eastAsia="zh-CN"/>
        </w:rPr>
        <w:t>Liu Jinhai, Tu Rui, Zhang Pengfei, et al. RTK Model and Accuracy Analysis of GPS/GLONASS/BDS Combination [J]. Surveying and Mapping Science, 2019,44(01):144-150.</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Yang Sheng,Li Leilei,Liu Jingbin,et al. Effective  Cycle Slip Detection and Repair for PPP/INS Inte‐  grated Systems［J］. Sensors,2019( 3):502</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Foxlin E. Pedestrian Tracking with Shoe‐Mounted  Inertial Sensors［J］. IEEE Computer Graphics and  Applications,2005,25(6):38‐46</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Soehren W,Hawkinson W . Prototype Personal  Navigation System［J］. Aerospace and Electronic  Systems Magazine,2008,23(4):10‐18</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Frank K,Krach B,Catterall N,et al. Development  and Evaluation of a Combined WLAN and Inertial  Indoor Pedestrian Positioning System ［C］//The  22nd International Technical Meeting of the Satellite  Division of the Institute of Navigation,Savannah,  USA,2009</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Zhou Baoding,Li Qingquan,Mao Qingzhou,et al.User Activity Awareness Assisted Indoor PedestrianLocalization［J］. Geomatics and Information Scienceof Wuhan University,2014,39(6):719‐723</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Chang Hui. Research on Indoor Positioning Basedon Inertial Navigation［D］. Beijing:North ChinaUniversity of Technology,2020</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Yang S,Liu J,Gong X,et al. A Robust Heading  Estimation Solution for Smartphone Multisensor In‐  tegrated Indoor Positioning［J］. IEEE Internet of  Things Journal,2021,DOI:10. 1109/JIOT. 2021.</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Wu T,Liu J,Li Z,et al. Accurate Smartphone In‐  door Visual Positioning Based on a High‐Precision  3D Photorealistic Map［J］. Sensors,2018,18(6):  1974</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rPr>
          <w:rFonts w:hint="eastAsia"/>
        </w:rPr>
        <w:t>Liu J,Chen R,Pei L,et al. A Hybrid Smartphone  Indoor Positioning Solution for Mobile LBS［J］. Sensors,2012,12(12):17208‐17233</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t>SeungJune Yi,SungDuck Chun,YoungDae Lee; SungJun Park.Overview of LTE and LTE‐Advanced New Features[M].Radio Protocols for LTE and LTE-Advanced,Wiley, 2013: 151-158.</w:t>
      </w:r>
    </w:p>
    <w:p>
      <w:pPr>
        <w:keepNext w:val="0"/>
        <w:keepLines w:val="0"/>
        <w:pageBreakBefore w:val="0"/>
        <w:widowControl w:val="0"/>
        <w:numPr>
          <w:ilvl w:val="0"/>
          <w:numId w:val="3"/>
        </w:numPr>
        <w:kinsoku/>
        <w:wordWrap/>
        <w:overflowPunct/>
        <w:topLinePunct w:val="0"/>
        <w:autoSpaceDE/>
        <w:autoSpaceDN/>
        <w:bidi w:val="0"/>
        <w:adjustRightInd/>
        <w:snapToGrid/>
        <w:ind w:firstLine="0" w:firstLineChars="0"/>
        <w:jc w:val="left"/>
        <w:textAlignment w:val="auto"/>
        <w:rPr>
          <w:rFonts w:hint="default" w:ascii="Cambria Math" w:hAnsi="Cambria Math" w:eastAsia="微软雅黑 Light"/>
          <w:kern w:val="12"/>
          <w:sz w:val="20"/>
          <w:lang w:val="en-US" w:eastAsia="zh-CN"/>
        </w:rPr>
      </w:pPr>
      <w:r>
        <w:t>M. Kim, J. Liang, J. Lee, J. Park and B. Park, "Path loss measurements and modeling for indoor office scenario at 28 and 38 GHz," 2016 International Symposium on Antennas and Propagation (ISAP), 2016, pp. 64-65.</w:t>
      </w:r>
    </w:p>
    <w:p>
      <w:pPr>
        <w:numPr>
          <w:ilvl w:val="0"/>
          <w:numId w:val="0"/>
        </w:numPr>
        <w:ind w:leftChars="0"/>
        <w:rPr>
          <w:rFonts w:hint="default"/>
          <w:lang w:val="en-US" w:eastAsia="zh-CN"/>
        </w:rPr>
      </w:pPr>
    </w:p>
    <w:p>
      <w:pPr>
        <w:numPr>
          <w:ilvl w:val="0"/>
          <w:numId w:val="0"/>
        </w:numPr>
        <w:ind w:leftChars="0"/>
        <w:rPr>
          <w:rFonts w:hint="default"/>
          <w:lang w:val="en-US" w:eastAsia="zh-CN"/>
        </w:rPr>
        <w:sectPr>
          <w:pgSz w:w="11906" w:h="16838"/>
          <w:pgMar w:top="1440" w:right="1800" w:bottom="1440" w:left="1800" w:header="851" w:footer="992" w:gutter="0"/>
          <w:cols w:space="425" w:num="1"/>
          <w:docGrid w:type="lines" w:linePitch="312" w:charSpace="0"/>
        </w:sectPr>
      </w:pPr>
    </w:p>
    <w:p>
      <w:pPr>
        <w:numPr>
          <w:ilvl w:val="0"/>
          <w:numId w:val="0"/>
        </w:numPr>
        <w:ind w:leftChars="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仿宋">
    <w:panose1 w:val="02010609060101010101"/>
    <w:charset w:val="86"/>
    <w:family w:val="modern"/>
    <w:pitch w:val="default"/>
    <w:sig w:usb0="800002BF" w:usb1="38CF7CFA" w:usb2="00000016" w:usb3="00000000" w:csb0="00040001" w:csb1="00000000"/>
  </w:font>
  <w:font w:name="Cambria Math">
    <w:panose1 w:val="02040503050406030204"/>
    <w:charset w:val="00"/>
    <w:family w:val="roman"/>
    <w:pitch w:val="default"/>
    <w:sig w:usb0="E00006FF" w:usb1="420024FF" w:usb2="02000000" w:usb3="00000000" w:csb0="2000019F" w:csb1="00000000"/>
  </w:font>
  <w:font w:name="微软雅黑 Light">
    <w:panose1 w:val="020B0502040204020203"/>
    <w:charset w:val="86"/>
    <w:family w:val="swiss"/>
    <w:pitch w:val="default"/>
    <w:sig w:usb0="80000287" w:usb1="2ACF0010" w:usb2="00000016" w:usb3="00000000" w:csb0="0004001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ind w:firstLine="480"/>
      </w:pPr>
      <w:r>
        <w:separator/>
      </w:r>
    </w:p>
  </w:footnote>
  <w:footnote w:type="continuationSeparator" w:id="1">
    <w:p>
      <w:pPr>
        <w:spacing w:line="24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B3D626"/>
    <w:multiLevelType w:val="multilevel"/>
    <w:tmpl w:val="D7B3D62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FEBE8E9D"/>
    <w:multiLevelType w:val="singleLevel"/>
    <w:tmpl w:val="FEBE8E9D"/>
    <w:lvl w:ilvl="0" w:tentative="0">
      <w:start w:val="1"/>
      <w:numFmt w:val="decimal"/>
      <w:lvlText w:val="[%1]"/>
      <w:lvlJc w:val="left"/>
      <w:pPr>
        <w:tabs>
          <w:tab w:val="left" w:pos="312"/>
        </w:tabs>
      </w:pPr>
    </w:lvl>
  </w:abstractNum>
  <w:abstractNum w:abstractNumId="2">
    <w:nsid w:val="72CA56B3"/>
    <w:multiLevelType w:val="singleLevel"/>
    <w:tmpl w:val="72CA56B3"/>
    <w:lvl w:ilvl="0" w:tentative="0">
      <w:start w:val="1"/>
      <w:numFmt w:val="decimalEnclosedCircleChinese"/>
      <w:suff w:val="space"/>
      <w:lvlText w:val="%1"/>
      <w:lvlJc w:val="left"/>
      <w:rPr>
        <w:rFonts w:hint="eastAsia"/>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FmOWZhYWVkMWQyYjU5OTdmYmQ1OGRhY2I1Mzk0MjEifQ=="/>
  </w:docVars>
  <w:rsids>
    <w:rsidRoot w:val="3AC837F2"/>
    <w:rsid w:val="0FAB0EE6"/>
    <w:rsid w:val="1DE55F0B"/>
    <w:rsid w:val="24164F1A"/>
    <w:rsid w:val="3AC837F2"/>
    <w:rsid w:val="3B9E7E48"/>
    <w:rsid w:val="41C33D45"/>
    <w:rsid w:val="4D5679DC"/>
    <w:rsid w:val="79A870E5"/>
    <w:rsid w:val="7C5807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napToGrid w:val="0"/>
      <w:spacing w:line="400" w:lineRule="exact"/>
      <w:ind w:firstLine="420" w:firstLineChars="200"/>
      <w:jc w:val="both"/>
    </w:pPr>
    <w:rPr>
      <w:rFonts w:ascii="Times New Roman" w:hAnsi="Times New Roman" w:eastAsia="宋体"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Lines="0" w:afterAutospacing="0" w:line="360" w:lineRule="auto"/>
      <w:ind w:firstLine="0" w:firstLineChars="0"/>
      <w:jc w:val="left"/>
      <w:outlineLvl w:val="0"/>
    </w:pPr>
    <w:rPr>
      <w:rFonts w:ascii="Times New Roman" w:hAnsi="Times New Roman" w:eastAsia="黑体"/>
      <w:b/>
      <w:kern w:val="44"/>
      <w:sz w:val="32"/>
    </w:rPr>
  </w:style>
  <w:style w:type="paragraph" w:styleId="3">
    <w:name w:val="heading 2"/>
    <w:basedOn w:val="1"/>
    <w:next w:val="1"/>
    <w:unhideWhenUsed/>
    <w:qFormat/>
    <w:uiPriority w:val="0"/>
    <w:pPr>
      <w:keepNext/>
      <w:keepLines/>
      <w:spacing w:beforeLines="0" w:beforeAutospacing="0" w:afterLines="0" w:afterAutospacing="0" w:line="240" w:lineRule="auto"/>
      <w:ind w:firstLine="0" w:firstLineChars="0"/>
      <w:outlineLvl w:val="1"/>
    </w:pPr>
    <w:rPr>
      <w:rFonts w:ascii="Times New Roman" w:hAnsi="Times New Roman" w:eastAsia="黑体"/>
      <w:b/>
      <w:sz w:val="28"/>
    </w:rPr>
  </w:style>
  <w:style w:type="paragraph" w:styleId="4">
    <w:name w:val="heading 3"/>
    <w:basedOn w:val="1"/>
    <w:next w:val="1"/>
    <w:unhideWhenUsed/>
    <w:qFormat/>
    <w:uiPriority w:val="0"/>
    <w:pPr>
      <w:keepNext/>
      <w:keepLines/>
      <w:spacing w:beforeLines="0" w:beforeAutospacing="0" w:afterLines="0" w:afterAutospacing="0" w:line="240" w:lineRule="auto"/>
      <w:ind w:firstLine="0" w:firstLineChars="0"/>
      <w:jc w:val="left"/>
      <w:outlineLvl w:val="2"/>
    </w:pPr>
    <w:rPr>
      <w:rFonts w:ascii="Times New Roman" w:hAnsi="Times New Roman" w:eastAsia="黑体"/>
      <w:b/>
      <w:sz w:val="28"/>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Subtitle"/>
    <w:basedOn w:val="1"/>
    <w:next w:val="1"/>
    <w:qFormat/>
    <w:uiPriority w:val="11"/>
    <w:pPr>
      <w:ind w:firstLine="0" w:firstLineChars="0"/>
      <w:jc w:val="center"/>
    </w:pPr>
    <w:rPr>
      <w:bCs/>
      <w:kern w:val="28"/>
      <w:sz w:val="18"/>
      <w:szCs w:val="32"/>
    </w:rPr>
  </w:style>
  <w:style w:type="paragraph" w:styleId="11">
    <w:name w:val="toc 2"/>
    <w:basedOn w:val="1"/>
    <w:next w:val="1"/>
    <w:qFormat/>
    <w:uiPriority w:val="0"/>
    <w:pPr>
      <w:ind w:left="420" w:leftChars="200"/>
    </w:pPr>
  </w:style>
  <w:style w:type="table" w:styleId="13">
    <w:name w:val="Table Grid"/>
    <w:basedOn w:val="12"/>
    <w:qFormat/>
    <w:uiPriority w:val="0"/>
    <w:rPr>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4.png"/><Relationship Id="rId10" Type="http://schemas.openxmlformats.org/officeDocument/2006/relationships/image" Target="media/image3.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6889</Words>
  <Characters>40553</Characters>
  <Lines>0</Lines>
  <Paragraphs>0</Paragraphs>
  <TotalTime>6</TotalTime>
  <ScaleCrop>false</ScaleCrop>
  <LinksUpToDate>false</LinksUpToDate>
  <CharactersWithSpaces>47356</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2023-04-24T02:20:00Z</dcterms:created>
  <dc:creator>噔噔噔</dc:creator>
  <cp:lastModifiedBy>噔噔噔</cp:lastModifiedBy>
  <dcterms:modified xsi:type="dcterms:W3CDTF">2023-04-24T13:49:56Z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592ED90D18B74B53A103CCD0FE884F21_11</vt:lpwstr>
  </property>
</Properties>
</file>