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34B83" w14:textId="25A4AAD9" w:rsidR="00FC54D5" w:rsidRPr="00E95987" w:rsidRDefault="00FC54D5" w:rsidP="00E95987">
      <w:pPr>
        <w:spacing w:after="0" w:line="240" w:lineRule="auto"/>
        <w:jc w:val="both"/>
        <w:rPr>
          <w:rFonts w:ascii="Times New Roman" w:hAnsi="Times New Roman" w:cs="Times New Roman"/>
          <w:sz w:val="24"/>
          <w:szCs w:val="24"/>
        </w:rPr>
      </w:pPr>
    </w:p>
    <w:p w14:paraId="393AFA89" w14:textId="26AA19FC" w:rsidR="00FC54D5" w:rsidRPr="00E95987" w:rsidRDefault="00FC54D5" w:rsidP="00E95987">
      <w:pPr>
        <w:spacing w:after="0" w:line="240" w:lineRule="auto"/>
        <w:jc w:val="both"/>
        <w:rPr>
          <w:rFonts w:ascii="Times New Roman" w:hAnsi="Times New Roman" w:cs="Times New Roman"/>
          <w:sz w:val="24"/>
          <w:szCs w:val="24"/>
        </w:rPr>
      </w:pPr>
    </w:p>
    <w:p w14:paraId="66B3A592" w14:textId="14E3C7C1" w:rsidR="00FC54D5" w:rsidRPr="00E95987" w:rsidRDefault="00FC54D5" w:rsidP="00E95987">
      <w:pPr>
        <w:spacing w:after="0" w:line="240" w:lineRule="auto"/>
        <w:jc w:val="both"/>
        <w:rPr>
          <w:rFonts w:ascii="Times New Roman" w:hAnsi="Times New Roman" w:cs="Times New Roman"/>
          <w:sz w:val="24"/>
          <w:szCs w:val="24"/>
        </w:rPr>
      </w:pPr>
    </w:p>
    <w:p w14:paraId="0172F84E" w14:textId="77777777" w:rsidR="00FC54D5" w:rsidRPr="00E95987" w:rsidRDefault="00FC54D5" w:rsidP="00E95987">
      <w:pPr>
        <w:spacing w:after="0" w:line="240" w:lineRule="auto"/>
        <w:jc w:val="both"/>
        <w:rPr>
          <w:rFonts w:ascii="Times New Roman" w:hAnsi="Times New Roman" w:cs="Times New Roman"/>
          <w:sz w:val="24"/>
          <w:szCs w:val="24"/>
        </w:rPr>
      </w:pPr>
    </w:p>
    <w:p w14:paraId="00777C1A" w14:textId="77777777" w:rsidR="00251931" w:rsidRPr="00E95987" w:rsidRDefault="00251931" w:rsidP="00E95987">
      <w:pPr>
        <w:spacing w:after="0" w:line="240" w:lineRule="auto"/>
        <w:jc w:val="center"/>
      </w:pPr>
      <w:r w:rsidRPr="00E95987">
        <w:t>Marketing plan written for</w:t>
      </w:r>
    </w:p>
    <w:p w14:paraId="02E0ADEB" w14:textId="77777777" w:rsidR="00251931" w:rsidRPr="00E95987" w:rsidRDefault="00251931" w:rsidP="00E95987">
      <w:pPr>
        <w:spacing w:after="0" w:line="240" w:lineRule="auto"/>
      </w:pPr>
    </w:p>
    <w:p w14:paraId="007CB3E4" w14:textId="1AE28849" w:rsidR="00251931" w:rsidRDefault="00F5190C" w:rsidP="00E95987">
      <w:pPr>
        <w:spacing w:after="0" w:line="240" w:lineRule="auto"/>
        <w:jc w:val="center"/>
      </w:pPr>
      <w:r w:rsidRPr="00E95987">
        <w:t>Holiday Inn Edinburgh</w:t>
      </w:r>
    </w:p>
    <w:p w14:paraId="7F931F40" w14:textId="3AB28724" w:rsidR="001D6FF9" w:rsidRDefault="001D6FF9" w:rsidP="00E95987">
      <w:pPr>
        <w:spacing w:after="0" w:line="240" w:lineRule="auto"/>
        <w:jc w:val="center"/>
      </w:pPr>
    </w:p>
    <w:p w14:paraId="6DF73875" w14:textId="403DCC2D" w:rsidR="001D6FF9" w:rsidRDefault="001D6FF9" w:rsidP="00E95987">
      <w:pPr>
        <w:spacing w:after="0" w:line="240" w:lineRule="auto"/>
        <w:jc w:val="center"/>
      </w:pPr>
    </w:p>
    <w:p w14:paraId="1DCEB4F0" w14:textId="1E0025D2" w:rsidR="001D6FF9" w:rsidRDefault="001D6FF9" w:rsidP="00E95987">
      <w:pPr>
        <w:spacing w:after="0" w:line="240" w:lineRule="auto"/>
        <w:jc w:val="center"/>
      </w:pPr>
    </w:p>
    <w:p w14:paraId="06B79979" w14:textId="4C876291" w:rsidR="001D6FF9" w:rsidRDefault="001D6FF9" w:rsidP="00E95987">
      <w:pPr>
        <w:spacing w:after="0" w:line="240" w:lineRule="auto"/>
        <w:jc w:val="center"/>
      </w:pPr>
    </w:p>
    <w:p w14:paraId="00DD2394" w14:textId="77777777" w:rsidR="001D6FF9" w:rsidRDefault="001D6FF9" w:rsidP="00E95987">
      <w:pPr>
        <w:spacing w:after="0" w:line="240" w:lineRule="auto"/>
        <w:jc w:val="center"/>
      </w:pPr>
    </w:p>
    <w:p w14:paraId="33158911" w14:textId="77777777" w:rsidR="001D6FF9" w:rsidRPr="00E95987" w:rsidRDefault="001D6FF9" w:rsidP="00E95987">
      <w:pPr>
        <w:spacing w:after="0" w:line="240" w:lineRule="auto"/>
        <w:jc w:val="center"/>
      </w:pPr>
    </w:p>
    <w:p w14:paraId="4B0DF48D" w14:textId="77777777" w:rsidR="00251931" w:rsidRPr="00E95987" w:rsidRDefault="00251931" w:rsidP="00E95987">
      <w:pPr>
        <w:spacing w:after="0" w:line="240" w:lineRule="auto"/>
      </w:pPr>
    </w:p>
    <w:p w14:paraId="7CAB0FFD" w14:textId="176F32D7" w:rsidR="00251931" w:rsidRPr="00E95987" w:rsidRDefault="00251931" w:rsidP="001D6FF9">
      <w:pPr>
        <w:spacing w:after="0" w:line="240" w:lineRule="auto"/>
        <w:jc w:val="center"/>
      </w:pPr>
      <w:r w:rsidRPr="00E95987">
        <w:t>Student</w:t>
      </w:r>
      <w:r w:rsidR="00E95987">
        <w:tab/>
      </w:r>
      <w:r w:rsidRPr="00E95987">
        <w:t xml:space="preserve"> Name</w:t>
      </w:r>
      <w:r w:rsidR="001D6FF9">
        <w:t>: Cristina Maria Radu</w:t>
      </w:r>
    </w:p>
    <w:p w14:paraId="49915E3C" w14:textId="77777777" w:rsidR="00251931" w:rsidRPr="00E95987" w:rsidRDefault="00251931" w:rsidP="00E95987">
      <w:pPr>
        <w:spacing w:after="0" w:line="240" w:lineRule="auto"/>
      </w:pPr>
    </w:p>
    <w:p w14:paraId="68D9116A" w14:textId="77777777" w:rsidR="00251931" w:rsidRPr="00E95987" w:rsidRDefault="00251931" w:rsidP="00E95987">
      <w:pPr>
        <w:spacing w:after="0" w:line="240" w:lineRule="auto"/>
      </w:pPr>
    </w:p>
    <w:p w14:paraId="7FAF3BFC" w14:textId="1E27293F" w:rsidR="00251931" w:rsidRDefault="00251931" w:rsidP="001D6FF9">
      <w:pPr>
        <w:spacing w:after="0" w:line="240" w:lineRule="auto"/>
        <w:jc w:val="center"/>
      </w:pPr>
      <w:r w:rsidRPr="00E95987">
        <w:t>Student ID number</w:t>
      </w:r>
      <w:r w:rsidR="001D6FF9">
        <w:t>: 2214729</w:t>
      </w:r>
    </w:p>
    <w:p w14:paraId="5F6618CC" w14:textId="6AD22BD0" w:rsidR="001D6FF9" w:rsidRDefault="001D6FF9" w:rsidP="001D6FF9">
      <w:pPr>
        <w:spacing w:after="0" w:line="240" w:lineRule="auto"/>
        <w:jc w:val="center"/>
      </w:pPr>
    </w:p>
    <w:p w14:paraId="1BE7C55F" w14:textId="258B9C43" w:rsidR="001D6FF9" w:rsidRDefault="001D6FF9" w:rsidP="001D6FF9">
      <w:pPr>
        <w:spacing w:after="0" w:line="240" w:lineRule="auto"/>
        <w:jc w:val="center"/>
      </w:pPr>
    </w:p>
    <w:p w14:paraId="77F68C81" w14:textId="70C6D5A9" w:rsidR="001D6FF9" w:rsidRPr="00E95987" w:rsidRDefault="001D6FF9" w:rsidP="001D6FF9">
      <w:pPr>
        <w:spacing w:after="0" w:line="240" w:lineRule="auto"/>
        <w:jc w:val="center"/>
      </w:pPr>
      <w:r>
        <w:t>Marketing Essentials  BMIH4005</w:t>
      </w:r>
    </w:p>
    <w:p w14:paraId="1E35B8B8" w14:textId="5CB59422" w:rsidR="00251931" w:rsidRPr="00E95987" w:rsidRDefault="00251931" w:rsidP="00E95987">
      <w:pPr>
        <w:spacing w:after="0" w:line="240" w:lineRule="auto"/>
      </w:pPr>
    </w:p>
    <w:p w14:paraId="0DFC1ED9" w14:textId="77777777" w:rsidR="00251931" w:rsidRPr="00E95987" w:rsidRDefault="00251931" w:rsidP="00E95987">
      <w:pPr>
        <w:spacing w:after="0" w:line="240" w:lineRule="auto"/>
      </w:pPr>
    </w:p>
    <w:p w14:paraId="007614A0" w14:textId="2FC15DB6" w:rsidR="00251931" w:rsidRPr="00E95987" w:rsidRDefault="00251931" w:rsidP="001D6FF9">
      <w:pPr>
        <w:spacing w:after="0" w:line="240" w:lineRule="auto"/>
        <w:jc w:val="center"/>
      </w:pPr>
      <w:r w:rsidRPr="00E95987">
        <w:t>Lecturer</w:t>
      </w:r>
      <w:r w:rsidR="001D6FF9">
        <w:t>: Ruth Taylor -Davies</w:t>
      </w:r>
    </w:p>
    <w:p w14:paraId="4D01F13A" w14:textId="77777777" w:rsidR="00251931" w:rsidRPr="00E95987" w:rsidRDefault="00251931" w:rsidP="00E95987"/>
    <w:p w14:paraId="5E901343" w14:textId="77777777" w:rsidR="00251931" w:rsidRPr="00E95987" w:rsidRDefault="00251931" w:rsidP="00E95987">
      <w:pPr>
        <w:spacing w:line="360" w:lineRule="auto"/>
        <w:jc w:val="both"/>
        <w:rPr>
          <w:rFonts w:ascii="Times New Roman" w:eastAsiaTheme="minorHAnsi" w:hAnsi="Times New Roman" w:cs="Times New Roman"/>
          <w:sz w:val="24"/>
          <w:szCs w:val="24"/>
        </w:rPr>
      </w:pPr>
    </w:p>
    <w:p w14:paraId="583FEACC" w14:textId="77777777" w:rsidR="00251931" w:rsidRPr="00E95987" w:rsidRDefault="00251931" w:rsidP="00E95987">
      <w:pPr>
        <w:spacing w:line="360" w:lineRule="auto"/>
        <w:jc w:val="both"/>
        <w:rPr>
          <w:rFonts w:ascii="Times New Roman" w:eastAsiaTheme="minorHAnsi" w:hAnsi="Times New Roman" w:cs="Times New Roman"/>
          <w:sz w:val="24"/>
          <w:szCs w:val="24"/>
        </w:rPr>
      </w:pPr>
    </w:p>
    <w:p w14:paraId="271F7ECF" w14:textId="77777777" w:rsidR="00251931" w:rsidRPr="00E95987" w:rsidRDefault="00251931" w:rsidP="00E95987">
      <w:pPr>
        <w:spacing w:line="360" w:lineRule="auto"/>
        <w:jc w:val="both"/>
        <w:rPr>
          <w:rFonts w:ascii="Times New Roman" w:eastAsiaTheme="minorHAnsi" w:hAnsi="Times New Roman" w:cs="Times New Roman"/>
          <w:sz w:val="24"/>
          <w:szCs w:val="24"/>
        </w:rPr>
      </w:pPr>
    </w:p>
    <w:p w14:paraId="7E5097D9" w14:textId="77777777" w:rsidR="00251931" w:rsidRPr="00E95987" w:rsidRDefault="00251931" w:rsidP="00E95987">
      <w:pPr>
        <w:spacing w:line="360" w:lineRule="auto"/>
        <w:jc w:val="both"/>
        <w:rPr>
          <w:rFonts w:ascii="Times New Roman" w:eastAsiaTheme="minorHAnsi" w:hAnsi="Times New Roman" w:cs="Times New Roman"/>
          <w:sz w:val="24"/>
          <w:szCs w:val="24"/>
        </w:rPr>
      </w:pPr>
    </w:p>
    <w:p w14:paraId="74DE5910" w14:textId="77777777" w:rsidR="00251931" w:rsidRPr="00E95987" w:rsidRDefault="00251931" w:rsidP="00E95987">
      <w:pPr>
        <w:spacing w:line="360" w:lineRule="auto"/>
        <w:jc w:val="both"/>
        <w:rPr>
          <w:rFonts w:ascii="Times New Roman" w:eastAsiaTheme="minorHAnsi" w:hAnsi="Times New Roman" w:cs="Times New Roman"/>
          <w:sz w:val="24"/>
          <w:szCs w:val="24"/>
        </w:rPr>
      </w:pPr>
    </w:p>
    <w:p w14:paraId="110BB71F" w14:textId="77777777" w:rsidR="00251931" w:rsidRPr="00E95987" w:rsidRDefault="00251931" w:rsidP="00E95987">
      <w:pPr>
        <w:spacing w:line="360" w:lineRule="auto"/>
        <w:jc w:val="both"/>
        <w:rPr>
          <w:rFonts w:ascii="Times New Roman" w:eastAsiaTheme="minorHAnsi" w:hAnsi="Times New Roman" w:cs="Times New Roman"/>
          <w:sz w:val="24"/>
          <w:szCs w:val="24"/>
        </w:rPr>
      </w:pPr>
    </w:p>
    <w:p w14:paraId="097CE0EE" w14:textId="2834E01E" w:rsidR="00251931" w:rsidRDefault="00251931" w:rsidP="00E95987">
      <w:pPr>
        <w:spacing w:line="360" w:lineRule="auto"/>
        <w:jc w:val="both"/>
        <w:rPr>
          <w:rFonts w:ascii="Times New Roman" w:eastAsiaTheme="minorHAnsi" w:hAnsi="Times New Roman" w:cs="Times New Roman"/>
          <w:sz w:val="24"/>
          <w:szCs w:val="24"/>
        </w:rPr>
      </w:pPr>
    </w:p>
    <w:p w14:paraId="0F869FF1" w14:textId="77777777" w:rsidR="001D6FF9" w:rsidRPr="00E95987" w:rsidRDefault="001D6FF9" w:rsidP="00E95987">
      <w:pPr>
        <w:spacing w:line="360" w:lineRule="auto"/>
        <w:jc w:val="both"/>
        <w:rPr>
          <w:rFonts w:ascii="Times New Roman" w:eastAsiaTheme="minorHAnsi" w:hAnsi="Times New Roman" w:cs="Times New Roman"/>
          <w:sz w:val="24"/>
          <w:szCs w:val="24"/>
        </w:rPr>
      </w:pPr>
    </w:p>
    <w:p w14:paraId="16CDB493" w14:textId="77777777" w:rsidR="00251931" w:rsidRPr="00E95987" w:rsidRDefault="00251931" w:rsidP="00E95987">
      <w:pPr>
        <w:spacing w:line="360" w:lineRule="auto"/>
        <w:jc w:val="both"/>
        <w:rPr>
          <w:rFonts w:ascii="Times New Roman" w:eastAsiaTheme="minorHAnsi" w:hAnsi="Times New Roman" w:cs="Times New Roman"/>
          <w:sz w:val="24"/>
          <w:szCs w:val="24"/>
        </w:rPr>
      </w:pPr>
    </w:p>
    <w:p w14:paraId="6C952206" w14:textId="0992B05A" w:rsidR="00251931" w:rsidRPr="00E95987" w:rsidRDefault="00251931" w:rsidP="00E95987">
      <w:pPr>
        <w:spacing w:line="360" w:lineRule="auto"/>
        <w:jc w:val="both"/>
        <w:rPr>
          <w:rFonts w:ascii="Times New Roman" w:eastAsiaTheme="minorHAnsi" w:hAnsi="Times New Roman" w:cs="Times New Roman"/>
          <w:sz w:val="24"/>
          <w:szCs w:val="24"/>
        </w:rPr>
      </w:pPr>
    </w:p>
    <w:p w14:paraId="5B842E2E" w14:textId="78EC9178" w:rsidR="00251931" w:rsidRPr="00E95987" w:rsidRDefault="00251931" w:rsidP="00E95987">
      <w:pPr>
        <w:spacing w:line="360" w:lineRule="auto"/>
        <w:jc w:val="both"/>
        <w:rPr>
          <w:rFonts w:ascii="Times New Roman" w:eastAsiaTheme="minorHAnsi" w:hAnsi="Times New Roman" w:cs="Times New Roman"/>
          <w:sz w:val="24"/>
          <w:szCs w:val="24"/>
        </w:rPr>
      </w:pPr>
    </w:p>
    <w:p w14:paraId="132198A0" w14:textId="0AE8ED3F" w:rsidR="00251931" w:rsidRPr="00E95987" w:rsidRDefault="00251931" w:rsidP="00E95987">
      <w:pPr>
        <w:spacing w:line="360" w:lineRule="auto"/>
        <w:jc w:val="both"/>
        <w:rPr>
          <w:rFonts w:ascii="Times New Roman" w:eastAsiaTheme="minorHAnsi" w:hAnsi="Times New Roman" w:cs="Times New Roman"/>
          <w:sz w:val="24"/>
          <w:szCs w:val="24"/>
        </w:rPr>
      </w:pPr>
    </w:p>
    <w:sdt>
      <w:sdtPr>
        <w:rPr>
          <w:rFonts w:asciiTheme="minorHAnsi" w:eastAsiaTheme="minorEastAsia" w:hAnsiTheme="minorHAnsi" w:cstheme="minorBidi"/>
          <w:color w:val="auto"/>
          <w:sz w:val="22"/>
          <w:szCs w:val="22"/>
          <w:lang w:val="en-GB" w:eastAsia="zh-CN"/>
        </w:rPr>
        <w:id w:val="-232401783"/>
        <w:docPartObj>
          <w:docPartGallery w:val="Table of Contents"/>
          <w:docPartUnique/>
        </w:docPartObj>
      </w:sdtPr>
      <w:sdtEndPr>
        <w:rPr>
          <w:b/>
          <w:bCs/>
          <w:noProof/>
        </w:rPr>
      </w:sdtEndPr>
      <w:sdtContent>
        <w:p w14:paraId="72690F7F" w14:textId="75468C14" w:rsidR="00216645" w:rsidRDefault="00216645">
          <w:pPr>
            <w:pStyle w:val="TOCHeading"/>
          </w:pPr>
          <w:r>
            <w:t>Contents</w:t>
          </w:r>
        </w:p>
        <w:p w14:paraId="744D273E" w14:textId="6D83F871" w:rsidR="00577A6C" w:rsidRDefault="00000000">
          <w:pPr>
            <w:pStyle w:val="TOC1"/>
            <w:tabs>
              <w:tab w:val="right" w:leader="dot" w:pos="9016"/>
            </w:tabs>
            <w:rPr>
              <w:noProof/>
              <w:lang w:val="en-US" w:eastAsia="en-US"/>
            </w:rPr>
          </w:pPr>
          <w:hyperlink w:anchor="_Toc120143230" w:history="1">
            <w:r w:rsidR="00577A6C" w:rsidRPr="00794401">
              <w:rPr>
                <w:rStyle w:val="Hyperlink"/>
                <w:noProof/>
              </w:rPr>
              <w:t>Introduction</w:t>
            </w:r>
            <w:r w:rsidR="00577A6C">
              <w:rPr>
                <w:noProof/>
                <w:webHidden/>
              </w:rPr>
              <w:tab/>
            </w:r>
            <w:r w:rsidR="00577A6C">
              <w:rPr>
                <w:noProof/>
                <w:webHidden/>
              </w:rPr>
              <w:fldChar w:fldCharType="begin"/>
            </w:r>
            <w:r w:rsidR="00577A6C">
              <w:rPr>
                <w:noProof/>
                <w:webHidden/>
              </w:rPr>
              <w:instrText xml:space="preserve"> PAGEREF _Toc120143230 \h </w:instrText>
            </w:r>
            <w:r w:rsidR="00577A6C">
              <w:rPr>
                <w:noProof/>
                <w:webHidden/>
              </w:rPr>
            </w:r>
            <w:r w:rsidR="00577A6C">
              <w:rPr>
                <w:noProof/>
                <w:webHidden/>
              </w:rPr>
              <w:fldChar w:fldCharType="separate"/>
            </w:r>
            <w:r w:rsidR="00577A6C">
              <w:rPr>
                <w:noProof/>
                <w:webHidden/>
              </w:rPr>
              <w:t>3</w:t>
            </w:r>
            <w:r w:rsidR="00577A6C">
              <w:rPr>
                <w:noProof/>
                <w:webHidden/>
              </w:rPr>
              <w:fldChar w:fldCharType="end"/>
            </w:r>
          </w:hyperlink>
        </w:p>
        <w:p w14:paraId="4EE778F2" w14:textId="533D59BD" w:rsidR="00577A6C" w:rsidRDefault="00000000">
          <w:pPr>
            <w:pStyle w:val="TOC1"/>
            <w:tabs>
              <w:tab w:val="right" w:leader="dot" w:pos="9016"/>
            </w:tabs>
            <w:rPr>
              <w:noProof/>
              <w:lang w:val="en-US" w:eastAsia="en-US"/>
            </w:rPr>
          </w:pPr>
          <w:hyperlink w:anchor="_Toc120143231" w:history="1">
            <w:r w:rsidR="00577A6C" w:rsidRPr="00794401">
              <w:rPr>
                <w:rStyle w:val="Hyperlink"/>
                <w:noProof/>
              </w:rPr>
              <w:t>Situation Analysis</w:t>
            </w:r>
            <w:r w:rsidR="00577A6C">
              <w:rPr>
                <w:noProof/>
                <w:webHidden/>
              </w:rPr>
              <w:tab/>
              <w:t>3</w:t>
            </w:r>
          </w:hyperlink>
        </w:p>
        <w:p w14:paraId="2117CCD5" w14:textId="25279997" w:rsidR="00577A6C" w:rsidRDefault="00000000">
          <w:pPr>
            <w:pStyle w:val="TOC1"/>
            <w:tabs>
              <w:tab w:val="right" w:leader="dot" w:pos="9016"/>
            </w:tabs>
            <w:rPr>
              <w:noProof/>
              <w:lang w:val="en-US" w:eastAsia="en-US"/>
            </w:rPr>
          </w:pPr>
          <w:hyperlink w:anchor="_Toc120143232" w:history="1">
            <w:r w:rsidR="00577A6C" w:rsidRPr="00794401">
              <w:rPr>
                <w:rStyle w:val="Hyperlink"/>
                <w:noProof/>
              </w:rPr>
              <w:t>Competitiveness in the market</w:t>
            </w:r>
            <w:r w:rsidR="00577A6C">
              <w:rPr>
                <w:noProof/>
                <w:webHidden/>
              </w:rPr>
              <w:tab/>
              <w:t>4</w:t>
            </w:r>
          </w:hyperlink>
        </w:p>
        <w:p w14:paraId="2919D6F4" w14:textId="4A17FD7D" w:rsidR="00577A6C" w:rsidRDefault="00000000">
          <w:pPr>
            <w:pStyle w:val="TOC1"/>
            <w:tabs>
              <w:tab w:val="right" w:leader="dot" w:pos="9016"/>
            </w:tabs>
            <w:rPr>
              <w:noProof/>
              <w:lang w:val="en-US" w:eastAsia="en-US"/>
            </w:rPr>
          </w:pPr>
          <w:hyperlink w:anchor="_Toc120143233" w:history="1">
            <w:r w:rsidR="00577A6C" w:rsidRPr="00794401">
              <w:rPr>
                <w:rStyle w:val="Hyperlink"/>
                <w:noProof/>
              </w:rPr>
              <w:t>Holiday Inn’s B2B relationships, partnerships and franchises</w:t>
            </w:r>
            <w:r w:rsidR="00577A6C">
              <w:rPr>
                <w:noProof/>
                <w:webHidden/>
              </w:rPr>
              <w:tab/>
              <w:t>4</w:t>
            </w:r>
          </w:hyperlink>
        </w:p>
        <w:p w14:paraId="5F5824BB" w14:textId="39E207C8" w:rsidR="00577A6C" w:rsidRDefault="00000000">
          <w:pPr>
            <w:pStyle w:val="TOC1"/>
            <w:tabs>
              <w:tab w:val="right" w:leader="dot" w:pos="9016"/>
            </w:tabs>
            <w:rPr>
              <w:noProof/>
              <w:lang w:val="en-US" w:eastAsia="en-US"/>
            </w:rPr>
          </w:pPr>
          <w:hyperlink w:anchor="_Toc120143234" w:history="1">
            <w:r w:rsidR="00577A6C" w:rsidRPr="00794401">
              <w:rPr>
                <w:rStyle w:val="Hyperlink"/>
                <w:noProof/>
              </w:rPr>
              <w:t>Objectives</w:t>
            </w:r>
            <w:r w:rsidR="00577A6C">
              <w:rPr>
                <w:noProof/>
                <w:webHidden/>
              </w:rPr>
              <w:tab/>
              <w:t>5</w:t>
            </w:r>
          </w:hyperlink>
        </w:p>
        <w:p w14:paraId="53860ED2" w14:textId="00526E5F" w:rsidR="00577A6C" w:rsidRDefault="00000000">
          <w:pPr>
            <w:pStyle w:val="TOC1"/>
            <w:tabs>
              <w:tab w:val="right" w:leader="dot" w:pos="9016"/>
            </w:tabs>
            <w:rPr>
              <w:noProof/>
              <w:lang w:val="en-US" w:eastAsia="en-US"/>
            </w:rPr>
          </w:pPr>
          <w:hyperlink w:anchor="_Toc120143235" w:history="1">
            <w:r w:rsidR="00577A6C" w:rsidRPr="00794401">
              <w:rPr>
                <w:rStyle w:val="Hyperlink"/>
                <w:noProof/>
              </w:rPr>
              <w:t>Strategy</w:t>
            </w:r>
            <w:r w:rsidR="00577A6C">
              <w:rPr>
                <w:noProof/>
                <w:webHidden/>
              </w:rPr>
              <w:tab/>
              <w:t>5</w:t>
            </w:r>
          </w:hyperlink>
        </w:p>
        <w:p w14:paraId="58F375EA" w14:textId="4B48AEA7" w:rsidR="00577A6C" w:rsidRDefault="00000000">
          <w:pPr>
            <w:pStyle w:val="TOC1"/>
            <w:tabs>
              <w:tab w:val="right" w:leader="dot" w:pos="9016"/>
            </w:tabs>
            <w:rPr>
              <w:noProof/>
              <w:lang w:val="en-US" w:eastAsia="en-US"/>
            </w:rPr>
          </w:pPr>
          <w:hyperlink w:anchor="_Toc120143236" w:history="1">
            <w:r w:rsidR="00577A6C" w:rsidRPr="00794401">
              <w:rPr>
                <w:rStyle w:val="Hyperlink"/>
                <w:noProof/>
              </w:rPr>
              <w:t xml:space="preserve">Tactics: </w:t>
            </w:r>
            <w:r w:rsidR="00577A6C" w:rsidRPr="00794401">
              <w:rPr>
                <w:rStyle w:val="Hyperlink"/>
                <w:rFonts w:ascii="Times New Roman" w:hAnsi="Times New Roman" w:cs="Times New Roman"/>
                <w:noProof/>
              </w:rPr>
              <w:t>Marketing Mix</w:t>
            </w:r>
            <w:r w:rsidR="00577A6C">
              <w:rPr>
                <w:noProof/>
                <w:webHidden/>
              </w:rPr>
              <w:tab/>
              <w:t>6</w:t>
            </w:r>
          </w:hyperlink>
        </w:p>
        <w:p w14:paraId="0EFF73DE" w14:textId="21EC0862" w:rsidR="00577A6C" w:rsidRDefault="00000000">
          <w:pPr>
            <w:pStyle w:val="TOC1"/>
            <w:tabs>
              <w:tab w:val="right" w:leader="dot" w:pos="9016"/>
            </w:tabs>
            <w:rPr>
              <w:noProof/>
              <w:lang w:val="en-US" w:eastAsia="en-US"/>
            </w:rPr>
          </w:pPr>
          <w:hyperlink w:anchor="_Toc120143237" w:history="1">
            <w:r w:rsidR="00577A6C" w:rsidRPr="00794401">
              <w:rPr>
                <w:rStyle w:val="Hyperlink"/>
                <w:noProof/>
              </w:rPr>
              <w:t>Action: Gantt Chart</w:t>
            </w:r>
            <w:r w:rsidR="00577A6C">
              <w:rPr>
                <w:noProof/>
                <w:webHidden/>
              </w:rPr>
              <w:tab/>
              <w:t>7</w:t>
            </w:r>
          </w:hyperlink>
        </w:p>
        <w:p w14:paraId="790CC7AA" w14:textId="288703F3" w:rsidR="00577A6C" w:rsidRDefault="00000000">
          <w:pPr>
            <w:pStyle w:val="TOC1"/>
            <w:tabs>
              <w:tab w:val="right" w:leader="dot" w:pos="9016"/>
            </w:tabs>
            <w:rPr>
              <w:noProof/>
              <w:lang w:val="en-US" w:eastAsia="en-US"/>
            </w:rPr>
          </w:pPr>
          <w:hyperlink w:anchor="_Toc120143238" w:history="1">
            <w:r w:rsidR="00577A6C" w:rsidRPr="00794401">
              <w:rPr>
                <w:rStyle w:val="Hyperlink"/>
                <w:noProof/>
              </w:rPr>
              <w:t>Control: Unique Selling Proposition (USP)</w:t>
            </w:r>
            <w:r w:rsidR="00577A6C">
              <w:rPr>
                <w:noProof/>
                <w:webHidden/>
              </w:rPr>
              <w:tab/>
              <w:t>7</w:t>
            </w:r>
          </w:hyperlink>
        </w:p>
        <w:p w14:paraId="7A54B18D" w14:textId="2E951177" w:rsidR="00577A6C" w:rsidRDefault="00000000">
          <w:pPr>
            <w:pStyle w:val="TOC1"/>
            <w:tabs>
              <w:tab w:val="right" w:leader="dot" w:pos="9016"/>
            </w:tabs>
            <w:rPr>
              <w:noProof/>
              <w:lang w:val="en-US" w:eastAsia="en-US"/>
            </w:rPr>
          </w:pPr>
          <w:hyperlink w:anchor="_Toc120143239" w:history="1">
            <w:r w:rsidR="00577A6C" w:rsidRPr="00794401">
              <w:rPr>
                <w:rStyle w:val="Hyperlink"/>
                <w:noProof/>
              </w:rPr>
              <w:t>Conclusion</w:t>
            </w:r>
            <w:r w:rsidR="00577A6C">
              <w:rPr>
                <w:noProof/>
                <w:webHidden/>
              </w:rPr>
              <w:tab/>
              <w:t>8</w:t>
            </w:r>
          </w:hyperlink>
        </w:p>
        <w:p w14:paraId="1E2C6489" w14:textId="583A3668" w:rsidR="00577A6C" w:rsidRDefault="00000000">
          <w:pPr>
            <w:pStyle w:val="TOC1"/>
            <w:tabs>
              <w:tab w:val="right" w:leader="dot" w:pos="9016"/>
            </w:tabs>
            <w:rPr>
              <w:noProof/>
              <w:lang w:val="en-US" w:eastAsia="en-US"/>
            </w:rPr>
          </w:pPr>
          <w:hyperlink w:anchor="_Toc120143240" w:history="1">
            <w:r w:rsidR="00577A6C" w:rsidRPr="00794401">
              <w:rPr>
                <w:rStyle w:val="Hyperlink"/>
                <w:noProof/>
              </w:rPr>
              <w:t>References</w:t>
            </w:r>
            <w:r w:rsidR="00577A6C">
              <w:rPr>
                <w:noProof/>
                <w:webHidden/>
              </w:rPr>
              <w:tab/>
              <w:t>9</w:t>
            </w:r>
          </w:hyperlink>
        </w:p>
        <w:p w14:paraId="2819AE6B" w14:textId="5F3C31A9" w:rsidR="00577A6C" w:rsidRDefault="00000000">
          <w:pPr>
            <w:pStyle w:val="TOC1"/>
            <w:tabs>
              <w:tab w:val="right" w:leader="dot" w:pos="9016"/>
            </w:tabs>
            <w:rPr>
              <w:noProof/>
              <w:lang w:val="en-US" w:eastAsia="en-US"/>
            </w:rPr>
          </w:pPr>
          <w:hyperlink w:anchor="_Toc120143241" w:history="1">
            <w:r w:rsidR="00577A6C" w:rsidRPr="00794401">
              <w:rPr>
                <w:rStyle w:val="Hyperlink"/>
                <w:noProof/>
              </w:rPr>
              <w:t>Appendices</w:t>
            </w:r>
            <w:r w:rsidR="00577A6C">
              <w:rPr>
                <w:noProof/>
                <w:webHidden/>
              </w:rPr>
              <w:tab/>
              <w:t>10</w:t>
            </w:r>
          </w:hyperlink>
        </w:p>
        <w:p w14:paraId="4384653C" w14:textId="0EABEA6E" w:rsidR="00216645" w:rsidRDefault="00000000"/>
      </w:sdtContent>
    </w:sdt>
    <w:p w14:paraId="7C17770E" w14:textId="02ED2E8D" w:rsidR="00A66D65" w:rsidRDefault="00A66D65">
      <w:pPr>
        <w:rPr>
          <w:rFonts w:asciiTheme="majorHAnsi" w:eastAsiaTheme="majorEastAsia" w:hAnsiTheme="majorHAnsi" w:cstheme="majorBidi"/>
          <w:color w:val="2F5496" w:themeColor="accent1" w:themeShade="BF"/>
          <w:sz w:val="32"/>
          <w:szCs w:val="32"/>
        </w:rPr>
      </w:pPr>
      <w:r>
        <w:br w:type="page"/>
      </w:r>
    </w:p>
    <w:p w14:paraId="682DF5B4" w14:textId="039EBF24" w:rsidR="000B215A" w:rsidRPr="0068137D" w:rsidRDefault="00251931" w:rsidP="0068137D">
      <w:pPr>
        <w:pStyle w:val="Heading1"/>
      </w:pPr>
      <w:bookmarkStart w:id="0" w:name="_Toc120143230"/>
      <w:r w:rsidRPr="0068137D">
        <w:lastRenderedPageBreak/>
        <w:t>Introduction</w:t>
      </w:r>
      <w:bookmarkEnd w:id="0"/>
    </w:p>
    <w:p w14:paraId="7B8469DC" w14:textId="6A921323" w:rsidR="001E7336" w:rsidRPr="00E95987" w:rsidRDefault="00F5190C" w:rsidP="00E95987">
      <w:pPr>
        <w:spacing w:line="360" w:lineRule="auto"/>
        <w:jc w:val="both"/>
        <w:rPr>
          <w:rFonts w:ascii="Times New Roman" w:hAnsi="Times New Roman" w:cs="Times New Roman"/>
          <w:sz w:val="24"/>
          <w:szCs w:val="24"/>
        </w:rPr>
      </w:pPr>
      <w:r w:rsidRPr="00E95987">
        <w:rPr>
          <w:rFonts w:ascii="Times New Roman" w:hAnsi="Times New Roman" w:cs="Times New Roman"/>
          <w:sz w:val="24"/>
          <w:szCs w:val="24"/>
        </w:rPr>
        <w:t xml:space="preserve">This marketing plan is </w:t>
      </w:r>
      <w:r w:rsidR="00900A81">
        <w:rPr>
          <w:rFonts w:ascii="Times New Roman" w:hAnsi="Times New Roman" w:cs="Times New Roman"/>
          <w:sz w:val="24"/>
          <w:szCs w:val="24"/>
        </w:rPr>
        <w:t xml:space="preserve">prepared </w:t>
      </w:r>
      <w:r w:rsidRPr="00E95987">
        <w:rPr>
          <w:rFonts w:ascii="Times New Roman" w:hAnsi="Times New Roman" w:cs="Times New Roman"/>
          <w:sz w:val="24"/>
          <w:szCs w:val="24"/>
        </w:rPr>
        <w:t xml:space="preserve">for Holiday Inn Edinburgh to let marketing managers in the hotel implement the plan effectively to attract new customers </w:t>
      </w:r>
      <w:r w:rsidR="000943BA">
        <w:rPr>
          <w:rFonts w:ascii="Times New Roman" w:hAnsi="Times New Roman" w:cs="Times New Roman"/>
          <w:sz w:val="24"/>
          <w:szCs w:val="24"/>
        </w:rPr>
        <w:t>introducing new services that Holiday Inn Edinburgh yet to ensure at its fullest namely digital payment methods and online booking and cancellation</w:t>
      </w:r>
      <w:r w:rsidR="000943BA" w:rsidRPr="00E95987">
        <w:rPr>
          <w:rFonts w:ascii="Times New Roman" w:hAnsi="Times New Roman" w:cs="Times New Roman"/>
          <w:sz w:val="24"/>
          <w:szCs w:val="24"/>
        </w:rPr>
        <w:t xml:space="preserve"> </w:t>
      </w:r>
      <w:r w:rsidRPr="00E95987">
        <w:rPr>
          <w:rFonts w:ascii="Times New Roman" w:hAnsi="Times New Roman" w:cs="Times New Roman"/>
          <w:sz w:val="24"/>
          <w:szCs w:val="24"/>
        </w:rPr>
        <w:t xml:space="preserve">amid this ongoing global economic </w:t>
      </w:r>
      <w:r w:rsidR="00EA078E" w:rsidRPr="00E95987">
        <w:rPr>
          <w:rFonts w:ascii="Times New Roman" w:hAnsi="Times New Roman" w:cs="Times New Roman"/>
          <w:sz w:val="24"/>
          <w:szCs w:val="24"/>
        </w:rPr>
        <w:t>recession</w:t>
      </w:r>
      <w:r w:rsidR="005E3605" w:rsidRPr="00E95987">
        <w:rPr>
          <w:rFonts w:ascii="Times New Roman" w:hAnsi="Times New Roman" w:cs="Times New Roman"/>
          <w:sz w:val="24"/>
          <w:szCs w:val="24"/>
        </w:rPr>
        <w:t xml:space="preserve"> in the post-COVID market</w:t>
      </w:r>
      <w:r w:rsidR="00DB6379" w:rsidRPr="00E95987">
        <w:rPr>
          <w:rFonts w:ascii="Times New Roman" w:hAnsi="Times New Roman" w:cs="Times New Roman"/>
          <w:sz w:val="24"/>
          <w:szCs w:val="24"/>
        </w:rPr>
        <w:t xml:space="preserve">. </w:t>
      </w:r>
      <w:r w:rsidR="00EA078E" w:rsidRPr="00E95987">
        <w:rPr>
          <w:rFonts w:ascii="Times New Roman" w:hAnsi="Times New Roman" w:cs="Times New Roman"/>
          <w:sz w:val="24"/>
          <w:szCs w:val="24"/>
        </w:rPr>
        <w:t>Despite being situated in excellent location, providing superb services and atmosphere, this hotel fails to retain its growth up. With the application of SWOT, 4Ps of marketing, and PESTLE for both micro and macro-economic factors, an effective marketing plan will be provided for Holiday Inn Edinburgh.</w:t>
      </w:r>
    </w:p>
    <w:p w14:paraId="5DCBABEE" w14:textId="77777777" w:rsidR="001E7336" w:rsidRPr="00E95987" w:rsidRDefault="001E7336" w:rsidP="00E95987">
      <w:pPr>
        <w:spacing w:line="360" w:lineRule="auto"/>
        <w:jc w:val="both"/>
        <w:rPr>
          <w:rFonts w:ascii="Times New Roman" w:hAnsi="Times New Roman" w:cs="Times New Roman"/>
          <w:sz w:val="24"/>
          <w:szCs w:val="24"/>
        </w:rPr>
      </w:pPr>
    </w:p>
    <w:p w14:paraId="1AFB784A" w14:textId="6F7AF1A5" w:rsidR="00251931" w:rsidRDefault="00251931" w:rsidP="0068137D">
      <w:pPr>
        <w:pStyle w:val="Heading1"/>
      </w:pPr>
      <w:bookmarkStart w:id="1" w:name="_Toc120143231"/>
      <w:r w:rsidRPr="00E95987">
        <w:t>Situation Analysis</w:t>
      </w:r>
      <w:bookmarkEnd w:id="1"/>
    </w:p>
    <w:p w14:paraId="5A9544AB" w14:textId="77777777" w:rsidR="0018524C" w:rsidRPr="0018524C" w:rsidRDefault="0018524C" w:rsidP="0018524C"/>
    <w:p w14:paraId="28A9FE92" w14:textId="29595293" w:rsidR="005E3605" w:rsidRPr="0068137D" w:rsidRDefault="005E3605" w:rsidP="00E95987">
      <w:pPr>
        <w:spacing w:line="360" w:lineRule="auto"/>
        <w:jc w:val="both"/>
        <w:rPr>
          <w:rFonts w:ascii="Times New Roman" w:hAnsi="Times New Roman" w:cs="Times New Roman"/>
          <w:b/>
          <w:i/>
          <w:sz w:val="24"/>
          <w:szCs w:val="24"/>
        </w:rPr>
      </w:pPr>
      <w:r w:rsidRPr="0068137D">
        <w:rPr>
          <w:rFonts w:ascii="Times New Roman" w:hAnsi="Times New Roman" w:cs="Times New Roman"/>
          <w:b/>
          <w:i/>
          <w:sz w:val="24"/>
          <w:szCs w:val="24"/>
        </w:rPr>
        <w:t>SWOT analysis for Holida</w:t>
      </w:r>
      <w:r w:rsidR="00900A81">
        <w:rPr>
          <w:rFonts w:ascii="Times New Roman" w:hAnsi="Times New Roman" w:cs="Times New Roman"/>
          <w:b/>
          <w:i/>
          <w:sz w:val="24"/>
          <w:szCs w:val="24"/>
        </w:rPr>
        <w:t xml:space="preserve">y Inn Edinburgh </w:t>
      </w:r>
      <w:r w:rsidRPr="0068137D">
        <w:rPr>
          <w:rFonts w:ascii="Times New Roman" w:hAnsi="Times New Roman" w:cs="Times New Roman"/>
          <w:b/>
          <w:i/>
          <w:sz w:val="24"/>
          <w:szCs w:val="24"/>
        </w:rPr>
        <w:t xml:space="preserve"> </w:t>
      </w:r>
    </w:p>
    <w:tbl>
      <w:tblPr>
        <w:tblStyle w:val="TableGrid"/>
        <w:tblW w:w="0" w:type="auto"/>
        <w:tblLook w:val="04A0" w:firstRow="1" w:lastRow="0" w:firstColumn="1" w:lastColumn="0" w:noHBand="0" w:noVBand="1"/>
      </w:tblPr>
      <w:tblGrid>
        <w:gridCol w:w="4511"/>
        <w:gridCol w:w="4505"/>
      </w:tblGrid>
      <w:tr w:rsidR="005E3605" w:rsidRPr="00E95987" w14:paraId="2643309B" w14:textId="77777777" w:rsidTr="005E3605">
        <w:tc>
          <w:tcPr>
            <w:tcW w:w="4621" w:type="dxa"/>
          </w:tcPr>
          <w:p w14:paraId="221509FB" w14:textId="77777777" w:rsidR="005E3605" w:rsidRPr="00E95987" w:rsidRDefault="005E3605" w:rsidP="00E95987">
            <w:pPr>
              <w:spacing w:line="360" w:lineRule="auto"/>
              <w:jc w:val="both"/>
              <w:rPr>
                <w:rFonts w:ascii="Times New Roman" w:hAnsi="Times New Roman" w:cs="Times New Roman"/>
                <w:i/>
                <w:color w:val="00B050"/>
                <w:sz w:val="24"/>
                <w:szCs w:val="24"/>
                <w:u w:val="single"/>
              </w:rPr>
            </w:pPr>
            <w:r w:rsidRPr="00E95987">
              <w:rPr>
                <w:rFonts w:ascii="Times New Roman" w:hAnsi="Times New Roman" w:cs="Times New Roman"/>
                <w:i/>
                <w:color w:val="00B050"/>
                <w:sz w:val="24"/>
                <w:szCs w:val="24"/>
                <w:u w:val="single"/>
              </w:rPr>
              <w:t xml:space="preserve">Strengths </w:t>
            </w:r>
          </w:p>
          <w:p w14:paraId="6DB1003C" w14:textId="47605EDF" w:rsidR="005E3605" w:rsidRPr="00E95987" w:rsidRDefault="005C0C5F"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Strong brand recognition</w:t>
            </w:r>
            <w:r w:rsidR="00686C3F">
              <w:rPr>
                <w:rFonts w:ascii="Times New Roman" w:hAnsi="Times New Roman" w:cs="Times New Roman"/>
                <w:sz w:val="24"/>
                <w:szCs w:val="24"/>
              </w:rPr>
              <w:t>;</w:t>
            </w:r>
          </w:p>
          <w:p w14:paraId="07AD07CF" w14:textId="37106921" w:rsidR="005E3605" w:rsidRPr="00E95987" w:rsidRDefault="005E3605" w:rsidP="00E95987">
            <w:pPr>
              <w:spacing w:line="360" w:lineRule="auto"/>
              <w:jc w:val="both"/>
              <w:rPr>
                <w:rFonts w:ascii="Times New Roman" w:hAnsi="Times New Roman" w:cs="Times New Roman"/>
                <w:sz w:val="24"/>
                <w:szCs w:val="24"/>
              </w:rPr>
            </w:pPr>
            <w:r w:rsidRPr="00E95987">
              <w:rPr>
                <w:rFonts w:ascii="Times New Roman" w:hAnsi="Times New Roman" w:cs="Times New Roman"/>
                <w:sz w:val="24"/>
                <w:szCs w:val="24"/>
              </w:rPr>
              <w:t>Excellent services especially having experienced workforce</w:t>
            </w:r>
            <w:r w:rsidR="00686C3F">
              <w:rPr>
                <w:rFonts w:ascii="Times New Roman" w:hAnsi="Times New Roman" w:cs="Times New Roman"/>
                <w:sz w:val="24"/>
                <w:szCs w:val="24"/>
              </w:rPr>
              <w:t>; and</w:t>
            </w:r>
          </w:p>
          <w:p w14:paraId="322B7D03" w14:textId="0B9DD974" w:rsidR="005E3605" w:rsidRPr="00E95987" w:rsidRDefault="005E3605" w:rsidP="00E95987">
            <w:pPr>
              <w:spacing w:line="360" w:lineRule="auto"/>
              <w:jc w:val="both"/>
              <w:rPr>
                <w:rFonts w:ascii="Times New Roman" w:hAnsi="Times New Roman" w:cs="Times New Roman"/>
                <w:sz w:val="24"/>
                <w:szCs w:val="24"/>
              </w:rPr>
            </w:pPr>
            <w:r w:rsidRPr="00E95987">
              <w:rPr>
                <w:rFonts w:ascii="Times New Roman" w:hAnsi="Times New Roman" w:cs="Times New Roman"/>
                <w:sz w:val="24"/>
                <w:szCs w:val="24"/>
              </w:rPr>
              <w:t>More than 1200 hotels globally</w:t>
            </w:r>
            <w:r w:rsidR="00686C3F">
              <w:rPr>
                <w:rFonts w:ascii="Times New Roman" w:hAnsi="Times New Roman" w:cs="Times New Roman"/>
                <w:sz w:val="24"/>
                <w:szCs w:val="24"/>
              </w:rPr>
              <w:t>.</w:t>
            </w:r>
          </w:p>
        </w:tc>
        <w:tc>
          <w:tcPr>
            <w:tcW w:w="4621" w:type="dxa"/>
          </w:tcPr>
          <w:p w14:paraId="0F2F610A" w14:textId="77777777" w:rsidR="005E3605" w:rsidRPr="00E95987" w:rsidRDefault="005E3605" w:rsidP="00E95987">
            <w:pPr>
              <w:spacing w:line="360" w:lineRule="auto"/>
              <w:jc w:val="both"/>
              <w:rPr>
                <w:rFonts w:ascii="Times New Roman" w:hAnsi="Times New Roman" w:cs="Times New Roman"/>
                <w:i/>
                <w:color w:val="00B050"/>
                <w:sz w:val="24"/>
                <w:szCs w:val="24"/>
                <w:u w:val="single"/>
              </w:rPr>
            </w:pPr>
            <w:r w:rsidRPr="00E95987">
              <w:rPr>
                <w:rFonts w:ascii="Times New Roman" w:hAnsi="Times New Roman" w:cs="Times New Roman"/>
                <w:i/>
                <w:color w:val="00B050"/>
                <w:sz w:val="24"/>
                <w:szCs w:val="24"/>
                <w:u w:val="single"/>
              </w:rPr>
              <w:t>Weaknesses</w:t>
            </w:r>
          </w:p>
          <w:p w14:paraId="24DBB381" w14:textId="62E60E75" w:rsidR="005E3605" w:rsidRPr="00E95987" w:rsidRDefault="005E3605" w:rsidP="00E95987">
            <w:pPr>
              <w:spacing w:line="360" w:lineRule="auto"/>
              <w:jc w:val="both"/>
              <w:rPr>
                <w:rFonts w:ascii="Times New Roman" w:hAnsi="Times New Roman" w:cs="Times New Roman"/>
                <w:sz w:val="24"/>
                <w:szCs w:val="24"/>
              </w:rPr>
            </w:pPr>
            <w:r w:rsidRPr="00E95987">
              <w:rPr>
                <w:rFonts w:ascii="Times New Roman" w:hAnsi="Times New Roman" w:cs="Times New Roman"/>
                <w:sz w:val="24"/>
                <w:szCs w:val="24"/>
              </w:rPr>
              <w:t>Limited market share</w:t>
            </w:r>
            <w:r w:rsidR="00686C3F">
              <w:rPr>
                <w:rFonts w:ascii="Times New Roman" w:hAnsi="Times New Roman" w:cs="Times New Roman"/>
                <w:sz w:val="24"/>
                <w:szCs w:val="24"/>
              </w:rPr>
              <w:t>; and</w:t>
            </w:r>
            <w:r w:rsidRPr="00E95987">
              <w:rPr>
                <w:rFonts w:ascii="Times New Roman" w:hAnsi="Times New Roman" w:cs="Times New Roman"/>
                <w:sz w:val="24"/>
                <w:szCs w:val="24"/>
              </w:rPr>
              <w:t xml:space="preserve"> </w:t>
            </w:r>
          </w:p>
          <w:p w14:paraId="4967981B" w14:textId="2EC59CE9" w:rsidR="005E3605" w:rsidRPr="00E95987" w:rsidRDefault="005E3605" w:rsidP="00E95987">
            <w:pPr>
              <w:spacing w:line="360" w:lineRule="auto"/>
              <w:jc w:val="both"/>
              <w:rPr>
                <w:rFonts w:ascii="Times New Roman" w:hAnsi="Times New Roman" w:cs="Times New Roman"/>
                <w:sz w:val="24"/>
                <w:szCs w:val="24"/>
              </w:rPr>
            </w:pPr>
            <w:r w:rsidRPr="00E95987">
              <w:rPr>
                <w:rFonts w:ascii="Times New Roman" w:hAnsi="Times New Roman" w:cs="Times New Roman"/>
                <w:sz w:val="24"/>
                <w:szCs w:val="24"/>
              </w:rPr>
              <w:t>Still expanding in emerging markets</w:t>
            </w:r>
            <w:r w:rsidR="00686C3F">
              <w:rPr>
                <w:rFonts w:ascii="Times New Roman" w:hAnsi="Times New Roman" w:cs="Times New Roman"/>
                <w:sz w:val="24"/>
                <w:szCs w:val="24"/>
              </w:rPr>
              <w:t>.</w:t>
            </w:r>
          </w:p>
        </w:tc>
      </w:tr>
      <w:tr w:rsidR="005E3605" w:rsidRPr="00E95987" w14:paraId="7EE3C34A" w14:textId="77777777" w:rsidTr="005E3605">
        <w:tc>
          <w:tcPr>
            <w:tcW w:w="4621" w:type="dxa"/>
          </w:tcPr>
          <w:p w14:paraId="16C79C7B" w14:textId="77777777" w:rsidR="005E3605" w:rsidRPr="00E95987" w:rsidRDefault="005E3605" w:rsidP="00E95987">
            <w:pPr>
              <w:spacing w:line="360" w:lineRule="auto"/>
              <w:jc w:val="both"/>
              <w:rPr>
                <w:rFonts w:ascii="Times New Roman" w:hAnsi="Times New Roman" w:cs="Times New Roman"/>
                <w:i/>
                <w:color w:val="00B050"/>
                <w:sz w:val="24"/>
                <w:szCs w:val="24"/>
                <w:u w:val="single"/>
              </w:rPr>
            </w:pPr>
            <w:r w:rsidRPr="00E95987">
              <w:rPr>
                <w:rFonts w:ascii="Times New Roman" w:hAnsi="Times New Roman" w:cs="Times New Roman"/>
                <w:i/>
                <w:color w:val="00B050"/>
                <w:sz w:val="24"/>
                <w:szCs w:val="24"/>
                <w:u w:val="single"/>
              </w:rPr>
              <w:t xml:space="preserve">Opportunities </w:t>
            </w:r>
          </w:p>
          <w:p w14:paraId="5ACEA516" w14:textId="2331BBAA" w:rsidR="005E3605" w:rsidRDefault="005E3605" w:rsidP="00E95987">
            <w:pPr>
              <w:spacing w:line="360" w:lineRule="auto"/>
              <w:jc w:val="both"/>
              <w:rPr>
                <w:rFonts w:ascii="Times New Roman" w:hAnsi="Times New Roman" w:cs="Times New Roman"/>
                <w:sz w:val="24"/>
                <w:szCs w:val="24"/>
              </w:rPr>
            </w:pPr>
            <w:r w:rsidRPr="00E95987">
              <w:rPr>
                <w:rFonts w:ascii="Times New Roman" w:hAnsi="Times New Roman" w:cs="Times New Roman"/>
                <w:sz w:val="24"/>
                <w:szCs w:val="24"/>
              </w:rPr>
              <w:t>Development of tourism industry</w:t>
            </w:r>
            <w:r w:rsidR="009E1BCB" w:rsidRPr="00E95987">
              <w:rPr>
                <w:rFonts w:ascii="Times New Roman" w:hAnsi="Times New Roman" w:cs="Times New Roman"/>
                <w:sz w:val="24"/>
                <w:szCs w:val="24"/>
              </w:rPr>
              <w:t xml:space="preserve"> especially a</w:t>
            </w:r>
            <w:r w:rsidR="00F64049">
              <w:rPr>
                <w:rFonts w:ascii="Times New Roman" w:hAnsi="Times New Roman" w:cs="Times New Roman"/>
                <w:sz w:val="24"/>
                <w:szCs w:val="24"/>
              </w:rPr>
              <w:t xml:space="preserve">fter relaxation of lockdowns; </w:t>
            </w:r>
            <w:r w:rsidR="00686C3F">
              <w:rPr>
                <w:rFonts w:ascii="Times New Roman" w:hAnsi="Times New Roman" w:cs="Times New Roman"/>
                <w:sz w:val="24"/>
                <w:szCs w:val="24"/>
              </w:rPr>
              <w:t>and</w:t>
            </w:r>
          </w:p>
          <w:p w14:paraId="7AAC7A41" w14:textId="37C1F329" w:rsidR="005E3605" w:rsidRPr="00E95987" w:rsidRDefault="00F64049" w:rsidP="00F640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Growing number of </w:t>
            </w:r>
            <w:r w:rsidRPr="00E95987">
              <w:rPr>
                <w:rFonts w:ascii="Times New Roman" w:hAnsi="Times New Roman" w:cs="Times New Roman"/>
                <w:sz w:val="24"/>
                <w:szCs w:val="24"/>
              </w:rPr>
              <w:t>millenniums around the world</w:t>
            </w:r>
            <w:r>
              <w:rPr>
                <w:rFonts w:ascii="Times New Roman" w:hAnsi="Times New Roman" w:cs="Times New Roman"/>
                <w:sz w:val="24"/>
                <w:szCs w:val="24"/>
              </w:rPr>
              <w:t xml:space="preserve"> (</w:t>
            </w:r>
            <w:r>
              <w:rPr>
                <w:rFonts w:ascii="Times New Roman" w:eastAsia="Times New Roman" w:hAnsi="Times New Roman" w:cs="Times New Roman"/>
                <w:sz w:val="24"/>
                <w:szCs w:val="24"/>
                <w:lang w:val="en-US" w:eastAsia="en-US"/>
              </w:rPr>
              <w:t xml:space="preserve">Oldroyd, </w:t>
            </w:r>
            <w:r w:rsidRPr="00C02616">
              <w:rPr>
                <w:rFonts w:ascii="Times New Roman" w:eastAsia="Times New Roman" w:hAnsi="Times New Roman" w:cs="Times New Roman"/>
                <w:sz w:val="24"/>
                <w:szCs w:val="24"/>
                <w:lang w:val="en-US" w:eastAsia="en-US"/>
              </w:rPr>
              <w:t>2001)</w:t>
            </w:r>
          </w:p>
        </w:tc>
        <w:tc>
          <w:tcPr>
            <w:tcW w:w="4621" w:type="dxa"/>
          </w:tcPr>
          <w:p w14:paraId="642186C2" w14:textId="06798BCB" w:rsidR="005E3605" w:rsidRPr="00E95987" w:rsidRDefault="005E3605" w:rsidP="00E95987">
            <w:pPr>
              <w:spacing w:line="360" w:lineRule="auto"/>
              <w:jc w:val="both"/>
              <w:rPr>
                <w:rFonts w:ascii="Times New Roman" w:hAnsi="Times New Roman" w:cs="Times New Roman"/>
                <w:i/>
                <w:color w:val="00B050"/>
                <w:sz w:val="24"/>
                <w:szCs w:val="24"/>
                <w:u w:val="single"/>
              </w:rPr>
            </w:pPr>
            <w:r w:rsidRPr="00E95987">
              <w:rPr>
                <w:rFonts w:ascii="Times New Roman" w:hAnsi="Times New Roman" w:cs="Times New Roman"/>
                <w:i/>
                <w:color w:val="00B050"/>
                <w:sz w:val="24"/>
                <w:szCs w:val="24"/>
                <w:u w:val="single"/>
              </w:rPr>
              <w:t>Threats</w:t>
            </w:r>
          </w:p>
          <w:p w14:paraId="7FF4A64F" w14:textId="284E9A78" w:rsidR="005E3605" w:rsidRPr="00E95987" w:rsidRDefault="005E3605" w:rsidP="00E95987">
            <w:pPr>
              <w:spacing w:line="360" w:lineRule="auto"/>
              <w:jc w:val="both"/>
              <w:rPr>
                <w:rFonts w:ascii="Times New Roman" w:hAnsi="Times New Roman" w:cs="Times New Roman"/>
                <w:sz w:val="24"/>
                <w:szCs w:val="24"/>
              </w:rPr>
            </w:pPr>
            <w:r w:rsidRPr="00E95987">
              <w:rPr>
                <w:rFonts w:ascii="Times New Roman" w:hAnsi="Times New Roman" w:cs="Times New Roman"/>
                <w:sz w:val="24"/>
                <w:szCs w:val="24"/>
              </w:rPr>
              <w:t>Global recession in the post-COVID market</w:t>
            </w:r>
          </w:p>
          <w:p w14:paraId="6A88B958" w14:textId="4C54FC3E" w:rsidR="005E3605" w:rsidRPr="00E95987" w:rsidRDefault="005E3605" w:rsidP="00E95987">
            <w:pPr>
              <w:spacing w:line="360" w:lineRule="auto"/>
              <w:jc w:val="both"/>
              <w:rPr>
                <w:rFonts w:ascii="Times New Roman" w:hAnsi="Times New Roman" w:cs="Times New Roman"/>
                <w:sz w:val="24"/>
                <w:szCs w:val="24"/>
              </w:rPr>
            </w:pPr>
            <w:r w:rsidRPr="00E95987">
              <w:rPr>
                <w:rFonts w:ascii="Times New Roman" w:hAnsi="Times New Roman" w:cs="Times New Roman"/>
                <w:sz w:val="24"/>
                <w:szCs w:val="24"/>
              </w:rPr>
              <w:t>Increasing operational costs following sky-rocketing price inflation</w:t>
            </w:r>
            <w:r w:rsidR="00686C3F">
              <w:rPr>
                <w:rFonts w:ascii="Times New Roman" w:hAnsi="Times New Roman" w:cs="Times New Roman"/>
                <w:sz w:val="24"/>
                <w:szCs w:val="24"/>
              </w:rPr>
              <w:t>; and</w:t>
            </w:r>
          </w:p>
          <w:p w14:paraId="40A321D5" w14:textId="38D7A665" w:rsidR="004F3FAF" w:rsidRPr="00E95987" w:rsidRDefault="00C91203" w:rsidP="00E95987">
            <w:pPr>
              <w:spacing w:line="360" w:lineRule="auto"/>
              <w:jc w:val="both"/>
              <w:rPr>
                <w:rFonts w:ascii="Times New Roman" w:hAnsi="Times New Roman" w:cs="Times New Roman"/>
                <w:sz w:val="24"/>
                <w:szCs w:val="24"/>
              </w:rPr>
            </w:pPr>
            <w:r w:rsidRPr="00E95987">
              <w:rPr>
                <w:rFonts w:ascii="Times New Roman" w:hAnsi="Times New Roman" w:cs="Times New Roman"/>
                <w:sz w:val="24"/>
                <w:szCs w:val="24"/>
              </w:rPr>
              <w:t>Intense competition</w:t>
            </w:r>
            <w:r w:rsidR="004F3FAF" w:rsidRPr="00E95987">
              <w:rPr>
                <w:rFonts w:ascii="Times New Roman" w:hAnsi="Times New Roman" w:cs="Times New Roman"/>
                <w:sz w:val="24"/>
                <w:szCs w:val="24"/>
              </w:rPr>
              <w:t xml:space="preserve"> from Hyatt, Marriot and Ramada Inn</w:t>
            </w:r>
            <w:r w:rsidR="00686C3F">
              <w:rPr>
                <w:rFonts w:ascii="Times New Roman" w:hAnsi="Times New Roman" w:cs="Times New Roman"/>
                <w:sz w:val="24"/>
                <w:szCs w:val="24"/>
              </w:rPr>
              <w:t xml:space="preserve">. </w:t>
            </w:r>
          </w:p>
          <w:p w14:paraId="45DB088C" w14:textId="7D774867" w:rsidR="005E3605" w:rsidRPr="00E95987" w:rsidRDefault="005E3605" w:rsidP="00E95987">
            <w:pPr>
              <w:spacing w:line="360" w:lineRule="auto"/>
              <w:jc w:val="both"/>
              <w:rPr>
                <w:rFonts w:ascii="Times New Roman" w:hAnsi="Times New Roman" w:cs="Times New Roman"/>
                <w:i/>
                <w:color w:val="00B050"/>
                <w:sz w:val="24"/>
                <w:szCs w:val="24"/>
                <w:u w:val="single"/>
              </w:rPr>
            </w:pPr>
          </w:p>
        </w:tc>
      </w:tr>
    </w:tbl>
    <w:p w14:paraId="6BAC1E95" w14:textId="77777777" w:rsidR="00A66D65" w:rsidRDefault="00F75703"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4D7A46B1" w14:textId="14FA917D" w:rsidR="004F3FAF" w:rsidRPr="00AB6163" w:rsidRDefault="004F3FAF" w:rsidP="00E95987">
      <w:pPr>
        <w:spacing w:line="360" w:lineRule="auto"/>
        <w:jc w:val="both"/>
        <w:rPr>
          <w:rFonts w:ascii="Times New Roman" w:hAnsi="Times New Roman" w:cs="Times New Roman"/>
          <w:b/>
          <w:i/>
          <w:sz w:val="24"/>
          <w:szCs w:val="24"/>
        </w:rPr>
      </w:pPr>
      <w:r w:rsidRPr="00AB6163">
        <w:rPr>
          <w:rFonts w:ascii="Times New Roman" w:hAnsi="Times New Roman" w:cs="Times New Roman"/>
          <w:b/>
          <w:i/>
          <w:sz w:val="24"/>
          <w:szCs w:val="24"/>
        </w:rPr>
        <w:t xml:space="preserve">Customers: Segmentation and Targeting </w:t>
      </w:r>
    </w:p>
    <w:p w14:paraId="0E7C13B7" w14:textId="63C4B7DD" w:rsidR="004F3FAF" w:rsidRPr="00E95987" w:rsidRDefault="004F3FAF" w:rsidP="00E95987">
      <w:pPr>
        <w:spacing w:line="360" w:lineRule="auto"/>
        <w:jc w:val="both"/>
        <w:rPr>
          <w:rFonts w:ascii="Times New Roman" w:hAnsi="Times New Roman" w:cs="Times New Roman"/>
          <w:sz w:val="24"/>
          <w:szCs w:val="24"/>
        </w:rPr>
      </w:pPr>
      <w:r w:rsidRPr="00E95987">
        <w:rPr>
          <w:rFonts w:ascii="Times New Roman" w:hAnsi="Times New Roman" w:cs="Times New Roman"/>
          <w:sz w:val="24"/>
          <w:szCs w:val="24"/>
        </w:rPr>
        <w:t>In case of segmentation, people visit for many reasons but for Holiday Inn hotel those who seek a comfortable environment to get away from the day-to-day life.</w:t>
      </w:r>
    </w:p>
    <w:p w14:paraId="0CCE8303" w14:textId="2BF5FE50" w:rsidR="004F3FAF" w:rsidRPr="00E95987" w:rsidRDefault="004F3FAF" w:rsidP="00E95987">
      <w:pPr>
        <w:spacing w:line="360" w:lineRule="auto"/>
        <w:jc w:val="both"/>
        <w:rPr>
          <w:rFonts w:ascii="Times New Roman" w:hAnsi="Times New Roman" w:cs="Times New Roman"/>
          <w:sz w:val="24"/>
          <w:szCs w:val="24"/>
        </w:rPr>
      </w:pPr>
      <w:r w:rsidRPr="00E95987">
        <w:rPr>
          <w:rFonts w:ascii="Times New Roman" w:hAnsi="Times New Roman" w:cs="Times New Roman"/>
          <w:sz w:val="24"/>
          <w:szCs w:val="24"/>
        </w:rPr>
        <w:t xml:space="preserve">The target market based on the segmentation are corporates, families from home and abroad. </w:t>
      </w:r>
      <w:r w:rsidR="008B6AC8">
        <w:rPr>
          <w:rFonts w:ascii="Times New Roman" w:hAnsi="Times New Roman" w:cs="Times New Roman"/>
          <w:sz w:val="24"/>
          <w:szCs w:val="24"/>
        </w:rPr>
        <w:t xml:space="preserve">As per </w:t>
      </w:r>
      <w:r w:rsidR="00C91203">
        <w:rPr>
          <w:rFonts w:ascii="Times New Roman" w:hAnsi="Times New Roman" w:cs="Times New Roman"/>
          <w:sz w:val="24"/>
          <w:szCs w:val="24"/>
        </w:rPr>
        <w:t>innovative marketing</w:t>
      </w:r>
      <w:r w:rsidR="008B6AC8">
        <w:rPr>
          <w:rFonts w:ascii="Times New Roman" w:hAnsi="Times New Roman" w:cs="Times New Roman"/>
          <w:sz w:val="24"/>
          <w:szCs w:val="24"/>
        </w:rPr>
        <w:t xml:space="preserve"> plan to attract new customers, it will target growing number of </w:t>
      </w:r>
      <w:r w:rsidR="008B6AC8">
        <w:rPr>
          <w:rFonts w:ascii="Times New Roman" w:hAnsi="Times New Roman" w:cs="Times New Roman"/>
          <w:sz w:val="24"/>
          <w:szCs w:val="24"/>
        </w:rPr>
        <w:lastRenderedPageBreak/>
        <w:t xml:space="preserve">millennials community. </w:t>
      </w:r>
      <w:r w:rsidRPr="00E95987">
        <w:rPr>
          <w:rFonts w:ascii="Times New Roman" w:hAnsi="Times New Roman" w:cs="Times New Roman"/>
          <w:sz w:val="24"/>
          <w:szCs w:val="24"/>
        </w:rPr>
        <w:t>Mostly the budget hotel tries to ensure that mid-range earning people can afford this hotel to have a relax and just be thyself environment</w:t>
      </w:r>
      <w:r w:rsidR="00525647">
        <w:rPr>
          <w:rFonts w:ascii="Times New Roman" w:hAnsi="Times New Roman" w:cs="Times New Roman"/>
          <w:sz w:val="24"/>
          <w:szCs w:val="24"/>
        </w:rPr>
        <w:t xml:space="preserve"> </w:t>
      </w:r>
      <w:r w:rsidR="00525647">
        <w:rPr>
          <w:rFonts w:ascii="Times New Roman" w:eastAsia="Times New Roman" w:hAnsi="Times New Roman" w:cs="Times New Roman"/>
          <w:sz w:val="24"/>
          <w:szCs w:val="24"/>
          <w:lang w:val="en-US" w:eastAsia="en-US"/>
        </w:rPr>
        <w:t>(Shapiro, 201</w:t>
      </w:r>
      <w:r w:rsidR="00525647" w:rsidRPr="00C02616">
        <w:rPr>
          <w:rFonts w:ascii="Times New Roman" w:eastAsia="Times New Roman" w:hAnsi="Times New Roman" w:cs="Times New Roman"/>
          <w:sz w:val="24"/>
          <w:szCs w:val="24"/>
          <w:lang w:val="en-US" w:eastAsia="en-US"/>
        </w:rPr>
        <w:t>4)</w:t>
      </w:r>
      <w:r w:rsidRPr="00E95987">
        <w:rPr>
          <w:rFonts w:ascii="Times New Roman" w:hAnsi="Times New Roman" w:cs="Times New Roman"/>
          <w:sz w:val="24"/>
          <w:szCs w:val="24"/>
        </w:rPr>
        <w:t xml:space="preserve">. </w:t>
      </w:r>
    </w:p>
    <w:p w14:paraId="6B929860" w14:textId="3CD0A9B8" w:rsidR="00E95987" w:rsidRPr="00AB6163" w:rsidRDefault="00AB6163" w:rsidP="00A66D65">
      <w:pPr>
        <w:pStyle w:val="Heading1"/>
      </w:pPr>
      <w:bookmarkStart w:id="2" w:name="_Toc120143232"/>
      <w:r w:rsidRPr="00AB6163">
        <w:t>Competitiveness in the market</w:t>
      </w:r>
      <w:bookmarkEnd w:id="2"/>
      <w:r w:rsidRPr="00AB6163">
        <w:t xml:space="preserve"> </w:t>
      </w:r>
    </w:p>
    <w:p w14:paraId="482BBA67" w14:textId="06466DD4" w:rsidR="00E95987" w:rsidRPr="00E95987" w:rsidRDefault="00E95987" w:rsidP="00E95987">
      <w:pPr>
        <w:spacing w:line="360" w:lineRule="auto"/>
        <w:jc w:val="both"/>
        <w:rPr>
          <w:rFonts w:ascii="Times New Roman" w:hAnsi="Times New Roman" w:cs="Times New Roman"/>
          <w:sz w:val="24"/>
          <w:szCs w:val="24"/>
        </w:rPr>
      </w:pPr>
      <w:r w:rsidRPr="00E95987">
        <w:rPr>
          <w:rFonts w:ascii="Times New Roman" w:hAnsi="Times New Roman" w:cs="Times New Roman"/>
          <w:sz w:val="24"/>
          <w:szCs w:val="24"/>
        </w:rPr>
        <w:t xml:space="preserve">To analyse competitiveness of Holiday Inn in Edinburgh, here </w:t>
      </w:r>
      <w:r w:rsidR="007E0588">
        <w:rPr>
          <w:rFonts w:ascii="Times New Roman" w:hAnsi="Times New Roman" w:cs="Times New Roman"/>
          <w:sz w:val="24"/>
          <w:szCs w:val="24"/>
        </w:rPr>
        <w:t>P</w:t>
      </w:r>
      <w:r w:rsidRPr="00E95987">
        <w:rPr>
          <w:rFonts w:ascii="Times New Roman" w:hAnsi="Times New Roman" w:cs="Times New Roman"/>
          <w:sz w:val="24"/>
          <w:szCs w:val="24"/>
        </w:rPr>
        <w:t xml:space="preserve">orter’s five forces analysis incorporated- </w:t>
      </w:r>
    </w:p>
    <w:tbl>
      <w:tblPr>
        <w:tblStyle w:val="TableGrid"/>
        <w:tblW w:w="0" w:type="auto"/>
        <w:tblLook w:val="04A0" w:firstRow="1" w:lastRow="0" w:firstColumn="1" w:lastColumn="0" w:noHBand="0" w:noVBand="1"/>
      </w:tblPr>
      <w:tblGrid>
        <w:gridCol w:w="2494"/>
        <w:gridCol w:w="6522"/>
      </w:tblGrid>
      <w:tr w:rsidR="00E95987" w:rsidRPr="00E95987" w14:paraId="2D6B0445" w14:textId="77777777" w:rsidTr="00E95987">
        <w:tc>
          <w:tcPr>
            <w:tcW w:w="2538" w:type="dxa"/>
          </w:tcPr>
          <w:p w14:paraId="2B479447" w14:textId="0DC02356" w:rsidR="00E95987" w:rsidRPr="00E95987" w:rsidRDefault="00E95987" w:rsidP="00E95987">
            <w:pPr>
              <w:spacing w:line="360" w:lineRule="auto"/>
              <w:jc w:val="both"/>
              <w:rPr>
                <w:rFonts w:ascii="Times New Roman" w:hAnsi="Times New Roman" w:cs="Times New Roman"/>
                <w:sz w:val="24"/>
                <w:szCs w:val="24"/>
              </w:rPr>
            </w:pPr>
            <w:r w:rsidRPr="00E95987">
              <w:rPr>
                <w:rFonts w:ascii="Times New Roman" w:hAnsi="Times New Roman" w:cs="Times New Roman"/>
                <w:sz w:val="24"/>
                <w:szCs w:val="24"/>
              </w:rPr>
              <w:t>Industry Rivalry</w:t>
            </w:r>
          </w:p>
        </w:tc>
        <w:tc>
          <w:tcPr>
            <w:tcW w:w="6704" w:type="dxa"/>
          </w:tcPr>
          <w:p w14:paraId="58BF0C73" w14:textId="77777777" w:rsidR="0091685B" w:rsidRDefault="00E95987" w:rsidP="00E95987">
            <w:pPr>
              <w:spacing w:line="360" w:lineRule="auto"/>
              <w:jc w:val="both"/>
              <w:rPr>
                <w:rFonts w:ascii="Times New Roman" w:hAnsi="Times New Roman" w:cs="Times New Roman"/>
                <w:sz w:val="24"/>
                <w:szCs w:val="24"/>
              </w:rPr>
            </w:pPr>
            <w:r w:rsidRPr="00E95987">
              <w:rPr>
                <w:rFonts w:ascii="Times New Roman" w:hAnsi="Times New Roman" w:cs="Times New Roman"/>
                <w:sz w:val="24"/>
                <w:szCs w:val="24"/>
              </w:rPr>
              <w:t xml:space="preserve">Higher revenues at lowest possible costs; </w:t>
            </w:r>
          </w:p>
          <w:p w14:paraId="448C08B4" w14:textId="0AC879FE" w:rsidR="0091685B" w:rsidRDefault="00E95987" w:rsidP="00E95987">
            <w:pPr>
              <w:spacing w:line="360" w:lineRule="auto"/>
              <w:jc w:val="both"/>
              <w:rPr>
                <w:rFonts w:ascii="Times New Roman" w:hAnsi="Times New Roman" w:cs="Times New Roman"/>
                <w:sz w:val="24"/>
                <w:szCs w:val="24"/>
              </w:rPr>
            </w:pPr>
            <w:r w:rsidRPr="00E95987">
              <w:rPr>
                <w:rFonts w:ascii="Times New Roman" w:hAnsi="Times New Roman" w:cs="Times New Roman"/>
                <w:sz w:val="24"/>
                <w:szCs w:val="24"/>
              </w:rPr>
              <w:t xml:space="preserve">Strong brand loyalty; </w:t>
            </w:r>
            <w:r w:rsidR="0091685B">
              <w:rPr>
                <w:rFonts w:ascii="Times New Roman" w:hAnsi="Times New Roman" w:cs="Times New Roman"/>
                <w:sz w:val="24"/>
                <w:szCs w:val="24"/>
              </w:rPr>
              <w:t>and</w:t>
            </w:r>
          </w:p>
          <w:p w14:paraId="74103916" w14:textId="54F82523" w:rsidR="00E95987" w:rsidRPr="00E95987" w:rsidRDefault="00E95987" w:rsidP="00E95987">
            <w:pPr>
              <w:spacing w:line="360" w:lineRule="auto"/>
              <w:jc w:val="both"/>
              <w:rPr>
                <w:rFonts w:ascii="Times New Roman" w:hAnsi="Times New Roman" w:cs="Times New Roman"/>
                <w:sz w:val="24"/>
                <w:szCs w:val="24"/>
              </w:rPr>
            </w:pPr>
            <w:r w:rsidRPr="00E95987">
              <w:rPr>
                <w:rFonts w:ascii="Times New Roman" w:hAnsi="Times New Roman" w:cs="Times New Roman"/>
                <w:sz w:val="24"/>
                <w:szCs w:val="24"/>
              </w:rPr>
              <w:t xml:space="preserve">Growing </w:t>
            </w:r>
            <w:r w:rsidR="0091685B">
              <w:rPr>
                <w:rFonts w:ascii="Times New Roman" w:hAnsi="Times New Roman" w:cs="Times New Roman"/>
                <w:sz w:val="24"/>
                <w:szCs w:val="24"/>
              </w:rPr>
              <w:t>sales revenue.</w:t>
            </w:r>
          </w:p>
        </w:tc>
      </w:tr>
      <w:tr w:rsidR="00E95987" w:rsidRPr="00E95987" w14:paraId="2DA22A0B" w14:textId="77777777" w:rsidTr="00E95987">
        <w:tc>
          <w:tcPr>
            <w:tcW w:w="2538" w:type="dxa"/>
          </w:tcPr>
          <w:p w14:paraId="7D8F8788" w14:textId="71EC6F90" w:rsidR="00E95987" w:rsidRPr="00E95987" w:rsidRDefault="00E95987" w:rsidP="00E95987">
            <w:pPr>
              <w:spacing w:line="360" w:lineRule="auto"/>
              <w:jc w:val="both"/>
              <w:rPr>
                <w:rFonts w:ascii="Times New Roman" w:hAnsi="Times New Roman" w:cs="Times New Roman"/>
                <w:sz w:val="24"/>
                <w:szCs w:val="24"/>
              </w:rPr>
            </w:pPr>
            <w:r w:rsidRPr="00E95987">
              <w:rPr>
                <w:rFonts w:ascii="Times New Roman" w:hAnsi="Times New Roman" w:cs="Times New Roman"/>
                <w:sz w:val="24"/>
                <w:szCs w:val="24"/>
              </w:rPr>
              <w:t xml:space="preserve">Threat </w:t>
            </w:r>
            <w:r w:rsidR="00AB6163">
              <w:rPr>
                <w:rFonts w:ascii="Times New Roman" w:hAnsi="Times New Roman" w:cs="Times New Roman"/>
                <w:sz w:val="24"/>
                <w:szCs w:val="24"/>
              </w:rPr>
              <w:t>of New E</w:t>
            </w:r>
            <w:r w:rsidRPr="00E95987">
              <w:rPr>
                <w:rFonts w:ascii="Times New Roman" w:hAnsi="Times New Roman" w:cs="Times New Roman"/>
                <w:sz w:val="24"/>
                <w:szCs w:val="24"/>
              </w:rPr>
              <w:t>ntrants</w:t>
            </w:r>
          </w:p>
        </w:tc>
        <w:tc>
          <w:tcPr>
            <w:tcW w:w="6704" w:type="dxa"/>
          </w:tcPr>
          <w:p w14:paraId="4ED883ED" w14:textId="77777777" w:rsidR="0091685B" w:rsidRDefault="00AB6163" w:rsidP="00AB6163">
            <w:pPr>
              <w:spacing w:line="360" w:lineRule="auto"/>
              <w:jc w:val="both"/>
              <w:rPr>
                <w:rFonts w:ascii="Times New Roman" w:hAnsi="Times New Roman" w:cs="Times New Roman"/>
                <w:sz w:val="24"/>
                <w:szCs w:val="24"/>
              </w:rPr>
            </w:pPr>
            <w:r>
              <w:rPr>
                <w:rFonts w:ascii="Times New Roman" w:hAnsi="Times New Roman" w:cs="Times New Roman"/>
                <w:sz w:val="24"/>
                <w:szCs w:val="24"/>
              </w:rPr>
              <w:t>Ad</w:t>
            </w:r>
            <w:r w:rsidR="0091685B">
              <w:rPr>
                <w:rFonts w:ascii="Times New Roman" w:hAnsi="Times New Roman" w:cs="Times New Roman"/>
                <w:sz w:val="24"/>
                <w:szCs w:val="24"/>
              </w:rPr>
              <w:t>ding new services and products;</w:t>
            </w:r>
          </w:p>
          <w:p w14:paraId="1BC08E2C" w14:textId="77777777" w:rsidR="0091685B" w:rsidRDefault="00AB6163" w:rsidP="00AB61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Enjoying economies of scale i.e., low fixed cost per unit; </w:t>
            </w:r>
            <w:r w:rsidR="0091685B">
              <w:rPr>
                <w:rFonts w:ascii="Times New Roman" w:hAnsi="Times New Roman" w:cs="Times New Roman"/>
                <w:sz w:val="24"/>
                <w:szCs w:val="24"/>
              </w:rPr>
              <w:t xml:space="preserve">and </w:t>
            </w:r>
          </w:p>
          <w:p w14:paraId="064F5CA7" w14:textId="53C24B42" w:rsidR="00E95987" w:rsidRPr="00E95987" w:rsidRDefault="00AB6163" w:rsidP="00AB6163">
            <w:pPr>
              <w:spacing w:line="360" w:lineRule="auto"/>
              <w:jc w:val="both"/>
              <w:rPr>
                <w:rFonts w:ascii="Times New Roman" w:hAnsi="Times New Roman" w:cs="Times New Roman"/>
                <w:sz w:val="24"/>
                <w:szCs w:val="24"/>
              </w:rPr>
            </w:pPr>
            <w:r>
              <w:rPr>
                <w:rFonts w:ascii="Times New Roman" w:hAnsi="Times New Roman" w:cs="Times New Roman"/>
                <w:sz w:val="24"/>
                <w:szCs w:val="24"/>
              </w:rPr>
              <w:t>Large volume investments in research and development</w:t>
            </w:r>
            <w:r w:rsidR="0091685B">
              <w:rPr>
                <w:rFonts w:ascii="Times New Roman" w:hAnsi="Times New Roman" w:cs="Times New Roman"/>
                <w:sz w:val="24"/>
                <w:szCs w:val="24"/>
              </w:rPr>
              <w:t>.</w:t>
            </w:r>
          </w:p>
        </w:tc>
      </w:tr>
      <w:tr w:rsidR="00E95987" w:rsidRPr="00E95987" w14:paraId="40242CDE" w14:textId="77777777" w:rsidTr="00E95987">
        <w:tc>
          <w:tcPr>
            <w:tcW w:w="2538" w:type="dxa"/>
          </w:tcPr>
          <w:p w14:paraId="4133A463" w14:textId="0AD87A49" w:rsidR="00E95987" w:rsidRPr="00E95987" w:rsidRDefault="00AB6163"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Bargaining Power of Suppliers</w:t>
            </w:r>
          </w:p>
        </w:tc>
        <w:tc>
          <w:tcPr>
            <w:tcW w:w="6704" w:type="dxa"/>
          </w:tcPr>
          <w:p w14:paraId="2506B4A2" w14:textId="46330988" w:rsidR="0091685B" w:rsidRDefault="00AB6163"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Maintaining strong supply chain relationships</w:t>
            </w:r>
            <w:r w:rsidR="0091685B">
              <w:rPr>
                <w:rFonts w:ascii="Times New Roman" w:hAnsi="Times New Roman" w:cs="Times New Roman"/>
                <w:sz w:val="24"/>
                <w:szCs w:val="24"/>
              </w:rPr>
              <w:t xml:space="preserve"> with multiple suppliers; and</w:t>
            </w:r>
          </w:p>
          <w:p w14:paraId="7536533C" w14:textId="7FB24378" w:rsidR="00E95987" w:rsidRPr="00E95987" w:rsidRDefault="00AB6163" w:rsidP="005256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Reliance on </w:t>
            </w:r>
            <w:r w:rsidR="00C91203">
              <w:rPr>
                <w:rFonts w:ascii="Times New Roman" w:hAnsi="Times New Roman" w:cs="Times New Roman"/>
                <w:sz w:val="24"/>
                <w:szCs w:val="24"/>
              </w:rPr>
              <w:t>various sources</w:t>
            </w:r>
            <w:r w:rsidR="0091685B">
              <w:rPr>
                <w:rFonts w:ascii="Times New Roman" w:hAnsi="Times New Roman" w:cs="Times New Roman"/>
                <w:sz w:val="24"/>
                <w:szCs w:val="24"/>
              </w:rPr>
              <w:t xml:space="preserve"> of services, raw materials</w:t>
            </w:r>
            <w:r w:rsidR="00525647">
              <w:rPr>
                <w:rFonts w:ascii="Times New Roman" w:hAnsi="Times New Roman" w:cs="Times New Roman"/>
                <w:sz w:val="24"/>
                <w:szCs w:val="24"/>
              </w:rPr>
              <w:t xml:space="preserve"> (Smith &amp; Zook, </w:t>
            </w:r>
            <w:r w:rsidR="00525647" w:rsidRPr="00C02616">
              <w:rPr>
                <w:rFonts w:ascii="Times New Roman" w:hAnsi="Times New Roman" w:cs="Times New Roman"/>
                <w:sz w:val="24"/>
                <w:szCs w:val="24"/>
              </w:rPr>
              <w:t>2020)</w:t>
            </w:r>
            <w:r w:rsidR="00525647">
              <w:rPr>
                <w:rFonts w:ascii="Times New Roman" w:hAnsi="Times New Roman" w:cs="Times New Roman"/>
                <w:sz w:val="24"/>
                <w:szCs w:val="24"/>
              </w:rPr>
              <w:t>.</w:t>
            </w:r>
          </w:p>
        </w:tc>
      </w:tr>
      <w:tr w:rsidR="00AB6163" w:rsidRPr="00E95987" w14:paraId="64FD5D69" w14:textId="77777777" w:rsidTr="00E95987">
        <w:tc>
          <w:tcPr>
            <w:tcW w:w="2538" w:type="dxa"/>
          </w:tcPr>
          <w:p w14:paraId="1EC7297C" w14:textId="2F3ED47A" w:rsidR="00AB6163" w:rsidRDefault="00AB6163"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Bargaining Power of Buyers</w:t>
            </w:r>
          </w:p>
        </w:tc>
        <w:tc>
          <w:tcPr>
            <w:tcW w:w="6704" w:type="dxa"/>
          </w:tcPr>
          <w:p w14:paraId="1687A537" w14:textId="753D8B3F" w:rsidR="0091685B" w:rsidRDefault="00AB6163" w:rsidP="0091685B">
            <w:pPr>
              <w:spacing w:line="360" w:lineRule="auto"/>
              <w:jc w:val="both"/>
              <w:rPr>
                <w:rFonts w:ascii="Times New Roman" w:hAnsi="Times New Roman" w:cs="Times New Roman"/>
                <w:sz w:val="24"/>
                <w:szCs w:val="24"/>
              </w:rPr>
            </w:pPr>
            <w:r>
              <w:rPr>
                <w:rFonts w:ascii="Times New Roman" w:hAnsi="Times New Roman" w:cs="Times New Roman"/>
                <w:sz w:val="24"/>
                <w:szCs w:val="24"/>
              </w:rPr>
              <w:t>Loyal customer base;</w:t>
            </w:r>
            <w:r w:rsidR="0091685B">
              <w:rPr>
                <w:rFonts w:ascii="Times New Roman" w:hAnsi="Times New Roman" w:cs="Times New Roman"/>
                <w:sz w:val="24"/>
                <w:szCs w:val="24"/>
              </w:rPr>
              <w:t xml:space="preserve"> and</w:t>
            </w:r>
          </w:p>
          <w:p w14:paraId="598F2EA5" w14:textId="2450BFE4" w:rsidR="00AB6163" w:rsidRDefault="0091685B" w:rsidP="0091685B">
            <w:p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00AB6163">
              <w:rPr>
                <w:rFonts w:ascii="Times New Roman" w:hAnsi="Times New Roman" w:cs="Times New Roman"/>
                <w:sz w:val="24"/>
                <w:szCs w:val="24"/>
              </w:rPr>
              <w:t>idespread presence in the market and additi</w:t>
            </w:r>
            <w:r>
              <w:rPr>
                <w:rFonts w:ascii="Times New Roman" w:hAnsi="Times New Roman" w:cs="Times New Roman"/>
                <w:sz w:val="24"/>
                <w:szCs w:val="24"/>
              </w:rPr>
              <w:t>on of new products and services.</w:t>
            </w:r>
          </w:p>
        </w:tc>
      </w:tr>
      <w:tr w:rsidR="00AB6163" w:rsidRPr="00E95987" w14:paraId="061889F7" w14:textId="77777777" w:rsidTr="00E95987">
        <w:tc>
          <w:tcPr>
            <w:tcW w:w="2538" w:type="dxa"/>
          </w:tcPr>
          <w:p w14:paraId="6AA081A5" w14:textId="21E6B436" w:rsidR="00AB6163" w:rsidRDefault="00AB6163"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Threats of substitute products or services</w:t>
            </w:r>
          </w:p>
        </w:tc>
        <w:tc>
          <w:tcPr>
            <w:tcW w:w="6704" w:type="dxa"/>
          </w:tcPr>
          <w:p w14:paraId="0A744CF1" w14:textId="77777777" w:rsidR="0091685B" w:rsidRDefault="00AB6163"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Mostly service oriented thank to experienced workforce;</w:t>
            </w:r>
            <w:r w:rsidR="0091685B">
              <w:rPr>
                <w:rFonts w:ascii="Times New Roman" w:hAnsi="Times New Roman" w:cs="Times New Roman"/>
                <w:sz w:val="24"/>
                <w:szCs w:val="24"/>
              </w:rPr>
              <w:t xml:space="preserve"> and</w:t>
            </w:r>
          </w:p>
          <w:p w14:paraId="2A9A8CCE" w14:textId="37B12D7C" w:rsidR="00AB6163" w:rsidRDefault="0091685B"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F</w:t>
            </w:r>
            <w:r w:rsidR="00AB6163">
              <w:rPr>
                <w:rFonts w:ascii="Times New Roman" w:hAnsi="Times New Roman" w:cs="Times New Roman"/>
                <w:sz w:val="24"/>
                <w:szCs w:val="24"/>
              </w:rPr>
              <w:t>ulfilment of</w:t>
            </w:r>
            <w:r>
              <w:rPr>
                <w:rFonts w:ascii="Times New Roman" w:hAnsi="Times New Roman" w:cs="Times New Roman"/>
                <w:sz w:val="24"/>
                <w:szCs w:val="24"/>
              </w:rPr>
              <w:t xml:space="preserve"> core needs of clients.</w:t>
            </w:r>
          </w:p>
        </w:tc>
      </w:tr>
    </w:tbl>
    <w:p w14:paraId="52070D15" w14:textId="4C7DEB3D" w:rsidR="0018524C" w:rsidRDefault="0018524C">
      <w:pPr>
        <w:rPr>
          <w:rFonts w:ascii="Times New Roman" w:hAnsi="Times New Roman" w:cs="Times New Roman"/>
          <w:b/>
          <w:sz w:val="24"/>
          <w:szCs w:val="24"/>
        </w:rPr>
      </w:pPr>
    </w:p>
    <w:p w14:paraId="09E2046B" w14:textId="3ED02422" w:rsidR="0018524C" w:rsidRDefault="00D76E94" w:rsidP="00FC4596">
      <w:pPr>
        <w:pStyle w:val="Heading1"/>
      </w:pPr>
      <w:bookmarkStart w:id="3" w:name="_Toc120143233"/>
      <w:r w:rsidRPr="00D76E94">
        <w:t>Holiday Inn’s B2B relationshi</w:t>
      </w:r>
      <w:r>
        <w:t>ps, partnerships and franchises</w:t>
      </w:r>
      <w:bookmarkEnd w:id="3"/>
    </w:p>
    <w:p w14:paraId="395EF815" w14:textId="611EA7C5" w:rsidR="0091685B" w:rsidRDefault="00D76E94" w:rsidP="005D2079">
      <w:pPr>
        <w:spacing w:line="360" w:lineRule="auto"/>
        <w:jc w:val="both"/>
        <w:rPr>
          <w:rFonts w:ascii="Times New Roman" w:hAnsi="Times New Roman" w:cs="Times New Roman"/>
          <w:b/>
          <w:sz w:val="24"/>
          <w:szCs w:val="24"/>
        </w:rPr>
      </w:pPr>
      <w:r>
        <w:rPr>
          <w:rFonts w:ascii="Times New Roman" w:hAnsi="Times New Roman" w:cs="Times New Roman"/>
          <w:sz w:val="24"/>
          <w:szCs w:val="24"/>
        </w:rPr>
        <w:t>As part of strategic partnership in 2016, Holiday Inn partnered with two small businesses – Sword &amp; Plough and Perfect 10</w:t>
      </w:r>
      <w:r w:rsidR="00DA44B0">
        <w:rPr>
          <w:rFonts w:ascii="Times New Roman" w:hAnsi="Times New Roman" w:cs="Times New Roman"/>
          <w:sz w:val="24"/>
          <w:szCs w:val="24"/>
        </w:rPr>
        <w:t xml:space="preserve"> (</w:t>
      </w:r>
      <w:r w:rsidR="00DA44B0">
        <w:t>Morrison, 2016)</w:t>
      </w:r>
      <w:r>
        <w:rPr>
          <w:rFonts w:ascii="Times New Roman" w:hAnsi="Times New Roman" w:cs="Times New Roman"/>
          <w:sz w:val="24"/>
          <w:szCs w:val="24"/>
        </w:rPr>
        <w:t xml:space="preserve">. Before partnering with them, Holiday Inn researched more than </w:t>
      </w:r>
      <w:r w:rsidR="00DB6379">
        <w:rPr>
          <w:rFonts w:ascii="Times New Roman" w:hAnsi="Times New Roman" w:cs="Times New Roman"/>
          <w:sz w:val="24"/>
          <w:szCs w:val="24"/>
        </w:rPr>
        <w:t>three hundred</w:t>
      </w:r>
      <w:r>
        <w:rPr>
          <w:rFonts w:ascii="Times New Roman" w:hAnsi="Times New Roman" w:cs="Times New Roman"/>
          <w:sz w:val="24"/>
          <w:szCs w:val="24"/>
        </w:rPr>
        <w:t xml:space="preserve"> companies. Moreover, it also allows franchise of its own name maintaining standards that Holiday Inns ensure. </w:t>
      </w:r>
    </w:p>
    <w:p w14:paraId="0133E9AD" w14:textId="3BCCC2EE" w:rsidR="00D76E94" w:rsidRDefault="00D76E94" w:rsidP="00E95987">
      <w:pPr>
        <w:spacing w:line="360" w:lineRule="auto"/>
        <w:jc w:val="both"/>
        <w:rPr>
          <w:rFonts w:ascii="Times New Roman" w:hAnsi="Times New Roman" w:cs="Times New Roman"/>
          <w:b/>
          <w:sz w:val="24"/>
          <w:szCs w:val="24"/>
        </w:rPr>
      </w:pPr>
      <w:r w:rsidRPr="00D76E94">
        <w:rPr>
          <w:rFonts w:ascii="Times New Roman" w:hAnsi="Times New Roman" w:cs="Times New Roman"/>
          <w:b/>
          <w:sz w:val="24"/>
          <w:szCs w:val="24"/>
        </w:rPr>
        <w:t>PESTEL to analyse macro-environment</w:t>
      </w:r>
    </w:p>
    <w:tbl>
      <w:tblPr>
        <w:tblStyle w:val="TableGrid"/>
        <w:tblW w:w="0" w:type="auto"/>
        <w:tblLook w:val="04A0" w:firstRow="1" w:lastRow="0" w:firstColumn="1" w:lastColumn="0" w:noHBand="0" w:noVBand="1"/>
      </w:tblPr>
      <w:tblGrid>
        <w:gridCol w:w="2335"/>
        <w:gridCol w:w="6681"/>
      </w:tblGrid>
      <w:tr w:rsidR="00D76E94" w14:paraId="59B2D972" w14:textId="77777777" w:rsidTr="0091685B">
        <w:tc>
          <w:tcPr>
            <w:tcW w:w="2358" w:type="dxa"/>
          </w:tcPr>
          <w:p w14:paraId="26C398A8" w14:textId="4D3A20A4" w:rsidR="00D76E94" w:rsidRDefault="0091685B" w:rsidP="00E95987">
            <w:pPr>
              <w:spacing w:line="360" w:lineRule="auto"/>
              <w:jc w:val="both"/>
              <w:rPr>
                <w:rFonts w:ascii="Times New Roman" w:hAnsi="Times New Roman" w:cs="Times New Roman"/>
                <w:b/>
                <w:sz w:val="24"/>
                <w:szCs w:val="24"/>
              </w:rPr>
            </w:pPr>
            <w:r>
              <w:rPr>
                <w:rFonts w:ascii="Times New Roman" w:hAnsi="Times New Roman" w:cs="Times New Roman"/>
                <w:b/>
                <w:sz w:val="24"/>
                <w:szCs w:val="24"/>
              </w:rPr>
              <w:t>Political factors</w:t>
            </w:r>
          </w:p>
        </w:tc>
        <w:tc>
          <w:tcPr>
            <w:tcW w:w="6884" w:type="dxa"/>
          </w:tcPr>
          <w:p w14:paraId="3857C192" w14:textId="6AB4A3D8" w:rsidR="00D76E94" w:rsidRPr="0091685B" w:rsidRDefault="0091685B" w:rsidP="0091685B">
            <w:pPr>
              <w:spacing w:line="360" w:lineRule="auto"/>
              <w:rPr>
                <w:rFonts w:ascii="Times New Roman" w:hAnsi="Times New Roman" w:cs="Times New Roman"/>
                <w:sz w:val="24"/>
                <w:szCs w:val="24"/>
              </w:rPr>
            </w:pPr>
            <w:r w:rsidRPr="0091685B">
              <w:rPr>
                <w:rFonts w:ascii="Times New Roman" w:hAnsi="Times New Roman" w:cs="Times New Roman"/>
                <w:sz w:val="24"/>
                <w:szCs w:val="24"/>
              </w:rPr>
              <w:t xml:space="preserve">Government restrictions on the use of fuel and </w:t>
            </w:r>
            <w:r w:rsidR="00DB6379" w:rsidRPr="0091685B">
              <w:rPr>
                <w:rFonts w:ascii="Times New Roman" w:hAnsi="Times New Roman" w:cs="Times New Roman"/>
                <w:sz w:val="24"/>
                <w:szCs w:val="24"/>
              </w:rPr>
              <w:t>gas.</w:t>
            </w:r>
            <w:r w:rsidRPr="0091685B">
              <w:rPr>
                <w:rFonts w:ascii="Times New Roman" w:hAnsi="Times New Roman" w:cs="Times New Roman"/>
                <w:sz w:val="24"/>
                <w:szCs w:val="24"/>
              </w:rPr>
              <w:t xml:space="preserve"> </w:t>
            </w:r>
          </w:p>
          <w:p w14:paraId="40132A31" w14:textId="77777777" w:rsidR="0091685B" w:rsidRPr="0091685B" w:rsidRDefault="0091685B" w:rsidP="0091685B">
            <w:pPr>
              <w:spacing w:line="360" w:lineRule="auto"/>
              <w:rPr>
                <w:rFonts w:ascii="Times New Roman" w:hAnsi="Times New Roman" w:cs="Times New Roman"/>
                <w:sz w:val="24"/>
                <w:szCs w:val="24"/>
              </w:rPr>
            </w:pPr>
            <w:r w:rsidRPr="0091685B">
              <w:rPr>
                <w:rFonts w:ascii="Times New Roman" w:hAnsi="Times New Roman" w:cs="Times New Roman"/>
                <w:sz w:val="24"/>
                <w:szCs w:val="24"/>
              </w:rPr>
              <w:t xml:space="preserve">Increased tariffs and import duties on luxury items; and </w:t>
            </w:r>
          </w:p>
          <w:p w14:paraId="38C431AF" w14:textId="45C14CC8" w:rsidR="0091685B" w:rsidRPr="0091685B" w:rsidRDefault="0091685B" w:rsidP="0091685B">
            <w:pPr>
              <w:spacing w:line="360" w:lineRule="auto"/>
              <w:rPr>
                <w:rFonts w:ascii="Times New Roman" w:hAnsi="Times New Roman" w:cs="Times New Roman"/>
                <w:sz w:val="24"/>
                <w:szCs w:val="24"/>
              </w:rPr>
            </w:pPr>
            <w:r w:rsidRPr="0091685B">
              <w:rPr>
                <w:rFonts w:ascii="Times New Roman" w:hAnsi="Times New Roman" w:cs="Times New Roman"/>
                <w:sz w:val="24"/>
                <w:szCs w:val="24"/>
              </w:rPr>
              <w:t>Rising income tax to curb inflation.</w:t>
            </w:r>
          </w:p>
        </w:tc>
      </w:tr>
      <w:tr w:rsidR="00D76E94" w14:paraId="12A34AD1" w14:textId="77777777" w:rsidTr="0091685B">
        <w:tc>
          <w:tcPr>
            <w:tcW w:w="2358" w:type="dxa"/>
          </w:tcPr>
          <w:p w14:paraId="3D4CC035" w14:textId="2A35D1CF" w:rsidR="00D76E94" w:rsidRDefault="0091685B" w:rsidP="00E95987">
            <w:pPr>
              <w:spacing w:line="360" w:lineRule="auto"/>
              <w:jc w:val="both"/>
              <w:rPr>
                <w:rFonts w:ascii="Times New Roman" w:hAnsi="Times New Roman" w:cs="Times New Roman"/>
                <w:b/>
                <w:sz w:val="24"/>
                <w:szCs w:val="24"/>
              </w:rPr>
            </w:pPr>
            <w:r>
              <w:rPr>
                <w:rFonts w:ascii="Times New Roman" w:hAnsi="Times New Roman" w:cs="Times New Roman"/>
                <w:b/>
                <w:sz w:val="24"/>
                <w:szCs w:val="24"/>
              </w:rPr>
              <w:t>Economic factors</w:t>
            </w:r>
          </w:p>
        </w:tc>
        <w:tc>
          <w:tcPr>
            <w:tcW w:w="6884" w:type="dxa"/>
          </w:tcPr>
          <w:p w14:paraId="57B84B61" w14:textId="69294155" w:rsidR="0091685B" w:rsidRDefault="0091685B"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Increased policy interest rates</w:t>
            </w:r>
            <w:r w:rsidR="00634311">
              <w:rPr>
                <w:rFonts w:ascii="Times New Roman" w:hAnsi="Times New Roman" w:cs="Times New Roman"/>
                <w:sz w:val="24"/>
                <w:szCs w:val="24"/>
              </w:rPr>
              <w:t xml:space="preserve"> (</w:t>
            </w:r>
            <w:r w:rsidR="00634311">
              <w:rPr>
                <w:rFonts w:ascii="Times New Roman" w:hAnsi="Times New Roman" w:cs="Times New Roman"/>
                <w:sz w:val="24"/>
                <w:szCs w:val="24"/>
                <w:lang w:val="en-US" w:eastAsia="en-US"/>
              </w:rPr>
              <w:t xml:space="preserve">Ayman and Kaya, </w:t>
            </w:r>
            <w:r w:rsidR="00634311" w:rsidRPr="00C02616">
              <w:rPr>
                <w:rFonts w:ascii="Times New Roman" w:hAnsi="Times New Roman" w:cs="Times New Roman"/>
                <w:sz w:val="24"/>
                <w:szCs w:val="24"/>
                <w:lang w:val="en-US" w:eastAsia="en-US"/>
              </w:rPr>
              <w:t>2020</w:t>
            </w:r>
            <w:r w:rsidR="00DB6379" w:rsidRPr="00C02616">
              <w:rPr>
                <w:rFonts w:ascii="Times New Roman" w:hAnsi="Times New Roman" w:cs="Times New Roman"/>
                <w:sz w:val="24"/>
                <w:szCs w:val="24"/>
                <w:lang w:val="en-US" w:eastAsia="en-US"/>
              </w:rPr>
              <w:t>)</w:t>
            </w:r>
            <w:r w:rsidR="00DB6379">
              <w:rPr>
                <w:rFonts w:ascii="Times New Roman" w:hAnsi="Times New Roman" w:cs="Times New Roman"/>
                <w:sz w:val="24"/>
                <w:szCs w:val="24"/>
              </w:rPr>
              <w:t>.</w:t>
            </w:r>
            <w:r>
              <w:rPr>
                <w:rFonts w:ascii="Times New Roman" w:hAnsi="Times New Roman" w:cs="Times New Roman"/>
                <w:sz w:val="24"/>
                <w:szCs w:val="24"/>
              </w:rPr>
              <w:t xml:space="preserve"> </w:t>
            </w:r>
          </w:p>
          <w:p w14:paraId="44768A45" w14:textId="0EA5B776" w:rsidR="00D76E94" w:rsidRPr="0091685B" w:rsidRDefault="0091685B"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Mounting inflationary pressure in fuel, oil and food market; and Increasing rate of unemployment.</w:t>
            </w:r>
          </w:p>
        </w:tc>
      </w:tr>
      <w:tr w:rsidR="00D76E94" w14:paraId="1D29443C" w14:textId="77777777" w:rsidTr="0091685B">
        <w:tc>
          <w:tcPr>
            <w:tcW w:w="2358" w:type="dxa"/>
          </w:tcPr>
          <w:p w14:paraId="1D79EDEC" w14:textId="65928061" w:rsidR="00D76E94" w:rsidRDefault="005D2079" w:rsidP="00E95987">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Social Factors</w:t>
            </w:r>
          </w:p>
        </w:tc>
        <w:tc>
          <w:tcPr>
            <w:tcW w:w="6884" w:type="dxa"/>
          </w:tcPr>
          <w:p w14:paraId="0ADB2F9B" w14:textId="41FB4192" w:rsidR="00D76E94" w:rsidRDefault="005D2079" w:rsidP="005D2079">
            <w:pPr>
              <w:spacing w:line="360" w:lineRule="auto"/>
              <w:jc w:val="both"/>
              <w:rPr>
                <w:rFonts w:ascii="Times New Roman" w:hAnsi="Times New Roman" w:cs="Times New Roman"/>
                <w:sz w:val="24"/>
                <w:szCs w:val="24"/>
              </w:rPr>
            </w:pPr>
            <w:r w:rsidRPr="005D2079">
              <w:rPr>
                <w:rFonts w:ascii="Times New Roman" w:hAnsi="Times New Roman" w:cs="Times New Roman"/>
                <w:sz w:val="24"/>
                <w:szCs w:val="24"/>
              </w:rPr>
              <w:t xml:space="preserve">Growing </w:t>
            </w:r>
            <w:r w:rsidR="00F64049">
              <w:rPr>
                <w:rFonts w:ascii="Times New Roman" w:hAnsi="Times New Roman" w:cs="Times New Roman"/>
                <w:sz w:val="24"/>
                <w:szCs w:val="24"/>
              </w:rPr>
              <w:t xml:space="preserve">number of </w:t>
            </w:r>
            <w:r w:rsidR="00DB6379" w:rsidRPr="005D2079">
              <w:rPr>
                <w:rFonts w:ascii="Times New Roman" w:hAnsi="Times New Roman" w:cs="Times New Roman"/>
                <w:sz w:val="24"/>
                <w:szCs w:val="24"/>
              </w:rPr>
              <w:t>m</w:t>
            </w:r>
            <w:r w:rsidR="00DB6379">
              <w:rPr>
                <w:rFonts w:ascii="Times New Roman" w:hAnsi="Times New Roman" w:cs="Times New Roman"/>
                <w:sz w:val="24"/>
                <w:szCs w:val="24"/>
              </w:rPr>
              <w:t>illennials.</w:t>
            </w:r>
          </w:p>
          <w:p w14:paraId="2550C2E4" w14:textId="77777777" w:rsidR="005D2079" w:rsidRDefault="005D2079" w:rsidP="005D20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Afraid of being COVID affected; and </w:t>
            </w:r>
          </w:p>
          <w:p w14:paraId="69A940D6" w14:textId="7CB9B116" w:rsidR="005D2079" w:rsidRPr="005D2079" w:rsidRDefault="005D2079" w:rsidP="005D2079">
            <w:pPr>
              <w:spacing w:line="360" w:lineRule="auto"/>
              <w:jc w:val="both"/>
              <w:rPr>
                <w:rFonts w:ascii="Times New Roman" w:hAnsi="Times New Roman" w:cs="Times New Roman"/>
                <w:sz w:val="24"/>
                <w:szCs w:val="24"/>
              </w:rPr>
            </w:pPr>
            <w:r>
              <w:rPr>
                <w:rFonts w:ascii="Times New Roman" w:hAnsi="Times New Roman" w:cs="Times New Roman"/>
                <w:sz w:val="24"/>
                <w:szCs w:val="24"/>
              </w:rPr>
              <w:t>Increased savings attitude experiencing financial hardship.</w:t>
            </w:r>
          </w:p>
        </w:tc>
      </w:tr>
      <w:tr w:rsidR="005D2079" w14:paraId="0C6A063D" w14:textId="77777777" w:rsidTr="0091685B">
        <w:tc>
          <w:tcPr>
            <w:tcW w:w="2358" w:type="dxa"/>
          </w:tcPr>
          <w:p w14:paraId="3EED76DC" w14:textId="79537607" w:rsidR="005D2079" w:rsidRDefault="00705B7E" w:rsidP="00E95987">
            <w:pPr>
              <w:spacing w:line="360" w:lineRule="auto"/>
              <w:jc w:val="both"/>
              <w:rPr>
                <w:rFonts w:ascii="Times New Roman" w:hAnsi="Times New Roman" w:cs="Times New Roman"/>
                <w:b/>
                <w:sz w:val="24"/>
                <w:szCs w:val="24"/>
              </w:rPr>
            </w:pPr>
            <w:r>
              <w:rPr>
                <w:rFonts w:ascii="Times New Roman" w:hAnsi="Times New Roman" w:cs="Times New Roman"/>
                <w:b/>
                <w:sz w:val="24"/>
                <w:szCs w:val="24"/>
              </w:rPr>
              <w:t>Technological Factors</w:t>
            </w:r>
          </w:p>
        </w:tc>
        <w:tc>
          <w:tcPr>
            <w:tcW w:w="6884" w:type="dxa"/>
          </w:tcPr>
          <w:p w14:paraId="23DE90C8" w14:textId="4B7374B8" w:rsidR="005D2079" w:rsidRDefault="00705B7E" w:rsidP="005D2079">
            <w:pPr>
              <w:spacing w:line="360" w:lineRule="auto"/>
              <w:jc w:val="both"/>
              <w:rPr>
                <w:rFonts w:ascii="Times New Roman" w:hAnsi="Times New Roman" w:cs="Times New Roman"/>
                <w:sz w:val="24"/>
                <w:szCs w:val="24"/>
              </w:rPr>
            </w:pPr>
            <w:r>
              <w:rPr>
                <w:rFonts w:ascii="Times New Roman" w:hAnsi="Times New Roman" w:cs="Times New Roman"/>
                <w:sz w:val="24"/>
                <w:szCs w:val="24"/>
              </w:rPr>
              <w:t>Adoption of digital payment systems; and</w:t>
            </w:r>
          </w:p>
          <w:p w14:paraId="36F5BD40" w14:textId="27519E65" w:rsidR="00705B7E" w:rsidRPr="005D2079" w:rsidRDefault="00705B7E" w:rsidP="005D2079">
            <w:pPr>
              <w:spacing w:line="360" w:lineRule="auto"/>
              <w:jc w:val="both"/>
              <w:rPr>
                <w:rFonts w:ascii="Times New Roman" w:hAnsi="Times New Roman" w:cs="Times New Roman"/>
                <w:sz w:val="24"/>
                <w:szCs w:val="24"/>
              </w:rPr>
            </w:pPr>
            <w:r>
              <w:rPr>
                <w:rFonts w:ascii="Times New Roman" w:hAnsi="Times New Roman" w:cs="Times New Roman"/>
                <w:sz w:val="24"/>
                <w:szCs w:val="24"/>
              </w:rPr>
              <w:t>Efficient and cost savings technologies.</w:t>
            </w:r>
          </w:p>
        </w:tc>
      </w:tr>
      <w:tr w:rsidR="00705B7E" w14:paraId="32E47B0B" w14:textId="77777777" w:rsidTr="0091685B">
        <w:tc>
          <w:tcPr>
            <w:tcW w:w="2358" w:type="dxa"/>
          </w:tcPr>
          <w:p w14:paraId="23981C21" w14:textId="55778A79" w:rsidR="00705B7E" w:rsidRDefault="00705B7E" w:rsidP="00705B7E">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Environmental Factors </w:t>
            </w:r>
          </w:p>
        </w:tc>
        <w:tc>
          <w:tcPr>
            <w:tcW w:w="6884" w:type="dxa"/>
          </w:tcPr>
          <w:p w14:paraId="5AC3A866" w14:textId="6801E30F" w:rsidR="00705B7E" w:rsidRDefault="00705B7E" w:rsidP="005D20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Recycling and waste </w:t>
            </w:r>
            <w:r w:rsidR="00DB6379">
              <w:rPr>
                <w:rFonts w:ascii="Times New Roman" w:hAnsi="Times New Roman" w:cs="Times New Roman"/>
                <w:sz w:val="24"/>
                <w:szCs w:val="24"/>
              </w:rPr>
              <w:t>management.</w:t>
            </w:r>
          </w:p>
          <w:p w14:paraId="45B002AE" w14:textId="5303A1FB" w:rsidR="00705B7E" w:rsidRDefault="00705B7E" w:rsidP="005D2079">
            <w:pPr>
              <w:spacing w:line="360" w:lineRule="auto"/>
              <w:jc w:val="both"/>
              <w:rPr>
                <w:rFonts w:ascii="Times New Roman" w:hAnsi="Times New Roman" w:cs="Times New Roman"/>
                <w:sz w:val="24"/>
                <w:szCs w:val="24"/>
              </w:rPr>
            </w:pPr>
            <w:r>
              <w:rPr>
                <w:rFonts w:ascii="Times New Roman" w:hAnsi="Times New Roman" w:cs="Times New Roman"/>
                <w:sz w:val="24"/>
                <w:szCs w:val="24"/>
              </w:rPr>
              <w:t>Launching on eco-friendly or green products; and</w:t>
            </w:r>
          </w:p>
          <w:p w14:paraId="1D7BD699" w14:textId="00464C17" w:rsidR="00705B7E" w:rsidRDefault="00705B7E" w:rsidP="005D2079">
            <w:pPr>
              <w:spacing w:line="360" w:lineRule="auto"/>
              <w:jc w:val="both"/>
              <w:rPr>
                <w:rFonts w:ascii="Times New Roman" w:hAnsi="Times New Roman" w:cs="Times New Roman"/>
                <w:sz w:val="24"/>
                <w:szCs w:val="24"/>
              </w:rPr>
            </w:pPr>
            <w:r>
              <w:rPr>
                <w:rFonts w:ascii="Times New Roman" w:hAnsi="Times New Roman" w:cs="Times New Roman"/>
                <w:sz w:val="24"/>
                <w:szCs w:val="24"/>
              </w:rPr>
              <w:t>Use of renewable energy.</w:t>
            </w:r>
          </w:p>
        </w:tc>
      </w:tr>
      <w:tr w:rsidR="00705B7E" w14:paraId="3EAE43D2" w14:textId="77777777" w:rsidTr="0091685B">
        <w:tc>
          <w:tcPr>
            <w:tcW w:w="2358" w:type="dxa"/>
          </w:tcPr>
          <w:p w14:paraId="59303685" w14:textId="3D69EB38" w:rsidR="00705B7E" w:rsidRDefault="00705B7E" w:rsidP="00705B7E">
            <w:pPr>
              <w:spacing w:line="360" w:lineRule="auto"/>
              <w:jc w:val="both"/>
              <w:rPr>
                <w:rFonts w:ascii="Times New Roman" w:hAnsi="Times New Roman" w:cs="Times New Roman"/>
                <w:b/>
                <w:sz w:val="24"/>
                <w:szCs w:val="24"/>
              </w:rPr>
            </w:pPr>
            <w:r>
              <w:rPr>
                <w:rFonts w:ascii="Times New Roman" w:hAnsi="Times New Roman" w:cs="Times New Roman"/>
                <w:b/>
                <w:sz w:val="24"/>
                <w:szCs w:val="24"/>
              </w:rPr>
              <w:t>Legal Factors</w:t>
            </w:r>
          </w:p>
        </w:tc>
        <w:tc>
          <w:tcPr>
            <w:tcW w:w="6884" w:type="dxa"/>
          </w:tcPr>
          <w:p w14:paraId="12B71DFB" w14:textId="1AEE7AF1" w:rsidR="00705B7E" w:rsidRDefault="00705B7E" w:rsidP="005D20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Laws related to consumer protection and </w:t>
            </w:r>
            <w:r w:rsidR="00DB6379">
              <w:rPr>
                <w:rFonts w:ascii="Times New Roman" w:hAnsi="Times New Roman" w:cs="Times New Roman"/>
                <w:sz w:val="24"/>
                <w:szCs w:val="24"/>
              </w:rPr>
              <w:t>e-commerce.</w:t>
            </w:r>
          </w:p>
          <w:p w14:paraId="402A8DD9" w14:textId="34FD32FF" w:rsidR="00705B7E" w:rsidRDefault="00705B7E" w:rsidP="005D2079">
            <w:pPr>
              <w:spacing w:line="360" w:lineRule="auto"/>
              <w:jc w:val="both"/>
              <w:rPr>
                <w:rFonts w:ascii="Times New Roman" w:hAnsi="Times New Roman" w:cs="Times New Roman"/>
                <w:sz w:val="24"/>
                <w:szCs w:val="24"/>
              </w:rPr>
            </w:pPr>
            <w:r>
              <w:rPr>
                <w:rFonts w:ascii="Times New Roman" w:hAnsi="Times New Roman" w:cs="Times New Roman"/>
                <w:sz w:val="24"/>
                <w:szCs w:val="24"/>
              </w:rPr>
              <w:t>Health and safety; and</w:t>
            </w:r>
          </w:p>
          <w:p w14:paraId="29A87571" w14:textId="5F859DA9" w:rsidR="00705B7E" w:rsidRDefault="00705B7E" w:rsidP="005D20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Data protection. </w:t>
            </w:r>
          </w:p>
        </w:tc>
      </w:tr>
    </w:tbl>
    <w:p w14:paraId="67CE5B32" w14:textId="79794E0D" w:rsidR="00251931" w:rsidRPr="00E95987" w:rsidRDefault="00251931" w:rsidP="00686C3F">
      <w:pPr>
        <w:pStyle w:val="Heading1"/>
      </w:pPr>
      <w:bookmarkStart w:id="4" w:name="_Toc120143234"/>
      <w:r w:rsidRPr="00E95987">
        <w:t>Objectives</w:t>
      </w:r>
      <w:bookmarkEnd w:id="4"/>
    </w:p>
    <w:p w14:paraId="68719BC7" w14:textId="719B39E0" w:rsidR="00234091" w:rsidRPr="00E95987" w:rsidRDefault="003B5C78"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Aim of the Marketing Plan: Increase number of customers by 10% in Q1 in 2023.</w:t>
      </w:r>
    </w:p>
    <w:p w14:paraId="728D82F3" w14:textId="6D68889C" w:rsidR="00251931" w:rsidRDefault="003B5C78"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Specific: Increasing number of customers</w:t>
      </w:r>
      <w:r w:rsidR="00F64049">
        <w:rPr>
          <w:rFonts w:ascii="Times New Roman" w:hAnsi="Times New Roman" w:cs="Times New Roman"/>
          <w:sz w:val="24"/>
          <w:szCs w:val="24"/>
        </w:rPr>
        <w:t xml:space="preserve"> introducing new services that Holiday Inn Edinburgh yet to ensure at its fullest namely digital payment methods and online booking and </w:t>
      </w:r>
      <w:r w:rsidR="00DB6379">
        <w:rPr>
          <w:rFonts w:ascii="Times New Roman" w:hAnsi="Times New Roman" w:cs="Times New Roman"/>
          <w:sz w:val="24"/>
          <w:szCs w:val="24"/>
        </w:rPr>
        <w:t>cancellation.</w:t>
      </w:r>
      <w:r w:rsidR="007E0588">
        <w:rPr>
          <w:rFonts w:ascii="Times New Roman" w:hAnsi="Times New Roman" w:cs="Times New Roman"/>
          <w:sz w:val="24"/>
          <w:szCs w:val="24"/>
        </w:rPr>
        <w:t xml:space="preserve"> </w:t>
      </w:r>
    </w:p>
    <w:p w14:paraId="438CFEDD" w14:textId="670F22EA" w:rsidR="003B5C78" w:rsidRDefault="003B5C78"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Measurable: Clearly defined the target to increase by </w:t>
      </w:r>
      <w:r w:rsidR="00DB6379">
        <w:rPr>
          <w:rFonts w:ascii="Times New Roman" w:hAnsi="Times New Roman" w:cs="Times New Roman"/>
          <w:sz w:val="24"/>
          <w:szCs w:val="24"/>
        </w:rPr>
        <w:t>10%.</w:t>
      </w:r>
    </w:p>
    <w:p w14:paraId="46DBCD1C" w14:textId="12ADEC8F" w:rsidR="00204C6D" w:rsidRDefault="003B5C78" w:rsidP="00204C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Achievable:  </w:t>
      </w:r>
      <w:r w:rsidR="00204C6D">
        <w:rPr>
          <w:rFonts w:ascii="Times New Roman" w:hAnsi="Times New Roman" w:cs="Times New Roman"/>
          <w:sz w:val="24"/>
          <w:szCs w:val="24"/>
        </w:rPr>
        <w:t xml:space="preserve">Launching hotel rooms at low costs with basic amenities but not luxury following the growing number of millennials who prefer site-seeing rather than enjoying in-house facilities and using Google’s Local </w:t>
      </w:r>
      <w:r w:rsidR="00DB6379">
        <w:rPr>
          <w:rFonts w:ascii="Times New Roman" w:hAnsi="Times New Roman" w:cs="Times New Roman"/>
          <w:sz w:val="24"/>
          <w:szCs w:val="24"/>
        </w:rPr>
        <w:t>SEO.</w:t>
      </w:r>
    </w:p>
    <w:p w14:paraId="78C9AC26" w14:textId="77777777" w:rsidR="007B5DC3" w:rsidRDefault="003B5C78"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Relevant: relevant with the goal of attracting new customers</w:t>
      </w:r>
    </w:p>
    <w:p w14:paraId="69203DD3" w14:textId="558C0C88" w:rsidR="003B5C78" w:rsidRPr="00E95987" w:rsidRDefault="003B5C78"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Time-bound: Limited to Q1 in 2023.</w:t>
      </w:r>
    </w:p>
    <w:p w14:paraId="39E592CC" w14:textId="51207793" w:rsidR="00251931" w:rsidRPr="00E95987" w:rsidRDefault="00251931" w:rsidP="007B5DC3">
      <w:pPr>
        <w:pStyle w:val="Heading1"/>
      </w:pPr>
      <w:bookmarkStart w:id="5" w:name="_Toc120143235"/>
      <w:r w:rsidRPr="00E95987">
        <w:t>Strategy</w:t>
      </w:r>
      <w:bookmarkEnd w:id="5"/>
    </w:p>
    <w:p w14:paraId="6598357D" w14:textId="6B0F0342" w:rsidR="00850964" w:rsidRDefault="00850964" w:rsidP="00E95987">
      <w:pPr>
        <w:spacing w:line="360" w:lineRule="auto"/>
        <w:jc w:val="both"/>
        <w:rPr>
          <w:rFonts w:ascii="Times New Roman" w:hAnsi="Times New Roman" w:cs="Times New Roman"/>
          <w:sz w:val="24"/>
          <w:szCs w:val="24"/>
        </w:rPr>
      </w:pPr>
    </w:p>
    <w:p w14:paraId="373D72F4" w14:textId="61D6D7A7" w:rsidR="00251931" w:rsidRPr="00E95987" w:rsidRDefault="007B5DC3" w:rsidP="007B5D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era of technological advancements, </w:t>
      </w:r>
      <w:r w:rsidR="00DB6379">
        <w:rPr>
          <w:rFonts w:ascii="Times New Roman" w:hAnsi="Times New Roman" w:cs="Times New Roman"/>
          <w:sz w:val="24"/>
          <w:szCs w:val="24"/>
        </w:rPr>
        <w:t>every</w:t>
      </w:r>
      <w:r>
        <w:rPr>
          <w:rFonts w:ascii="Times New Roman" w:hAnsi="Times New Roman" w:cs="Times New Roman"/>
          <w:sz w:val="24"/>
          <w:szCs w:val="24"/>
        </w:rPr>
        <w:t xml:space="preserve"> competing hotel in the industry tries to incorporate updated services and products</w:t>
      </w:r>
      <w:r w:rsidR="00B83FF0">
        <w:rPr>
          <w:rFonts w:ascii="Times New Roman" w:hAnsi="Times New Roman" w:cs="Times New Roman"/>
          <w:sz w:val="24"/>
          <w:szCs w:val="24"/>
        </w:rPr>
        <w:t xml:space="preserve"> (</w:t>
      </w:r>
      <w:r w:rsidR="00B83FF0" w:rsidRPr="00C02616">
        <w:rPr>
          <w:rFonts w:ascii="Times New Roman" w:hAnsi="Times New Roman" w:cs="Times New Roman"/>
          <w:sz w:val="24"/>
          <w:szCs w:val="24"/>
        </w:rPr>
        <w:t>Kotler</w:t>
      </w:r>
      <w:r w:rsidR="00B83FF0">
        <w:rPr>
          <w:rFonts w:ascii="Times New Roman" w:hAnsi="Times New Roman" w:cs="Times New Roman"/>
          <w:sz w:val="24"/>
          <w:szCs w:val="24"/>
        </w:rPr>
        <w:t xml:space="preserve"> et al, 2020)</w:t>
      </w:r>
      <w:r>
        <w:rPr>
          <w:rFonts w:ascii="Times New Roman" w:hAnsi="Times New Roman" w:cs="Times New Roman"/>
          <w:sz w:val="24"/>
          <w:szCs w:val="24"/>
        </w:rPr>
        <w:t xml:space="preserve">. The value proposition of Holiday Inn is to deliver the most efficient services in terms of booking, payment, and availing services. Following Bowman’s strategy clock, it will focus on focused differentiation strategy as mentioned above target customers are </w:t>
      </w:r>
      <w:r w:rsidRPr="00E95987">
        <w:rPr>
          <w:rFonts w:ascii="Times New Roman" w:hAnsi="Times New Roman" w:cs="Times New Roman"/>
          <w:sz w:val="24"/>
          <w:szCs w:val="24"/>
        </w:rPr>
        <w:t>corporates, families</w:t>
      </w:r>
      <w:r>
        <w:rPr>
          <w:rFonts w:ascii="Times New Roman" w:hAnsi="Times New Roman" w:cs="Times New Roman"/>
          <w:sz w:val="24"/>
          <w:szCs w:val="24"/>
        </w:rPr>
        <w:t xml:space="preserve"> having mid-range income. Digital </w:t>
      </w:r>
      <w:r>
        <w:rPr>
          <w:rFonts w:ascii="Times New Roman" w:hAnsi="Times New Roman" w:cs="Times New Roman"/>
          <w:sz w:val="24"/>
          <w:szCs w:val="24"/>
        </w:rPr>
        <w:lastRenderedPageBreak/>
        <w:t>marketing platforms will be used to communicate and deliver the message to potential customers. Targeting mid-range customers, Holiday Inn will be able to provide efficient services, comfortable environment to make customers stress-free with an affordable budget, which will affect its positioning positively.</w:t>
      </w:r>
    </w:p>
    <w:p w14:paraId="05E2D93D" w14:textId="1E6F251B" w:rsidR="00251931" w:rsidRPr="00F46DD0" w:rsidRDefault="00251931" w:rsidP="00F46DD0">
      <w:pPr>
        <w:pStyle w:val="Heading1"/>
      </w:pPr>
      <w:bookmarkStart w:id="6" w:name="_Toc120143236"/>
      <w:r w:rsidRPr="00E95987">
        <w:t>Tactics</w:t>
      </w:r>
      <w:r w:rsidR="00F46DD0">
        <w:t xml:space="preserve">: </w:t>
      </w:r>
      <w:r w:rsidR="00F46DD0">
        <w:rPr>
          <w:rFonts w:ascii="Times New Roman" w:hAnsi="Times New Roman" w:cs="Times New Roman"/>
          <w:sz w:val="24"/>
          <w:szCs w:val="24"/>
        </w:rPr>
        <w:t>Marketing Mix</w:t>
      </w:r>
      <w:bookmarkEnd w:id="6"/>
      <w:r w:rsidRPr="00E95987">
        <w:rPr>
          <w:rFonts w:ascii="Times New Roman" w:hAnsi="Times New Roman" w:cs="Times New Roman"/>
          <w:sz w:val="24"/>
          <w:szCs w:val="24"/>
        </w:rPr>
        <w:t> </w:t>
      </w:r>
    </w:p>
    <w:p w14:paraId="7473BC91" w14:textId="77777777" w:rsidR="009541D0" w:rsidRPr="009541D0" w:rsidRDefault="009541D0" w:rsidP="00E95987">
      <w:pPr>
        <w:spacing w:line="360" w:lineRule="auto"/>
        <w:jc w:val="both"/>
        <w:rPr>
          <w:rFonts w:ascii="Times New Roman" w:hAnsi="Times New Roman" w:cs="Times New Roman"/>
          <w:b/>
          <w:sz w:val="24"/>
          <w:szCs w:val="24"/>
        </w:rPr>
      </w:pPr>
      <w:r w:rsidRPr="009541D0">
        <w:rPr>
          <w:rFonts w:ascii="Times New Roman" w:hAnsi="Times New Roman" w:cs="Times New Roman"/>
          <w:b/>
          <w:sz w:val="24"/>
          <w:szCs w:val="24"/>
        </w:rPr>
        <w:t>Product</w:t>
      </w:r>
    </w:p>
    <w:p w14:paraId="6AB4B853" w14:textId="20016010" w:rsidR="00251931" w:rsidRPr="00E95987" w:rsidRDefault="009541D0" w:rsidP="00204C6D">
      <w:pPr>
        <w:spacing w:line="360" w:lineRule="auto"/>
        <w:jc w:val="both"/>
        <w:rPr>
          <w:rFonts w:ascii="Times New Roman" w:hAnsi="Times New Roman" w:cs="Times New Roman"/>
          <w:sz w:val="24"/>
          <w:szCs w:val="24"/>
        </w:rPr>
      </w:pPr>
      <w:r>
        <w:rPr>
          <w:rFonts w:ascii="Times New Roman" w:hAnsi="Times New Roman" w:cs="Times New Roman"/>
          <w:sz w:val="24"/>
          <w:szCs w:val="24"/>
        </w:rPr>
        <w:t>In hotel industry, service is the difference-maker</w:t>
      </w:r>
      <w:r w:rsidR="00B83FF0">
        <w:rPr>
          <w:rFonts w:ascii="Times New Roman" w:hAnsi="Times New Roman" w:cs="Times New Roman"/>
          <w:sz w:val="24"/>
          <w:szCs w:val="24"/>
        </w:rPr>
        <w:t xml:space="preserve"> (Kotler, 1984)</w:t>
      </w:r>
      <w:r>
        <w:rPr>
          <w:rFonts w:ascii="Times New Roman" w:hAnsi="Times New Roman" w:cs="Times New Roman"/>
          <w:sz w:val="24"/>
          <w:szCs w:val="24"/>
        </w:rPr>
        <w:t xml:space="preserve">. </w:t>
      </w:r>
      <w:r w:rsidR="00DB6379">
        <w:rPr>
          <w:rFonts w:ascii="Times New Roman" w:hAnsi="Times New Roman" w:cs="Times New Roman"/>
          <w:sz w:val="24"/>
          <w:szCs w:val="24"/>
        </w:rPr>
        <w:t>That is</w:t>
      </w:r>
      <w:r>
        <w:rPr>
          <w:rFonts w:ascii="Times New Roman" w:hAnsi="Times New Roman" w:cs="Times New Roman"/>
          <w:sz w:val="24"/>
          <w:szCs w:val="24"/>
        </w:rPr>
        <w:t xml:space="preserve"> why Holiday Inn always tries to ensure their best services.</w:t>
      </w:r>
      <w:r w:rsidR="00991B2F">
        <w:rPr>
          <w:rFonts w:ascii="Times New Roman" w:hAnsi="Times New Roman" w:cs="Times New Roman"/>
          <w:sz w:val="24"/>
          <w:szCs w:val="24"/>
        </w:rPr>
        <w:t xml:space="preserve"> Holiday Inn Edinburgh provides 24-hour front-desk and housekeeping, free internet access, laundry, non-smoking and smoking zone, contactless check-in and out to avoid contamination. Moreover, it ensures staffs wear PPE,</w:t>
      </w:r>
      <w:r>
        <w:rPr>
          <w:rFonts w:ascii="Times New Roman" w:hAnsi="Times New Roman" w:cs="Times New Roman"/>
          <w:sz w:val="24"/>
          <w:szCs w:val="24"/>
        </w:rPr>
        <w:t xml:space="preserve"> cleanliness and disinfection, </w:t>
      </w:r>
      <w:r w:rsidR="00991B2F">
        <w:rPr>
          <w:rFonts w:ascii="Times New Roman" w:hAnsi="Times New Roman" w:cs="Times New Roman"/>
          <w:sz w:val="24"/>
          <w:szCs w:val="24"/>
        </w:rPr>
        <w:t xml:space="preserve">provides free hand sanitizer, avails </w:t>
      </w:r>
      <w:r w:rsidR="00DB6379">
        <w:rPr>
          <w:rFonts w:ascii="Times New Roman" w:hAnsi="Times New Roman" w:cs="Times New Roman"/>
          <w:sz w:val="24"/>
          <w:szCs w:val="24"/>
        </w:rPr>
        <w:t>individually wrapped</w:t>
      </w:r>
      <w:r w:rsidR="000943BA">
        <w:rPr>
          <w:rFonts w:ascii="Times New Roman" w:hAnsi="Times New Roman" w:cs="Times New Roman"/>
          <w:sz w:val="24"/>
          <w:szCs w:val="24"/>
        </w:rPr>
        <w:t xml:space="preserve"> food options anytime. As part of marketing plan to attract new customers, this hotel can attract customers by introducing new services that Holiday Inn Edinburgh yet to ensure at its fullest namely digital payment methods and online booking and cancellation</w:t>
      </w:r>
      <w:r w:rsidR="00204C6D">
        <w:rPr>
          <w:rFonts w:ascii="Times New Roman" w:hAnsi="Times New Roman" w:cs="Times New Roman"/>
          <w:sz w:val="24"/>
          <w:szCs w:val="24"/>
        </w:rPr>
        <w:t>. It can attract new customers by launching hotel rooms at low costs with basic amenities but not luxury following the growing number of millennials who prefer site-seeing rather than enjoying in-house facilities</w:t>
      </w:r>
    </w:p>
    <w:p w14:paraId="7D9DA2D1" w14:textId="77777777" w:rsidR="009541D0" w:rsidRDefault="009541D0" w:rsidP="00E95987">
      <w:pPr>
        <w:spacing w:line="360" w:lineRule="auto"/>
        <w:jc w:val="both"/>
        <w:rPr>
          <w:rFonts w:ascii="Times New Roman" w:hAnsi="Times New Roman" w:cs="Times New Roman"/>
          <w:b/>
          <w:sz w:val="24"/>
          <w:szCs w:val="24"/>
        </w:rPr>
      </w:pPr>
      <w:r w:rsidRPr="009541D0">
        <w:rPr>
          <w:rFonts w:ascii="Times New Roman" w:hAnsi="Times New Roman" w:cs="Times New Roman"/>
          <w:b/>
          <w:sz w:val="24"/>
          <w:szCs w:val="24"/>
        </w:rPr>
        <w:t xml:space="preserve">Place (Distribution) </w:t>
      </w:r>
    </w:p>
    <w:p w14:paraId="443DAA09" w14:textId="71133ECC" w:rsidR="009541D0" w:rsidRPr="00634311" w:rsidRDefault="009541D0" w:rsidP="00E95987">
      <w:pPr>
        <w:spacing w:line="360" w:lineRule="auto"/>
        <w:jc w:val="both"/>
        <w:rPr>
          <w:rFonts w:ascii="Times New Roman" w:hAnsi="Times New Roman" w:cs="Times New Roman"/>
          <w:sz w:val="24"/>
          <w:szCs w:val="24"/>
          <w:lang w:val="en-US" w:eastAsia="en-US"/>
        </w:rPr>
      </w:pPr>
      <w:r w:rsidRPr="009541D0">
        <w:rPr>
          <w:rFonts w:ascii="Times New Roman" w:hAnsi="Times New Roman" w:cs="Times New Roman"/>
          <w:sz w:val="24"/>
          <w:szCs w:val="24"/>
        </w:rPr>
        <w:t xml:space="preserve">Holiday Inn in Edinburgh city </w:t>
      </w:r>
      <w:r w:rsidR="00DB6379" w:rsidRPr="009541D0">
        <w:rPr>
          <w:rFonts w:ascii="Times New Roman" w:hAnsi="Times New Roman" w:cs="Times New Roman"/>
          <w:sz w:val="24"/>
          <w:szCs w:val="24"/>
        </w:rPr>
        <w:t>is in</w:t>
      </w:r>
      <w:r w:rsidRPr="009541D0">
        <w:rPr>
          <w:rFonts w:ascii="Times New Roman" w:hAnsi="Times New Roman" w:cs="Times New Roman"/>
          <w:sz w:val="24"/>
          <w:szCs w:val="24"/>
        </w:rPr>
        <w:t xml:space="preserve"> the heart of the city </w:t>
      </w:r>
      <w:r w:rsidR="007E0588" w:rsidRPr="009541D0">
        <w:rPr>
          <w:rFonts w:ascii="Times New Roman" w:hAnsi="Times New Roman" w:cs="Times New Roman"/>
          <w:sz w:val="24"/>
          <w:szCs w:val="24"/>
        </w:rPr>
        <w:t>centre</w:t>
      </w:r>
      <w:r w:rsidRPr="009541D0">
        <w:rPr>
          <w:rFonts w:ascii="Times New Roman" w:hAnsi="Times New Roman" w:cs="Times New Roman"/>
          <w:sz w:val="24"/>
          <w:szCs w:val="24"/>
        </w:rPr>
        <w:t xml:space="preserve">. One can easily visit this hotel </w:t>
      </w:r>
      <w:r>
        <w:rPr>
          <w:rFonts w:ascii="Times New Roman" w:hAnsi="Times New Roman" w:cs="Times New Roman"/>
          <w:sz w:val="24"/>
          <w:szCs w:val="24"/>
        </w:rPr>
        <w:t>by road or air.</w:t>
      </w:r>
      <w:r w:rsidR="00F46DD0">
        <w:rPr>
          <w:rFonts w:ascii="Times New Roman" w:hAnsi="Times New Roman" w:cs="Times New Roman"/>
          <w:sz w:val="24"/>
          <w:szCs w:val="24"/>
        </w:rPr>
        <w:t xml:space="preserve"> People from different cities or countries can land in Edinburgh city and then travel to the hotel easily</w:t>
      </w:r>
      <w:r w:rsidR="00634311">
        <w:rPr>
          <w:rFonts w:ascii="Times New Roman" w:hAnsi="Times New Roman" w:cs="Times New Roman"/>
          <w:sz w:val="24"/>
          <w:szCs w:val="24"/>
        </w:rPr>
        <w:t xml:space="preserve"> (</w:t>
      </w:r>
      <w:r w:rsidR="00634311" w:rsidRPr="00C02616">
        <w:rPr>
          <w:rFonts w:ascii="Times New Roman" w:hAnsi="Times New Roman" w:cs="Times New Roman"/>
          <w:sz w:val="24"/>
          <w:szCs w:val="24"/>
        </w:rPr>
        <w:t>Bowie</w:t>
      </w:r>
      <w:r w:rsidR="00634311">
        <w:rPr>
          <w:rFonts w:ascii="Times New Roman" w:hAnsi="Times New Roman" w:cs="Times New Roman"/>
          <w:sz w:val="24"/>
          <w:szCs w:val="24"/>
        </w:rPr>
        <w:t xml:space="preserve"> et al, 2017)</w:t>
      </w:r>
      <w:r w:rsidR="00F46DD0">
        <w:rPr>
          <w:rFonts w:ascii="Times New Roman" w:hAnsi="Times New Roman" w:cs="Times New Roman"/>
          <w:sz w:val="24"/>
          <w:szCs w:val="24"/>
        </w:rPr>
        <w:t>.</w:t>
      </w:r>
      <w:r>
        <w:rPr>
          <w:rFonts w:ascii="Times New Roman" w:hAnsi="Times New Roman" w:cs="Times New Roman"/>
          <w:sz w:val="24"/>
          <w:szCs w:val="24"/>
        </w:rPr>
        <w:t xml:space="preserve"> This is the ideal accommodation for tourists around the world who want to enjoy and explore the i</w:t>
      </w:r>
      <w:r w:rsidR="000943BA">
        <w:rPr>
          <w:rFonts w:ascii="Times New Roman" w:hAnsi="Times New Roman" w:cs="Times New Roman"/>
          <w:sz w:val="24"/>
          <w:szCs w:val="24"/>
        </w:rPr>
        <w:t>diosyncrasy of Edinburgh city.</w:t>
      </w:r>
    </w:p>
    <w:p w14:paraId="7A9A6EA0" w14:textId="03571635" w:rsidR="009541D0" w:rsidRDefault="00251931" w:rsidP="00E95987">
      <w:pPr>
        <w:spacing w:line="360" w:lineRule="auto"/>
        <w:jc w:val="both"/>
        <w:rPr>
          <w:rFonts w:ascii="Times New Roman" w:hAnsi="Times New Roman" w:cs="Times New Roman"/>
          <w:b/>
          <w:sz w:val="24"/>
          <w:szCs w:val="24"/>
        </w:rPr>
      </w:pPr>
      <w:r w:rsidRPr="009541D0">
        <w:rPr>
          <w:rFonts w:ascii="Times New Roman" w:hAnsi="Times New Roman" w:cs="Times New Roman"/>
          <w:b/>
          <w:sz w:val="24"/>
          <w:szCs w:val="24"/>
        </w:rPr>
        <w:t xml:space="preserve">Price </w:t>
      </w:r>
    </w:p>
    <w:p w14:paraId="705DC9BE" w14:textId="5F9D43C1" w:rsidR="00F46DD0" w:rsidRDefault="00D774AC" w:rsidP="00D774AC">
      <w:pPr>
        <w:spacing w:line="360" w:lineRule="auto"/>
        <w:jc w:val="both"/>
        <w:rPr>
          <w:rFonts w:ascii="Times New Roman" w:hAnsi="Times New Roman" w:cs="Times New Roman"/>
          <w:b/>
          <w:sz w:val="24"/>
          <w:szCs w:val="24"/>
        </w:rPr>
      </w:pPr>
      <w:r>
        <w:rPr>
          <w:rFonts w:ascii="Times New Roman" w:hAnsi="Times New Roman" w:cs="Times New Roman"/>
          <w:sz w:val="24"/>
          <w:szCs w:val="24"/>
        </w:rPr>
        <w:t>Some people trade-off price with quality</w:t>
      </w:r>
      <w:r w:rsidR="00B83FF0">
        <w:rPr>
          <w:rFonts w:ascii="Times New Roman" w:hAnsi="Times New Roman" w:cs="Times New Roman"/>
          <w:sz w:val="24"/>
          <w:szCs w:val="24"/>
        </w:rPr>
        <w:t xml:space="preserve"> (Morrison, 2016)</w:t>
      </w:r>
      <w:r>
        <w:rPr>
          <w:rFonts w:ascii="Times New Roman" w:hAnsi="Times New Roman" w:cs="Times New Roman"/>
          <w:sz w:val="24"/>
          <w:szCs w:val="24"/>
        </w:rPr>
        <w:t xml:space="preserve">. Our target customers may not seek luxuries but will not compromise a minimum standard for price. </w:t>
      </w:r>
      <w:r w:rsidR="009541D0">
        <w:rPr>
          <w:rFonts w:ascii="Times New Roman" w:hAnsi="Times New Roman" w:cs="Times New Roman"/>
          <w:sz w:val="24"/>
          <w:szCs w:val="24"/>
        </w:rPr>
        <w:t>Focusing on mid-range customers, Holiday Inn</w:t>
      </w:r>
      <w:r w:rsidR="00F46DD0">
        <w:rPr>
          <w:rFonts w:ascii="Times New Roman" w:hAnsi="Times New Roman" w:cs="Times New Roman"/>
          <w:sz w:val="24"/>
          <w:szCs w:val="24"/>
        </w:rPr>
        <w:t xml:space="preserve"> always follows cost-plus pricing strategy. This strategy enables Holiday Inn to offer competing services comparatively at a lower price in this area. Depending on the benefits, room size and services required, Holiday Inn provides variety in price points which is displayed in websites, hotel receptions. </w:t>
      </w:r>
    </w:p>
    <w:p w14:paraId="3393B343" w14:textId="59116426" w:rsidR="00F46DD0" w:rsidRDefault="00F46DD0" w:rsidP="00E95987">
      <w:pPr>
        <w:spacing w:line="360" w:lineRule="auto"/>
        <w:jc w:val="both"/>
        <w:rPr>
          <w:rFonts w:ascii="Times New Roman" w:hAnsi="Times New Roman" w:cs="Times New Roman"/>
          <w:b/>
          <w:sz w:val="24"/>
          <w:szCs w:val="24"/>
        </w:rPr>
      </w:pPr>
      <w:r w:rsidRPr="00F46DD0">
        <w:rPr>
          <w:rFonts w:ascii="Times New Roman" w:hAnsi="Times New Roman" w:cs="Times New Roman"/>
          <w:b/>
          <w:sz w:val="24"/>
          <w:szCs w:val="24"/>
        </w:rPr>
        <w:t>Promotion</w:t>
      </w:r>
    </w:p>
    <w:p w14:paraId="0B3BF5D3" w14:textId="36B0E11D" w:rsidR="00F46DD0" w:rsidRPr="00F46DD0" w:rsidRDefault="00D774AC"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Among different promotion mid elements, </w:t>
      </w:r>
      <w:r w:rsidR="00F46DD0">
        <w:rPr>
          <w:rFonts w:ascii="Times New Roman" w:hAnsi="Times New Roman" w:cs="Times New Roman"/>
          <w:sz w:val="24"/>
          <w:szCs w:val="24"/>
        </w:rPr>
        <w:t>Holiday Inn still focuses on advertisements on newspaper, sponsorship, television media only whereas competing hotels mostly depend on digital marketing platforms</w:t>
      </w:r>
      <w:r w:rsidR="00634311">
        <w:rPr>
          <w:rFonts w:ascii="Times New Roman" w:hAnsi="Times New Roman" w:cs="Times New Roman"/>
          <w:sz w:val="24"/>
          <w:szCs w:val="24"/>
        </w:rPr>
        <w:t xml:space="preserve"> </w:t>
      </w:r>
      <w:r w:rsidR="00634311" w:rsidRPr="003707AD">
        <w:rPr>
          <w:rFonts w:ascii="Times New Roman" w:eastAsia="Times New Roman" w:hAnsi="Times New Roman" w:cs="Times New Roman"/>
          <w:sz w:val="24"/>
          <w:szCs w:val="24"/>
          <w:lang w:val="en-US" w:eastAsia="en-US"/>
        </w:rPr>
        <w:t>(Fletcher, 1990)</w:t>
      </w:r>
      <w:r w:rsidR="00F46DD0">
        <w:rPr>
          <w:rFonts w:ascii="Times New Roman" w:hAnsi="Times New Roman" w:cs="Times New Roman"/>
          <w:sz w:val="24"/>
          <w:szCs w:val="24"/>
        </w:rPr>
        <w:t xml:space="preserve">. For this, Hotel Inn needs to bring changes in promotion strategy. It can use social media platforms like Facebook, Twitter, YouTube, etc. to reach millions around the world with a minimum cost and efforts. Moreover, it can go for discount offer in special seasons not compromising with quality and services. </w:t>
      </w:r>
      <w:r>
        <w:rPr>
          <w:rFonts w:ascii="Times New Roman" w:hAnsi="Times New Roman" w:cs="Times New Roman"/>
          <w:sz w:val="24"/>
          <w:szCs w:val="24"/>
        </w:rPr>
        <w:t>Holiday Inn can also focus on public relations. It can invite celebrities in the world to stay in the hotel for free. It will have a positive impact in the market.</w:t>
      </w:r>
      <w:r w:rsidR="000943BA">
        <w:rPr>
          <w:rFonts w:ascii="Times New Roman" w:hAnsi="Times New Roman" w:cs="Times New Roman"/>
          <w:sz w:val="24"/>
          <w:szCs w:val="24"/>
        </w:rPr>
        <w:t xml:space="preserve"> Using Google’s Search Engine Optimization (SEO), specially, local SEO, Hotel Holiday Inn can reach customers who seek hotel nearby places. Moreover, asking customer’s reviews in social media pages or company websites can be </w:t>
      </w:r>
      <w:r w:rsidR="00C91203">
        <w:rPr>
          <w:rFonts w:ascii="Times New Roman" w:hAnsi="Times New Roman" w:cs="Times New Roman"/>
          <w:sz w:val="24"/>
          <w:szCs w:val="24"/>
        </w:rPr>
        <w:t>a wonderful way</w:t>
      </w:r>
      <w:r w:rsidR="000943BA">
        <w:rPr>
          <w:rFonts w:ascii="Times New Roman" w:hAnsi="Times New Roman" w:cs="Times New Roman"/>
          <w:sz w:val="24"/>
          <w:szCs w:val="24"/>
        </w:rPr>
        <w:t xml:space="preserve"> to help new customers to make wise decisions. </w:t>
      </w:r>
    </w:p>
    <w:p w14:paraId="272E1256" w14:textId="72032033" w:rsidR="00251931" w:rsidRDefault="00251931" w:rsidP="00D774AC">
      <w:pPr>
        <w:pStyle w:val="Heading1"/>
      </w:pPr>
      <w:bookmarkStart w:id="7" w:name="_Toc120143237"/>
      <w:r w:rsidRPr="00E95987">
        <w:t>Action</w:t>
      </w:r>
      <w:r w:rsidR="00D774AC">
        <w:t>: Gantt Chart</w:t>
      </w:r>
      <w:bookmarkEnd w:id="7"/>
    </w:p>
    <w:p w14:paraId="7CF7451A" w14:textId="4F8456F3" w:rsidR="004D2354" w:rsidRPr="004D2354" w:rsidRDefault="004D2354" w:rsidP="004D2354">
      <w:pPr>
        <w:spacing w:line="360" w:lineRule="auto"/>
        <w:jc w:val="both"/>
        <w:rPr>
          <w:rFonts w:ascii="Times New Roman" w:hAnsi="Times New Roman" w:cs="Times New Roman"/>
          <w:sz w:val="24"/>
        </w:rPr>
      </w:pPr>
      <w:r w:rsidRPr="004D2354">
        <w:rPr>
          <w:rFonts w:ascii="Times New Roman" w:hAnsi="Times New Roman" w:cs="Times New Roman"/>
          <w:sz w:val="24"/>
        </w:rPr>
        <w:t>Gantt charts are highly sued in project planning to certain deadlines and allocate resources for each task to be accomplished to complete the project within deadline</w:t>
      </w:r>
      <w:r w:rsidR="003707AD">
        <w:rPr>
          <w:rFonts w:ascii="Times New Roman" w:hAnsi="Times New Roman" w:cs="Times New Roman"/>
          <w:sz w:val="24"/>
        </w:rPr>
        <w:t xml:space="preserve"> (</w:t>
      </w:r>
      <w:r w:rsidR="003707AD" w:rsidRPr="003707AD">
        <w:rPr>
          <w:rFonts w:ascii="Times New Roman" w:eastAsia="Times New Roman" w:hAnsi="Times New Roman" w:cs="Times New Roman"/>
          <w:sz w:val="24"/>
          <w:szCs w:val="24"/>
          <w:lang w:val="en-US" w:eastAsia="en-US"/>
        </w:rPr>
        <w:t>Diamond and Pintel, 1991)</w:t>
      </w:r>
      <w:r w:rsidRPr="004D2354">
        <w:rPr>
          <w:rFonts w:ascii="Times New Roman" w:hAnsi="Times New Roman" w:cs="Times New Roman"/>
          <w:sz w:val="24"/>
        </w:rPr>
        <w:t>. Here is the Gantt chart for conducting the marketing plan-</w:t>
      </w:r>
    </w:p>
    <w:p w14:paraId="2D824150" w14:textId="6C57CE9C" w:rsidR="00251931" w:rsidRDefault="00042131" w:rsidP="004D2354">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US" w:eastAsia="en-US"/>
        </w:rPr>
        <w:drawing>
          <wp:inline distT="0" distB="0" distL="0" distR="0" wp14:anchorId="0F671B03" wp14:editId="4C06C941">
            <wp:extent cx="5944235" cy="2743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4235" cy="2743200"/>
                    </a:xfrm>
                    <a:prstGeom prst="rect">
                      <a:avLst/>
                    </a:prstGeom>
                    <a:noFill/>
                  </pic:spPr>
                </pic:pic>
              </a:graphicData>
            </a:graphic>
          </wp:inline>
        </w:drawing>
      </w:r>
    </w:p>
    <w:p w14:paraId="395D04F0" w14:textId="77777777" w:rsidR="004D2354" w:rsidRPr="00E95987" w:rsidRDefault="004D2354" w:rsidP="00E95987">
      <w:pPr>
        <w:spacing w:line="360" w:lineRule="auto"/>
        <w:jc w:val="both"/>
        <w:rPr>
          <w:rFonts w:ascii="Times New Roman" w:hAnsi="Times New Roman" w:cs="Times New Roman"/>
          <w:sz w:val="24"/>
          <w:szCs w:val="24"/>
        </w:rPr>
      </w:pPr>
    </w:p>
    <w:p w14:paraId="79106C41" w14:textId="5800FB98" w:rsidR="00251931" w:rsidRPr="00E95987" w:rsidRDefault="004D2354"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In case of marketing channels schedule, the prime concern was to communicate with target community to make them aware of services and products offered by Holiday Inn in Edinburgh which might help them to make informed decision to choose a hotel. Among paid, free, traditional and digital marketing channels, digital marketing channel is now used mostly to communicate millions around the world easily</w:t>
      </w:r>
      <w:r w:rsidR="003707AD">
        <w:rPr>
          <w:rFonts w:ascii="Times New Roman" w:hAnsi="Times New Roman" w:cs="Times New Roman"/>
          <w:sz w:val="24"/>
          <w:szCs w:val="24"/>
        </w:rPr>
        <w:t xml:space="preserve"> (</w:t>
      </w:r>
      <w:r w:rsidR="003707AD" w:rsidRPr="003707AD">
        <w:rPr>
          <w:rFonts w:ascii="Times New Roman" w:eastAsia="Times New Roman" w:hAnsi="Times New Roman" w:cs="Times New Roman"/>
          <w:sz w:val="24"/>
          <w:szCs w:val="24"/>
          <w:lang w:val="en-US" w:eastAsia="en-US"/>
        </w:rPr>
        <w:t>Chaffey and Ellis-Chadwick, 2022)</w:t>
      </w:r>
      <w:r>
        <w:rPr>
          <w:rFonts w:ascii="Times New Roman" w:hAnsi="Times New Roman" w:cs="Times New Roman"/>
          <w:sz w:val="24"/>
          <w:szCs w:val="24"/>
        </w:rPr>
        <w:t xml:space="preserve">. Top giants </w:t>
      </w:r>
      <w:r>
        <w:rPr>
          <w:rFonts w:ascii="Times New Roman" w:hAnsi="Times New Roman" w:cs="Times New Roman"/>
          <w:sz w:val="24"/>
          <w:szCs w:val="24"/>
        </w:rPr>
        <w:lastRenderedPageBreak/>
        <w:t xml:space="preserve">now adopt digital marketing. People are no longer confined to television or newspapers. </w:t>
      </w:r>
      <w:r w:rsidR="00DB6379">
        <w:rPr>
          <w:rFonts w:ascii="Times New Roman" w:hAnsi="Times New Roman" w:cs="Times New Roman"/>
          <w:sz w:val="24"/>
          <w:szCs w:val="24"/>
        </w:rPr>
        <w:t>That is</w:t>
      </w:r>
      <w:r>
        <w:rPr>
          <w:rFonts w:ascii="Times New Roman" w:hAnsi="Times New Roman" w:cs="Times New Roman"/>
          <w:sz w:val="24"/>
          <w:szCs w:val="24"/>
        </w:rPr>
        <w:t xml:space="preserve"> why adopting digital distribution channels is justifiable. </w:t>
      </w:r>
    </w:p>
    <w:p w14:paraId="061603C9" w14:textId="5C76F9FD" w:rsidR="00251931" w:rsidRPr="00E95987" w:rsidRDefault="00251931" w:rsidP="004D2354">
      <w:pPr>
        <w:pStyle w:val="Heading1"/>
      </w:pPr>
      <w:bookmarkStart w:id="8" w:name="_Toc120143238"/>
      <w:r w:rsidRPr="00E95987">
        <w:t>Control</w:t>
      </w:r>
      <w:r w:rsidR="004D2354">
        <w:t>: Unique Selling Proposition (USP)</w:t>
      </w:r>
      <w:bookmarkEnd w:id="8"/>
    </w:p>
    <w:p w14:paraId="2F17D85F" w14:textId="77777777" w:rsidR="00216645" w:rsidRDefault="00216645" w:rsidP="00E95987">
      <w:pPr>
        <w:spacing w:line="360" w:lineRule="auto"/>
        <w:jc w:val="both"/>
        <w:rPr>
          <w:rFonts w:ascii="Times New Roman" w:hAnsi="Times New Roman" w:cs="Times New Roman"/>
          <w:sz w:val="24"/>
          <w:szCs w:val="24"/>
        </w:rPr>
      </w:pPr>
    </w:p>
    <w:p w14:paraId="7AA9FCD5" w14:textId="3E99F00D" w:rsidR="004D2354" w:rsidRPr="00E95987" w:rsidRDefault="004D2354"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The Unique selling proposition (USP) is the specific feature that makes a business differentiate from others in the market</w:t>
      </w:r>
      <w:r w:rsidR="003707AD">
        <w:rPr>
          <w:rFonts w:ascii="Times New Roman" w:hAnsi="Times New Roman" w:cs="Times New Roman"/>
          <w:sz w:val="24"/>
          <w:szCs w:val="24"/>
        </w:rPr>
        <w:t xml:space="preserve"> </w:t>
      </w:r>
      <w:r w:rsidR="003707AD" w:rsidRPr="003707AD">
        <w:rPr>
          <w:rFonts w:ascii="Times New Roman" w:eastAsia="Times New Roman" w:hAnsi="Times New Roman" w:cs="Times New Roman"/>
          <w:sz w:val="24"/>
          <w:szCs w:val="24"/>
          <w:lang w:val="en-US" w:eastAsia="en-US"/>
        </w:rPr>
        <w:t>(Jobber and Ellis-Chadwick, 2020)</w:t>
      </w:r>
      <w:r>
        <w:rPr>
          <w:rFonts w:ascii="Times New Roman" w:hAnsi="Times New Roman" w:cs="Times New Roman"/>
          <w:sz w:val="24"/>
          <w:szCs w:val="24"/>
        </w:rPr>
        <w:t xml:space="preserve">. </w:t>
      </w:r>
      <w:r w:rsidR="004D7202">
        <w:rPr>
          <w:rFonts w:ascii="Times New Roman" w:hAnsi="Times New Roman" w:cs="Times New Roman"/>
          <w:sz w:val="24"/>
          <w:szCs w:val="24"/>
        </w:rPr>
        <w:t xml:space="preserve">It helps a business to be unique and remain competitive in the market. Holiday Inn having strong brand recognition, focused customer group, global presence with 1200 hotels and experienced workforce can enjoy USP </w:t>
      </w:r>
      <w:r w:rsidR="00DB6379">
        <w:rPr>
          <w:rFonts w:ascii="Times New Roman" w:hAnsi="Times New Roman" w:cs="Times New Roman"/>
          <w:sz w:val="24"/>
          <w:szCs w:val="24"/>
        </w:rPr>
        <w:t>to</w:t>
      </w:r>
      <w:r w:rsidR="004D7202">
        <w:rPr>
          <w:rFonts w:ascii="Times New Roman" w:hAnsi="Times New Roman" w:cs="Times New Roman"/>
          <w:sz w:val="24"/>
          <w:szCs w:val="24"/>
        </w:rPr>
        <w:t xml:space="preserve"> remain competitive in the market. In case of Holiday Inn, success can be measured in terms of percentage of customers increased in the next quarter as set target for Q1 in 2023</w:t>
      </w:r>
      <w:r w:rsidR="00C91203">
        <w:rPr>
          <w:rFonts w:ascii="Times New Roman" w:hAnsi="Times New Roman" w:cs="Times New Roman"/>
          <w:sz w:val="24"/>
          <w:szCs w:val="24"/>
        </w:rPr>
        <w:t xml:space="preserve">. </w:t>
      </w:r>
      <w:r w:rsidR="004D7202">
        <w:rPr>
          <w:rFonts w:ascii="Times New Roman" w:hAnsi="Times New Roman" w:cs="Times New Roman"/>
          <w:sz w:val="24"/>
          <w:szCs w:val="24"/>
        </w:rPr>
        <w:t>Besides a rise in profit can also be considered as success parameter but positive attitudes towards the brand is optimum because it has long term impacts on the performance of the business.</w:t>
      </w:r>
    </w:p>
    <w:p w14:paraId="09AF0FA7" w14:textId="1AA00E3C" w:rsidR="00251931" w:rsidRPr="00E95987" w:rsidRDefault="00251931" w:rsidP="00216645">
      <w:pPr>
        <w:pStyle w:val="Heading1"/>
      </w:pPr>
      <w:bookmarkStart w:id="9" w:name="_Toc120143239"/>
      <w:r w:rsidRPr="00E95987">
        <w:t>Conclusion</w:t>
      </w:r>
      <w:bookmarkEnd w:id="9"/>
    </w:p>
    <w:p w14:paraId="1BF83D68" w14:textId="71E76094" w:rsidR="00251931" w:rsidRPr="000943BA" w:rsidRDefault="004D7202" w:rsidP="003707AD">
      <w:pPr>
        <w:spacing w:line="360" w:lineRule="auto"/>
        <w:jc w:val="both"/>
        <w:rPr>
          <w:rFonts w:ascii="Times New Roman" w:hAnsi="Times New Roman" w:cs="Times New Roman"/>
          <w:sz w:val="24"/>
          <w:szCs w:val="24"/>
        </w:rPr>
      </w:pPr>
      <w:r w:rsidRPr="003707AD">
        <w:rPr>
          <w:rFonts w:ascii="Times New Roman" w:hAnsi="Times New Roman" w:cs="Times New Roman"/>
          <w:sz w:val="24"/>
          <w:szCs w:val="24"/>
        </w:rPr>
        <w:t>In this marketing plan</w:t>
      </w:r>
      <w:r w:rsidR="000943BA">
        <w:rPr>
          <w:rFonts w:ascii="Times New Roman" w:hAnsi="Times New Roman" w:cs="Times New Roman"/>
          <w:sz w:val="24"/>
          <w:szCs w:val="24"/>
        </w:rPr>
        <w:t xml:space="preserve"> of introducing new services that Holiday Inn Edinburgh yet to ensure at its fullest namely digital payment methods and online booking and cancellation</w:t>
      </w:r>
      <w:r w:rsidRPr="003707AD">
        <w:rPr>
          <w:rFonts w:ascii="Times New Roman" w:hAnsi="Times New Roman" w:cs="Times New Roman"/>
          <w:sz w:val="24"/>
          <w:szCs w:val="24"/>
        </w:rPr>
        <w:t xml:space="preserve"> it is obvious that aim is to increase the number of customers in Q1 next </w:t>
      </w:r>
      <w:r w:rsidR="00DB6379" w:rsidRPr="003707AD">
        <w:rPr>
          <w:rFonts w:ascii="Times New Roman" w:hAnsi="Times New Roman" w:cs="Times New Roman"/>
          <w:sz w:val="24"/>
          <w:szCs w:val="24"/>
        </w:rPr>
        <w:t>year,</w:t>
      </w:r>
      <w:r w:rsidRPr="003707AD">
        <w:rPr>
          <w:rFonts w:ascii="Times New Roman" w:hAnsi="Times New Roman" w:cs="Times New Roman"/>
          <w:sz w:val="24"/>
          <w:szCs w:val="24"/>
        </w:rPr>
        <w:t xml:space="preserve"> but </w:t>
      </w:r>
      <w:r w:rsidR="00DB6379" w:rsidRPr="003707AD">
        <w:rPr>
          <w:rFonts w:ascii="Times New Roman" w:hAnsi="Times New Roman" w:cs="Times New Roman"/>
          <w:sz w:val="24"/>
          <w:szCs w:val="24"/>
        </w:rPr>
        <w:t>it is</w:t>
      </w:r>
      <w:r w:rsidRPr="003707AD">
        <w:rPr>
          <w:rFonts w:ascii="Times New Roman" w:hAnsi="Times New Roman" w:cs="Times New Roman"/>
          <w:sz w:val="24"/>
          <w:szCs w:val="24"/>
        </w:rPr>
        <w:t xml:space="preserve"> not that easy to attain as stated above. Mostly, </w:t>
      </w:r>
      <w:r w:rsidR="00F32798" w:rsidRPr="003707AD">
        <w:rPr>
          <w:rFonts w:ascii="Times New Roman" w:hAnsi="Times New Roman" w:cs="Times New Roman"/>
          <w:sz w:val="24"/>
          <w:szCs w:val="24"/>
        </w:rPr>
        <w:t xml:space="preserve">with mounting fuel, oil and food prices, people around the world are facing </w:t>
      </w:r>
      <w:r w:rsidR="00C91203" w:rsidRPr="003707AD">
        <w:rPr>
          <w:rFonts w:ascii="Times New Roman" w:hAnsi="Times New Roman" w:cs="Times New Roman"/>
          <w:sz w:val="24"/>
          <w:szCs w:val="24"/>
        </w:rPr>
        <w:t>fiscal crisis</w:t>
      </w:r>
      <w:r w:rsidR="00F32798" w:rsidRPr="003707AD">
        <w:rPr>
          <w:rFonts w:ascii="Times New Roman" w:hAnsi="Times New Roman" w:cs="Times New Roman"/>
          <w:sz w:val="24"/>
          <w:szCs w:val="24"/>
        </w:rPr>
        <w:t>, which may, in turn, cause financial recession. A</w:t>
      </w:r>
      <w:r w:rsidRPr="003707AD">
        <w:rPr>
          <w:rFonts w:ascii="Times New Roman" w:hAnsi="Times New Roman" w:cs="Times New Roman"/>
          <w:sz w:val="24"/>
          <w:szCs w:val="24"/>
        </w:rPr>
        <w:t>dopting Fintech may face challenges from existing employees as they are not acquainted with this one and often customers may fail to have easy access with this</w:t>
      </w:r>
      <w:r w:rsidR="003707AD" w:rsidRPr="003707AD">
        <w:rPr>
          <w:rFonts w:ascii="Times New Roman" w:hAnsi="Times New Roman" w:cs="Times New Roman"/>
          <w:sz w:val="24"/>
          <w:szCs w:val="24"/>
        </w:rPr>
        <w:t xml:space="preserve"> (</w:t>
      </w:r>
      <w:r w:rsidR="003707AD" w:rsidRPr="003707AD">
        <w:rPr>
          <w:rFonts w:ascii="Times New Roman" w:eastAsia="Times New Roman" w:hAnsi="Times New Roman" w:cs="Times New Roman"/>
          <w:sz w:val="24"/>
          <w:szCs w:val="24"/>
          <w:lang w:val="en-US" w:eastAsia="en-US"/>
        </w:rPr>
        <w:t>Gursoy, et al, 2023)</w:t>
      </w:r>
      <w:r w:rsidRPr="003707AD">
        <w:rPr>
          <w:rFonts w:ascii="Times New Roman" w:hAnsi="Times New Roman" w:cs="Times New Roman"/>
          <w:sz w:val="24"/>
          <w:szCs w:val="24"/>
        </w:rPr>
        <w:t xml:space="preserve">. Customers data protection is </w:t>
      </w:r>
      <w:r w:rsidR="00C91203" w:rsidRPr="003707AD">
        <w:rPr>
          <w:rFonts w:ascii="Times New Roman" w:hAnsi="Times New Roman" w:cs="Times New Roman"/>
          <w:sz w:val="24"/>
          <w:szCs w:val="24"/>
        </w:rPr>
        <w:t>necessary</w:t>
      </w:r>
      <w:r w:rsidRPr="003707AD">
        <w:rPr>
          <w:rFonts w:ascii="Times New Roman" w:hAnsi="Times New Roman" w:cs="Times New Roman"/>
          <w:sz w:val="24"/>
          <w:szCs w:val="24"/>
        </w:rPr>
        <w:t>. Initially it might be difficult to reach target audiences too using digital platform</w:t>
      </w:r>
      <w:r w:rsidR="00DB6379" w:rsidRPr="003707AD">
        <w:rPr>
          <w:rFonts w:ascii="Times New Roman" w:hAnsi="Times New Roman" w:cs="Times New Roman"/>
          <w:sz w:val="24"/>
          <w:szCs w:val="24"/>
        </w:rPr>
        <w:t xml:space="preserve">. </w:t>
      </w:r>
      <w:r w:rsidRPr="003707AD">
        <w:rPr>
          <w:rFonts w:ascii="Times New Roman" w:hAnsi="Times New Roman" w:cs="Times New Roman"/>
          <w:sz w:val="24"/>
          <w:szCs w:val="24"/>
        </w:rPr>
        <w:t>But to cope up with these challenges-</w:t>
      </w:r>
    </w:p>
    <w:p w14:paraId="0588B287" w14:textId="1C9D9B6D" w:rsidR="00F32798" w:rsidRDefault="00F32798" w:rsidP="004D7202">
      <w:pPr>
        <w:pStyle w:val="ListParagraph"/>
        <w:numPr>
          <w:ilvl w:val="0"/>
          <w:numId w:val="14"/>
        </w:num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Holiday Inn can focus on renewable energy sources and develop own supply chain for food production and process to serve in its hotels to avoid inflationary pressure in the </w:t>
      </w:r>
      <w:r w:rsidR="00DB6379">
        <w:rPr>
          <w:rFonts w:ascii="Times New Roman" w:hAnsi="Times New Roman" w:cs="Times New Roman"/>
          <w:iCs/>
          <w:sz w:val="24"/>
          <w:szCs w:val="24"/>
        </w:rPr>
        <w:t>market.</w:t>
      </w:r>
    </w:p>
    <w:p w14:paraId="0FBC23FB" w14:textId="5DC6625A" w:rsidR="004D7202" w:rsidRPr="004D7202" w:rsidRDefault="004D7202" w:rsidP="004D7202">
      <w:pPr>
        <w:pStyle w:val="ListParagraph"/>
        <w:numPr>
          <w:ilvl w:val="0"/>
          <w:numId w:val="14"/>
        </w:numPr>
        <w:spacing w:line="360" w:lineRule="auto"/>
        <w:jc w:val="both"/>
        <w:rPr>
          <w:rFonts w:ascii="Times New Roman" w:hAnsi="Times New Roman" w:cs="Times New Roman"/>
          <w:iCs/>
          <w:sz w:val="24"/>
          <w:szCs w:val="24"/>
        </w:rPr>
      </w:pPr>
      <w:r w:rsidRPr="004D7202">
        <w:rPr>
          <w:rFonts w:ascii="Times New Roman" w:hAnsi="Times New Roman" w:cs="Times New Roman"/>
          <w:iCs/>
          <w:sz w:val="24"/>
          <w:szCs w:val="24"/>
        </w:rPr>
        <w:t xml:space="preserve">Holiday Inn can train its existing employees to use Fintech </w:t>
      </w:r>
      <w:r w:rsidR="00DB6379" w:rsidRPr="004D7202">
        <w:rPr>
          <w:rFonts w:ascii="Times New Roman" w:hAnsi="Times New Roman" w:cs="Times New Roman"/>
          <w:iCs/>
          <w:sz w:val="24"/>
          <w:szCs w:val="24"/>
        </w:rPr>
        <w:t>adopted</w:t>
      </w:r>
      <w:r w:rsidR="00DB6379">
        <w:rPr>
          <w:rFonts w:ascii="Times New Roman" w:hAnsi="Times New Roman" w:cs="Times New Roman"/>
          <w:iCs/>
          <w:sz w:val="24"/>
          <w:szCs w:val="24"/>
        </w:rPr>
        <w:t>.</w:t>
      </w:r>
    </w:p>
    <w:p w14:paraId="4A93D2EE" w14:textId="4700C791" w:rsidR="004D7202" w:rsidRPr="00F32798" w:rsidRDefault="004D7202" w:rsidP="004D7202">
      <w:pPr>
        <w:pStyle w:val="ListParagraph"/>
        <w:numPr>
          <w:ilvl w:val="0"/>
          <w:numId w:val="14"/>
        </w:numPr>
        <w:spacing w:line="360" w:lineRule="auto"/>
        <w:jc w:val="both"/>
        <w:rPr>
          <w:rFonts w:ascii="Times New Roman" w:hAnsi="Times New Roman" w:cs="Times New Roman"/>
          <w:i/>
          <w:iCs/>
          <w:sz w:val="24"/>
          <w:szCs w:val="24"/>
        </w:rPr>
      </w:pPr>
      <w:r>
        <w:rPr>
          <w:rFonts w:ascii="Times New Roman" w:hAnsi="Times New Roman" w:cs="Times New Roman"/>
          <w:iCs/>
          <w:sz w:val="24"/>
          <w:szCs w:val="24"/>
        </w:rPr>
        <w:t>Payment systems, apps need to be developed in such a way that is easy to use</w:t>
      </w:r>
      <w:r w:rsidR="00F32798">
        <w:rPr>
          <w:rFonts w:ascii="Times New Roman" w:hAnsi="Times New Roman" w:cs="Times New Roman"/>
          <w:iCs/>
          <w:sz w:val="24"/>
          <w:szCs w:val="24"/>
        </w:rPr>
        <w:t xml:space="preserve"> </w:t>
      </w:r>
      <w:r w:rsidR="00DB6379">
        <w:rPr>
          <w:rFonts w:ascii="Times New Roman" w:hAnsi="Times New Roman" w:cs="Times New Roman"/>
          <w:iCs/>
          <w:sz w:val="24"/>
          <w:szCs w:val="24"/>
        </w:rPr>
        <w:t>- customers</w:t>
      </w:r>
      <w:r>
        <w:rPr>
          <w:rFonts w:ascii="Times New Roman" w:hAnsi="Times New Roman" w:cs="Times New Roman"/>
          <w:iCs/>
          <w:sz w:val="24"/>
          <w:szCs w:val="24"/>
        </w:rPr>
        <w:t xml:space="preserve"> can feel safe and </w:t>
      </w:r>
      <w:r w:rsidR="00DB6379">
        <w:rPr>
          <w:rFonts w:ascii="Times New Roman" w:hAnsi="Times New Roman" w:cs="Times New Roman"/>
          <w:iCs/>
          <w:sz w:val="24"/>
          <w:szCs w:val="24"/>
        </w:rPr>
        <w:t>simple.</w:t>
      </w:r>
    </w:p>
    <w:p w14:paraId="23C175B8" w14:textId="35BD12D3" w:rsidR="00F32798" w:rsidRPr="003707AD" w:rsidRDefault="00F32798" w:rsidP="003707AD">
      <w:pPr>
        <w:pStyle w:val="ListParagraph"/>
        <w:numPr>
          <w:ilvl w:val="0"/>
          <w:numId w:val="14"/>
        </w:numPr>
        <w:spacing w:line="360" w:lineRule="auto"/>
        <w:jc w:val="both"/>
        <w:rPr>
          <w:rFonts w:ascii="Times New Roman" w:hAnsi="Times New Roman" w:cs="Times New Roman"/>
          <w:i/>
          <w:iCs/>
          <w:sz w:val="24"/>
          <w:szCs w:val="24"/>
        </w:rPr>
      </w:pPr>
      <w:r>
        <w:rPr>
          <w:rFonts w:ascii="Times New Roman" w:hAnsi="Times New Roman" w:cs="Times New Roman"/>
          <w:iCs/>
          <w:sz w:val="24"/>
          <w:szCs w:val="24"/>
        </w:rPr>
        <w:t>Adopting block chain applications, Holiday Inn can avoid security risk of customer data</w:t>
      </w:r>
      <w:r w:rsidR="003707AD">
        <w:rPr>
          <w:rFonts w:ascii="Times New Roman" w:hAnsi="Times New Roman" w:cs="Times New Roman"/>
          <w:iCs/>
          <w:sz w:val="24"/>
          <w:szCs w:val="24"/>
        </w:rPr>
        <w:t xml:space="preserve"> (</w:t>
      </w:r>
      <w:r w:rsidR="003707AD" w:rsidRPr="003707AD">
        <w:rPr>
          <w:rFonts w:ascii="Times New Roman" w:hAnsi="Times New Roman" w:cs="Times New Roman"/>
          <w:sz w:val="24"/>
          <w:szCs w:val="24"/>
        </w:rPr>
        <w:t>Ghauri, 2014)</w:t>
      </w:r>
      <w:r w:rsidRPr="003707AD">
        <w:rPr>
          <w:rFonts w:ascii="Times New Roman" w:hAnsi="Times New Roman" w:cs="Times New Roman"/>
          <w:iCs/>
          <w:sz w:val="24"/>
          <w:szCs w:val="24"/>
        </w:rPr>
        <w:t>.</w:t>
      </w:r>
    </w:p>
    <w:p w14:paraId="1CC840D1" w14:textId="77F06686" w:rsidR="007130EF" w:rsidRDefault="007130EF">
      <w:pPr>
        <w:rPr>
          <w:rFonts w:ascii="Times New Roman" w:hAnsi="Times New Roman" w:cs="Times New Roman"/>
          <w:sz w:val="24"/>
          <w:szCs w:val="24"/>
        </w:rPr>
      </w:pPr>
    </w:p>
    <w:p w14:paraId="1D587A0D" w14:textId="0A027ED4" w:rsidR="00251931" w:rsidRPr="00E95987" w:rsidRDefault="00251931" w:rsidP="007130EF">
      <w:pPr>
        <w:pStyle w:val="Heading1"/>
      </w:pPr>
      <w:bookmarkStart w:id="10" w:name="_Toc120143240"/>
      <w:r w:rsidRPr="00E95987">
        <w:lastRenderedPageBreak/>
        <w:t>References</w:t>
      </w:r>
      <w:bookmarkEnd w:id="10"/>
    </w:p>
    <w:p w14:paraId="11E15F19" w14:textId="7E7B22F9" w:rsidR="00DA44B0" w:rsidRPr="00634311" w:rsidRDefault="00DA44B0" w:rsidP="00634311">
      <w:pPr>
        <w:spacing w:line="276" w:lineRule="auto"/>
        <w:jc w:val="both"/>
        <w:rPr>
          <w:rFonts w:ascii="Times New Roman" w:hAnsi="Times New Roman" w:cs="Times New Roman"/>
          <w:sz w:val="24"/>
          <w:szCs w:val="24"/>
          <w:lang w:val="en-US" w:eastAsia="en-US"/>
        </w:rPr>
      </w:pPr>
      <w:r w:rsidRPr="00634311">
        <w:rPr>
          <w:rFonts w:ascii="Times New Roman" w:hAnsi="Times New Roman" w:cs="Times New Roman"/>
          <w:sz w:val="24"/>
          <w:szCs w:val="24"/>
          <w:lang w:val="en-US" w:eastAsia="en-US"/>
        </w:rPr>
        <w:t xml:space="preserve">Ayman, U. and Kaya, A.K. (2020) </w:t>
      </w:r>
      <w:r w:rsidRPr="00634311">
        <w:rPr>
          <w:rFonts w:ascii="Times New Roman" w:hAnsi="Times New Roman" w:cs="Times New Roman"/>
          <w:i/>
          <w:iCs/>
          <w:sz w:val="24"/>
          <w:szCs w:val="24"/>
          <w:lang w:val="en-US" w:eastAsia="en-US"/>
        </w:rPr>
        <w:t>Promotion and Marketing Communications</w:t>
      </w:r>
      <w:r w:rsidRPr="00634311">
        <w:rPr>
          <w:rFonts w:ascii="Times New Roman" w:hAnsi="Times New Roman" w:cs="Times New Roman"/>
          <w:sz w:val="24"/>
          <w:szCs w:val="24"/>
          <w:lang w:val="en-US" w:eastAsia="en-US"/>
        </w:rPr>
        <w:t xml:space="preserve">. London, UK: IntechOpen. </w:t>
      </w:r>
    </w:p>
    <w:p w14:paraId="297ED872" w14:textId="4553371F" w:rsidR="00DA44B0" w:rsidRPr="00634311" w:rsidRDefault="00DA44B0" w:rsidP="00634311">
      <w:pPr>
        <w:spacing w:line="276" w:lineRule="auto"/>
        <w:jc w:val="both"/>
        <w:rPr>
          <w:rFonts w:ascii="Times New Roman" w:hAnsi="Times New Roman" w:cs="Times New Roman"/>
          <w:sz w:val="24"/>
          <w:szCs w:val="24"/>
        </w:rPr>
      </w:pPr>
      <w:r w:rsidRPr="00634311">
        <w:rPr>
          <w:rFonts w:ascii="Times New Roman" w:hAnsi="Times New Roman" w:cs="Times New Roman"/>
          <w:sz w:val="24"/>
          <w:szCs w:val="24"/>
        </w:rPr>
        <w:t xml:space="preserve">Bowie,D. Buttle,F. Brookes,M &amp; Mariussen,A (2017), Hospitality Marketing. </w:t>
      </w:r>
      <w:r w:rsidR="00DB6379" w:rsidRPr="00634311">
        <w:rPr>
          <w:rFonts w:ascii="Times New Roman" w:hAnsi="Times New Roman" w:cs="Times New Roman"/>
          <w:sz w:val="24"/>
          <w:szCs w:val="24"/>
        </w:rPr>
        <w:t>Third</w:t>
      </w:r>
      <w:r w:rsidRPr="00634311">
        <w:rPr>
          <w:rFonts w:ascii="Times New Roman" w:hAnsi="Times New Roman" w:cs="Times New Roman"/>
          <w:sz w:val="24"/>
          <w:szCs w:val="24"/>
        </w:rPr>
        <w:t xml:space="preserve"> ed, Routledge, London</w:t>
      </w:r>
    </w:p>
    <w:p w14:paraId="0E09EB12" w14:textId="77777777" w:rsidR="00DA44B0" w:rsidRPr="00634311" w:rsidRDefault="00DA44B0" w:rsidP="00634311">
      <w:pPr>
        <w:spacing w:line="276" w:lineRule="auto"/>
        <w:jc w:val="both"/>
        <w:rPr>
          <w:rFonts w:ascii="Times New Roman" w:eastAsia="Times New Roman" w:hAnsi="Times New Roman" w:cs="Times New Roman"/>
          <w:sz w:val="24"/>
          <w:szCs w:val="24"/>
          <w:lang w:val="en-US" w:eastAsia="en-US"/>
        </w:rPr>
      </w:pPr>
      <w:r w:rsidRPr="00634311">
        <w:rPr>
          <w:rFonts w:ascii="Times New Roman" w:eastAsia="Times New Roman" w:hAnsi="Times New Roman" w:cs="Times New Roman"/>
          <w:sz w:val="24"/>
          <w:szCs w:val="24"/>
          <w:lang w:val="en-US" w:eastAsia="en-US"/>
        </w:rPr>
        <w:t xml:space="preserve">Chaffey, D. and Ellis-Chadwick, F. (2022) </w:t>
      </w:r>
      <w:r w:rsidRPr="00634311">
        <w:rPr>
          <w:rFonts w:ascii="Times New Roman" w:eastAsia="Times New Roman" w:hAnsi="Times New Roman" w:cs="Times New Roman"/>
          <w:i/>
          <w:iCs/>
          <w:sz w:val="24"/>
          <w:szCs w:val="24"/>
          <w:lang w:val="en-US" w:eastAsia="en-US"/>
        </w:rPr>
        <w:t>Digital Marketing</w:t>
      </w:r>
      <w:r w:rsidRPr="00634311">
        <w:rPr>
          <w:rFonts w:ascii="Times New Roman" w:eastAsia="Times New Roman" w:hAnsi="Times New Roman" w:cs="Times New Roman"/>
          <w:sz w:val="24"/>
          <w:szCs w:val="24"/>
          <w:lang w:val="en-US" w:eastAsia="en-US"/>
        </w:rPr>
        <w:t xml:space="preserve">. Harlow, England: Pearson. </w:t>
      </w:r>
    </w:p>
    <w:p w14:paraId="2D8BD2BA" w14:textId="4AC7AD5A" w:rsidR="00DA44B0" w:rsidRPr="00634311" w:rsidRDefault="00DA44B0" w:rsidP="00634311">
      <w:pPr>
        <w:spacing w:line="276" w:lineRule="auto"/>
        <w:jc w:val="both"/>
        <w:rPr>
          <w:rFonts w:ascii="Times New Roman" w:eastAsia="Times New Roman" w:hAnsi="Times New Roman" w:cs="Times New Roman"/>
          <w:sz w:val="24"/>
          <w:szCs w:val="24"/>
          <w:lang w:val="en-US" w:eastAsia="en-US"/>
        </w:rPr>
      </w:pPr>
      <w:r w:rsidRPr="00634311">
        <w:rPr>
          <w:rFonts w:ascii="Times New Roman" w:eastAsia="Times New Roman" w:hAnsi="Times New Roman" w:cs="Times New Roman"/>
          <w:sz w:val="24"/>
          <w:szCs w:val="24"/>
          <w:lang w:val="en-US" w:eastAsia="en-US"/>
        </w:rPr>
        <w:t xml:space="preserve">Diamond, J. and Pintel, G. (1991) </w:t>
      </w:r>
      <w:r w:rsidRPr="00634311">
        <w:rPr>
          <w:rFonts w:ascii="Times New Roman" w:eastAsia="Times New Roman" w:hAnsi="Times New Roman" w:cs="Times New Roman"/>
          <w:i/>
          <w:iCs/>
          <w:sz w:val="24"/>
          <w:szCs w:val="24"/>
          <w:lang w:val="en-US" w:eastAsia="en-US"/>
        </w:rPr>
        <w:t>Principles of Marketing</w:t>
      </w:r>
      <w:r w:rsidRPr="00634311">
        <w:rPr>
          <w:rFonts w:ascii="Times New Roman" w:eastAsia="Times New Roman" w:hAnsi="Times New Roman" w:cs="Times New Roman"/>
          <w:sz w:val="24"/>
          <w:szCs w:val="24"/>
          <w:lang w:val="en-US" w:eastAsia="en-US"/>
        </w:rPr>
        <w:t xml:space="preserve">. Englewood Cliffs, NJ u.a: Prentice Hall. </w:t>
      </w:r>
    </w:p>
    <w:p w14:paraId="68200475" w14:textId="6E27A287" w:rsidR="00DA44B0" w:rsidRPr="00634311" w:rsidRDefault="00DA44B0" w:rsidP="00634311">
      <w:pPr>
        <w:spacing w:line="276" w:lineRule="auto"/>
        <w:jc w:val="both"/>
        <w:rPr>
          <w:rFonts w:ascii="Times New Roman" w:eastAsia="Times New Roman" w:hAnsi="Times New Roman" w:cs="Times New Roman"/>
          <w:sz w:val="24"/>
          <w:szCs w:val="24"/>
          <w:lang w:val="en-US" w:eastAsia="en-US"/>
        </w:rPr>
      </w:pPr>
      <w:r w:rsidRPr="00634311">
        <w:rPr>
          <w:rFonts w:ascii="Times New Roman" w:eastAsia="Times New Roman" w:hAnsi="Times New Roman" w:cs="Times New Roman"/>
          <w:sz w:val="24"/>
          <w:szCs w:val="24"/>
          <w:lang w:val="en-US" w:eastAsia="en-US"/>
        </w:rPr>
        <w:t xml:space="preserve">Fletcher, K. (1990) </w:t>
      </w:r>
      <w:r w:rsidRPr="00634311">
        <w:rPr>
          <w:rFonts w:ascii="Times New Roman" w:eastAsia="Times New Roman" w:hAnsi="Times New Roman" w:cs="Times New Roman"/>
          <w:i/>
          <w:iCs/>
          <w:sz w:val="24"/>
          <w:szCs w:val="24"/>
          <w:lang w:val="en-US" w:eastAsia="en-US"/>
        </w:rPr>
        <w:t>Marketing Management &amp; Information Technology</w:t>
      </w:r>
      <w:r w:rsidRPr="00634311">
        <w:rPr>
          <w:rFonts w:ascii="Times New Roman" w:eastAsia="Times New Roman" w:hAnsi="Times New Roman" w:cs="Times New Roman"/>
          <w:sz w:val="24"/>
          <w:szCs w:val="24"/>
          <w:lang w:val="en-US" w:eastAsia="en-US"/>
        </w:rPr>
        <w:t xml:space="preserve">. New York: Prentice-Hall International. </w:t>
      </w:r>
    </w:p>
    <w:p w14:paraId="27744453" w14:textId="326DE770" w:rsidR="00C02616" w:rsidRPr="00634311" w:rsidRDefault="00C02616" w:rsidP="00634311">
      <w:pPr>
        <w:spacing w:line="276" w:lineRule="auto"/>
        <w:jc w:val="both"/>
        <w:rPr>
          <w:rFonts w:ascii="Times New Roman" w:eastAsia="Times New Roman" w:hAnsi="Times New Roman" w:cs="Times New Roman"/>
          <w:sz w:val="24"/>
          <w:szCs w:val="24"/>
          <w:lang w:val="en-US" w:eastAsia="en-US"/>
        </w:rPr>
      </w:pPr>
      <w:r w:rsidRPr="00634311">
        <w:rPr>
          <w:rFonts w:ascii="Times New Roman" w:hAnsi="Times New Roman" w:cs="Times New Roman"/>
          <w:sz w:val="24"/>
          <w:szCs w:val="24"/>
        </w:rPr>
        <w:t>Ghauri, P N (2014) International Marketing, 4</w:t>
      </w:r>
      <w:r w:rsidRPr="00634311">
        <w:rPr>
          <w:rFonts w:ascii="Times New Roman" w:hAnsi="Times New Roman" w:cs="Times New Roman"/>
          <w:sz w:val="24"/>
          <w:szCs w:val="24"/>
          <w:vertAlign w:val="superscript"/>
        </w:rPr>
        <w:t>th</w:t>
      </w:r>
      <w:r w:rsidRPr="00634311">
        <w:rPr>
          <w:rFonts w:ascii="Times New Roman" w:hAnsi="Times New Roman" w:cs="Times New Roman"/>
          <w:sz w:val="24"/>
          <w:szCs w:val="24"/>
        </w:rPr>
        <w:t xml:space="preserve"> Ed, McGraw Hill, London</w:t>
      </w:r>
    </w:p>
    <w:p w14:paraId="2F57E302" w14:textId="77777777" w:rsidR="00DA44B0" w:rsidRPr="00634311" w:rsidRDefault="00DA44B0" w:rsidP="00634311">
      <w:pPr>
        <w:spacing w:line="276" w:lineRule="auto"/>
        <w:jc w:val="both"/>
        <w:rPr>
          <w:rFonts w:ascii="Times New Roman" w:eastAsia="Times New Roman" w:hAnsi="Times New Roman" w:cs="Times New Roman"/>
          <w:sz w:val="24"/>
          <w:szCs w:val="24"/>
          <w:lang w:val="en-US" w:eastAsia="en-US"/>
        </w:rPr>
      </w:pPr>
      <w:r w:rsidRPr="00634311">
        <w:rPr>
          <w:rFonts w:ascii="Times New Roman" w:eastAsia="Times New Roman" w:hAnsi="Times New Roman" w:cs="Times New Roman"/>
          <w:sz w:val="24"/>
          <w:szCs w:val="24"/>
          <w:lang w:val="en-US" w:eastAsia="en-US"/>
        </w:rPr>
        <w:t xml:space="preserve">Gursoy, D., Bowie, D. and Buttle, F. (2023) </w:t>
      </w:r>
      <w:r w:rsidRPr="00634311">
        <w:rPr>
          <w:rFonts w:ascii="Times New Roman" w:eastAsia="Times New Roman" w:hAnsi="Times New Roman" w:cs="Times New Roman"/>
          <w:i/>
          <w:iCs/>
          <w:sz w:val="24"/>
          <w:szCs w:val="24"/>
          <w:lang w:val="en-US" w:eastAsia="en-US"/>
        </w:rPr>
        <w:t>Hospitality marketing: Principles and practice</w:t>
      </w:r>
      <w:r w:rsidRPr="00634311">
        <w:rPr>
          <w:rFonts w:ascii="Times New Roman" w:eastAsia="Times New Roman" w:hAnsi="Times New Roman" w:cs="Times New Roman"/>
          <w:sz w:val="24"/>
          <w:szCs w:val="24"/>
          <w:lang w:val="en-US" w:eastAsia="en-US"/>
        </w:rPr>
        <w:t xml:space="preserve">. Abingdon, Oxon: Routledge. </w:t>
      </w:r>
    </w:p>
    <w:p w14:paraId="59AC89C9" w14:textId="77777777" w:rsidR="00DA44B0" w:rsidRPr="00634311" w:rsidRDefault="00DA44B0" w:rsidP="00634311">
      <w:pPr>
        <w:spacing w:line="276" w:lineRule="auto"/>
        <w:jc w:val="both"/>
        <w:rPr>
          <w:rFonts w:ascii="Times New Roman" w:eastAsia="Times New Roman" w:hAnsi="Times New Roman" w:cs="Times New Roman"/>
          <w:sz w:val="24"/>
          <w:szCs w:val="24"/>
          <w:lang w:val="en-US" w:eastAsia="en-US"/>
        </w:rPr>
      </w:pPr>
      <w:r w:rsidRPr="00634311">
        <w:rPr>
          <w:rFonts w:ascii="Times New Roman" w:eastAsia="Times New Roman" w:hAnsi="Times New Roman" w:cs="Times New Roman"/>
          <w:sz w:val="24"/>
          <w:szCs w:val="24"/>
          <w:lang w:val="en-US" w:eastAsia="en-US"/>
        </w:rPr>
        <w:t xml:space="preserve">Jobber, D. and Ellis-Chadwick, F. (2020) </w:t>
      </w:r>
      <w:r w:rsidRPr="00634311">
        <w:rPr>
          <w:rFonts w:ascii="Times New Roman" w:eastAsia="Times New Roman" w:hAnsi="Times New Roman" w:cs="Times New Roman"/>
          <w:i/>
          <w:iCs/>
          <w:sz w:val="24"/>
          <w:szCs w:val="24"/>
          <w:lang w:val="en-US" w:eastAsia="en-US"/>
        </w:rPr>
        <w:t>Principles and practice of Marketing / David Jobber and Fiona Ellis-Chadwick</w:t>
      </w:r>
      <w:r w:rsidRPr="00634311">
        <w:rPr>
          <w:rFonts w:ascii="Times New Roman" w:eastAsia="Times New Roman" w:hAnsi="Times New Roman" w:cs="Times New Roman"/>
          <w:sz w:val="24"/>
          <w:szCs w:val="24"/>
          <w:lang w:val="en-US" w:eastAsia="en-US"/>
        </w:rPr>
        <w:t xml:space="preserve">. Maidenhead: McGraw-Hill Higher Education. </w:t>
      </w:r>
    </w:p>
    <w:p w14:paraId="6DAEC494" w14:textId="0A48BF8C" w:rsidR="00DA44B0" w:rsidRPr="00634311" w:rsidRDefault="00DA44B0" w:rsidP="00634311">
      <w:pPr>
        <w:spacing w:line="276" w:lineRule="auto"/>
        <w:jc w:val="both"/>
        <w:rPr>
          <w:rFonts w:ascii="Times New Roman" w:hAnsi="Times New Roman" w:cs="Times New Roman"/>
          <w:sz w:val="24"/>
          <w:szCs w:val="24"/>
        </w:rPr>
      </w:pPr>
      <w:r w:rsidRPr="00634311">
        <w:rPr>
          <w:rFonts w:ascii="Times New Roman" w:hAnsi="Times New Roman" w:cs="Times New Roman"/>
          <w:sz w:val="24"/>
          <w:szCs w:val="24"/>
        </w:rPr>
        <w:t>Kotler, P., Armstrong, G., Harris, L. and He, H., 2020. Principles of marketing. 8</w:t>
      </w:r>
      <w:r w:rsidRPr="00634311">
        <w:rPr>
          <w:rFonts w:ascii="Times New Roman" w:hAnsi="Times New Roman" w:cs="Times New Roman"/>
          <w:sz w:val="24"/>
          <w:szCs w:val="24"/>
          <w:vertAlign w:val="superscript"/>
        </w:rPr>
        <w:t>th</w:t>
      </w:r>
      <w:r w:rsidRPr="00634311">
        <w:rPr>
          <w:rFonts w:ascii="Times New Roman" w:hAnsi="Times New Roman" w:cs="Times New Roman"/>
          <w:sz w:val="24"/>
          <w:szCs w:val="24"/>
        </w:rPr>
        <w:t xml:space="preserve"> European ed, London: Pearson Education Limited. </w:t>
      </w:r>
    </w:p>
    <w:p w14:paraId="5A421D96" w14:textId="252D960F" w:rsidR="00DA44B0" w:rsidRPr="00634311" w:rsidRDefault="00DA44B0" w:rsidP="00634311">
      <w:pPr>
        <w:spacing w:line="276" w:lineRule="auto"/>
        <w:jc w:val="both"/>
        <w:rPr>
          <w:rFonts w:ascii="Times New Roman" w:eastAsia="Times New Roman" w:hAnsi="Times New Roman" w:cs="Times New Roman"/>
          <w:sz w:val="24"/>
          <w:szCs w:val="24"/>
          <w:lang w:val="en-US" w:eastAsia="en-US"/>
        </w:rPr>
      </w:pPr>
      <w:r w:rsidRPr="00634311">
        <w:rPr>
          <w:rFonts w:ascii="Times New Roman" w:eastAsia="Times New Roman" w:hAnsi="Times New Roman" w:cs="Times New Roman"/>
          <w:sz w:val="24"/>
          <w:szCs w:val="24"/>
          <w:lang w:val="en-US" w:eastAsia="en-US"/>
        </w:rPr>
        <w:t xml:space="preserve">Kotler, P. (1984) </w:t>
      </w:r>
      <w:r w:rsidRPr="00634311">
        <w:rPr>
          <w:rFonts w:ascii="Times New Roman" w:eastAsia="Times New Roman" w:hAnsi="Times New Roman" w:cs="Times New Roman"/>
          <w:i/>
          <w:iCs/>
          <w:sz w:val="24"/>
          <w:szCs w:val="24"/>
          <w:lang w:val="en-US" w:eastAsia="en-US"/>
        </w:rPr>
        <w:t>Marketing essentials</w:t>
      </w:r>
      <w:r w:rsidRPr="00634311">
        <w:rPr>
          <w:rFonts w:ascii="Times New Roman" w:eastAsia="Times New Roman" w:hAnsi="Times New Roman" w:cs="Times New Roman"/>
          <w:sz w:val="24"/>
          <w:szCs w:val="24"/>
          <w:lang w:val="en-US" w:eastAsia="en-US"/>
        </w:rPr>
        <w:t xml:space="preserve">. Englewood cliffs, n. j. </w:t>
      </w:r>
    </w:p>
    <w:p w14:paraId="1A733817" w14:textId="602E9424" w:rsidR="00DA44B0" w:rsidRPr="00634311" w:rsidRDefault="00DA44B0" w:rsidP="00634311">
      <w:pPr>
        <w:spacing w:line="276" w:lineRule="auto"/>
        <w:jc w:val="both"/>
        <w:rPr>
          <w:rFonts w:ascii="Times New Roman" w:hAnsi="Times New Roman" w:cs="Times New Roman"/>
          <w:sz w:val="24"/>
          <w:szCs w:val="24"/>
        </w:rPr>
      </w:pPr>
      <w:r w:rsidRPr="00634311">
        <w:rPr>
          <w:rFonts w:ascii="Times New Roman" w:hAnsi="Times New Roman" w:cs="Times New Roman"/>
          <w:sz w:val="24"/>
          <w:szCs w:val="24"/>
        </w:rPr>
        <w:t xml:space="preserve">Morrison, K. (2016) “The targeting of the Holiday Inn,” </w:t>
      </w:r>
      <w:r w:rsidRPr="00634311">
        <w:rPr>
          <w:rFonts w:ascii="Times New Roman" w:hAnsi="Times New Roman" w:cs="Times New Roman"/>
          <w:i/>
          <w:iCs/>
          <w:sz w:val="24"/>
          <w:szCs w:val="24"/>
        </w:rPr>
        <w:t>Sarajevo’s Holiday Inn on the Frontline of Politics and War</w:t>
      </w:r>
      <w:r w:rsidRPr="00634311">
        <w:rPr>
          <w:rFonts w:ascii="Times New Roman" w:hAnsi="Times New Roman" w:cs="Times New Roman"/>
          <w:sz w:val="24"/>
          <w:szCs w:val="24"/>
        </w:rPr>
        <w:t xml:space="preserve">, pp. 193–202. Available at: https://doi.org/10.1057/978-1-137-57718-4_11. </w:t>
      </w:r>
    </w:p>
    <w:p w14:paraId="3575E1E7" w14:textId="77777777" w:rsidR="00DA44B0" w:rsidRPr="00634311" w:rsidRDefault="00DA44B0" w:rsidP="00634311">
      <w:pPr>
        <w:spacing w:line="276" w:lineRule="auto"/>
        <w:jc w:val="both"/>
        <w:rPr>
          <w:rFonts w:ascii="Times New Roman" w:eastAsia="Times New Roman" w:hAnsi="Times New Roman" w:cs="Times New Roman"/>
          <w:sz w:val="24"/>
          <w:szCs w:val="24"/>
          <w:lang w:val="en-US" w:eastAsia="en-US"/>
        </w:rPr>
      </w:pPr>
      <w:r w:rsidRPr="00634311">
        <w:rPr>
          <w:rFonts w:ascii="Times New Roman" w:eastAsia="Times New Roman" w:hAnsi="Times New Roman" w:cs="Times New Roman"/>
          <w:sz w:val="24"/>
          <w:szCs w:val="24"/>
          <w:lang w:val="en-US" w:eastAsia="en-US"/>
        </w:rPr>
        <w:t xml:space="preserve">Oldroyd, M. (2001) </w:t>
      </w:r>
      <w:r w:rsidRPr="00634311">
        <w:rPr>
          <w:rFonts w:ascii="Times New Roman" w:eastAsia="Times New Roman" w:hAnsi="Times New Roman" w:cs="Times New Roman"/>
          <w:i/>
          <w:iCs/>
          <w:sz w:val="24"/>
          <w:szCs w:val="24"/>
          <w:lang w:val="en-US" w:eastAsia="en-US"/>
        </w:rPr>
        <w:t>Marketing environment</w:t>
      </w:r>
      <w:r w:rsidRPr="00634311">
        <w:rPr>
          <w:rFonts w:ascii="Times New Roman" w:eastAsia="Times New Roman" w:hAnsi="Times New Roman" w:cs="Times New Roman"/>
          <w:sz w:val="24"/>
          <w:szCs w:val="24"/>
          <w:lang w:val="en-US" w:eastAsia="en-US"/>
        </w:rPr>
        <w:t xml:space="preserve">. Oxford: Butterworth-Heinemann. </w:t>
      </w:r>
    </w:p>
    <w:p w14:paraId="06682FAA" w14:textId="7B3A02B4" w:rsidR="00DA44B0" w:rsidRPr="00634311" w:rsidRDefault="00DA44B0" w:rsidP="00634311">
      <w:pPr>
        <w:spacing w:line="276" w:lineRule="auto"/>
        <w:jc w:val="both"/>
        <w:rPr>
          <w:rFonts w:ascii="Times New Roman" w:eastAsia="Times New Roman" w:hAnsi="Times New Roman" w:cs="Times New Roman"/>
          <w:sz w:val="24"/>
          <w:szCs w:val="24"/>
          <w:lang w:val="en-US" w:eastAsia="en-US"/>
        </w:rPr>
      </w:pPr>
      <w:r w:rsidRPr="00634311">
        <w:rPr>
          <w:rFonts w:ascii="Times New Roman" w:eastAsia="Times New Roman" w:hAnsi="Times New Roman" w:cs="Times New Roman"/>
          <w:sz w:val="24"/>
          <w:szCs w:val="24"/>
          <w:lang w:val="en-US" w:eastAsia="en-US"/>
        </w:rPr>
        <w:t>Shapiro, B.</w:t>
      </w:r>
      <w:r w:rsidR="00C02616" w:rsidRPr="00634311">
        <w:rPr>
          <w:rFonts w:ascii="Times New Roman" w:eastAsia="Times New Roman" w:hAnsi="Times New Roman" w:cs="Times New Roman"/>
          <w:sz w:val="24"/>
          <w:szCs w:val="24"/>
          <w:lang w:val="en-US" w:eastAsia="en-US"/>
        </w:rPr>
        <w:t>P. (201</w:t>
      </w:r>
      <w:r w:rsidRPr="00634311">
        <w:rPr>
          <w:rFonts w:ascii="Times New Roman" w:eastAsia="Times New Roman" w:hAnsi="Times New Roman" w:cs="Times New Roman"/>
          <w:sz w:val="24"/>
          <w:szCs w:val="24"/>
          <w:lang w:val="en-US" w:eastAsia="en-US"/>
        </w:rPr>
        <w:t xml:space="preserve">4) </w:t>
      </w:r>
      <w:r w:rsidRPr="00634311">
        <w:rPr>
          <w:rFonts w:ascii="Times New Roman" w:eastAsia="Times New Roman" w:hAnsi="Times New Roman" w:cs="Times New Roman"/>
          <w:i/>
          <w:iCs/>
          <w:sz w:val="24"/>
          <w:szCs w:val="24"/>
          <w:lang w:val="en-US" w:eastAsia="en-US"/>
        </w:rPr>
        <w:t>The marketing mix</w:t>
      </w:r>
      <w:r w:rsidRPr="00634311">
        <w:rPr>
          <w:rFonts w:ascii="Times New Roman" w:eastAsia="Times New Roman" w:hAnsi="Times New Roman" w:cs="Times New Roman"/>
          <w:sz w:val="24"/>
          <w:szCs w:val="24"/>
          <w:lang w:val="en-US" w:eastAsia="en-US"/>
        </w:rPr>
        <w:t xml:space="preserve">. Boston, MA: Distributed by the Pub. Division, Harvard Business School. </w:t>
      </w:r>
    </w:p>
    <w:p w14:paraId="1B4FF0A6" w14:textId="17FEDD92" w:rsidR="001E7336" w:rsidRPr="00634311" w:rsidRDefault="00DA44B0" w:rsidP="00634311">
      <w:pPr>
        <w:spacing w:line="276" w:lineRule="auto"/>
        <w:jc w:val="both"/>
        <w:rPr>
          <w:rFonts w:ascii="Times New Roman" w:hAnsi="Times New Roman" w:cs="Times New Roman"/>
          <w:sz w:val="24"/>
          <w:szCs w:val="24"/>
        </w:rPr>
      </w:pPr>
      <w:r w:rsidRPr="00634311">
        <w:rPr>
          <w:rFonts w:ascii="Times New Roman" w:hAnsi="Times New Roman" w:cs="Times New Roman"/>
          <w:sz w:val="24"/>
          <w:szCs w:val="24"/>
        </w:rPr>
        <w:t>Smith PR &amp; Zook ZE (2020) Marketing Communications. 7</w:t>
      </w:r>
      <w:r w:rsidRPr="00634311">
        <w:rPr>
          <w:rFonts w:ascii="Times New Roman" w:hAnsi="Times New Roman" w:cs="Times New Roman"/>
          <w:sz w:val="24"/>
          <w:szCs w:val="24"/>
          <w:vertAlign w:val="superscript"/>
        </w:rPr>
        <w:t>th</w:t>
      </w:r>
      <w:r w:rsidRPr="00634311">
        <w:rPr>
          <w:rFonts w:ascii="Times New Roman" w:hAnsi="Times New Roman" w:cs="Times New Roman"/>
          <w:sz w:val="24"/>
          <w:szCs w:val="24"/>
        </w:rPr>
        <w:t xml:space="preserve"> ed, Kogan Page, London</w:t>
      </w:r>
    </w:p>
    <w:p w14:paraId="7AC7AFD0" w14:textId="77777777" w:rsidR="00DA44B0" w:rsidRPr="00634311" w:rsidRDefault="00DA44B0" w:rsidP="00634311">
      <w:pPr>
        <w:spacing w:line="276" w:lineRule="auto"/>
        <w:rPr>
          <w:rFonts w:asciiTheme="majorHAnsi" w:eastAsiaTheme="majorEastAsia" w:hAnsiTheme="majorHAnsi" w:cstheme="majorBidi"/>
          <w:sz w:val="32"/>
          <w:szCs w:val="32"/>
        </w:rPr>
      </w:pPr>
      <w:r w:rsidRPr="00634311">
        <w:br w:type="page"/>
      </w:r>
    </w:p>
    <w:p w14:paraId="027A0154" w14:textId="2786D5E0" w:rsidR="00251931" w:rsidRPr="00E95987" w:rsidRDefault="00251931" w:rsidP="00DA44B0">
      <w:pPr>
        <w:pStyle w:val="Heading1"/>
      </w:pPr>
      <w:bookmarkStart w:id="11" w:name="_Toc120143241"/>
      <w:r w:rsidRPr="00E95987">
        <w:lastRenderedPageBreak/>
        <w:t>Appendices</w:t>
      </w:r>
      <w:bookmarkEnd w:id="11"/>
    </w:p>
    <w:p w14:paraId="1FF8C256" w14:textId="670D7198" w:rsidR="00DA44B0" w:rsidRDefault="00DA44B0"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Slide 01</w:t>
      </w:r>
    </w:p>
    <w:p w14:paraId="4ADCE6CF" w14:textId="0B363AB1" w:rsidR="00DA44B0" w:rsidRDefault="00DA44B0" w:rsidP="00216645">
      <w:pPr>
        <w:spacing w:line="360" w:lineRule="auto"/>
        <w:jc w:val="both"/>
        <w:rPr>
          <w:rFonts w:ascii="Times New Roman" w:hAnsi="Times New Roman" w:cs="Times New Roman"/>
          <w:sz w:val="24"/>
          <w:szCs w:val="24"/>
        </w:rPr>
      </w:pPr>
      <w:r w:rsidRPr="00DA44B0">
        <w:rPr>
          <w:rFonts w:ascii="Times New Roman" w:hAnsi="Times New Roman" w:cs="Times New Roman"/>
          <w:noProof/>
          <w:sz w:val="24"/>
          <w:szCs w:val="24"/>
          <w:lang w:val="en-US" w:eastAsia="en-US"/>
        </w:rPr>
        <w:drawing>
          <wp:inline distT="0" distB="0" distL="0" distR="0" wp14:anchorId="51F39B9F" wp14:editId="790614FA">
            <wp:extent cx="5731510" cy="32238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3411E75A" w14:textId="77777777" w:rsidR="001E7336" w:rsidRDefault="001E7336" w:rsidP="00E95987">
      <w:pPr>
        <w:spacing w:line="360" w:lineRule="auto"/>
        <w:jc w:val="both"/>
        <w:rPr>
          <w:rFonts w:ascii="Times New Roman" w:hAnsi="Times New Roman" w:cs="Times New Roman"/>
          <w:sz w:val="24"/>
          <w:szCs w:val="24"/>
        </w:rPr>
      </w:pPr>
    </w:p>
    <w:p w14:paraId="0B20680B" w14:textId="0C4B813A" w:rsidR="00DA44B0" w:rsidRDefault="00DA44B0"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Slide 02</w:t>
      </w:r>
    </w:p>
    <w:p w14:paraId="47A93E06" w14:textId="76F4C826" w:rsidR="00216645" w:rsidRDefault="00216645" w:rsidP="00E95987">
      <w:pPr>
        <w:spacing w:line="360" w:lineRule="auto"/>
        <w:jc w:val="both"/>
        <w:rPr>
          <w:rFonts w:ascii="Times New Roman" w:hAnsi="Times New Roman" w:cs="Times New Roman"/>
          <w:sz w:val="24"/>
          <w:szCs w:val="24"/>
        </w:rPr>
      </w:pPr>
      <w:r w:rsidRPr="00216645">
        <w:rPr>
          <w:rFonts w:ascii="Times New Roman" w:hAnsi="Times New Roman" w:cs="Times New Roman"/>
          <w:noProof/>
          <w:sz w:val="24"/>
          <w:szCs w:val="24"/>
          <w:lang w:val="en-US" w:eastAsia="en-US"/>
        </w:rPr>
        <w:drawing>
          <wp:inline distT="0" distB="0" distL="0" distR="0" wp14:anchorId="27AF4C26" wp14:editId="4B85F5C6">
            <wp:extent cx="5731510" cy="32238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45727DE7" w14:textId="4C9A637D" w:rsidR="00DA44B0" w:rsidRDefault="00DA44B0">
      <w:pPr>
        <w:rPr>
          <w:rFonts w:ascii="Times New Roman" w:hAnsi="Times New Roman" w:cs="Times New Roman"/>
          <w:sz w:val="24"/>
          <w:szCs w:val="24"/>
        </w:rPr>
      </w:pPr>
      <w:r>
        <w:rPr>
          <w:rFonts w:ascii="Times New Roman" w:hAnsi="Times New Roman" w:cs="Times New Roman"/>
          <w:sz w:val="24"/>
          <w:szCs w:val="24"/>
        </w:rPr>
        <w:br w:type="page"/>
      </w:r>
    </w:p>
    <w:p w14:paraId="59E79AA2" w14:textId="77777777" w:rsidR="00216645" w:rsidRDefault="00216645">
      <w:pPr>
        <w:rPr>
          <w:rFonts w:ascii="Times New Roman" w:hAnsi="Times New Roman" w:cs="Times New Roman"/>
          <w:sz w:val="24"/>
          <w:szCs w:val="24"/>
        </w:rPr>
      </w:pPr>
    </w:p>
    <w:p w14:paraId="75485F70" w14:textId="77777777" w:rsidR="00DA44B0" w:rsidRDefault="00DA44B0" w:rsidP="00E95987">
      <w:pPr>
        <w:spacing w:line="360" w:lineRule="auto"/>
        <w:jc w:val="both"/>
        <w:rPr>
          <w:rFonts w:ascii="Times New Roman" w:hAnsi="Times New Roman" w:cs="Times New Roman"/>
          <w:sz w:val="24"/>
          <w:szCs w:val="24"/>
        </w:rPr>
      </w:pPr>
    </w:p>
    <w:p w14:paraId="35D638FA" w14:textId="45DF544B" w:rsidR="00DA44B0" w:rsidRDefault="00DA44B0"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Slide 03</w:t>
      </w:r>
    </w:p>
    <w:p w14:paraId="23B19FA8" w14:textId="2EFA64C7" w:rsidR="00216645" w:rsidRDefault="00216645" w:rsidP="00E95987">
      <w:pPr>
        <w:spacing w:line="360" w:lineRule="auto"/>
        <w:jc w:val="both"/>
        <w:rPr>
          <w:rFonts w:ascii="Times New Roman" w:hAnsi="Times New Roman" w:cs="Times New Roman"/>
          <w:sz w:val="24"/>
          <w:szCs w:val="24"/>
        </w:rPr>
      </w:pPr>
      <w:r w:rsidRPr="00216645">
        <w:rPr>
          <w:rFonts w:ascii="Times New Roman" w:hAnsi="Times New Roman" w:cs="Times New Roman"/>
          <w:noProof/>
          <w:sz w:val="24"/>
          <w:szCs w:val="24"/>
          <w:lang w:val="en-US" w:eastAsia="en-US"/>
        </w:rPr>
        <w:drawing>
          <wp:inline distT="0" distB="0" distL="0" distR="0" wp14:anchorId="56F8E18F" wp14:editId="141B6AA8">
            <wp:extent cx="5731510" cy="32238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485014E4" w14:textId="1A70C86C" w:rsidR="009242FB" w:rsidRDefault="009242FB" w:rsidP="00216645">
      <w:pPr>
        <w:rPr>
          <w:rFonts w:ascii="Times New Roman" w:hAnsi="Times New Roman" w:cs="Times New Roman"/>
          <w:sz w:val="24"/>
          <w:szCs w:val="24"/>
        </w:rPr>
      </w:pPr>
      <w:r>
        <w:rPr>
          <w:rFonts w:ascii="Times New Roman" w:hAnsi="Times New Roman" w:cs="Times New Roman"/>
          <w:sz w:val="24"/>
          <w:szCs w:val="24"/>
        </w:rPr>
        <w:t>S</w:t>
      </w:r>
      <w:r w:rsidR="00DA44B0">
        <w:rPr>
          <w:rFonts w:ascii="Times New Roman" w:hAnsi="Times New Roman" w:cs="Times New Roman"/>
          <w:sz w:val="24"/>
          <w:szCs w:val="24"/>
        </w:rPr>
        <w:t>lide o4</w:t>
      </w:r>
    </w:p>
    <w:p w14:paraId="1C07BF8C" w14:textId="31D18D6B" w:rsidR="009242FB" w:rsidRDefault="009242FB" w:rsidP="009242FB">
      <w:pPr>
        <w:tabs>
          <w:tab w:val="left" w:pos="1851"/>
        </w:tabs>
        <w:rPr>
          <w:rFonts w:ascii="Times New Roman" w:hAnsi="Times New Roman" w:cs="Times New Roman"/>
          <w:sz w:val="24"/>
          <w:szCs w:val="24"/>
        </w:rPr>
      </w:pPr>
      <w:r>
        <w:rPr>
          <w:rFonts w:ascii="Times New Roman" w:hAnsi="Times New Roman" w:cs="Times New Roman"/>
          <w:sz w:val="24"/>
          <w:szCs w:val="24"/>
        </w:rPr>
        <w:tab/>
      </w:r>
      <w:r w:rsidRPr="009242FB">
        <w:rPr>
          <w:rFonts w:ascii="Times New Roman" w:hAnsi="Times New Roman" w:cs="Times New Roman"/>
          <w:noProof/>
          <w:sz w:val="24"/>
          <w:szCs w:val="24"/>
          <w:lang w:val="en-US" w:eastAsia="en-US"/>
        </w:rPr>
        <w:drawing>
          <wp:inline distT="0" distB="0" distL="0" distR="0" wp14:anchorId="0D7E9CB9" wp14:editId="1244A786">
            <wp:extent cx="5731510" cy="32238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76FF6CEF" w14:textId="17758EB1" w:rsidR="009242FB" w:rsidRDefault="009242FB">
      <w:pPr>
        <w:rPr>
          <w:rFonts w:ascii="Times New Roman" w:hAnsi="Times New Roman" w:cs="Times New Roman"/>
          <w:sz w:val="24"/>
          <w:szCs w:val="24"/>
        </w:rPr>
      </w:pPr>
      <w:r>
        <w:rPr>
          <w:rFonts w:ascii="Times New Roman" w:hAnsi="Times New Roman" w:cs="Times New Roman"/>
          <w:sz w:val="24"/>
          <w:szCs w:val="24"/>
        </w:rPr>
        <w:br w:type="page"/>
      </w:r>
    </w:p>
    <w:p w14:paraId="7DE32539" w14:textId="50425C5E" w:rsidR="00DA44B0" w:rsidRDefault="00DA44B0"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Slide 05</w:t>
      </w:r>
    </w:p>
    <w:p w14:paraId="1CDE583E" w14:textId="389A7893" w:rsidR="009242FB" w:rsidRDefault="009242FB" w:rsidP="00E95987">
      <w:pPr>
        <w:spacing w:line="360" w:lineRule="auto"/>
        <w:jc w:val="both"/>
        <w:rPr>
          <w:rFonts w:ascii="Times New Roman" w:hAnsi="Times New Roman" w:cs="Times New Roman"/>
          <w:sz w:val="24"/>
          <w:szCs w:val="24"/>
        </w:rPr>
      </w:pPr>
      <w:r w:rsidRPr="009242FB">
        <w:rPr>
          <w:rFonts w:ascii="Times New Roman" w:hAnsi="Times New Roman" w:cs="Times New Roman"/>
          <w:noProof/>
          <w:sz w:val="24"/>
          <w:szCs w:val="24"/>
          <w:lang w:val="en-US" w:eastAsia="en-US"/>
        </w:rPr>
        <w:drawing>
          <wp:inline distT="0" distB="0" distL="0" distR="0" wp14:anchorId="1910792B" wp14:editId="08637880">
            <wp:extent cx="5731510" cy="32238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3EB7E512" w14:textId="77777777" w:rsidR="009242FB" w:rsidRDefault="009242FB" w:rsidP="00E95987">
      <w:pPr>
        <w:spacing w:line="360" w:lineRule="auto"/>
        <w:jc w:val="both"/>
        <w:rPr>
          <w:rFonts w:ascii="Times New Roman" w:hAnsi="Times New Roman" w:cs="Times New Roman"/>
          <w:sz w:val="24"/>
          <w:szCs w:val="24"/>
        </w:rPr>
      </w:pPr>
    </w:p>
    <w:p w14:paraId="1AA7BD85" w14:textId="67FBCC65" w:rsidR="009242FB" w:rsidRDefault="00DA44B0"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Slide 06</w:t>
      </w:r>
    </w:p>
    <w:p w14:paraId="41DD4018" w14:textId="4136753E" w:rsidR="009242FB" w:rsidRDefault="009242FB" w:rsidP="00E95987">
      <w:pPr>
        <w:spacing w:line="360" w:lineRule="auto"/>
        <w:jc w:val="both"/>
        <w:rPr>
          <w:rFonts w:ascii="Times New Roman" w:hAnsi="Times New Roman" w:cs="Times New Roman"/>
          <w:sz w:val="24"/>
          <w:szCs w:val="24"/>
        </w:rPr>
      </w:pPr>
      <w:r w:rsidRPr="009242FB">
        <w:rPr>
          <w:rFonts w:ascii="Times New Roman" w:hAnsi="Times New Roman" w:cs="Times New Roman"/>
          <w:noProof/>
          <w:sz w:val="24"/>
          <w:szCs w:val="24"/>
          <w:lang w:val="en-US" w:eastAsia="en-US"/>
        </w:rPr>
        <w:drawing>
          <wp:inline distT="0" distB="0" distL="0" distR="0" wp14:anchorId="613CA609" wp14:editId="564C860A">
            <wp:extent cx="5731510" cy="32238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3BF48A17" w14:textId="77777777" w:rsidR="009242FB" w:rsidRDefault="009242FB">
      <w:pPr>
        <w:rPr>
          <w:rFonts w:ascii="Times New Roman" w:hAnsi="Times New Roman" w:cs="Times New Roman"/>
          <w:sz w:val="24"/>
          <w:szCs w:val="24"/>
        </w:rPr>
      </w:pPr>
      <w:r>
        <w:rPr>
          <w:rFonts w:ascii="Times New Roman" w:hAnsi="Times New Roman" w:cs="Times New Roman"/>
          <w:sz w:val="24"/>
          <w:szCs w:val="24"/>
        </w:rPr>
        <w:br w:type="page"/>
      </w:r>
    </w:p>
    <w:p w14:paraId="1678C175" w14:textId="614F90B0" w:rsidR="00DA44B0" w:rsidRDefault="009242FB"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Slide 07</w:t>
      </w:r>
    </w:p>
    <w:p w14:paraId="446EAB32" w14:textId="60E7ACDC" w:rsidR="009242FB" w:rsidRDefault="009242FB" w:rsidP="00E95987">
      <w:pPr>
        <w:spacing w:line="360" w:lineRule="auto"/>
        <w:jc w:val="both"/>
        <w:rPr>
          <w:rFonts w:ascii="Times New Roman" w:hAnsi="Times New Roman" w:cs="Times New Roman"/>
          <w:sz w:val="24"/>
          <w:szCs w:val="24"/>
        </w:rPr>
      </w:pPr>
      <w:r w:rsidRPr="009242FB">
        <w:rPr>
          <w:rFonts w:ascii="Times New Roman" w:hAnsi="Times New Roman" w:cs="Times New Roman"/>
          <w:noProof/>
          <w:sz w:val="24"/>
          <w:szCs w:val="24"/>
          <w:lang w:val="en-US" w:eastAsia="en-US"/>
        </w:rPr>
        <w:drawing>
          <wp:inline distT="0" distB="0" distL="0" distR="0" wp14:anchorId="32DF56C1" wp14:editId="40AB834E">
            <wp:extent cx="5731510" cy="32238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66D38BB3" w14:textId="6F4E0479" w:rsidR="009242FB" w:rsidRDefault="009242FB" w:rsidP="00E95987">
      <w:pPr>
        <w:spacing w:line="360" w:lineRule="auto"/>
        <w:jc w:val="both"/>
        <w:rPr>
          <w:rFonts w:ascii="Times New Roman" w:hAnsi="Times New Roman" w:cs="Times New Roman"/>
          <w:sz w:val="24"/>
          <w:szCs w:val="24"/>
        </w:rPr>
      </w:pPr>
    </w:p>
    <w:p w14:paraId="7EEE6D54" w14:textId="49C1B02B" w:rsidR="009242FB" w:rsidRDefault="009242FB"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Slide 08</w:t>
      </w:r>
    </w:p>
    <w:p w14:paraId="269046C7" w14:textId="32619C44" w:rsidR="009242FB" w:rsidRDefault="00042131" w:rsidP="00E95987">
      <w:pPr>
        <w:spacing w:line="360" w:lineRule="auto"/>
        <w:jc w:val="both"/>
        <w:rPr>
          <w:rFonts w:ascii="Times New Roman" w:hAnsi="Times New Roman" w:cs="Times New Roman"/>
          <w:sz w:val="24"/>
          <w:szCs w:val="24"/>
        </w:rPr>
      </w:pPr>
      <w:r w:rsidRPr="00042131">
        <w:rPr>
          <w:rFonts w:ascii="Times New Roman" w:hAnsi="Times New Roman" w:cs="Times New Roman"/>
          <w:noProof/>
          <w:sz w:val="24"/>
          <w:szCs w:val="24"/>
          <w:lang w:val="en-US" w:eastAsia="en-US"/>
        </w:rPr>
        <w:drawing>
          <wp:inline distT="0" distB="0" distL="0" distR="0" wp14:anchorId="65B4AB87" wp14:editId="2038E402">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027D903F" w14:textId="77777777" w:rsidR="009242FB" w:rsidRDefault="009242FB">
      <w:pPr>
        <w:rPr>
          <w:rFonts w:ascii="Times New Roman" w:hAnsi="Times New Roman" w:cs="Times New Roman"/>
          <w:sz w:val="24"/>
          <w:szCs w:val="24"/>
        </w:rPr>
      </w:pPr>
      <w:r>
        <w:rPr>
          <w:rFonts w:ascii="Times New Roman" w:hAnsi="Times New Roman" w:cs="Times New Roman"/>
          <w:sz w:val="24"/>
          <w:szCs w:val="24"/>
        </w:rPr>
        <w:br w:type="page"/>
      </w:r>
    </w:p>
    <w:p w14:paraId="2B2536CA" w14:textId="77777777" w:rsidR="009242FB" w:rsidRDefault="009242FB" w:rsidP="00E95987">
      <w:pPr>
        <w:spacing w:line="360" w:lineRule="auto"/>
        <w:jc w:val="both"/>
        <w:rPr>
          <w:rFonts w:ascii="Times New Roman" w:hAnsi="Times New Roman" w:cs="Times New Roman"/>
          <w:sz w:val="24"/>
          <w:szCs w:val="24"/>
        </w:rPr>
      </w:pPr>
    </w:p>
    <w:p w14:paraId="5B46A5C6" w14:textId="727B9770" w:rsidR="009242FB" w:rsidRDefault="009242FB"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Slide 09</w:t>
      </w:r>
    </w:p>
    <w:p w14:paraId="0A6D92D0" w14:textId="551D0D0C" w:rsidR="009242FB" w:rsidRDefault="009242FB" w:rsidP="00E95987">
      <w:pPr>
        <w:spacing w:line="360" w:lineRule="auto"/>
        <w:jc w:val="both"/>
        <w:rPr>
          <w:rFonts w:ascii="Times New Roman" w:hAnsi="Times New Roman" w:cs="Times New Roman"/>
          <w:sz w:val="24"/>
          <w:szCs w:val="24"/>
        </w:rPr>
      </w:pPr>
      <w:r w:rsidRPr="009242FB">
        <w:rPr>
          <w:rFonts w:ascii="Times New Roman" w:hAnsi="Times New Roman" w:cs="Times New Roman"/>
          <w:noProof/>
          <w:sz w:val="24"/>
          <w:szCs w:val="24"/>
          <w:lang w:val="en-US" w:eastAsia="en-US"/>
        </w:rPr>
        <w:drawing>
          <wp:inline distT="0" distB="0" distL="0" distR="0" wp14:anchorId="4EB5C259" wp14:editId="37157F72">
            <wp:extent cx="5731510" cy="32238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671020EB" w14:textId="77777777" w:rsidR="009242FB" w:rsidRDefault="009242FB" w:rsidP="00E95987">
      <w:pPr>
        <w:spacing w:line="360" w:lineRule="auto"/>
        <w:jc w:val="both"/>
        <w:rPr>
          <w:rFonts w:ascii="Times New Roman" w:hAnsi="Times New Roman" w:cs="Times New Roman"/>
          <w:sz w:val="24"/>
          <w:szCs w:val="24"/>
        </w:rPr>
      </w:pPr>
    </w:p>
    <w:p w14:paraId="49B649E7" w14:textId="77D1E66A" w:rsidR="009242FB" w:rsidRDefault="009242FB" w:rsidP="00E95987">
      <w:pPr>
        <w:spacing w:line="360" w:lineRule="auto"/>
        <w:jc w:val="both"/>
        <w:rPr>
          <w:rFonts w:ascii="Times New Roman" w:hAnsi="Times New Roman" w:cs="Times New Roman"/>
          <w:sz w:val="24"/>
          <w:szCs w:val="24"/>
        </w:rPr>
      </w:pPr>
      <w:r>
        <w:rPr>
          <w:rFonts w:ascii="Times New Roman" w:hAnsi="Times New Roman" w:cs="Times New Roman"/>
          <w:sz w:val="24"/>
          <w:szCs w:val="24"/>
        </w:rPr>
        <w:t>Slide 10</w:t>
      </w:r>
    </w:p>
    <w:p w14:paraId="4A816FBC" w14:textId="73331E5A" w:rsidR="009242FB" w:rsidRDefault="009242FB">
      <w:pPr>
        <w:rPr>
          <w:rFonts w:ascii="Times New Roman" w:hAnsi="Times New Roman" w:cs="Times New Roman"/>
          <w:sz w:val="24"/>
          <w:szCs w:val="24"/>
        </w:rPr>
      </w:pPr>
      <w:r w:rsidRPr="009242FB">
        <w:rPr>
          <w:rFonts w:ascii="Times New Roman" w:hAnsi="Times New Roman" w:cs="Times New Roman"/>
          <w:noProof/>
          <w:sz w:val="24"/>
          <w:szCs w:val="24"/>
          <w:lang w:val="en-US" w:eastAsia="en-US"/>
        </w:rPr>
        <w:drawing>
          <wp:inline distT="0" distB="0" distL="0" distR="0" wp14:anchorId="0B2055A4" wp14:editId="6C66AC03">
            <wp:extent cx="5731510" cy="32238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1E3F2743" w14:textId="77777777" w:rsidR="009242FB" w:rsidRPr="00E95987" w:rsidRDefault="009242FB" w:rsidP="00E95987">
      <w:pPr>
        <w:spacing w:line="360" w:lineRule="auto"/>
        <w:jc w:val="both"/>
        <w:rPr>
          <w:rFonts w:ascii="Times New Roman" w:hAnsi="Times New Roman" w:cs="Times New Roman"/>
          <w:sz w:val="24"/>
          <w:szCs w:val="24"/>
        </w:rPr>
      </w:pPr>
    </w:p>
    <w:p w14:paraId="7B79FADF" w14:textId="77484ADB" w:rsidR="00251931" w:rsidRPr="00E95987" w:rsidRDefault="00251931" w:rsidP="00E95987">
      <w:pPr>
        <w:spacing w:line="360" w:lineRule="auto"/>
        <w:jc w:val="both"/>
        <w:rPr>
          <w:rFonts w:ascii="Times New Roman" w:hAnsi="Times New Roman" w:cs="Times New Roman"/>
          <w:sz w:val="24"/>
          <w:szCs w:val="24"/>
        </w:rPr>
      </w:pPr>
    </w:p>
    <w:sectPr w:rsidR="00251931" w:rsidRPr="00E95987">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9D227" w14:textId="77777777" w:rsidR="008E034B" w:rsidRDefault="008E034B" w:rsidP="00DF08EA">
      <w:pPr>
        <w:spacing w:after="0" w:line="240" w:lineRule="auto"/>
      </w:pPr>
      <w:r>
        <w:separator/>
      </w:r>
    </w:p>
  </w:endnote>
  <w:endnote w:type="continuationSeparator" w:id="0">
    <w:p w14:paraId="7389AC5A" w14:textId="77777777" w:rsidR="008E034B" w:rsidRDefault="008E034B" w:rsidP="00DF0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BE6BF" w14:textId="77777777" w:rsidR="008E034B" w:rsidRDefault="008E034B" w:rsidP="00DF08EA">
      <w:pPr>
        <w:spacing w:after="0" w:line="240" w:lineRule="auto"/>
      </w:pPr>
      <w:r>
        <w:separator/>
      </w:r>
    </w:p>
  </w:footnote>
  <w:footnote w:type="continuationSeparator" w:id="0">
    <w:p w14:paraId="4F740799" w14:textId="77777777" w:rsidR="008E034B" w:rsidRDefault="008E034B" w:rsidP="00DF08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1074485"/>
      <w:docPartObj>
        <w:docPartGallery w:val="Page Numbers (Top of Page)"/>
        <w:docPartUnique/>
      </w:docPartObj>
    </w:sdtPr>
    <w:sdtEndPr>
      <w:rPr>
        <w:noProof/>
      </w:rPr>
    </w:sdtEndPr>
    <w:sdtContent>
      <w:p w14:paraId="16A46346" w14:textId="51DE8732" w:rsidR="00216645" w:rsidRDefault="00216645">
        <w:pPr>
          <w:pStyle w:val="Header"/>
          <w:jc w:val="right"/>
        </w:pPr>
        <w:r>
          <w:fldChar w:fldCharType="begin"/>
        </w:r>
        <w:r>
          <w:instrText xml:space="preserve"> PAGE   \* MERGEFORMAT </w:instrText>
        </w:r>
        <w:r>
          <w:fldChar w:fldCharType="separate"/>
        </w:r>
        <w:r w:rsidR="00B078CD">
          <w:rPr>
            <w:noProof/>
          </w:rPr>
          <w:t>15</w:t>
        </w:r>
        <w:r>
          <w:rPr>
            <w:noProof/>
          </w:rPr>
          <w:fldChar w:fldCharType="end"/>
        </w:r>
      </w:p>
    </w:sdtContent>
  </w:sdt>
  <w:p w14:paraId="16DD351C" w14:textId="77777777" w:rsidR="00216645" w:rsidRDefault="002166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B1DA9"/>
    <w:multiLevelType w:val="hybridMultilevel"/>
    <w:tmpl w:val="391AFE1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5C5DEE"/>
    <w:multiLevelType w:val="hybridMultilevel"/>
    <w:tmpl w:val="6C94CED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AA52D4"/>
    <w:multiLevelType w:val="hybridMultilevel"/>
    <w:tmpl w:val="958810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6534C9"/>
    <w:multiLevelType w:val="hybridMultilevel"/>
    <w:tmpl w:val="9814C1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6A75E2"/>
    <w:multiLevelType w:val="hybridMultilevel"/>
    <w:tmpl w:val="5E6E20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9C14F0"/>
    <w:multiLevelType w:val="hybridMultilevel"/>
    <w:tmpl w:val="D584CD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4C5C3E"/>
    <w:multiLevelType w:val="hybridMultilevel"/>
    <w:tmpl w:val="F15AC2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66164C"/>
    <w:multiLevelType w:val="hybridMultilevel"/>
    <w:tmpl w:val="2B5E429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6177419">
    <w:abstractNumId w:val="5"/>
  </w:num>
  <w:num w:numId="2" w16cid:durableId="1396972052">
    <w:abstractNumId w:val="3"/>
  </w:num>
  <w:num w:numId="3" w16cid:durableId="1398552877">
    <w:abstractNumId w:val="4"/>
  </w:num>
  <w:num w:numId="4" w16cid:durableId="2137797101">
    <w:abstractNumId w:val="2"/>
  </w:num>
  <w:num w:numId="5" w16cid:durableId="1007712730">
    <w:abstractNumId w:val="11"/>
  </w:num>
  <w:num w:numId="6" w16cid:durableId="1014191156">
    <w:abstractNumId w:val="8"/>
  </w:num>
  <w:num w:numId="7" w16cid:durableId="1122268502">
    <w:abstractNumId w:val="9"/>
  </w:num>
  <w:num w:numId="8" w16cid:durableId="1684286948">
    <w:abstractNumId w:val="12"/>
  </w:num>
  <w:num w:numId="9" w16cid:durableId="1675109425">
    <w:abstractNumId w:val="6"/>
  </w:num>
  <w:num w:numId="10" w16cid:durableId="130876049">
    <w:abstractNumId w:val="1"/>
  </w:num>
  <w:num w:numId="11" w16cid:durableId="1552959470">
    <w:abstractNumId w:val="13"/>
  </w:num>
  <w:num w:numId="12" w16cid:durableId="2040473796">
    <w:abstractNumId w:val="0"/>
  </w:num>
  <w:num w:numId="13" w16cid:durableId="1027411209">
    <w:abstractNumId w:val="10"/>
  </w:num>
  <w:num w:numId="14" w16cid:durableId="1844841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931"/>
    <w:rsid w:val="00042131"/>
    <w:rsid w:val="000943BA"/>
    <w:rsid w:val="000B215A"/>
    <w:rsid w:val="0018524C"/>
    <w:rsid w:val="001B6B00"/>
    <w:rsid w:val="001D6FF9"/>
    <w:rsid w:val="001E7336"/>
    <w:rsid w:val="0020252A"/>
    <w:rsid w:val="00204C6D"/>
    <w:rsid w:val="00216645"/>
    <w:rsid w:val="002304F7"/>
    <w:rsid w:val="00234091"/>
    <w:rsid w:val="00251931"/>
    <w:rsid w:val="002845D6"/>
    <w:rsid w:val="002860BF"/>
    <w:rsid w:val="0029636B"/>
    <w:rsid w:val="003707AD"/>
    <w:rsid w:val="003945BC"/>
    <w:rsid w:val="003B5C78"/>
    <w:rsid w:val="00402A54"/>
    <w:rsid w:val="004D2354"/>
    <w:rsid w:val="004D7202"/>
    <w:rsid w:val="004F3FAF"/>
    <w:rsid w:val="0050199D"/>
    <w:rsid w:val="00525647"/>
    <w:rsid w:val="005626B9"/>
    <w:rsid w:val="00577A6C"/>
    <w:rsid w:val="005C0C5F"/>
    <w:rsid w:val="005D2079"/>
    <w:rsid w:val="005E3605"/>
    <w:rsid w:val="006018CA"/>
    <w:rsid w:val="00634311"/>
    <w:rsid w:val="0068137D"/>
    <w:rsid w:val="00686C3F"/>
    <w:rsid w:val="006D5836"/>
    <w:rsid w:val="00705B7E"/>
    <w:rsid w:val="007130EF"/>
    <w:rsid w:val="007B5DC3"/>
    <w:rsid w:val="007E0588"/>
    <w:rsid w:val="00850964"/>
    <w:rsid w:val="008B6AC8"/>
    <w:rsid w:val="008C37B8"/>
    <w:rsid w:val="008E034B"/>
    <w:rsid w:val="00900A81"/>
    <w:rsid w:val="0091685B"/>
    <w:rsid w:val="009242FB"/>
    <w:rsid w:val="009541D0"/>
    <w:rsid w:val="00991B2F"/>
    <w:rsid w:val="009E1BCB"/>
    <w:rsid w:val="00A66D65"/>
    <w:rsid w:val="00AB6163"/>
    <w:rsid w:val="00B078CD"/>
    <w:rsid w:val="00B63B50"/>
    <w:rsid w:val="00B83FF0"/>
    <w:rsid w:val="00BB25EC"/>
    <w:rsid w:val="00BB6E7B"/>
    <w:rsid w:val="00C02616"/>
    <w:rsid w:val="00C0784C"/>
    <w:rsid w:val="00C91203"/>
    <w:rsid w:val="00CF44EF"/>
    <w:rsid w:val="00D00F0C"/>
    <w:rsid w:val="00D76E94"/>
    <w:rsid w:val="00D774AC"/>
    <w:rsid w:val="00DA44B0"/>
    <w:rsid w:val="00DB6379"/>
    <w:rsid w:val="00DF08EA"/>
    <w:rsid w:val="00E039E9"/>
    <w:rsid w:val="00E95987"/>
    <w:rsid w:val="00EA078E"/>
    <w:rsid w:val="00F32798"/>
    <w:rsid w:val="00F46DD0"/>
    <w:rsid w:val="00F5190C"/>
    <w:rsid w:val="00F64049"/>
    <w:rsid w:val="00F75703"/>
    <w:rsid w:val="00FB4347"/>
    <w:rsid w:val="00FC4596"/>
    <w:rsid w:val="00FC54D5"/>
    <w:rsid w:val="00FE4C4F"/>
    <w:rsid w:val="00FE560F"/>
    <w:rsid w:val="00FF66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13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table" w:styleId="TableGrid">
    <w:name w:val="Table Grid"/>
    <w:basedOn w:val="TableNormal"/>
    <w:uiPriority w:val="39"/>
    <w:rsid w:val="005E3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8137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16645"/>
    <w:pPr>
      <w:outlineLvl w:val="9"/>
    </w:pPr>
    <w:rPr>
      <w:lang w:val="en-US" w:eastAsia="en-US"/>
    </w:rPr>
  </w:style>
  <w:style w:type="paragraph" w:styleId="TOC1">
    <w:name w:val="toc 1"/>
    <w:basedOn w:val="Normal"/>
    <w:next w:val="Normal"/>
    <w:autoRedefine/>
    <w:uiPriority w:val="39"/>
    <w:unhideWhenUsed/>
    <w:rsid w:val="00216645"/>
    <w:pPr>
      <w:spacing w:after="100"/>
    </w:pPr>
  </w:style>
  <w:style w:type="character" w:styleId="CommentReference">
    <w:name w:val="annotation reference"/>
    <w:basedOn w:val="DefaultParagraphFont"/>
    <w:uiPriority w:val="99"/>
    <w:semiHidden/>
    <w:unhideWhenUsed/>
    <w:rsid w:val="007E0588"/>
    <w:rPr>
      <w:sz w:val="16"/>
      <w:szCs w:val="16"/>
    </w:rPr>
  </w:style>
  <w:style w:type="paragraph" w:styleId="CommentText">
    <w:name w:val="annotation text"/>
    <w:basedOn w:val="Normal"/>
    <w:link w:val="CommentTextChar"/>
    <w:uiPriority w:val="99"/>
    <w:semiHidden/>
    <w:unhideWhenUsed/>
    <w:rsid w:val="007E0588"/>
    <w:pPr>
      <w:spacing w:line="240" w:lineRule="auto"/>
    </w:pPr>
    <w:rPr>
      <w:sz w:val="20"/>
      <w:szCs w:val="20"/>
    </w:rPr>
  </w:style>
  <w:style w:type="character" w:customStyle="1" w:styleId="CommentTextChar">
    <w:name w:val="Comment Text Char"/>
    <w:basedOn w:val="DefaultParagraphFont"/>
    <w:link w:val="CommentText"/>
    <w:uiPriority w:val="99"/>
    <w:semiHidden/>
    <w:rsid w:val="007E0588"/>
    <w:rPr>
      <w:sz w:val="20"/>
      <w:szCs w:val="20"/>
    </w:rPr>
  </w:style>
  <w:style w:type="paragraph" w:styleId="CommentSubject">
    <w:name w:val="annotation subject"/>
    <w:basedOn w:val="CommentText"/>
    <w:next w:val="CommentText"/>
    <w:link w:val="CommentSubjectChar"/>
    <w:uiPriority w:val="99"/>
    <w:semiHidden/>
    <w:unhideWhenUsed/>
    <w:rsid w:val="007E0588"/>
    <w:rPr>
      <w:b/>
      <w:bCs/>
    </w:rPr>
  </w:style>
  <w:style w:type="character" w:customStyle="1" w:styleId="CommentSubjectChar">
    <w:name w:val="Comment Subject Char"/>
    <w:basedOn w:val="CommentTextChar"/>
    <w:link w:val="CommentSubject"/>
    <w:uiPriority w:val="99"/>
    <w:semiHidden/>
    <w:rsid w:val="007E0588"/>
    <w:rPr>
      <w:b/>
      <w:bCs/>
      <w:sz w:val="20"/>
      <w:szCs w:val="20"/>
    </w:rPr>
  </w:style>
  <w:style w:type="paragraph" w:styleId="BalloonText">
    <w:name w:val="Balloon Text"/>
    <w:basedOn w:val="Normal"/>
    <w:link w:val="BalloonTextChar"/>
    <w:uiPriority w:val="99"/>
    <w:semiHidden/>
    <w:unhideWhenUsed/>
    <w:rsid w:val="007E05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058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98128">
      <w:bodyDiv w:val="1"/>
      <w:marLeft w:val="0"/>
      <w:marRight w:val="0"/>
      <w:marTop w:val="0"/>
      <w:marBottom w:val="0"/>
      <w:divBdr>
        <w:top w:val="none" w:sz="0" w:space="0" w:color="auto"/>
        <w:left w:val="none" w:sz="0" w:space="0" w:color="auto"/>
        <w:bottom w:val="none" w:sz="0" w:space="0" w:color="auto"/>
        <w:right w:val="none" w:sz="0" w:space="0" w:color="auto"/>
      </w:divBdr>
    </w:div>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 w:id="192016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F6ED7-BBC0-4773-9B88-141974404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2058</Words>
  <Characters>11732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ELITEBOOK</dc:creator>
  <cp:keywords/>
  <dc:description/>
  <cp:lastModifiedBy>Cristina Radu (2214729)</cp:lastModifiedBy>
  <cp:revision>6</cp:revision>
  <dcterms:created xsi:type="dcterms:W3CDTF">2022-12-06T12:28:00Z</dcterms:created>
  <dcterms:modified xsi:type="dcterms:W3CDTF">2022-12-06T12:58:00Z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e5e122ad3fe5435c0c730ff2dc2f34f7ef7080116604fefa619e665c3bb4c0b3</vt:lpwstr>
  </property>
</Properties>
</file>