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64E29" w14:textId="77777777" w:rsidR="00611EF0" w:rsidRDefault="00611EF0" w:rsidP="00D552DB">
      <w:pPr>
        <w:rPr>
          <w:rFonts w:hint="eastAsia"/>
        </w:rPr>
      </w:pPr>
    </w:p>
    <w:p w14:paraId="5F9150E9" w14:textId="77777777" w:rsidR="00611EF0" w:rsidRDefault="00611EF0" w:rsidP="00611EF0">
      <w:pPr>
        <w:jc w:val="center"/>
      </w:pPr>
    </w:p>
    <w:p w14:paraId="4B634DCD" w14:textId="77777777" w:rsidR="00B92762" w:rsidRPr="00FE620F" w:rsidRDefault="00B92762" w:rsidP="00611EF0">
      <w:pPr>
        <w:jc w:val="center"/>
        <w:rPr>
          <w:sz w:val="32"/>
          <w:szCs w:val="32"/>
        </w:rPr>
      </w:pPr>
      <w:r w:rsidRPr="00FE620F">
        <w:rPr>
          <w:sz w:val="32"/>
          <w:szCs w:val="32"/>
        </w:rPr>
        <w:t>Project Description</w:t>
      </w:r>
    </w:p>
    <w:p w14:paraId="64D9E890" w14:textId="0772C45F" w:rsidR="00611EF0" w:rsidRPr="00FE620F" w:rsidRDefault="00B92762" w:rsidP="00611EF0">
      <w:pPr>
        <w:jc w:val="center"/>
        <w:rPr>
          <w:sz w:val="32"/>
          <w:szCs w:val="32"/>
        </w:rPr>
      </w:pPr>
      <w:r w:rsidRPr="00FE620F">
        <w:rPr>
          <w:sz w:val="32"/>
          <w:szCs w:val="32"/>
        </w:rPr>
        <w:t>Solve the problem of the iPhone's revenue</w:t>
      </w:r>
    </w:p>
    <w:p w14:paraId="16BBC810" w14:textId="55831D47" w:rsidR="00611EF0" w:rsidRDefault="00611EF0" w:rsidP="00611EF0">
      <w:pPr>
        <w:jc w:val="center"/>
      </w:pPr>
    </w:p>
    <w:p w14:paraId="22071864" w14:textId="053F87E1" w:rsidR="00872785" w:rsidRDefault="00872785" w:rsidP="00611EF0">
      <w:pPr>
        <w:jc w:val="center"/>
      </w:pPr>
    </w:p>
    <w:p w14:paraId="68D95737" w14:textId="3D64E361" w:rsidR="00EF7E97" w:rsidRPr="00EF7E97" w:rsidRDefault="00EF7E97" w:rsidP="00EF7E97">
      <w:pPr>
        <w:jc w:val="center"/>
        <w:rPr>
          <w:rFonts w:ascii="宋体" w:eastAsia="宋体" w:hAnsi="宋体" w:cs="宋体"/>
        </w:rPr>
      </w:pPr>
      <w:r w:rsidRPr="00EF7E97">
        <w:rPr>
          <w:rFonts w:hint="eastAsia"/>
          <w:noProof/>
        </w:rPr>
        <w:drawing>
          <wp:inline distT="0" distB="0" distL="0" distR="0" wp14:anchorId="062C3426" wp14:editId="575D9D35">
            <wp:extent cx="1905635" cy="106870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1068705"/>
                    </a:xfrm>
                    <a:prstGeom prst="rect">
                      <a:avLst/>
                    </a:prstGeom>
                    <a:noFill/>
                    <a:ln>
                      <a:noFill/>
                    </a:ln>
                  </pic:spPr>
                </pic:pic>
              </a:graphicData>
            </a:graphic>
          </wp:inline>
        </w:drawing>
      </w:r>
    </w:p>
    <w:p w14:paraId="714C6427" w14:textId="50740187" w:rsidR="00872785" w:rsidRDefault="00872785" w:rsidP="00611EF0">
      <w:pPr>
        <w:jc w:val="center"/>
      </w:pPr>
    </w:p>
    <w:p w14:paraId="0D6B75B5" w14:textId="6E8F562D" w:rsidR="00CF2821" w:rsidRDefault="00CF2821" w:rsidP="00611EF0">
      <w:pPr>
        <w:jc w:val="center"/>
      </w:pPr>
    </w:p>
    <w:p w14:paraId="3CF6C8EE" w14:textId="6FDC5805" w:rsidR="00611EF0" w:rsidRDefault="00611EF0" w:rsidP="00611EF0">
      <w:pPr>
        <w:jc w:val="center"/>
      </w:pPr>
      <w:r>
        <w:rPr>
          <w:rFonts w:hint="eastAsia"/>
        </w:rPr>
        <w:t>S</w:t>
      </w:r>
      <w:r>
        <w:t>TUDENT ID: 1900201</w:t>
      </w:r>
    </w:p>
    <w:p w14:paraId="7329A91B" w14:textId="77777777" w:rsidR="00FE620F" w:rsidRDefault="00FE620F" w:rsidP="00611EF0">
      <w:pPr>
        <w:jc w:val="center"/>
      </w:pPr>
    </w:p>
    <w:p w14:paraId="6287385D" w14:textId="2049633A" w:rsidR="00611EF0" w:rsidRDefault="00CF2821" w:rsidP="00611EF0">
      <w:pPr>
        <w:jc w:val="center"/>
        <w:rPr>
          <w:lang w:val="en-GB"/>
        </w:rPr>
      </w:pPr>
      <w:r>
        <w:rPr>
          <w:lang w:val="en-GB"/>
        </w:rPr>
        <w:t>STUDENT NAME: LIANG ZHAO</w:t>
      </w:r>
    </w:p>
    <w:p w14:paraId="3A7069A2" w14:textId="77777777" w:rsidR="00FE620F" w:rsidRDefault="00FE620F" w:rsidP="00611EF0">
      <w:pPr>
        <w:jc w:val="center"/>
        <w:rPr>
          <w:lang w:val="en-GB"/>
        </w:rPr>
      </w:pPr>
    </w:p>
    <w:p w14:paraId="35EBEAB6" w14:textId="05914339" w:rsidR="00FE620F" w:rsidRDefault="00FE620F" w:rsidP="00611EF0">
      <w:pPr>
        <w:jc w:val="center"/>
        <w:rPr>
          <w:lang w:val="en-GB"/>
        </w:rPr>
      </w:pPr>
      <w:r w:rsidRPr="00FE620F">
        <w:rPr>
          <w:lang w:val="en-GB"/>
        </w:rPr>
        <w:t>M</w:t>
      </w:r>
      <w:r>
        <w:rPr>
          <w:lang w:val="en-GB"/>
        </w:rPr>
        <w:t>ODULE</w:t>
      </w:r>
      <w:r w:rsidRPr="00FE620F">
        <w:rPr>
          <w:lang w:val="en-GB"/>
        </w:rPr>
        <w:t>: Organisational Consultancy</w:t>
      </w:r>
    </w:p>
    <w:p w14:paraId="30CC8D3E" w14:textId="77777777" w:rsidR="00FE620F" w:rsidRPr="00CF2821" w:rsidRDefault="00FE620F" w:rsidP="00611EF0">
      <w:pPr>
        <w:jc w:val="center"/>
        <w:rPr>
          <w:rFonts w:hint="eastAsia"/>
          <w:lang w:val="en-GB"/>
        </w:rPr>
      </w:pPr>
    </w:p>
    <w:p w14:paraId="53C37473" w14:textId="7C44BF00" w:rsidR="00ED5785" w:rsidRPr="00ED5785" w:rsidRDefault="00ED5785" w:rsidP="00ED5785">
      <w:pPr>
        <w:jc w:val="center"/>
        <w:rPr>
          <w:rFonts w:hint="eastAsia"/>
        </w:rPr>
      </w:pPr>
      <w:r w:rsidRPr="00ED5785">
        <w:t>M</w:t>
      </w:r>
      <w:r>
        <w:t>ODULE</w:t>
      </w:r>
      <w:r w:rsidRPr="00ED5785">
        <w:t xml:space="preserve"> </w:t>
      </w:r>
      <w:r>
        <w:t>CODE</w:t>
      </w:r>
      <w:r w:rsidRPr="00ED5785">
        <w:t>:M6X01422</w:t>
      </w:r>
    </w:p>
    <w:p w14:paraId="788A22D2" w14:textId="77777777" w:rsidR="00611EF0" w:rsidRDefault="00611EF0" w:rsidP="00611EF0">
      <w:pPr>
        <w:jc w:val="center"/>
      </w:pPr>
    </w:p>
    <w:p w14:paraId="6666C6BA" w14:textId="77777777" w:rsidR="00611EF0" w:rsidRPr="00FE620F" w:rsidRDefault="00611EF0" w:rsidP="00611EF0">
      <w:pPr>
        <w:jc w:val="center"/>
      </w:pPr>
    </w:p>
    <w:p w14:paraId="0FE2B1E7" w14:textId="77777777" w:rsidR="00611EF0" w:rsidRDefault="00611EF0" w:rsidP="00611EF0">
      <w:pPr>
        <w:jc w:val="center"/>
      </w:pPr>
    </w:p>
    <w:p w14:paraId="06CFA6B7" w14:textId="77777777" w:rsidR="00611EF0" w:rsidRDefault="00611EF0" w:rsidP="00611EF0">
      <w:pPr>
        <w:jc w:val="center"/>
      </w:pPr>
    </w:p>
    <w:p w14:paraId="673B6C02" w14:textId="77777777" w:rsidR="00611EF0" w:rsidRDefault="00611EF0" w:rsidP="00611EF0">
      <w:pPr>
        <w:jc w:val="center"/>
      </w:pPr>
    </w:p>
    <w:p w14:paraId="6DAB6509" w14:textId="77777777" w:rsidR="00611EF0" w:rsidRDefault="00611EF0" w:rsidP="00611EF0">
      <w:pPr>
        <w:jc w:val="center"/>
      </w:pPr>
    </w:p>
    <w:p w14:paraId="63500214" w14:textId="77777777" w:rsidR="00611EF0" w:rsidRDefault="00611EF0" w:rsidP="00611EF0">
      <w:pPr>
        <w:jc w:val="center"/>
      </w:pPr>
    </w:p>
    <w:p w14:paraId="0F6CA431" w14:textId="77777777" w:rsidR="00611EF0" w:rsidRDefault="00611EF0" w:rsidP="00611EF0">
      <w:pPr>
        <w:jc w:val="center"/>
      </w:pPr>
    </w:p>
    <w:p w14:paraId="55E3A6FE" w14:textId="77777777" w:rsidR="00611EF0" w:rsidRDefault="00611EF0" w:rsidP="00611EF0">
      <w:pPr>
        <w:jc w:val="center"/>
      </w:pPr>
    </w:p>
    <w:p w14:paraId="198A4B26" w14:textId="77777777" w:rsidR="00611EF0" w:rsidRDefault="00611EF0" w:rsidP="00611EF0">
      <w:pPr>
        <w:jc w:val="center"/>
      </w:pPr>
    </w:p>
    <w:p w14:paraId="6971A15B" w14:textId="77777777" w:rsidR="00611EF0" w:rsidRDefault="00611EF0" w:rsidP="00611EF0">
      <w:pPr>
        <w:jc w:val="center"/>
      </w:pPr>
    </w:p>
    <w:p w14:paraId="474814DF" w14:textId="77777777" w:rsidR="00611EF0" w:rsidRDefault="00611EF0" w:rsidP="00611EF0">
      <w:pPr>
        <w:jc w:val="center"/>
      </w:pPr>
    </w:p>
    <w:p w14:paraId="33558FAC" w14:textId="77777777" w:rsidR="00611EF0" w:rsidRDefault="00611EF0" w:rsidP="00611EF0">
      <w:pPr>
        <w:jc w:val="center"/>
      </w:pPr>
    </w:p>
    <w:p w14:paraId="74757918" w14:textId="77777777" w:rsidR="00611EF0" w:rsidRDefault="00611EF0" w:rsidP="00611EF0">
      <w:pPr>
        <w:jc w:val="center"/>
      </w:pPr>
    </w:p>
    <w:p w14:paraId="59B39616" w14:textId="77777777" w:rsidR="00611EF0" w:rsidRDefault="00611EF0" w:rsidP="00611EF0">
      <w:pPr>
        <w:jc w:val="center"/>
      </w:pPr>
    </w:p>
    <w:p w14:paraId="5991BA4F" w14:textId="77777777" w:rsidR="00611EF0" w:rsidRDefault="00611EF0" w:rsidP="00611EF0">
      <w:pPr>
        <w:jc w:val="center"/>
      </w:pPr>
    </w:p>
    <w:p w14:paraId="46A54D41" w14:textId="77777777" w:rsidR="00611EF0" w:rsidRDefault="00611EF0" w:rsidP="00611EF0">
      <w:pPr>
        <w:jc w:val="center"/>
      </w:pPr>
    </w:p>
    <w:p w14:paraId="4E91874F" w14:textId="77777777" w:rsidR="00611EF0" w:rsidRDefault="00611EF0" w:rsidP="00611EF0">
      <w:pPr>
        <w:jc w:val="center"/>
      </w:pPr>
    </w:p>
    <w:p w14:paraId="4000D397" w14:textId="77777777" w:rsidR="00611EF0" w:rsidRDefault="00611EF0" w:rsidP="00611EF0">
      <w:pPr>
        <w:jc w:val="center"/>
      </w:pPr>
    </w:p>
    <w:p w14:paraId="051D7522" w14:textId="77777777" w:rsidR="00611EF0" w:rsidRDefault="00611EF0" w:rsidP="00F31FCD">
      <w:pPr>
        <w:rPr>
          <w:rFonts w:hint="eastAsia"/>
        </w:rPr>
      </w:pPr>
    </w:p>
    <w:p w14:paraId="56234688" w14:textId="77777777" w:rsidR="00713781" w:rsidRDefault="00611EF0" w:rsidP="00611EF0">
      <w:r>
        <w:br w:type="page"/>
      </w:r>
    </w:p>
    <w:p w14:paraId="31DA9689" w14:textId="77777777" w:rsidR="006F6825" w:rsidRDefault="00713781" w:rsidP="00611EF0">
      <w:pPr>
        <w:rPr>
          <w:noProof/>
        </w:rPr>
      </w:pPr>
      <w:r>
        <w:lastRenderedPageBreak/>
        <w:t>CONTENT</w:t>
      </w:r>
      <w:r w:rsidR="00611EF0">
        <w:fldChar w:fldCharType="begin"/>
      </w:r>
      <w:r w:rsidR="00611EF0">
        <w:instrText xml:space="preserve"> TOC \o "1-3" \h \z \u </w:instrText>
      </w:r>
      <w:r w:rsidR="00611EF0">
        <w:fldChar w:fldCharType="separate"/>
      </w:r>
    </w:p>
    <w:p w14:paraId="29CDCC47" w14:textId="36EBDA7E"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55" w:history="1">
        <w:r w:rsidRPr="00262BC7">
          <w:rPr>
            <w:rStyle w:val="a6"/>
            <w:noProof/>
          </w:rPr>
          <w:t>1.0 INTRODUCTION</w:t>
        </w:r>
        <w:r>
          <w:rPr>
            <w:noProof/>
            <w:webHidden/>
          </w:rPr>
          <w:tab/>
        </w:r>
        <w:r>
          <w:rPr>
            <w:noProof/>
            <w:webHidden/>
          </w:rPr>
          <w:fldChar w:fldCharType="begin"/>
        </w:r>
        <w:r>
          <w:rPr>
            <w:noProof/>
            <w:webHidden/>
          </w:rPr>
          <w:instrText xml:space="preserve"> PAGEREF _Toc33805255 \h </w:instrText>
        </w:r>
        <w:r>
          <w:rPr>
            <w:noProof/>
            <w:webHidden/>
          </w:rPr>
        </w:r>
        <w:r>
          <w:rPr>
            <w:noProof/>
            <w:webHidden/>
          </w:rPr>
          <w:fldChar w:fldCharType="separate"/>
        </w:r>
        <w:r>
          <w:rPr>
            <w:noProof/>
            <w:webHidden/>
          </w:rPr>
          <w:t>4</w:t>
        </w:r>
        <w:r>
          <w:rPr>
            <w:noProof/>
            <w:webHidden/>
          </w:rPr>
          <w:fldChar w:fldCharType="end"/>
        </w:r>
      </w:hyperlink>
    </w:p>
    <w:p w14:paraId="572296B5" w14:textId="092ECAE5"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56" w:history="1">
        <w:r w:rsidRPr="00262BC7">
          <w:rPr>
            <w:rStyle w:val="a6"/>
            <w:noProof/>
          </w:rPr>
          <w:t>2.0 PROJECT JUSTIFICATION</w:t>
        </w:r>
        <w:r>
          <w:rPr>
            <w:noProof/>
            <w:webHidden/>
          </w:rPr>
          <w:tab/>
        </w:r>
        <w:r>
          <w:rPr>
            <w:noProof/>
            <w:webHidden/>
          </w:rPr>
          <w:fldChar w:fldCharType="begin"/>
        </w:r>
        <w:r>
          <w:rPr>
            <w:noProof/>
            <w:webHidden/>
          </w:rPr>
          <w:instrText xml:space="preserve"> PAGEREF _Toc33805256 \h </w:instrText>
        </w:r>
        <w:r>
          <w:rPr>
            <w:noProof/>
            <w:webHidden/>
          </w:rPr>
        </w:r>
        <w:r>
          <w:rPr>
            <w:noProof/>
            <w:webHidden/>
          </w:rPr>
          <w:fldChar w:fldCharType="separate"/>
        </w:r>
        <w:r>
          <w:rPr>
            <w:noProof/>
            <w:webHidden/>
          </w:rPr>
          <w:t>5</w:t>
        </w:r>
        <w:r>
          <w:rPr>
            <w:noProof/>
            <w:webHidden/>
          </w:rPr>
          <w:fldChar w:fldCharType="end"/>
        </w:r>
      </w:hyperlink>
    </w:p>
    <w:p w14:paraId="64FC9291" w14:textId="44AF3299"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57" w:history="1">
        <w:r w:rsidRPr="00262BC7">
          <w:rPr>
            <w:rStyle w:val="a6"/>
            <w:noProof/>
          </w:rPr>
          <w:t>2.1 Aims and Objectives</w:t>
        </w:r>
        <w:r>
          <w:rPr>
            <w:noProof/>
            <w:webHidden/>
          </w:rPr>
          <w:tab/>
        </w:r>
        <w:r>
          <w:rPr>
            <w:noProof/>
            <w:webHidden/>
          </w:rPr>
          <w:fldChar w:fldCharType="begin"/>
        </w:r>
        <w:r>
          <w:rPr>
            <w:noProof/>
            <w:webHidden/>
          </w:rPr>
          <w:instrText xml:space="preserve"> PAGEREF _Toc33805257 \h </w:instrText>
        </w:r>
        <w:r>
          <w:rPr>
            <w:noProof/>
            <w:webHidden/>
          </w:rPr>
        </w:r>
        <w:r>
          <w:rPr>
            <w:noProof/>
            <w:webHidden/>
          </w:rPr>
          <w:fldChar w:fldCharType="separate"/>
        </w:r>
        <w:r>
          <w:rPr>
            <w:noProof/>
            <w:webHidden/>
          </w:rPr>
          <w:t>5</w:t>
        </w:r>
        <w:r>
          <w:rPr>
            <w:noProof/>
            <w:webHidden/>
          </w:rPr>
          <w:fldChar w:fldCharType="end"/>
        </w:r>
      </w:hyperlink>
    </w:p>
    <w:p w14:paraId="488FA555" w14:textId="7799EC77"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58" w:history="1">
        <w:r w:rsidRPr="00262BC7">
          <w:rPr>
            <w:rStyle w:val="a6"/>
            <w:noProof/>
          </w:rPr>
          <w:t>2.2 Rational</w:t>
        </w:r>
        <w:r>
          <w:rPr>
            <w:noProof/>
            <w:webHidden/>
          </w:rPr>
          <w:tab/>
        </w:r>
        <w:r>
          <w:rPr>
            <w:noProof/>
            <w:webHidden/>
          </w:rPr>
          <w:fldChar w:fldCharType="begin"/>
        </w:r>
        <w:r>
          <w:rPr>
            <w:noProof/>
            <w:webHidden/>
          </w:rPr>
          <w:instrText xml:space="preserve"> PAGEREF _Toc33805258 \h </w:instrText>
        </w:r>
        <w:r>
          <w:rPr>
            <w:noProof/>
            <w:webHidden/>
          </w:rPr>
        </w:r>
        <w:r>
          <w:rPr>
            <w:noProof/>
            <w:webHidden/>
          </w:rPr>
          <w:fldChar w:fldCharType="separate"/>
        </w:r>
        <w:r>
          <w:rPr>
            <w:noProof/>
            <w:webHidden/>
          </w:rPr>
          <w:t>5</w:t>
        </w:r>
        <w:r>
          <w:rPr>
            <w:noProof/>
            <w:webHidden/>
          </w:rPr>
          <w:fldChar w:fldCharType="end"/>
        </w:r>
      </w:hyperlink>
    </w:p>
    <w:p w14:paraId="49C693DB" w14:textId="1C476C67"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59" w:history="1">
        <w:r w:rsidRPr="00262BC7">
          <w:rPr>
            <w:rStyle w:val="a6"/>
            <w:noProof/>
          </w:rPr>
          <w:t>3.0 BUSINESS VASE AND PROJECT APPROACH</w:t>
        </w:r>
        <w:r>
          <w:rPr>
            <w:noProof/>
            <w:webHidden/>
          </w:rPr>
          <w:tab/>
        </w:r>
        <w:r>
          <w:rPr>
            <w:noProof/>
            <w:webHidden/>
          </w:rPr>
          <w:fldChar w:fldCharType="begin"/>
        </w:r>
        <w:r>
          <w:rPr>
            <w:noProof/>
            <w:webHidden/>
          </w:rPr>
          <w:instrText xml:space="preserve"> PAGEREF _Toc33805259 \h </w:instrText>
        </w:r>
        <w:r>
          <w:rPr>
            <w:noProof/>
            <w:webHidden/>
          </w:rPr>
        </w:r>
        <w:r>
          <w:rPr>
            <w:noProof/>
            <w:webHidden/>
          </w:rPr>
          <w:fldChar w:fldCharType="separate"/>
        </w:r>
        <w:r>
          <w:rPr>
            <w:noProof/>
            <w:webHidden/>
          </w:rPr>
          <w:t>7</w:t>
        </w:r>
        <w:r>
          <w:rPr>
            <w:noProof/>
            <w:webHidden/>
          </w:rPr>
          <w:fldChar w:fldCharType="end"/>
        </w:r>
      </w:hyperlink>
    </w:p>
    <w:p w14:paraId="62231A90" w14:textId="08BCC6E9"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60" w:history="1">
        <w:r w:rsidRPr="00262BC7">
          <w:rPr>
            <w:rStyle w:val="a6"/>
            <w:noProof/>
          </w:rPr>
          <w:t>3.1 Benefits to the Organisation</w:t>
        </w:r>
        <w:r>
          <w:rPr>
            <w:noProof/>
            <w:webHidden/>
          </w:rPr>
          <w:tab/>
        </w:r>
        <w:r>
          <w:rPr>
            <w:noProof/>
            <w:webHidden/>
          </w:rPr>
          <w:fldChar w:fldCharType="begin"/>
        </w:r>
        <w:r>
          <w:rPr>
            <w:noProof/>
            <w:webHidden/>
          </w:rPr>
          <w:instrText xml:space="preserve"> PAGEREF _Toc33805260 \h </w:instrText>
        </w:r>
        <w:r>
          <w:rPr>
            <w:noProof/>
            <w:webHidden/>
          </w:rPr>
        </w:r>
        <w:r>
          <w:rPr>
            <w:noProof/>
            <w:webHidden/>
          </w:rPr>
          <w:fldChar w:fldCharType="separate"/>
        </w:r>
        <w:r>
          <w:rPr>
            <w:noProof/>
            <w:webHidden/>
          </w:rPr>
          <w:t>7</w:t>
        </w:r>
        <w:r>
          <w:rPr>
            <w:noProof/>
            <w:webHidden/>
          </w:rPr>
          <w:fldChar w:fldCharType="end"/>
        </w:r>
      </w:hyperlink>
    </w:p>
    <w:p w14:paraId="77BEF6A0" w14:textId="36A7462D"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61" w:history="1">
        <w:r w:rsidRPr="00262BC7">
          <w:rPr>
            <w:rStyle w:val="a6"/>
            <w:noProof/>
          </w:rPr>
          <w:t>3.2 Background Literature</w:t>
        </w:r>
        <w:r>
          <w:rPr>
            <w:noProof/>
            <w:webHidden/>
          </w:rPr>
          <w:tab/>
        </w:r>
        <w:r>
          <w:rPr>
            <w:noProof/>
            <w:webHidden/>
          </w:rPr>
          <w:fldChar w:fldCharType="begin"/>
        </w:r>
        <w:r>
          <w:rPr>
            <w:noProof/>
            <w:webHidden/>
          </w:rPr>
          <w:instrText xml:space="preserve"> PAGEREF _Toc33805261 \h </w:instrText>
        </w:r>
        <w:r>
          <w:rPr>
            <w:noProof/>
            <w:webHidden/>
          </w:rPr>
        </w:r>
        <w:r>
          <w:rPr>
            <w:noProof/>
            <w:webHidden/>
          </w:rPr>
          <w:fldChar w:fldCharType="separate"/>
        </w:r>
        <w:r>
          <w:rPr>
            <w:noProof/>
            <w:webHidden/>
          </w:rPr>
          <w:t>7</w:t>
        </w:r>
        <w:r>
          <w:rPr>
            <w:noProof/>
            <w:webHidden/>
          </w:rPr>
          <w:fldChar w:fldCharType="end"/>
        </w:r>
      </w:hyperlink>
    </w:p>
    <w:p w14:paraId="7408630A" w14:textId="00CB933F"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62" w:history="1">
        <w:r w:rsidRPr="00262BC7">
          <w:rPr>
            <w:rStyle w:val="a6"/>
            <w:noProof/>
          </w:rPr>
          <w:t>3.3 Potential Risks</w:t>
        </w:r>
        <w:r>
          <w:rPr>
            <w:noProof/>
            <w:webHidden/>
          </w:rPr>
          <w:tab/>
        </w:r>
        <w:r>
          <w:rPr>
            <w:noProof/>
            <w:webHidden/>
          </w:rPr>
          <w:fldChar w:fldCharType="begin"/>
        </w:r>
        <w:r>
          <w:rPr>
            <w:noProof/>
            <w:webHidden/>
          </w:rPr>
          <w:instrText xml:space="preserve"> PAGEREF _Toc33805262 \h </w:instrText>
        </w:r>
        <w:r>
          <w:rPr>
            <w:noProof/>
            <w:webHidden/>
          </w:rPr>
        </w:r>
        <w:r>
          <w:rPr>
            <w:noProof/>
            <w:webHidden/>
          </w:rPr>
          <w:fldChar w:fldCharType="separate"/>
        </w:r>
        <w:r>
          <w:rPr>
            <w:noProof/>
            <w:webHidden/>
          </w:rPr>
          <w:t>8</w:t>
        </w:r>
        <w:r>
          <w:rPr>
            <w:noProof/>
            <w:webHidden/>
          </w:rPr>
          <w:fldChar w:fldCharType="end"/>
        </w:r>
      </w:hyperlink>
    </w:p>
    <w:p w14:paraId="00CC6DD9" w14:textId="4AA98A74"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63" w:history="1">
        <w:r w:rsidRPr="00262BC7">
          <w:rPr>
            <w:rStyle w:val="a6"/>
            <w:noProof/>
          </w:rPr>
          <w:t>4.0 RESEARCH METHODOLOGY</w:t>
        </w:r>
        <w:r>
          <w:rPr>
            <w:noProof/>
            <w:webHidden/>
          </w:rPr>
          <w:tab/>
        </w:r>
        <w:r>
          <w:rPr>
            <w:noProof/>
            <w:webHidden/>
          </w:rPr>
          <w:fldChar w:fldCharType="begin"/>
        </w:r>
        <w:r>
          <w:rPr>
            <w:noProof/>
            <w:webHidden/>
          </w:rPr>
          <w:instrText xml:space="preserve"> PAGEREF _Toc33805263 \h </w:instrText>
        </w:r>
        <w:r>
          <w:rPr>
            <w:noProof/>
            <w:webHidden/>
          </w:rPr>
        </w:r>
        <w:r>
          <w:rPr>
            <w:noProof/>
            <w:webHidden/>
          </w:rPr>
          <w:fldChar w:fldCharType="separate"/>
        </w:r>
        <w:r>
          <w:rPr>
            <w:noProof/>
            <w:webHidden/>
          </w:rPr>
          <w:t>9</w:t>
        </w:r>
        <w:r>
          <w:rPr>
            <w:noProof/>
            <w:webHidden/>
          </w:rPr>
          <w:fldChar w:fldCharType="end"/>
        </w:r>
      </w:hyperlink>
    </w:p>
    <w:p w14:paraId="3D9ED102" w14:textId="7B749BAD"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64" w:history="1">
        <w:r w:rsidRPr="00262BC7">
          <w:rPr>
            <w:rStyle w:val="a6"/>
            <w:noProof/>
          </w:rPr>
          <w:t>4.1 Primary Research</w:t>
        </w:r>
        <w:r>
          <w:rPr>
            <w:noProof/>
            <w:webHidden/>
          </w:rPr>
          <w:tab/>
        </w:r>
        <w:r>
          <w:rPr>
            <w:noProof/>
            <w:webHidden/>
          </w:rPr>
          <w:fldChar w:fldCharType="begin"/>
        </w:r>
        <w:r>
          <w:rPr>
            <w:noProof/>
            <w:webHidden/>
          </w:rPr>
          <w:instrText xml:space="preserve"> PAGEREF _Toc33805264 \h </w:instrText>
        </w:r>
        <w:r>
          <w:rPr>
            <w:noProof/>
            <w:webHidden/>
          </w:rPr>
        </w:r>
        <w:r>
          <w:rPr>
            <w:noProof/>
            <w:webHidden/>
          </w:rPr>
          <w:fldChar w:fldCharType="separate"/>
        </w:r>
        <w:r>
          <w:rPr>
            <w:noProof/>
            <w:webHidden/>
          </w:rPr>
          <w:t>9</w:t>
        </w:r>
        <w:r>
          <w:rPr>
            <w:noProof/>
            <w:webHidden/>
          </w:rPr>
          <w:fldChar w:fldCharType="end"/>
        </w:r>
      </w:hyperlink>
    </w:p>
    <w:p w14:paraId="10C515E5" w14:textId="19AE41BC" w:rsidR="006F6825" w:rsidRDefault="006F6825">
      <w:pPr>
        <w:pStyle w:val="TOC2"/>
        <w:tabs>
          <w:tab w:val="right" w:leader="dot" w:pos="9622"/>
        </w:tabs>
        <w:ind w:left="480"/>
        <w:rPr>
          <w:rFonts w:asciiTheme="minorHAnsi" w:eastAsiaTheme="minorEastAsia" w:hAnsiTheme="minorHAnsi" w:cstheme="minorBidi"/>
          <w:noProof/>
          <w:kern w:val="2"/>
          <w:sz w:val="21"/>
        </w:rPr>
      </w:pPr>
      <w:hyperlink w:anchor="_Toc33805265" w:history="1">
        <w:r w:rsidRPr="00262BC7">
          <w:rPr>
            <w:rStyle w:val="a6"/>
            <w:noProof/>
          </w:rPr>
          <w:t>4.2 Secondary Research</w:t>
        </w:r>
        <w:r>
          <w:rPr>
            <w:noProof/>
            <w:webHidden/>
          </w:rPr>
          <w:tab/>
        </w:r>
        <w:r>
          <w:rPr>
            <w:noProof/>
            <w:webHidden/>
          </w:rPr>
          <w:fldChar w:fldCharType="begin"/>
        </w:r>
        <w:r>
          <w:rPr>
            <w:noProof/>
            <w:webHidden/>
          </w:rPr>
          <w:instrText xml:space="preserve"> PAGEREF _Toc33805265 \h </w:instrText>
        </w:r>
        <w:r>
          <w:rPr>
            <w:noProof/>
            <w:webHidden/>
          </w:rPr>
        </w:r>
        <w:r>
          <w:rPr>
            <w:noProof/>
            <w:webHidden/>
          </w:rPr>
          <w:fldChar w:fldCharType="separate"/>
        </w:r>
        <w:r>
          <w:rPr>
            <w:noProof/>
            <w:webHidden/>
          </w:rPr>
          <w:t>9</w:t>
        </w:r>
        <w:r>
          <w:rPr>
            <w:noProof/>
            <w:webHidden/>
          </w:rPr>
          <w:fldChar w:fldCharType="end"/>
        </w:r>
      </w:hyperlink>
    </w:p>
    <w:p w14:paraId="73E59ACD" w14:textId="7087F7BD"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66" w:history="1">
        <w:r w:rsidRPr="00262BC7">
          <w:rPr>
            <w:rStyle w:val="a6"/>
            <w:noProof/>
          </w:rPr>
          <w:t>5.0 PROJECT PLAN</w:t>
        </w:r>
        <w:r>
          <w:rPr>
            <w:noProof/>
            <w:webHidden/>
          </w:rPr>
          <w:tab/>
        </w:r>
        <w:r>
          <w:rPr>
            <w:noProof/>
            <w:webHidden/>
          </w:rPr>
          <w:fldChar w:fldCharType="begin"/>
        </w:r>
        <w:r>
          <w:rPr>
            <w:noProof/>
            <w:webHidden/>
          </w:rPr>
          <w:instrText xml:space="preserve"> PAGEREF _Toc33805266 \h </w:instrText>
        </w:r>
        <w:r>
          <w:rPr>
            <w:noProof/>
            <w:webHidden/>
          </w:rPr>
        </w:r>
        <w:r>
          <w:rPr>
            <w:noProof/>
            <w:webHidden/>
          </w:rPr>
          <w:fldChar w:fldCharType="separate"/>
        </w:r>
        <w:r>
          <w:rPr>
            <w:noProof/>
            <w:webHidden/>
          </w:rPr>
          <w:t>10</w:t>
        </w:r>
        <w:r>
          <w:rPr>
            <w:noProof/>
            <w:webHidden/>
          </w:rPr>
          <w:fldChar w:fldCharType="end"/>
        </w:r>
      </w:hyperlink>
    </w:p>
    <w:p w14:paraId="4A70958B" w14:textId="6E2954CC"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67" w:history="1">
        <w:r w:rsidRPr="00262BC7">
          <w:rPr>
            <w:rStyle w:val="a6"/>
            <w:noProof/>
          </w:rPr>
          <w:t>REFERENCES</w:t>
        </w:r>
        <w:r>
          <w:rPr>
            <w:noProof/>
            <w:webHidden/>
          </w:rPr>
          <w:tab/>
        </w:r>
        <w:r>
          <w:rPr>
            <w:noProof/>
            <w:webHidden/>
          </w:rPr>
          <w:fldChar w:fldCharType="begin"/>
        </w:r>
        <w:r>
          <w:rPr>
            <w:noProof/>
            <w:webHidden/>
          </w:rPr>
          <w:instrText xml:space="preserve"> PAGEREF _Toc33805267 \h </w:instrText>
        </w:r>
        <w:r>
          <w:rPr>
            <w:noProof/>
            <w:webHidden/>
          </w:rPr>
        </w:r>
        <w:r>
          <w:rPr>
            <w:noProof/>
            <w:webHidden/>
          </w:rPr>
          <w:fldChar w:fldCharType="separate"/>
        </w:r>
        <w:r>
          <w:rPr>
            <w:noProof/>
            <w:webHidden/>
          </w:rPr>
          <w:t>11</w:t>
        </w:r>
        <w:r>
          <w:rPr>
            <w:noProof/>
            <w:webHidden/>
          </w:rPr>
          <w:fldChar w:fldCharType="end"/>
        </w:r>
      </w:hyperlink>
    </w:p>
    <w:p w14:paraId="5C25E510" w14:textId="216CB7B5" w:rsidR="006F6825" w:rsidRDefault="006F6825">
      <w:pPr>
        <w:pStyle w:val="TOC1"/>
        <w:tabs>
          <w:tab w:val="right" w:leader="dot" w:pos="9622"/>
        </w:tabs>
        <w:rPr>
          <w:rFonts w:asciiTheme="minorHAnsi" w:eastAsiaTheme="minorEastAsia" w:hAnsiTheme="minorHAnsi" w:cstheme="minorBidi"/>
          <w:noProof/>
          <w:kern w:val="2"/>
          <w:sz w:val="21"/>
        </w:rPr>
      </w:pPr>
      <w:hyperlink w:anchor="_Toc33805268" w:history="1">
        <w:r w:rsidRPr="00262BC7">
          <w:rPr>
            <w:rStyle w:val="a6"/>
            <w:noProof/>
          </w:rPr>
          <w:t>APPENDIXES</w:t>
        </w:r>
        <w:r>
          <w:rPr>
            <w:noProof/>
            <w:webHidden/>
          </w:rPr>
          <w:tab/>
        </w:r>
        <w:r>
          <w:rPr>
            <w:noProof/>
            <w:webHidden/>
          </w:rPr>
          <w:fldChar w:fldCharType="begin"/>
        </w:r>
        <w:r>
          <w:rPr>
            <w:noProof/>
            <w:webHidden/>
          </w:rPr>
          <w:instrText xml:space="preserve"> PAGEREF _Toc33805268 \h </w:instrText>
        </w:r>
        <w:r>
          <w:rPr>
            <w:noProof/>
            <w:webHidden/>
          </w:rPr>
        </w:r>
        <w:r>
          <w:rPr>
            <w:noProof/>
            <w:webHidden/>
          </w:rPr>
          <w:fldChar w:fldCharType="separate"/>
        </w:r>
        <w:r>
          <w:rPr>
            <w:noProof/>
            <w:webHidden/>
          </w:rPr>
          <w:t>12</w:t>
        </w:r>
        <w:r>
          <w:rPr>
            <w:noProof/>
            <w:webHidden/>
          </w:rPr>
          <w:fldChar w:fldCharType="end"/>
        </w:r>
      </w:hyperlink>
    </w:p>
    <w:p w14:paraId="0466D4D3" w14:textId="77777777" w:rsidR="0068782C" w:rsidRDefault="00611EF0" w:rsidP="00611EF0">
      <w:pPr>
        <w:rPr>
          <w:rFonts w:hint="eastAsia"/>
        </w:rPr>
      </w:pPr>
      <w:r>
        <w:fldChar w:fldCharType="end"/>
      </w:r>
    </w:p>
    <w:p w14:paraId="77FF645D" w14:textId="3DC8D208" w:rsidR="0068782C" w:rsidRDefault="0068782C"/>
    <w:p w14:paraId="1BBA2917" w14:textId="77777777" w:rsidR="00713781" w:rsidRDefault="00713781" w:rsidP="00535525">
      <w:pPr>
        <w:pStyle w:val="ab"/>
        <w:tabs>
          <w:tab w:val="right" w:leader="dot" w:pos="9622"/>
        </w:tabs>
        <w:ind w:leftChars="0" w:firstLineChars="0" w:firstLine="0"/>
        <w:rPr>
          <w:rFonts w:hint="eastAsia"/>
        </w:rPr>
      </w:pPr>
      <w:r>
        <w:t>FIGURE CONTENT</w:t>
      </w:r>
    </w:p>
    <w:p w14:paraId="34D557BA" w14:textId="1E368EC8" w:rsidR="006F6825" w:rsidRDefault="00713781">
      <w:pPr>
        <w:pStyle w:val="ab"/>
        <w:tabs>
          <w:tab w:val="right" w:leader="dot" w:pos="9622"/>
        </w:tabs>
        <w:ind w:left="960" w:hanging="480"/>
        <w:rPr>
          <w:rFonts w:asciiTheme="minorHAnsi" w:eastAsiaTheme="minorEastAsia" w:hAnsiTheme="minorHAnsi" w:cstheme="minorBidi"/>
          <w:noProof/>
          <w:kern w:val="2"/>
          <w:sz w:val="21"/>
        </w:rPr>
      </w:pPr>
      <w:r>
        <w:fldChar w:fldCharType="begin"/>
      </w:r>
      <w:r>
        <w:instrText xml:space="preserve"> TOC \h \z \c "Figure" </w:instrText>
      </w:r>
      <w:r>
        <w:fldChar w:fldCharType="separate"/>
      </w:r>
      <w:hyperlink w:anchor="_Toc33805269" w:history="1">
        <w:r w:rsidR="006F6825" w:rsidRPr="00477858">
          <w:rPr>
            <w:rStyle w:val="a6"/>
            <w:noProof/>
          </w:rPr>
          <w:t>Figure 1 The net sales of Apple from 2006 to 2019</w:t>
        </w:r>
        <w:r w:rsidR="006F6825">
          <w:rPr>
            <w:noProof/>
            <w:webHidden/>
          </w:rPr>
          <w:tab/>
        </w:r>
        <w:r w:rsidR="006F6825">
          <w:rPr>
            <w:noProof/>
            <w:webHidden/>
          </w:rPr>
          <w:fldChar w:fldCharType="begin"/>
        </w:r>
        <w:r w:rsidR="006F6825">
          <w:rPr>
            <w:noProof/>
            <w:webHidden/>
          </w:rPr>
          <w:instrText xml:space="preserve"> PAGEREF _Toc33805269 \h </w:instrText>
        </w:r>
        <w:r w:rsidR="006F6825">
          <w:rPr>
            <w:noProof/>
            <w:webHidden/>
          </w:rPr>
        </w:r>
        <w:r w:rsidR="006F6825">
          <w:rPr>
            <w:noProof/>
            <w:webHidden/>
          </w:rPr>
          <w:fldChar w:fldCharType="separate"/>
        </w:r>
        <w:r w:rsidR="006F6825">
          <w:rPr>
            <w:noProof/>
            <w:webHidden/>
          </w:rPr>
          <w:t>4</w:t>
        </w:r>
        <w:r w:rsidR="006F6825">
          <w:rPr>
            <w:noProof/>
            <w:webHidden/>
          </w:rPr>
          <w:fldChar w:fldCharType="end"/>
        </w:r>
      </w:hyperlink>
    </w:p>
    <w:p w14:paraId="77935741" w14:textId="5EE7B529" w:rsidR="006F6825" w:rsidRDefault="006F6825">
      <w:pPr>
        <w:pStyle w:val="ab"/>
        <w:tabs>
          <w:tab w:val="right" w:leader="dot" w:pos="9622"/>
        </w:tabs>
        <w:ind w:left="960" w:hanging="480"/>
        <w:rPr>
          <w:rFonts w:asciiTheme="minorHAnsi" w:eastAsiaTheme="minorEastAsia" w:hAnsiTheme="minorHAnsi" w:cstheme="minorBidi"/>
          <w:noProof/>
          <w:kern w:val="2"/>
          <w:sz w:val="21"/>
        </w:rPr>
      </w:pPr>
      <w:hyperlink w:anchor="_Toc33805270" w:history="1">
        <w:r w:rsidRPr="00477858">
          <w:rPr>
            <w:rStyle w:val="a6"/>
            <w:noProof/>
          </w:rPr>
          <w:t xml:space="preserve">Figure 2 </w:t>
        </w:r>
        <w:r w:rsidRPr="00477858">
          <w:rPr>
            <w:rStyle w:val="a6"/>
            <w:noProof/>
            <w:lang w:val="en-GB"/>
          </w:rPr>
          <w:t>SMART analysis for the objectives</w:t>
        </w:r>
        <w:r>
          <w:rPr>
            <w:noProof/>
            <w:webHidden/>
          </w:rPr>
          <w:tab/>
        </w:r>
        <w:r>
          <w:rPr>
            <w:noProof/>
            <w:webHidden/>
          </w:rPr>
          <w:fldChar w:fldCharType="begin"/>
        </w:r>
        <w:r>
          <w:rPr>
            <w:noProof/>
            <w:webHidden/>
          </w:rPr>
          <w:instrText xml:space="preserve"> PAGEREF _Toc33805270 \h </w:instrText>
        </w:r>
        <w:r>
          <w:rPr>
            <w:noProof/>
            <w:webHidden/>
          </w:rPr>
        </w:r>
        <w:r>
          <w:rPr>
            <w:noProof/>
            <w:webHidden/>
          </w:rPr>
          <w:fldChar w:fldCharType="separate"/>
        </w:r>
        <w:r>
          <w:rPr>
            <w:noProof/>
            <w:webHidden/>
          </w:rPr>
          <w:t>5</w:t>
        </w:r>
        <w:r>
          <w:rPr>
            <w:noProof/>
            <w:webHidden/>
          </w:rPr>
          <w:fldChar w:fldCharType="end"/>
        </w:r>
      </w:hyperlink>
    </w:p>
    <w:p w14:paraId="6A874CE6" w14:textId="7E9CB4E8" w:rsidR="006F6825" w:rsidRDefault="006F6825">
      <w:pPr>
        <w:pStyle w:val="ab"/>
        <w:tabs>
          <w:tab w:val="right" w:leader="dot" w:pos="9622"/>
        </w:tabs>
        <w:ind w:left="960" w:hanging="480"/>
        <w:rPr>
          <w:rFonts w:asciiTheme="minorHAnsi" w:eastAsiaTheme="minorEastAsia" w:hAnsiTheme="minorHAnsi" w:cstheme="minorBidi"/>
          <w:noProof/>
          <w:kern w:val="2"/>
          <w:sz w:val="21"/>
        </w:rPr>
      </w:pPr>
      <w:hyperlink w:anchor="_Toc33805271" w:history="1">
        <w:r w:rsidRPr="00477858">
          <w:rPr>
            <w:rStyle w:val="a6"/>
            <w:noProof/>
          </w:rPr>
          <w:t>Figure 3 Apple Inc. SWOT analysis</w:t>
        </w:r>
        <w:r>
          <w:rPr>
            <w:noProof/>
            <w:webHidden/>
          </w:rPr>
          <w:tab/>
        </w:r>
        <w:r>
          <w:rPr>
            <w:noProof/>
            <w:webHidden/>
          </w:rPr>
          <w:fldChar w:fldCharType="begin"/>
        </w:r>
        <w:r>
          <w:rPr>
            <w:noProof/>
            <w:webHidden/>
          </w:rPr>
          <w:instrText xml:space="preserve"> PAGEREF _Toc33805271 \h </w:instrText>
        </w:r>
        <w:r>
          <w:rPr>
            <w:noProof/>
            <w:webHidden/>
          </w:rPr>
        </w:r>
        <w:r>
          <w:rPr>
            <w:noProof/>
            <w:webHidden/>
          </w:rPr>
          <w:fldChar w:fldCharType="separate"/>
        </w:r>
        <w:r>
          <w:rPr>
            <w:noProof/>
            <w:webHidden/>
          </w:rPr>
          <w:t>6</w:t>
        </w:r>
        <w:r>
          <w:rPr>
            <w:noProof/>
            <w:webHidden/>
          </w:rPr>
          <w:fldChar w:fldCharType="end"/>
        </w:r>
      </w:hyperlink>
    </w:p>
    <w:p w14:paraId="639E1029" w14:textId="619A90B4" w:rsidR="006F6825" w:rsidRDefault="006F6825">
      <w:pPr>
        <w:pStyle w:val="ab"/>
        <w:tabs>
          <w:tab w:val="right" w:leader="dot" w:pos="9622"/>
        </w:tabs>
        <w:ind w:left="960" w:hanging="480"/>
        <w:rPr>
          <w:rFonts w:asciiTheme="minorHAnsi" w:eastAsiaTheme="minorEastAsia" w:hAnsiTheme="minorHAnsi" w:cstheme="minorBidi"/>
          <w:noProof/>
          <w:kern w:val="2"/>
          <w:sz w:val="21"/>
        </w:rPr>
      </w:pPr>
      <w:hyperlink w:anchor="_Toc33805272" w:history="1">
        <w:r w:rsidRPr="00477858">
          <w:rPr>
            <w:rStyle w:val="a6"/>
            <w:noProof/>
          </w:rPr>
          <w:t>Figure 4 Project plan</w:t>
        </w:r>
        <w:r>
          <w:rPr>
            <w:noProof/>
            <w:webHidden/>
          </w:rPr>
          <w:tab/>
        </w:r>
        <w:r>
          <w:rPr>
            <w:noProof/>
            <w:webHidden/>
          </w:rPr>
          <w:fldChar w:fldCharType="begin"/>
        </w:r>
        <w:r>
          <w:rPr>
            <w:noProof/>
            <w:webHidden/>
          </w:rPr>
          <w:instrText xml:space="preserve"> PAGEREF _Toc33805272 \h </w:instrText>
        </w:r>
        <w:r>
          <w:rPr>
            <w:noProof/>
            <w:webHidden/>
          </w:rPr>
        </w:r>
        <w:r>
          <w:rPr>
            <w:noProof/>
            <w:webHidden/>
          </w:rPr>
          <w:fldChar w:fldCharType="separate"/>
        </w:r>
        <w:r>
          <w:rPr>
            <w:noProof/>
            <w:webHidden/>
          </w:rPr>
          <w:t>10</w:t>
        </w:r>
        <w:r>
          <w:rPr>
            <w:noProof/>
            <w:webHidden/>
          </w:rPr>
          <w:fldChar w:fldCharType="end"/>
        </w:r>
      </w:hyperlink>
    </w:p>
    <w:p w14:paraId="2B70BEC0" w14:textId="41DED15B" w:rsidR="00611EF0" w:rsidRDefault="00713781" w:rsidP="00611EF0">
      <w:r>
        <w:fldChar w:fldCharType="end"/>
      </w:r>
    </w:p>
    <w:p w14:paraId="1F5295C8" w14:textId="77777777" w:rsidR="00611EF0" w:rsidRDefault="00611EF0" w:rsidP="00611EF0">
      <w:r>
        <w:br w:type="page"/>
      </w:r>
    </w:p>
    <w:p w14:paraId="3E48DED1" w14:textId="77777777" w:rsidR="00650126" w:rsidRPr="00B92762" w:rsidRDefault="005201AF" w:rsidP="00860B23">
      <w:pPr>
        <w:pStyle w:val="1"/>
        <w:rPr>
          <w:lang w:val="en-GB"/>
        </w:rPr>
      </w:pPr>
      <w:bookmarkStart w:id="0" w:name="_Toc33805255"/>
      <w:r>
        <w:lastRenderedPageBreak/>
        <w:t>1.0 INTRODUCTION</w:t>
      </w:r>
      <w:bookmarkEnd w:id="0"/>
    </w:p>
    <w:p w14:paraId="0C98C482" w14:textId="6A258378" w:rsidR="00684216" w:rsidRDefault="004B4C82" w:rsidP="00684216">
      <w:bookmarkStart w:id="1" w:name="OLE_LINK22"/>
      <w:bookmarkStart w:id="2" w:name="OLE_LINK23"/>
      <w:r w:rsidRPr="004B4C82">
        <w:t xml:space="preserve">This report aims to get to know Apple and find an issue that Apple already has and is worth investigating. In the end, the report obtained enough information through </w:t>
      </w:r>
      <w:r>
        <w:rPr>
          <w:rFonts w:hint="eastAsia"/>
        </w:rPr>
        <w:t>primary</w:t>
      </w:r>
      <w:r w:rsidRPr="004B4C82">
        <w:t xml:space="preserve"> research and second</w:t>
      </w:r>
      <w:r>
        <w:rPr>
          <w:rFonts w:hint="eastAsia"/>
        </w:rPr>
        <w:t>ary</w:t>
      </w:r>
      <w:r w:rsidRPr="004B4C82">
        <w:t xml:space="preserve"> research to</w:t>
      </w:r>
      <w:r w:rsidRPr="00AA03D6">
        <w:rPr>
          <w:color w:val="000000" w:themeColor="text1"/>
        </w:rPr>
        <w:t xml:space="preserve"> provide </w:t>
      </w:r>
      <w:r w:rsidR="00AA03D6" w:rsidRPr="00AA03D6">
        <w:rPr>
          <w:color w:val="000000" w:themeColor="text1"/>
          <w:lang w:val="en-GB"/>
        </w:rPr>
        <w:t>a number of</w:t>
      </w:r>
      <w:r w:rsidRPr="00AA03D6">
        <w:rPr>
          <w:rFonts w:hint="eastAsia"/>
          <w:color w:val="000000" w:themeColor="text1"/>
        </w:rPr>
        <w:t xml:space="preserve"> </w:t>
      </w:r>
      <w:r w:rsidR="00EC2CF3" w:rsidRPr="00AA03D6">
        <w:rPr>
          <w:color w:val="000000" w:themeColor="text1"/>
        </w:rPr>
        <w:t>supp</w:t>
      </w:r>
      <w:r w:rsidR="00EC2CF3" w:rsidRPr="004B4C82">
        <w:t>orts</w:t>
      </w:r>
      <w:r w:rsidRPr="004B4C82">
        <w:t xml:space="preserve"> for the second part of improving Apple's problems.</w:t>
      </w:r>
      <w:r>
        <w:t xml:space="preserve"> </w:t>
      </w:r>
    </w:p>
    <w:p w14:paraId="5BB754C4" w14:textId="77777777" w:rsidR="00866A64" w:rsidRDefault="00866A64" w:rsidP="00684216"/>
    <w:p w14:paraId="233BBD1F" w14:textId="77777777" w:rsidR="002F7585" w:rsidRDefault="00075001" w:rsidP="00684216">
      <w:pPr>
        <w:rPr>
          <w:rFonts w:hint="eastAsia"/>
        </w:rPr>
      </w:pPr>
      <w:r w:rsidRPr="00075001">
        <w:t xml:space="preserve">Apple </w:t>
      </w:r>
      <w:r w:rsidR="006E3C0B">
        <w:t>I</w:t>
      </w:r>
      <w:r w:rsidRPr="00075001">
        <w:t>nc was founded in California in 1977. It is a global technology company that design, produce and sell communication equipment, personal computers, system and software. Due to the unique design and advanced invention, Apple Inc totally revolutionized the electronic, media and computer industries in the last 15 years. (</w:t>
      </w:r>
      <w:proofErr w:type="spellStart"/>
      <w:r w:rsidRPr="00075001">
        <w:t>Heracleous</w:t>
      </w:r>
      <w:proofErr w:type="spellEnd"/>
      <w:r w:rsidRPr="00075001">
        <w:t>, 2013)</w:t>
      </w:r>
    </w:p>
    <w:p w14:paraId="45D3008A" w14:textId="77777777" w:rsidR="002F7585" w:rsidRDefault="002F7585" w:rsidP="00684216"/>
    <w:p w14:paraId="4AC88367" w14:textId="77777777" w:rsidR="00B050FA" w:rsidRDefault="00075001" w:rsidP="00FC1896">
      <w:r w:rsidRPr="00075001">
        <w:t>Overall, Apple</w:t>
      </w:r>
      <w:r w:rsidR="000376C8">
        <w:t xml:space="preserve"> Inc</w:t>
      </w:r>
      <w:r w:rsidRPr="00075001">
        <w:t xml:space="preserve"> has been successful, and its revenue </w:t>
      </w:r>
      <w:r w:rsidR="002C08E1">
        <w:rPr>
          <w:rFonts w:hint="eastAsia"/>
        </w:rPr>
        <w:t>showed</w:t>
      </w:r>
      <w:r w:rsidR="002C08E1">
        <w:t xml:space="preserve"> an upward trend</w:t>
      </w:r>
      <w:r w:rsidRPr="00075001">
        <w:t xml:space="preserve"> </w:t>
      </w:r>
      <w:r w:rsidR="002C08E1">
        <w:t>from 2012 to 2018</w:t>
      </w:r>
      <w:r w:rsidRPr="00075001">
        <w:t>. However, there was a slight drop</w:t>
      </w:r>
      <w:r w:rsidR="002C08E1">
        <w:t xml:space="preserve"> in 2019</w:t>
      </w:r>
      <w:r w:rsidRPr="00075001">
        <w:t>.</w:t>
      </w:r>
      <w:r w:rsidR="002C08E1">
        <w:t xml:space="preserve"> </w:t>
      </w:r>
      <w:r w:rsidR="002C08E1" w:rsidRPr="002C08E1">
        <w:t>Over the year, sales have fallen by 14%</w:t>
      </w:r>
      <w:r w:rsidR="002C08E1">
        <w:t>.</w:t>
      </w:r>
      <w:r w:rsidRPr="00075001">
        <w:t xml:space="preserve"> This is a should be noticed by organizational consultancy.</w:t>
      </w:r>
      <w:r>
        <w:t xml:space="preserve"> </w:t>
      </w:r>
      <w:r w:rsidR="000376C8" w:rsidRPr="000376C8">
        <w:t>In response to sales iss</w:t>
      </w:r>
      <w:r w:rsidR="000376C8">
        <w:t>u</w:t>
      </w:r>
      <w:r w:rsidR="000376C8" w:rsidRPr="000376C8">
        <w:rPr>
          <w:rFonts w:hint="eastAsia"/>
        </w:rPr>
        <w:t>e</w:t>
      </w:r>
      <w:r w:rsidR="000376C8" w:rsidRPr="000376C8">
        <w:t xml:space="preserve">s, Apple </w:t>
      </w:r>
      <w:r w:rsidR="000376C8">
        <w:t xml:space="preserve">Inc </w:t>
      </w:r>
      <w:r w:rsidR="000376C8" w:rsidRPr="000376C8">
        <w:t>has been trying to increase sales by improving product, sales channels and employee quality.</w:t>
      </w:r>
      <w:r w:rsidR="000376C8">
        <w:t xml:space="preserve"> </w:t>
      </w:r>
      <w:r w:rsidR="0068782C" w:rsidRPr="0068782C">
        <w:t>According to Apple's 201</w:t>
      </w:r>
      <w:r w:rsidR="0018105C">
        <w:t>9</w:t>
      </w:r>
      <w:r w:rsidR="0068782C" w:rsidRPr="0068782C">
        <w:t xml:space="preserve"> </w:t>
      </w:r>
      <w:r w:rsidR="002C58F0">
        <w:t>annual report</w:t>
      </w:r>
      <w:r w:rsidR="0068782C" w:rsidRPr="0068782C">
        <w:t>,</w:t>
      </w:r>
      <w:r w:rsidR="0018105C">
        <w:t xml:space="preserve"> </w:t>
      </w:r>
      <w:r w:rsidR="0068782C" w:rsidRPr="0068782C">
        <w:t xml:space="preserve">it can be seen that iPhone sales revenue made up </w:t>
      </w:r>
      <w:r w:rsidR="0018105C">
        <w:t>55</w:t>
      </w:r>
      <w:r w:rsidR="0068782C" w:rsidRPr="0068782C">
        <w:t>% of total net sales. Apple's annual reports over the years also show that iPhone sales have maintained the largest proportion. Therefore, iPhone sales</w:t>
      </w:r>
      <w:r w:rsidR="00CB171E">
        <w:t xml:space="preserve"> are really important and</w:t>
      </w:r>
      <w:r w:rsidR="0068782C" w:rsidRPr="0068782C">
        <w:t xml:space="preserve"> directly affect total sales</w:t>
      </w:r>
      <w:r w:rsidR="00CB171E">
        <w:rPr>
          <w:rFonts w:ascii="宋体" w:eastAsia="宋体" w:hAnsi="宋体" w:cs="宋体"/>
        </w:rPr>
        <w:t xml:space="preserve">. </w:t>
      </w:r>
      <w:r w:rsidR="00FC1896" w:rsidRPr="00FC1896">
        <w:rPr>
          <w:rFonts w:eastAsia="宋体" w:hint="eastAsia"/>
        </w:rPr>
        <w:t>（</w:t>
      </w:r>
      <w:r w:rsidR="00FC1896" w:rsidRPr="00FC1896">
        <w:rPr>
          <w:rFonts w:eastAsia="宋体"/>
        </w:rPr>
        <w:t>Apple</w:t>
      </w:r>
      <w:r w:rsidR="003B20D7">
        <w:rPr>
          <w:rFonts w:eastAsia="宋体"/>
        </w:rPr>
        <w:t xml:space="preserve"> Inc</w:t>
      </w:r>
      <w:r w:rsidR="00FC1896" w:rsidRPr="00FC1896">
        <w:rPr>
          <w:rFonts w:eastAsia="宋体"/>
        </w:rPr>
        <w:t>, 2019</w:t>
      </w:r>
      <w:r w:rsidR="00FC1896" w:rsidRPr="00FC1896">
        <w:rPr>
          <w:rFonts w:eastAsia="宋体"/>
        </w:rPr>
        <w:t>）</w:t>
      </w:r>
    </w:p>
    <w:p w14:paraId="0965D505" w14:textId="77777777" w:rsidR="00CB171E" w:rsidRDefault="00CB171E" w:rsidP="00684216"/>
    <w:p w14:paraId="22A9E90D" w14:textId="7E63465D" w:rsidR="00A855C9" w:rsidRPr="0068782C" w:rsidRDefault="0068782C" w:rsidP="0068782C">
      <w:pPr>
        <w:pStyle w:val="a7"/>
        <w:rPr>
          <w:rFonts w:ascii="Times New Roman" w:hAnsi="Times New Roman" w:cs="Times New Roman"/>
          <w:sz w:val="24"/>
          <w:szCs w:val="24"/>
        </w:rPr>
      </w:pPr>
      <w:bookmarkStart w:id="3" w:name="_Toc33805269"/>
      <w:r w:rsidRPr="0068782C">
        <w:rPr>
          <w:rFonts w:ascii="Times New Roman" w:hAnsi="Times New Roman" w:cs="Times New Roman"/>
          <w:sz w:val="24"/>
          <w:szCs w:val="24"/>
        </w:rPr>
        <w:t xml:space="preserve">Figure </w:t>
      </w:r>
      <w:r w:rsidRPr="0068782C">
        <w:rPr>
          <w:rFonts w:ascii="Times New Roman" w:hAnsi="Times New Roman" w:cs="Times New Roman"/>
          <w:sz w:val="24"/>
          <w:szCs w:val="24"/>
        </w:rPr>
        <w:fldChar w:fldCharType="begin"/>
      </w:r>
      <w:r w:rsidRPr="0068782C">
        <w:rPr>
          <w:rFonts w:ascii="Times New Roman" w:hAnsi="Times New Roman" w:cs="Times New Roman"/>
          <w:sz w:val="24"/>
          <w:szCs w:val="24"/>
        </w:rPr>
        <w:instrText xml:space="preserve"> SEQ Figure \* ARABIC </w:instrText>
      </w:r>
      <w:r w:rsidRPr="0068782C">
        <w:rPr>
          <w:rFonts w:ascii="Times New Roman" w:hAnsi="Times New Roman" w:cs="Times New Roman"/>
          <w:sz w:val="24"/>
          <w:szCs w:val="24"/>
        </w:rPr>
        <w:fldChar w:fldCharType="separate"/>
      </w:r>
      <w:r w:rsidR="00505B17">
        <w:rPr>
          <w:rFonts w:ascii="Times New Roman" w:hAnsi="Times New Roman" w:cs="Times New Roman"/>
          <w:noProof/>
          <w:sz w:val="24"/>
          <w:szCs w:val="24"/>
        </w:rPr>
        <w:t>1</w:t>
      </w:r>
      <w:r w:rsidRPr="0068782C">
        <w:rPr>
          <w:rFonts w:ascii="Times New Roman" w:hAnsi="Times New Roman" w:cs="Times New Roman"/>
          <w:sz w:val="24"/>
          <w:szCs w:val="24"/>
        </w:rPr>
        <w:fldChar w:fldCharType="end"/>
      </w:r>
      <w:r w:rsidRPr="0068782C">
        <w:rPr>
          <w:rFonts w:ascii="Times New Roman" w:hAnsi="Times New Roman" w:cs="Times New Roman"/>
          <w:sz w:val="24"/>
          <w:szCs w:val="24"/>
        </w:rPr>
        <w:t xml:space="preserve"> The net sales of Apple from 2006 to 2019</w:t>
      </w:r>
      <w:bookmarkEnd w:id="3"/>
    </w:p>
    <w:p w14:paraId="6B5E4F18" w14:textId="77777777" w:rsidR="00A855C9" w:rsidRDefault="003656AE" w:rsidP="005201AF">
      <w:r>
        <w:rPr>
          <w:noProof/>
        </w:rPr>
        <w:drawing>
          <wp:inline distT="0" distB="0" distL="0" distR="0" wp14:anchorId="01213072" wp14:editId="714C2A20">
            <wp:extent cx="6116320" cy="3077210"/>
            <wp:effectExtent l="0" t="0" r="17780" b="8890"/>
            <wp:docPr id="4" name="图表 4">
              <a:extLst xmlns:a="http://schemas.openxmlformats.org/drawingml/2006/main">
                <a:ext uri="{FF2B5EF4-FFF2-40B4-BE49-F238E27FC236}">
                  <a16:creationId xmlns:a16="http://schemas.microsoft.com/office/drawing/2014/main" id="{864F1827-6029-5D41-8580-2170FDA88E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0D2E7A" w14:textId="77777777" w:rsidR="00A855C9" w:rsidRDefault="006E3C0B" w:rsidP="005201AF">
      <w:r>
        <w:rPr>
          <w:rFonts w:hint="eastAsia"/>
        </w:rPr>
        <w:t>(</w:t>
      </w:r>
      <w:r>
        <w:t xml:space="preserve">source from Apple Inc </w:t>
      </w:r>
      <w:r w:rsidR="003656AE">
        <w:t>annual report</w:t>
      </w:r>
      <w:r>
        <w:t>)</w:t>
      </w:r>
    </w:p>
    <w:p w14:paraId="40BCC162" w14:textId="77777777" w:rsidR="00830816" w:rsidRDefault="00830816" w:rsidP="005201AF"/>
    <w:p w14:paraId="245395E2" w14:textId="77777777" w:rsidR="0068782C" w:rsidRDefault="002C58F0" w:rsidP="005201AF">
      <w:r>
        <w:rPr>
          <w:rFonts w:hint="eastAsia"/>
        </w:rPr>
        <w:t>A</w:t>
      </w:r>
      <w:r>
        <w:t>ppendix 1: the iPhone’s performance from 201</w:t>
      </w:r>
      <w:r w:rsidR="00E379C4">
        <w:t>7</w:t>
      </w:r>
      <w:r>
        <w:t xml:space="preserve"> to 201</w:t>
      </w:r>
      <w:r w:rsidR="00E379C4">
        <w:t>9</w:t>
      </w:r>
    </w:p>
    <w:p w14:paraId="35A9CB4E" w14:textId="77777777" w:rsidR="002C58F0" w:rsidRPr="00830816" w:rsidRDefault="002C58F0" w:rsidP="005201AF"/>
    <w:p w14:paraId="4DE93EC2" w14:textId="77777777" w:rsidR="005201AF" w:rsidRDefault="00611EF0" w:rsidP="00611EF0">
      <w:r>
        <w:br w:type="page"/>
      </w:r>
    </w:p>
    <w:p w14:paraId="08198700" w14:textId="77777777" w:rsidR="005201AF" w:rsidRDefault="005201AF" w:rsidP="005201AF">
      <w:pPr>
        <w:pStyle w:val="1"/>
      </w:pPr>
      <w:bookmarkStart w:id="4" w:name="_Toc33805256"/>
      <w:r>
        <w:rPr>
          <w:rFonts w:hint="eastAsia"/>
        </w:rPr>
        <w:lastRenderedPageBreak/>
        <w:t>2</w:t>
      </w:r>
      <w:r>
        <w:t>.0 PROJECT JUSTIFICATION</w:t>
      </w:r>
      <w:bookmarkEnd w:id="4"/>
    </w:p>
    <w:p w14:paraId="565CBB67" w14:textId="77777777" w:rsidR="005201AF" w:rsidRDefault="005201AF" w:rsidP="005201AF">
      <w:pPr>
        <w:pStyle w:val="2"/>
      </w:pPr>
      <w:bookmarkStart w:id="5" w:name="_Toc33805257"/>
      <w:r>
        <w:rPr>
          <w:rFonts w:hint="eastAsia"/>
        </w:rPr>
        <w:t>2</w:t>
      </w:r>
      <w:r>
        <w:t>.1 Aims and Objectives</w:t>
      </w:r>
      <w:bookmarkEnd w:id="5"/>
      <w:r w:rsidR="002C715A">
        <w:t xml:space="preserve"> </w:t>
      </w:r>
    </w:p>
    <w:p w14:paraId="3E8E454C" w14:textId="77777777" w:rsidR="004B0DF4" w:rsidRDefault="006453D4" w:rsidP="004B7A97">
      <w:pPr>
        <w:rPr>
          <w:rFonts w:eastAsia="宋体"/>
        </w:rPr>
      </w:pPr>
      <w:r>
        <w:rPr>
          <w:rFonts w:eastAsia="宋体" w:hint="eastAsia"/>
        </w:rPr>
        <w:t>T</w:t>
      </w:r>
      <w:r>
        <w:rPr>
          <w:rFonts w:eastAsia="宋体"/>
        </w:rPr>
        <w:t xml:space="preserve">he </w:t>
      </w:r>
      <w:r w:rsidR="00D84240">
        <w:rPr>
          <w:rFonts w:eastAsia="宋体"/>
        </w:rPr>
        <w:t>project aims to give several recommendations to</w:t>
      </w:r>
      <w:r>
        <w:rPr>
          <w:rFonts w:eastAsia="宋体"/>
        </w:rPr>
        <w:t xml:space="preserve"> </w:t>
      </w:r>
      <w:r w:rsidR="004B7A97">
        <w:rPr>
          <w:rFonts w:eastAsia="宋体"/>
        </w:rPr>
        <w:t>i</w:t>
      </w:r>
      <w:r w:rsidR="004B7A97" w:rsidRPr="009E7977">
        <w:rPr>
          <w:rFonts w:eastAsia="宋体"/>
        </w:rPr>
        <w:t>mproves</w:t>
      </w:r>
      <w:r w:rsidR="009E7977" w:rsidRPr="009E7977">
        <w:rPr>
          <w:rFonts w:eastAsia="宋体"/>
        </w:rPr>
        <w:t xml:space="preserve"> and</w:t>
      </w:r>
      <w:r w:rsidR="00D84240">
        <w:rPr>
          <w:rFonts w:eastAsia="宋体"/>
        </w:rPr>
        <w:t xml:space="preserve"> even</w:t>
      </w:r>
      <w:r w:rsidR="009E7977" w:rsidRPr="009E7977">
        <w:rPr>
          <w:rFonts w:eastAsia="宋体"/>
        </w:rPr>
        <w:t xml:space="preserve"> increase</w:t>
      </w:r>
      <w:r w:rsidR="00C94541">
        <w:rPr>
          <w:rFonts w:eastAsia="宋体"/>
        </w:rPr>
        <w:t>s</w:t>
      </w:r>
      <w:r w:rsidR="009E7977" w:rsidRPr="009E7977">
        <w:rPr>
          <w:rFonts w:eastAsia="宋体"/>
        </w:rPr>
        <w:t xml:space="preserve"> iPhone sales</w:t>
      </w:r>
      <w:r w:rsidR="00AF504C">
        <w:rPr>
          <w:rFonts w:eastAsia="宋体"/>
        </w:rPr>
        <w:t xml:space="preserve"> or total revenue</w:t>
      </w:r>
      <w:r w:rsidR="009E7977">
        <w:rPr>
          <w:rFonts w:eastAsia="宋体"/>
        </w:rPr>
        <w:t>.</w:t>
      </w:r>
      <w:r w:rsidR="00E6634D">
        <w:rPr>
          <w:rFonts w:eastAsia="宋体"/>
        </w:rPr>
        <w:t xml:space="preserve"> </w:t>
      </w:r>
    </w:p>
    <w:p w14:paraId="73053725" w14:textId="40A74A3B" w:rsidR="004B0DF4" w:rsidRDefault="004B0DF4" w:rsidP="004B7A97">
      <w:pPr>
        <w:rPr>
          <w:rFonts w:eastAsia="宋体"/>
        </w:rPr>
      </w:pPr>
    </w:p>
    <w:p w14:paraId="6D69BFDB" w14:textId="5299E078" w:rsidR="0068322E" w:rsidRDefault="008A53CC" w:rsidP="004B7A97">
      <w:pPr>
        <w:rPr>
          <w:rFonts w:eastAsia="宋体"/>
          <w:lang w:val="en-GB"/>
        </w:rPr>
      </w:pPr>
      <w:r>
        <w:rPr>
          <w:rFonts w:eastAsia="宋体"/>
          <w:lang w:val="en-GB"/>
        </w:rPr>
        <w:t>T</w:t>
      </w:r>
      <w:r w:rsidRPr="008A53CC">
        <w:rPr>
          <w:rFonts w:eastAsia="宋体"/>
          <w:lang w:val="en-GB"/>
        </w:rPr>
        <w:t>he objective analysis with SMART would be as follows:</w:t>
      </w:r>
    </w:p>
    <w:p w14:paraId="74452B77" w14:textId="77777777" w:rsidR="008A53CC" w:rsidRPr="008A53CC" w:rsidRDefault="008A53CC" w:rsidP="004B7A97">
      <w:pPr>
        <w:rPr>
          <w:rFonts w:eastAsia="宋体" w:hint="eastAsia"/>
          <w:lang w:val="en-GB"/>
        </w:rPr>
      </w:pPr>
    </w:p>
    <w:p w14:paraId="3F77EC52" w14:textId="14B9B6DD" w:rsidR="003F4D02" w:rsidRPr="008637D3" w:rsidRDefault="003F4D02" w:rsidP="003F4D02">
      <w:pPr>
        <w:pStyle w:val="a7"/>
        <w:rPr>
          <w:rFonts w:ascii="Times New Roman" w:eastAsia="宋体" w:hAnsi="Times New Roman" w:cs="Times New Roman"/>
          <w:sz w:val="24"/>
          <w:szCs w:val="24"/>
        </w:rPr>
      </w:pPr>
      <w:bookmarkStart w:id="6" w:name="_Toc33805270"/>
      <w:r w:rsidRPr="008637D3">
        <w:rPr>
          <w:rFonts w:ascii="Times New Roman" w:hAnsi="Times New Roman" w:cs="Times New Roman"/>
          <w:sz w:val="24"/>
          <w:szCs w:val="24"/>
        </w:rPr>
        <w:t xml:space="preserve">Figure </w:t>
      </w:r>
      <w:r w:rsidRPr="008637D3">
        <w:rPr>
          <w:rFonts w:ascii="Times New Roman" w:hAnsi="Times New Roman" w:cs="Times New Roman"/>
          <w:sz w:val="24"/>
          <w:szCs w:val="24"/>
        </w:rPr>
        <w:fldChar w:fldCharType="begin"/>
      </w:r>
      <w:r w:rsidRPr="008637D3">
        <w:rPr>
          <w:rFonts w:ascii="Times New Roman" w:hAnsi="Times New Roman" w:cs="Times New Roman"/>
          <w:sz w:val="24"/>
          <w:szCs w:val="24"/>
        </w:rPr>
        <w:instrText xml:space="preserve"> SEQ Figure \* ARABIC </w:instrText>
      </w:r>
      <w:r w:rsidRPr="008637D3">
        <w:rPr>
          <w:rFonts w:ascii="Times New Roman" w:hAnsi="Times New Roman" w:cs="Times New Roman"/>
          <w:sz w:val="24"/>
          <w:szCs w:val="24"/>
        </w:rPr>
        <w:fldChar w:fldCharType="separate"/>
      </w:r>
      <w:r w:rsidR="00505B17">
        <w:rPr>
          <w:rFonts w:ascii="Times New Roman" w:hAnsi="Times New Roman" w:cs="Times New Roman"/>
          <w:noProof/>
          <w:sz w:val="24"/>
          <w:szCs w:val="24"/>
        </w:rPr>
        <w:t>2</w:t>
      </w:r>
      <w:r w:rsidRPr="008637D3">
        <w:rPr>
          <w:rFonts w:ascii="Times New Roman" w:hAnsi="Times New Roman" w:cs="Times New Roman"/>
          <w:sz w:val="24"/>
          <w:szCs w:val="24"/>
        </w:rPr>
        <w:fldChar w:fldCharType="end"/>
      </w:r>
      <w:r w:rsidRPr="008637D3">
        <w:rPr>
          <w:rFonts w:ascii="Times New Roman" w:hAnsi="Times New Roman" w:cs="Times New Roman"/>
          <w:sz w:val="24"/>
          <w:szCs w:val="24"/>
        </w:rPr>
        <w:t xml:space="preserve"> </w:t>
      </w:r>
      <w:r w:rsidRPr="008637D3">
        <w:rPr>
          <w:rFonts w:ascii="Times New Roman" w:hAnsi="Times New Roman" w:cs="Times New Roman"/>
          <w:sz w:val="24"/>
          <w:szCs w:val="24"/>
          <w:lang w:val="en-GB"/>
        </w:rPr>
        <w:t>SMART analysis for the objectives</w:t>
      </w:r>
      <w:bookmarkEnd w:id="6"/>
    </w:p>
    <w:tbl>
      <w:tblPr>
        <w:tblStyle w:val="aa"/>
        <w:tblW w:w="0" w:type="auto"/>
        <w:tblLook w:val="04A0" w:firstRow="1" w:lastRow="0" w:firstColumn="1" w:lastColumn="0" w:noHBand="0" w:noVBand="1"/>
      </w:tblPr>
      <w:tblGrid>
        <w:gridCol w:w="1980"/>
        <w:gridCol w:w="7642"/>
      </w:tblGrid>
      <w:tr w:rsidR="003F4D02" w14:paraId="62169D86" w14:textId="77777777" w:rsidTr="0065206A">
        <w:tc>
          <w:tcPr>
            <w:tcW w:w="1980" w:type="dxa"/>
          </w:tcPr>
          <w:p w14:paraId="405116EB" w14:textId="1AD4E493" w:rsidR="003F4D02" w:rsidRDefault="00A63CEB" w:rsidP="004B7A97">
            <w:pPr>
              <w:rPr>
                <w:rFonts w:eastAsia="宋体"/>
              </w:rPr>
            </w:pPr>
            <w:r w:rsidRPr="00A63CEB">
              <w:rPr>
                <w:rFonts w:eastAsia="宋体"/>
              </w:rPr>
              <w:t>Specific</w:t>
            </w:r>
          </w:p>
        </w:tc>
        <w:tc>
          <w:tcPr>
            <w:tcW w:w="7642" w:type="dxa"/>
          </w:tcPr>
          <w:p w14:paraId="6981D7A7" w14:textId="220BEB34" w:rsidR="00A47375" w:rsidRPr="00A47375" w:rsidRDefault="00A47375" w:rsidP="00A47375">
            <w:pPr>
              <w:rPr>
                <w:rFonts w:eastAsia="宋体"/>
                <w:lang w:val="en-GB"/>
              </w:rPr>
            </w:pPr>
            <w:r w:rsidRPr="00A47375">
              <w:rPr>
                <w:rFonts w:eastAsia="宋体"/>
                <w:lang w:val="en-GB"/>
              </w:rPr>
              <w:t>Find out what caused iPhone unit sales to fall</w:t>
            </w:r>
          </w:p>
          <w:p w14:paraId="353B0CD1" w14:textId="77777777" w:rsidR="00A47375" w:rsidRPr="00A47375" w:rsidRDefault="00A47375" w:rsidP="00A47375">
            <w:pPr>
              <w:rPr>
                <w:rFonts w:eastAsia="宋体"/>
                <w:lang w:val="en-GB"/>
              </w:rPr>
            </w:pPr>
            <w:r w:rsidRPr="00A47375">
              <w:rPr>
                <w:rFonts w:eastAsia="宋体"/>
                <w:lang w:val="en-GB"/>
              </w:rPr>
              <w:t>Check if Apple's improvement measures are effective</w:t>
            </w:r>
          </w:p>
          <w:p w14:paraId="35677E06" w14:textId="77777777" w:rsidR="00A47375" w:rsidRPr="00A47375" w:rsidRDefault="00A47375" w:rsidP="00A47375">
            <w:pPr>
              <w:rPr>
                <w:rFonts w:eastAsia="宋体"/>
                <w:lang w:val="en-GB"/>
              </w:rPr>
            </w:pPr>
            <w:r w:rsidRPr="00A47375">
              <w:rPr>
                <w:rFonts w:eastAsia="宋体"/>
                <w:lang w:val="en-GB"/>
              </w:rPr>
              <w:t>Determine consumer mindset and satisfaction</w:t>
            </w:r>
          </w:p>
          <w:p w14:paraId="01E8FBF5" w14:textId="4B0E391F" w:rsidR="003F4D02" w:rsidRPr="00A47375" w:rsidRDefault="00A47375" w:rsidP="00A47375">
            <w:pPr>
              <w:rPr>
                <w:rFonts w:eastAsia="宋体" w:hint="eastAsia"/>
                <w:lang w:val="en-GB"/>
              </w:rPr>
            </w:pPr>
            <w:r w:rsidRPr="00A47375">
              <w:rPr>
                <w:rFonts w:eastAsia="宋体"/>
                <w:lang w:val="en-GB"/>
              </w:rPr>
              <w:t>Give a real improvement plan</w:t>
            </w:r>
          </w:p>
        </w:tc>
      </w:tr>
      <w:tr w:rsidR="003F4D02" w14:paraId="6272B63F" w14:textId="77777777" w:rsidTr="0065206A">
        <w:tc>
          <w:tcPr>
            <w:tcW w:w="1980" w:type="dxa"/>
          </w:tcPr>
          <w:p w14:paraId="18A60E60" w14:textId="5BBE4BCA" w:rsidR="003F4D02" w:rsidRDefault="0065206A" w:rsidP="004B7A97">
            <w:pPr>
              <w:rPr>
                <w:rFonts w:eastAsia="宋体"/>
              </w:rPr>
            </w:pPr>
            <w:r>
              <w:rPr>
                <w:rFonts w:eastAsia="宋体"/>
              </w:rPr>
              <w:t>M</w:t>
            </w:r>
            <w:r w:rsidR="00653AC1" w:rsidRPr="00653AC1">
              <w:rPr>
                <w:rFonts w:eastAsia="宋体"/>
              </w:rPr>
              <w:t>easurable</w:t>
            </w:r>
          </w:p>
        </w:tc>
        <w:tc>
          <w:tcPr>
            <w:tcW w:w="7642" w:type="dxa"/>
          </w:tcPr>
          <w:p w14:paraId="02AE9A5F" w14:textId="77777777" w:rsidR="00A47375" w:rsidRPr="00A47375" w:rsidRDefault="00A47375" w:rsidP="00A47375">
            <w:pPr>
              <w:rPr>
                <w:rFonts w:eastAsia="宋体"/>
                <w:lang w:val="en-GB"/>
              </w:rPr>
            </w:pPr>
            <w:r w:rsidRPr="00A47375">
              <w:rPr>
                <w:rFonts w:eastAsia="宋体"/>
                <w:lang w:val="en-GB"/>
              </w:rPr>
              <w:t>Review professional competence of R &amp; D workers</w:t>
            </w:r>
          </w:p>
          <w:p w14:paraId="7F64E97B" w14:textId="77777777" w:rsidR="00A47375" w:rsidRPr="00A47375" w:rsidRDefault="00A47375" w:rsidP="00A47375">
            <w:pPr>
              <w:rPr>
                <w:rFonts w:eastAsia="宋体"/>
                <w:lang w:val="en-GB"/>
              </w:rPr>
            </w:pPr>
            <w:r w:rsidRPr="00A47375">
              <w:rPr>
                <w:rFonts w:eastAsia="宋体"/>
                <w:lang w:val="en-GB"/>
              </w:rPr>
              <w:t>Review salesman's marketing skills</w:t>
            </w:r>
          </w:p>
          <w:p w14:paraId="35824A8C" w14:textId="33FF64CE" w:rsidR="003F4D02" w:rsidRPr="00A47375" w:rsidRDefault="00A47375" w:rsidP="004B7A97">
            <w:pPr>
              <w:rPr>
                <w:rFonts w:eastAsia="宋体" w:hint="eastAsia"/>
                <w:lang w:val="en-GB"/>
              </w:rPr>
            </w:pPr>
            <w:r w:rsidRPr="00A47375">
              <w:rPr>
                <w:rFonts w:eastAsia="宋体"/>
                <w:lang w:val="en-GB"/>
              </w:rPr>
              <w:t>Compare the iPhone's next quarter with this quarter's turnover</w:t>
            </w:r>
          </w:p>
        </w:tc>
      </w:tr>
      <w:tr w:rsidR="003F4D02" w14:paraId="46E5C3E1" w14:textId="77777777" w:rsidTr="0065206A">
        <w:tc>
          <w:tcPr>
            <w:tcW w:w="1980" w:type="dxa"/>
          </w:tcPr>
          <w:p w14:paraId="65C68379" w14:textId="695A5C40" w:rsidR="003F4D02" w:rsidRDefault="0065206A" w:rsidP="004B7A97">
            <w:pPr>
              <w:rPr>
                <w:rFonts w:eastAsia="宋体"/>
              </w:rPr>
            </w:pPr>
            <w:r>
              <w:rPr>
                <w:rFonts w:eastAsia="宋体"/>
              </w:rPr>
              <w:t>A</w:t>
            </w:r>
            <w:r w:rsidR="00653AC1" w:rsidRPr="00653AC1">
              <w:rPr>
                <w:rFonts w:eastAsia="宋体"/>
              </w:rPr>
              <w:t>chievable</w:t>
            </w:r>
          </w:p>
        </w:tc>
        <w:tc>
          <w:tcPr>
            <w:tcW w:w="7642" w:type="dxa"/>
          </w:tcPr>
          <w:p w14:paraId="0BAEAB14" w14:textId="5CBBCA7C" w:rsidR="003F4D02" w:rsidRPr="00A47375" w:rsidRDefault="00A47375" w:rsidP="004B7A97">
            <w:pPr>
              <w:rPr>
                <w:rFonts w:eastAsia="宋体" w:hint="eastAsia"/>
                <w:lang w:val="en-GB"/>
              </w:rPr>
            </w:pPr>
            <w:r w:rsidRPr="00A47375">
              <w:rPr>
                <w:rFonts w:eastAsia="宋体"/>
                <w:lang w:val="en-GB"/>
              </w:rPr>
              <w:t>Identify the reasons for the decline in iPhone sales, and give corresponding solutions.</w:t>
            </w:r>
          </w:p>
        </w:tc>
      </w:tr>
      <w:tr w:rsidR="003F4D02" w14:paraId="29FACECD" w14:textId="77777777" w:rsidTr="0065206A">
        <w:tc>
          <w:tcPr>
            <w:tcW w:w="1980" w:type="dxa"/>
          </w:tcPr>
          <w:p w14:paraId="77986F9E" w14:textId="05632EAA" w:rsidR="003F4D02" w:rsidRDefault="0065206A" w:rsidP="004B7A97">
            <w:pPr>
              <w:rPr>
                <w:rFonts w:eastAsia="宋体"/>
              </w:rPr>
            </w:pPr>
            <w:r>
              <w:rPr>
                <w:rFonts w:eastAsia="宋体"/>
              </w:rPr>
              <w:t>R</w:t>
            </w:r>
            <w:r w:rsidRPr="0065206A">
              <w:rPr>
                <w:rFonts w:eastAsia="宋体"/>
              </w:rPr>
              <w:t>ealistic</w:t>
            </w:r>
          </w:p>
        </w:tc>
        <w:tc>
          <w:tcPr>
            <w:tcW w:w="7642" w:type="dxa"/>
          </w:tcPr>
          <w:p w14:paraId="2DFEFB48" w14:textId="4924AB12" w:rsidR="003F4D02" w:rsidRDefault="00A47375" w:rsidP="004B7A97">
            <w:pPr>
              <w:rPr>
                <w:rFonts w:eastAsia="宋体"/>
              </w:rPr>
            </w:pPr>
            <w:r w:rsidRPr="00A47375">
              <w:rPr>
                <w:rFonts w:eastAsia="宋体"/>
                <w:lang w:val="en-GB"/>
              </w:rPr>
              <w:t>Smartphones are an oligopoly market worldwide. Apple needs to face strong competitors. Increasing sales to gain market share is the key to survival.</w:t>
            </w:r>
          </w:p>
        </w:tc>
      </w:tr>
      <w:tr w:rsidR="003F4D02" w14:paraId="4066073A" w14:textId="77777777" w:rsidTr="0065206A">
        <w:tc>
          <w:tcPr>
            <w:tcW w:w="1980" w:type="dxa"/>
          </w:tcPr>
          <w:p w14:paraId="15DC598E" w14:textId="6FF91213" w:rsidR="003F4D02" w:rsidRDefault="0065206A" w:rsidP="004B7A97">
            <w:pPr>
              <w:rPr>
                <w:rFonts w:eastAsia="宋体"/>
              </w:rPr>
            </w:pPr>
            <w:r>
              <w:rPr>
                <w:rFonts w:eastAsia="宋体"/>
              </w:rPr>
              <w:t>T</w:t>
            </w:r>
            <w:r w:rsidRPr="0065206A">
              <w:rPr>
                <w:rFonts w:eastAsia="宋体"/>
              </w:rPr>
              <w:t>ime-bound</w:t>
            </w:r>
          </w:p>
        </w:tc>
        <w:tc>
          <w:tcPr>
            <w:tcW w:w="7642" w:type="dxa"/>
          </w:tcPr>
          <w:p w14:paraId="41645036" w14:textId="70241FE4" w:rsidR="003F4D02" w:rsidRDefault="002D33ED" w:rsidP="004B7A97">
            <w:pPr>
              <w:rPr>
                <w:rFonts w:eastAsia="宋体"/>
              </w:rPr>
            </w:pPr>
            <w:r w:rsidRPr="002D33ED">
              <w:rPr>
                <w:rFonts w:eastAsia="宋体"/>
              </w:rPr>
              <w:t>The entire report will be carried out in a planned manner. At least 14 weeks can be used to complete the entire survey process. Additional time will be used to refine the report.</w:t>
            </w:r>
          </w:p>
        </w:tc>
      </w:tr>
    </w:tbl>
    <w:p w14:paraId="09852FE7" w14:textId="77777777" w:rsidR="00A855C9" w:rsidRPr="00011546" w:rsidRDefault="00A855C9" w:rsidP="005201AF">
      <w:pPr>
        <w:rPr>
          <w:rFonts w:hint="eastAsia"/>
          <w:lang w:val="en-GB"/>
        </w:rPr>
      </w:pPr>
    </w:p>
    <w:p w14:paraId="558B65E4" w14:textId="77777777" w:rsidR="005201AF" w:rsidRDefault="005201AF" w:rsidP="005201AF">
      <w:pPr>
        <w:pStyle w:val="2"/>
      </w:pPr>
      <w:bookmarkStart w:id="7" w:name="_Toc33805258"/>
      <w:r>
        <w:rPr>
          <w:rFonts w:hint="eastAsia"/>
        </w:rPr>
        <w:t>2</w:t>
      </w:r>
      <w:r>
        <w:t xml:space="preserve">.2 </w:t>
      </w:r>
      <w:bookmarkStart w:id="8" w:name="OLE_LINK3"/>
      <w:bookmarkStart w:id="9" w:name="OLE_LINK4"/>
      <w:r>
        <w:t>Rationa</w:t>
      </w:r>
      <w:bookmarkEnd w:id="8"/>
      <w:bookmarkEnd w:id="9"/>
      <w:r>
        <w:t>l</w:t>
      </w:r>
      <w:bookmarkEnd w:id="7"/>
      <w:r w:rsidR="002C715A">
        <w:t xml:space="preserve"> </w:t>
      </w:r>
    </w:p>
    <w:p w14:paraId="5FD0C5C6" w14:textId="019F0D46" w:rsidR="00AF504C" w:rsidRDefault="00321443" w:rsidP="00321443">
      <w:pPr>
        <w:rPr>
          <w:rFonts w:eastAsia="宋体"/>
        </w:rPr>
      </w:pPr>
      <w:r w:rsidRPr="00321443">
        <w:rPr>
          <w:rFonts w:eastAsia="宋体"/>
        </w:rPr>
        <w:t xml:space="preserve">There are two important reasons for achieving the </w:t>
      </w:r>
      <w:r>
        <w:rPr>
          <w:rFonts w:eastAsia="宋体" w:hint="eastAsia"/>
        </w:rPr>
        <w:t>aim</w:t>
      </w:r>
      <w:r w:rsidRPr="00321443">
        <w:rPr>
          <w:rFonts w:eastAsia="宋体"/>
        </w:rPr>
        <w:t xml:space="preserve">s mentioned above. </w:t>
      </w:r>
      <w:r w:rsidRPr="001D2E26">
        <w:rPr>
          <w:rFonts w:eastAsia="宋体"/>
          <w:color w:val="000000" w:themeColor="text1"/>
        </w:rPr>
        <w:t>First</w:t>
      </w:r>
      <w:r w:rsidR="009C60A9" w:rsidRPr="001D2E26">
        <w:rPr>
          <w:rFonts w:eastAsia="宋体" w:hint="eastAsia"/>
          <w:color w:val="000000" w:themeColor="text1"/>
        </w:rPr>
        <w:t>ly</w:t>
      </w:r>
      <w:r w:rsidRPr="001D2E26">
        <w:rPr>
          <w:rFonts w:eastAsia="宋体"/>
          <w:color w:val="000000" w:themeColor="text1"/>
        </w:rPr>
        <w:t xml:space="preserve">, it was mentioned in the knowledge of financial reporting and analysis that the total revenue of a company is on the top line of financial statements, which is data that can directly affect a company's net income. </w:t>
      </w:r>
      <w:r w:rsidR="001D2E26" w:rsidRPr="001D2E26">
        <w:rPr>
          <w:rFonts w:eastAsia="宋体" w:hint="eastAsia"/>
          <w:color w:val="000000" w:themeColor="text1"/>
        </w:rPr>
        <w:t>（</w:t>
      </w:r>
      <w:r w:rsidR="001D2E26" w:rsidRPr="001D2E26">
        <w:rPr>
          <w:color w:val="000000" w:themeColor="text1"/>
          <w:shd w:val="clear" w:color="auto" w:fill="FFFFFF"/>
        </w:rPr>
        <w:t>Maynard, 2020)</w:t>
      </w:r>
      <w:r w:rsidR="001D2E26">
        <w:rPr>
          <w:rFonts w:eastAsia="宋体"/>
          <w:color w:val="000000" w:themeColor="text1"/>
        </w:rPr>
        <w:t xml:space="preserve"> </w:t>
      </w:r>
      <w:r w:rsidRPr="001D2E26">
        <w:rPr>
          <w:rFonts w:eastAsia="宋体"/>
          <w:color w:val="000000" w:themeColor="text1"/>
        </w:rPr>
        <w:t>Second</w:t>
      </w:r>
      <w:r w:rsidR="009C60A9" w:rsidRPr="001D2E26">
        <w:rPr>
          <w:rFonts w:eastAsia="宋体" w:hint="eastAsia"/>
          <w:color w:val="000000" w:themeColor="text1"/>
        </w:rPr>
        <w:t>ly</w:t>
      </w:r>
      <w:r w:rsidRPr="001D2E26">
        <w:rPr>
          <w:rFonts w:eastAsia="宋体"/>
          <w:color w:val="000000" w:themeColor="text1"/>
        </w:rPr>
        <w:t>, with the saturation of the smartphone market, the iPhon</w:t>
      </w:r>
      <w:r w:rsidRPr="00321443">
        <w:rPr>
          <w:rFonts w:eastAsia="宋体"/>
        </w:rPr>
        <w:t>e product life cycle has entered a mature period. After the maturity period, it is easy to enter the decline period, which is a very bad thing for a product.</w:t>
      </w:r>
      <w:r w:rsidR="009C60A9" w:rsidRPr="009C60A9">
        <w:t xml:space="preserve"> </w:t>
      </w:r>
      <w:r w:rsidR="009C60A9" w:rsidRPr="009C60A9">
        <w:rPr>
          <w:rFonts w:eastAsia="宋体"/>
        </w:rPr>
        <w:t xml:space="preserve">Improving the iPhone ’s sales revenue is actually a product life cycle expansion that keeps the unit sales and total sales of the </w:t>
      </w:r>
      <w:r w:rsidR="009C60A9">
        <w:rPr>
          <w:rFonts w:eastAsia="宋体" w:hint="eastAsia"/>
        </w:rPr>
        <w:t>iPhone</w:t>
      </w:r>
      <w:r w:rsidR="009C60A9">
        <w:rPr>
          <w:rFonts w:eastAsia="宋体"/>
        </w:rPr>
        <w:t xml:space="preserve"> </w:t>
      </w:r>
      <w:r w:rsidR="009C60A9" w:rsidRPr="009C60A9">
        <w:rPr>
          <w:rFonts w:eastAsia="宋体"/>
        </w:rPr>
        <w:t>at the highest point.</w:t>
      </w:r>
    </w:p>
    <w:p w14:paraId="674036FC" w14:textId="77777777" w:rsidR="009C60A9" w:rsidRDefault="009C60A9" w:rsidP="00321443">
      <w:pPr>
        <w:rPr>
          <w:rFonts w:eastAsia="宋体"/>
        </w:rPr>
      </w:pPr>
    </w:p>
    <w:p w14:paraId="258A5DA1" w14:textId="77777777" w:rsidR="009C60A9" w:rsidRDefault="009C60A9" w:rsidP="00321443">
      <w:pPr>
        <w:rPr>
          <w:rFonts w:eastAsia="宋体" w:hint="eastAsia"/>
        </w:rPr>
      </w:pPr>
      <w:r w:rsidRPr="009C60A9">
        <w:rPr>
          <w:rFonts w:eastAsia="宋体"/>
        </w:rPr>
        <w:t xml:space="preserve">This report </w:t>
      </w:r>
      <w:r w:rsidR="00182C5D">
        <w:rPr>
          <w:rFonts w:eastAsia="宋体" w:hint="eastAsia"/>
        </w:rPr>
        <w:t>is</w:t>
      </w:r>
      <w:r w:rsidR="00182C5D">
        <w:rPr>
          <w:rFonts w:eastAsia="宋体"/>
        </w:rPr>
        <w:t xml:space="preserve"> significant to</w:t>
      </w:r>
      <w:r w:rsidRPr="009C60A9">
        <w:rPr>
          <w:rFonts w:eastAsia="宋体" w:hint="eastAsia"/>
        </w:rPr>
        <w:t xml:space="preserve"> </w:t>
      </w:r>
      <w:r w:rsidRPr="009C60A9">
        <w:rPr>
          <w:rFonts w:eastAsia="宋体"/>
        </w:rPr>
        <w:t xml:space="preserve">find out what caused the problem through primary and secondary research. </w:t>
      </w:r>
      <w:r w:rsidR="00182C5D">
        <w:rPr>
          <w:rFonts w:eastAsia="宋体"/>
        </w:rPr>
        <w:t>And t</w:t>
      </w:r>
      <w:r w:rsidRPr="009C60A9">
        <w:rPr>
          <w:rFonts w:eastAsia="宋体"/>
        </w:rPr>
        <w:t>he solution to the problem will then come up by being aware of consumer ideas and referring to the success stories of other smartphone brands.</w:t>
      </w:r>
      <w:r w:rsidR="00182C5D">
        <w:rPr>
          <w:rFonts w:eastAsia="宋体"/>
        </w:rPr>
        <w:t xml:space="preserve"> </w:t>
      </w:r>
      <w:r w:rsidR="00182C5D" w:rsidRPr="00182C5D">
        <w:rPr>
          <w:rFonts w:eastAsia="宋体"/>
        </w:rPr>
        <w:t>Most importantly, this information is waiting to be collected and presented logically through this report.</w:t>
      </w:r>
      <w:r w:rsidR="00182C5D">
        <w:rPr>
          <w:rFonts w:eastAsia="宋体"/>
        </w:rPr>
        <w:t xml:space="preserve"> </w:t>
      </w:r>
    </w:p>
    <w:p w14:paraId="4836BB89" w14:textId="77777777" w:rsidR="00182C5D" w:rsidRDefault="00182C5D" w:rsidP="00C94541">
      <w:pPr>
        <w:rPr>
          <w:rFonts w:hint="eastAsia"/>
        </w:rPr>
      </w:pPr>
    </w:p>
    <w:p w14:paraId="76C54CA2" w14:textId="77777777" w:rsidR="00C94541" w:rsidRDefault="00F5209A" w:rsidP="00C94541">
      <w:r w:rsidRPr="00F5209A">
        <w:t>Before investigating Apple and helping Apple improve its existing problems, it was critical to understand the company's position in the market. Generally,</w:t>
      </w:r>
      <w:r w:rsidR="000D59BC">
        <w:t xml:space="preserve"> SWOT</w:t>
      </w:r>
      <w:r w:rsidRPr="00F5209A">
        <w:t xml:space="preserve"> analysis is a simple tool that can comprehensively analyse an organization's situation from an internal and external perspective.</w:t>
      </w:r>
      <w:r w:rsidR="003F3DC1">
        <w:t xml:space="preserve"> </w:t>
      </w:r>
      <w:r w:rsidR="00EB5804" w:rsidRPr="00EB5804">
        <w:t xml:space="preserve">Strengths and weaknesses in </w:t>
      </w:r>
      <w:r w:rsidR="001948DA">
        <w:t>SWOT</w:t>
      </w:r>
      <w:r w:rsidR="00EB5804" w:rsidRPr="00EB5804">
        <w:t xml:space="preserve"> analysis are about the internal characteristics of an </w:t>
      </w:r>
      <w:r w:rsidR="00EB5804" w:rsidRPr="00EB5804">
        <w:lastRenderedPageBreak/>
        <w:t>organization, including its absolute advantages, competitive advantages, and defects.</w:t>
      </w:r>
      <w:r w:rsidR="001948DA">
        <w:t xml:space="preserve"> </w:t>
      </w:r>
      <w:r w:rsidR="001948DA" w:rsidRPr="001948DA">
        <w:t>Opportunities and threats refer to any external or social factors that can have a beneficial or adverse effect on the enterprise.</w:t>
      </w:r>
      <w:r w:rsidR="00863F42">
        <w:t xml:space="preserve"> </w:t>
      </w:r>
    </w:p>
    <w:p w14:paraId="0A19E934" w14:textId="77777777" w:rsidR="00C94541" w:rsidRDefault="00C94541" w:rsidP="00C94541"/>
    <w:p w14:paraId="1F14173B" w14:textId="497CD515" w:rsidR="00F5209A" w:rsidRPr="00713781" w:rsidRDefault="00713781" w:rsidP="00713781">
      <w:pPr>
        <w:pStyle w:val="a7"/>
        <w:rPr>
          <w:rFonts w:ascii="Times New Roman" w:hAnsi="Times New Roman" w:cs="Times New Roman"/>
          <w:sz w:val="24"/>
          <w:szCs w:val="24"/>
        </w:rPr>
      </w:pPr>
      <w:bookmarkStart w:id="10" w:name="_Toc33805271"/>
      <w:r w:rsidRPr="00713781">
        <w:rPr>
          <w:rFonts w:ascii="Times New Roman" w:hAnsi="Times New Roman" w:cs="Times New Roman"/>
          <w:sz w:val="24"/>
          <w:szCs w:val="24"/>
        </w:rPr>
        <w:t xml:space="preserve">Figure </w:t>
      </w:r>
      <w:r w:rsidRPr="00713781">
        <w:rPr>
          <w:rFonts w:ascii="Times New Roman" w:hAnsi="Times New Roman" w:cs="Times New Roman"/>
          <w:sz w:val="24"/>
          <w:szCs w:val="24"/>
        </w:rPr>
        <w:fldChar w:fldCharType="begin"/>
      </w:r>
      <w:r w:rsidRPr="00713781">
        <w:rPr>
          <w:rFonts w:ascii="Times New Roman" w:hAnsi="Times New Roman" w:cs="Times New Roman"/>
          <w:sz w:val="24"/>
          <w:szCs w:val="24"/>
        </w:rPr>
        <w:instrText xml:space="preserve"> SEQ Figure \* ARABIC </w:instrText>
      </w:r>
      <w:r w:rsidRPr="00713781">
        <w:rPr>
          <w:rFonts w:ascii="Times New Roman" w:hAnsi="Times New Roman" w:cs="Times New Roman"/>
          <w:sz w:val="24"/>
          <w:szCs w:val="24"/>
        </w:rPr>
        <w:fldChar w:fldCharType="separate"/>
      </w:r>
      <w:r w:rsidR="00505B17">
        <w:rPr>
          <w:rFonts w:ascii="Times New Roman" w:hAnsi="Times New Roman" w:cs="Times New Roman"/>
          <w:noProof/>
          <w:sz w:val="24"/>
          <w:szCs w:val="24"/>
        </w:rPr>
        <w:t>3</w:t>
      </w:r>
      <w:r w:rsidRPr="00713781">
        <w:rPr>
          <w:rFonts w:ascii="Times New Roman" w:hAnsi="Times New Roman" w:cs="Times New Roman"/>
          <w:sz w:val="24"/>
          <w:szCs w:val="24"/>
        </w:rPr>
        <w:fldChar w:fldCharType="end"/>
      </w:r>
      <w:r w:rsidRPr="00713781">
        <w:rPr>
          <w:rFonts w:ascii="Times New Roman" w:hAnsi="Times New Roman" w:cs="Times New Roman"/>
          <w:sz w:val="24"/>
          <w:szCs w:val="24"/>
        </w:rPr>
        <w:t xml:space="preserve"> Apple Inc. SWOT analysis</w:t>
      </w:r>
      <w:bookmarkEnd w:id="10"/>
    </w:p>
    <w:tbl>
      <w:tblPr>
        <w:tblStyle w:val="aa"/>
        <w:tblW w:w="0" w:type="auto"/>
        <w:tblLook w:val="04A0" w:firstRow="1" w:lastRow="0" w:firstColumn="1" w:lastColumn="0" w:noHBand="0" w:noVBand="1"/>
      </w:tblPr>
      <w:tblGrid>
        <w:gridCol w:w="4811"/>
        <w:gridCol w:w="4811"/>
      </w:tblGrid>
      <w:tr w:rsidR="00713781" w14:paraId="25629B97" w14:textId="77777777" w:rsidTr="00713781">
        <w:tc>
          <w:tcPr>
            <w:tcW w:w="4811" w:type="dxa"/>
          </w:tcPr>
          <w:p w14:paraId="60CBF3C5" w14:textId="77777777" w:rsidR="00713781" w:rsidRDefault="00713781" w:rsidP="00C94541">
            <w:pPr>
              <w:rPr>
                <w:rFonts w:hint="eastAsia"/>
              </w:rPr>
            </w:pPr>
            <w:r>
              <w:rPr>
                <w:rFonts w:hint="eastAsia"/>
              </w:rPr>
              <w:t>S</w:t>
            </w:r>
            <w:r>
              <w:t>TRENGTHS</w:t>
            </w:r>
          </w:p>
        </w:tc>
        <w:tc>
          <w:tcPr>
            <w:tcW w:w="4811" w:type="dxa"/>
          </w:tcPr>
          <w:p w14:paraId="0B53B565" w14:textId="77777777" w:rsidR="00713781" w:rsidRDefault="00713781" w:rsidP="00C94541">
            <w:pPr>
              <w:rPr>
                <w:rFonts w:hint="eastAsia"/>
              </w:rPr>
            </w:pPr>
            <w:r>
              <w:rPr>
                <w:rFonts w:hint="eastAsia"/>
              </w:rPr>
              <w:t>W</w:t>
            </w:r>
            <w:r>
              <w:t>EAKNESSES</w:t>
            </w:r>
          </w:p>
        </w:tc>
      </w:tr>
      <w:tr w:rsidR="00713781" w14:paraId="00B53B57" w14:textId="77777777" w:rsidTr="00713781">
        <w:tc>
          <w:tcPr>
            <w:tcW w:w="4811" w:type="dxa"/>
          </w:tcPr>
          <w:p w14:paraId="52F7B6A9" w14:textId="77777777" w:rsidR="00013159" w:rsidRDefault="00013159" w:rsidP="00013159">
            <w:pPr>
              <w:pStyle w:val="a8"/>
              <w:numPr>
                <w:ilvl w:val="0"/>
                <w:numId w:val="2"/>
              </w:numPr>
              <w:ind w:firstLineChars="0"/>
            </w:pPr>
            <w:r>
              <w:t>Strong brand image</w:t>
            </w:r>
          </w:p>
          <w:p w14:paraId="04276430" w14:textId="77777777" w:rsidR="00013159" w:rsidRDefault="00013159" w:rsidP="00013159">
            <w:pPr>
              <w:pStyle w:val="a8"/>
              <w:numPr>
                <w:ilvl w:val="0"/>
                <w:numId w:val="2"/>
              </w:numPr>
              <w:ind w:firstLineChars="0"/>
            </w:pPr>
            <w:r>
              <w:t>Huge asset</w:t>
            </w:r>
          </w:p>
          <w:p w14:paraId="763B4366" w14:textId="77777777" w:rsidR="00013159" w:rsidRDefault="00013159" w:rsidP="00013159">
            <w:pPr>
              <w:pStyle w:val="a8"/>
              <w:numPr>
                <w:ilvl w:val="0"/>
                <w:numId w:val="2"/>
              </w:numPr>
              <w:ind w:firstLineChars="0"/>
            </w:pPr>
            <w:r>
              <w:t>Broad consumer groups and international markets</w:t>
            </w:r>
          </w:p>
          <w:p w14:paraId="5A95A893" w14:textId="77777777" w:rsidR="00013159" w:rsidRDefault="00013159" w:rsidP="00013159">
            <w:pPr>
              <w:pStyle w:val="a8"/>
              <w:numPr>
                <w:ilvl w:val="0"/>
                <w:numId w:val="2"/>
              </w:numPr>
              <w:ind w:firstLineChars="0"/>
            </w:pPr>
            <w:r>
              <w:t>High pricing of products leads to high profit margins</w:t>
            </w:r>
          </w:p>
          <w:p w14:paraId="3A70E772" w14:textId="77777777" w:rsidR="00F57218" w:rsidRDefault="00013159" w:rsidP="00013159">
            <w:pPr>
              <w:pStyle w:val="a8"/>
              <w:numPr>
                <w:ilvl w:val="0"/>
                <w:numId w:val="2"/>
              </w:numPr>
              <w:ind w:firstLineChars="0"/>
            </w:pPr>
            <w:r>
              <w:t>High customer loyalty</w:t>
            </w:r>
          </w:p>
          <w:p w14:paraId="186BC44D" w14:textId="77777777" w:rsidR="00100573" w:rsidRPr="00013159" w:rsidRDefault="00100573" w:rsidP="00100573">
            <w:pPr>
              <w:pStyle w:val="a8"/>
              <w:ind w:left="420" w:firstLineChars="0" w:firstLine="0"/>
              <w:rPr>
                <w:rFonts w:hint="eastAsia"/>
              </w:rPr>
            </w:pPr>
            <w:r>
              <w:t>(</w:t>
            </w:r>
            <w:r w:rsidRPr="00100573">
              <w:t>Abhijeet</w:t>
            </w:r>
            <w:r>
              <w:t>,</w:t>
            </w:r>
            <w:r w:rsidRPr="00100573">
              <w:t xml:space="preserve"> 2020)</w:t>
            </w:r>
          </w:p>
        </w:tc>
        <w:tc>
          <w:tcPr>
            <w:tcW w:w="4811" w:type="dxa"/>
          </w:tcPr>
          <w:p w14:paraId="7956872D" w14:textId="77777777" w:rsidR="00013159" w:rsidRDefault="00013159" w:rsidP="00013159">
            <w:pPr>
              <w:pStyle w:val="a8"/>
              <w:numPr>
                <w:ilvl w:val="0"/>
                <w:numId w:val="3"/>
              </w:numPr>
              <w:ind w:firstLineChars="0"/>
            </w:pPr>
            <w:r>
              <w:t>Lack of commercial promotion</w:t>
            </w:r>
          </w:p>
          <w:p w14:paraId="078CB4F3" w14:textId="77777777" w:rsidR="00013159" w:rsidRDefault="00013159" w:rsidP="00013159">
            <w:pPr>
              <w:pStyle w:val="a8"/>
              <w:numPr>
                <w:ilvl w:val="0"/>
                <w:numId w:val="3"/>
              </w:numPr>
              <w:ind w:firstLineChars="0"/>
            </w:pPr>
            <w:r>
              <w:t>Pricing is higher than similar products</w:t>
            </w:r>
          </w:p>
          <w:p w14:paraId="3C067B76" w14:textId="77777777" w:rsidR="00013159" w:rsidRDefault="00013159" w:rsidP="00013159">
            <w:pPr>
              <w:pStyle w:val="a8"/>
              <w:numPr>
                <w:ilvl w:val="0"/>
                <w:numId w:val="3"/>
              </w:numPr>
              <w:ind w:firstLineChars="0"/>
            </w:pPr>
            <w:r>
              <w:t>iPhone only supports Apple system and a series of Apple software, it is not compatible with other systems and software</w:t>
            </w:r>
          </w:p>
          <w:p w14:paraId="5FBB25A6" w14:textId="77777777" w:rsidR="00F57218" w:rsidRDefault="00013159" w:rsidP="00013159">
            <w:pPr>
              <w:pStyle w:val="a8"/>
              <w:numPr>
                <w:ilvl w:val="0"/>
                <w:numId w:val="3"/>
              </w:numPr>
              <w:ind w:firstLineChars="0"/>
            </w:pPr>
            <w:r>
              <w:t>Weak cloud technology and 5G R &amp; D</w:t>
            </w:r>
          </w:p>
          <w:p w14:paraId="29A02B98" w14:textId="77777777" w:rsidR="0008625B" w:rsidRDefault="00412505" w:rsidP="0008625B">
            <w:pPr>
              <w:pStyle w:val="a8"/>
              <w:ind w:left="420" w:firstLineChars="0" w:firstLine="0"/>
              <w:rPr>
                <w:rFonts w:hint="eastAsia"/>
              </w:rPr>
            </w:pPr>
            <w:r>
              <w:t>(</w:t>
            </w:r>
            <w:r w:rsidRPr="00F605D2">
              <w:t xml:space="preserve">Business </w:t>
            </w:r>
            <w:r>
              <w:t>S</w:t>
            </w:r>
            <w:r w:rsidRPr="00F605D2">
              <w:t xml:space="preserve">trategy </w:t>
            </w:r>
            <w:r>
              <w:t>H</w:t>
            </w:r>
            <w:r w:rsidRPr="00F605D2">
              <w:t>ub</w:t>
            </w:r>
            <w:r>
              <w:t>,</w:t>
            </w:r>
            <w:r w:rsidRPr="00F605D2">
              <w:t xml:space="preserve"> 2020)</w:t>
            </w:r>
          </w:p>
        </w:tc>
      </w:tr>
      <w:tr w:rsidR="00713781" w14:paraId="24588296" w14:textId="77777777" w:rsidTr="00713781">
        <w:tc>
          <w:tcPr>
            <w:tcW w:w="4811" w:type="dxa"/>
          </w:tcPr>
          <w:p w14:paraId="43B23945" w14:textId="77777777" w:rsidR="00713781" w:rsidRDefault="00713781" w:rsidP="00C94541">
            <w:pPr>
              <w:rPr>
                <w:rFonts w:hint="eastAsia"/>
              </w:rPr>
            </w:pPr>
            <w:r>
              <w:rPr>
                <w:rFonts w:hint="eastAsia"/>
              </w:rPr>
              <w:t>O</w:t>
            </w:r>
            <w:r>
              <w:t>PPORTUNITIES</w:t>
            </w:r>
          </w:p>
        </w:tc>
        <w:tc>
          <w:tcPr>
            <w:tcW w:w="4811" w:type="dxa"/>
          </w:tcPr>
          <w:p w14:paraId="274BDC8B" w14:textId="77777777" w:rsidR="00713781" w:rsidRDefault="00713781" w:rsidP="00C94541">
            <w:pPr>
              <w:rPr>
                <w:rFonts w:hint="eastAsia"/>
              </w:rPr>
            </w:pPr>
            <w:r>
              <w:rPr>
                <w:rFonts w:hint="eastAsia"/>
              </w:rPr>
              <w:t>T</w:t>
            </w:r>
            <w:r>
              <w:t>HREATS</w:t>
            </w:r>
          </w:p>
        </w:tc>
      </w:tr>
      <w:tr w:rsidR="00713781" w14:paraId="374C3CB4" w14:textId="77777777" w:rsidTr="00713781">
        <w:tc>
          <w:tcPr>
            <w:tcW w:w="4811" w:type="dxa"/>
          </w:tcPr>
          <w:p w14:paraId="72966FE8" w14:textId="5E09F7D4" w:rsidR="00713781" w:rsidRPr="009F55A4" w:rsidRDefault="006E08B6" w:rsidP="009F55A4">
            <w:pPr>
              <w:pStyle w:val="a8"/>
              <w:numPr>
                <w:ilvl w:val="0"/>
                <w:numId w:val="4"/>
              </w:numPr>
              <w:ind w:firstLineChars="0"/>
              <w:rPr>
                <w:rFonts w:ascii="宋体" w:eastAsia="宋体" w:hAnsi="宋体" w:cs="宋体"/>
              </w:rPr>
            </w:pPr>
            <w:r w:rsidRPr="006E08B6">
              <w:t>Develop smart wearables and capture market share</w:t>
            </w:r>
            <w:r w:rsidR="00014C08" w:rsidRPr="009F55A4">
              <w:rPr>
                <w:rFonts w:eastAsia="宋体" w:hint="eastAsia"/>
              </w:rPr>
              <w:t>（</w:t>
            </w:r>
            <w:r w:rsidR="00014C08" w:rsidRPr="00014C08">
              <w:t>Forbes reports predict that sales of smart wearable devices will double by 2020.</w:t>
            </w:r>
            <w:r w:rsidR="00014C08" w:rsidRPr="009F55A4">
              <w:rPr>
                <w:rFonts w:ascii="宋体" w:eastAsia="宋体" w:hAnsi="宋体" w:cs="宋体" w:hint="eastAsia"/>
              </w:rPr>
              <w:t>）</w:t>
            </w:r>
          </w:p>
          <w:p w14:paraId="3C76C28D" w14:textId="77777777" w:rsidR="005662C7" w:rsidRDefault="009F55A4" w:rsidP="00C94541">
            <w:pPr>
              <w:pStyle w:val="a8"/>
              <w:numPr>
                <w:ilvl w:val="0"/>
                <w:numId w:val="4"/>
              </w:numPr>
              <w:ind w:firstLineChars="0"/>
            </w:pPr>
            <w:r w:rsidRPr="009F55A4">
              <w:t>Applying artificial intelligence technology to products and services</w:t>
            </w:r>
          </w:p>
          <w:p w14:paraId="435838F0" w14:textId="0C563A59" w:rsidR="00935B1C" w:rsidRDefault="001F2F6A" w:rsidP="00C94541">
            <w:pPr>
              <w:pStyle w:val="a8"/>
              <w:numPr>
                <w:ilvl w:val="0"/>
                <w:numId w:val="4"/>
              </w:numPr>
              <w:ind w:firstLineChars="0"/>
              <w:rPr>
                <w:rFonts w:hint="eastAsia"/>
              </w:rPr>
            </w:pPr>
            <w:r>
              <w:t>Cu</w:t>
            </w:r>
            <w:r w:rsidR="002723F6" w:rsidRPr="00935B1C">
              <w:t>stomers</w:t>
            </w:r>
            <w:r w:rsidR="00935B1C" w:rsidRPr="00935B1C">
              <w:t xml:space="preserve"> continue to grow steadily</w:t>
            </w:r>
          </w:p>
        </w:tc>
        <w:tc>
          <w:tcPr>
            <w:tcW w:w="4811" w:type="dxa"/>
          </w:tcPr>
          <w:p w14:paraId="2D9E0518" w14:textId="6B6C100E" w:rsidR="002723F6" w:rsidRDefault="002723F6" w:rsidP="002723F6">
            <w:pPr>
              <w:pStyle w:val="a8"/>
              <w:numPr>
                <w:ilvl w:val="0"/>
                <w:numId w:val="4"/>
              </w:numPr>
              <w:ind w:firstLineChars="0"/>
              <w:rPr>
                <w:rFonts w:hint="eastAsia"/>
              </w:rPr>
            </w:pPr>
            <w:r>
              <w:t>Fierce competition in the mobile phone industry</w:t>
            </w:r>
          </w:p>
          <w:p w14:paraId="146C11E9" w14:textId="2FFF515B" w:rsidR="002723F6" w:rsidRPr="002723F6" w:rsidRDefault="002723F6" w:rsidP="002723F6">
            <w:pPr>
              <w:pStyle w:val="a8"/>
              <w:numPr>
                <w:ilvl w:val="0"/>
                <w:numId w:val="4"/>
              </w:numPr>
              <w:ind w:firstLineChars="0"/>
              <w:rPr>
                <w:rFonts w:hint="eastAsia"/>
              </w:rPr>
            </w:pPr>
            <w:r>
              <w:t xml:space="preserve">The proliferation of copycat </w:t>
            </w:r>
            <w:r w:rsidR="008257CA">
              <w:t>iPhone</w:t>
            </w:r>
            <w:r>
              <w:t xml:space="preserve"> has negatively affected the brand.</w:t>
            </w:r>
          </w:p>
          <w:p w14:paraId="79727700" w14:textId="2E7DD47C" w:rsidR="005662C7" w:rsidRPr="002723F6" w:rsidRDefault="002723F6" w:rsidP="002723F6">
            <w:pPr>
              <w:pStyle w:val="a8"/>
              <w:numPr>
                <w:ilvl w:val="0"/>
                <w:numId w:val="4"/>
              </w:numPr>
              <w:ind w:firstLineChars="0"/>
              <w:rPr>
                <w:rFonts w:hint="eastAsia"/>
              </w:rPr>
            </w:pPr>
            <w:r>
              <w:t xml:space="preserve">China–United States trade war leads to higher tariffs on Apple </w:t>
            </w:r>
            <w:r>
              <w:rPr>
                <w:rFonts w:hint="eastAsia"/>
              </w:rPr>
              <w:t>products</w:t>
            </w:r>
            <w:r>
              <w:t xml:space="preserve"> import to China.</w:t>
            </w:r>
          </w:p>
        </w:tc>
      </w:tr>
    </w:tbl>
    <w:p w14:paraId="0C482B85" w14:textId="77777777" w:rsidR="00497767" w:rsidRDefault="00497767" w:rsidP="00C94541">
      <w:pPr>
        <w:rPr>
          <w:rFonts w:hint="eastAsia"/>
        </w:rPr>
      </w:pPr>
    </w:p>
    <w:p w14:paraId="55B39263" w14:textId="77777777" w:rsidR="00375BE1" w:rsidRDefault="00375BE1" w:rsidP="00375BE1">
      <w:pPr>
        <w:rPr>
          <w:rFonts w:eastAsia="宋体"/>
        </w:rPr>
      </w:pPr>
      <w:r w:rsidRPr="00375BE1">
        <w:rPr>
          <w:rFonts w:eastAsia="宋体"/>
        </w:rPr>
        <w:t>This model is not perfect and has certain limitations.</w:t>
      </w:r>
      <w:r>
        <w:rPr>
          <w:rFonts w:eastAsia="宋体"/>
        </w:rPr>
        <w:t xml:space="preserve"> One of limitation is that </w:t>
      </w:r>
      <w:r w:rsidRPr="00B73273">
        <w:rPr>
          <w:rFonts w:eastAsia="宋体" w:hint="eastAsia"/>
        </w:rPr>
        <w:t>S</w:t>
      </w:r>
      <w:r w:rsidRPr="00B73273">
        <w:rPr>
          <w:rFonts w:eastAsia="宋体"/>
        </w:rPr>
        <w:t>WOT analysis</w:t>
      </w:r>
      <w:r w:rsidRPr="00375BE1">
        <w:rPr>
          <w:rFonts w:eastAsia="宋体"/>
        </w:rPr>
        <w:t xml:space="preserve"> is valuable only when all the Strengths, Weaknesses, Opportunities, and Threats are collected together for comprehensive consideration. Otherwise, the analysis result will be one-sided.</w:t>
      </w:r>
    </w:p>
    <w:p w14:paraId="6503B190" w14:textId="77777777" w:rsidR="00863F42" w:rsidRDefault="00863F42" w:rsidP="00375BE1">
      <w:pPr>
        <w:rPr>
          <w:rFonts w:eastAsia="宋体" w:hint="eastAsia"/>
        </w:rPr>
      </w:pPr>
    </w:p>
    <w:p w14:paraId="59BFCABC" w14:textId="77777777" w:rsidR="00684216" w:rsidRPr="003A598A" w:rsidRDefault="00375BE1" w:rsidP="00684216">
      <w:pPr>
        <w:rPr>
          <w:rFonts w:eastAsia="宋体" w:hint="eastAsia"/>
        </w:rPr>
      </w:pPr>
      <w:r>
        <w:rPr>
          <w:rFonts w:eastAsia="宋体"/>
        </w:rPr>
        <w:t xml:space="preserve">In addition, </w:t>
      </w:r>
      <w:bookmarkStart w:id="11" w:name="OLE_LINK7"/>
      <w:bookmarkStart w:id="12" w:name="OLE_LINK8"/>
      <w:r w:rsidR="00B73273" w:rsidRPr="00B73273">
        <w:rPr>
          <w:rFonts w:eastAsia="宋体" w:hint="eastAsia"/>
        </w:rPr>
        <w:t>S</w:t>
      </w:r>
      <w:r w:rsidR="00B73273" w:rsidRPr="00B73273">
        <w:rPr>
          <w:rFonts w:eastAsia="宋体"/>
        </w:rPr>
        <w:t>WOT analysis</w:t>
      </w:r>
      <w:bookmarkEnd w:id="11"/>
      <w:bookmarkEnd w:id="12"/>
      <w:r w:rsidR="00B73273" w:rsidRPr="00B73273">
        <w:rPr>
          <w:rFonts w:eastAsia="宋体"/>
        </w:rPr>
        <w:t xml:space="preserve"> is more suitable for small companies. A large company like Apple, with a large amount of information, will cause researchers to generate too many ideas but fail to distinguish the only best idea for Apple.</w:t>
      </w:r>
      <w:r w:rsidR="001B5759">
        <w:rPr>
          <w:rFonts w:eastAsia="宋体"/>
        </w:rPr>
        <w:t xml:space="preserve"> (</w:t>
      </w:r>
      <w:r w:rsidR="001B5759" w:rsidRPr="001B5759">
        <w:rPr>
          <w:rFonts w:eastAsia="宋体"/>
        </w:rPr>
        <w:t>Queensland Government</w:t>
      </w:r>
      <w:r w:rsidR="001B5759">
        <w:rPr>
          <w:rFonts w:eastAsia="宋体"/>
        </w:rPr>
        <w:t>,</w:t>
      </w:r>
      <w:r w:rsidR="001B5759" w:rsidRPr="001B5759">
        <w:rPr>
          <w:rFonts w:eastAsia="宋体"/>
        </w:rPr>
        <w:t xml:space="preserve"> 2020</w:t>
      </w:r>
      <w:r w:rsidR="001B5759" w:rsidRPr="001B5759">
        <w:rPr>
          <w:rFonts w:eastAsia="宋体" w:hint="eastAsia"/>
        </w:rPr>
        <w:t>）</w:t>
      </w:r>
    </w:p>
    <w:p w14:paraId="2DD17DF1" w14:textId="77777777" w:rsidR="005201AF" w:rsidRDefault="00611EF0" w:rsidP="00611EF0">
      <w:r>
        <w:br w:type="page"/>
      </w:r>
    </w:p>
    <w:p w14:paraId="58D952C0" w14:textId="77777777" w:rsidR="005201AF" w:rsidRDefault="005201AF" w:rsidP="005201AF">
      <w:pPr>
        <w:pStyle w:val="1"/>
      </w:pPr>
      <w:bookmarkStart w:id="13" w:name="_Toc33805259"/>
      <w:r>
        <w:rPr>
          <w:rFonts w:hint="eastAsia"/>
        </w:rPr>
        <w:lastRenderedPageBreak/>
        <w:t>3</w:t>
      </w:r>
      <w:r>
        <w:t>.0 BUSINESS VASE AND PROJECT APPROACH</w:t>
      </w:r>
      <w:bookmarkEnd w:id="13"/>
      <w:r>
        <w:t xml:space="preserve"> </w:t>
      </w:r>
    </w:p>
    <w:p w14:paraId="2448858A" w14:textId="77777777" w:rsidR="005201AF" w:rsidRDefault="005201AF" w:rsidP="005201AF">
      <w:pPr>
        <w:pStyle w:val="2"/>
      </w:pPr>
      <w:bookmarkStart w:id="14" w:name="_Toc33805260"/>
      <w:r>
        <w:rPr>
          <w:rFonts w:hint="eastAsia"/>
        </w:rPr>
        <w:t>3</w:t>
      </w:r>
      <w:r>
        <w:t>.1 Benefits to the O</w:t>
      </w:r>
      <w:r w:rsidR="00611EF0">
        <w:t>rganisation</w:t>
      </w:r>
      <w:bookmarkEnd w:id="14"/>
      <w:r w:rsidR="002C715A">
        <w:t xml:space="preserve"> </w:t>
      </w:r>
    </w:p>
    <w:p w14:paraId="0D37C74B" w14:textId="08DA6F20" w:rsidR="003A4B56" w:rsidRDefault="00F26BA3" w:rsidP="00F26BA3">
      <w:pPr>
        <w:rPr>
          <w:rFonts w:eastAsia="宋体"/>
        </w:rPr>
      </w:pPr>
      <w:r w:rsidRPr="00F26BA3">
        <w:rPr>
          <w:rFonts w:eastAsia="宋体"/>
        </w:rPr>
        <w:t xml:space="preserve">Apple Inc has been relying on the revenue generated by the iPhone to some extent. </w:t>
      </w:r>
      <w:r w:rsidR="00317AA9">
        <w:rPr>
          <w:rFonts w:eastAsia="宋体"/>
          <w:lang w:val="en-GB"/>
        </w:rPr>
        <w:t xml:space="preserve">It was showed in 2019 annual report that </w:t>
      </w:r>
      <w:r w:rsidR="00317AA9">
        <w:rPr>
          <w:rFonts w:eastAsia="宋体"/>
        </w:rPr>
        <w:t>a</w:t>
      </w:r>
      <w:r w:rsidRPr="00F26BA3">
        <w:rPr>
          <w:rFonts w:eastAsia="宋体"/>
        </w:rPr>
        <w:t>bout 55% of Apple Inc's huge funding comes from the iPhone's profits for it in 2019. Through the analysis of this report, there will be three suggestions for Apple Inc to improve iPhone performance. The benefit of these three suggestions to Apple is to help iPhone extend the product life circle and extend the maturity of iPhone, so as to bring Apple the most lasting and maximized profits.</w:t>
      </w:r>
    </w:p>
    <w:p w14:paraId="621CC5C5" w14:textId="77777777" w:rsidR="00A04A06" w:rsidRDefault="00A04A06" w:rsidP="00F26BA3">
      <w:pPr>
        <w:rPr>
          <w:rFonts w:eastAsia="宋体" w:hint="eastAsia"/>
        </w:rPr>
      </w:pPr>
    </w:p>
    <w:p w14:paraId="36BA2302" w14:textId="77777777" w:rsidR="00A04A06" w:rsidRDefault="00A04A06" w:rsidP="00A04A06">
      <w:pPr>
        <w:rPr>
          <w:lang w:val="en-GB"/>
        </w:rPr>
      </w:pPr>
      <w:r>
        <w:rPr>
          <w:lang w:val="en-GB"/>
        </w:rPr>
        <w:t xml:space="preserve">Appendix 2: </w:t>
      </w:r>
      <w:r w:rsidRPr="00F27D20">
        <w:rPr>
          <w:lang w:val="en-GB"/>
        </w:rPr>
        <w:t>Products and Services Performance</w:t>
      </w:r>
      <w:r>
        <w:rPr>
          <w:lang w:val="en-GB"/>
        </w:rPr>
        <w:t xml:space="preserve"> of Apple Inc</w:t>
      </w:r>
    </w:p>
    <w:p w14:paraId="0DAB9AA7" w14:textId="77777777" w:rsidR="005354BE" w:rsidRPr="005354BE" w:rsidRDefault="005354BE" w:rsidP="005354BE">
      <w:pPr>
        <w:rPr>
          <w:rFonts w:eastAsia="宋体" w:hint="eastAsia"/>
        </w:rPr>
      </w:pPr>
    </w:p>
    <w:p w14:paraId="07BB1F2F" w14:textId="0679F53C" w:rsidR="003A4B56" w:rsidRPr="005354BE" w:rsidRDefault="005354BE" w:rsidP="005354BE">
      <w:pPr>
        <w:rPr>
          <w:rFonts w:eastAsia="宋体" w:hint="eastAsia"/>
        </w:rPr>
      </w:pPr>
      <w:r w:rsidRPr="005354BE">
        <w:rPr>
          <w:rFonts w:eastAsia="宋体"/>
        </w:rPr>
        <w:t>First</w:t>
      </w:r>
      <w:r>
        <w:rPr>
          <w:rFonts w:eastAsia="宋体"/>
        </w:rPr>
        <w:t>ly</w:t>
      </w:r>
      <w:r w:rsidRPr="005354BE">
        <w:rPr>
          <w:rFonts w:eastAsia="宋体"/>
        </w:rPr>
        <w:t>, Apple should continue to focus on improving its product research and development. Apple Inc is famous for smart technology devices. Its innovative product iPhone has changed the world. While sales are falling and competitors are developing rapidly, Apple should focus more on developing high innovative, unique designed, and powerful products. These used to be its biggest highlights, and they must always be the key to attracting consumers. (</w:t>
      </w:r>
      <w:proofErr w:type="spellStart"/>
      <w:r w:rsidRPr="005354BE">
        <w:rPr>
          <w:rFonts w:eastAsia="宋体"/>
        </w:rPr>
        <w:t>Najihah</w:t>
      </w:r>
      <w:proofErr w:type="spellEnd"/>
      <w:r w:rsidRPr="005354BE">
        <w:rPr>
          <w:rFonts w:eastAsia="宋体"/>
        </w:rPr>
        <w:t xml:space="preserve"> and Soh, 2019)</w:t>
      </w:r>
    </w:p>
    <w:p w14:paraId="022E0DFB" w14:textId="3BDB12F3" w:rsidR="00F26BA3" w:rsidRDefault="00F26BA3" w:rsidP="00611EF0">
      <w:pPr>
        <w:rPr>
          <w:rFonts w:ascii="宋体" w:eastAsia="宋体" w:hAnsi="宋体" w:cs="宋体"/>
        </w:rPr>
      </w:pPr>
    </w:p>
    <w:p w14:paraId="7F167109" w14:textId="77777777" w:rsidR="00023057" w:rsidRPr="00BC4AA5" w:rsidRDefault="00023057" w:rsidP="00023057">
      <w:pPr>
        <w:rPr>
          <w:lang w:val="en-GB"/>
        </w:rPr>
      </w:pPr>
      <w:r w:rsidRPr="00BC4AA5">
        <w:rPr>
          <w:lang w:val="en-GB"/>
        </w:rPr>
        <w:t xml:space="preserve">Aappendix3: </w:t>
      </w:r>
      <w:r>
        <w:rPr>
          <w:lang w:val="en-GB"/>
        </w:rPr>
        <w:t xml:space="preserve">The R&amp;D cost as a percentage of total revenue </w:t>
      </w:r>
    </w:p>
    <w:p w14:paraId="5E72DA08" w14:textId="1AFB6A5F" w:rsidR="00F26BA3" w:rsidRDefault="00F26BA3" w:rsidP="00611EF0">
      <w:pPr>
        <w:rPr>
          <w:rFonts w:ascii="宋体" w:eastAsia="宋体" w:hAnsi="宋体" w:cs="宋体"/>
          <w:lang w:val="en-GB"/>
        </w:rPr>
      </w:pPr>
    </w:p>
    <w:p w14:paraId="4225CFC2" w14:textId="44511F3E" w:rsidR="00D56E23" w:rsidRPr="00D56E23" w:rsidRDefault="00D56E23" w:rsidP="00D56E23">
      <w:pPr>
        <w:rPr>
          <w:rFonts w:eastAsia="宋体"/>
          <w:color w:val="FF0000"/>
          <w:lang w:val="en-GB"/>
        </w:rPr>
      </w:pPr>
      <w:r w:rsidRPr="00D56E23">
        <w:rPr>
          <w:rFonts w:eastAsia="宋体"/>
          <w:lang w:val="en-GB"/>
        </w:rPr>
        <w:t>Second</w:t>
      </w:r>
      <w:r>
        <w:rPr>
          <w:rFonts w:eastAsia="宋体" w:hint="eastAsia"/>
          <w:lang w:val="en-GB"/>
        </w:rPr>
        <w:t>ly</w:t>
      </w:r>
      <w:r w:rsidRPr="00D56E23">
        <w:rPr>
          <w:rFonts w:eastAsia="宋体"/>
          <w:lang w:val="en-GB"/>
        </w:rPr>
        <w:t>, Apple should consider new marketing strategies, such as increasing the scope of advertising. Samsung's ads are everywhere, this is a marketing strategy to increase sales by increasing consumer familiarity and awareness. Apple only advertises when new products are released. In this regard, Apple should learn from Sam</w:t>
      </w:r>
      <w:r w:rsidRPr="00943577">
        <w:rPr>
          <w:rFonts w:eastAsia="宋体"/>
          <w:color w:val="000000" w:themeColor="text1"/>
          <w:lang w:val="en-GB"/>
        </w:rPr>
        <w:t xml:space="preserve">sung. </w:t>
      </w:r>
      <w:r w:rsidR="00943577" w:rsidRPr="00943577">
        <w:rPr>
          <w:rFonts w:eastAsia="宋体"/>
          <w:color w:val="000000" w:themeColor="text1"/>
          <w:lang w:val="en-GB"/>
        </w:rPr>
        <w:t>(López and Nicolás, 2019)</w:t>
      </w:r>
    </w:p>
    <w:p w14:paraId="3FA01B45" w14:textId="77777777" w:rsidR="00D56E23" w:rsidRPr="00D56E23" w:rsidRDefault="00D56E23" w:rsidP="00D56E23">
      <w:pPr>
        <w:rPr>
          <w:rFonts w:eastAsia="宋体"/>
          <w:lang w:val="en-GB"/>
        </w:rPr>
      </w:pPr>
    </w:p>
    <w:p w14:paraId="3A2C7AFB" w14:textId="02787BAB" w:rsidR="00023057" w:rsidRPr="00D56E23" w:rsidRDefault="00D56E23" w:rsidP="00D56E23">
      <w:pPr>
        <w:rPr>
          <w:rFonts w:eastAsia="宋体" w:hint="eastAsia"/>
          <w:color w:val="FF0000"/>
          <w:lang w:val="en-GB"/>
        </w:rPr>
      </w:pPr>
      <w:r w:rsidRPr="00D56E23">
        <w:rPr>
          <w:rFonts w:eastAsia="宋体"/>
          <w:lang w:val="en-GB"/>
        </w:rPr>
        <w:t>Third</w:t>
      </w:r>
      <w:r>
        <w:rPr>
          <w:rFonts w:eastAsia="宋体" w:hint="eastAsia"/>
          <w:lang w:val="en-GB"/>
        </w:rPr>
        <w:t>ly</w:t>
      </w:r>
      <w:r w:rsidRPr="00D56E23">
        <w:rPr>
          <w:rFonts w:eastAsia="宋体"/>
          <w:lang w:val="en-GB"/>
        </w:rPr>
        <w:t>, Apple should appropriately lower the price of the iPhone. Without sacrificing the quality and performance of the product, appropriately reducing the price can attract more consumers. A good product with a price that most people can afford is bound to sell.</w:t>
      </w:r>
      <w:r>
        <w:rPr>
          <w:rFonts w:eastAsia="宋体"/>
          <w:lang w:val="en-GB"/>
        </w:rPr>
        <w:t xml:space="preserve"> </w:t>
      </w:r>
    </w:p>
    <w:p w14:paraId="3B099E10" w14:textId="77777777" w:rsidR="00684216" w:rsidRPr="00543770" w:rsidRDefault="00684216" w:rsidP="00611EF0">
      <w:pPr>
        <w:rPr>
          <w:rFonts w:hint="eastAsia"/>
          <w:lang w:val="en-GB"/>
        </w:rPr>
      </w:pPr>
    </w:p>
    <w:p w14:paraId="75307471" w14:textId="54764796" w:rsidR="00726BFE" w:rsidRPr="00726BFE" w:rsidRDefault="00611EF0" w:rsidP="00726BFE">
      <w:pPr>
        <w:pStyle w:val="2"/>
        <w:rPr>
          <w:rFonts w:hint="eastAsia"/>
        </w:rPr>
      </w:pPr>
      <w:bookmarkStart w:id="15" w:name="_Toc33805261"/>
      <w:r>
        <w:rPr>
          <w:rFonts w:hint="eastAsia"/>
        </w:rPr>
        <w:t>3</w:t>
      </w:r>
      <w:r>
        <w:t>.2 Background Literature</w:t>
      </w:r>
      <w:bookmarkEnd w:id="15"/>
      <w:r w:rsidR="002C715A">
        <w:t xml:space="preserve"> </w:t>
      </w:r>
    </w:p>
    <w:p w14:paraId="68BF4FBA" w14:textId="27739A06" w:rsidR="004F1CB9" w:rsidRDefault="00086FBE" w:rsidP="00086FBE">
      <w:pPr>
        <w:rPr>
          <w:rFonts w:eastAsia="宋体"/>
        </w:rPr>
      </w:pPr>
      <w:r w:rsidRPr="00086FBE">
        <w:rPr>
          <w:rFonts w:eastAsia="宋体"/>
        </w:rPr>
        <w:t>The source of information for this survey will be mainly focused on the data, risks, and strategies in the Apple Inc's annual and quarterly reports. Data is audited and can show intuitive performance. The data includes Apple Inc total sales, total sales of different products, and sales in different regions of the world over the years.</w:t>
      </w:r>
      <w:r>
        <w:rPr>
          <w:rFonts w:eastAsia="宋体"/>
        </w:rPr>
        <w:t xml:space="preserve"> </w:t>
      </w:r>
      <w:r w:rsidRPr="00086FBE">
        <w:rPr>
          <w:rFonts w:eastAsia="宋体"/>
        </w:rPr>
        <w:t>The many risks listed in the annual report describe existing problems and dangers. Strategy can show Apple Inc's approach to risk and market competition. As Apple Inc's biggest competitor, Samsung's data and information can also be found in Samsung's annual report. By comparison, what Apple Inc can do better than competitors can be reflected.</w:t>
      </w:r>
    </w:p>
    <w:p w14:paraId="18E8A608" w14:textId="3036502F" w:rsidR="00363732" w:rsidRDefault="00363732" w:rsidP="00086FBE">
      <w:pPr>
        <w:rPr>
          <w:rFonts w:eastAsia="宋体"/>
        </w:rPr>
      </w:pPr>
    </w:p>
    <w:p w14:paraId="2EAED54B" w14:textId="2F9D282E" w:rsidR="00363732" w:rsidRDefault="00027E5E" w:rsidP="00086FBE">
      <w:pPr>
        <w:rPr>
          <w:rFonts w:eastAsia="宋体"/>
        </w:rPr>
      </w:pPr>
      <w:r w:rsidRPr="00027E5E">
        <w:rPr>
          <w:rFonts w:eastAsia="宋体"/>
        </w:rPr>
        <w:t xml:space="preserve">In addition to the official information given by the organization, </w:t>
      </w:r>
      <w:proofErr w:type="spellStart"/>
      <w:r w:rsidR="00A856F5" w:rsidRPr="00A856F5">
        <w:rPr>
          <w:rFonts w:eastAsia="宋体"/>
        </w:rPr>
        <w:t>Heracleous</w:t>
      </w:r>
      <w:proofErr w:type="spellEnd"/>
      <w:r w:rsidR="00A856F5" w:rsidRPr="00A856F5">
        <w:rPr>
          <w:rFonts w:eastAsia="宋体"/>
        </w:rPr>
        <w:t xml:space="preserve"> talks about Apple Inc's main business, marketing and history at Quantum Strategy at Apple Inc. Organizational Dynamics. It was found that Apple Inc's biggest competitor is Samsung through '10 biggest smartphone companies of the world '. As </w:t>
      </w:r>
      <w:proofErr w:type="spellStart"/>
      <w:r w:rsidR="00A856F5" w:rsidRPr="00A856F5">
        <w:rPr>
          <w:rFonts w:eastAsia="宋体"/>
        </w:rPr>
        <w:t>Najihah</w:t>
      </w:r>
      <w:proofErr w:type="spellEnd"/>
      <w:r w:rsidR="00A856F5" w:rsidRPr="00A856F5">
        <w:rPr>
          <w:rFonts w:eastAsia="宋体"/>
        </w:rPr>
        <w:t xml:space="preserve"> and Soh said in an analysis of an explanation of Apple Inc., </w:t>
      </w:r>
      <w:r w:rsidR="00A856F5" w:rsidRPr="00A856F5">
        <w:rPr>
          <w:rFonts w:eastAsia="宋体"/>
        </w:rPr>
        <w:lastRenderedPageBreak/>
        <w:t>Apple Inc increased its R &amp; D costs, Committed to product innovation. According to the information provided by Business Strategy Hub, Forbes and Queensland Government, it is possible to find the opportunities, threats, strengths and weaknesses faced by many Apple Inc.</w:t>
      </w:r>
    </w:p>
    <w:p w14:paraId="2D5EBB21" w14:textId="77777777" w:rsidR="00F57218" w:rsidRDefault="00F57218" w:rsidP="00611EF0">
      <w:pPr>
        <w:rPr>
          <w:rFonts w:hint="eastAsia"/>
        </w:rPr>
      </w:pPr>
    </w:p>
    <w:p w14:paraId="263DAF5D" w14:textId="77777777" w:rsidR="00684216" w:rsidRDefault="00611EF0" w:rsidP="00F57218">
      <w:pPr>
        <w:pStyle w:val="2"/>
        <w:rPr>
          <w:rFonts w:hint="eastAsia"/>
        </w:rPr>
      </w:pPr>
      <w:bookmarkStart w:id="16" w:name="_Toc33805262"/>
      <w:r>
        <w:rPr>
          <w:rFonts w:hint="eastAsia"/>
        </w:rPr>
        <w:t>3</w:t>
      </w:r>
      <w:r>
        <w:t>.3 Potential Risks</w:t>
      </w:r>
      <w:bookmarkEnd w:id="16"/>
      <w:r w:rsidR="002C715A">
        <w:t xml:space="preserve"> </w:t>
      </w:r>
    </w:p>
    <w:p w14:paraId="277D5C7A" w14:textId="77777777" w:rsidR="00F57218" w:rsidRPr="00F57218" w:rsidRDefault="00F57218" w:rsidP="00F57218">
      <w:pPr>
        <w:rPr>
          <w:rFonts w:eastAsia="宋体"/>
          <w:color w:val="FF0000"/>
        </w:rPr>
      </w:pPr>
      <w:r w:rsidRPr="00F57218">
        <w:rPr>
          <w:rFonts w:eastAsia="宋体"/>
        </w:rPr>
        <w:t>Apple has stopped publishing unit sales of all products since this year, so the degree of unit sales decline cannot be calculated or compared with Apple's historical performance.</w:t>
      </w:r>
      <w:r>
        <w:rPr>
          <w:rFonts w:eastAsia="宋体"/>
        </w:rPr>
        <w:t xml:space="preserve"> </w:t>
      </w:r>
      <w:r w:rsidR="002719C1" w:rsidRPr="002719C1">
        <w:rPr>
          <w:rFonts w:eastAsia="宋体" w:hint="eastAsia"/>
          <w:color w:val="000000" w:themeColor="text1"/>
        </w:rPr>
        <w:t>（</w:t>
      </w:r>
      <w:r w:rsidR="002719C1" w:rsidRPr="002719C1">
        <w:rPr>
          <w:rFonts w:eastAsia="宋体"/>
          <w:color w:val="000000" w:themeColor="text1"/>
        </w:rPr>
        <w:t>Apple Inc, 2019</w:t>
      </w:r>
      <w:r w:rsidR="002719C1" w:rsidRPr="002719C1">
        <w:rPr>
          <w:rFonts w:eastAsia="宋体" w:hint="eastAsia"/>
          <w:color w:val="000000" w:themeColor="text1"/>
        </w:rPr>
        <w:t>）</w:t>
      </w:r>
    </w:p>
    <w:p w14:paraId="0F51780F" w14:textId="77777777" w:rsidR="002719C1" w:rsidRPr="00F57218" w:rsidRDefault="002719C1" w:rsidP="00F57218">
      <w:pPr>
        <w:rPr>
          <w:rFonts w:eastAsia="宋体" w:hint="eastAsia"/>
        </w:rPr>
      </w:pPr>
    </w:p>
    <w:p w14:paraId="437792B8" w14:textId="77777777" w:rsidR="00FF5830" w:rsidRDefault="00F57218" w:rsidP="00F57218">
      <w:r w:rsidRPr="00F57218">
        <w:rPr>
          <w:rFonts w:eastAsia="宋体"/>
        </w:rPr>
        <w:t xml:space="preserve">It is an efficient way to obtain market information and company operation information through a conversation or interview with the manager of the Apple Store, but </w:t>
      </w:r>
      <w:r>
        <w:rPr>
          <w:rFonts w:eastAsia="宋体"/>
        </w:rPr>
        <w:t>t</w:t>
      </w:r>
      <w:r>
        <w:rPr>
          <w:rFonts w:eastAsia="宋体" w:hint="eastAsia"/>
        </w:rPr>
        <w:t>h</w:t>
      </w:r>
      <w:r>
        <w:rPr>
          <w:rFonts w:eastAsia="宋体"/>
        </w:rPr>
        <w:t>ere is no</w:t>
      </w:r>
      <w:r w:rsidRPr="00F57218">
        <w:rPr>
          <w:rFonts w:eastAsia="宋体"/>
        </w:rPr>
        <w:t xml:space="preserve"> Apple Store</w:t>
      </w:r>
      <w:r>
        <w:rPr>
          <w:rFonts w:eastAsia="宋体"/>
        </w:rPr>
        <w:t xml:space="preserve"> in </w:t>
      </w:r>
      <w:r w:rsidRPr="00F57218">
        <w:rPr>
          <w:rFonts w:eastAsia="宋体"/>
        </w:rPr>
        <w:t>Swansea.</w:t>
      </w:r>
      <w:r>
        <w:rPr>
          <w:rFonts w:eastAsia="宋体"/>
        </w:rPr>
        <w:t xml:space="preserve"> </w:t>
      </w:r>
    </w:p>
    <w:p w14:paraId="5D446A51" w14:textId="77777777" w:rsidR="005201AF" w:rsidRDefault="005201AF" w:rsidP="005201AF"/>
    <w:p w14:paraId="24AF9E96" w14:textId="77777777" w:rsidR="00611EF0" w:rsidRDefault="00611EF0" w:rsidP="00611EF0">
      <w:r>
        <w:br w:type="page"/>
      </w:r>
    </w:p>
    <w:p w14:paraId="0063AF52" w14:textId="77777777" w:rsidR="00611EF0" w:rsidRDefault="00611EF0" w:rsidP="00611EF0">
      <w:pPr>
        <w:pStyle w:val="1"/>
      </w:pPr>
      <w:bookmarkStart w:id="17" w:name="_Toc33805263"/>
      <w:r>
        <w:rPr>
          <w:rFonts w:hint="eastAsia"/>
        </w:rPr>
        <w:lastRenderedPageBreak/>
        <w:t>4</w:t>
      </w:r>
      <w:r>
        <w:t>.0 RESEARCH METHODOLOGY</w:t>
      </w:r>
      <w:bookmarkEnd w:id="17"/>
      <w:r w:rsidR="002C715A">
        <w:t xml:space="preserve"> </w:t>
      </w:r>
    </w:p>
    <w:p w14:paraId="0B499391" w14:textId="1C4355D2" w:rsidR="00F57218" w:rsidRPr="005232EE" w:rsidRDefault="00F57218" w:rsidP="00F57218">
      <w:pPr>
        <w:rPr>
          <w:rFonts w:ascii="宋体" w:eastAsia="宋体" w:hAnsi="宋体" w:cs="宋体" w:hint="eastAsia"/>
          <w:lang w:val="en-GB"/>
        </w:rPr>
      </w:pPr>
      <w:r w:rsidRPr="00417443">
        <w:t xml:space="preserve">In this report, the data and information would include the </w:t>
      </w:r>
      <w:r w:rsidR="004C76B4">
        <w:rPr>
          <w:rFonts w:hint="eastAsia"/>
        </w:rPr>
        <w:t>primary</w:t>
      </w:r>
      <w:r w:rsidR="004C76B4">
        <w:t xml:space="preserve"> </w:t>
      </w:r>
      <w:r w:rsidRPr="00417443">
        <w:t>information and the second</w:t>
      </w:r>
      <w:r w:rsidR="004C76B4">
        <w:rPr>
          <w:rFonts w:hint="eastAsia"/>
        </w:rPr>
        <w:t>ary</w:t>
      </w:r>
      <w:r w:rsidRPr="00417443">
        <w:t xml:space="preserve"> information.</w:t>
      </w:r>
      <w:r w:rsidR="006136E0" w:rsidRPr="006136E0">
        <w:t xml:space="preserve"> </w:t>
      </w:r>
      <w:r w:rsidR="006136E0" w:rsidRPr="00417443">
        <w:t xml:space="preserve">The </w:t>
      </w:r>
      <w:r w:rsidR="006136E0">
        <w:rPr>
          <w:rFonts w:hint="eastAsia"/>
        </w:rPr>
        <w:t>primary</w:t>
      </w:r>
      <w:r w:rsidR="006136E0" w:rsidRPr="00417443">
        <w:t xml:space="preserve"> data needs to be collected and obtained by </w:t>
      </w:r>
      <w:r w:rsidR="006136E0">
        <w:rPr>
          <w:rFonts w:hint="eastAsia"/>
        </w:rPr>
        <w:t>questionnaire</w:t>
      </w:r>
      <w:r w:rsidR="001C1564">
        <w:t xml:space="preserve"> </w:t>
      </w:r>
      <w:r w:rsidR="001C1564">
        <w:rPr>
          <w:rFonts w:hint="eastAsia"/>
        </w:rPr>
        <w:t>and</w:t>
      </w:r>
      <w:r w:rsidR="006136E0" w:rsidRPr="00417443">
        <w:t xml:space="preserve"> mainly collected from the </w:t>
      </w:r>
      <w:r w:rsidR="006136E0">
        <w:rPr>
          <w:rFonts w:hint="eastAsia"/>
        </w:rPr>
        <w:t>r</w:t>
      </w:r>
      <w:r w:rsidR="006136E0" w:rsidRPr="00F57218">
        <w:t xml:space="preserve">andom </w:t>
      </w:r>
      <w:r w:rsidR="006136E0">
        <w:rPr>
          <w:rFonts w:hint="eastAsia"/>
        </w:rPr>
        <w:t>pe</w:t>
      </w:r>
      <w:r w:rsidR="006136E0" w:rsidRPr="00F57218">
        <w:rPr>
          <w:rFonts w:hint="eastAsia"/>
        </w:rPr>
        <w:t>ople</w:t>
      </w:r>
      <w:r w:rsidR="006136E0" w:rsidRPr="00F57218">
        <w:t xml:space="preserve"> </w:t>
      </w:r>
      <w:r w:rsidR="006136E0" w:rsidRPr="00F57218">
        <w:rPr>
          <w:rFonts w:eastAsia="宋体"/>
        </w:rPr>
        <w:t>who could be the iPhone users and could be not</w:t>
      </w:r>
      <w:r w:rsidR="006136E0" w:rsidRPr="00F57218">
        <w:t>.</w:t>
      </w:r>
      <w:r w:rsidR="005232EE">
        <w:t xml:space="preserve"> </w:t>
      </w:r>
      <w:r w:rsidRPr="00417443">
        <w:t>Second</w:t>
      </w:r>
      <w:r w:rsidR="004C76B4">
        <w:rPr>
          <w:rFonts w:hint="eastAsia"/>
        </w:rPr>
        <w:t>ary</w:t>
      </w:r>
      <w:r w:rsidRPr="00417443">
        <w:t xml:space="preserve"> information is mainly from authoritative </w:t>
      </w:r>
      <w:r w:rsidR="005232EE">
        <w:rPr>
          <w:rFonts w:hint="eastAsia"/>
        </w:rPr>
        <w:t>resources</w:t>
      </w:r>
      <w:r w:rsidR="005232EE">
        <w:rPr>
          <w:rFonts w:ascii="宋体" w:eastAsia="宋体" w:hAnsi="宋体" w:cs="宋体"/>
          <w:lang w:val="en-GB"/>
        </w:rPr>
        <w:t xml:space="preserve">. </w:t>
      </w:r>
    </w:p>
    <w:p w14:paraId="20AECCB0" w14:textId="77777777" w:rsidR="00611EF0" w:rsidRPr="005232EE" w:rsidRDefault="00611EF0" w:rsidP="00611EF0"/>
    <w:p w14:paraId="6CEF47D4" w14:textId="77777777" w:rsidR="00611EF0" w:rsidRDefault="00611EF0" w:rsidP="00611EF0">
      <w:pPr>
        <w:pStyle w:val="2"/>
      </w:pPr>
      <w:bookmarkStart w:id="18" w:name="_Toc33805264"/>
      <w:r>
        <w:rPr>
          <w:rFonts w:hint="eastAsia"/>
        </w:rPr>
        <w:t>4</w:t>
      </w:r>
      <w:r>
        <w:t>.1 Primary Research</w:t>
      </w:r>
      <w:bookmarkEnd w:id="18"/>
      <w:r>
        <w:t xml:space="preserve"> </w:t>
      </w:r>
    </w:p>
    <w:p w14:paraId="32A3810C" w14:textId="77777777" w:rsidR="00F67E48" w:rsidRPr="00F57218" w:rsidRDefault="00871C3A" w:rsidP="00611EF0">
      <w:pPr>
        <w:rPr>
          <w:rFonts w:hint="eastAsia"/>
          <w:lang w:val="en-GB"/>
        </w:rPr>
      </w:pPr>
      <w:r>
        <w:t>The method used to collect Primary data in this report is the questionnaire. The method of the questionnaire is the researcher list some questions related the research purpose, and then the respondent answers. (</w:t>
      </w:r>
      <w:r w:rsidRPr="005B1087">
        <w:t>Gault, 1907)</w:t>
      </w:r>
      <w:r>
        <w:t xml:space="preserve"> </w:t>
      </w:r>
      <w:r w:rsidR="00F57218" w:rsidRPr="00417443">
        <w:t>The investigator will set up ten questions related to the purpose of the survey</w:t>
      </w:r>
      <w:r w:rsidR="00F45E4A">
        <w:t xml:space="preserve">. The questions could be </w:t>
      </w:r>
      <w:r w:rsidR="00F57218" w:rsidRPr="00F919DE">
        <w:rPr>
          <w:rFonts w:eastAsia="宋体" w:hint="eastAsia"/>
        </w:rPr>
        <w:t>about</w:t>
      </w:r>
      <w:r w:rsidR="00F57218" w:rsidRPr="00F919DE">
        <w:rPr>
          <w:rFonts w:eastAsia="宋体"/>
        </w:rPr>
        <w:t xml:space="preserve"> whether the customers don not want to buy iPhone</w:t>
      </w:r>
      <w:r w:rsidR="00F45E4A">
        <w:rPr>
          <w:rFonts w:eastAsia="宋体"/>
        </w:rPr>
        <w:t xml:space="preserve"> and </w:t>
      </w:r>
      <w:r w:rsidR="00F57218">
        <w:rPr>
          <w:rFonts w:hint="eastAsia"/>
        </w:rPr>
        <w:t>w</w:t>
      </w:r>
      <w:r w:rsidR="00F57218" w:rsidRPr="004B7A97">
        <w:t>hether consumers are satisfied with these measures</w:t>
      </w:r>
      <w:r w:rsidR="00F45E4A">
        <w:rPr>
          <w:rFonts w:ascii="宋体" w:eastAsia="宋体" w:hAnsi="宋体" w:cs="宋体"/>
        </w:rPr>
        <w:t>.</w:t>
      </w:r>
      <w:r w:rsidR="00F45E4A">
        <w:rPr>
          <w:rFonts w:hint="eastAsia"/>
        </w:rPr>
        <w:t xml:space="preserve"> </w:t>
      </w:r>
      <w:r w:rsidR="00F57218" w:rsidRPr="00417443">
        <w:t>The</w:t>
      </w:r>
      <w:r w:rsidR="00F45E4A">
        <w:t>n the</w:t>
      </w:r>
      <w:r w:rsidR="00F57218" w:rsidRPr="00417443">
        <w:t xml:space="preserve"> questionnaire will be distributed to as many </w:t>
      </w:r>
      <w:r w:rsidR="00F57218">
        <w:t>people</w:t>
      </w:r>
      <w:r w:rsidR="00F57218" w:rsidRPr="00417443">
        <w:t xml:space="preserve"> as possible. Questionnaires can be used to efficiently</w:t>
      </w:r>
      <w:r w:rsidR="00F45E4A">
        <w:t xml:space="preserve"> and simply</w:t>
      </w:r>
      <w:r w:rsidR="00F57218" w:rsidRPr="00417443">
        <w:t xml:space="preserve"> understand the situation of the respondents.</w:t>
      </w:r>
      <w:r>
        <w:t xml:space="preserve"> </w:t>
      </w:r>
    </w:p>
    <w:p w14:paraId="459A7051" w14:textId="77777777" w:rsidR="00FF5830" w:rsidRDefault="00FF5830" w:rsidP="00611EF0"/>
    <w:p w14:paraId="50D3ADCA" w14:textId="77777777" w:rsidR="00611EF0" w:rsidRPr="00611EF0" w:rsidRDefault="00611EF0" w:rsidP="00611EF0">
      <w:pPr>
        <w:pStyle w:val="2"/>
      </w:pPr>
      <w:bookmarkStart w:id="19" w:name="_Toc33805265"/>
      <w:r>
        <w:rPr>
          <w:rFonts w:hint="eastAsia"/>
        </w:rPr>
        <w:t>4</w:t>
      </w:r>
      <w:r>
        <w:t>.2 Secondary Research</w:t>
      </w:r>
      <w:bookmarkEnd w:id="19"/>
      <w:r w:rsidR="002C715A">
        <w:t xml:space="preserve"> </w:t>
      </w:r>
    </w:p>
    <w:p w14:paraId="60CEAD94" w14:textId="2FC5C3D8" w:rsidR="00611EF0" w:rsidRDefault="00194A0D" w:rsidP="00611EF0">
      <w:r w:rsidRPr="00194A0D">
        <w:rPr>
          <w:rFonts w:eastAsia="宋体"/>
        </w:rPr>
        <w:t>Primary research often requires a lot of time, money, and energy. In the case of limited conditions, it is replaced by secondary research. Secondary research is mainly used to extract useful information from reliable organizations, academic papers, authoritative journals and rigorous databases. At the same time, there are some hidden dangers in the secondary data. For Apple Inc</w:t>
      </w:r>
      <w:r w:rsidR="00AD5D4F">
        <w:rPr>
          <w:rFonts w:eastAsia="宋体"/>
        </w:rPr>
        <w:t xml:space="preserve"> </w:t>
      </w:r>
      <w:r w:rsidR="00AD5D4F">
        <w:rPr>
          <w:rFonts w:eastAsia="宋体" w:hint="eastAsia"/>
        </w:rPr>
        <w:t>and</w:t>
      </w:r>
      <w:r w:rsidR="00AD5D4F">
        <w:rPr>
          <w:rFonts w:eastAsia="宋体"/>
        </w:rPr>
        <w:t xml:space="preserve"> </w:t>
      </w:r>
      <w:r w:rsidR="009324AE">
        <w:rPr>
          <w:rFonts w:eastAsia="宋体"/>
        </w:rPr>
        <w:t>Samsung</w:t>
      </w:r>
      <w:r w:rsidRPr="00194A0D">
        <w:rPr>
          <w:rFonts w:eastAsia="宋体"/>
        </w:rPr>
        <w:t>, the amount of secondary data is very large. This is both beneficial and harmful for researchers. Due to the diversity of information, some of this information may be unreliable, and the publisher of the information may have some attempts and malicious guidance. Overall, secondary data has the advantages of being easy to obtain and low in cost. (Doyle, 2011)</w:t>
      </w:r>
      <w:r w:rsidR="00DE3444">
        <w:rPr>
          <w:rFonts w:eastAsia="宋体"/>
        </w:rPr>
        <w:t xml:space="preserve"> </w:t>
      </w:r>
      <w:r w:rsidR="00DC23B3" w:rsidRPr="00DC23B3">
        <w:rPr>
          <w:rFonts w:eastAsia="宋体"/>
        </w:rPr>
        <w:t xml:space="preserve">In any case, the secondary data used in this report will be based on Apple's </w:t>
      </w:r>
      <w:r w:rsidR="00AD5D4F">
        <w:rPr>
          <w:rFonts w:eastAsia="宋体" w:hint="eastAsia"/>
        </w:rPr>
        <w:t>and</w:t>
      </w:r>
      <w:r w:rsidR="00AD5D4F">
        <w:rPr>
          <w:rFonts w:eastAsia="宋体"/>
        </w:rPr>
        <w:t xml:space="preserve"> </w:t>
      </w:r>
      <w:r w:rsidR="009324AE">
        <w:rPr>
          <w:rFonts w:eastAsia="宋体" w:hint="eastAsia"/>
        </w:rPr>
        <w:t>Samsun</w:t>
      </w:r>
      <w:r w:rsidR="009324AE">
        <w:rPr>
          <w:rFonts w:eastAsia="宋体"/>
          <w:lang w:val="en-GB"/>
        </w:rPr>
        <w:t xml:space="preserve">g’s </w:t>
      </w:r>
      <w:r w:rsidR="00DC23B3" w:rsidRPr="00DC23B3">
        <w:rPr>
          <w:rFonts w:eastAsia="宋体" w:hint="eastAsia"/>
        </w:rPr>
        <w:t>a</w:t>
      </w:r>
      <w:r w:rsidR="00DC23B3" w:rsidRPr="00DC23B3">
        <w:rPr>
          <w:rFonts w:eastAsia="宋体"/>
        </w:rPr>
        <w:t xml:space="preserve">nnual and quarterly reports, supplemented by academic papers and authoritative news. </w:t>
      </w:r>
      <w:r w:rsidR="002D607C" w:rsidRPr="002D607C">
        <w:rPr>
          <w:rFonts w:eastAsia="宋体"/>
        </w:rPr>
        <w:t xml:space="preserve">Every effort will be made to avoid being misled by the wrong information. </w:t>
      </w:r>
      <w:r w:rsidR="00611EF0">
        <w:br w:type="page"/>
      </w:r>
    </w:p>
    <w:p w14:paraId="64492501" w14:textId="01498BD8" w:rsidR="008F36B3" w:rsidRDefault="00611EF0" w:rsidP="004E1A71">
      <w:pPr>
        <w:pStyle w:val="1"/>
      </w:pPr>
      <w:bookmarkStart w:id="20" w:name="_Toc33805266"/>
      <w:r>
        <w:rPr>
          <w:rFonts w:hint="eastAsia"/>
        </w:rPr>
        <w:lastRenderedPageBreak/>
        <w:t>5</w:t>
      </w:r>
      <w:r>
        <w:t>.0 PROJECT PLAN</w:t>
      </w:r>
      <w:bookmarkEnd w:id="20"/>
      <w:r w:rsidR="002C715A">
        <w:t xml:space="preserve"> </w:t>
      </w:r>
    </w:p>
    <w:p w14:paraId="7D956070" w14:textId="6098E6CF" w:rsidR="00CE3A49" w:rsidRDefault="002F6C72" w:rsidP="00CE3A49">
      <w:pPr>
        <w:rPr>
          <w:rFonts w:eastAsia="宋体" w:hint="eastAsia"/>
        </w:rPr>
      </w:pPr>
      <w:r w:rsidRPr="002F6C72">
        <w:rPr>
          <w:rFonts w:eastAsia="宋体"/>
        </w:rPr>
        <w:t xml:space="preserve">In order to show the entire project process more clearly, </w:t>
      </w:r>
      <w:r w:rsidR="00D913F3">
        <w:rPr>
          <w:rFonts w:eastAsia="宋体" w:hint="eastAsia"/>
        </w:rPr>
        <w:t>there</w:t>
      </w:r>
      <w:r w:rsidRPr="002F6C72">
        <w:rPr>
          <w:rFonts w:eastAsia="宋体"/>
        </w:rPr>
        <w:t xml:space="preserve"> is a Gantt chart to illustrate what the project is specific to each week.</w:t>
      </w:r>
      <w:r w:rsidR="00045BC2">
        <w:rPr>
          <w:rFonts w:eastAsia="宋体"/>
        </w:rPr>
        <w:t xml:space="preserve"> </w:t>
      </w:r>
      <w:r w:rsidR="00045BC2" w:rsidRPr="00045BC2">
        <w:rPr>
          <w:rFonts w:eastAsia="宋体"/>
        </w:rPr>
        <w:t>This project start</w:t>
      </w:r>
      <w:r w:rsidR="00045BC2">
        <w:rPr>
          <w:rFonts w:eastAsia="宋体" w:hint="eastAsia"/>
        </w:rPr>
        <w:t>ed</w:t>
      </w:r>
      <w:r w:rsidR="00045BC2" w:rsidRPr="00045BC2">
        <w:rPr>
          <w:rFonts w:eastAsia="宋体"/>
        </w:rPr>
        <w:t xml:space="preserve"> on January 29, 2020 and end on May 5, 2020. This report took 14 weeks to complete.</w:t>
      </w:r>
      <w:r w:rsidR="00045BC2">
        <w:rPr>
          <w:rFonts w:eastAsia="宋体"/>
        </w:rPr>
        <w:t xml:space="preserve"> </w:t>
      </w:r>
      <w:r w:rsidR="00A07493" w:rsidRPr="00A07493">
        <w:rPr>
          <w:rFonts w:eastAsia="宋体"/>
        </w:rPr>
        <w:t>The first five weeks of the entire project were at the stage of understanding the organization and conceiving the report. From the sixth week to the twelfth week, it is the collection and arrangement of primary data and the summary of secondary data. Thirteenth and fourteenth weeks give the organization some suggestions and conclusions based on all the information.</w:t>
      </w:r>
    </w:p>
    <w:p w14:paraId="6E572BD7" w14:textId="77777777" w:rsidR="002F6C72" w:rsidRPr="008F36B3" w:rsidRDefault="002F6C72" w:rsidP="008F36B3">
      <w:pPr>
        <w:rPr>
          <w:rFonts w:hint="eastAsia"/>
        </w:rPr>
      </w:pPr>
    </w:p>
    <w:p w14:paraId="4B985F9B" w14:textId="35EBE7F7" w:rsidR="00505B17" w:rsidRPr="00304882" w:rsidRDefault="00505B17" w:rsidP="00505B17">
      <w:pPr>
        <w:pStyle w:val="a7"/>
        <w:rPr>
          <w:rFonts w:ascii="Times New Roman" w:eastAsia="宋体" w:hAnsi="Times New Roman" w:cs="Times New Roman"/>
          <w:sz w:val="24"/>
          <w:szCs w:val="24"/>
        </w:rPr>
      </w:pPr>
      <w:bookmarkStart w:id="21" w:name="OLE_LINK13"/>
      <w:bookmarkStart w:id="22" w:name="OLE_LINK14"/>
      <w:bookmarkStart w:id="23" w:name="_Toc33805272"/>
      <w:r w:rsidRPr="00304882">
        <w:rPr>
          <w:rFonts w:ascii="Times New Roman" w:hAnsi="Times New Roman" w:cs="Times New Roman"/>
          <w:sz w:val="24"/>
          <w:szCs w:val="24"/>
        </w:rPr>
        <w:t xml:space="preserve">Figure </w:t>
      </w:r>
      <w:r w:rsidRPr="00304882">
        <w:rPr>
          <w:rFonts w:ascii="Times New Roman" w:hAnsi="Times New Roman" w:cs="Times New Roman"/>
          <w:sz w:val="24"/>
          <w:szCs w:val="24"/>
        </w:rPr>
        <w:fldChar w:fldCharType="begin"/>
      </w:r>
      <w:r w:rsidRPr="00304882">
        <w:rPr>
          <w:rFonts w:ascii="Times New Roman" w:hAnsi="Times New Roman" w:cs="Times New Roman"/>
          <w:sz w:val="24"/>
          <w:szCs w:val="24"/>
        </w:rPr>
        <w:instrText xml:space="preserve"> SEQ Figure \* ARABIC </w:instrText>
      </w:r>
      <w:r w:rsidRPr="00304882">
        <w:rPr>
          <w:rFonts w:ascii="Times New Roman" w:hAnsi="Times New Roman" w:cs="Times New Roman"/>
          <w:sz w:val="24"/>
          <w:szCs w:val="24"/>
        </w:rPr>
        <w:fldChar w:fldCharType="separate"/>
      </w:r>
      <w:r w:rsidRPr="00304882">
        <w:rPr>
          <w:rFonts w:ascii="Times New Roman" w:hAnsi="Times New Roman" w:cs="Times New Roman"/>
          <w:noProof/>
          <w:sz w:val="24"/>
          <w:szCs w:val="24"/>
        </w:rPr>
        <w:t>4</w:t>
      </w:r>
      <w:r w:rsidRPr="00304882">
        <w:rPr>
          <w:rFonts w:ascii="Times New Roman" w:hAnsi="Times New Roman" w:cs="Times New Roman"/>
          <w:sz w:val="24"/>
          <w:szCs w:val="24"/>
        </w:rPr>
        <w:fldChar w:fldCharType="end"/>
      </w:r>
      <w:r w:rsidRPr="00304882">
        <w:rPr>
          <w:rFonts w:ascii="Times New Roman" w:hAnsi="Times New Roman" w:cs="Times New Roman"/>
          <w:sz w:val="24"/>
          <w:szCs w:val="24"/>
        </w:rPr>
        <w:t xml:space="preserve"> </w:t>
      </w:r>
      <w:r w:rsidR="00C46D64" w:rsidRPr="00304882">
        <w:rPr>
          <w:rFonts w:ascii="Times New Roman" w:hAnsi="Times New Roman" w:cs="Times New Roman"/>
          <w:sz w:val="24"/>
          <w:szCs w:val="24"/>
        </w:rPr>
        <w:t>Project plan</w:t>
      </w:r>
      <w:bookmarkEnd w:id="23"/>
      <w:r w:rsidR="00C46D64" w:rsidRPr="00304882">
        <w:rPr>
          <w:rFonts w:ascii="Times New Roman" w:hAnsi="Times New Roman" w:cs="Times New Roman"/>
          <w:sz w:val="24"/>
          <w:szCs w:val="24"/>
        </w:rPr>
        <w:t xml:space="preserve"> </w:t>
      </w:r>
    </w:p>
    <w:p w14:paraId="5BE121FE" w14:textId="11646B57" w:rsidR="00D660EA" w:rsidRDefault="000061C0" w:rsidP="00842AEA">
      <w:pPr>
        <w:rPr>
          <w:rFonts w:eastAsia="宋体" w:hint="eastAsia"/>
        </w:rPr>
      </w:pPr>
      <w:r>
        <w:rPr>
          <w:noProof/>
        </w:rPr>
        <w:drawing>
          <wp:inline distT="0" distB="0" distL="0" distR="0" wp14:anchorId="4FBA60E8" wp14:editId="10C7903C">
            <wp:extent cx="6116320" cy="2818130"/>
            <wp:effectExtent l="0" t="0" r="17780" b="13970"/>
            <wp:docPr id="7" name="图表 7">
              <a:extLst xmlns:a="http://schemas.openxmlformats.org/drawingml/2006/main">
                <a:ext uri="{FF2B5EF4-FFF2-40B4-BE49-F238E27FC236}">
                  <a16:creationId xmlns:a16="http://schemas.microsoft.com/office/drawing/2014/main" id="{81FAD629-F63A-0A4D-AECA-CF34950D01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t xml:space="preserve"> </w:t>
      </w:r>
      <w:bookmarkEnd w:id="21"/>
      <w:bookmarkEnd w:id="22"/>
    </w:p>
    <w:p w14:paraId="431EAA02" w14:textId="77777777" w:rsidR="00611EF0" w:rsidRDefault="00611EF0">
      <w:r>
        <w:br w:type="page"/>
      </w:r>
    </w:p>
    <w:bookmarkEnd w:id="1"/>
    <w:bookmarkEnd w:id="2"/>
    <w:p w14:paraId="0A6CF48F" w14:textId="77777777" w:rsidR="00611EF0" w:rsidRDefault="00611EF0" w:rsidP="005201AF"/>
    <w:p w14:paraId="10EEBFA9" w14:textId="77777777" w:rsidR="00611EF0" w:rsidRDefault="00611EF0" w:rsidP="00611EF0">
      <w:pPr>
        <w:pStyle w:val="1"/>
      </w:pPr>
      <w:bookmarkStart w:id="24" w:name="_Toc33805267"/>
      <w:r>
        <w:rPr>
          <w:rFonts w:hint="eastAsia"/>
        </w:rPr>
        <w:t>R</w:t>
      </w:r>
      <w:r>
        <w:t>EFERENCES</w:t>
      </w:r>
      <w:bookmarkEnd w:id="24"/>
    </w:p>
    <w:p w14:paraId="17EB3583" w14:textId="28AFC1E5" w:rsidR="00F1611A" w:rsidRDefault="00F1611A" w:rsidP="001D2E26">
      <w:r w:rsidRPr="001D2E26">
        <w:t xml:space="preserve">Abhijeet P. (2020). </w:t>
      </w:r>
      <w:r w:rsidRPr="001D2E26">
        <w:rPr>
          <w:i/>
          <w:iCs/>
        </w:rPr>
        <w:t>Apple SWOT Analysis</w:t>
      </w:r>
      <w:r w:rsidRPr="001D2E26">
        <w:t>. Available at: https://notesmatic.com/2019/07/apple-swot-analysis/#c (Accessed: 26 Feb. 2020)</w:t>
      </w:r>
    </w:p>
    <w:p w14:paraId="79AE25C9" w14:textId="77777777" w:rsidR="00F1611A" w:rsidRPr="001D2E26" w:rsidRDefault="00F1611A" w:rsidP="001D2E26"/>
    <w:p w14:paraId="3570A427" w14:textId="74BE477C" w:rsidR="00F1611A" w:rsidRDefault="00F1611A" w:rsidP="001D2E26">
      <w:pPr>
        <w:rPr>
          <w:rFonts w:eastAsia="宋体"/>
          <w:shd w:val="clear" w:color="auto" w:fill="FFFFFF"/>
        </w:rPr>
      </w:pPr>
      <w:r w:rsidRPr="001D2E26">
        <w:rPr>
          <w:rFonts w:eastAsia="宋体"/>
          <w:shd w:val="clear" w:color="auto" w:fill="FFFFFF"/>
        </w:rPr>
        <w:t xml:space="preserve">Apple Inc. (2019). [online] </w:t>
      </w:r>
      <w:r w:rsidRPr="001D2E26">
        <w:rPr>
          <w:rFonts w:eastAsia="宋体"/>
          <w:i/>
          <w:iCs/>
          <w:shd w:val="clear" w:color="auto" w:fill="FFFFFF"/>
        </w:rPr>
        <w:t>Annual report 2019.</w:t>
      </w:r>
      <w:r w:rsidRPr="001D2E26">
        <w:rPr>
          <w:rFonts w:eastAsia="宋体"/>
          <w:shd w:val="clear" w:color="auto" w:fill="FFFFFF"/>
        </w:rPr>
        <w:t xml:space="preserve"> Available at: https://s2.q4cdn.com/470004039/files/doc_financials/2019/ar/_10-K-2019-(As-Filed).pdf </w:t>
      </w:r>
      <w:r>
        <w:rPr>
          <w:rFonts w:eastAsia="宋体"/>
          <w:shd w:val="clear" w:color="auto" w:fill="FFFFFF"/>
        </w:rPr>
        <w:t>(</w:t>
      </w:r>
      <w:r w:rsidRPr="001D2E26">
        <w:rPr>
          <w:rFonts w:eastAsia="宋体"/>
          <w:shd w:val="clear" w:color="auto" w:fill="FFFFFF"/>
        </w:rPr>
        <w:t>Accessed 22 Feb. 2020</w:t>
      </w:r>
      <w:r>
        <w:rPr>
          <w:rFonts w:eastAsia="宋体"/>
          <w:shd w:val="clear" w:color="auto" w:fill="FFFFFF"/>
        </w:rPr>
        <w:t>)</w:t>
      </w:r>
    </w:p>
    <w:p w14:paraId="151DFB33" w14:textId="77777777" w:rsidR="00F1611A" w:rsidRPr="001D2E26" w:rsidRDefault="00F1611A" w:rsidP="001D2E26">
      <w:pPr>
        <w:rPr>
          <w:rFonts w:eastAsia="宋体"/>
          <w:shd w:val="clear" w:color="auto" w:fill="FFFFFF"/>
        </w:rPr>
      </w:pPr>
    </w:p>
    <w:p w14:paraId="3D564389" w14:textId="32E6DEDA" w:rsidR="00F1611A" w:rsidRDefault="00F1611A" w:rsidP="001D2E26">
      <w:pPr>
        <w:rPr>
          <w:rFonts w:eastAsia="宋体"/>
          <w:shd w:val="clear" w:color="auto" w:fill="FFFFFF"/>
        </w:rPr>
      </w:pPr>
      <w:r w:rsidRPr="001D2E26">
        <w:rPr>
          <w:rFonts w:eastAsia="宋体"/>
          <w:shd w:val="clear" w:color="auto" w:fill="FFFFFF"/>
        </w:rPr>
        <w:t>Bureau, G. (2020). </w:t>
      </w:r>
      <w:r w:rsidRPr="001D2E26">
        <w:rPr>
          <w:rFonts w:eastAsia="宋体"/>
          <w:i/>
          <w:iCs/>
          <w:shd w:val="clear" w:color="auto" w:fill="FFFFFF"/>
        </w:rPr>
        <w:t>10 biggest smartphone companies of the world.</w:t>
      </w:r>
      <w:r w:rsidRPr="001D2E26">
        <w:rPr>
          <w:rFonts w:eastAsia="宋体"/>
          <w:shd w:val="clear" w:color="auto" w:fill="FFFFFF"/>
        </w:rPr>
        <w:t xml:space="preserve"> Available at: https://www.gadgetsnow.com/slideshows/10-biggest-smartphone-companies-of-the-world/photolist/68097589.cms </w:t>
      </w:r>
      <w:r>
        <w:rPr>
          <w:rFonts w:eastAsia="宋体"/>
          <w:shd w:val="clear" w:color="auto" w:fill="FFFFFF"/>
        </w:rPr>
        <w:t>(</w:t>
      </w:r>
      <w:r w:rsidRPr="001D2E26">
        <w:rPr>
          <w:rFonts w:eastAsia="宋体"/>
          <w:shd w:val="clear" w:color="auto" w:fill="FFFFFF"/>
        </w:rPr>
        <w:t>Accessed 22 Feb. 2020</w:t>
      </w:r>
      <w:r>
        <w:rPr>
          <w:rFonts w:eastAsia="宋体"/>
          <w:shd w:val="clear" w:color="auto" w:fill="FFFFFF"/>
        </w:rPr>
        <w:t>)</w:t>
      </w:r>
    </w:p>
    <w:p w14:paraId="5E002BC8" w14:textId="77777777" w:rsidR="00F1611A" w:rsidRPr="00F1611A" w:rsidRDefault="00F1611A" w:rsidP="001D2E26">
      <w:pPr>
        <w:rPr>
          <w:rFonts w:eastAsia="宋体"/>
        </w:rPr>
      </w:pPr>
    </w:p>
    <w:p w14:paraId="3169B0AB" w14:textId="479C88A6" w:rsidR="00F1611A" w:rsidRDefault="00F1611A" w:rsidP="001D2E26">
      <w:r w:rsidRPr="001D2E26">
        <w:t xml:space="preserve">Business Strategy Hub (2020). </w:t>
      </w:r>
      <w:r w:rsidRPr="001D2E26">
        <w:rPr>
          <w:i/>
          <w:iCs/>
        </w:rPr>
        <w:t>Apple SWOT 2019 | SWOT Analysis of Apple.</w:t>
      </w:r>
      <w:r w:rsidRPr="001D2E26">
        <w:t xml:space="preserve"> Available at: https://bstrategyhub.com/swot-analysis-of-apple-apple-swot-2018/ (Accessed: 26 Feb. 2020)</w:t>
      </w:r>
    </w:p>
    <w:p w14:paraId="5B331ED8" w14:textId="77777777" w:rsidR="00F1611A" w:rsidRPr="001D2E26" w:rsidRDefault="00F1611A" w:rsidP="001D2E26"/>
    <w:p w14:paraId="3EAB580D" w14:textId="53333CCE" w:rsidR="00F1611A" w:rsidRDefault="00F1611A" w:rsidP="00FF5830">
      <w:r w:rsidRPr="004729D4">
        <w:t>Doyle, C. (</w:t>
      </w:r>
      <w:r>
        <w:t>2011</w:t>
      </w:r>
      <w:r w:rsidRPr="004729D4">
        <w:t xml:space="preserve">). </w:t>
      </w:r>
      <w:r w:rsidRPr="004729D4">
        <w:rPr>
          <w:i/>
          <w:iCs/>
        </w:rPr>
        <w:t>A dictionary of marketing</w:t>
      </w:r>
      <w:r w:rsidRPr="004729D4">
        <w:t>. 3rd ed. oxford: Oxford University Press.</w:t>
      </w:r>
    </w:p>
    <w:p w14:paraId="6FB079BC" w14:textId="77777777" w:rsidR="00F1611A" w:rsidRDefault="00F1611A" w:rsidP="00FF5830"/>
    <w:p w14:paraId="4E5DD2F3" w14:textId="603B0566" w:rsidR="00F1611A" w:rsidRDefault="00F1611A" w:rsidP="00FF5830">
      <w:r w:rsidRPr="00995361">
        <w:t>Forbes</w:t>
      </w:r>
      <w:r w:rsidRPr="00995361">
        <w:rPr>
          <w:rFonts w:ascii="宋体" w:eastAsia="宋体" w:hAnsi="宋体" w:cs="宋体" w:hint="eastAsia"/>
        </w:rPr>
        <w:t>（</w:t>
      </w:r>
      <w:r w:rsidRPr="00995361">
        <w:t>2018</w:t>
      </w:r>
      <w:r w:rsidRPr="00995361">
        <w:rPr>
          <w:rFonts w:ascii="宋体" w:eastAsia="宋体" w:hAnsi="宋体" w:cs="宋体" w:hint="eastAsia"/>
        </w:rPr>
        <w:t>）</w:t>
      </w:r>
      <w:r w:rsidRPr="00995361">
        <w:t xml:space="preserve"> </w:t>
      </w:r>
      <w:r w:rsidRPr="00995361">
        <w:rPr>
          <w:i/>
          <w:iCs/>
        </w:rPr>
        <w:t>Smart Wearables Market To Double By 2022: $27 Billion Industry Forecast</w:t>
      </w:r>
      <w:r w:rsidRPr="00995361">
        <w:t>. Available at: https://www.forbes.com/sites/paullamkin/2018/10/23/smart-wearables-market-to-double-by-2022-27-billion-industry-forecast/#db5ddb826569 (Accessed: 26 Feb. 2020)</w:t>
      </w:r>
    </w:p>
    <w:p w14:paraId="534B0DAB" w14:textId="77777777" w:rsidR="00F1611A" w:rsidRDefault="00F1611A" w:rsidP="00FF5830"/>
    <w:p w14:paraId="00728128" w14:textId="01583D61" w:rsidR="00F1611A" w:rsidRDefault="00F1611A" w:rsidP="001D2E26">
      <w:r w:rsidRPr="001D2E26">
        <w:t xml:space="preserve">Gault, RH (1907). A history of the questionnaire method of research in psychology. </w:t>
      </w:r>
      <w:r w:rsidRPr="001D2E26">
        <w:rPr>
          <w:i/>
        </w:rPr>
        <w:t>Research in Psychology</w:t>
      </w:r>
      <w:r w:rsidRPr="001D2E26">
        <w:rPr>
          <w:rFonts w:eastAsia="微软雅黑"/>
        </w:rPr>
        <w:t>,</w:t>
      </w:r>
      <w:r w:rsidRPr="001D2E26">
        <w:t xml:space="preserve"> 14 (3): 366 - 383. </w:t>
      </w:r>
      <w:proofErr w:type="spellStart"/>
      <w:r w:rsidRPr="001D2E26">
        <w:t>doi</w:t>
      </w:r>
      <w:proofErr w:type="spellEnd"/>
      <w:r w:rsidRPr="001D2E26">
        <w:t>: 10.1080/08919402.1907.10532551.</w:t>
      </w:r>
    </w:p>
    <w:p w14:paraId="31376710" w14:textId="77777777" w:rsidR="00F1611A" w:rsidRPr="001D2E26" w:rsidRDefault="00F1611A" w:rsidP="001D2E26"/>
    <w:p w14:paraId="43D19CF2" w14:textId="335C73CA" w:rsidR="00F1611A" w:rsidRDefault="00F1611A" w:rsidP="001D2E26">
      <w:pPr>
        <w:rPr>
          <w:shd w:val="clear" w:color="auto" w:fill="FFFFFF"/>
        </w:rPr>
      </w:pPr>
      <w:r w:rsidRPr="001D2E26">
        <w:rPr>
          <w:shd w:val="clear" w:color="auto" w:fill="FFFFFF"/>
        </w:rPr>
        <w:t xml:space="preserve">GÜREL, E. (2017). SWOT </w:t>
      </w:r>
      <w:r w:rsidR="004A3AC9">
        <w:rPr>
          <w:shd w:val="clear" w:color="auto" w:fill="FFFFFF"/>
        </w:rPr>
        <w:t>a</w:t>
      </w:r>
      <w:r w:rsidR="002F1468">
        <w:rPr>
          <w:shd w:val="clear" w:color="auto" w:fill="FFFFFF"/>
          <w:lang w:val="en-GB"/>
        </w:rPr>
        <w:t>n</w:t>
      </w:r>
      <w:proofErr w:type="spellStart"/>
      <w:r w:rsidR="004A3AC9">
        <w:rPr>
          <w:shd w:val="clear" w:color="auto" w:fill="FFFFFF"/>
        </w:rPr>
        <w:t>alysis</w:t>
      </w:r>
      <w:proofErr w:type="spellEnd"/>
      <w:r w:rsidRPr="001D2E26">
        <w:rPr>
          <w:shd w:val="clear" w:color="auto" w:fill="FFFFFF"/>
        </w:rPr>
        <w:t xml:space="preserve">: </w:t>
      </w:r>
      <w:r w:rsidR="004A3AC9">
        <w:rPr>
          <w:shd w:val="clear" w:color="auto" w:fill="FFFFFF"/>
        </w:rPr>
        <w:t>a</w:t>
      </w:r>
      <w:r w:rsidRPr="001D2E26">
        <w:rPr>
          <w:shd w:val="clear" w:color="auto" w:fill="FFFFFF"/>
        </w:rPr>
        <w:t xml:space="preserve"> </w:t>
      </w:r>
      <w:r w:rsidR="004A3AC9">
        <w:rPr>
          <w:shd w:val="clear" w:color="auto" w:fill="FFFFFF"/>
        </w:rPr>
        <w:t>th</w:t>
      </w:r>
      <w:r w:rsidR="00ED6751">
        <w:rPr>
          <w:shd w:val="clear" w:color="auto" w:fill="FFFFFF"/>
        </w:rPr>
        <w:t>eoretical</w:t>
      </w:r>
      <w:r w:rsidRPr="001D2E26">
        <w:rPr>
          <w:shd w:val="clear" w:color="auto" w:fill="FFFFFF"/>
        </w:rPr>
        <w:t xml:space="preserve"> </w:t>
      </w:r>
      <w:r w:rsidR="004E6325">
        <w:rPr>
          <w:shd w:val="clear" w:color="auto" w:fill="FFFFFF"/>
        </w:rPr>
        <w:t>review</w:t>
      </w:r>
      <w:r w:rsidRPr="001D2E26">
        <w:rPr>
          <w:shd w:val="clear" w:color="auto" w:fill="FFFFFF"/>
        </w:rPr>
        <w:t>. </w:t>
      </w:r>
      <w:r w:rsidRPr="001D2E26">
        <w:rPr>
          <w:i/>
          <w:iCs/>
          <w:shd w:val="clear" w:color="auto" w:fill="FFFFFF"/>
        </w:rPr>
        <w:t>Journal of International Social Research</w:t>
      </w:r>
      <w:r w:rsidRPr="001D2E26">
        <w:rPr>
          <w:shd w:val="clear" w:color="auto" w:fill="FFFFFF"/>
        </w:rPr>
        <w:t xml:space="preserve">, [online] 10(51), pp.994-1006. Available at: http://sosyalarastirmalar.com/cilt10/sayi51_pdf/6iksisat_kamu_isletme/gurel_emet.pdf </w:t>
      </w:r>
      <w:r>
        <w:rPr>
          <w:shd w:val="clear" w:color="auto" w:fill="FFFFFF"/>
        </w:rPr>
        <w:t>(</w:t>
      </w:r>
      <w:r w:rsidRPr="001D2E26">
        <w:rPr>
          <w:shd w:val="clear" w:color="auto" w:fill="FFFFFF"/>
        </w:rPr>
        <w:t>Accessed 20 Feb. 2020</w:t>
      </w:r>
      <w:r>
        <w:rPr>
          <w:shd w:val="clear" w:color="auto" w:fill="FFFFFF"/>
        </w:rPr>
        <w:t>)</w:t>
      </w:r>
    </w:p>
    <w:p w14:paraId="17E80218" w14:textId="77777777" w:rsidR="00F1611A" w:rsidRPr="001D2E26" w:rsidRDefault="00F1611A" w:rsidP="001D2E26"/>
    <w:p w14:paraId="5B7EB958" w14:textId="3AA51003" w:rsidR="00F1611A" w:rsidRDefault="00F1611A" w:rsidP="0008625B">
      <w:pPr>
        <w:rPr>
          <w:rFonts w:eastAsia="宋体"/>
          <w:shd w:val="clear" w:color="auto" w:fill="FFFFFF"/>
        </w:rPr>
      </w:pPr>
      <w:proofErr w:type="spellStart"/>
      <w:r w:rsidRPr="0008625B">
        <w:rPr>
          <w:rFonts w:eastAsia="宋体"/>
          <w:shd w:val="clear" w:color="auto" w:fill="FFFFFF"/>
        </w:rPr>
        <w:t>Heracleous</w:t>
      </w:r>
      <w:proofErr w:type="spellEnd"/>
      <w:r w:rsidRPr="0008625B">
        <w:rPr>
          <w:rFonts w:eastAsia="宋体"/>
          <w:shd w:val="clear" w:color="auto" w:fill="FFFFFF"/>
        </w:rPr>
        <w:t>, L. (2013). Quantum Strategy at Apple Inc. </w:t>
      </w:r>
      <w:r w:rsidRPr="0008625B">
        <w:rPr>
          <w:rFonts w:eastAsia="宋体"/>
          <w:i/>
          <w:iCs/>
          <w:shd w:val="clear" w:color="auto" w:fill="FFFFFF"/>
        </w:rPr>
        <w:t>Organizational Dynamics</w:t>
      </w:r>
      <w:r w:rsidRPr="0008625B">
        <w:rPr>
          <w:rFonts w:eastAsia="宋体"/>
          <w:shd w:val="clear" w:color="auto" w:fill="FFFFFF"/>
        </w:rPr>
        <w:t>, 42(2), pp.92-99.</w:t>
      </w:r>
    </w:p>
    <w:p w14:paraId="69640CE4" w14:textId="77777777" w:rsidR="00F1611A" w:rsidRPr="0008625B" w:rsidRDefault="00F1611A" w:rsidP="0008625B">
      <w:pPr>
        <w:rPr>
          <w:rFonts w:eastAsia="宋体"/>
        </w:rPr>
      </w:pPr>
    </w:p>
    <w:p w14:paraId="27994A93" w14:textId="0A2AD727" w:rsidR="00F1611A" w:rsidRDefault="00F1611A" w:rsidP="00FF5830">
      <w:r w:rsidRPr="00543770">
        <w:t xml:space="preserve">López, B. and Nicolás, E. (2019). </w:t>
      </w:r>
      <w:r w:rsidRPr="00543770">
        <w:rPr>
          <w:i/>
          <w:iCs/>
        </w:rPr>
        <w:t xml:space="preserve">Portrait of a company’s brand identity through video advertisements: a contrastive multimodal analysis of Apple and Samsung. </w:t>
      </w:r>
      <w:r w:rsidRPr="00543770">
        <w:t xml:space="preserve">[online] Universität </w:t>
      </w:r>
      <w:proofErr w:type="spellStart"/>
      <w:r w:rsidRPr="00543770">
        <w:t>Jaume</w:t>
      </w:r>
      <w:proofErr w:type="spellEnd"/>
      <w:r w:rsidRPr="00543770">
        <w:t xml:space="preserve"> I. Available at: http://hdl.handle.net/10234/186548 </w:t>
      </w:r>
      <w:r>
        <w:t>(</w:t>
      </w:r>
      <w:r w:rsidRPr="00543770">
        <w:t>Accessed 28 Feb. 2020</w:t>
      </w:r>
      <w:r>
        <w:t>)</w:t>
      </w:r>
    </w:p>
    <w:p w14:paraId="0B807525" w14:textId="77777777" w:rsidR="00F1611A" w:rsidRDefault="00F1611A" w:rsidP="00FF5830"/>
    <w:p w14:paraId="3ECEA891" w14:textId="288CAB24" w:rsidR="00F1611A" w:rsidRPr="00A856F5" w:rsidRDefault="00F1611A" w:rsidP="001D2E26">
      <w:pPr>
        <w:rPr>
          <w:rFonts w:hint="eastAsia"/>
          <w:color w:val="000000"/>
          <w:shd w:val="clear" w:color="auto" w:fill="FFFFFF"/>
          <w:lang w:val="en-GB"/>
        </w:rPr>
      </w:pPr>
      <w:r w:rsidRPr="001D2E26">
        <w:rPr>
          <w:color w:val="000000"/>
          <w:shd w:val="clear" w:color="auto" w:fill="FFFFFF"/>
        </w:rPr>
        <w:t>Maynard, J. (2020). </w:t>
      </w:r>
      <w:r w:rsidRPr="001D2E26">
        <w:rPr>
          <w:i/>
          <w:iCs/>
          <w:color w:val="000000"/>
          <w:shd w:val="clear" w:color="auto" w:fill="FFFFFF"/>
        </w:rPr>
        <w:t>Financial Accounting, Reporting, and Analysis</w:t>
      </w:r>
      <w:r w:rsidRPr="001D2E26">
        <w:rPr>
          <w:color w:val="000000"/>
          <w:shd w:val="clear" w:color="auto" w:fill="FFFFFF"/>
        </w:rPr>
        <w:t>. 2nd ed. Oxford: Oxford University Press, p.5.</w:t>
      </w:r>
    </w:p>
    <w:p w14:paraId="378E51DB" w14:textId="77777777" w:rsidR="00F1611A" w:rsidRPr="001D2E26" w:rsidRDefault="00F1611A" w:rsidP="001D2E26">
      <w:pPr>
        <w:rPr>
          <w:rFonts w:hint="eastAsia"/>
        </w:rPr>
      </w:pPr>
    </w:p>
    <w:p w14:paraId="1925A13D" w14:textId="69E706DD" w:rsidR="00F1611A" w:rsidRDefault="00F1611A" w:rsidP="00FF5830">
      <w:proofErr w:type="spellStart"/>
      <w:r w:rsidRPr="00117A9F">
        <w:t>N</w:t>
      </w:r>
      <w:r>
        <w:t>ajihah</w:t>
      </w:r>
      <w:proofErr w:type="spellEnd"/>
      <w:r w:rsidRPr="00117A9F">
        <w:t>, N. and S</w:t>
      </w:r>
      <w:r>
        <w:t>oh</w:t>
      </w:r>
      <w:r w:rsidRPr="00117A9F">
        <w:t xml:space="preserve">, N. (2019). </w:t>
      </w:r>
      <w:r w:rsidRPr="00DD19DE">
        <w:rPr>
          <w:i/>
          <w:iCs/>
        </w:rPr>
        <w:t>An analysis of an explanation of Apple Inc.</w:t>
      </w:r>
      <w:r w:rsidRPr="00117A9F">
        <w:t xml:space="preserve"> [online] Available at: https://mpra.ub.uni-muenchen.de/id/eprint/97280 </w:t>
      </w:r>
      <w:r>
        <w:t>(</w:t>
      </w:r>
      <w:r w:rsidRPr="00117A9F">
        <w:t>Accessed 28 Feb. 2020</w:t>
      </w:r>
      <w:r>
        <w:t>)</w:t>
      </w:r>
    </w:p>
    <w:p w14:paraId="5EFF30FD" w14:textId="77777777" w:rsidR="00F1611A" w:rsidRPr="00117A9F" w:rsidRDefault="00F1611A" w:rsidP="00FF5830">
      <w:pPr>
        <w:rPr>
          <w:rFonts w:hint="eastAsia"/>
        </w:rPr>
      </w:pPr>
    </w:p>
    <w:p w14:paraId="53A75D7A" w14:textId="77777777" w:rsidR="00F1611A" w:rsidRPr="001D2E26" w:rsidRDefault="00F1611A" w:rsidP="001D2E26">
      <w:r w:rsidRPr="001D2E26">
        <w:lastRenderedPageBreak/>
        <w:t xml:space="preserve">Queensland Government </w:t>
      </w:r>
      <w:r w:rsidRPr="001D2E26">
        <w:rPr>
          <w:rFonts w:eastAsia="宋体"/>
        </w:rPr>
        <w:t>（</w:t>
      </w:r>
      <w:r w:rsidRPr="001D2E26">
        <w:t>2020</w:t>
      </w:r>
      <w:r w:rsidRPr="001D2E26">
        <w:rPr>
          <w:rFonts w:eastAsia="宋体"/>
        </w:rPr>
        <w:t>）</w:t>
      </w:r>
      <w:r w:rsidRPr="001D2E26">
        <w:rPr>
          <w:rFonts w:eastAsia="宋体"/>
        </w:rPr>
        <w:t xml:space="preserve"> </w:t>
      </w:r>
      <w:r w:rsidRPr="001D2E26">
        <w:rPr>
          <w:i/>
          <w:iCs/>
        </w:rPr>
        <w:t>Benefits and limitations of SWOT analysis.</w:t>
      </w:r>
      <w:r w:rsidRPr="001D2E26">
        <w:t xml:space="preserve"> Available at: https://www.business.qld.gov.au/starting-business/planning/market-customer-research/swot-analysis/benefits-limitations (Accessed: 26 Feb. 2020)</w:t>
      </w:r>
    </w:p>
    <w:p w14:paraId="1DA25B3A" w14:textId="77777777" w:rsidR="00543770" w:rsidRPr="00B5084C" w:rsidRDefault="00543770" w:rsidP="00FF5830">
      <w:pPr>
        <w:rPr>
          <w:rFonts w:hint="eastAsia"/>
        </w:rPr>
      </w:pPr>
    </w:p>
    <w:p w14:paraId="4228C570" w14:textId="77777777" w:rsidR="002C58F0" w:rsidRPr="002C58F0" w:rsidRDefault="002C58F0" w:rsidP="002C58F0">
      <w:pPr>
        <w:pStyle w:val="1"/>
      </w:pPr>
      <w:bookmarkStart w:id="25" w:name="_Toc33805268"/>
      <w:r>
        <w:rPr>
          <w:rFonts w:hint="eastAsia"/>
        </w:rPr>
        <w:t>A</w:t>
      </w:r>
      <w:r>
        <w:t>PPENDIXES</w:t>
      </w:r>
      <w:bookmarkEnd w:id="25"/>
      <w:r>
        <w:t xml:space="preserve"> </w:t>
      </w:r>
    </w:p>
    <w:p w14:paraId="312B431D" w14:textId="77777777" w:rsidR="002C58F0" w:rsidRPr="00FC1707" w:rsidRDefault="002C58F0" w:rsidP="00FC1707">
      <w:r w:rsidRPr="00FC1707">
        <w:t>Appendix 1: the iPhone’s performance from 201</w:t>
      </w:r>
      <w:r w:rsidR="00E379C4" w:rsidRPr="00FC1707">
        <w:t>7</w:t>
      </w:r>
      <w:r w:rsidRPr="00FC1707">
        <w:t xml:space="preserve"> to 201</w:t>
      </w:r>
      <w:r w:rsidR="00E379C4" w:rsidRPr="00FC1707">
        <w:t>9</w:t>
      </w:r>
    </w:p>
    <w:p w14:paraId="63BA78D0" w14:textId="77777777" w:rsidR="00BF79F3" w:rsidRDefault="00E379C4" w:rsidP="00FF5830">
      <w:r>
        <w:rPr>
          <w:noProof/>
        </w:rPr>
        <w:drawing>
          <wp:inline distT="0" distB="0" distL="0" distR="0" wp14:anchorId="3C0A2986" wp14:editId="6CE7E08E">
            <wp:extent cx="6116320" cy="773430"/>
            <wp:effectExtent l="0" t="0" r="5080" b="1270"/>
            <wp:docPr id="1" name="图片 1"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20-02-26 上午2.47.27.png"/>
                    <pic:cNvPicPr/>
                  </pic:nvPicPr>
                  <pic:blipFill>
                    <a:blip r:embed="rId11">
                      <a:extLst>
                        <a:ext uri="{28A0092B-C50C-407E-A947-70E740481C1C}">
                          <a14:useLocalDpi xmlns:a14="http://schemas.microsoft.com/office/drawing/2010/main" val="0"/>
                        </a:ext>
                      </a:extLst>
                    </a:blip>
                    <a:stretch>
                      <a:fillRect/>
                    </a:stretch>
                  </pic:blipFill>
                  <pic:spPr>
                    <a:xfrm>
                      <a:off x="0" y="0"/>
                      <a:ext cx="6116320" cy="773430"/>
                    </a:xfrm>
                    <a:prstGeom prst="rect">
                      <a:avLst/>
                    </a:prstGeom>
                  </pic:spPr>
                </pic:pic>
              </a:graphicData>
            </a:graphic>
          </wp:inline>
        </w:drawing>
      </w:r>
    </w:p>
    <w:p w14:paraId="03B9B622" w14:textId="4AF2D734" w:rsidR="00FF5830" w:rsidRDefault="00FF5830" w:rsidP="00FF5830"/>
    <w:p w14:paraId="0AA8AEA8" w14:textId="77777777" w:rsidR="00D13BB6" w:rsidRDefault="00D13BB6" w:rsidP="00D13BB6">
      <w:pPr>
        <w:rPr>
          <w:rFonts w:hint="eastAsia"/>
          <w:lang w:val="en-GB"/>
        </w:rPr>
      </w:pPr>
      <w:r w:rsidRPr="00FC1707">
        <w:t>Appendix 2: Products and Services Performance of Apple Inc</w:t>
      </w:r>
    </w:p>
    <w:p w14:paraId="6136B41D" w14:textId="0BCEECB5" w:rsidR="00D13BB6" w:rsidRDefault="00D13BB6" w:rsidP="00FF5830">
      <w:pPr>
        <w:rPr>
          <w:lang w:val="en-GB"/>
        </w:rPr>
      </w:pPr>
      <w:r>
        <w:rPr>
          <w:rFonts w:hint="eastAsia"/>
          <w:noProof/>
          <w:lang w:val="en-GB"/>
        </w:rPr>
        <w:drawing>
          <wp:inline distT="0" distB="0" distL="0" distR="0" wp14:anchorId="5EA8AD2B" wp14:editId="7C078B95">
            <wp:extent cx="6116320" cy="1438275"/>
            <wp:effectExtent l="0" t="0" r="5080" b="0"/>
            <wp:docPr id="2" name="图片 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20-02-26 下午11.51.15.png"/>
                    <pic:cNvPicPr/>
                  </pic:nvPicPr>
                  <pic:blipFill>
                    <a:blip r:embed="rId12">
                      <a:extLst>
                        <a:ext uri="{28A0092B-C50C-407E-A947-70E740481C1C}">
                          <a14:useLocalDpi xmlns:a14="http://schemas.microsoft.com/office/drawing/2010/main" val="0"/>
                        </a:ext>
                      </a:extLst>
                    </a:blip>
                    <a:stretch>
                      <a:fillRect/>
                    </a:stretch>
                  </pic:blipFill>
                  <pic:spPr>
                    <a:xfrm>
                      <a:off x="0" y="0"/>
                      <a:ext cx="6116320" cy="1438275"/>
                    </a:xfrm>
                    <a:prstGeom prst="rect">
                      <a:avLst/>
                    </a:prstGeom>
                  </pic:spPr>
                </pic:pic>
              </a:graphicData>
            </a:graphic>
          </wp:inline>
        </w:drawing>
      </w:r>
    </w:p>
    <w:p w14:paraId="1C5B9EBE" w14:textId="13A0E341" w:rsidR="00FC1707" w:rsidRPr="00BC4AA5" w:rsidRDefault="00FC1707" w:rsidP="00FF5830">
      <w:pPr>
        <w:rPr>
          <w:lang w:val="en-GB"/>
        </w:rPr>
      </w:pPr>
    </w:p>
    <w:p w14:paraId="1E3AF488" w14:textId="7028A163" w:rsidR="00FC1707" w:rsidRPr="00BC4AA5" w:rsidRDefault="00FC1707" w:rsidP="00FF5830">
      <w:pPr>
        <w:rPr>
          <w:lang w:val="en-GB"/>
        </w:rPr>
      </w:pPr>
      <w:bookmarkStart w:id="26" w:name="OLE_LINK20"/>
      <w:bookmarkStart w:id="27" w:name="OLE_LINK21"/>
      <w:r w:rsidRPr="00BC4AA5">
        <w:rPr>
          <w:lang w:val="en-GB"/>
        </w:rPr>
        <w:t xml:space="preserve">Aappendix3: </w:t>
      </w:r>
      <w:r w:rsidR="00F85A2F">
        <w:rPr>
          <w:lang w:val="en-GB"/>
        </w:rPr>
        <w:t>The R</w:t>
      </w:r>
      <w:r w:rsidR="00AD5BB1">
        <w:rPr>
          <w:lang w:val="en-GB"/>
        </w:rPr>
        <w:t xml:space="preserve">&amp;D cost </w:t>
      </w:r>
      <w:r w:rsidR="00303482">
        <w:rPr>
          <w:lang w:val="en-GB"/>
        </w:rPr>
        <w:t xml:space="preserve">as a percentage of total revenue </w:t>
      </w:r>
      <w:bookmarkEnd w:id="26"/>
      <w:bookmarkEnd w:id="27"/>
    </w:p>
    <w:p w14:paraId="616B3090" w14:textId="3C3172E1" w:rsidR="00FC1707" w:rsidRPr="00EC2CF3" w:rsidRDefault="00FC1707" w:rsidP="00FF5830">
      <w:pPr>
        <w:rPr>
          <w:rFonts w:hint="eastAsia"/>
        </w:rPr>
      </w:pPr>
      <w:r>
        <w:fldChar w:fldCharType="begin"/>
      </w:r>
      <w:r>
        <w:instrText xml:space="preserve"> INCLUDEPICTURE "https://cdn.statcdn.com/Infographic/images/normal/2502.jpeg" \* MERGEFORMATINET </w:instrText>
      </w:r>
      <w:r>
        <w:fldChar w:fldCharType="separate"/>
      </w:r>
      <w:r>
        <w:rPr>
          <w:noProof/>
        </w:rPr>
        <w:drawing>
          <wp:inline distT="0" distB="0" distL="0" distR="0" wp14:anchorId="6B9572B9" wp14:editId="51ABE69C">
            <wp:extent cx="6116320" cy="4359275"/>
            <wp:effectExtent l="0" t="0" r="5080" b="0"/>
            <wp:docPr id="8" name="图片 8" descr="Infographic: Apple Ramps Up R&amp;D Intensity to Pre-iPhone Level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Apple Ramps Up R&amp;D Intensity to Pre-iPhone Levels | Statis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6320" cy="4359275"/>
                    </a:xfrm>
                    <a:prstGeom prst="rect">
                      <a:avLst/>
                    </a:prstGeom>
                    <a:noFill/>
                    <a:ln>
                      <a:noFill/>
                    </a:ln>
                  </pic:spPr>
                </pic:pic>
              </a:graphicData>
            </a:graphic>
          </wp:inline>
        </w:drawing>
      </w:r>
      <w:r>
        <w:fldChar w:fldCharType="end"/>
      </w:r>
      <w:bookmarkStart w:id="28" w:name="_GoBack"/>
      <w:bookmarkEnd w:id="28"/>
    </w:p>
    <w:sectPr w:rsidR="00FC1707" w:rsidRPr="00EC2CF3" w:rsidSect="00860B23">
      <w:pgSz w:w="11900" w:h="16840"/>
      <w:pgMar w:top="1134" w:right="1134" w:bottom="1134"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5B84E" w14:textId="77777777" w:rsidR="007D5CFD" w:rsidRDefault="007D5CFD" w:rsidP="00860B23">
      <w:r>
        <w:separator/>
      </w:r>
    </w:p>
  </w:endnote>
  <w:endnote w:type="continuationSeparator" w:id="0">
    <w:p w14:paraId="25345CE8" w14:textId="77777777" w:rsidR="007D5CFD" w:rsidRDefault="007D5CFD" w:rsidP="00860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2"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9DAE" w14:textId="77777777" w:rsidR="007D5CFD" w:rsidRDefault="007D5CFD" w:rsidP="00860B23">
      <w:r>
        <w:separator/>
      </w:r>
    </w:p>
  </w:footnote>
  <w:footnote w:type="continuationSeparator" w:id="0">
    <w:p w14:paraId="4FA3F2B0" w14:textId="77777777" w:rsidR="007D5CFD" w:rsidRDefault="007D5CFD" w:rsidP="00860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008B7"/>
    <w:multiLevelType w:val="hybridMultilevel"/>
    <w:tmpl w:val="03120AE6"/>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79A3335"/>
    <w:multiLevelType w:val="hybridMultilevel"/>
    <w:tmpl w:val="65803788"/>
    <w:lvl w:ilvl="0" w:tplc="9F0ABFAA">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D0E6BDB"/>
    <w:multiLevelType w:val="hybridMultilevel"/>
    <w:tmpl w:val="DD7C9AA4"/>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57E70A7A"/>
    <w:multiLevelType w:val="hybridMultilevel"/>
    <w:tmpl w:val="58985BDA"/>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B23"/>
    <w:rsid w:val="000005FC"/>
    <w:rsid w:val="00005044"/>
    <w:rsid w:val="000061C0"/>
    <w:rsid w:val="00011515"/>
    <w:rsid w:val="00011546"/>
    <w:rsid w:val="0001205C"/>
    <w:rsid w:val="00013159"/>
    <w:rsid w:val="00014C08"/>
    <w:rsid w:val="00016CF5"/>
    <w:rsid w:val="00023057"/>
    <w:rsid w:val="00027E5E"/>
    <w:rsid w:val="000376C8"/>
    <w:rsid w:val="00045BC2"/>
    <w:rsid w:val="000619E5"/>
    <w:rsid w:val="000726D4"/>
    <w:rsid w:val="00075001"/>
    <w:rsid w:val="0008625B"/>
    <w:rsid w:val="00086FBE"/>
    <w:rsid w:val="00091C56"/>
    <w:rsid w:val="00096140"/>
    <w:rsid w:val="000D1DEB"/>
    <w:rsid w:val="000D4E44"/>
    <w:rsid w:val="000D59BC"/>
    <w:rsid w:val="000F3CA0"/>
    <w:rsid w:val="000F4E3E"/>
    <w:rsid w:val="00100573"/>
    <w:rsid w:val="00117A9F"/>
    <w:rsid w:val="0013288F"/>
    <w:rsid w:val="001415D2"/>
    <w:rsid w:val="001523E3"/>
    <w:rsid w:val="001610EC"/>
    <w:rsid w:val="00170E10"/>
    <w:rsid w:val="00173926"/>
    <w:rsid w:val="0018105C"/>
    <w:rsid w:val="00182C5D"/>
    <w:rsid w:val="001842A3"/>
    <w:rsid w:val="0018450F"/>
    <w:rsid w:val="001948DA"/>
    <w:rsid w:val="00194A0D"/>
    <w:rsid w:val="001973C0"/>
    <w:rsid w:val="001B5759"/>
    <w:rsid w:val="001C1564"/>
    <w:rsid w:val="001C6BDC"/>
    <w:rsid w:val="001D2E26"/>
    <w:rsid w:val="001E3CE1"/>
    <w:rsid w:val="001F0584"/>
    <w:rsid w:val="001F2F6A"/>
    <w:rsid w:val="00207ED9"/>
    <w:rsid w:val="00217ADE"/>
    <w:rsid w:val="00232F73"/>
    <w:rsid w:val="002548D2"/>
    <w:rsid w:val="002719C1"/>
    <w:rsid w:val="002723F6"/>
    <w:rsid w:val="00280132"/>
    <w:rsid w:val="00282805"/>
    <w:rsid w:val="0028706B"/>
    <w:rsid w:val="002A14E1"/>
    <w:rsid w:val="002B419F"/>
    <w:rsid w:val="002C08E1"/>
    <w:rsid w:val="002C1088"/>
    <w:rsid w:val="002C58F0"/>
    <w:rsid w:val="002C715A"/>
    <w:rsid w:val="002D33ED"/>
    <w:rsid w:val="002D607C"/>
    <w:rsid w:val="002E5EB1"/>
    <w:rsid w:val="002F1468"/>
    <w:rsid w:val="002F5E42"/>
    <w:rsid w:val="002F6C72"/>
    <w:rsid w:val="002F7585"/>
    <w:rsid w:val="003012E6"/>
    <w:rsid w:val="00303482"/>
    <w:rsid w:val="00304882"/>
    <w:rsid w:val="00317AA9"/>
    <w:rsid w:val="0032097B"/>
    <w:rsid w:val="00321443"/>
    <w:rsid w:val="00326E0B"/>
    <w:rsid w:val="003324D7"/>
    <w:rsid w:val="0033634A"/>
    <w:rsid w:val="00343039"/>
    <w:rsid w:val="00351B8E"/>
    <w:rsid w:val="00361D51"/>
    <w:rsid w:val="00363732"/>
    <w:rsid w:val="003656AE"/>
    <w:rsid w:val="00365E9D"/>
    <w:rsid w:val="00370B9B"/>
    <w:rsid w:val="00375BE1"/>
    <w:rsid w:val="00380979"/>
    <w:rsid w:val="003A4B56"/>
    <w:rsid w:val="003A598A"/>
    <w:rsid w:val="003B20D7"/>
    <w:rsid w:val="003F3DC1"/>
    <w:rsid w:val="003F3E24"/>
    <w:rsid w:val="003F4D02"/>
    <w:rsid w:val="00412505"/>
    <w:rsid w:val="004169F1"/>
    <w:rsid w:val="00446495"/>
    <w:rsid w:val="00447A86"/>
    <w:rsid w:val="0046353D"/>
    <w:rsid w:val="00466EA5"/>
    <w:rsid w:val="004729D4"/>
    <w:rsid w:val="00477535"/>
    <w:rsid w:val="00493D76"/>
    <w:rsid w:val="00497767"/>
    <w:rsid w:val="004A3AC9"/>
    <w:rsid w:val="004A5C16"/>
    <w:rsid w:val="004B0DF4"/>
    <w:rsid w:val="004B4C82"/>
    <w:rsid w:val="004B7A97"/>
    <w:rsid w:val="004C459A"/>
    <w:rsid w:val="004C76B4"/>
    <w:rsid w:val="004D1184"/>
    <w:rsid w:val="004E0DC4"/>
    <w:rsid w:val="004E1A71"/>
    <w:rsid w:val="004E6325"/>
    <w:rsid w:val="004E6329"/>
    <w:rsid w:val="004F1CB9"/>
    <w:rsid w:val="005054C3"/>
    <w:rsid w:val="00505B17"/>
    <w:rsid w:val="005201AF"/>
    <w:rsid w:val="005232EE"/>
    <w:rsid w:val="0053429A"/>
    <w:rsid w:val="005354BE"/>
    <w:rsid w:val="00535525"/>
    <w:rsid w:val="00535AA8"/>
    <w:rsid w:val="00541C36"/>
    <w:rsid w:val="00543770"/>
    <w:rsid w:val="00556839"/>
    <w:rsid w:val="005662C7"/>
    <w:rsid w:val="005742C6"/>
    <w:rsid w:val="00577810"/>
    <w:rsid w:val="0058002E"/>
    <w:rsid w:val="00595F63"/>
    <w:rsid w:val="005A159D"/>
    <w:rsid w:val="005A30D4"/>
    <w:rsid w:val="005B4084"/>
    <w:rsid w:val="005D37A2"/>
    <w:rsid w:val="005E055E"/>
    <w:rsid w:val="005E306D"/>
    <w:rsid w:val="005F009C"/>
    <w:rsid w:val="005F3949"/>
    <w:rsid w:val="00611EF0"/>
    <w:rsid w:val="006136E0"/>
    <w:rsid w:val="006232B8"/>
    <w:rsid w:val="0062771F"/>
    <w:rsid w:val="006453D4"/>
    <w:rsid w:val="00650126"/>
    <w:rsid w:val="0065206A"/>
    <w:rsid w:val="006527C4"/>
    <w:rsid w:val="00653AC1"/>
    <w:rsid w:val="0065662C"/>
    <w:rsid w:val="00656ABB"/>
    <w:rsid w:val="00671E0E"/>
    <w:rsid w:val="00674B30"/>
    <w:rsid w:val="0067622F"/>
    <w:rsid w:val="0068322E"/>
    <w:rsid w:val="00684216"/>
    <w:rsid w:val="0068782C"/>
    <w:rsid w:val="006B53C5"/>
    <w:rsid w:val="006B5A94"/>
    <w:rsid w:val="006B629D"/>
    <w:rsid w:val="006B6ADA"/>
    <w:rsid w:val="006D5149"/>
    <w:rsid w:val="006E08B6"/>
    <w:rsid w:val="006E3C0B"/>
    <w:rsid w:val="006F6825"/>
    <w:rsid w:val="007112F4"/>
    <w:rsid w:val="00713781"/>
    <w:rsid w:val="00713CF6"/>
    <w:rsid w:val="00726BFE"/>
    <w:rsid w:val="0073687B"/>
    <w:rsid w:val="007457DD"/>
    <w:rsid w:val="007874D8"/>
    <w:rsid w:val="007B4235"/>
    <w:rsid w:val="007B719A"/>
    <w:rsid w:val="007C5852"/>
    <w:rsid w:val="007D5CFD"/>
    <w:rsid w:val="007D6CD1"/>
    <w:rsid w:val="007E7006"/>
    <w:rsid w:val="007F04AC"/>
    <w:rsid w:val="007F15B6"/>
    <w:rsid w:val="007F499C"/>
    <w:rsid w:val="007F5F54"/>
    <w:rsid w:val="00803718"/>
    <w:rsid w:val="008070E8"/>
    <w:rsid w:val="008253DE"/>
    <w:rsid w:val="008257CA"/>
    <w:rsid w:val="00830816"/>
    <w:rsid w:val="00836651"/>
    <w:rsid w:val="00842AEA"/>
    <w:rsid w:val="00860B23"/>
    <w:rsid w:val="008637D3"/>
    <w:rsid w:val="00863F42"/>
    <w:rsid w:val="00866A64"/>
    <w:rsid w:val="008705F1"/>
    <w:rsid w:val="00871C3A"/>
    <w:rsid w:val="00872785"/>
    <w:rsid w:val="008779EB"/>
    <w:rsid w:val="00881087"/>
    <w:rsid w:val="00882B60"/>
    <w:rsid w:val="008A53CC"/>
    <w:rsid w:val="008E3017"/>
    <w:rsid w:val="008F1F72"/>
    <w:rsid w:val="008F36B3"/>
    <w:rsid w:val="008F445C"/>
    <w:rsid w:val="008F4BBC"/>
    <w:rsid w:val="008F55CE"/>
    <w:rsid w:val="00906380"/>
    <w:rsid w:val="00910398"/>
    <w:rsid w:val="00910C29"/>
    <w:rsid w:val="009173DF"/>
    <w:rsid w:val="009324AE"/>
    <w:rsid w:val="00935B1C"/>
    <w:rsid w:val="009374E3"/>
    <w:rsid w:val="009416F8"/>
    <w:rsid w:val="00943577"/>
    <w:rsid w:val="00943B4D"/>
    <w:rsid w:val="00945155"/>
    <w:rsid w:val="00962B96"/>
    <w:rsid w:val="00962F00"/>
    <w:rsid w:val="00970054"/>
    <w:rsid w:val="009735C8"/>
    <w:rsid w:val="009805CF"/>
    <w:rsid w:val="009934E7"/>
    <w:rsid w:val="00995361"/>
    <w:rsid w:val="00996D65"/>
    <w:rsid w:val="009B057A"/>
    <w:rsid w:val="009B3BD8"/>
    <w:rsid w:val="009C172F"/>
    <w:rsid w:val="009C1E80"/>
    <w:rsid w:val="009C60A9"/>
    <w:rsid w:val="009C6489"/>
    <w:rsid w:val="009E1081"/>
    <w:rsid w:val="009E7977"/>
    <w:rsid w:val="009F55A4"/>
    <w:rsid w:val="00A04A06"/>
    <w:rsid w:val="00A07493"/>
    <w:rsid w:val="00A07B76"/>
    <w:rsid w:val="00A124E3"/>
    <w:rsid w:val="00A26907"/>
    <w:rsid w:val="00A33B93"/>
    <w:rsid w:val="00A40751"/>
    <w:rsid w:val="00A47375"/>
    <w:rsid w:val="00A56957"/>
    <w:rsid w:val="00A62178"/>
    <w:rsid w:val="00A63CEB"/>
    <w:rsid w:val="00A721F9"/>
    <w:rsid w:val="00A8454B"/>
    <w:rsid w:val="00A855C9"/>
    <w:rsid w:val="00A856F5"/>
    <w:rsid w:val="00AA03D6"/>
    <w:rsid w:val="00AB0981"/>
    <w:rsid w:val="00AB3915"/>
    <w:rsid w:val="00AB6F27"/>
    <w:rsid w:val="00AD3C00"/>
    <w:rsid w:val="00AD5BB1"/>
    <w:rsid w:val="00AD5D4F"/>
    <w:rsid w:val="00AF099E"/>
    <w:rsid w:val="00AF504C"/>
    <w:rsid w:val="00B050FA"/>
    <w:rsid w:val="00B16658"/>
    <w:rsid w:val="00B17A03"/>
    <w:rsid w:val="00B41A2D"/>
    <w:rsid w:val="00B475BE"/>
    <w:rsid w:val="00B5084C"/>
    <w:rsid w:val="00B73273"/>
    <w:rsid w:val="00B81E3C"/>
    <w:rsid w:val="00B82347"/>
    <w:rsid w:val="00B82B0B"/>
    <w:rsid w:val="00B87B23"/>
    <w:rsid w:val="00B92762"/>
    <w:rsid w:val="00BA17EA"/>
    <w:rsid w:val="00BB6EA8"/>
    <w:rsid w:val="00BC4AA5"/>
    <w:rsid w:val="00BD3AFF"/>
    <w:rsid w:val="00BD42D9"/>
    <w:rsid w:val="00BD785F"/>
    <w:rsid w:val="00BF413D"/>
    <w:rsid w:val="00BF79F3"/>
    <w:rsid w:val="00C10DE8"/>
    <w:rsid w:val="00C16524"/>
    <w:rsid w:val="00C32793"/>
    <w:rsid w:val="00C421F3"/>
    <w:rsid w:val="00C46D64"/>
    <w:rsid w:val="00C53C6F"/>
    <w:rsid w:val="00C57F29"/>
    <w:rsid w:val="00C630D0"/>
    <w:rsid w:val="00C76654"/>
    <w:rsid w:val="00C827B2"/>
    <w:rsid w:val="00C82882"/>
    <w:rsid w:val="00C90240"/>
    <w:rsid w:val="00C94541"/>
    <w:rsid w:val="00C94B30"/>
    <w:rsid w:val="00CA2C36"/>
    <w:rsid w:val="00CA3075"/>
    <w:rsid w:val="00CA6FC7"/>
    <w:rsid w:val="00CB171E"/>
    <w:rsid w:val="00CE3A49"/>
    <w:rsid w:val="00CF2821"/>
    <w:rsid w:val="00CF3B3F"/>
    <w:rsid w:val="00CF5D4C"/>
    <w:rsid w:val="00D13BB6"/>
    <w:rsid w:val="00D14831"/>
    <w:rsid w:val="00D158BC"/>
    <w:rsid w:val="00D264DF"/>
    <w:rsid w:val="00D27127"/>
    <w:rsid w:val="00D379DF"/>
    <w:rsid w:val="00D44137"/>
    <w:rsid w:val="00D5215E"/>
    <w:rsid w:val="00D552DB"/>
    <w:rsid w:val="00D56E23"/>
    <w:rsid w:val="00D64A2E"/>
    <w:rsid w:val="00D660EA"/>
    <w:rsid w:val="00D739D0"/>
    <w:rsid w:val="00D84240"/>
    <w:rsid w:val="00D85793"/>
    <w:rsid w:val="00D913F3"/>
    <w:rsid w:val="00DC23B3"/>
    <w:rsid w:val="00DC7334"/>
    <w:rsid w:val="00DC79E1"/>
    <w:rsid w:val="00DD19DE"/>
    <w:rsid w:val="00DD44B6"/>
    <w:rsid w:val="00DE3444"/>
    <w:rsid w:val="00DF12A6"/>
    <w:rsid w:val="00DF5B5B"/>
    <w:rsid w:val="00E07359"/>
    <w:rsid w:val="00E141AB"/>
    <w:rsid w:val="00E147E7"/>
    <w:rsid w:val="00E15007"/>
    <w:rsid w:val="00E238B6"/>
    <w:rsid w:val="00E379C4"/>
    <w:rsid w:val="00E46091"/>
    <w:rsid w:val="00E6634D"/>
    <w:rsid w:val="00E77134"/>
    <w:rsid w:val="00E7717B"/>
    <w:rsid w:val="00E96658"/>
    <w:rsid w:val="00EA2991"/>
    <w:rsid w:val="00EA7C1F"/>
    <w:rsid w:val="00EB07DD"/>
    <w:rsid w:val="00EB1322"/>
    <w:rsid w:val="00EB5804"/>
    <w:rsid w:val="00EC2CF3"/>
    <w:rsid w:val="00ED5785"/>
    <w:rsid w:val="00ED6751"/>
    <w:rsid w:val="00EE1D9D"/>
    <w:rsid w:val="00EF4EED"/>
    <w:rsid w:val="00EF55EC"/>
    <w:rsid w:val="00EF5DEB"/>
    <w:rsid w:val="00EF7E97"/>
    <w:rsid w:val="00F1611A"/>
    <w:rsid w:val="00F26BA3"/>
    <w:rsid w:val="00F27D20"/>
    <w:rsid w:val="00F31FCD"/>
    <w:rsid w:val="00F45E4A"/>
    <w:rsid w:val="00F50A3C"/>
    <w:rsid w:val="00F5209A"/>
    <w:rsid w:val="00F52662"/>
    <w:rsid w:val="00F57218"/>
    <w:rsid w:val="00F605D2"/>
    <w:rsid w:val="00F67E48"/>
    <w:rsid w:val="00F85A2F"/>
    <w:rsid w:val="00FA0EB6"/>
    <w:rsid w:val="00FB6422"/>
    <w:rsid w:val="00FC1707"/>
    <w:rsid w:val="00FC1896"/>
    <w:rsid w:val="00FC2BB2"/>
    <w:rsid w:val="00FC4ED5"/>
    <w:rsid w:val="00FD6B36"/>
    <w:rsid w:val="00FE620F"/>
    <w:rsid w:val="00FF5830"/>
    <w:rsid w:val="00FF6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FABA4"/>
  <w15:chartTrackingRefBased/>
  <w15:docId w15:val="{BE0257BD-F688-4745-AF45-FB15B83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4AA5"/>
    <w:rPr>
      <w:rFonts w:ascii="Times New Roman" w:eastAsia="Times New Roman" w:hAnsi="Times New Roman" w:cs="Times New Roman"/>
      <w:kern w:val="0"/>
      <w:sz w:val="24"/>
    </w:rPr>
  </w:style>
  <w:style w:type="paragraph" w:styleId="1">
    <w:name w:val="heading 1"/>
    <w:basedOn w:val="a"/>
    <w:next w:val="a"/>
    <w:link w:val="10"/>
    <w:uiPriority w:val="9"/>
    <w:qFormat/>
    <w:rsid w:val="005201AF"/>
    <w:pPr>
      <w:keepNext/>
      <w:keepLines/>
      <w:spacing w:before="340" w:after="330"/>
      <w:outlineLvl w:val="0"/>
    </w:pPr>
    <w:rPr>
      <w:b/>
      <w:bCs/>
      <w:kern w:val="44"/>
      <w:sz w:val="28"/>
      <w:szCs w:val="28"/>
    </w:rPr>
  </w:style>
  <w:style w:type="paragraph" w:styleId="2">
    <w:name w:val="heading 2"/>
    <w:basedOn w:val="a"/>
    <w:next w:val="a"/>
    <w:link w:val="20"/>
    <w:uiPriority w:val="9"/>
    <w:unhideWhenUsed/>
    <w:qFormat/>
    <w:rsid w:val="00860B23"/>
    <w:pPr>
      <w:keepNext/>
      <w:keepLines/>
      <w:spacing w:before="260" w:after="260"/>
      <w:outlineLvl w:val="1"/>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860B23"/>
    <w:pPr>
      <w:snapToGrid w:val="0"/>
    </w:pPr>
  </w:style>
  <w:style w:type="character" w:customStyle="1" w:styleId="a4">
    <w:name w:val="尾注文本 字符"/>
    <w:basedOn w:val="a0"/>
    <w:link w:val="a3"/>
    <w:uiPriority w:val="99"/>
    <w:semiHidden/>
    <w:rsid w:val="00860B23"/>
    <w:rPr>
      <w:rFonts w:ascii="Times New Roman" w:eastAsia="Times New Roman" w:hAnsi="Times New Roman" w:cs="Times New Roman"/>
      <w:sz w:val="24"/>
      <w:lang w:val="en-GB"/>
    </w:rPr>
  </w:style>
  <w:style w:type="character" w:styleId="a5">
    <w:name w:val="endnote reference"/>
    <w:basedOn w:val="a0"/>
    <w:uiPriority w:val="99"/>
    <w:semiHidden/>
    <w:unhideWhenUsed/>
    <w:rsid w:val="00860B23"/>
    <w:rPr>
      <w:vertAlign w:val="superscript"/>
    </w:rPr>
  </w:style>
  <w:style w:type="character" w:customStyle="1" w:styleId="10">
    <w:name w:val="标题 1 字符"/>
    <w:basedOn w:val="a0"/>
    <w:link w:val="1"/>
    <w:uiPriority w:val="9"/>
    <w:rsid w:val="005201AF"/>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860B23"/>
    <w:rPr>
      <w:rFonts w:ascii="Times New Roman" w:eastAsia="Times New Roman" w:hAnsi="Times New Roman" w:cs="Times New Roman"/>
      <w:b/>
      <w:bCs/>
      <w:sz w:val="28"/>
      <w:szCs w:val="28"/>
      <w:lang w:val="en-GB"/>
    </w:rPr>
  </w:style>
  <w:style w:type="paragraph" w:styleId="TOC1">
    <w:name w:val="toc 1"/>
    <w:basedOn w:val="a"/>
    <w:next w:val="a"/>
    <w:autoRedefine/>
    <w:uiPriority w:val="39"/>
    <w:unhideWhenUsed/>
    <w:rsid w:val="00611EF0"/>
  </w:style>
  <w:style w:type="paragraph" w:styleId="TOC2">
    <w:name w:val="toc 2"/>
    <w:basedOn w:val="a"/>
    <w:next w:val="a"/>
    <w:autoRedefine/>
    <w:uiPriority w:val="39"/>
    <w:unhideWhenUsed/>
    <w:rsid w:val="00611EF0"/>
    <w:pPr>
      <w:ind w:leftChars="200" w:left="420"/>
    </w:pPr>
  </w:style>
  <w:style w:type="character" w:styleId="a6">
    <w:name w:val="Hyperlink"/>
    <w:basedOn w:val="a0"/>
    <w:uiPriority w:val="99"/>
    <w:unhideWhenUsed/>
    <w:rsid w:val="00611EF0"/>
    <w:rPr>
      <w:color w:val="0563C1" w:themeColor="hyperlink"/>
      <w:u w:val="single"/>
    </w:rPr>
  </w:style>
  <w:style w:type="paragraph" w:styleId="a7">
    <w:name w:val="caption"/>
    <w:basedOn w:val="a"/>
    <w:next w:val="a"/>
    <w:uiPriority w:val="35"/>
    <w:unhideWhenUsed/>
    <w:qFormat/>
    <w:rsid w:val="0068782C"/>
    <w:rPr>
      <w:rFonts w:asciiTheme="majorHAnsi" w:eastAsia="黑体" w:hAnsiTheme="majorHAnsi" w:cstheme="majorBidi"/>
      <w:sz w:val="20"/>
      <w:szCs w:val="20"/>
    </w:rPr>
  </w:style>
  <w:style w:type="paragraph" w:styleId="a8">
    <w:name w:val="List Paragraph"/>
    <w:basedOn w:val="a"/>
    <w:uiPriority w:val="34"/>
    <w:qFormat/>
    <w:rsid w:val="00C94541"/>
    <w:pPr>
      <w:ind w:firstLineChars="200" w:firstLine="420"/>
    </w:pPr>
  </w:style>
  <w:style w:type="character" w:styleId="a9">
    <w:name w:val="Unresolved Mention"/>
    <w:basedOn w:val="a0"/>
    <w:uiPriority w:val="99"/>
    <w:semiHidden/>
    <w:unhideWhenUsed/>
    <w:rsid w:val="003B20D7"/>
    <w:rPr>
      <w:color w:val="605E5C"/>
      <w:shd w:val="clear" w:color="auto" w:fill="E1DFDD"/>
    </w:rPr>
  </w:style>
  <w:style w:type="table" w:styleId="aa">
    <w:name w:val="Table Grid"/>
    <w:basedOn w:val="a1"/>
    <w:uiPriority w:val="39"/>
    <w:rsid w:val="00713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able of figures"/>
    <w:basedOn w:val="a"/>
    <w:next w:val="a"/>
    <w:uiPriority w:val="99"/>
    <w:unhideWhenUsed/>
    <w:rsid w:val="00713781"/>
    <w:pPr>
      <w:ind w:leftChars="200" w:hangingChars="200" w:hanging="200"/>
    </w:pPr>
  </w:style>
  <w:style w:type="character" w:styleId="ac">
    <w:name w:val="FollowedHyperlink"/>
    <w:basedOn w:val="a0"/>
    <w:uiPriority w:val="99"/>
    <w:semiHidden/>
    <w:unhideWhenUsed/>
    <w:rsid w:val="00B732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82084">
      <w:bodyDiv w:val="1"/>
      <w:marLeft w:val="0"/>
      <w:marRight w:val="0"/>
      <w:marTop w:val="0"/>
      <w:marBottom w:val="0"/>
      <w:divBdr>
        <w:top w:val="none" w:sz="0" w:space="0" w:color="auto"/>
        <w:left w:val="none" w:sz="0" w:space="0" w:color="auto"/>
        <w:bottom w:val="none" w:sz="0" w:space="0" w:color="auto"/>
        <w:right w:val="none" w:sz="0" w:space="0" w:color="auto"/>
      </w:divBdr>
    </w:div>
    <w:div w:id="134567549">
      <w:bodyDiv w:val="1"/>
      <w:marLeft w:val="0"/>
      <w:marRight w:val="0"/>
      <w:marTop w:val="0"/>
      <w:marBottom w:val="0"/>
      <w:divBdr>
        <w:top w:val="none" w:sz="0" w:space="0" w:color="auto"/>
        <w:left w:val="none" w:sz="0" w:space="0" w:color="auto"/>
        <w:bottom w:val="none" w:sz="0" w:space="0" w:color="auto"/>
        <w:right w:val="none" w:sz="0" w:space="0" w:color="auto"/>
      </w:divBdr>
    </w:div>
    <w:div w:id="163518736">
      <w:bodyDiv w:val="1"/>
      <w:marLeft w:val="0"/>
      <w:marRight w:val="0"/>
      <w:marTop w:val="0"/>
      <w:marBottom w:val="0"/>
      <w:divBdr>
        <w:top w:val="none" w:sz="0" w:space="0" w:color="auto"/>
        <w:left w:val="none" w:sz="0" w:space="0" w:color="auto"/>
        <w:bottom w:val="none" w:sz="0" w:space="0" w:color="auto"/>
        <w:right w:val="none" w:sz="0" w:space="0" w:color="auto"/>
      </w:divBdr>
    </w:div>
    <w:div w:id="364596036">
      <w:bodyDiv w:val="1"/>
      <w:marLeft w:val="0"/>
      <w:marRight w:val="0"/>
      <w:marTop w:val="0"/>
      <w:marBottom w:val="0"/>
      <w:divBdr>
        <w:top w:val="none" w:sz="0" w:space="0" w:color="auto"/>
        <w:left w:val="none" w:sz="0" w:space="0" w:color="auto"/>
        <w:bottom w:val="none" w:sz="0" w:space="0" w:color="auto"/>
        <w:right w:val="none" w:sz="0" w:space="0" w:color="auto"/>
      </w:divBdr>
    </w:div>
    <w:div w:id="596645229">
      <w:bodyDiv w:val="1"/>
      <w:marLeft w:val="0"/>
      <w:marRight w:val="0"/>
      <w:marTop w:val="0"/>
      <w:marBottom w:val="0"/>
      <w:divBdr>
        <w:top w:val="none" w:sz="0" w:space="0" w:color="auto"/>
        <w:left w:val="none" w:sz="0" w:space="0" w:color="auto"/>
        <w:bottom w:val="none" w:sz="0" w:space="0" w:color="auto"/>
        <w:right w:val="none" w:sz="0" w:space="0" w:color="auto"/>
      </w:divBdr>
    </w:div>
    <w:div w:id="739331831">
      <w:bodyDiv w:val="1"/>
      <w:marLeft w:val="0"/>
      <w:marRight w:val="0"/>
      <w:marTop w:val="0"/>
      <w:marBottom w:val="0"/>
      <w:divBdr>
        <w:top w:val="none" w:sz="0" w:space="0" w:color="auto"/>
        <w:left w:val="none" w:sz="0" w:space="0" w:color="auto"/>
        <w:bottom w:val="none" w:sz="0" w:space="0" w:color="auto"/>
        <w:right w:val="none" w:sz="0" w:space="0" w:color="auto"/>
      </w:divBdr>
    </w:div>
    <w:div w:id="889539375">
      <w:bodyDiv w:val="1"/>
      <w:marLeft w:val="0"/>
      <w:marRight w:val="0"/>
      <w:marTop w:val="0"/>
      <w:marBottom w:val="0"/>
      <w:divBdr>
        <w:top w:val="none" w:sz="0" w:space="0" w:color="auto"/>
        <w:left w:val="none" w:sz="0" w:space="0" w:color="auto"/>
        <w:bottom w:val="none" w:sz="0" w:space="0" w:color="auto"/>
        <w:right w:val="none" w:sz="0" w:space="0" w:color="auto"/>
      </w:divBdr>
    </w:div>
    <w:div w:id="924188694">
      <w:bodyDiv w:val="1"/>
      <w:marLeft w:val="0"/>
      <w:marRight w:val="0"/>
      <w:marTop w:val="0"/>
      <w:marBottom w:val="0"/>
      <w:divBdr>
        <w:top w:val="none" w:sz="0" w:space="0" w:color="auto"/>
        <w:left w:val="none" w:sz="0" w:space="0" w:color="auto"/>
        <w:bottom w:val="none" w:sz="0" w:space="0" w:color="auto"/>
        <w:right w:val="none" w:sz="0" w:space="0" w:color="auto"/>
      </w:divBdr>
    </w:div>
    <w:div w:id="944732526">
      <w:bodyDiv w:val="1"/>
      <w:marLeft w:val="0"/>
      <w:marRight w:val="0"/>
      <w:marTop w:val="0"/>
      <w:marBottom w:val="0"/>
      <w:divBdr>
        <w:top w:val="none" w:sz="0" w:space="0" w:color="auto"/>
        <w:left w:val="none" w:sz="0" w:space="0" w:color="auto"/>
        <w:bottom w:val="none" w:sz="0" w:space="0" w:color="auto"/>
        <w:right w:val="none" w:sz="0" w:space="0" w:color="auto"/>
      </w:divBdr>
    </w:div>
    <w:div w:id="1049233156">
      <w:bodyDiv w:val="1"/>
      <w:marLeft w:val="0"/>
      <w:marRight w:val="0"/>
      <w:marTop w:val="0"/>
      <w:marBottom w:val="0"/>
      <w:divBdr>
        <w:top w:val="none" w:sz="0" w:space="0" w:color="auto"/>
        <w:left w:val="none" w:sz="0" w:space="0" w:color="auto"/>
        <w:bottom w:val="none" w:sz="0" w:space="0" w:color="auto"/>
        <w:right w:val="none" w:sz="0" w:space="0" w:color="auto"/>
      </w:divBdr>
    </w:div>
    <w:div w:id="1049690144">
      <w:bodyDiv w:val="1"/>
      <w:marLeft w:val="0"/>
      <w:marRight w:val="0"/>
      <w:marTop w:val="0"/>
      <w:marBottom w:val="0"/>
      <w:divBdr>
        <w:top w:val="none" w:sz="0" w:space="0" w:color="auto"/>
        <w:left w:val="none" w:sz="0" w:space="0" w:color="auto"/>
        <w:bottom w:val="none" w:sz="0" w:space="0" w:color="auto"/>
        <w:right w:val="none" w:sz="0" w:space="0" w:color="auto"/>
      </w:divBdr>
    </w:div>
    <w:div w:id="1209802528">
      <w:bodyDiv w:val="1"/>
      <w:marLeft w:val="0"/>
      <w:marRight w:val="0"/>
      <w:marTop w:val="0"/>
      <w:marBottom w:val="0"/>
      <w:divBdr>
        <w:top w:val="none" w:sz="0" w:space="0" w:color="auto"/>
        <w:left w:val="none" w:sz="0" w:space="0" w:color="auto"/>
        <w:bottom w:val="none" w:sz="0" w:space="0" w:color="auto"/>
        <w:right w:val="none" w:sz="0" w:space="0" w:color="auto"/>
      </w:divBdr>
    </w:div>
    <w:div w:id="1227104753">
      <w:bodyDiv w:val="1"/>
      <w:marLeft w:val="0"/>
      <w:marRight w:val="0"/>
      <w:marTop w:val="0"/>
      <w:marBottom w:val="0"/>
      <w:divBdr>
        <w:top w:val="none" w:sz="0" w:space="0" w:color="auto"/>
        <w:left w:val="none" w:sz="0" w:space="0" w:color="auto"/>
        <w:bottom w:val="none" w:sz="0" w:space="0" w:color="auto"/>
        <w:right w:val="none" w:sz="0" w:space="0" w:color="auto"/>
      </w:divBdr>
    </w:div>
    <w:div w:id="1289700962">
      <w:bodyDiv w:val="1"/>
      <w:marLeft w:val="0"/>
      <w:marRight w:val="0"/>
      <w:marTop w:val="0"/>
      <w:marBottom w:val="0"/>
      <w:divBdr>
        <w:top w:val="none" w:sz="0" w:space="0" w:color="auto"/>
        <w:left w:val="none" w:sz="0" w:space="0" w:color="auto"/>
        <w:bottom w:val="none" w:sz="0" w:space="0" w:color="auto"/>
        <w:right w:val="none" w:sz="0" w:space="0" w:color="auto"/>
      </w:divBdr>
    </w:div>
    <w:div w:id="1289781070">
      <w:bodyDiv w:val="1"/>
      <w:marLeft w:val="0"/>
      <w:marRight w:val="0"/>
      <w:marTop w:val="0"/>
      <w:marBottom w:val="0"/>
      <w:divBdr>
        <w:top w:val="none" w:sz="0" w:space="0" w:color="auto"/>
        <w:left w:val="none" w:sz="0" w:space="0" w:color="auto"/>
        <w:bottom w:val="none" w:sz="0" w:space="0" w:color="auto"/>
        <w:right w:val="none" w:sz="0" w:space="0" w:color="auto"/>
      </w:divBdr>
    </w:div>
    <w:div w:id="1461265349">
      <w:bodyDiv w:val="1"/>
      <w:marLeft w:val="0"/>
      <w:marRight w:val="0"/>
      <w:marTop w:val="0"/>
      <w:marBottom w:val="0"/>
      <w:divBdr>
        <w:top w:val="none" w:sz="0" w:space="0" w:color="auto"/>
        <w:left w:val="none" w:sz="0" w:space="0" w:color="auto"/>
        <w:bottom w:val="none" w:sz="0" w:space="0" w:color="auto"/>
        <w:right w:val="none" w:sz="0" w:space="0" w:color="auto"/>
      </w:divBdr>
    </w:div>
    <w:div w:id="1502311916">
      <w:bodyDiv w:val="1"/>
      <w:marLeft w:val="0"/>
      <w:marRight w:val="0"/>
      <w:marTop w:val="0"/>
      <w:marBottom w:val="0"/>
      <w:divBdr>
        <w:top w:val="none" w:sz="0" w:space="0" w:color="auto"/>
        <w:left w:val="none" w:sz="0" w:space="0" w:color="auto"/>
        <w:bottom w:val="none" w:sz="0" w:space="0" w:color="auto"/>
        <w:right w:val="none" w:sz="0" w:space="0" w:color="auto"/>
      </w:divBdr>
    </w:div>
    <w:div w:id="1726564788">
      <w:bodyDiv w:val="1"/>
      <w:marLeft w:val="0"/>
      <w:marRight w:val="0"/>
      <w:marTop w:val="0"/>
      <w:marBottom w:val="0"/>
      <w:divBdr>
        <w:top w:val="none" w:sz="0" w:space="0" w:color="auto"/>
        <w:left w:val="none" w:sz="0" w:space="0" w:color="auto"/>
        <w:bottom w:val="none" w:sz="0" w:space="0" w:color="auto"/>
        <w:right w:val="none" w:sz="0" w:space="0" w:color="auto"/>
      </w:divBdr>
    </w:div>
    <w:div w:id="1829832487">
      <w:bodyDiv w:val="1"/>
      <w:marLeft w:val="0"/>
      <w:marRight w:val="0"/>
      <w:marTop w:val="0"/>
      <w:marBottom w:val="0"/>
      <w:divBdr>
        <w:top w:val="none" w:sz="0" w:space="0" w:color="auto"/>
        <w:left w:val="none" w:sz="0" w:space="0" w:color="auto"/>
        <w:bottom w:val="none" w:sz="0" w:space="0" w:color="auto"/>
        <w:right w:val="none" w:sz="0" w:space="0" w:color="auto"/>
      </w:divBdr>
    </w:div>
    <w:div w:id="1846355931">
      <w:bodyDiv w:val="1"/>
      <w:marLeft w:val="0"/>
      <w:marRight w:val="0"/>
      <w:marTop w:val="0"/>
      <w:marBottom w:val="0"/>
      <w:divBdr>
        <w:top w:val="none" w:sz="0" w:space="0" w:color="auto"/>
        <w:left w:val="none" w:sz="0" w:space="0" w:color="auto"/>
        <w:bottom w:val="none" w:sz="0" w:space="0" w:color="auto"/>
        <w:right w:val="none" w:sz="0" w:space="0" w:color="auto"/>
      </w:divBdr>
    </w:div>
    <w:div w:id="20085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bby/Desktop/&#32452;&#32455;&#39038;&#38382;/apple%20revenue%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bby/Downloads/&#29976;&#29305;&#22270;.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800" b="0" i="0" baseline="0">
                <a:effectLst/>
              </a:rPr>
              <a:t>iPhone Revenue 2012-2019 (in million dollar)</a:t>
            </a:r>
            <a:endParaRPr lang="zh-CN" altLang="zh-CN">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Sheet1!$A$1:$A$8</c:f>
              <c:numCache>
                <c:formatCode>General</c:formatCode>
                <c:ptCount val="8"/>
                <c:pt idx="0">
                  <c:v>2012</c:v>
                </c:pt>
                <c:pt idx="1">
                  <c:v>2013</c:v>
                </c:pt>
                <c:pt idx="2">
                  <c:v>2014</c:v>
                </c:pt>
                <c:pt idx="3">
                  <c:v>2015</c:v>
                </c:pt>
                <c:pt idx="4">
                  <c:v>2016</c:v>
                </c:pt>
                <c:pt idx="5">
                  <c:v>2017</c:v>
                </c:pt>
                <c:pt idx="6">
                  <c:v>2018</c:v>
                </c:pt>
                <c:pt idx="7">
                  <c:v>2019</c:v>
                </c:pt>
              </c:numCache>
            </c:numRef>
          </c:cat>
          <c:val>
            <c:numRef>
              <c:f>Sheet1!$B$1:$B$8</c:f>
              <c:numCache>
                <c:formatCode>\$#,##0_);[Red]\(\$#,##0\)</c:formatCode>
                <c:ptCount val="8"/>
                <c:pt idx="0">
                  <c:v>125046</c:v>
                </c:pt>
                <c:pt idx="1">
                  <c:v>150257</c:v>
                </c:pt>
                <c:pt idx="2">
                  <c:v>101991</c:v>
                </c:pt>
                <c:pt idx="3">
                  <c:v>155041</c:v>
                </c:pt>
                <c:pt idx="4">
                  <c:v>136700</c:v>
                </c:pt>
                <c:pt idx="5">
                  <c:v>139337</c:v>
                </c:pt>
                <c:pt idx="6">
                  <c:v>164888</c:v>
                </c:pt>
                <c:pt idx="7">
                  <c:v>142381</c:v>
                </c:pt>
              </c:numCache>
            </c:numRef>
          </c:val>
          <c:extLst>
            <c:ext xmlns:c16="http://schemas.microsoft.com/office/drawing/2014/chart" uri="{C3380CC4-5D6E-409C-BE32-E72D297353CC}">
              <c16:uniqueId val="{00000000-60F9-2C4E-9EC1-C480AE698B5C}"/>
            </c:ext>
          </c:extLst>
        </c:ser>
        <c:dLbls>
          <c:showLegendKey val="0"/>
          <c:showVal val="0"/>
          <c:showCatName val="0"/>
          <c:showSerName val="0"/>
          <c:showPercent val="0"/>
          <c:showBubbleSize val="0"/>
        </c:dLbls>
        <c:gapWidth val="219"/>
        <c:overlap val="-27"/>
        <c:axId val="198036384"/>
        <c:axId val="244499728"/>
      </c:barChart>
      <c:catAx>
        <c:axId val="198036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44499728"/>
        <c:crosses val="autoZero"/>
        <c:auto val="1"/>
        <c:lblAlgn val="ctr"/>
        <c:lblOffset val="100"/>
        <c:noMultiLvlLbl val="0"/>
      </c:catAx>
      <c:valAx>
        <c:axId val="244499728"/>
        <c:scaling>
          <c:orientation val="minMax"/>
        </c:scaling>
        <c:delete val="0"/>
        <c:axPos val="l"/>
        <c:majorGridlines>
          <c:spPr>
            <a:ln w="9525" cap="flat" cmpd="sng" algn="ctr">
              <a:solidFill>
                <a:schemeClr val="tx1">
                  <a:lumMod val="15000"/>
                  <a:lumOff val="85000"/>
                </a:schemeClr>
              </a:solidFill>
              <a:round/>
            </a:ln>
            <a:effectLst/>
          </c:spPr>
        </c:majorGridlines>
        <c:numFmt formatCode="\$#,##0_);[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98036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a:t>Project plan</a:t>
            </a:r>
            <a:endParaRPr lang="zh-CN" altLang="en-US"/>
          </a:p>
        </c:rich>
      </c:tx>
      <c:layout>
        <c:manualLayout>
          <c:xMode val="edge"/>
          <c:yMode val="edge"/>
          <c:x val="0.4515035741793391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0.29452464880843382"/>
          <c:y val="0.16138396738262606"/>
          <c:w val="0.7003963106066875"/>
          <c:h val="0.81346180411659064"/>
        </c:manualLayout>
      </c:layout>
      <c:barChart>
        <c:barDir val="bar"/>
        <c:grouping val="stacked"/>
        <c:varyColors val="0"/>
        <c:ser>
          <c:idx val="0"/>
          <c:order val="0"/>
          <c:tx>
            <c:strRef>
              <c:f>Sheet1!$C$1</c:f>
              <c:strCache>
                <c:ptCount val="1"/>
                <c:pt idx="0">
                  <c:v>date  </c:v>
                </c:pt>
              </c:strCache>
            </c:strRef>
          </c:tx>
          <c:spPr>
            <a:noFill/>
            <a:ln>
              <a:noFill/>
            </a:ln>
            <a:effectLst/>
          </c:spPr>
          <c:invertIfNegative val="0"/>
          <c:cat>
            <c:strRef>
              <c:f>Sheet1!$B$2:$B$15</c:f>
              <c:strCache>
                <c:ptCount val="14"/>
                <c:pt idx="0">
                  <c:v>Learn the Apple Inc</c:v>
                </c:pt>
                <c:pt idx="1">
                  <c:v>Discover an problem</c:v>
                </c:pt>
                <c:pt idx="2">
                  <c:v>Conceive the research steps</c:v>
                </c:pt>
                <c:pt idx="3">
                  <c:v>Complete the project description</c:v>
                </c:pt>
                <c:pt idx="4">
                  <c:v>Learn more about Apple Inc</c:v>
                </c:pt>
                <c:pt idx="5">
                  <c:v>Making and distributing questionnaires</c:v>
                </c:pt>
                <c:pt idx="6">
                  <c:v>PESTAL Analysis of Apple Inc</c:v>
                </c:pt>
                <c:pt idx="7">
                  <c:v>Analysis iPhone's historical data</c:v>
                </c:pt>
                <c:pt idx="8">
                  <c:v>Find reasons for iPhone sales decline</c:v>
                </c:pt>
                <c:pt idx="9">
                  <c:v>Judging measures taken by Apple Inc</c:v>
                </c:pt>
                <c:pt idx="10">
                  <c:v>Analyzing the results of the questionnaire</c:v>
                </c:pt>
                <c:pt idx="11">
                  <c:v> Compare Apple with Samsung</c:v>
                </c:pt>
                <c:pt idx="12">
                  <c:v>Give the recommendations</c:v>
                </c:pt>
                <c:pt idx="13">
                  <c:v>Come to a conclusion</c:v>
                </c:pt>
              </c:strCache>
            </c:strRef>
          </c:cat>
          <c:val>
            <c:numRef>
              <c:f>Sheet1!$C$2:$C$15</c:f>
              <c:numCache>
                <c:formatCode>dd/mm/yy;@</c:formatCode>
                <c:ptCount val="14"/>
                <c:pt idx="0">
                  <c:v>43859</c:v>
                </c:pt>
                <c:pt idx="1">
                  <c:v>43866</c:v>
                </c:pt>
                <c:pt idx="2">
                  <c:v>43873</c:v>
                </c:pt>
                <c:pt idx="3">
                  <c:v>43880</c:v>
                </c:pt>
                <c:pt idx="4">
                  <c:v>43887</c:v>
                </c:pt>
                <c:pt idx="5">
                  <c:v>43894</c:v>
                </c:pt>
                <c:pt idx="6">
                  <c:v>43901</c:v>
                </c:pt>
                <c:pt idx="7">
                  <c:v>43908</c:v>
                </c:pt>
                <c:pt idx="8">
                  <c:v>43915</c:v>
                </c:pt>
                <c:pt idx="9">
                  <c:v>43922</c:v>
                </c:pt>
                <c:pt idx="10">
                  <c:v>43929</c:v>
                </c:pt>
                <c:pt idx="11">
                  <c:v>43936</c:v>
                </c:pt>
                <c:pt idx="12">
                  <c:v>43943</c:v>
                </c:pt>
                <c:pt idx="13">
                  <c:v>43950</c:v>
                </c:pt>
              </c:numCache>
            </c:numRef>
          </c:val>
          <c:extLst>
            <c:ext xmlns:c16="http://schemas.microsoft.com/office/drawing/2014/chart" uri="{C3380CC4-5D6E-409C-BE32-E72D297353CC}">
              <c16:uniqueId val="{00000000-4C3F-C64B-8953-6E9010CC6555}"/>
            </c:ext>
          </c:extLst>
        </c:ser>
        <c:ser>
          <c:idx val="1"/>
          <c:order val="1"/>
          <c:tx>
            <c:strRef>
              <c:f>Sheet1!$D$1</c:f>
              <c:strCache>
                <c:ptCount val="1"/>
                <c:pt idx="0">
                  <c:v>days</c:v>
                </c:pt>
              </c:strCache>
            </c:strRef>
          </c:tx>
          <c:spPr>
            <a:solidFill>
              <a:schemeClr val="accent2"/>
            </a:solidFill>
            <a:ln>
              <a:noFill/>
            </a:ln>
            <a:effectLst/>
          </c:spPr>
          <c:invertIfNegative val="0"/>
          <c:cat>
            <c:strRef>
              <c:f>Sheet1!$B$2:$B$15</c:f>
              <c:strCache>
                <c:ptCount val="14"/>
                <c:pt idx="0">
                  <c:v>Learn the Apple Inc</c:v>
                </c:pt>
                <c:pt idx="1">
                  <c:v>Discover an problem</c:v>
                </c:pt>
                <c:pt idx="2">
                  <c:v>Conceive the research steps</c:v>
                </c:pt>
                <c:pt idx="3">
                  <c:v>Complete the project description</c:v>
                </c:pt>
                <c:pt idx="4">
                  <c:v>Learn more about Apple Inc</c:v>
                </c:pt>
                <c:pt idx="5">
                  <c:v>Making and distributing questionnaires</c:v>
                </c:pt>
                <c:pt idx="6">
                  <c:v>PESTAL Analysis of Apple Inc</c:v>
                </c:pt>
                <c:pt idx="7">
                  <c:v>Analysis iPhone's historical data</c:v>
                </c:pt>
                <c:pt idx="8">
                  <c:v>Find reasons for iPhone sales decline</c:v>
                </c:pt>
                <c:pt idx="9">
                  <c:v>Judging measures taken by Apple Inc</c:v>
                </c:pt>
                <c:pt idx="10">
                  <c:v>Analyzing the results of the questionnaire</c:v>
                </c:pt>
                <c:pt idx="11">
                  <c:v> Compare Apple with Samsung</c:v>
                </c:pt>
                <c:pt idx="12">
                  <c:v>Give the recommendations</c:v>
                </c:pt>
                <c:pt idx="13">
                  <c:v>Come to a conclusion</c:v>
                </c:pt>
              </c:strCache>
            </c:strRef>
          </c:cat>
          <c:val>
            <c:numRef>
              <c:f>Sheet1!$D$2:$D$15</c:f>
              <c:numCache>
                <c:formatCode>General</c:formatCode>
                <c:ptCount val="14"/>
                <c:pt idx="0">
                  <c:v>7</c:v>
                </c:pt>
                <c:pt idx="1">
                  <c:v>7</c:v>
                </c:pt>
                <c:pt idx="2">
                  <c:v>7</c:v>
                </c:pt>
                <c:pt idx="3">
                  <c:v>7</c:v>
                </c:pt>
                <c:pt idx="4">
                  <c:v>7</c:v>
                </c:pt>
                <c:pt idx="5">
                  <c:v>7</c:v>
                </c:pt>
                <c:pt idx="6">
                  <c:v>7</c:v>
                </c:pt>
                <c:pt idx="7">
                  <c:v>7</c:v>
                </c:pt>
                <c:pt idx="8">
                  <c:v>7</c:v>
                </c:pt>
                <c:pt idx="9">
                  <c:v>7</c:v>
                </c:pt>
                <c:pt idx="10">
                  <c:v>7</c:v>
                </c:pt>
                <c:pt idx="11">
                  <c:v>7</c:v>
                </c:pt>
                <c:pt idx="12">
                  <c:v>7</c:v>
                </c:pt>
                <c:pt idx="13">
                  <c:v>7</c:v>
                </c:pt>
              </c:numCache>
            </c:numRef>
          </c:val>
          <c:extLst>
            <c:ext xmlns:c16="http://schemas.microsoft.com/office/drawing/2014/chart" uri="{C3380CC4-5D6E-409C-BE32-E72D297353CC}">
              <c16:uniqueId val="{00000001-4C3F-C64B-8953-6E9010CC6555}"/>
            </c:ext>
          </c:extLst>
        </c:ser>
        <c:dLbls>
          <c:showLegendKey val="0"/>
          <c:showVal val="0"/>
          <c:showCatName val="0"/>
          <c:showSerName val="0"/>
          <c:showPercent val="0"/>
          <c:showBubbleSize val="0"/>
        </c:dLbls>
        <c:gapWidth val="150"/>
        <c:overlap val="100"/>
        <c:axId val="672629472"/>
        <c:axId val="672753152"/>
      </c:barChart>
      <c:catAx>
        <c:axId val="67262947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crossAx val="672753152"/>
        <c:crosses val="autoZero"/>
        <c:auto val="1"/>
        <c:lblAlgn val="ctr"/>
        <c:lblOffset val="100"/>
        <c:noMultiLvlLbl val="0"/>
      </c:catAx>
      <c:valAx>
        <c:axId val="672753152"/>
        <c:scaling>
          <c:orientation val="minMax"/>
          <c:max val="43956"/>
          <c:min val="43859"/>
        </c:scaling>
        <c:delete val="0"/>
        <c:axPos val="t"/>
        <c:majorGridlines>
          <c:spPr>
            <a:ln w="9525" cap="flat" cmpd="sng" algn="ctr">
              <a:solidFill>
                <a:schemeClr val="tx1">
                  <a:lumMod val="15000"/>
                  <a:lumOff val="85000"/>
                </a:schemeClr>
              </a:solidFill>
              <a:round/>
            </a:ln>
            <a:effectLst/>
          </c:spPr>
        </c:majorGridlines>
        <c:numFmt formatCode="dd/mm/yy;@"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crossAx val="672629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86602-329F-9F47-82D3-BCC547269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2480</Words>
  <Characters>14141</Characters>
  <Application>Microsoft Office Word</Application>
  <DocSecurity>0</DocSecurity>
  <Lines>117</Lines>
  <Paragraphs>33</Paragraphs>
  <ScaleCrop>false</ScaleCrop>
  <Company/>
  <LinksUpToDate>false</LinksUpToDate>
  <CharactersWithSpaces>16588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 Zhao (1900201)</dc:creator>
  <cp:keywords/>
  <dc:description/>
  <cp:lastModifiedBy>Liang Zhao (1900201)</cp:lastModifiedBy>
  <cp:revision>4</cp:revision>
  <dcterms:created xsi:type="dcterms:W3CDTF">2020-02-28T18:07:00Z</dcterms:created>
  <dcterms:modified xsi:type="dcterms:W3CDTF">2020-02-28T18:20:00Z</dcterms:modified>
</cp:coreProperties>
</file>