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D5B33A" w14:textId="56D5D460" w:rsidR="003F2C9B" w:rsidRPr="00C82288" w:rsidRDefault="00762924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>The image I have chosen is part of the Bayeux tapestry, it is the portion where Harold swears an oath to William</w:t>
      </w:r>
      <w:r w:rsidR="00FF7A89">
        <w:rPr>
          <w:rFonts w:ascii="Times New Roman" w:hAnsi="Times New Roman" w:cs="Times New Roman"/>
          <w:sz w:val="24"/>
          <w:szCs w:val="24"/>
        </w:rPr>
        <w:t>.</w:t>
      </w:r>
      <w:r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FF7A89">
        <w:rPr>
          <w:rFonts w:ascii="Times New Roman" w:hAnsi="Times New Roman" w:cs="Times New Roman"/>
          <w:sz w:val="24"/>
          <w:szCs w:val="24"/>
        </w:rPr>
        <w:t>I</w:t>
      </w:r>
      <w:r w:rsidRPr="00C82288">
        <w:rPr>
          <w:rFonts w:ascii="Times New Roman" w:hAnsi="Times New Roman" w:cs="Times New Roman"/>
          <w:sz w:val="24"/>
          <w:szCs w:val="24"/>
        </w:rPr>
        <w:t>t was commissioned by bishop Odo</w:t>
      </w:r>
      <w:r w:rsidR="00AC5C26" w:rsidRPr="00C82288">
        <w:rPr>
          <w:rFonts w:ascii="Times New Roman" w:hAnsi="Times New Roman" w:cs="Times New Roman"/>
          <w:sz w:val="24"/>
          <w:szCs w:val="24"/>
        </w:rPr>
        <w:t xml:space="preserve"> of Bayeux</w:t>
      </w:r>
      <w:r w:rsidRPr="00C82288">
        <w:rPr>
          <w:rFonts w:ascii="Times New Roman" w:hAnsi="Times New Roman" w:cs="Times New Roman"/>
          <w:sz w:val="24"/>
          <w:szCs w:val="24"/>
        </w:rPr>
        <w:t xml:space="preserve">, who was Williams </w:t>
      </w:r>
      <w:r w:rsidR="00CC40EE" w:rsidRPr="00C82288">
        <w:rPr>
          <w:rFonts w:ascii="Times New Roman" w:hAnsi="Times New Roman" w:cs="Times New Roman"/>
          <w:sz w:val="24"/>
          <w:szCs w:val="24"/>
        </w:rPr>
        <w:t>half-brother</w:t>
      </w:r>
      <w:r w:rsidR="00FF7A89">
        <w:rPr>
          <w:rFonts w:ascii="Times New Roman" w:hAnsi="Times New Roman" w:cs="Times New Roman"/>
          <w:sz w:val="24"/>
          <w:szCs w:val="24"/>
        </w:rPr>
        <w:t>.</w:t>
      </w:r>
      <w:r w:rsidR="009A7224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C82288">
        <w:rPr>
          <w:rFonts w:ascii="Times New Roman" w:hAnsi="Times New Roman" w:cs="Times New Roman"/>
          <w:sz w:val="24"/>
          <w:szCs w:val="24"/>
        </w:rPr>
        <w:t xml:space="preserve"> The tapestry is an important source for historians trying to determine the events that led to the Norman conquest of England, and the </w:t>
      </w:r>
      <w:r w:rsidR="00DF1A02" w:rsidRPr="00C82288">
        <w:rPr>
          <w:rFonts w:ascii="Times New Roman" w:hAnsi="Times New Roman" w:cs="Times New Roman"/>
          <w:sz w:val="24"/>
          <w:szCs w:val="24"/>
        </w:rPr>
        <w:t>scene</w:t>
      </w:r>
      <w:r w:rsidRPr="00C82288">
        <w:rPr>
          <w:rFonts w:ascii="Times New Roman" w:hAnsi="Times New Roman" w:cs="Times New Roman"/>
          <w:sz w:val="24"/>
          <w:szCs w:val="24"/>
        </w:rPr>
        <w:t xml:space="preserve"> of Harold swearing an oath to William is arguably the most important of the whole tapestry</w:t>
      </w:r>
      <w:r w:rsidR="00884684">
        <w:rPr>
          <w:rFonts w:ascii="Times New Roman" w:hAnsi="Times New Roman" w:cs="Times New Roman"/>
          <w:sz w:val="24"/>
          <w:szCs w:val="24"/>
        </w:rPr>
        <w:t>.</w:t>
      </w:r>
    </w:p>
    <w:p w14:paraId="545CE463" w14:textId="6EF3E021" w:rsidR="00E62D72" w:rsidRPr="00C82288" w:rsidRDefault="00762924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>It is important to know</w:t>
      </w:r>
      <w:r w:rsidR="00FE5371" w:rsidRPr="00C82288">
        <w:rPr>
          <w:rFonts w:ascii="Times New Roman" w:hAnsi="Times New Roman" w:cs="Times New Roman"/>
          <w:sz w:val="24"/>
          <w:szCs w:val="24"/>
        </w:rPr>
        <w:t xml:space="preserve"> who was responsible for the making of the tapestry, why it was made</w:t>
      </w:r>
      <w:r w:rsidR="00784E63" w:rsidRPr="00C82288">
        <w:rPr>
          <w:rFonts w:ascii="Times New Roman" w:hAnsi="Times New Roman" w:cs="Times New Roman"/>
          <w:sz w:val="24"/>
          <w:szCs w:val="24"/>
        </w:rPr>
        <w:t>,</w:t>
      </w:r>
      <w:r w:rsidR="00FE5371" w:rsidRPr="00C82288">
        <w:rPr>
          <w:rFonts w:ascii="Times New Roman" w:hAnsi="Times New Roman" w:cs="Times New Roman"/>
          <w:sz w:val="24"/>
          <w:szCs w:val="24"/>
        </w:rPr>
        <w:t xml:space="preserve"> who </w:t>
      </w:r>
      <w:r w:rsidR="00855DEE" w:rsidRPr="00C82288">
        <w:rPr>
          <w:rFonts w:ascii="Times New Roman" w:hAnsi="Times New Roman" w:cs="Times New Roman"/>
          <w:sz w:val="24"/>
          <w:szCs w:val="24"/>
        </w:rPr>
        <w:t>it was made for</w:t>
      </w:r>
      <w:r w:rsidR="00784E63" w:rsidRPr="00C82288">
        <w:rPr>
          <w:rFonts w:ascii="Times New Roman" w:hAnsi="Times New Roman" w:cs="Times New Roman"/>
          <w:sz w:val="24"/>
          <w:szCs w:val="24"/>
        </w:rPr>
        <w:t xml:space="preserve"> and how reliable or useful it is</w:t>
      </w:r>
      <w:r w:rsidR="00855DEE" w:rsidRPr="00C82288">
        <w:rPr>
          <w:rFonts w:ascii="Times New Roman" w:hAnsi="Times New Roman" w:cs="Times New Roman"/>
          <w:sz w:val="24"/>
          <w:szCs w:val="24"/>
        </w:rPr>
        <w:t>.</w:t>
      </w:r>
      <w:r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862FCE" w:rsidRPr="00C82288">
        <w:rPr>
          <w:rFonts w:ascii="Times New Roman" w:hAnsi="Times New Roman" w:cs="Times New Roman"/>
          <w:sz w:val="24"/>
          <w:szCs w:val="24"/>
        </w:rPr>
        <w:t>The tapestry was commissioned</w:t>
      </w:r>
      <w:r w:rsidR="006D74BC" w:rsidRPr="00C82288">
        <w:rPr>
          <w:rFonts w:ascii="Times New Roman" w:hAnsi="Times New Roman" w:cs="Times New Roman"/>
          <w:sz w:val="24"/>
          <w:szCs w:val="24"/>
        </w:rPr>
        <w:t xml:space="preserve"> by Odo</w:t>
      </w:r>
      <w:r w:rsidR="009B4806" w:rsidRPr="00C82288">
        <w:rPr>
          <w:rFonts w:ascii="Times New Roman" w:hAnsi="Times New Roman" w:cs="Times New Roman"/>
          <w:sz w:val="24"/>
          <w:szCs w:val="24"/>
        </w:rPr>
        <w:t>.</w:t>
      </w:r>
      <w:r w:rsidR="00862FCE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7A3AE4" w:rsidRPr="00C82288">
        <w:rPr>
          <w:rFonts w:ascii="Times New Roman" w:hAnsi="Times New Roman" w:cs="Times New Roman"/>
          <w:sz w:val="24"/>
          <w:szCs w:val="24"/>
        </w:rPr>
        <w:t>The reason why it is important to know Odo commissioned the work is that</w:t>
      </w:r>
      <w:r w:rsidR="006F5002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4D6771" w:rsidRPr="00C82288">
        <w:rPr>
          <w:rFonts w:ascii="Times New Roman" w:hAnsi="Times New Roman" w:cs="Times New Roman"/>
          <w:sz w:val="24"/>
          <w:szCs w:val="24"/>
        </w:rPr>
        <w:t xml:space="preserve">since he was the half-brother of </w:t>
      </w:r>
      <w:r w:rsidR="00873CFF" w:rsidRPr="00C82288">
        <w:rPr>
          <w:rFonts w:ascii="Times New Roman" w:hAnsi="Times New Roman" w:cs="Times New Roman"/>
          <w:sz w:val="24"/>
          <w:szCs w:val="24"/>
        </w:rPr>
        <w:t xml:space="preserve">William he </w:t>
      </w:r>
      <w:r w:rsidR="003B4B65" w:rsidRPr="00C82288">
        <w:rPr>
          <w:rFonts w:ascii="Times New Roman" w:hAnsi="Times New Roman" w:cs="Times New Roman"/>
          <w:sz w:val="24"/>
          <w:szCs w:val="24"/>
        </w:rPr>
        <w:t xml:space="preserve">is going to portray both William and his actions in a way that would of pleased </w:t>
      </w:r>
      <w:r w:rsidR="00451798">
        <w:rPr>
          <w:rFonts w:ascii="Times New Roman" w:hAnsi="Times New Roman" w:cs="Times New Roman"/>
          <w:sz w:val="24"/>
          <w:szCs w:val="24"/>
        </w:rPr>
        <w:t>William</w:t>
      </w:r>
      <w:r w:rsidR="0079131A">
        <w:rPr>
          <w:rFonts w:ascii="Times New Roman" w:hAnsi="Times New Roman" w:cs="Times New Roman"/>
          <w:sz w:val="24"/>
          <w:szCs w:val="24"/>
        </w:rPr>
        <w:t>.</w:t>
      </w:r>
      <w:r w:rsidR="009F2E30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013E04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79131A">
        <w:rPr>
          <w:rFonts w:ascii="Times New Roman" w:hAnsi="Times New Roman" w:cs="Times New Roman"/>
          <w:sz w:val="24"/>
          <w:szCs w:val="24"/>
        </w:rPr>
        <w:t>A</w:t>
      </w:r>
      <w:r w:rsidR="00642884" w:rsidRPr="00C82288">
        <w:rPr>
          <w:rFonts w:ascii="Times New Roman" w:hAnsi="Times New Roman" w:cs="Times New Roman"/>
          <w:sz w:val="24"/>
          <w:szCs w:val="24"/>
        </w:rPr>
        <w:t>t the tim</w:t>
      </w:r>
      <w:r w:rsidR="00826DC6" w:rsidRPr="00C82288">
        <w:rPr>
          <w:rFonts w:ascii="Times New Roman" w:hAnsi="Times New Roman" w:cs="Times New Roman"/>
          <w:sz w:val="24"/>
          <w:szCs w:val="24"/>
        </w:rPr>
        <w:t>e Odo commissioned the tapestry to be made he still would have been</w:t>
      </w:r>
      <w:r w:rsidR="00E226A5" w:rsidRPr="00C82288">
        <w:rPr>
          <w:rFonts w:ascii="Times New Roman" w:hAnsi="Times New Roman" w:cs="Times New Roman"/>
          <w:sz w:val="24"/>
          <w:szCs w:val="24"/>
        </w:rPr>
        <w:t xml:space="preserve"> loyal to William and would of wanted to praise him, this was before he was imprisoned in</w:t>
      </w:r>
      <w:r w:rsidR="00013E04" w:rsidRPr="00C82288">
        <w:rPr>
          <w:rFonts w:ascii="Times New Roman" w:hAnsi="Times New Roman" w:cs="Times New Roman"/>
          <w:sz w:val="24"/>
          <w:szCs w:val="24"/>
        </w:rPr>
        <w:t xml:space="preserve"> 1082-1087</w:t>
      </w:r>
      <w:r w:rsidR="0079131A">
        <w:rPr>
          <w:rFonts w:ascii="Times New Roman" w:hAnsi="Times New Roman" w:cs="Times New Roman"/>
          <w:sz w:val="24"/>
          <w:szCs w:val="24"/>
        </w:rPr>
        <w:t>.</w:t>
      </w:r>
      <w:r w:rsidR="00D44F00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E800F1" w:rsidRPr="00C82288">
        <w:rPr>
          <w:rFonts w:ascii="Times New Roman" w:hAnsi="Times New Roman" w:cs="Times New Roman"/>
          <w:sz w:val="24"/>
          <w:szCs w:val="24"/>
        </w:rPr>
        <w:t xml:space="preserve"> It was made</w:t>
      </w:r>
      <w:r w:rsidR="008C0395" w:rsidRPr="00C82288">
        <w:rPr>
          <w:rFonts w:ascii="Times New Roman" w:hAnsi="Times New Roman" w:cs="Times New Roman"/>
          <w:sz w:val="24"/>
          <w:szCs w:val="24"/>
        </w:rPr>
        <w:t xml:space="preserve"> as both a way to show </w:t>
      </w:r>
      <w:r w:rsidR="001C0F49" w:rsidRPr="00C82288">
        <w:rPr>
          <w:rFonts w:ascii="Times New Roman" w:hAnsi="Times New Roman" w:cs="Times New Roman"/>
          <w:sz w:val="24"/>
          <w:szCs w:val="24"/>
        </w:rPr>
        <w:t xml:space="preserve">off and to celebrate the conquest of England as well as to justify </w:t>
      </w:r>
      <w:r w:rsidR="00424366" w:rsidRPr="00C82288">
        <w:rPr>
          <w:rFonts w:ascii="Times New Roman" w:hAnsi="Times New Roman" w:cs="Times New Roman"/>
          <w:sz w:val="24"/>
          <w:szCs w:val="24"/>
        </w:rPr>
        <w:t xml:space="preserve">their actions </w:t>
      </w:r>
      <w:r w:rsidR="001C0F49" w:rsidRPr="00C82288">
        <w:rPr>
          <w:rFonts w:ascii="Times New Roman" w:hAnsi="Times New Roman" w:cs="Times New Roman"/>
          <w:sz w:val="24"/>
          <w:szCs w:val="24"/>
        </w:rPr>
        <w:t>and show</w:t>
      </w:r>
      <w:r w:rsidR="00C13850" w:rsidRPr="00C82288">
        <w:rPr>
          <w:rFonts w:ascii="Times New Roman" w:hAnsi="Times New Roman" w:cs="Times New Roman"/>
          <w:sz w:val="24"/>
          <w:szCs w:val="24"/>
        </w:rPr>
        <w:t xml:space="preserve"> what the </w:t>
      </w:r>
      <w:r w:rsidR="00E54443" w:rsidRPr="00C82288">
        <w:rPr>
          <w:rFonts w:ascii="Times New Roman" w:hAnsi="Times New Roman" w:cs="Times New Roman"/>
          <w:sz w:val="24"/>
          <w:szCs w:val="24"/>
        </w:rPr>
        <w:t>Normans</w:t>
      </w:r>
      <w:r w:rsidR="00C13850" w:rsidRPr="00C82288">
        <w:rPr>
          <w:rFonts w:ascii="Times New Roman" w:hAnsi="Times New Roman" w:cs="Times New Roman"/>
          <w:sz w:val="24"/>
          <w:szCs w:val="24"/>
        </w:rPr>
        <w:t xml:space="preserve"> either </w:t>
      </w:r>
      <w:r w:rsidR="00E54443" w:rsidRPr="00C82288">
        <w:rPr>
          <w:rFonts w:ascii="Times New Roman" w:hAnsi="Times New Roman" w:cs="Times New Roman"/>
          <w:sz w:val="24"/>
          <w:szCs w:val="24"/>
        </w:rPr>
        <w:t>believed</w:t>
      </w:r>
      <w:r w:rsidR="00C13850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E54443" w:rsidRPr="00C82288">
        <w:rPr>
          <w:rFonts w:ascii="Times New Roman" w:hAnsi="Times New Roman" w:cs="Times New Roman"/>
          <w:sz w:val="24"/>
          <w:szCs w:val="24"/>
        </w:rPr>
        <w:t>happened</w:t>
      </w:r>
      <w:r w:rsidR="00C13850" w:rsidRPr="00C82288">
        <w:rPr>
          <w:rFonts w:ascii="Times New Roman" w:hAnsi="Times New Roman" w:cs="Times New Roman"/>
          <w:sz w:val="24"/>
          <w:szCs w:val="24"/>
        </w:rPr>
        <w:t xml:space="preserve"> or what they would want people to think happened</w:t>
      </w:r>
      <w:r w:rsidR="00E54443" w:rsidRPr="00C82288">
        <w:rPr>
          <w:rFonts w:ascii="Times New Roman" w:hAnsi="Times New Roman" w:cs="Times New Roman"/>
          <w:sz w:val="24"/>
          <w:szCs w:val="24"/>
        </w:rPr>
        <w:t>.</w:t>
      </w:r>
      <w:r w:rsidR="004634E6" w:rsidRPr="00C82288">
        <w:rPr>
          <w:rFonts w:ascii="Times New Roman" w:hAnsi="Times New Roman" w:cs="Times New Roman"/>
          <w:sz w:val="24"/>
          <w:szCs w:val="24"/>
        </w:rPr>
        <w:t xml:space="preserve"> Like</w:t>
      </w:r>
      <w:r w:rsidR="004E06C1" w:rsidRPr="00C82288">
        <w:rPr>
          <w:rFonts w:ascii="Times New Roman" w:hAnsi="Times New Roman" w:cs="Times New Roman"/>
          <w:sz w:val="24"/>
          <w:szCs w:val="24"/>
        </w:rPr>
        <w:t xml:space="preserve"> Dudo of St Quentin’s </w:t>
      </w:r>
      <w:r w:rsidR="00A974B9">
        <w:rPr>
          <w:rFonts w:ascii="Times New Roman" w:hAnsi="Times New Roman" w:cs="Times New Roman"/>
          <w:sz w:val="24"/>
          <w:szCs w:val="24"/>
        </w:rPr>
        <w:t>‘</w:t>
      </w:r>
      <w:r w:rsidR="004E06C1" w:rsidRPr="009004AA">
        <w:rPr>
          <w:rFonts w:ascii="Times New Roman" w:hAnsi="Times New Roman" w:cs="Times New Roman"/>
          <w:i/>
          <w:sz w:val="24"/>
          <w:szCs w:val="24"/>
        </w:rPr>
        <w:t>History of the Normans</w:t>
      </w:r>
      <w:r w:rsidR="00A974B9">
        <w:rPr>
          <w:rFonts w:ascii="Times New Roman" w:hAnsi="Times New Roman" w:cs="Times New Roman"/>
          <w:sz w:val="24"/>
          <w:szCs w:val="24"/>
        </w:rPr>
        <w:t>’</w:t>
      </w:r>
      <w:r w:rsidR="00440477" w:rsidRPr="00C82288">
        <w:rPr>
          <w:rFonts w:ascii="Times New Roman" w:hAnsi="Times New Roman" w:cs="Times New Roman"/>
          <w:sz w:val="24"/>
          <w:szCs w:val="24"/>
        </w:rPr>
        <w:t>,</w:t>
      </w:r>
      <w:r w:rsidR="004E06C1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8771B0" w:rsidRPr="00C82288">
        <w:rPr>
          <w:rFonts w:ascii="Times New Roman" w:hAnsi="Times New Roman" w:cs="Times New Roman"/>
          <w:sz w:val="24"/>
          <w:szCs w:val="24"/>
        </w:rPr>
        <w:t>the Bayeux tapestry was created for the purpose to</w:t>
      </w:r>
      <w:r w:rsidR="00180133" w:rsidRPr="00C82288">
        <w:rPr>
          <w:rFonts w:ascii="Times New Roman" w:hAnsi="Times New Roman" w:cs="Times New Roman"/>
          <w:sz w:val="24"/>
          <w:szCs w:val="24"/>
        </w:rPr>
        <w:t xml:space="preserve"> be kept in a </w:t>
      </w:r>
      <w:r w:rsidR="0079131A" w:rsidRPr="00C82288">
        <w:rPr>
          <w:rFonts w:ascii="Times New Roman" w:hAnsi="Times New Roman" w:cs="Times New Roman"/>
          <w:sz w:val="24"/>
          <w:szCs w:val="24"/>
        </w:rPr>
        <w:t>Norman</w:t>
      </w:r>
      <w:r w:rsidR="00180133" w:rsidRPr="00C82288">
        <w:rPr>
          <w:rFonts w:ascii="Times New Roman" w:hAnsi="Times New Roman" w:cs="Times New Roman"/>
          <w:sz w:val="24"/>
          <w:szCs w:val="24"/>
        </w:rPr>
        <w:t xml:space="preserve"> court and to be </w:t>
      </w:r>
      <w:r w:rsidR="00235CFF" w:rsidRPr="00C82288">
        <w:rPr>
          <w:rFonts w:ascii="Times New Roman" w:hAnsi="Times New Roman" w:cs="Times New Roman"/>
          <w:sz w:val="24"/>
          <w:szCs w:val="24"/>
        </w:rPr>
        <w:t>used as a propaganda tool</w:t>
      </w:r>
      <w:r w:rsidR="00554FE1" w:rsidRPr="00C82288">
        <w:rPr>
          <w:rFonts w:ascii="Times New Roman" w:hAnsi="Times New Roman" w:cs="Times New Roman"/>
          <w:sz w:val="24"/>
          <w:szCs w:val="24"/>
        </w:rPr>
        <w:t xml:space="preserve">, so the intended audience </w:t>
      </w:r>
      <w:r w:rsidR="00DE6B49" w:rsidRPr="00C82288">
        <w:rPr>
          <w:rFonts w:ascii="Times New Roman" w:hAnsi="Times New Roman" w:cs="Times New Roman"/>
          <w:sz w:val="24"/>
          <w:szCs w:val="24"/>
        </w:rPr>
        <w:t xml:space="preserve">for this tapestry would have been mainly </w:t>
      </w:r>
      <w:r w:rsidR="0079131A" w:rsidRPr="00C82288">
        <w:rPr>
          <w:rFonts w:ascii="Times New Roman" w:hAnsi="Times New Roman" w:cs="Times New Roman"/>
          <w:sz w:val="24"/>
          <w:szCs w:val="24"/>
        </w:rPr>
        <w:t>Normans</w:t>
      </w:r>
      <w:r w:rsidR="00DE6B49" w:rsidRPr="00C82288">
        <w:rPr>
          <w:rFonts w:ascii="Times New Roman" w:hAnsi="Times New Roman" w:cs="Times New Roman"/>
          <w:sz w:val="24"/>
          <w:szCs w:val="24"/>
        </w:rPr>
        <w:t xml:space="preserve"> and the occasional visitor.</w:t>
      </w:r>
      <w:r w:rsidR="00C44A76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0E3E4A" w:rsidRPr="00C82288">
        <w:rPr>
          <w:rFonts w:ascii="Times New Roman" w:hAnsi="Times New Roman" w:cs="Times New Roman"/>
          <w:sz w:val="24"/>
          <w:szCs w:val="24"/>
        </w:rPr>
        <w:t xml:space="preserve">the tapestry </w:t>
      </w:r>
      <w:proofErr w:type="gramStart"/>
      <w:r w:rsidR="000E3E4A" w:rsidRPr="00C82288">
        <w:rPr>
          <w:rFonts w:ascii="Times New Roman" w:hAnsi="Times New Roman" w:cs="Times New Roman"/>
          <w:sz w:val="24"/>
          <w:szCs w:val="24"/>
        </w:rPr>
        <w:t>can be seen as</w:t>
      </w:r>
      <w:proofErr w:type="gramEnd"/>
      <w:r w:rsidR="000E3E4A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D75351" w:rsidRPr="00C82288">
        <w:rPr>
          <w:rFonts w:ascii="Times New Roman" w:hAnsi="Times New Roman" w:cs="Times New Roman"/>
          <w:sz w:val="24"/>
          <w:szCs w:val="24"/>
        </w:rPr>
        <w:t xml:space="preserve">somewhat reliable, despite its bias, </w:t>
      </w:r>
      <w:r w:rsidR="009C38B4" w:rsidRPr="00C82288">
        <w:rPr>
          <w:rFonts w:ascii="Times New Roman" w:hAnsi="Times New Roman" w:cs="Times New Roman"/>
          <w:sz w:val="24"/>
          <w:szCs w:val="24"/>
        </w:rPr>
        <w:t xml:space="preserve">because </w:t>
      </w:r>
      <w:r w:rsidR="00D75351" w:rsidRPr="00C82288">
        <w:rPr>
          <w:rFonts w:ascii="Times New Roman" w:hAnsi="Times New Roman" w:cs="Times New Roman"/>
          <w:sz w:val="24"/>
          <w:szCs w:val="24"/>
        </w:rPr>
        <w:t>it was made within 20 years of the Norman conquest of England</w:t>
      </w:r>
      <w:r w:rsidR="0079131A">
        <w:rPr>
          <w:rFonts w:ascii="Times New Roman" w:hAnsi="Times New Roman" w:cs="Times New Roman"/>
          <w:sz w:val="24"/>
          <w:szCs w:val="24"/>
        </w:rPr>
        <w:t>.</w:t>
      </w:r>
      <w:r w:rsidR="00C71831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F94BE6" w:rsidRPr="00C82288">
        <w:rPr>
          <w:rFonts w:ascii="Times New Roman" w:hAnsi="Times New Roman" w:cs="Times New Roman"/>
          <w:sz w:val="24"/>
          <w:szCs w:val="24"/>
        </w:rPr>
        <w:t xml:space="preserve"> This is important </w:t>
      </w:r>
      <w:r w:rsidR="00D847C6" w:rsidRPr="00C82288">
        <w:rPr>
          <w:rFonts w:ascii="Times New Roman" w:hAnsi="Times New Roman" w:cs="Times New Roman"/>
          <w:sz w:val="24"/>
          <w:szCs w:val="24"/>
        </w:rPr>
        <w:t>because many texts or chronicles</w:t>
      </w:r>
      <w:r w:rsidR="0079131A">
        <w:rPr>
          <w:rFonts w:ascii="Times New Roman" w:hAnsi="Times New Roman" w:cs="Times New Roman"/>
          <w:sz w:val="24"/>
          <w:szCs w:val="24"/>
        </w:rPr>
        <w:t xml:space="preserve"> </w:t>
      </w:r>
      <w:r w:rsidR="004527C2" w:rsidRPr="00C82288">
        <w:rPr>
          <w:rFonts w:ascii="Times New Roman" w:hAnsi="Times New Roman" w:cs="Times New Roman"/>
          <w:sz w:val="24"/>
          <w:szCs w:val="24"/>
        </w:rPr>
        <w:t>at this time,</w:t>
      </w:r>
      <w:r w:rsidR="00D847C6" w:rsidRPr="00C82288">
        <w:rPr>
          <w:rFonts w:ascii="Times New Roman" w:hAnsi="Times New Roman" w:cs="Times New Roman"/>
          <w:sz w:val="24"/>
          <w:szCs w:val="24"/>
        </w:rPr>
        <w:t xml:space="preserve"> would be written</w:t>
      </w:r>
      <w:r w:rsidR="000471BD" w:rsidRPr="00C82288">
        <w:rPr>
          <w:rFonts w:ascii="Times New Roman" w:hAnsi="Times New Roman" w:cs="Times New Roman"/>
          <w:sz w:val="24"/>
          <w:szCs w:val="24"/>
        </w:rPr>
        <w:t xml:space="preserve"> by people who were either not there or written several generations </w:t>
      </w:r>
      <w:r w:rsidR="00777B64" w:rsidRPr="00C82288">
        <w:rPr>
          <w:rFonts w:ascii="Times New Roman" w:hAnsi="Times New Roman" w:cs="Times New Roman"/>
          <w:sz w:val="24"/>
          <w:szCs w:val="24"/>
        </w:rPr>
        <w:t xml:space="preserve">later. An example of this is Dudo’s </w:t>
      </w:r>
      <w:r w:rsidR="00937D4B" w:rsidRPr="00C82288">
        <w:rPr>
          <w:rFonts w:ascii="Times New Roman" w:hAnsi="Times New Roman" w:cs="Times New Roman"/>
          <w:sz w:val="24"/>
          <w:szCs w:val="24"/>
        </w:rPr>
        <w:t>‘</w:t>
      </w:r>
      <w:r w:rsidR="00937D4B" w:rsidRPr="00C82288">
        <w:rPr>
          <w:rFonts w:ascii="Times New Roman" w:hAnsi="Times New Roman" w:cs="Times New Roman"/>
          <w:i/>
          <w:sz w:val="24"/>
          <w:szCs w:val="24"/>
        </w:rPr>
        <w:t>History of the Normans’</w:t>
      </w:r>
      <w:r w:rsidR="00413DD0" w:rsidRPr="00C82288">
        <w:rPr>
          <w:rFonts w:ascii="Times New Roman" w:hAnsi="Times New Roman" w:cs="Times New Roman"/>
          <w:sz w:val="24"/>
          <w:szCs w:val="24"/>
        </w:rPr>
        <w:t xml:space="preserve"> where he talks about Rollo’s arrival in Normandy and how he </w:t>
      </w:r>
      <w:r w:rsidR="004367FF" w:rsidRPr="00C82288">
        <w:rPr>
          <w:rFonts w:ascii="Times New Roman" w:hAnsi="Times New Roman" w:cs="Times New Roman"/>
          <w:sz w:val="24"/>
          <w:szCs w:val="24"/>
        </w:rPr>
        <w:t>was given the land</w:t>
      </w:r>
      <w:r w:rsidR="00385344" w:rsidRPr="00C82288">
        <w:rPr>
          <w:rFonts w:ascii="Times New Roman" w:hAnsi="Times New Roman" w:cs="Times New Roman"/>
          <w:sz w:val="24"/>
          <w:szCs w:val="24"/>
        </w:rPr>
        <w:t>. A</w:t>
      </w:r>
      <w:r w:rsidR="004367FF" w:rsidRPr="00C82288">
        <w:rPr>
          <w:rFonts w:ascii="Times New Roman" w:hAnsi="Times New Roman" w:cs="Times New Roman"/>
          <w:sz w:val="24"/>
          <w:szCs w:val="24"/>
        </w:rPr>
        <w:t>lthough Dudo’s text is very useful</w:t>
      </w:r>
      <w:r w:rsidR="00385344" w:rsidRPr="00C82288">
        <w:rPr>
          <w:rFonts w:ascii="Times New Roman" w:hAnsi="Times New Roman" w:cs="Times New Roman"/>
          <w:sz w:val="24"/>
          <w:szCs w:val="24"/>
        </w:rPr>
        <w:t>,</w:t>
      </w:r>
      <w:r w:rsidR="004367FF" w:rsidRPr="00C82288">
        <w:rPr>
          <w:rFonts w:ascii="Times New Roman" w:hAnsi="Times New Roman" w:cs="Times New Roman"/>
          <w:sz w:val="24"/>
          <w:szCs w:val="24"/>
        </w:rPr>
        <w:t xml:space="preserve"> it was </w:t>
      </w:r>
      <w:r w:rsidR="00F620AA" w:rsidRPr="00C82288">
        <w:rPr>
          <w:rFonts w:ascii="Times New Roman" w:hAnsi="Times New Roman" w:cs="Times New Roman"/>
          <w:sz w:val="24"/>
          <w:szCs w:val="24"/>
        </w:rPr>
        <w:t xml:space="preserve">started </w:t>
      </w:r>
      <w:r w:rsidR="00F620AA" w:rsidRPr="00C82288">
        <w:rPr>
          <w:rFonts w:ascii="Times New Roman" w:hAnsi="Times New Roman" w:cs="Times New Roman"/>
          <w:sz w:val="24"/>
          <w:szCs w:val="24"/>
        </w:rPr>
        <w:lastRenderedPageBreak/>
        <w:t>late in Richard</w:t>
      </w:r>
      <w:r w:rsidR="00E704E5" w:rsidRPr="00C82288">
        <w:rPr>
          <w:rFonts w:ascii="Times New Roman" w:hAnsi="Times New Roman" w:cs="Times New Roman"/>
          <w:sz w:val="24"/>
          <w:szCs w:val="24"/>
        </w:rPr>
        <w:t xml:space="preserve"> I’</w:t>
      </w:r>
      <w:r w:rsidR="00571579" w:rsidRPr="00C82288">
        <w:rPr>
          <w:rFonts w:ascii="Times New Roman" w:hAnsi="Times New Roman" w:cs="Times New Roman"/>
          <w:sz w:val="24"/>
          <w:szCs w:val="24"/>
        </w:rPr>
        <w:t>s</w:t>
      </w:r>
      <w:r w:rsidR="00E704E5" w:rsidRPr="00C82288">
        <w:rPr>
          <w:rFonts w:ascii="Times New Roman" w:hAnsi="Times New Roman" w:cs="Times New Roman"/>
          <w:sz w:val="24"/>
          <w:szCs w:val="24"/>
        </w:rPr>
        <w:t xml:space="preserve"> rule and finished early into Richard </w:t>
      </w:r>
      <w:r w:rsidR="005F78D6" w:rsidRPr="00C82288">
        <w:rPr>
          <w:rFonts w:ascii="Times New Roman" w:hAnsi="Times New Roman" w:cs="Times New Roman"/>
          <w:sz w:val="24"/>
          <w:szCs w:val="24"/>
        </w:rPr>
        <w:t>II Duke of Normandy</w:t>
      </w:r>
      <w:r w:rsidR="00851A44" w:rsidRPr="00C82288">
        <w:rPr>
          <w:rFonts w:ascii="Times New Roman" w:hAnsi="Times New Roman" w:cs="Times New Roman"/>
          <w:sz w:val="24"/>
          <w:szCs w:val="24"/>
        </w:rPr>
        <w:t>’</w:t>
      </w:r>
      <w:r w:rsidR="00571579" w:rsidRPr="00C82288">
        <w:rPr>
          <w:rFonts w:ascii="Times New Roman" w:hAnsi="Times New Roman" w:cs="Times New Roman"/>
          <w:sz w:val="24"/>
          <w:szCs w:val="24"/>
        </w:rPr>
        <w:t>s</w:t>
      </w:r>
      <w:r w:rsidR="00851A44" w:rsidRPr="00C82288">
        <w:rPr>
          <w:rFonts w:ascii="Times New Roman" w:hAnsi="Times New Roman" w:cs="Times New Roman"/>
          <w:sz w:val="24"/>
          <w:szCs w:val="24"/>
        </w:rPr>
        <w:t xml:space="preserve"> reign,</w:t>
      </w:r>
      <w:r w:rsidR="00571579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9E2CCE" w:rsidRPr="00C82288">
        <w:rPr>
          <w:rFonts w:ascii="Times New Roman" w:hAnsi="Times New Roman" w:cs="Times New Roman"/>
          <w:sz w:val="24"/>
          <w:szCs w:val="24"/>
        </w:rPr>
        <w:t>so it cannot be seen</w:t>
      </w:r>
      <w:r w:rsidR="00E62D72" w:rsidRPr="00C82288">
        <w:rPr>
          <w:rFonts w:ascii="Times New Roman" w:hAnsi="Times New Roman" w:cs="Times New Roman"/>
          <w:sz w:val="24"/>
          <w:szCs w:val="24"/>
        </w:rPr>
        <w:t xml:space="preserve"> as</w:t>
      </w:r>
      <w:r w:rsidR="009E2CCE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851A44" w:rsidRPr="00C82288">
        <w:rPr>
          <w:rFonts w:ascii="Times New Roman" w:hAnsi="Times New Roman" w:cs="Times New Roman"/>
          <w:sz w:val="24"/>
          <w:szCs w:val="24"/>
        </w:rPr>
        <w:t>the most</w:t>
      </w:r>
      <w:r w:rsidR="009C054A" w:rsidRPr="00C82288">
        <w:rPr>
          <w:rFonts w:ascii="Times New Roman" w:hAnsi="Times New Roman" w:cs="Times New Roman"/>
          <w:sz w:val="24"/>
          <w:szCs w:val="24"/>
        </w:rPr>
        <w:t xml:space="preserve"> reliable </w:t>
      </w:r>
      <w:r w:rsidR="00571579" w:rsidRPr="00C82288">
        <w:rPr>
          <w:rFonts w:ascii="Times New Roman" w:hAnsi="Times New Roman" w:cs="Times New Roman"/>
          <w:sz w:val="24"/>
          <w:szCs w:val="24"/>
        </w:rPr>
        <w:t>of</w:t>
      </w:r>
      <w:r w:rsidR="009C054A" w:rsidRPr="00C82288">
        <w:rPr>
          <w:rFonts w:ascii="Times New Roman" w:hAnsi="Times New Roman" w:cs="Times New Roman"/>
          <w:sz w:val="24"/>
          <w:szCs w:val="24"/>
        </w:rPr>
        <w:t xml:space="preserve"> texts as it was </w:t>
      </w:r>
      <w:r w:rsidR="00295DAB" w:rsidRPr="00C82288">
        <w:rPr>
          <w:rFonts w:ascii="Times New Roman" w:hAnsi="Times New Roman" w:cs="Times New Roman"/>
          <w:sz w:val="24"/>
          <w:szCs w:val="24"/>
        </w:rPr>
        <w:t xml:space="preserve">written </w:t>
      </w:r>
      <w:r w:rsidR="007F73B1" w:rsidRPr="00C82288">
        <w:rPr>
          <w:rFonts w:ascii="Times New Roman" w:hAnsi="Times New Roman" w:cs="Times New Roman"/>
          <w:sz w:val="24"/>
          <w:szCs w:val="24"/>
        </w:rPr>
        <w:t>nearly a century after Rollo first arrived in Normandy</w:t>
      </w:r>
      <w:r w:rsidR="00AA12A9">
        <w:rPr>
          <w:rFonts w:ascii="Times New Roman" w:hAnsi="Times New Roman" w:cs="Times New Roman"/>
          <w:sz w:val="24"/>
          <w:szCs w:val="24"/>
        </w:rPr>
        <w:t>.</w:t>
      </w:r>
      <w:r w:rsidR="00B0779E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F12D89" w:rsidRPr="00C82288">
        <w:rPr>
          <w:rFonts w:ascii="Times New Roman" w:hAnsi="Times New Roman" w:cs="Times New Roman"/>
          <w:sz w:val="24"/>
          <w:szCs w:val="24"/>
        </w:rPr>
        <w:t xml:space="preserve"> So in comparison to Dudo</w:t>
      </w:r>
      <w:r w:rsidR="00B1039C" w:rsidRPr="00C82288">
        <w:rPr>
          <w:rFonts w:ascii="Times New Roman" w:hAnsi="Times New Roman" w:cs="Times New Roman"/>
          <w:sz w:val="24"/>
          <w:szCs w:val="24"/>
        </w:rPr>
        <w:t xml:space="preserve">’s work the tapestry is quite reliable as Odo </w:t>
      </w:r>
      <w:r w:rsidR="007C27CC" w:rsidRPr="00C82288">
        <w:rPr>
          <w:rFonts w:ascii="Times New Roman" w:hAnsi="Times New Roman" w:cs="Times New Roman"/>
          <w:sz w:val="24"/>
          <w:szCs w:val="24"/>
        </w:rPr>
        <w:t xml:space="preserve">was present for many of the events in the tapestry, </w:t>
      </w:r>
      <w:r w:rsidR="004617FD" w:rsidRPr="00C82288">
        <w:rPr>
          <w:rFonts w:ascii="Times New Roman" w:hAnsi="Times New Roman" w:cs="Times New Roman"/>
          <w:sz w:val="24"/>
          <w:szCs w:val="24"/>
        </w:rPr>
        <w:t xml:space="preserve">an example of this is </w:t>
      </w:r>
      <w:r w:rsidR="00AA12A9" w:rsidRPr="00C82288">
        <w:rPr>
          <w:rFonts w:ascii="Times New Roman" w:hAnsi="Times New Roman" w:cs="Times New Roman"/>
          <w:sz w:val="24"/>
          <w:szCs w:val="24"/>
        </w:rPr>
        <w:t>scene</w:t>
      </w:r>
      <w:r w:rsidR="004617FD" w:rsidRPr="00C82288">
        <w:rPr>
          <w:rFonts w:ascii="Times New Roman" w:hAnsi="Times New Roman" w:cs="Times New Roman"/>
          <w:sz w:val="24"/>
          <w:szCs w:val="24"/>
        </w:rPr>
        <w:t xml:space="preserve"> 72 in which</w:t>
      </w:r>
      <w:r w:rsidR="00F14456" w:rsidRPr="00C82288">
        <w:rPr>
          <w:rFonts w:ascii="Times New Roman" w:hAnsi="Times New Roman" w:cs="Times New Roman"/>
          <w:sz w:val="24"/>
          <w:szCs w:val="24"/>
        </w:rPr>
        <w:t xml:space="preserve"> Odo is cheering on his troops</w:t>
      </w:r>
      <w:r w:rsidR="00AA12A9">
        <w:rPr>
          <w:rFonts w:ascii="Times New Roman" w:hAnsi="Times New Roman" w:cs="Times New Roman"/>
          <w:sz w:val="24"/>
          <w:szCs w:val="24"/>
        </w:rPr>
        <w:t>.</w:t>
      </w:r>
      <w:r w:rsidR="00F14456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28563E73" w14:textId="3D25A12F" w:rsidR="00313CD2" w:rsidRDefault="00E31251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 xml:space="preserve">It can be said that this chosen </w:t>
      </w:r>
      <w:r w:rsidR="00F510C8" w:rsidRPr="00C82288">
        <w:rPr>
          <w:rFonts w:ascii="Times New Roman" w:hAnsi="Times New Roman" w:cs="Times New Roman"/>
          <w:sz w:val="24"/>
          <w:szCs w:val="24"/>
        </w:rPr>
        <w:t>scene</w:t>
      </w:r>
      <w:r w:rsidRPr="00C82288">
        <w:rPr>
          <w:rFonts w:ascii="Times New Roman" w:hAnsi="Times New Roman" w:cs="Times New Roman"/>
          <w:sz w:val="24"/>
          <w:szCs w:val="24"/>
        </w:rPr>
        <w:t xml:space="preserve"> is the most important because of t</w:t>
      </w:r>
      <w:r w:rsidR="0062612D" w:rsidRPr="00C82288">
        <w:rPr>
          <w:rFonts w:ascii="Times New Roman" w:hAnsi="Times New Roman" w:cs="Times New Roman"/>
          <w:sz w:val="24"/>
          <w:szCs w:val="24"/>
        </w:rPr>
        <w:t>he uncertainty in the image</w:t>
      </w:r>
      <w:r w:rsidR="009E2B67" w:rsidRPr="00C82288">
        <w:rPr>
          <w:rFonts w:ascii="Times New Roman" w:hAnsi="Times New Roman" w:cs="Times New Roman"/>
          <w:sz w:val="24"/>
          <w:szCs w:val="24"/>
        </w:rPr>
        <w:t>.</w:t>
      </w:r>
      <w:r w:rsidR="003942CB" w:rsidRPr="00C82288">
        <w:rPr>
          <w:rFonts w:ascii="Times New Roman" w:hAnsi="Times New Roman" w:cs="Times New Roman"/>
          <w:sz w:val="24"/>
          <w:szCs w:val="24"/>
        </w:rPr>
        <w:t xml:space="preserve"> Th</w:t>
      </w:r>
      <w:r w:rsidR="00770EB5" w:rsidRPr="00C82288">
        <w:rPr>
          <w:rFonts w:ascii="Times New Roman" w:hAnsi="Times New Roman" w:cs="Times New Roman"/>
          <w:sz w:val="24"/>
          <w:szCs w:val="24"/>
        </w:rPr>
        <w:t>e</w:t>
      </w:r>
      <w:r w:rsidR="003942CB" w:rsidRPr="00C82288">
        <w:rPr>
          <w:rFonts w:ascii="Times New Roman" w:hAnsi="Times New Roman" w:cs="Times New Roman"/>
          <w:sz w:val="24"/>
          <w:szCs w:val="24"/>
        </w:rPr>
        <w:t xml:space="preserve"> uncertainty is why Harold </w:t>
      </w:r>
      <w:r w:rsidR="00F81838" w:rsidRPr="00C82288">
        <w:rPr>
          <w:rFonts w:ascii="Times New Roman" w:hAnsi="Times New Roman" w:cs="Times New Roman"/>
          <w:sz w:val="24"/>
          <w:szCs w:val="24"/>
        </w:rPr>
        <w:t>was</w:t>
      </w:r>
      <w:r w:rsidR="003942CB" w:rsidRPr="00C82288">
        <w:rPr>
          <w:rFonts w:ascii="Times New Roman" w:hAnsi="Times New Roman" w:cs="Times New Roman"/>
          <w:sz w:val="24"/>
          <w:szCs w:val="24"/>
        </w:rPr>
        <w:t xml:space="preserve"> making an oath, it is clear from the image he is</w:t>
      </w:r>
      <w:r w:rsidR="004D7740" w:rsidRPr="00C82288">
        <w:rPr>
          <w:rFonts w:ascii="Times New Roman" w:hAnsi="Times New Roman" w:cs="Times New Roman"/>
          <w:sz w:val="24"/>
          <w:szCs w:val="24"/>
        </w:rPr>
        <w:t xml:space="preserve"> swearing </w:t>
      </w:r>
      <w:r w:rsidR="00F81838" w:rsidRPr="00C82288">
        <w:rPr>
          <w:rFonts w:ascii="Times New Roman" w:hAnsi="Times New Roman" w:cs="Times New Roman"/>
          <w:sz w:val="24"/>
          <w:szCs w:val="24"/>
        </w:rPr>
        <w:t>a</w:t>
      </w:r>
      <w:r w:rsidR="004D7740" w:rsidRPr="00C82288">
        <w:rPr>
          <w:rFonts w:ascii="Times New Roman" w:hAnsi="Times New Roman" w:cs="Times New Roman"/>
          <w:sz w:val="24"/>
          <w:szCs w:val="24"/>
        </w:rPr>
        <w:t>n oath, and on holy relics,</w:t>
      </w:r>
      <w:r w:rsidR="005F1734" w:rsidRPr="00C82288">
        <w:rPr>
          <w:rFonts w:ascii="Times New Roman" w:hAnsi="Times New Roman" w:cs="Times New Roman"/>
          <w:sz w:val="24"/>
          <w:szCs w:val="24"/>
        </w:rPr>
        <w:t xml:space="preserve"> but it is not clear as to why he is doing this. The text above the tapestry </w:t>
      </w:r>
      <w:r w:rsidR="00DB2184" w:rsidRPr="00C82288">
        <w:rPr>
          <w:rFonts w:ascii="Times New Roman" w:hAnsi="Times New Roman" w:cs="Times New Roman"/>
          <w:sz w:val="24"/>
          <w:szCs w:val="24"/>
        </w:rPr>
        <w:t>says “</w:t>
      </w:r>
      <w:r w:rsidR="00757A69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AF2545" w:rsidRPr="00C82288">
        <w:rPr>
          <w:rFonts w:ascii="Times New Roman" w:hAnsi="Times New Roman" w:cs="Times New Roman"/>
          <w:sz w:val="24"/>
          <w:szCs w:val="24"/>
        </w:rPr>
        <w:t xml:space="preserve">ubi Harold Sacramentum fecit </w:t>
      </w:r>
      <w:r w:rsidR="00914D56" w:rsidRPr="00C82288">
        <w:rPr>
          <w:rFonts w:ascii="Times New Roman" w:hAnsi="Times New Roman" w:cs="Times New Roman"/>
          <w:sz w:val="24"/>
          <w:szCs w:val="24"/>
        </w:rPr>
        <w:t xml:space="preserve">vvillelmo duci” </w:t>
      </w:r>
      <w:r w:rsidR="00914D56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C82288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914D56" w:rsidRPr="00C82288">
        <w:rPr>
          <w:rFonts w:ascii="Times New Roman" w:hAnsi="Times New Roman" w:cs="Times New Roman"/>
          <w:sz w:val="24"/>
          <w:szCs w:val="24"/>
        </w:rPr>
        <w:t xml:space="preserve">which translates </w:t>
      </w:r>
      <w:r w:rsidR="00735BBF">
        <w:rPr>
          <w:rFonts w:ascii="Times New Roman" w:hAnsi="Times New Roman" w:cs="Times New Roman"/>
          <w:sz w:val="24"/>
          <w:szCs w:val="24"/>
        </w:rPr>
        <w:t xml:space="preserve">roughly </w:t>
      </w:r>
      <w:r w:rsidR="00914D56" w:rsidRPr="00C82288">
        <w:rPr>
          <w:rFonts w:ascii="Times New Roman" w:hAnsi="Times New Roman" w:cs="Times New Roman"/>
          <w:sz w:val="24"/>
          <w:szCs w:val="24"/>
        </w:rPr>
        <w:t xml:space="preserve">to </w:t>
      </w:r>
      <w:r w:rsidR="00AA6830" w:rsidRPr="00C82288">
        <w:rPr>
          <w:rFonts w:ascii="Times New Roman" w:hAnsi="Times New Roman" w:cs="Times New Roman"/>
          <w:sz w:val="24"/>
          <w:szCs w:val="24"/>
        </w:rPr>
        <w:t>‘where Harold</w:t>
      </w:r>
      <w:r w:rsidR="003336E4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9A524A">
        <w:rPr>
          <w:rFonts w:ascii="Times New Roman" w:hAnsi="Times New Roman" w:cs="Times New Roman"/>
          <w:sz w:val="24"/>
          <w:szCs w:val="24"/>
        </w:rPr>
        <w:t>swore a sacred oath to</w:t>
      </w:r>
      <w:r w:rsidR="003336E4" w:rsidRPr="00C82288">
        <w:rPr>
          <w:rFonts w:ascii="Times New Roman" w:hAnsi="Times New Roman" w:cs="Times New Roman"/>
          <w:sz w:val="24"/>
          <w:szCs w:val="24"/>
        </w:rPr>
        <w:t xml:space="preserve"> Duke William’</w:t>
      </w:r>
      <w:r w:rsidR="00917EF2" w:rsidRPr="00C82288">
        <w:rPr>
          <w:rFonts w:ascii="Times New Roman" w:hAnsi="Times New Roman" w:cs="Times New Roman"/>
          <w:sz w:val="24"/>
          <w:szCs w:val="24"/>
        </w:rPr>
        <w:t xml:space="preserve">, </w:t>
      </w:r>
      <w:r w:rsidR="00DE69FF" w:rsidRPr="00C82288">
        <w:rPr>
          <w:rFonts w:ascii="Times New Roman" w:hAnsi="Times New Roman" w:cs="Times New Roman"/>
          <w:sz w:val="24"/>
          <w:szCs w:val="24"/>
        </w:rPr>
        <w:t>but this doesn’t help clarify the matter</w:t>
      </w:r>
      <w:r w:rsidR="005F4A10" w:rsidRPr="00C82288">
        <w:rPr>
          <w:rFonts w:ascii="Times New Roman" w:hAnsi="Times New Roman" w:cs="Times New Roman"/>
          <w:sz w:val="24"/>
          <w:szCs w:val="24"/>
        </w:rPr>
        <w:t xml:space="preserve">, and it is because </w:t>
      </w:r>
      <w:r w:rsidR="00461EF7" w:rsidRPr="00C82288">
        <w:rPr>
          <w:rFonts w:ascii="Times New Roman" w:hAnsi="Times New Roman" w:cs="Times New Roman"/>
          <w:sz w:val="24"/>
          <w:szCs w:val="24"/>
        </w:rPr>
        <w:t>there is no clear answer to why the oath was sworn that t</w:t>
      </w:r>
      <w:r w:rsidR="00FC5D60" w:rsidRPr="00C82288">
        <w:rPr>
          <w:rFonts w:ascii="Times New Roman" w:hAnsi="Times New Roman" w:cs="Times New Roman"/>
          <w:sz w:val="24"/>
          <w:szCs w:val="24"/>
        </w:rPr>
        <w:t xml:space="preserve">he Bayeux tapestry, and more specifically this part of it, can be used by historians </w:t>
      </w:r>
      <w:r w:rsidR="00FC7F64" w:rsidRPr="00C82288">
        <w:rPr>
          <w:rFonts w:ascii="Times New Roman" w:hAnsi="Times New Roman" w:cs="Times New Roman"/>
          <w:sz w:val="24"/>
          <w:szCs w:val="24"/>
        </w:rPr>
        <w:t>to reach both pro-Norman and anti-Norman conclusions</w:t>
      </w:r>
      <w:r w:rsidR="000A33FB" w:rsidRPr="00C82288">
        <w:rPr>
          <w:rFonts w:ascii="Times New Roman" w:hAnsi="Times New Roman" w:cs="Times New Roman"/>
          <w:sz w:val="24"/>
          <w:szCs w:val="24"/>
        </w:rPr>
        <w:t xml:space="preserve"> and can be used</w:t>
      </w:r>
      <w:r w:rsidR="00AE6399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FC5D60" w:rsidRPr="00C82288">
        <w:rPr>
          <w:rFonts w:ascii="Times New Roman" w:hAnsi="Times New Roman" w:cs="Times New Roman"/>
          <w:sz w:val="24"/>
          <w:szCs w:val="24"/>
        </w:rPr>
        <w:t>to discus</w:t>
      </w:r>
      <w:r w:rsidR="00AE6399" w:rsidRPr="00C82288">
        <w:rPr>
          <w:rFonts w:ascii="Times New Roman" w:hAnsi="Times New Roman" w:cs="Times New Roman"/>
          <w:sz w:val="24"/>
          <w:szCs w:val="24"/>
        </w:rPr>
        <w:t>s</w:t>
      </w:r>
      <w:r w:rsidR="00FC5D60" w:rsidRPr="00C82288">
        <w:rPr>
          <w:rFonts w:ascii="Times New Roman" w:hAnsi="Times New Roman" w:cs="Times New Roman"/>
          <w:sz w:val="24"/>
          <w:szCs w:val="24"/>
        </w:rPr>
        <w:t xml:space="preserve"> who was the </w:t>
      </w:r>
      <w:r w:rsidR="00960031" w:rsidRPr="00C82288">
        <w:rPr>
          <w:rFonts w:ascii="Times New Roman" w:hAnsi="Times New Roman" w:cs="Times New Roman"/>
          <w:sz w:val="24"/>
          <w:szCs w:val="24"/>
        </w:rPr>
        <w:t xml:space="preserve">legitimate and rightful ruler of England and who was the </w:t>
      </w:r>
      <w:r w:rsidR="00AE6399" w:rsidRPr="00C82288">
        <w:rPr>
          <w:rFonts w:ascii="Times New Roman" w:hAnsi="Times New Roman" w:cs="Times New Roman"/>
          <w:sz w:val="24"/>
          <w:szCs w:val="24"/>
        </w:rPr>
        <w:t>Usurper</w:t>
      </w:r>
      <w:r w:rsidR="00960031" w:rsidRPr="00C82288">
        <w:rPr>
          <w:rFonts w:ascii="Times New Roman" w:hAnsi="Times New Roman" w:cs="Times New Roman"/>
          <w:sz w:val="24"/>
          <w:szCs w:val="24"/>
        </w:rPr>
        <w:t>.</w:t>
      </w:r>
      <w:r w:rsidR="006420BC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043175" w:rsidRPr="00C82288">
        <w:rPr>
          <w:rFonts w:ascii="Times New Roman" w:hAnsi="Times New Roman" w:cs="Times New Roman"/>
          <w:sz w:val="24"/>
          <w:szCs w:val="24"/>
        </w:rPr>
        <w:t>Although this view is not a direct interpretation of the Bayeux tapestry</w:t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, </w:t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William of </w:t>
      </w:r>
      <w:r w:rsidR="00B1510B" w:rsidRPr="00C82288">
        <w:rPr>
          <w:rFonts w:ascii="Times New Roman" w:hAnsi="Times New Roman" w:cs="Times New Roman"/>
          <w:sz w:val="24"/>
          <w:szCs w:val="24"/>
        </w:rPr>
        <w:t>Newburgh</w:t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 stated that William the conqueror “either through a lawless desire of dominion, or a yearning to avenge the </w:t>
      </w:r>
      <w:r w:rsidR="00AB3AA4" w:rsidRPr="00C82288">
        <w:rPr>
          <w:rFonts w:ascii="Times New Roman" w:hAnsi="Times New Roman" w:cs="Times New Roman"/>
          <w:sz w:val="24"/>
          <w:szCs w:val="24"/>
        </w:rPr>
        <w:t>injuries</w:t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 which he had received, waged war against Harold, king of </w:t>
      </w:r>
      <w:r w:rsidR="00AB3AA4" w:rsidRPr="00C82288">
        <w:rPr>
          <w:rFonts w:ascii="Times New Roman" w:hAnsi="Times New Roman" w:cs="Times New Roman"/>
          <w:sz w:val="24"/>
          <w:szCs w:val="24"/>
        </w:rPr>
        <w:t>England</w:t>
      </w:r>
      <w:r w:rsidR="00476CA2" w:rsidRPr="00C82288">
        <w:rPr>
          <w:rFonts w:ascii="Times New Roman" w:hAnsi="Times New Roman" w:cs="Times New Roman"/>
          <w:sz w:val="24"/>
          <w:szCs w:val="24"/>
        </w:rPr>
        <w:t>”</w:t>
      </w:r>
      <w:r w:rsidR="00476CA2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A737AD" w:rsidRPr="00C82288">
        <w:rPr>
          <w:rFonts w:ascii="Times New Roman" w:hAnsi="Times New Roman" w:cs="Times New Roman"/>
          <w:sz w:val="24"/>
          <w:szCs w:val="24"/>
        </w:rPr>
        <w:t>he is c</w:t>
      </w:r>
      <w:r w:rsidR="00F51B95" w:rsidRPr="00C82288">
        <w:rPr>
          <w:rFonts w:ascii="Times New Roman" w:hAnsi="Times New Roman" w:cs="Times New Roman"/>
          <w:sz w:val="24"/>
          <w:szCs w:val="24"/>
        </w:rPr>
        <w:t>learly</w:t>
      </w:r>
      <w:r w:rsidR="005518D9" w:rsidRPr="00C82288">
        <w:rPr>
          <w:rFonts w:ascii="Times New Roman" w:hAnsi="Times New Roman" w:cs="Times New Roman"/>
          <w:sz w:val="24"/>
          <w:szCs w:val="24"/>
        </w:rPr>
        <w:t xml:space="preserve"> writing </w:t>
      </w:r>
      <w:r w:rsidR="005B4BFF" w:rsidRPr="00C82288">
        <w:rPr>
          <w:rFonts w:ascii="Times New Roman" w:hAnsi="Times New Roman" w:cs="Times New Roman"/>
          <w:sz w:val="24"/>
          <w:szCs w:val="24"/>
        </w:rPr>
        <w:t xml:space="preserve">in an anti-Norman style, as most </w:t>
      </w:r>
      <w:r w:rsidR="00AB3AA4" w:rsidRPr="00C82288">
        <w:rPr>
          <w:rFonts w:ascii="Times New Roman" w:hAnsi="Times New Roman" w:cs="Times New Roman"/>
          <w:sz w:val="24"/>
          <w:szCs w:val="24"/>
        </w:rPr>
        <w:t>Plantagenet</w:t>
      </w:r>
      <w:r w:rsidR="00217803" w:rsidRPr="00C82288">
        <w:rPr>
          <w:rFonts w:ascii="Times New Roman" w:hAnsi="Times New Roman" w:cs="Times New Roman"/>
          <w:sz w:val="24"/>
          <w:szCs w:val="24"/>
        </w:rPr>
        <w:t xml:space="preserve"> historians in England did at this time.</w:t>
      </w:r>
      <w:r w:rsidR="00217803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217803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01606E" w:rsidRPr="00C82288">
        <w:rPr>
          <w:rFonts w:ascii="Times New Roman" w:hAnsi="Times New Roman" w:cs="Times New Roman"/>
          <w:sz w:val="24"/>
          <w:szCs w:val="24"/>
        </w:rPr>
        <w:t>To someone like William of Newburgh</w:t>
      </w:r>
      <w:r w:rsidR="00F637EB" w:rsidRPr="00C82288">
        <w:rPr>
          <w:rFonts w:ascii="Times New Roman" w:hAnsi="Times New Roman" w:cs="Times New Roman"/>
          <w:sz w:val="24"/>
          <w:szCs w:val="24"/>
        </w:rPr>
        <w:t xml:space="preserve"> they would not interpret this </w:t>
      </w:r>
      <w:r w:rsidR="007459AB" w:rsidRPr="00C82288">
        <w:rPr>
          <w:rFonts w:ascii="Times New Roman" w:hAnsi="Times New Roman" w:cs="Times New Roman"/>
          <w:sz w:val="24"/>
          <w:szCs w:val="24"/>
        </w:rPr>
        <w:t>scene</w:t>
      </w:r>
      <w:r w:rsidR="00F637EB" w:rsidRPr="00C82288">
        <w:rPr>
          <w:rFonts w:ascii="Times New Roman" w:hAnsi="Times New Roman" w:cs="Times New Roman"/>
          <w:sz w:val="24"/>
          <w:szCs w:val="24"/>
        </w:rPr>
        <w:t xml:space="preserve"> on the </w:t>
      </w:r>
      <w:r w:rsidR="007459AB" w:rsidRPr="00C82288">
        <w:rPr>
          <w:rFonts w:ascii="Times New Roman" w:hAnsi="Times New Roman" w:cs="Times New Roman"/>
          <w:sz w:val="24"/>
          <w:szCs w:val="24"/>
        </w:rPr>
        <w:t>Bayeux</w:t>
      </w:r>
      <w:r w:rsidR="00F637EB" w:rsidRPr="00C82288">
        <w:rPr>
          <w:rFonts w:ascii="Times New Roman" w:hAnsi="Times New Roman" w:cs="Times New Roman"/>
          <w:sz w:val="24"/>
          <w:szCs w:val="24"/>
        </w:rPr>
        <w:t xml:space="preserve"> tapestry as one that legitimised William I</w:t>
      </w:r>
      <w:r w:rsidR="000C0C33" w:rsidRPr="00C82288">
        <w:rPr>
          <w:rFonts w:ascii="Times New Roman" w:hAnsi="Times New Roman" w:cs="Times New Roman"/>
          <w:sz w:val="24"/>
          <w:szCs w:val="24"/>
        </w:rPr>
        <w:t xml:space="preserve">, </w:t>
      </w:r>
      <w:r w:rsidR="009D4388" w:rsidRPr="00C82288">
        <w:rPr>
          <w:rFonts w:ascii="Times New Roman" w:hAnsi="Times New Roman" w:cs="Times New Roman"/>
          <w:sz w:val="24"/>
          <w:szCs w:val="24"/>
        </w:rPr>
        <w:t xml:space="preserve">this </w:t>
      </w:r>
      <w:r w:rsidR="004E34F8" w:rsidRPr="00C82288">
        <w:rPr>
          <w:rFonts w:ascii="Times New Roman" w:hAnsi="Times New Roman" w:cs="Times New Roman"/>
          <w:sz w:val="24"/>
          <w:szCs w:val="24"/>
        </w:rPr>
        <w:t>idea can be supported by the fact that William of Newburgh sa</w:t>
      </w:r>
      <w:r w:rsidR="007459AB">
        <w:rPr>
          <w:rFonts w:ascii="Times New Roman" w:hAnsi="Times New Roman" w:cs="Times New Roman"/>
          <w:sz w:val="24"/>
          <w:szCs w:val="24"/>
        </w:rPr>
        <w:t>id</w:t>
      </w:r>
      <w:r w:rsidR="004E34F8" w:rsidRPr="00C82288">
        <w:rPr>
          <w:rFonts w:ascii="Times New Roman" w:hAnsi="Times New Roman" w:cs="Times New Roman"/>
          <w:sz w:val="24"/>
          <w:szCs w:val="24"/>
        </w:rPr>
        <w:t xml:space="preserve"> “On the completion of his victory – as he abominated the name of an </w:t>
      </w:r>
      <w:r w:rsidR="00B3733D" w:rsidRPr="00C82288">
        <w:rPr>
          <w:rFonts w:ascii="Times New Roman" w:hAnsi="Times New Roman" w:cs="Times New Roman"/>
          <w:sz w:val="24"/>
          <w:szCs w:val="24"/>
        </w:rPr>
        <w:t>usurper, and was anxious to assume the character of a legitimate sovereign”</w:t>
      </w:r>
      <w:r w:rsidR="00CF1002">
        <w:rPr>
          <w:rFonts w:ascii="Times New Roman" w:hAnsi="Times New Roman" w:cs="Times New Roman"/>
          <w:sz w:val="24"/>
          <w:szCs w:val="24"/>
        </w:rPr>
        <w:t>.</w:t>
      </w:r>
      <w:r w:rsidR="0031711D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476CA2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3F20DB" w:rsidRPr="00C82288">
        <w:rPr>
          <w:rFonts w:ascii="Times New Roman" w:hAnsi="Times New Roman" w:cs="Times New Roman"/>
          <w:sz w:val="24"/>
          <w:szCs w:val="24"/>
        </w:rPr>
        <w:t xml:space="preserve">In the </w:t>
      </w:r>
      <w:r w:rsidR="003F20DB" w:rsidRPr="00C82288">
        <w:rPr>
          <w:rFonts w:ascii="Times New Roman" w:hAnsi="Times New Roman" w:cs="Times New Roman"/>
          <w:sz w:val="24"/>
          <w:szCs w:val="24"/>
        </w:rPr>
        <w:lastRenderedPageBreak/>
        <w:t>discussion of what the oath was about</w:t>
      </w:r>
      <w:r w:rsidR="00FF7A89">
        <w:rPr>
          <w:rFonts w:ascii="Times New Roman" w:hAnsi="Times New Roman" w:cs="Times New Roman"/>
          <w:sz w:val="24"/>
          <w:szCs w:val="24"/>
        </w:rPr>
        <w:t>,</w:t>
      </w:r>
      <w:r w:rsidR="003F20DB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B17025" w:rsidRPr="00C82288">
        <w:rPr>
          <w:rFonts w:ascii="Times New Roman" w:hAnsi="Times New Roman" w:cs="Times New Roman"/>
          <w:sz w:val="24"/>
          <w:szCs w:val="24"/>
        </w:rPr>
        <w:t xml:space="preserve">the </w:t>
      </w:r>
      <w:r w:rsidR="006C3D4B" w:rsidRPr="00C82288">
        <w:rPr>
          <w:rFonts w:ascii="Times New Roman" w:hAnsi="Times New Roman" w:cs="Times New Roman"/>
          <w:sz w:val="24"/>
          <w:szCs w:val="24"/>
        </w:rPr>
        <w:t>two</w:t>
      </w:r>
      <w:r w:rsidR="00B17025" w:rsidRPr="00C82288">
        <w:rPr>
          <w:rFonts w:ascii="Times New Roman" w:hAnsi="Times New Roman" w:cs="Times New Roman"/>
          <w:sz w:val="24"/>
          <w:szCs w:val="24"/>
        </w:rPr>
        <w:t xml:space="preserve"> most </w:t>
      </w:r>
      <w:r w:rsidR="00AE6399" w:rsidRPr="00C82288">
        <w:rPr>
          <w:rFonts w:ascii="Times New Roman" w:hAnsi="Times New Roman" w:cs="Times New Roman"/>
          <w:sz w:val="24"/>
          <w:szCs w:val="24"/>
        </w:rPr>
        <w:t>likely reasons</w:t>
      </w:r>
      <w:r w:rsidR="006C3D4B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B17025" w:rsidRPr="00C82288">
        <w:rPr>
          <w:rFonts w:ascii="Times New Roman" w:hAnsi="Times New Roman" w:cs="Times New Roman"/>
          <w:sz w:val="24"/>
          <w:szCs w:val="24"/>
        </w:rPr>
        <w:t xml:space="preserve">are that; Harold went to William to name him </w:t>
      </w:r>
      <w:r w:rsidR="00164FD8" w:rsidRPr="00C82288">
        <w:rPr>
          <w:rFonts w:ascii="Times New Roman" w:hAnsi="Times New Roman" w:cs="Times New Roman"/>
          <w:sz w:val="24"/>
          <w:szCs w:val="24"/>
        </w:rPr>
        <w:t>as Edward the Confessor’s successor</w:t>
      </w:r>
      <w:r w:rsidR="00283442">
        <w:rPr>
          <w:rFonts w:ascii="Times New Roman" w:hAnsi="Times New Roman" w:cs="Times New Roman"/>
          <w:sz w:val="24"/>
          <w:szCs w:val="24"/>
        </w:rPr>
        <w:t xml:space="preserve"> </w:t>
      </w:r>
      <w:r w:rsidR="00283442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991EE3">
        <w:rPr>
          <w:rFonts w:ascii="Times New Roman" w:hAnsi="Times New Roman" w:cs="Times New Roman"/>
          <w:sz w:val="24"/>
          <w:szCs w:val="24"/>
        </w:rPr>
        <w:t xml:space="preserve"> </w:t>
      </w:r>
      <w:r w:rsidR="00863D9A" w:rsidRPr="00C82288">
        <w:rPr>
          <w:rFonts w:ascii="Times New Roman" w:hAnsi="Times New Roman" w:cs="Times New Roman"/>
          <w:sz w:val="24"/>
          <w:szCs w:val="24"/>
        </w:rPr>
        <w:t>or</w:t>
      </w:r>
      <w:r w:rsidR="00164FD8" w:rsidRPr="00C82288">
        <w:rPr>
          <w:rFonts w:ascii="Times New Roman" w:hAnsi="Times New Roman" w:cs="Times New Roman"/>
          <w:sz w:val="24"/>
          <w:szCs w:val="24"/>
        </w:rPr>
        <w:t xml:space="preserve"> that Harold went to </w:t>
      </w:r>
      <w:r w:rsidR="000860ED" w:rsidRPr="00C82288">
        <w:rPr>
          <w:rFonts w:ascii="Times New Roman" w:hAnsi="Times New Roman" w:cs="Times New Roman"/>
          <w:sz w:val="24"/>
          <w:szCs w:val="24"/>
        </w:rPr>
        <w:t>negotiate</w:t>
      </w:r>
      <w:r w:rsidR="00164FD8" w:rsidRPr="00C82288">
        <w:rPr>
          <w:rFonts w:ascii="Times New Roman" w:hAnsi="Times New Roman" w:cs="Times New Roman"/>
          <w:sz w:val="24"/>
          <w:szCs w:val="24"/>
        </w:rPr>
        <w:t xml:space="preserve"> the release of hostages held in </w:t>
      </w:r>
      <w:r w:rsidR="000860ED" w:rsidRPr="00C82288">
        <w:rPr>
          <w:rFonts w:ascii="Times New Roman" w:hAnsi="Times New Roman" w:cs="Times New Roman"/>
          <w:sz w:val="24"/>
          <w:szCs w:val="24"/>
        </w:rPr>
        <w:t>Normandy</w:t>
      </w:r>
      <w:r w:rsidR="0069665D">
        <w:rPr>
          <w:rFonts w:ascii="Times New Roman" w:hAnsi="Times New Roman" w:cs="Times New Roman"/>
          <w:sz w:val="24"/>
          <w:szCs w:val="24"/>
        </w:rPr>
        <w:t>, one of them being his cousin Hakon</w:t>
      </w:r>
      <w:r w:rsidR="00051FA5">
        <w:rPr>
          <w:rFonts w:ascii="Times New Roman" w:hAnsi="Times New Roman" w:cs="Times New Roman"/>
          <w:sz w:val="24"/>
          <w:szCs w:val="24"/>
        </w:rPr>
        <w:t>.</w:t>
      </w:r>
      <w:r w:rsidR="0069665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863D9A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D90E3B" w:rsidRPr="00C82288">
        <w:rPr>
          <w:rFonts w:ascii="Times New Roman" w:hAnsi="Times New Roman" w:cs="Times New Roman"/>
          <w:sz w:val="24"/>
          <w:szCs w:val="24"/>
        </w:rPr>
        <w:t xml:space="preserve">Oderic Vitalis does suggest that there was a third reason and it was </w:t>
      </w:r>
      <w:r w:rsidR="003A08C8" w:rsidRPr="00C82288">
        <w:rPr>
          <w:rFonts w:ascii="Times New Roman" w:hAnsi="Times New Roman" w:cs="Times New Roman"/>
          <w:sz w:val="24"/>
          <w:szCs w:val="24"/>
        </w:rPr>
        <w:t xml:space="preserve">a marriage arrangement </w:t>
      </w:r>
      <w:r w:rsidR="009C3C45" w:rsidRPr="00C82288">
        <w:rPr>
          <w:rFonts w:ascii="Times New Roman" w:hAnsi="Times New Roman" w:cs="Times New Roman"/>
          <w:sz w:val="24"/>
          <w:szCs w:val="24"/>
        </w:rPr>
        <w:t>between Harold and Williams daughter Ad</w:t>
      </w:r>
      <w:r w:rsidR="0078684F" w:rsidRPr="00C82288">
        <w:rPr>
          <w:rFonts w:ascii="Times New Roman" w:hAnsi="Times New Roman" w:cs="Times New Roman"/>
          <w:sz w:val="24"/>
          <w:szCs w:val="24"/>
        </w:rPr>
        <w:t>eliza</w:t>
      </w:r>
      <w:r w:rsidR="0078684F" w:rsidRPr="00C82288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78684F" w:rsidRPr="00C82288">
        <w:rPr>
          <w:rFonts w:ascii="Times New Roman" w:hAnsi="Times New Roman" w:cs="Times New Roman"/>
          <w:sz w:val="24"/>
          <w:szCs w:val="24"/>
        </w:rPr>
        <w:t xml:space="preserve">, although this </w:t>
      </w:r>
      <w:r w:rsidR="000860ED">
        <w:rPr>
          <w:rFonts w:ascii="Times New Roman" w:hAnsi="Times New Roman" w:cs="Times New Roman"/>
          <w:sz w:val="24"/>
          <w:szCs w:val="24"/>
        </w:rPr>
        <w:t xml:space="preserve">is </w:t>
      </w:r>
      <w:r w:rsidR="0078684F" w:rsidRPr="00C82288">
        <w:rPr>
          <w:rFonts w:ascii="Times New Roman" w:hAnsi="Times New Roman" w:cs="Times New Roman"/>
          <w:sz w:val="24"/>
          <w:szCs w:val="24"/>
        </w:rPr>
        <w:t>unlikely to be the reason why Harold came to Normandy.</w:t>
      </w:r>
      <w:r w:rsidR="00D679E3">
        <w:rPr>
          <w:rFonts w:ascii="Times New Roman" w:hAnsi="Times New Roman" w:cs="Times New Roman"/>
          <w:sz w:val="24"/>
          <w:szCs w:val="24"/>
        </w:rPr>
        <w:t xml:space="preserve"> </w:t>
      </w:r>
      <w:r w:rsidR="00EE03D9" w:rsidRPr="00C82288">
        <w:rPr>
          <w:rFonts w:ascii="Times New Roman" w:hAnsi="Times New Roman" w:cs="Times New Roman"/>
          <w:sz w:val="24"/>
          <w:szCs w:val="24"/>
        </w:rPr>
        <w:t xml:space="preserve">Although this does not prove </w:t>
      </w:r>
      <w:proofErr w:type="gramStart"/>
      <w:r w:rsidR="00EE03D9" w:rsidRPr="00C82288">
        <w:rPr>
          <w:rFonts w:ascii="Times New Roman" w:hAnsi="Times New Roman" w:cs="Times New Roman"/>
          <w:sz w:val="24"/>
          <w:szCs w:val="24"/>
        </w:rPr>
        <w:t>whether or not</w:t>
      </w:r>
      <w:proofErr w:type="gramEnd"/>
      <w:r w:rsidR="00EE03D9" w:rsidRPr="00C82288">
        <w:rPr>
          <w:rFonts w:ascii="Times New Roman" w:hAnsi="Times New Roman" w:cs="Times New Roman"/>
          <w:sz w:val="24"/>
          <w:szCs w:val="24"/>
        </w:rPr>
        <w:t xml:space="preserve"> Harold swore an oath that William would be the next king of </w:t>
      </w:r>
      <w:r w:rsidR="000860ED" w:rsidRPr="00C82288">
        <w:rPr>
          <w:rFonts w:ascii="Times New Roman" w:hAnsi="Times New Roman" w:cs="Times New Roman"/>
          <w:sz w:val="24"/>
          <w:szCs w:val="24"/>
        </w:rPr>
        <w:t>England</w:t>
      </w:r>
      <w:r w:rsidR="001B7D45" w:rsidRPr="00C82288">
        <w:rPr>
          <w:rFonts w:ascii="Times New Roman" w:hAnsi="Times New Roman" w:cs="Times New Roman"/>
          <w:sz w:val="24"/>
          <w:szCs w:val="24"/>
        </w:rPr>
        <w:t>,</w:t>
      </w:r>
      <w:r w:rsidR="00EE03D9" w:rsidRPr="00C82288">
        <w:rPr>
          <w:rFonts w:ascii="Times New Roman" w:hAnsi="Times New Roman" w:cs="Times New Roman"/>
          <w:sz w:val="24"/>
          <w:szCs w:val="24"/>
        </w:rPr>
        <w:t xml:space="preserve"> the pa</w:t>
      </w:r>
      <w:r w:rsidR="004A125C" w:rsidRPr="00C82288">
        <w:rPr>
          <w:rFonts w:ascii="Times New Roman" w:hAnsi="Times New Roman" w:cs="Times New Roman"/>
          <w:sz w:val="24"/>
          <w:szCs w:val="24"/>
        </w:rPr>
        <w:t>pacy backed William</w:t>
      </w:r>
      <w:r w:rsidR="001B7D45" w:rsidRPr="00C82288">
        <w:rPr>
          <w:rFonts w:ascii="Times New Roman" w:hAnsi="Times New Roman" w:cs="Times New Roman"/>
          <w:sz w:val="24"/>
          <w:szCs w:val="24"/>
        </w:rPr>
        <w:t>’s claim.</w:t>
      </w:r>
      <w:r w:rsidR="00843EFD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1B7D45" w:rsidRPr="00C82288">
        <w:rPr>
          <w:rFonts w:ascii="Times New Roman" w:hAnsi="Times New Roman" w:cs="Times New Roman"/>
          <w:sz w:val="24"/>
          <w:szCs w:val="24"/>
        </w:rPr>
        <w:t>T</w:t>
      </w:r>
      <w:r w:rsidR="00843EFD" w:rsidRPr="00C82288">
        <w:rPr>
          <w:rFonts w:ascii="Times New Roman" w:hAnsi="Times New Roman" w:cs="Times New Roman"/>
          <w:sz w:val="24"/>
          <w:szCs w:val="24"/>
        </w:rPr>
        <w:t xml:space="preserve">his backing came from Pope Alexander II and Cardinal Hildebrand and later Pope Gregory </w:t>
      </w:r>
      <w:r w:rsidR="00166C85">
        <w:rPr>
          <w:rFonts w:ascii="Times New Roman" w:hAnsi="Times New Roman" w:cs="Times New Roman"/>
          <w:sz w:val="24"/>
          <w:szCs w:val="24"/>
        </w:rPr>
        <w:t>VII</w:t>
      </w:r>
      <w:r w:rsidR="00B1263F" w:rsidRPr="00C82288">
        <w:rPr>
          <w:rFonts w:ascii="Times New Roman" w:hAnsi="Times New Roman" w:cs="Times New Roman"/>
          <w:sz w:val="24"/>
          <w:szCs w:val="24"/>
        </w:rPr>
        <w:t>.</w:t>
      </w:r>
      <w:r w:rsidR="007547D7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B1263F" w:rsidRPr="00C82288">
        <w:rPr>
          <w:rFonts w:ascii="Times New Roman" w:hAnsi="Times New Roman" w:cs="Times New Roman"/>
          <w:sz w:val="24"/>
          <w:szCs w:val="24"/>
        </w:rPr>
        <w:t xml:space="preserve"> This is significant because the pope </w:t>
      </w:r>
      <w:proofErr w:type="gramStart"/>
      <w:r w:rsidR="00B1263F" w:rsidRPr="00C82288">
        <w:rPr>
          <w:rFonts w:ascii="Times New Roman" w:hAnsi="Times New Roman" w:cs="Times New Roman"/>
          <w:sz w:val="24"/>
          <w:szCs w:val="24"/>
        </w:rPr>
        <w:t>was seen as</w:t>
      </w:r>
      <w:proofErr w:type="gramEnd"/>
      <w:r w:rsidR="00B1263F" w:rsidRPr="00C82288">
        <w:rPr>
          <w:rFonts w:ascii="Times New Roman" w:hAnsi="Times New Roman" w:cs="Times New Roman"/>
          <w:sz w:val="24"/>
          <w:szCs w:val="24"/>
        </w:rPr>
        <w:t xml:space="preserve"> God’s representative on earth, so</w:t>
      </w:r>
      <w:r w:rsidR="00BB7154" w:rsidRPr="00C82288">
        <w:rPr>
          <w:rFonts w:ascii="Times New Roman" w:hAnsi="Times New Roman" w:cs="Times New Roman"/>
          <w:sz w:val="24"/>
          <w:szCs w:val="24"/>
        </w:rPr>
        <w:t xml:space="preserve"> t</w:t>
      </w:r>
      <w:r w:rsidR="00724A41" w:rsidRPr="00C82288">
        <w:rPr>
          <w:rFonts w:ascii="Times New Roman" w:hAnsi="Times New Roman" w:cs="Times New Roman"/>
          <w:sz w:val="24"/>
          <w:szCs w:val="24"/>
        </w:rPr>
        <w:t>his is seen as justification for the Normans to conquer England.</w:t>
      </w:r>
      <w:r w:rsidR="008F380E" w:rsidRPr="00C82288">
        <w:rPr>
          <w:rFonts w:ascii="Times New Roman" w:hAnsi="Times New Roman" w:cs="Times New Roman"/>
          <w:sz w:val="24"/>
          <w:szCs w:val="24"/>
        </w:rPr>
        <w:t xml:space="preserve"> And although </w:t>
      </w:r>
      <w:r w:rsidR="002B21F1" w:rsidRPr="00C82288">
        <w:rPr>
          <w:rFonts w:ascii="Times New Roman" w:hAnsi="Times New Roman" w:cs="Times New Roman"/>
          <w:sz w:val="24"/>
          <w:szCs w:val="24"/>
        </w:rPr>
        <w:t>there is no mention of the papacy in the tapestry</w:t>
      </w:r>
      <w:r w:rsidR="00CF78D0" w:rsidRPr="00C82288">
        <w:rPr>
          <w:rFonts w:ascii="Times New Roman" w:hAnsi="Times New Roman" w:cs="Times New Roman"/>
          <w:sz w:val="24"/>
          <w:szCs w:val="24"/>
        </w:rPr>
        <w:t>,</w:t>
      </w:r>
      <w:r w:rsidR="002B21F1" w:rsidRPr="00C82288">
        <w:rPr>
          <w:rFonts w:ascii="Times New Roman" w:hAnsi="Times New Roman" w:cs="Times New Roman"/>
          <w:sz w:val="24"/>
          <w:szCs w:val="24"/>
        </w:rPr>
        <w:t xml:space="preserve"> the fact </w:t>
      </w:r>
      <w:r w:rsidR="00EF4784" w:rsidRPr="00C82288">
        <w:rPr>
          <w:rFonts w:ascii="Times New Roman" w:hAnsi="Times New Roman" w:cs="Times New Roman"/>
          <w:sz w:val="24"/>
          <w:szCs w:val="24"/>
        </w:rPr>
        <w:t>that the Normans received this backing can be used to argue that</w:t>
      </w:r>
      <w:r w:rsidR="00CF78D0" w:rsidRPr="00C82288">
        <w:rPr>
          <w:rFonts w:ascii="Times New Roman" w:hAnsi="Times New Roman" w:cs="Times New Roman"/>
          <w:sz w:val="24"/>
          <w:szCs w:val="24"/>
        </w:rPr>
        <w:t xml:space="preserve"> </w:t>
      </w:r>
      <w:r w:rsidR="007C2B16" w:rsidRPr="00C82288">
        <w:rPr>
          <w:rFonts w:ascii="Times New Roman" w:hAnsi="Times New Roman" w:cs="Times New Roman"/>
          <w:sz w:val="24"/>
          <w:szCs w:val="24"/>
        </w:rPr>
        <w:t xml:space="preserve">Harold was sent to Normandy to </w:t>
      </w:r>
      <w:r w:rsidR="00DB6FA7" w:rsidRPr="00C82288">
        <w:rPr>
          <w:rFonts w:ascii="Times New Roman" w:hAnsi="Times New Roman" w:cs="Times New Roman"/>
          <w:sz w:val="24"/>
          <w:szCs w:val="24"/>
        </w:rPr>
        <w:t>tell William he was Edward’s heir.</w:t>
      </w:r>
    </w:p>
    <w:p w14:paraId="13556F58" w14:textId="354A53BF" w:rsidR="00D679E3" w:rsidRPr="00C82288" w:rsidRDefault="00D679E3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Bayeux tapestry </w:t>
      </w:r>
      <w:proofErr w:type="gramStart"/>
      <w:r>
        <w:rPr>
          <w:rFonts w:ascii="Times New Roman" w:hAnsi="Times New Roman" w:cs="Times New Roman"/>
          <w:sz w:val="24"/>
          <w:szCs w:val="24"/>
        </w:rPr>
        <w:t>as a whole 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C27BB">
        <w:rPr>
          <w:rFonts w:ascii="Times New Roman" w:hAnsi="Times New Roman" w:cs="Times New Roman"/>
          <w:sz w:val="24"/>
          <w:szCs w:val="24"/>
        </w:rPr>
        <w:t>a</w:t>
      </w:r>
      <w:r w:rsidR="00D4435C">
        <w:rPr>
          <w:rFonts w:ascii="Times New Roman" w:hAnsi="Times New Roman" w:cs="Times New Roman"/>
          <w:sz w:val="24"/>
          <w:szCs w:val="24"/>
        </w:rPr>
        <w:t xml:space="preserve">n important </w:t>
      </w:r>
      <w:r w:rsidR="001C27BB">
        <w:rPr>
          <w:rFonts w:ascii="Times New Roman" w:hAnsi="Times New Roman" w:cs="Times New Roman"/>
          <w:sz w:val="24"/>
          <w:szCs w:val="24"/>
        </w:rPr>
        <w:t xml:space="preserve">source in attempting to understand </w:t>
      </w:r>
      <w:r w:rsidR="005D0341">
        <w:rPr>
          <w:rFonts w:ascii="Times New Roman" w:hAnsi="Times New Roman" w:cs="Times New Roman"/>
          <w:sz w:val="24"/>
          <w:szCs w:val="24"/>
        </w:rPr>
        <w:t>the lead up to the Norman conquest of England</w:t>
      </w:r>
      <w:r w:rsidR="00895E3B">
        <w:rPr>
          <w:rFonts w:ascii="Times New Roman" w:hAnsi="Times New Roman" w:cs="Times New Roman"/>
          <w:sz w:val="24"/>
          <w:szCs w:val="24"/>
        </w:rPr>
        <w:t>, this specific scene is cru</w:t>
      </w:r>
      <w:r w:rsidR="00B8064D">
        <w:rPr>
          <w:rFonts w:ascii="Times New Roman" w:hAnsi="Times New Roman" w:cs="Times New Roman"/>
          <w:sz w:val="24"/>
          <w:szCs w:val="24"/>
        </w:rPr>
        <w:t>cial</w:t>
      </w:r>
      <w:r w:rsidR="00895E3B">
        <w:rPr>
          <w:rFonts w:ascii="Times New Roman" w:hAnsi="Times New Roman" w:cs="Times New Roman"/>
          <w:sz w:val="24"/>
          <w:szCs w:val="24"/>
        </w:rPr>
        <w:t xml:space="preserve"> in attempting t</w:t>
      </w:r>
      <w:r w:rsidR="0096524F">
        <w:rPr>
          <w:rFonts w:ascii="Times New Roman" w:hAnsi="Times New Roman" w:cs="Times New Roman"/>
          <w:sz w:val="24"/>
          <w:szCs w:val="24"/>
        </w:rPr>
        <w:t xml:space="preserve">o determine whether William the conqueror was justified in his actions or was </w:t>
      </w:r>
      <w:r w:rsidR="00943893">
        <w:rPr>
          <w:rFonts w:ascii="Times New Roman" w:hAnsi="Times New Roman" w:cs="Times New Roman"/>
          <w:sz w:val="24"/>
          <w:szCs w:val="24"/>
        </w:rPr>
        <w:t>he simply taking the land because it seemed weak.</w:t>
      </w:r>
      <w:r w:rsidR="00670F77">
        <w:rPr>
          <w:rFonts w:ascii="Times New Roman" w:hAnsi="Times New Roman" w:cs="Times New Roman"/>
          <w:sz w:val="24"/>
          <w:szCs w:val="24"/>
        </w:rPr>
        <w:t xml:space="preserve"> Although it will never be known what oath was sworn</w:t>
      </w:r>
      <w:r w:rsidR="00B8064D">
        <w:rPr>
          <w:rFonts w:ascii="Times New Roman" w:hAnsi="Times New Roman" w:cs="Times New Roman"/>
          <w:sz w:val="24"/>
          <w:szCs w:val="24"/>
        </w:rPr>
        <w:t xml:space="preserve">, the </w:t>
      </w:r>
      <w:r w:rsidR="00D4435C">
        <w:rPr>
          <w:rFonts w:ascii="Times New Roman" w:hAnsi="Times New Roman" w:cs="Times New Roman"/>
          <w:sz w:val="24"/>
          <w:szCs w:val="24"/>
        </w:rPr>
        <w:t>Bayeux</w:t>
      </w:r>
      <w:r w:rsidR="00B8064D">
        <w:rPr>
          <w:rFonts w:ascii="Times New Roman" w:hAnsi="Times New Roman" w:cs="Times New Roman"/>
          <w:sz w:val="24"/>
          <w:szCs w:val="24"/>
        </w:rPr>
        <w:t xml:space="preserve"> tapestry has played an </w:t>
      </w:r>
      <w:r w:rsidR="00D4435C">
        <w:rPr>
          <w:rFonts w:ascii="Times New Roman" w:hAnsi="Times New Roman" w:cs="Times New Roman"/>
          <w:sz w:val="24"/>
          <w:szCs w:val="24"/>
        </w:rPr>
        <w:t>important part in the debate.</w:t>
      </w:r>
    </w:p>
    <w:p w14:paraId="654EB1B3" w14:textId="17041525" w:rsidR="00061EEF" w:rsidRPr="00C82288" w:rsidRDefault="00061EEF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2ABDC40" w14:textId="662D3261" w:rsidR="00061EEF" w:rsidRPr="00C82288" w:rsidRDefault="00061EEF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F296BE" w14:textId="6B8DD941" w:rsidR="00061EEF" w:rsidRPr="00C82288" w:rsidRDefault="00061EEF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4328F00" w14:textId="77777777" w:rsidR="00B60106" w:rsidRPr="00C82288" w:rsidRDefault="00B60106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CC82701" w14:textId="77777777" w:rsidR="00B60106" w:rsidRPr="00C82288" w:rsidRDefault="00B60106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C8E03C" w14:textId="77777777" w:rsidR="00B60106" w:rsidRPr="00C82288" w:rsidRDefault="00B60106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AC41A5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F773C75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2D9CE58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F855DB2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37EC2FB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B4BEAAB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3388799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B97BCC6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AE7DFA7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C34D177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0BE6C39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746F9DE" w14:textId="77777777" w:rsidR="00C82288" w:rsidRDefault="00C82288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BAE32DA" w14:textId="77777777" w:rsidR="00C94979" w:rsidRDefault="00C94979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6180390" w14:textId="77777777" w:rsidR="00C94979" w:rsidRDefault="00C94979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0C3B452" w14:textId="77777777" w:rsidR="00C94979" w:rsidRDefault="00C94979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1F5C2D1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EAABA2F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16DB262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46C82CF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FBA6C83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78213ECD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535903D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16DD49F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95758F5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CD0898B" w14:textId="77777777" w:rsidR="00D4435C" w:rsidRDefault="00D4435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0046F38C" w14:textId="77777777" w:rsidR="00991EE3" w:rsidRDefault="00991EE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977163F" w14:textId="77777777" w:rsidR="00991EE3" w:rsidRDefault="00991EE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563DCAC2" w14:textId="77777777" w:rsidR="00991EE3" w:rsidRDefault="00991EE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CC20DF1" w14:textId="77777777" w:rsidR="00991EE3" w:rsidRDefault="00991EE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CF25864" w14:textId="1B984CAB" w:rsidR="00061EEF" w:rsidRPr="00C82288" w:rsidRDefault="00061EEF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lastRenderedPageBreak/>
        <w:t xml:space="preserve">Bibliography </w:t>
      </w:r>
    </w:p>
    <w:p w14:paraId="66071A65" w14:textId="7B5750BC" w:rsidR="00732C06" w:rsidRPr="00C82288" w:rsidRDefault="0027445F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>Maclagan, E. The Bay</w:t>
      </w:r>
      <w:r w:rsidR="009C2EE0" w:rsidRPr="00C82288">
        <w:rPr>
          <w:rFonts w:ascii="Times New Roman" w:hAnsi="Times New Roman" w:cs="Times New Roman"/>
          <w:sz w:val="24"/>
          <w:szCs w:val="24"/>
        </w:rPr>
        <w:t>eux tapestry.</w:t>
      </w:r>
      <w:r w:rsidR="00513690" w:rsidRPr="00C82288">
        <w:rPr>
          <w:rFonts w:ascii="Times New Roman" w:hAnsi="Times New Roman" w:cs="Times New Roman"/>
          <w:sz w:val="24"/>
          <w:szCs w:val="24"/>
        </w:rPr>
        <w:t xml:space="preserve"> (</w:t>
      </w:r>
      <w:r w:rsidR="007F74E3" w:rsidRPr="00C82288">
        <w:rPr>
          <w:rFonts w:ascii="Times New Roman" w:hAnsi="Times New Roman" w:cs="Times New Roman"/>
          <w:sz w:val="24"/>
          <w:szCs w:val="24"/>
        </w:rPr>
        <w:t>Middlesex</w:t>
      </w:r>
      <w:r w:rsidR="00BA45FD" w:rsidRPr="00C82288">
        <w:rPr>
          <w:rFonts w:ascii="Times New Roman" w:hAnsi="Times New Roman" w:cs="Times New Roman"/>
          <w:sz w:val="24"/>
          <w:szCs w:val="24"/>
        </w:rPr>
        <w:t>: Penguin books</w:t>
      </w:r>
      <w:r w:rsidR="00CF1745" w:rsidRPr="00C82288">
        <w:rPr>
          <w:rFonts w:ascii="Times New Roman" w:hAnsi="Times New Roman" w:cs="Times New Roman"/>
          <w:sz w:val="24"/>
          <w:szCs w:val="24"/>
        </w:rPr>
        <w:t>, 1953)</w:t>
      </w:r>
    </w:p>
    <w:p w14:paraId="5FC131EF" w14:textId="3057FF45" w:rsidR="00420B7C" w:rsidRPr="00C82288" w:rsidRDefault="00420B7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>Bates</w:t>
      </w:r>
      <w:r w:rsidR="00637DCD" w:rsidRPr="00C82288">
        <w:rPr>
          <w:rFonts w:ascii="Times New Roman" w:hAnsi="Times New Roman" w:cs="Times New Roman"/>
          <w:sz w:val="24"/>
          <w:szCs w:val="24"/>
        </w:rPr>
        <w:t>, D.</w:t>
      </w:r>
      <w:r w:rsidR="00264F47" w:rsidRPr="00C82288">
        <w:rPr>
          <w:rFonts w:ascii="Times New Roman" w:hAnsi="Times New Roman" w:cs="Times New Roman"/>
          <w:sz w:val="24"/>
          <w:szCs w:val="24"/>
        </w:rPr>
        <w:t xml:space="preserve"> ‘The Character and Career of Odo, Bishop of Bayeux (1049/50-1097)</w:t>
      </w:r>
      <w:r w:rsidR="00534CFA" w:rsidRPr="00C82288">
        <w:rPr>
          <w:rFonts w:ascii="Times New Roman" w:hAnsi="Times New Roman" w:cs="Times New Roman"/>
          <w:sz w:val="24"/>
          <w:szCs w:val="24"/>
        </w:rPr>
        <w:t xml:space="preserve">’, </w:t>
      </w:r>
      <w:r w:rsidR="00AE1B78" w:rsidRPr="00C82288">
        <w:rPr>
          <w:rFonts w:ascii="Times New Roman" w:hAnsi="Times New Roman" w:cs="Times New Roman"/>
          <w:i/>
          <w:sz w:val="24"/>
          <w:szCs w:val="24"/>
        </w:rPr>
        <w:t>Speculum</w:t>
      </w:r>
      <w:r w:rsidR="00252500" w:rsidRPr="00C82288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252500" w:rsidRPr="00C82288">
        <w:rPr>
          <w:rFonts w:ascii="Times New Roman" w:hAnsi="Times New Roman" w:cs="Times New Roman"/>
          <w:sz w:val="24"/>
          <w:szCs w:val="24"/>
        </w:rPr>
        <w:t>vol</w:t>
      </w:r>
      <w:r w:rsidR="006C0D79" w:rsidRPr="00C82288">
        <w:rPr>
          <w:rFonts w:ascii="Times New Roman" w:hAnsi="Times New Roman" w:cs="Times New Roman"/>
          <w:sz w:val="24"/>
          <w:szCs w:val="24"/>
        </w:rPr>
        <w:t xml:space="preserve"> 50</w:t>
      </w:r>
      <w:r w:rsidR="003C2E1D" w:rsidRPr="00C82288">
        <w:rPr>
          <w:rFonts w:ascii="Times New Roman" w:hAnsi="Times New Roman" w:cs="Times New Roman"/>
          <w:sz w:val="24"/>
          <w:szCs w:val="24"/>
        </w:rPr>
        <w:t xml:space="preserve"> (</w:t>
      </w:r>
      <w:r w:rsidR="006C0D79" w:rsidRPr="00C82288">
        <w:rPr>
          <w:rFonts w:ascii="Times New Roman" w:hAnsi="Times New Roman" w:cs="Times New Roman"/>
          <w:sz w:val="24"/>
          <w:szCs w:val="24"/>
        </w:rPr>
        <w:t>1975</w:t>
      </w:r>
      <w:r w:rsidR="003C2E1D" w:rsidRPr="00C82288">
        <w:rPr>
          <w:rFonts w:ascii="Times New Roman" w:hAnsi="Times New Roman" w:cs="Times New Roman"/>
          <w:sz w:val="24"/>
          <w:szCs w:val="24"/>
        </w:rPr>
        <w:t>), pp</w:t>
      </w:r>
      <w:r w:rsidR="002E6C31" w:rsidRPr="00C82288">
        <w:rPr>
          <w:rFonts w:ascii="Times New Roman" w:hAnsi="Times New Roman" w:cs="Times New Roman"/>
          <w:sz w:val="24"/>
          <w:szCs w:val="24"/>
        </w:rPr>
        <w:t xml:space="preserve"> 1-20</w:t>
      </w:r>
      <w:r w:rsidR="003C2E1D" w:rsidRPr="00C82288">
        <w:rPr>
          <w:rFonts w:ascii="Times New Roman" w:hAnsi="Times New Roman" w:cs="Times New Roman"/>
          <w:sz w:val="24"/>
          <w:szCs w:val="24"/>
        </w:rPr>
        <w:t xml:space="preserve">. </w:t>
      </w:r>
      <w:r w:rsidR="00332B65" w:rsidRPr="00C82288">
        <w:rPr>
          <w:rFonts w:ascii="Times New Roman" w:hAnsi="Times New Roman" w:cs="Times New Roman"/>
          <w:sz w:val="24"/>
          <w:szCs w:val="24"/>
        </w:rPr>
        <w:t>Available</w:t>
      </w:r>
      <w:r w:rsidR="003C2E1D" w:rsidRPr="00C82288">
        <w:rPr>
          <w:rFonts w:ascii="Times New Roman" w:hAnsi="Times New Roman" w:cs="Times New Roman"/>
          <w:sz w:val="24"/>
          <w:szCs w:val="24"/>
        </w:rPr>
        <w:t xml:space="preserve"> at</w:t>
      </w:r>
      <w:r w:rsidR="00332B65" w:rsidRPr="00C82288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="00332B65" w:rsidRPr="00C82288">
          <w:rPr>
            <w:rStyle w:val="Hyperlink"/>
            <w:rFonts w:ascii="Times New Roman" w:hAnsi="Times New Roman" w:cs="Times New Roman"/>
            <w:sz w:val="24"/>
            <w:szCs w:val="24"/>
          </w:rPr>
          <w:t>https://www-jstor-org.ezproxy.uwtsd.ac.uk/stable/2856509?sid=primo&amp;origin=crossref&amp;seq=2#metadata_info_tab_contents</w:t>
        </w:r>
      </w:hyperlink>
      <w:r w:rsidR="00332B65" w:rsidRPr="00C82288">
        <w:rPr>
          <w:rFonts w:ascii="Times New Roman" w:hAnsi="Times New Roman" w:cs="Times New Roman"/>
          <w:sz w:val="24"/>
          <w:szCs w:val="24"/>
        </w:rPr>
        <w:t xml:space="preserve"> (</w:t>
      </w:r>
      <w:r w:rsidR="00CA03E3">
        <w:rPr>
          <w:rFonts w:ascii="Times New Roman" w:hAnsi="Times New Roman" w:cs="Times New Roman"/>
          <w:sz w:val="24"/>
          <w:szCs w:val="24"/>
        </w:rPr>
        <w:t>A</w:t>
      </w:r>
      <w:r w:rsidR="00332B65" w:rsidRPr="00C82288">
        <w:rPr>
          <w:rFonts w:ascii="Times New Roman" w:hAnsi="Times New Roman" w:cs="Times New Roman"/>
          <w:sz w:val="24"/>
          <w:szCs w:val="24"/>
        </w:rPr>
        <w:t>ccessed 9th November 2018)</w:t>
      </w:r>
    </w:p>
    <w:p w14:paraId="304157F3" w14:textId="0FB9FC8F" w:rsidR="00B60106" w:rsidRDefault="003C4B4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C82288">
        <w:rPr>
          <w:rFonts w:ascii="Times New Roman" w:hAnsi="Times New Roman" w:cs="Times New Roman"/>
          <w:sz w:val="24"/>
          <w:szCs w:val="24"/>
        </w:rPr>
        <w:t>Christiansen, E. Dudo of St Quentin: History of the Normans</w:t>
      </w:r>
      <w:r w:rsidR="00E410F3" w:rsidRPr="00C82288">
        <w:rPr>
          <w:rFonts w:ascii="Times New Roman" w:hAnsi="Times New Roman" w:cs="Times New Roman"/>
          <w:sz w:val="24"/>
          <w:szCs w:val="24"/>
        </w:rPr>
        <w:t>. (Suffolk: Woodbridge, 1998)</w:t>
      </w:r>
    </w:p>
    <w:p w14:paraId="6D1ABF41" w14:textId="12825314" w:rsidR="00827F2F" w:rsidRDefault="00837541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Fordham University</w:t>
      </w:r>
      <w:r w:rsidR="00A13EBB">
        <w:rPr>
          <w:rFonts w:ascii="Times New Roman" w:hAnsi="Times New Roman" w:cs="Times New Roman"/>
          <w:sz w:val="24"/>
          <w:szCs w:val="24"/>
        </w:rPr>
        <w:t xml:space="preserve"> (2000)</w:t>
      </w:r>
      <w:r w:rsidR="009F54EE">
        <w:rPr>
          <w:rFonts w:ascii="Times New Roman" w:hAnsi="Times New Roman" w:cs="Times New Roman"/>
          <w:sz w:val="24"/>
          <w:szCs w:val="24"/>
        </w:rPr>
        <w:t xml:space="preserve"> ‘William of Newburgh: Book One</w:t>
      </w:r>
      <w:r w:rsidR="008D326D">
        <w:rPr>
          <w:rFonts w:ascii="Times New Roman" w:hAnsi="Times New Roman" w:cs="Times New Roman"/>
          <w:sz w:val="24"/>
          <w:szCs w:val="24"/>
        </w:rPr>
        <w:t>’</w:t>
      </w:r>
      <w:r w:rsidR="00A13EBB">
        <w:rPr>
          <w:rFonts w:ascii="Times New Roman" w:hAnsi="Times New Roman" w:cs="Times New Roman"/>
          <w:sz w:val="24"/>
          <w:szCs w:val="24"/>
        </w:rPr>
        <w:t xml:space="preserve"> </w:t>
      </w:r>
      <w:r w:rsidR="00991EE3">
        <w:rPr>
          <w:rFonts w:ascii="Times New Roman" w:hAnsi="Times New Roman" w:cs="Times New Roman"/>
          <w:sz w:val="24"/>
          <w:szCs w:val="24"/>
        </w:rPr>
        <w:t>Available</w:t>
      </w:r>
      <w:r w:rsidR="00A13EBB">
        <w:rPr>
          <w:rFonts w:ascii="Times New Roman" w:hAnsi="Times New Roman" w:cs="Times New Roman"/>
          <w:sz w:val="24"/>
          <w:szCs w:val="24"/>
        </w:rPr>
        <w:t xml:space="preserve"> at </w:t>
      </w:r>
      <w:hyperlink r:id="rId8" w:history="1">
        <w:r w:rsidR="00A13EBB" w:rsidRPr="00926DE1">
          <w:rPr>
            <w:rStyle w:val="Hyperlink"/>
            <w:rFonts w:ascii="Times New Roman" w:hAnsi="Times New Roman" w:cs="Times New Roman"/>
            <w:sz w:val="24"/>
            <w:szCs w:val="24"/>
          </w:rPr>
          <w:t>https://sourcebooks.fordham.edu/basis/williamofnewburgh-one.asp</w:t>
        </w:r>
      </w:hyperlink>
      <w:r w:rsidR="00A13EBB">
        <w:rPr>
          <w:rFonts w:ascii="Times New Roman" w:hAnsi="Times New Roman" w:cs="Times New Roman"/>
          <w:sz w:val="24"/>
          <w:szCs w:val="24"/>
        </w:rPr>
        <w:t xml:space="preserve"> (</w:t>
      </w:r>
      <w:r w:rsidR="00CA03E3">
        <w:rPr>
          <w:rFonts w:ascii="Times New Roman" w:hAnsi="Times New Roman" w:cs="Times New Roman"/>
          <w:sz w:val="24"/>
          <w:szCs w:val="24"/>
        </w:rPr>
        <w:t>A</w:t>
      </w:r>
      <w:r w:rsidR="00A13EBB">
        <w:rPr>
          <w:rFonts w:ascii="Times New Roman" w:hAnsi="Times New Roman" w:cs="Times New Roman"/>
          <w:sz w:val="24"/>
          <w:szCs w:val="24"/>
        </w:rPr>
        <w:t xml:space="preserve">ccessed 9th </w:t>
      </w:r>
      <w:r w:rsidR="00991EE3">
        <w:rPr>
          <w:rFonts w:ascii="Times New Roman" w:hAnsi="Times New Roman" w:cs="Times New Roman"/>
          <w:sz w:val="24"/>
          <w:szCs w:val="24"/>
        </w:rPr>
        <w:t>November</w:t>
      </w:r>
      <w:r w:rsidR="00A13EBB">
        <w:rPr>
          <w:rFonts w:ascii="Times New Roman" w:hAnsi="Times New Roman" w:cs="Times New Roman"/>
          <w:sz w:val="24"/>
          <w:szCs w:val="24"/>
        </w:rPr>
        <w:t xml:space="preserve"> 2018)</w:t>
      </w:r>
    </w:p>
    <w:p w14:paraId="117EB838" w14:textId="67FC53DB" w:rsidR="008B3136" w:rsidRDefault="009454A3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Gillingham</w:t>
      </w:r>
      <w:r w:rsidR="006C2924">
        <w:rPr>
          <w:rFonts w:ascii="Times New Roman" w:hAnsi="Times New Roman" w:cs="Times New Roman"/>
          <w:sz w:val="24"/>
          <w:szCs w:val="24"/>
        </w:rPr>
        <w:t>, J. ‘The Historian as Judge: William of Newburgh and Hubert Walter</w:t>
      </w:r>
      <w:r w:rsidR="005B3160">
        <w:rPr>
          <w:rFonts w:ascii="Times New Roman" w:hAnsi="Times New Roman" w:cs="Times New Roman"/>
          <w:sz w:val="24"/>
          <w:szCs w:val="24"/>
        </w:rPr>
        <w:t xml:space="preserve">’ </w:t>
      </w:r>
      <w:r w:rsidR="005B3160">
        <w:rPr>
          <w:rFonts w:ascii="Times New Roman" w:hAnsi="Times New Roman" w:cs="Times New Roman"/>
          <w:i/>
          <w:sz w:val="24"/>
          <w:szCs w:val="24"/>
        </w:rPr>
        <w:t>The English Historical Review</w:t>
      </w:r>
      <w:r w:rsidR="005B3160">
        <w:rPr>
          <w:rFonts w:ascii="Times New Roman" w:hAnsi="Times New Roman" w:cs="Times New Roman"/>
          <w:sz w:val="24"/>
          <w:szCs w:val="24"/>
        </w:rPr>
        <w:t xml:space="preserve"> vol 119 pp. 1275-1287</w:t>
      </w:r>
      <w:r w:rsidR="00CA03E3">
        <w:rPr>
          <w:rFonts w:ascii="Times New Roman" w:hAnsi="Times New Roman" w:cs="Times New Roman"/>
          <w:sz w:val="24"/>
          <w:szCs w:val="24"/>
        </w:rPr>
        <w:t xml:space="preserve">. </w:t>
      </w:r>
      <w:r w:rsidR="00991EE3">
        <w:rPr>
          <w:rFonts w:ascii="Times New Roman" w:hAnsi="Times New Roman" w:cs="Times New Roman"/>
          <w:sz w:val="24"/>
          <w:szCs w:val="24"/>
        </w:rPr>
        <w:t>Available</w:t>
      </w:r>
      <w:r w:rsidR="00CA03E3">
        <w:rPr>
          <w:rFonts w:ascii="Times New Roman" w:hAnsi="Times New Roman" w:cs="Times New Roman"/>
          <w:sz w:val="24"/>
          <w:szCs w:val="24"/>
        </w:rPr>
        <w:t xml:space="preserve"> at </w:t>
      </w:r>
      <w:hyperlink r:id="rId9" w:history="1">
        <w:r w:rsidR="00CA03E3" w:rsidRPr="00926DE1">
          <w:rPr>
            <w:rStyle w:val="Hyperlink"/>
            <w:rFonts w:ascii="Times New Roman" w:hAnsi="Times New Roman" w:cs="Times New Roman"/>
            <w:sz w:val="24"/>
            <w:szCs w:val="24"/>
          </w:rPr>
          <w:t>https://www-jstor-org.ezproxy.uwtsd.ac.uk/stable/3490354?seq=1#metadata_info_tab_contents</w:t>
        </w:r>
      </w:hyperlink>
      <w:r w:rsidR="00CA03E3">
        <w:rPr>
          <w:rFonts w:ascii="Times New Roman" w:hAnsi="Times New Roman" w:cs="Times New Roman"/>
          <w:sz w:val="24"/>
          <w:szCs w:val="24"/>
        </w:rPr>
        <w:t xml:space="preserve"> (Accessed 8th </w:t>
      </w:r>
      <w:r w:rsidR="00991EE3">
        <w:rPr>
          <w:rFonts w:ascii="Times New Roman" w:hAnsi="Times New Roman" w:cs="Times New Roman"/>
          <w:sz w:val="24"/>
          <w:szCs w:val="24"/>
        </w:rPr>
        <w:t>November</w:t>
      </w:r>
      <w:r w:rsidR="00CA03E3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  <w:r w:rsidR="00CA03E3">
        <w:rPr>
          <w:rFonts w:ascii="Times New Roman" w:hAnsi="Times New Roman" w:cs="Times New Roman"/>
          <w:sz w:val="24"/>
          <w:szCs w:val="24"/>
        </w:rPr>
        <w:t>2018)</w:t>
      </w:r>
    </w:p>
    <w:p w14:paraId="2AC2C3EE" w14:textId="713DEA66" w:rsidR="00C97CDF" w:rsidRDefault="00C97CDF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Van</w:t>
      </w:r>
      <w:r w:rsidR="005D6DE1">
        <w:rPr>
          <w:rFonts w:ascii="Times New Roman" w:hAnsi="Times New Roman" w:cs="Times New Roman"/>
          <w:sz w:val="24"/>
          <w:szCs w:val="24"/>
        </w:rPr>
        <w:t xml:space="preserve"> Kempen, F.</w:t>
      </w:r>
      <w:r w:rsidR="006C5059">
        <w:rPr>
          <w:rFonts w:ascii="Times New Roman" w:hAnsi="Times New Roman" w:cs="Times New Roman"/>
          <w:sz w:val="24"/>
          <w:szCs w:val="24"/>
        </w:rPr>
        <w:t xml:space="preserve"> ‘A mission he bore – to Duke William he came: Harold Godwineson’s </w:t>
      </w:r>
      <w:r w:rsidR="002B3964">
        <w:rPr>
          <w:rFonts w:ascii="Times New Roman" w:hAnsi="Times New Roman" w:cs="Times New Roman"/>
          <w:sz w:val="24"/>
          <w:szCs w:val="24"/>
        </w:rPr>
        <w:t>Commentum and his covert ambitions</w:t>
      </w:r>
      <w:r w:rsidR="00A32FE5">
        <w:rPr>
          <w:rFonts w:ascii="Times New Roman" w:hAnsi="Times New Roman" w:cs="Times New Roman"/>
          <w:sz w:val="24"/>
          <w:szCs w:val="24"/>
        </w:rPr>
        <w:t xml:space="preserve">’ </w:t>
      </w:r>
      <w:r w:rsidR="0013255B">
        <w:rPr>
          <w:rFonts w:ascii="Times New Roman" w:hAnsi="Times New Roman" w:cs="Times New Roman"/>
          <w:i/>
          <w:sz w:val="24"/>
          <w:szCs w:val="24"/>
        </w:rPr>
        <w:t xml:space="preserve">Historical Research </w:t>
      </w:r>
      <w:r w:rsidR="0013255B">
        <w:rPr>
          <w:rFonts w:ascii="Times New Roman" w:hAnsi="Times New Roman" w:cs="Times New Roman"/>
          <w:sz w:val="24"/>
          <w:szCs w:val="24"/>
        </w:rPr>
        <w:t>vol 89 pp 591-621</w:t>
      </w:r>
      <w:r w:rsidR="00F20B46">
        <w:rPr>
          <w:rFonts w:ascii="Times New Roman" w:hAnsi="Times New Roman" w:cs="Times New Roman"/>
          <w:sz w:val="24"/>
          <w:szCs w:val="24"/>
        </w:rPr>
        <w:t xml:space="preserve">. Available at </w:t>
      </w:r>
      <w:hyperlink r:id="rId10" w:history="1">
        <w:r w:rsidR="00F20B46" w:rsidRPr="00926DE1">
          <w:rPr>
            <w:rStyle w:val="Hyperlink"/>
            <w:rFonts w:ascii="Times New Roman" w:hAnsi="Times New Roman" w:cs="Times New Roman"/>
            <w:sz w:val="24"/>
            <w:szCs w:val="24"/>
          </w:rPr>
          <w:t>https://web-a-ebscohost-com.ezproxy.uwtsd.ac.uk/ehost/pdfviewer/pdfviewer?vid=1&amp;sid=27742372-4063-4c04-ad8c-2e59d383b790%40sdc-v-sessmgr03</w:t>
        </w:r>
      </w:hyperlink>
      <w:r w:rsidR="00F20B46">
        <w:rPr>
          <w:rFonts w:ascii="Times New Roman" w:hAnsi="Times New Roman" w:cs="Times New Roman"/>
          <w:sz w:val="24"/>
          <w:szCs w:val="24"/>
        </w:rPr>
        <w:t xml:space="preserve"> (Accessed 8th November 2018)</w:t>
      </w:r>
    </w:p>
    <w:p w14:paraId="6F5639A5" w14:textId="00E8701F" w:rsidR="0015482C" w:rsidRPr="0013255B" w:rsidRDefault="0086437A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Van Houts, E. Memory and Gender in Med</w:t>
      </w:r>
      <w:r w:rsidR="00626AC6">
        <w:rPr>
          <w:rFonts w:ascii="Times New Roman" w:hAnsi="Times New Roman" w:cs="Times New Roman"/>
          <w:sz w:val="24"/>
          <w:szCs w:val="24"/>
        </w:rPr>
        <w:t>ieval Europe, 900-1200</w:t>
      </w:r>
      <w:r w:rsidR="00C92C84">
        <w:rPr>
          <w:rFonts w:ascii="Times New Roman" w:hAnsi="Times New Roman" w:cs="Times New Roman"/>
          <w:sz w:val="24"/>
          <w:szCs w:val="24"/>
        </w:rPr>
        <w:t xml:space="preserve"> (London: Macmillan Press</w:t>
      </w:r>
      <w:r w:rsidR="00EA1767">
        <w:rPr>
          <w:rFonts w:ascii="Times New Roman" w:hAnsi="Times New Roman" w:cs="Times New Roman"/>
          <w:sz w:val="24"/>
          <w:szCs w:val="24"/>
        </w:rPr>
        <w:t xml:space="preserve"> 1999)</w:t>
      </w:r>
    </w:p>
    <w:p w14:paraId="2911FEE5" w14:textId="77777777" w:rsidR="00B91F0C" w:rsidRPr="00C82288" w:rsidRDefault="00B91F0C" w:rsidP="00C8228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E7FE4A5" w14:textId="77777777" w:rsidR="00061EEF" w:rsidRPr="00C82288" w:rsidRDefault="00061EEF" w:rsidP="00C8228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061EEF" w:rsidRPr="00C82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4F8642" w14:textId="77777777" w:rsidR="00C007B0" w:rsidRDefault="00C007B0" w:rsidP="00762924">
      <w:pPr>
        <w:spacing w:after="0" w:line="240" w:lineRule="auto"/>
      </w:pPr>
      <w:r>
        <w:separator/>
      </w:r>
    </w:p>
  </w:endnote>
  <w:endnote w:type="continuationSeparator" w:id="0">
    <w:p w14:paraId="71A23339" w14:textId="77777777" w:rsidR="00C007B0" w:rsidRDefault="00C007B0" w:rsidP="007629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E4B515" w14:textId="77777777" w:rsidR="00C007B0" w:rsidRDefault="00C007B0" w:rsidP="00762924">
      <w:pPr>
        <w:spacing w:after="0" w:line="240" w:lineRule="auto"/>
      </w:pPr>
      <w:r>
        <w:separator/>
      </w:r>
    </w:p>
  </w:footnote>
  <w:footnote w:type="continuationSeparator" w:id="0">
    <w:p w14:paraId="5FBD29A9" w14:textId="77777777" w:rsidR="00C007B0" w:rsidRDefault="00C007B0" w:rsidP="00762924">
      <w:pPr>
        <w:spacing w:after="0" w:line="240" w:lineRule="auto"/>
      </w:pPr>
      <w:r>
        <w:continuationSeparator/>
      </w:r>
    </w:p>
  </w:footnote>
  <w:footnote w:id="1">
    <w:p w14:paraId="7B681639" w14:textId="72EF6FC4" w:rsidR="00762924" w:rsidRPr="00D4435C" w:rsidRDefault="0076292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6B3BB4" w:rsidRPr="00D4435C">
        <w:rPr>
          <w:rFonts w:ascii="Times New Roman" w:hAnsi="Times New Roman" w:cs="Times New Roman"/>
          <w:sz w:val="16"/>
          <w:szCs w:val="16"/>
        </w:rPr>
        <w:t>E.</w:t>
      </w:r>
      <w:r w:rsidR="00AD395E" w:rsidRPr="00D4435C">
        <w:rPr>
          <w:rFonts w:ascii="Times New Roman" w:hAnsi="Times New Roman" w:cs="Times New Roman"/>
          <w:sz w:val="16"/>
          <w:szCs w:val="16"/>
        </w:rPr>
        <w:t xml:space="preserve"> Maclagan </w:t>
      </w:r>
      <w:r w:rsidR="00782311" w:rsidRPr="00D4435C">
        <w:rPr>
          <w:rFonts w:ascii="Times New Roman" w:hAnsi="Times New Roman" w:cs="Times New Roman"/>
          <w:sz w:val="16"/>
          <w:szCs w:val="16"/>
        </w:rPr>
        <w:t>‘</w:t>
      </w:r>
      <w:r w:rsidR="00AD395E" w:rsidRPr="00D4435C">
        <w:rPr>
          <w:rFonts w:ascii="Times New Roman" w:hAnsi="Times New Roman" w:cs="Times New Roman"/>
          <w:sz w:val="16"/>
          <w:szCs w:val="16"/>
        </w:rPr>
        <w:t>The Bayeux tapestry</w:t>
      </w:r>
      <w:r w:rsidR="00782311" w:rsidRPr="00D4435C">
        <w:rPr>
          <w:rFonts w:ascii="Times New Roman" w:hAnsi="Times New Roman" w:cs="Times New Roman"/>
          <w:sz w:val="16"/>
          <w:szCs w:val="16"/>
        </w:rPr>
        <w:t>’</w:t>
      </w:r>
      <w:r w:rsidR="00AD395E" w:rsidRPr="00D4435C">
        <w:rPr>
          <w:rFonts w:ascii="Times New Roman" w:hAnsi="Times New Roman" w:cs="Times New Roman"/>
          <w:sz w:val="16"/>
          <w:szCs w:val="16"/>
        </w:rPr>
        <w:t xml:space="preserve"> (Middlesex: penguin books</w:t>
      </w:r>
      <w:r w:rsidR="00C61344" w:rsidRPr="00D4435C">
        <w:rPr>
          <w:rFonts w:ascii="Times New Roman" w:hAnsi="Times New Roman" w:cs="Times New Roman"/>
          <w:sz w:val="16"/>
          <w:szCs w:val="16"/>
        </w:rPr>
        <w:t>, 1953)</w:t>
      </w:r>
      <w:r w:rsidR="007C3ED1" w:rsidRPr="00D4435C">
        <w:rPr>
          <w:rFonts w:ascii="Times New Roman" w:hAnsi="Times New Roman" w:cs="Times New Roman"/>
          <w:sz w:val="16"/>
          <w:szCs w:val="16"/>
        </w:rPr>
        <w:t xml:space="preserve"> p.22</w:t>
      </w:r>
    </w:p>
  </w:footnote>
  <w:footnote w:id="2">
    <w:p w14:paraId="6982C857" w14:textId="0CD41B2C" w:rsidR="009A7224" w:rsidRPr="00D4435C" w:rsidRDefault="009A7224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8F275C" w:rsidRPr="00D4435C">
        <w:rPr>
          <w:rFonts w:ascii="Times New Roman" w:hAnsi="Times New Roman" w:cs="Times New Roman"/>
          <w:sz w:val="16"/>
          <w:szCs w:val="16"/>
        </w:rPr>
        <w:t xml:space="preserve">D. Bates </w:t>
      </w:r>
      <w:r w:rsidR="006377A0" w:rsidRPr="00D4435C">
        <w:rPr>
          <w:rFonts w:ascii="Times New Roman" w:hAnsi="Times New Roman" w:cs="Times New Roman"/>
          <w:sz w:val="16"/>
          <w:szCs w:val="16"/>
        </w:rPr>
        <w:t>‘The Character and Career of Odo, Bishop of Bayeux (1049</w:t>
      </w:r>
      <w:r w:rsidR="00F84732" w:rsidRPr="00D4435C">
        <w:rPr>
          <w:rFonts w:ascii="Times New Roman" w:hAnsi="Times New Roman" w:cs="Times New Roman"/>
          <w:sz w:val="16"/>
          <w:szCs w:val="16"/>
        </w:rPr>
        <w:t>/50-1097)</w:t>
      </w:r>
      <w:r w:rsidR="008A42A2" w:rsidRPr="00D4435C">
        <w:rPr>
          <w:rFonts w:ascii="Times New Roman" w:hAnsi="Times New Roman" w:cs="Times New Roman"/>
          <w:sz w:val="16"/>
          <w:szCs w:val="16"/>
        </w:rPr>
        <w:t xml:space="preserve">’, </w:t>
      </w:r>
      <w:r w:rsidR="008A42A2" w:rsidRPr="00D4435C">
        <w:rPr>
          <w:rFonts w:ascii="Times New Roman" w:hAnsi="Times New Roman" w:cs="Times New Roman"/>
          <w:i/>
          <w:sz w:val="16"/>
          <w:szCs w:val="16"/>
        </w:rPr>
        <w:t>Speculum</w:t>
      </w:r>
      <w:r w:rsidR="008A42A2" w:rsidRPr="00D4435C">
        <w:rPr>
          <w:rFonts w:ascii="Times New Roman" w:hAnsi="Times New Roman" w:cs="Times New Roman"/>
          <w:sz w:val="16"/>
          <w:szCs w:val="16"/>
        </w:rPr>
        <w:t xml:space="preserve">, vol 50 (1975) p. </w:t>
      </w:r>
      <w:r w:rsidR="00782311" w:rsidRPr="00D4435C">
        <w:rPr>
          <w:rFonts w:ascii="Times New Roman" w:hAnsi="Times New Roman" w:cs="Times New Roman"/>
          <w:sz w:val="16"/>
          <w:szCs w:val="16"/>
        </w:rPr>
        <w:t>2</w:t>
      </w:r>
    </w:p>
  </w:footnote>
  <w:footnote w:id="3">
    <w:p w14:paraId="25DF7E73" w14:textId="3DF263D3" w:rsidR="009F2E30" w:rsidRPr="00D4435C" w:rsidRDefault="009F2E30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7C3ED1" w:rsidRPr="00D4435C">
        <w:rPr>
          <w:rFonts w:ascii="Times New Roman" w:hAnsi="Times New Roman" w:cs="Times New Roman"/>
          <w:sz w:val="16"/>
          <w:szCs w:val="16"/>
        </w:rPr>
        <w:t>Ma</w:t>
      </w:r>
      <w:r w:rsidR="0012048E" w:rsidRPr="00D4435C">
        <w:rPr>
          <w:rFonts w:ascii="Times New Roman" w:hAnsi="Times New Roman" w:cs="Times New Roman"/>
          <w:sz w:val="16"/>
          <w:szCs w:val="16"/>
        </w:rPr>
        <w:t xml:space="preserve">clagan ‘The Bayeux tapestry’ </w:t>
      </w:r>
      <w:r w:rsidR="00E24767" w:rsidRPr="00D4435C">
        <w:rPr>
          <w:rFonts w:ascii="Times New Roman" w:hAnsi="Times New Roman" w:cs="Times New Roman"/>
          <w:sz w:val="16"/>
          <w:szCs w:val="16"/>
        </w:rPr>
        <w:t>p.</w:t>
      </w:r>
      <w:r w:rsidR="00FC0FB7" w:rsidRPr="00D4435C">
        <w:rPr>
          <w:rFonts w:ascii="Times New Roman" w:hAnsi="Times New Roman" w:cs="Times New Roman"/>
          <w:sz w:val="16"/>
          <w:szCs w:val="16"/>
        </w:rPr>
        <w:t xml:space="preserve">7 </w:t>
      </w:r>
    </w:p>
  </w:footnote>
  <w:footnote w:id="4">
    <w:p w14:paraId="55FF1B49" w14:textId="128D9017" w:rsidR="00D44F00" w:rsidRPr="00D4435C" w:rsidRDefault="00D44F00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5431D6" w:rsidRPr="00D4435C">
        <w:rPr>
          <w:rFonts w:ascii="Times New Roman" w:hAnsi="Times New Roman" w:cs="Times New Roman"/>
          <w:sz w:val="16"/>
          <w:szCs w:val="16"/>
        </w:rPr>
        <w:t>Bates</w:t>
      </w:r>
      <w:r w:rsidR="00C25C50"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D4435C" w:rsidRPr="00D4435C">
        <w:rPr>
          <w:rFonts w:ascii="Times New Roman" w:hAnsi="Times New Roman" w:cs="Times New Roman"/>
          <w:sz w:val="16"/>
          <w:szCs w:val="16"/>
        </w:rPr>
        <w:t>‘Odo</w:t>
      </w:r>
      <w:r w:rsidR="00B45C53" w:rsidRPr="00D4435C">
        <w:rPr>
          <w:rFonts w:ascii="Times New Roman" w:hAnsi="Times New Roman" w:cs="Times New Roman"/>
          <w:sz w:val="16"/>
          <w:szCs w:val="16"/>
        </w:rPr>
        <w:t>, Bishop of Bayeux</w:t>
      </w:r>
      <w:r w:rsidR="00164631" w:rsidRPr="00D4435C">
        <w:rPr>
          <w:rFonts w:ascii="Times New Roman" w:hAnsi="Times New Roman" w:cs="Times New Roman"/>
          <w:sz w:val="16"/>
          <w:szCs w:val="16"/>
        </w:rPr>
        <w:t>’ p.2</w:t>
      </w:r>
    </w:p>
  </w:footnote>
  <w:footnote w:id="5">
    <w:p w14:paraId="1C607E81" w14:textId="7F510FC5" w:rsidR="00C71831" w:rsidRPr="00C12903" w:rsidRDefault="00C71831">
      <w:pPr>
        <w:pStyle w:val="FootnoteText"/>
        <w:rPr>
          <w:sz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D44F00" w:rsidRPr="00D4435C">
        <w:rPr>
          <w:rFonts w:ascii="Times New Roman" w:hAnsi="Times New Roman" w:cs="Times New Roman"/>
          <w:sz w:val="16"/>
          <w:szCs w:val="16"/>
        </w:rPr>
        <w:t>Maclagan ‘The Bayeux tapest</w:t>
      </w:r>
      <w:r w:rsidR="00B9549E" w:rsidRPr="00D4435C">
        <w:rPr>
          <w:rFonts w:ascii="Times New Roman" w:hAnsi="Times New Roman" w:cs="Times New Roman"/>
          <w:sz w:val="16"/>
          <w:szCs w:val="16"/>
        </w:rPr>
        <w:t>ry’ p.1</w:t>
      </w:r>
    </w:p>
  </w:footnote>
  <w:footnote w:id="6">
    <w:p w14:paraId="041CE66B" w14:textId="2932E851" w:rsidR="00B0779E" w:rsidRPr="00D4435C" w:rsidRDefault="00B0779E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926BF4" w:rsidRPr="00D4435C">
        <w:rPr>
          <w:rFonts w:ascii="Times New Roman" w:hAnsi="Times New Roman" w:cs="Times New Roman"/>
          <w:sz w:val="16"/>
          <w:szCs w:val="16"/>
        </w:rPr>
        <w:t>E. Christiansen ‘Dudo of St Quentin: History of the Normans</w:t>
      </w:r>
      <w:r w:rsidR="00F06ECB" w:rsidRPr="00D4435C">
        <w:rPr>
          <w:rFonts w:ascii="Times New Roman" w:hAnsi="Times New Roman" w:cs="Times New Roman"/>
          <w:sz w:val="16"/>
          <w:szCs w:val="16"/>
        </w:rPr>
        <w:t>’ (Suffolk: Woodbridge, 1998)</w:t>
      </w:r>
    </w:p>
  </w:footnote>
  <w:footnote w:id="7">
    <w:p w14:paraId="63CFFCB8" w14:textId="0FC1A64B" w:rsidR="00F14456" w:rsidRPr="00D4435C" w:rsidRDefault="00F1445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926927" w:rsidRPr="00D4435C">
        <w:rPr>
          <w:rFonts w:ascii="Times New Roman" w:hAnsi="Times New Roman" w:cs="Times New Roman"/>
          <w:sz w:val="16"/>
          <w:szCs w:val="16"/>
        </w:rPr>
        <w:t>Maclagan ‘The Bayeux tapestry’ p.</w:t>
      </w:r>
      <w:r w:rsidR="00CF5ED4"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C82288" w:rsidRPr="00D4435C">
        <w:rPr>
          <w:rFonts w:ascii="Times New Roman" w:hAnsi="Times New Roman" w:cs="Times New Roman"/>
          <w:sz w:val="16"/>
          <w:szCs w:val="16"/>
        </w:rPr>
        <w:t>45</w:t>
      </w:r>
    </w:p>
  </w:footnote>
  <w:footnote w:id="8">
    <w:p w14:paraId="6667E961" w14:textId="1B8F8C24" w:rsidR="00914D56" w:rsidRPr="00D4435C" w:rsidRDefault="00914D5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C82288" w:rsidRPr="00D4435C">
        <w:rPr>
          <w:rFonts w:ascii="Times New Roman" w:hAnsi="Times New Roman" w:cs="Times New Roman"/>
          <w:sz w:val="16"/>
          <w:szCs w:val="16"/>
        </w:rPr>
        <w:t>Ibid.,</w:t>
      </w:r>
      <w:r w:rsidR="00B9276A" w:rsidRPr="00D4435C">
        <w:rPr>
          <w:rFonts w:ascii="Times New Roman" w:hAnsi="Times New Roman" w:cs="Times New Roman"/>
          <w:sz w:val="16"/>
          <w:szCs w:val="16"/>
        </w:rPr>
        <w:t xml:space="preserve"> p.22</w:t>
      </w:r>
    </w:p>
  </w:footnote>
  <w:footnote w:id="9">
    <w:p w14:paraId="23038E7D" w14:textId="105354B4" w:rsidR="00476CA2" w:rsidRPr="00D4435C" w:rsidRDefault="00476CA2" w:rsidP="00476CA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FF522D" w:rsidRPr="00D4435C">
        <w:rPr>
          <w:rFonts w:ascii="Times New Roman" w:hAnsi="Times New Roman" w:cs="Times New Roman"/>
          <w:sz w:val="16"/>
          <w:szCs w:val="16"/>
        </w:rPr>
        <w:t xml:space="preserve">Fordham University (2000) </w:t>
      </w:r>
      <w:r w:rsidR="00A00B7F" w:rsidRPr="00D4435C">
        <w:rPr>
          <w:rFonts w:ascii="Times New Roman" w:hAnsi="Times New Roman" w:cs="Times New Roman"/>
          <w:sz w:val="16"/>
          <w:szCs w:val="16"/>
        </w:rPr>
        <w:t>‘</w:t>
      </w:r>
      <w:r w:rsidR="00FF522D" w:rsidRPr="00D4435C">
        <w:rPr>
          <w:rFonts w:ascii="Times New Roman" w:hAnsi="Times New Roman" w:cs="Times New Roman"/>
          <w:sz w:val="16"/>
          <w:szCs w:val="16"/>
        </w:rPr>
        <w:t>William of Newburgh: Book One</w:t>
      </w:r>
      <w:r w:rsidR="00A00B7F" w:rsidRPr="00D4435C">
        <w:rPr>
          <w:rFonts w:ascii="Times New Roman" w:hAnsi="Times New Roman" w:cs="Times New Roman"/>
          <w:sz w:val="16"/>
          <w:szCs w:val="16"/>
        </w:rPr>
        <w:t>’</w:t>
      </w:r>
      <w:r w:rsidR="00980F24" w:rsidRPr="00D4435C">
        <w:rPr>
          <w:rFonts w:ascii="Times New Roman" w:hAnsi="Times New Roman" w:cs="Times New Roman"/>
          <w:sz w:val="16"/>
          <w:szCs w:val="16"/>
        </w:rPr>
        <w:t xml:space="preserve"> Chapter 1 </w:t>
      </w:r>
    </w:p>
  </w:footnote>
  <w:footnote w:id="10">
    <w:p w14:paraId="3F1BFC3B" w14:textId="0012251D" w:rsidR="00217803" w:rsidRPr="00D4435C" w:rsidRDefault="00217803">
      <w:pPr>
        <w:pStyle w:val="FootnoteText"/>
        <w:rPr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8411C1" w:rsidRPr="00D4435C">
        <w:rPr>
          <w:rFonts w:ascii="Times New Roman" w:hAnsi="Times New Roman" w:cs="Times New Roman"/>
          <w:sz w:val="16"/>
          <w:szCs w:val="16"/>
        </w:rPr>
        <w:t>J. Gillingham ‘The Historian as Judge:</w:t>
      </w:r>
      <w:r w:rsidR="00FD7C70" w:rsidRPr="00D4435C">
        <w:rPr>
          <w:rFonts w:ascii="Times New Roman" w:hAnsi="Times New Roman" w:cs="Times New Roman"/>
          <w:sz w:val="16"/>
          <w:szCs w:val="16"/>
        </w:rPr>
        <w:t xml:space="preserve"> William of Newburgh and Hubert Walter’ </w:t>
      </w:r>
      <w:r w:rsidR="00FD7C70" w:rsidRPr="00D4435C">
        <w:rPr>
          <w:rFonts w:ascii="Times New Roman" w:hAnsi="Times New Roman" w:cs="Times New Roman"/>
          <w:i/>
          <w:sz w:val="16"/>
          <w:szCs w:val="16"/>
        </w:rPr>
        <w:t>The English Historical Review</w:t>
      </w:r>
      <w:r w:rsidR="00CE7F1C" w:rsidRPr="00D4435C">
        <w:rPr>
          <w:rFonts w:ascii="Times New Roman" w:hAnsi="Times New Roman" w:cs="Times New Roman"/>
          <w:sz w:val="16"/>
          <w:szCs w:val="16"/>
        </w:rPr>
        <w:t xml:space="preserve"> vol 119 p</w:t>
      </w:r>
      <w:r w:rsidR="00E628F9" w:rsidRPr="00D4435C">
        <w:rPr>
          <w:rFonts w:ascii="Times New Roman" w:hAnsi="Times New Roman" w:cs="Times New Roman"/>
          <w:sz w:val="16"/>
          <w:szCs w:val="16"/>
        </w:rPr>
        <w:t>. 1275</w:t>
      </w:r>
    </w:p>
  </w:footnote>
  <w:footnote w:id="11">
    <w:p w14:paraId="10AEEE1C" w14:textId="08ECE931" w:rsidR="0031711D" w:rsidRPr="00D4435C" w:rsidRDefault="0031711D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6D0A1C" w:rsidRPr="00D4435C">
        <w:rPr>
          <w:rFonts w:ascii="Times New Roman" w:hAnsi="Times New Roman" w:cs="Times New Roman"/>
          <w:sz w:val="16"/>
          <w:szCs w:val="16"/>
        </w:rPr>
        <w:t xml:space="preserve">Fordham University ‘William of Newburgh’ </w:t>
      </w:r>
      <w:r w:rsidR="00C729D2" w:rsidRPr="00D4435C">
        <w:rPr>
          <w:rFonts w:ascii="Times New Roman" w:hAnsi="Times New Roman" w:cs="Times New Roman"/>
          <w:sz w:val="16"/>
          <w:szCs w:val="16"/>
        </w:rPr>
        <w:t>Chapter 1</w:t>
      </w:r>
    </w:p>
  </w:footnote>
  <w:footnote w:id="12">
    <w:p w14:paraId="65084691" w14:textId="101C298A" w:rsidR="00283442" w:rsidRPr="00D4435C" w:rsidRDefault="0028344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E. Van Houts ‘Memory and Gender in Medieval Euro</w:t>
      </w:r>
      <w:r w:rsidR="00AE3A10" w:rsidRPr="00D4435C">
        <w:rPr>
          <w:rFonts w:ascii="Times New Roman" w:hAnsi="Times New Roman" w:cs="Times New Roman"/>
          <w:sz w:val="16"/>
          <w:szCs w:val="16"/>
        </w:rPr>
        <w:t>pe, 900-1200 (London: Macmillan Press 1999) p.124</w:t>
      </w:r>
    </w:p>
  </w:footnote>
  <w:footnote w:id="13">
    <w:p w14:paraId="0A7F6D4A" w14:textId="00D8B478" w:rsidR="0069665D" w:rsidRPr="00D4435C" w:rsidRDefault="0069665D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051FA5" w:rsidRPr="00D4435C">
        <w:rPr>
          <w:rFonts w:ascii="Times New Roman" w:hAnsi="Times New Roman" w:cs="Times New Roman"/>
          <w:sz w:val="16"/>
          <w:szCs w:val="16"/>
        </w:rPr>
        <w:t>F. Va</w:t>
      </w:r>
      <w:r w:rsidR="00703E48" w:rsidRPr="00D4435C">
        <w:rPr>
          <w:rFonts w:ascii="Times New Roman" w:hAnsi="Times New Roman" w:cs="Times New Roman"/>
          <w:sz w:val="16"/>
          <w:szCs w:val="16"/>
        </w:rPr>
        <w:t>n Kempen ‘A mission he bore – to Du</w:t>
      </w:r>
      <w:r w:rsidR="00781A65" w:rsidRPr="00D4435C">
        <w:rPr>
          <w:rFonts w:ascii="Times New Roman" w:hAnsi="Times New Roman" w:cs="Times New Roman"/>
          <w:sz w:val="16"/>
          <w:szCs w:val="16"/>
        </w:rPr>
        <w:t>k</w:t>
      </w:r>
      <w:r w:rsidR="00703E48" w:rsidRPr="00D4435C">
        <w:rPr>
          <w:rFonts w:ascii="Times New Roman" w:hAnsi="Times New Roman" w:cs="Times New Roman"/>
          <w:sz w:val="16"/>
          <w:szCs w:val="16"/>
        </w:rPr>
        <w:t>e William he came</w:t>
      </w:r>
      <w:r w:rsidR="00781A65" w:rsidRPr="00D4435C">
        <w:rPr>
          <w:rFonts w:ascii="Times New Roman" w:hAnsi="Times New Roman" w:cs="Times New Roman"/>
          <w:sz w:val="16"/>
          <w:szCs w:val="16"/>
        </w:rPr>
        <w:t xml:space="preserve">: Harold Godwineson’s Commentum and his covert </w:t>
      </w:r>
      <w:r w:rsidR="00AE3A10" w:rsidRPr="00D4435C">
        <w:rPr>
          <w:rFonts w:ascii="Times New Roman" w:hAnsi="Times New Roman" w:cs="Times New Roman"/>
          <w:sz w:val="16"/>
          <w:szCs w:val="16"/>
        </w:rPr>
        <w:t>ambitions</w:t>
      </w:r>
      <w:r w:rsidR="00781A65" w:rsidRPr="00D4435C">
        <w:rPr>
          <w:rFonts w:ascii="Times New Roman" w:hAnsi="Times New Roman" w:cs="Times New Roman"/>
          <w:sz w:val="16"/>
          <w:szCs w:val="16"/>
        </w:rPr>
        <w:t xml:space="preserve">’ </w:t>
      </w:r>
      <w:r w:rsidR="00781A65" w:rsidRPr="00D4435C">
        <w:rPr>
          <w:rFonts w:ascii="Times New Roman" w:hAnsi="Times New Roman" w:cs="Times New Roman"/>
          <w:i/>
          <w:sz w:val="16"/>
          <w:szCs w:val="16"/>
        </w:rPr>
        <w:t>Historical review</w:t>
      </w:r>
      <w:r w:rsidR="00F44800" w:rsidRPr="00D4435C">
        <w:rPr>
          <w:rFonts w:ascii="Times New Roman" w:hAnsi="Times New Roman" w:cs="Times New Roman"/>
          <w:sz w:val="16"/>
          <w:szCs w:val="16"/>
        </w:rPr>
        <w:t xml:space="preserve"> vol 89 p. 593</w:t>
      </w:r>
    </w:p>
  </w:footnote>
  <w:footnote w:id="14">
    <w:p w14:paraId="19A3CEF7" w14:textId="258173B5" w:rsidR="0078684F" w:rsidRPr="00D4435C" w:rsidRDefault="0078684F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493F6D" w:rsidRPr="00D4435C">
        <w:rPr>
          <w:rFonts w:ascii="Times New Roman" w:hAnsi="Times New Roman" w:cs="Times New Roman"/>
          <w:sz w:val="16"/>
          <w:szCs w:val="16"/>
        </w:rPr>
        <w:t>Van Kempen</w:t>
      </w:r>
      <w:r w:rsidR="00545939" w:rsidRPr="00D4435C">
        <w:rPr>
          <w:rFonts w:ascii="Times New Roman" w:hAnsi="Times New Roman" w:cs="Times New Roman"/>
          <w:sz w:val="16"/>
          <w:szCs w:val="16"/>
        </w:rPr>
        <w:t xml:space="preserve"> ‘A mission he bore – to Duke William</w:t>
      </w:r>
      <w:r w:rsidR="00F44800" w:rsidRPr="00D4435C">
        <w:rPr>
          <w:rFonts w:ascii="Times New Roman" w:hAnsi="Times New Roman" w:cs="Times New Roman"/>
          <w:sz w:val="16"/>
          <w:szCs w:val="16"/>
        </w:rPr>
        <w:t>’ p. 593</w:t>
      </w:r>
    </w:p>
  </w:footnote>
  <w:footnote w:id="15">
    <w:p w14:paraId="48BA97AC" w14:textId="6DDBEF9D" w:rsidR="007547D7" w:rsidRPr="00EA1767" w:rsidRDefault="007547D7">
      <w:pPr>
        <w:pStyle w:val="FootnoteText"/>
        <w:rPr>
          <w:sz w:val="16"/>
        </w:rPr>
      </w:pPr>
      <w:r w:rsidRPr="00D4435C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AE3A10" w:rsidRPr="00D4435C">
        <w:rPr>
          <w:rFonts w:ascii="Times New Roman" w:hAnsi="Times New Roman" w:cs="Times New Roman"/>
          <w:sz w:val="16"/>
          <w:szCs w:val="16"/>
        </w:rPr>
        <w:t xml:space="preserve"> </w:t>
      </w:r>
      <w:r w:rsidR="00EA1767" w:rsidRPr="00D4435C">
        <w:rPr>
          <w:rFonts w:ascii="Times New Roman" w:hAnsi="Times New Roman" w:cs="Times New Roman"/>
          <w:sz w:val="16"/>
          <w:szCs w:val="16"/>
        </w:rPr>
        <w:t xml:space="preserve"> Van Houts</w:t>
      </w:r>
      <w:r w:rsidR="00AF226B" w:rsidRPr="00D4435C">
        <w:rPr>
          <w:rFonts w:ascii="Times New Roman" w:hAnsi="Times New Roman" w:cs="Times New Roman"/>
          <w:sz w:val="16"/>
          <w:szCs w:val="16"/>
        </w:rPr>
        <w:t xml:space="preserve"> ‘Memory and Gender</w:t>
      </w:r>
      <w:r w:rsidR="00AE3A10" w:rsidRPr="00D4435C">
        <w:rPr>
          <w:rFonts w:ascii="Times New Roman" w:hAnsi="Times New Roman" w:cs="Times New Roman"/>
          <w:sz w:val="16"/>
          <w:szCs w:val="16"/>
        </w:rPr>
        <w:t xml:space="preserve">’ </w:t>
      </w:r>
      <w:r w:rsidR="00200F37" w:rsidRPr="00D4435C">
        <w:rPr>
          <w:rFonts w:ascii="Times New Roman" w:hAnsi="Times New Roman" w:cs="Times New Roman"/>
          <w:sz w:val="16"/>
          <w:szCs w:val="16"/>
        </w:rPr>
        <w:t>p. 124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924"/>
    <w:rsid w:val="00004310"/>
    <w:rsid w:val="00006AEC"/>
    <w:rsid w:val="00013E04"/>
    <w:rsid w:val="0001606E"/>
    <w:rsid w:val="00017AE8"/>
    <w:rsid w:val="00043175"/>
    <w:rsid w:val="000471BD"/>
    <w:rsid w:val="00051FA5"/>
    <w:rsid w:val="00060164"/>
    <w:rsid w:val="00061EEF"/>
    <w:rsid w:val="00071F4A"/>
    <w:rsid w:val="000809BF"/>
    <w:rsid w:val="000860ED"/>
    <w:rsid w:val="000A33FB"/>
    <w:rsid w:val="000C0C33"/>
    <w:rsid w:val="000E3E4A"/>
    <w:rsid w:val="000F263D"/>
    <w:rsid w:val="000F41F0"/>
    <w:rsid w:val="00112BBF"/>
    <w:rsid w:val="0012048E"/>
    <w:rsid w:val="0013255B"/>
    <w:rsid w:val="001402C5"/>
    <w:rsid w:val="0015482C"/>
    <w:rsid w:val="00164631"/>
    <w:rsid w:val="00164FD8"/>
    <w:rsid w:val="00166C85"/>
    <w:rsid w:val="00180133"/>
    <w:rsid w:val="001939CD"/>
    <w:rsid w:val="001B7D45"/>
    <w:rsid w:val="001C0F49"/>
    <w:rsid w:val="001C27BB"/>
    <w:rsid w:val="00200F37"/>
    <w:rsid w:val="00217803"/>
    <w:rsid w:val="00223C63"/>
    <w:rsid w:val="00235CFF"/>
    <w:rsid w:val="002448F1"/>
    <w:rsid w:val="00252500"/>
    <w:rsid w:val="00264F47"/>
    <w:rsid w:val="0027445F"/>
    <w:rsid w:val="00283442"/>
    <w:rsid w:val="00295DAB"/>
    <w:rsid w:val="002B21F1"/>
    <w:rsid w:val="002B3964"/>
    <w:rsid w:val="002B572F"/>
    <w:rsid w:val="002E6C31"/>
    <w:rsid w:val="00313CD2"/>
    <w:rsid w:val="0031711D"/>
    <w:rsid w:val="00332B65"/>
    <w:rsid w:val="003336E4"/>
    <w:rsid w:val="00385344"/>
    <w:rsid w:val="00385CFC"/>
    <w:rsid w:val="003942CB"/>
    <w:rsid w:val="003A08C8"/>
    <w:rsid w:val="003B4B65"/>
    <w:rsid w:val="003C2E1D"/>
    <w:rsid w:val="003C4B43"/>
    <w:rsid w:val="003E7123"/>
    <w:rsid w:val="003F20DB"/>
    <w:rsid w:val="003F2C9B"/>
    <w:rsid w:val="0040354D"/>
    <w:rsid w:val="00413DD0"/>
    <w:rsid w:val="00420B7C"/>
    <w:rsid w:val="00424366"/>
    <w:rsid w:val="004367FF"/>
    <w:rsid w:val="00440477"/>
    <w:rsid w:val="00451798"/>
    <w:rsid w:val="004527C2"/>
    <w:rsid w:val="004617FD"/>
    <w:rsid w:val="00461EF7"/>
    <w:rsid w:val="004634E6"/>
    <w:rsid w:val="00476864"/>
    <w:rsid w:val="00476CA2"/>
    <w:rsid w:val="00493F6D"/>
    <w:rsid w:val="004A125C"/>
    <w:rsid w:val="004B5547"/>
    <w:rsid w:val="004D6771"/>
    <w:rsid w:val="004D7740"/>
    <w:rsid w:val="004E06C1"/>
    <w:rsid w:val="004E34F8"/>
    <w:rsid w:val="00513690"/>
    <w:rsid w:val="00514FC1"/>
    <w:rsid w:val="00534CFA"/>
    <w:rsid w:val="005431D6"/>
    <w:rsid w:val="00545939"/>
    <w:rsid w:val="005518D9"/>
    <w:rsid w:val="00554FE1"/>
    <w:rsid w:val="00560A7F"/>
    <w:rsid w:val="00571579"/>
    <w:rsid w:val="0058186B"/>
    <w:rsid w:val="005B3160"/>
    <w:rsid w:val="005B4BFF"/>
    <w:rsid w:val="005C5BC9"/>
    <w:rsid w:val="005D0341"/>
    <w:rsid w:val="005D2865"/>
    <w:rsid w:val="005D6DE1"/>
    <w:rsid w:val="005F1734"/>
    <w:rsid w:val="005F4A10"/>
    <w:rsid w:val="005F78D6"/>
    <w:rsid w:val="006068B2"/>
    <w:rsid w:val="006078AA"/>
    <w:rsid w:val="0062612D"/>
    <w:rsid w:val="00626A45"/>
    <w:rsid w:val="00626AC6"/>
    <w:rsid w:val="006377A0"/>
    <w:rsid w:val="00637DCD"/>
    <w:rsid w:val="006420BC"/>
    <w:rsid w:val="00642884"/>
    <w:rsid w:val="00647B49"/>
    <w:rsid w:val="00663960"/>
    <w:rsid w:val="00670F77"/>
    <w:rsid w:val="00671EC4"/>
    <w:rsid w:val="0069665D"/>
    <w:rsid w:val="006A35C5"/>
    <w:rsid w:val="006B3BB4"/>
    <w:rsid w:val="006C0D79"/>
    <w:rsid w:val="006C2924"/>
    <w:rsid w:val="006C3D4B"/>
    <w:rsid w:val="006C5059"/>
    <w:rsid w:val="006D0A1C"/>
    <w:rsid w:val="006D74BC"/>
    <w:rsid w:val="006F5002"/>
    <w:rsid w:val="00703E48"/>
    <w:rsid w:val="00722114"/>
    <w:rsid w:val="00724A41"/>
    <w:rsid w:val="00732C06"/>
    <w:rsid w:val="00735BBF"/>
    <w:rsid w:val="007459AB"/>
    <w:rsid w:val="007547D7"/>
    <w:rsid w:val="00757A69"/>
    <w:rsid w:val="00762924"/>
    <w:rsid w:val="007665C2"/>
    <w:rsid w:val="00770EB5"/>
    <w:rsid w:val="00777B64"/>
    <w:rsid w:val="00781A65"/>
    <w:rsid w:val="00782311"/>
    <w:rsid w:val="00784E63"/>
    <w:rsid w:val="0078684F"/>
    <w:rsid w:val="0079131A"/>
    <w:rsid w:val="007A3184"/>
    <w:rsid w:val="007A3AE4"/>
    <w:rsid w:val="007C27CC"/>
    <w:rsid w:val="007C2B16"/>
    <w:rsid w:val="007C3ED1"/>
    <w:rsid w:val="007C5848"/>
    <w:rsid w:val="007F2FB9"/>
    <w:rsid w:val="007F73B1"/>
    <w:rsid w:val="007F74E3"/>
    <w:rsid w:val="00826DC6"/>
    <w:rsid w:val="00827F2F"/>
    <w:rsid w:val="00837541"/>
    <w:rsid w:val="008411C1"/>
    <w:rsid w:val="00843EFD"/>
    <w:rsid w:val="00851A44"/>
    <w:rsid w:val="00855DEE"/>
    <w:rsid w:val="00862FCE"/>
    <w:rsid w:val="00863D9A"/>
    <w:rsid w:val="0086437A"/>
    <w:rsid w:val="00873CFF"/>
    <w:rsid w:val="008771B0"/>
    <w:rsid w:val="00883D39"/>
    <w:rsid w:val="00884684"/>
    <w:rsid w:val="00895E3B"/>
    <w:rsid w:val="008A42A2"/>
    <w:rsid w:val="008B3136"/>
    <w:rsid w:val="008C0395"/>
    <w:rsid w:val="008D326D"/>
    <w:rsid w:val="008F275C"/>
    <w:rsid w:val="008F380E"/>
    <w:rsid w:val="009004AA"/>
    <w:rsid w:val="00914D56"/>
    <w:rsid w:val="00917EF2"/>
    <w:rsid w:val="00926927"/>
    <w:rsid w:val="00926BF4"/>
    <w:rsid w:val="00927284"/>
    <w:rsid w:val="00937D4B"/>
    <w:rsid w:val="00943893"/>
    <w:rsid w:val="009454A3"/>
    <w:rsid w:val="00960031"/>
    <w:rsid w:val="0096524F"/>
    <w:rsid w:val="00966AB4"/>
    <w:rsid w:val="00977894"/>
    <w:rsid w:val="00980F24"/>
    <w:rsid w:val="00991EE3"/>
    <w:rsid w:val="009951FA"/>
    <w:rsid w:val="00997781"/>
    <w:rsid w:val="009A524A"/>
    <w:rsid w:val="009A7224"/>
    <w:rsid w:val="009B4806"/>
    <w:rsid w:val="009C054A"/>
    <w:rsid w:val="009C2EE0"/>
    <w:rsid w:val="009C38B4"/>
    <w:rsid w:val="009C3C45"/>
    <w:rsid w:val="009D4388"/>
    <w:rsid w:val="009E2B67"/>
    <w:rsid w:val="009E2CCE"/>
    <w:rsid w:val="009F2E30"/>
    <w:rsid w:val="009F54EE"/>
    <w:rsid w:val="00A00B7F"/>
    <w:rsid w:val="00A13EBB"/>
    <w:rsid w:val="00A32FE5"/>
    <w:rsid w:val="00A3706E"/>
    <w:rsid w:val="00A47EEE"/>
    <w:rsid w:val="00A737AD"/>
    <w:rsid w:val="00A80A69"/>
    <w:rsid w:val="00A87981"/>
    <w:rsid w:val="00A974B9"/>
    <w:rsid w:val="00AA12A9"/>
    <w:rsid w:val="00AA6830"/>
    <w:rsid w:val="00AB042C"/>
    <w:rsid w:val="00AB3AA4"/>
    <w:rsid w:val="00AC5C26"/>
    <w:rsid w:val="00AC7EB7"/>
    <w:rsid w:val="00AD395E"/>
    <w:rsid w:val="00AE1B78"/>
    <w:rsid w:val="00AE3A10"/>
    <w:rsid w:val="00AE6399"/>
    <w:rsid w:val="00AF226B"/>
    <w:rsid w:val="00AF2545"/>
    <w:rsid w:val="00B00BBF"/>
    <w:rsid w:val="00B0779E"/>
    <w:rsid w:val="00B1039C"/>
    <w:rsid w:val="00B1263F"/>
    <w:rsid w:val="00B1510B"/>
    <w:rsid w:val="00B17025"/>
    <w:rsid w:val="00B3733D"/>
    <w:rsid w:val="00B45C53"/>
    <w:rsid w:val="00B51CD5"/>
    <w:rsid w:val="00B60106"/>
    <w:rsid w:val="00B8064D"/>
    <w:rsid w:val="00B91F0C"/>
    <w:rsid w:val="00B9276A"/>
    <w:rsid w:val="00B9549E"/>
    <w:rsid w:val="00BA45FD"/>
    <w:rsid w:val="00BB7154"/>
    <w:rsid w:val="00BD4015"/>
    <w:rsid w:val="00BF175F"/>
    <w:rsid w:val="00C007B0"/>
    <w:rsid w:val="00C12903"/>
    <w:rsid w:val="00C13850"/>
    <w:rsid w:val="00C25C50"/>
    <w:rsid w:val="00C44A76"/>
    <w:rsid w:val="00C61344"/>
    <w:rsid w:val="00C71831"/>
    <w:rsid w:val="00C729D2"/>
    <w:rsid w:val="00C749EC"/>
    <w:rsid w:val="00C82288"/>
    <w:rsid w:val="00C92C84"/>
    <w:rsid w:val="00C94979"/>
    <w:rsid w:val="00C97CDF"/>
    <w:rsid w:val="00CA03E3"/>
    <w:rsid w:val="00CA0EBF"/>
    <w:rsid w:val="00CC3539"/>
    <w:rsid w:val="00CC40EE"/>
    <w:rsid w:val="00CE7F1C"/>
    <w:rsid w:val="00CF1002"/>
    <w:rsid w:val="00CF1745"/>
    <w:rsid w:val="00CF5ED4"/>
    <w:rsid w:val="00CF78D0"/>
    <w:rsid w:val="00D25433"/>
    <w:rsid w:val="00D4435C"/>
    <w:rsid w:val="00D44F00"/>
    <w:rsid w:val="00D679E3"/>
    <w:rsid w:val="00D75351"/>
    <w:rsid w:val="00D8404F"/>
    <w:rsid w:val="00D847C6"/>
    <w:rsid w:val="00D90E3B"/>
    <w:rsid w:val="00DA2FA5"/>
    <w:rsid w:val="00DA5723"/>
    <w:rsid w:val="00DB2184"/>
    <w:rsid w:val="00DB6FA7"/>
    <w:rsid w:val="00DC47F1"/>
    <w:rsid w:val="00DD4CA5"/>
    <w:rsid w:val="00DD6C3A"/>
    <w:rsid w:val="00DE69FF"/>
    <w:rsid w:val="00DE6B49"/>
    <w:rsid w:val="00DF1A02"/>
    <w:rsid w:val="00E14757"/>
    <w:rsid w:val="00E226A5"/>
    <w:rsid w:val="00E24767"/>
    <w:rsid w:val="00E31251"/>
    <w:rsid w:val="00E31B45"/>
    <w:rsid w:val="00E410F3"/>
    <w:rsid w:val="00E41EAD"/>
    <w:rsid w:val="00E54443"/>
    <w:rsid w:val="00E579A4"/>
    <w:rsid w:val="00E628F9"/>
    <w:rsid w:val="00E62D72"/>
    <w:rsid w:val="00E704E5"/>
    <w:rsid w:val="00E730A6"/>
    <w:rsid w:val="00E800F1"/>
    <w:rsid w:val="00E87FD1"/>
    <w:rsid w:val="00E946CC"/>
    <w:rsid w:val="00E946D8"/>
    <w:rsid w:val="00E95637"/>
    <w:rsid w:val="00EA1767"/>
    <w:rsid w:val="00EB2718"/>
    <w:rsid w:val="00EB4780"/>
    <w:rsid w:val="00ED1A4A"/>
    <w:rsid w:val="00ED4DE8"/>
    <w:rsid w:val="00EE03D9"/>
    <w:rsid w:val="00EE7240"/>
    <w:rsid w:val="00EF4784"/>
    <w:rsid w:val="00EF64EC"/>
    <w:rsid w:val="00F06ECB"/>
    <w:rsid w:val="00F12D89"/>
    <w:rsid w:val="00F14456"/>
    <w:rsid w:val="00F20B46"/>
    <w:rsid w:val="00F21F0D"/>
    <w:rsid w:val="00F44800"/>
    <w:rsid w:val="00F45A04"/>
    <w:rsid w:val="00F510C8"/>
    <w:rsid w:val="00F51B95"/>
    <w:rsid w:val="00F620AA"/>
    <w:rsid w:val="00F637EB"/>
    <w:rsid w:val="00F7054D"/>
    <w:rsid w:val="00F816A3"/>
    <w:rsid w:val="00F81838"/>
    <w:rsid w:val="00F84732"/>
    <w:rsid w:val="00F94BE6"/>
    <w:rsid w:val="00F9776C"/>
    <w:rsid w:val="00FB6888"/>
    <w:rsid w:val="00FC0FB7"/>
    <w:rsid w:val="00FC5D60"/>
    <w:rsid w:val="00FC7F64"/>
    <w:rsid w:val="00FD7C70"/>
    <w:rsid w:val="00FE09D5"/>
    <w:rsid w:val="00FE5371"/>
    <w:rsid w:val="00FF522D"/>
    <w:rsid w:val="00FF7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9C5FA"/>
  <w15:chartTrackingRefBased/>
  <w15:docId w15:val="{C2510157-F210-453E-81D1-14E531ED5B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6292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6292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6292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F64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64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urcebooks.fordham.edu/basis/williamofnewburgh-one.asp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-jstor-org.ezproxy.uwtsd.ac.uk/stable/2856509?sid=primo&amp;origin=crossref&amp;seq=2#metadata_info_tab_conten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eb-a-ebscohost-com.ezproxy.uwtsd.ac.uk/ehost/pdfviewer/pdfviewer?vid=1&amp;sid=27742372-4063-4c04-ad8c-2e59d383b790%40sdc-v-sessmgr0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jstor-org.ezproxy.uwtsd.ac.uk/stable/3490354?seq=1#metadata_info_tab_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BFC94D-A080-45DB-B08C-82ED1403BD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1536</TotalTime>
  <Pages>5</Pages>
  <Words>1072</Words>
  <Characters>6116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neal</dc:creator>
  <cp:keywords/>
  <dc:description/>
  <cp:lastModifiedBy>joe neal</cp:lastModifiedBy>
  <cp:revision>326</cp:revision>
  <dcterms:created xsi:type="dcterms:W3CDTF">2018-11-08T19:43:00Z</dcterms:created>
  <dcterms:modified xsi:type="dcterms:W3CDTF">2018-11-09T22:00:00Z</dcterms:modified>
</cp:coreProperties>
</file>