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F38096" w14:textId="4D46D539" w:rsidR="003D4A8C" w:rsidRPr="002F0473" w:rsidRDefault="00CC4771" w:rsidP="00CC4771">
      <w:pPr>
        <w:pStyle w:val="Heading1"/>
        <w:rPr>
          <w:rFonts w:ascii="Times New Roman" w:hAnsi="Times New Roman" w:cs="Times New Roman"/>
          <w:b/>
          <w:bCs/>
        </w:rPr>
      </w:pPr>
      <w:r w:rsidRPr="002F0473">
        <w:rPr>
          <w:rFonts w:ascii="Times New Roman" w:hAnsi="Times New Roman" w:cs="Times New Roman"/>
          <w:b/>
          <w:bCs/>
        </w:rPr>
        <w:t xml:space="preserve">Task 1 </w:t>
      </w:r>
    </w:p>
    <w:p w14:paraId="316ECEB0" w14:textId="3D5B3C34" w:rsidR="00CC4771" w:rsidRPr="002F0473" w:rsidRDefault="00CC4771" w:rsidP="00CC4771">
      <w:pPr>
        <w:pStyle w:val="Heading1"/>
        <w:rPr>
          <w:rFonts w:ascii="Times New Roman" w:hAnsi="Times New Roman" w:cs="Times New Roman"/>
          <w:b/>
          <w:bCs/>
        </w:rPr>
      </w:pPr>
      <w:r w:rsidRPr="002F0473">
        <w:rPr>
          <w:rFonts w:ascii="Times New Roman" w:hAnsi="Times New Roman" w:cs="Times New Roman"/>
          <w:b/>
          <w:bCs/>
        </w:rPr>
        <w:t>Summary of essential skills for study and employment.</w:t>
      </w:r>
    </w:p>
    <w:p w14:paraId="7021596D" w14:textId="4A708FD3" w:rsidR="00CC4771" w:rsidRDefault="00CC4771" w:rsidP="00CC4771"/>
    <w:p w14:paraId="5B4A7AC7" w14:textId="3B4F4AE5" w:rsidR="00CC4771" w:rsidRDefault="00CC4771" w:rsidP="00CC4771">
      <w:r>
        <w:t>During this term ,I am starting realize how much important are some of the skills that we talked about during the module Learning in the Digital Era .</w:t>
      </w:r>
    </w:p>
    <w:p w14:paraId="75020E77" w14:textId="77777777" w:rsidR="00126EB4" w:rsidRDefault="00CC4771" w:rsidP="00CC4771">
      <w:r>
        <w:t>Some of these such us Time Management and critical thinking ,I believe they will be very important for my Career and for my Studies</w:t>
      </w:r>
      <w:r w:rsidR="00126EB4">
        <w:t>.</w:t>
      </w:r>
    </w:p>
    <w:p w14:paraId="5A3E7CF9" w14:textId="274B18AC" w:rsidR="00126EB4" w:rsidRDefault="00126EB4" w:rsidP="00CC4771">
      <w:r>
        <w:rPr>
          <w:noProof/>
        </w:rPr>
        <w:drawing>
          <wp:anchor distT="0" distB="0" distL="114300" distR="114300" simplePos="0" relativeHeight="251658240" behindDoc="0" locked="0" layoutInCell="1" allowOverlap="1" wp14:anchorId="2241809C" wp14:editId="03018A3B">
            <wp:simplePos x="0" y="0"/>
            <wp:positionH relativeFrom="column">
              <wp:posOffset>2889553</wp:posOffset>
            </wp:positionH>
            <wp:positionV relativeFrom="paragraph">
              <wp:posOffset>125222</wp:posOffset>
            </wp:positionV>
            <wp:extent cx="3283550" cy="1847088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3550" cy="18470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D9C2FC" w14:textId="64B24D44" w:rsidR="00CC4771" w:rsidRPr="002F0473" w:rsidRDefault="00126EB4" w:rsidP="00DF6D2B">
      <w:pPr>
        <w:pStyle w:val="Heading2"/>
        <w:rPr>
          <w:rFonts w:ascii="Times New Roman" w:hAnsi="Times New Roman" w:cs="Times New Roman"/>
          <w:b/>
          <w:bCs/>
        </w:rPr>
      </w:pPr>
      <w:r w:rsidRPr="002F0473">
        <w:rPr>
          <w:rFonts w:ascii="Times New Roman" w:hAnsi="Times New Roman" w:cs="Times New Roman"/>
          <w:b/>
          <w:bCs/>
        </w:rPr>
        <w:t>Time Management</w:t>
      </w:r>
    </w:p>
    <w:p w14:paraId="5B934F6F" w14:textId="505EFFA7" w:rsidR="00CC4771" w:rsidRDefault="00126EB4">
      <w:r>
        <w:t xml:space="preserve">Time management refers to the way </w:t>
      </w:r>
      <w:r w:rsidR="00DF6D2B">
        <w:t xml:space="preserve">I </w:t>
      </w:r>
      <w:r>
        <w:t xml:space="preserve">organize and prioritize </w:t>
      </w:r>
      <w:r w:rsidR="00DF6D2B">
        <w:t xml:space="preserve">task during my journey. </w:t>
      </w:r>
    </w:p>
    <w:p w14:paraId="22815865" w14:textId="63289B0E" w:rsidR="00DF6D2B" w:rsidRDefault="00DF6D2B">
      <w:r>
        <w:t>Studying and working is the proper example how Time management can help me get through my daily activities.</w:t>
      </w:r>
    </w:p>
    <w:p w14:paraId="32E4EC0C" w14:textId="478C1638" w:rsidR="00DF6D2B" w:rsidRPr="00DF6D2B" w:rsidRDefault="00DF6D2B" w:rsidP="00DF6D2B">
      <w:r>
        <w:t xml:space="preserve">By doing To-do List ,set Goals ,achievements and prioritize what’s require more attention from me ,it helping me a lot in preparing at the moment my Assessment </w:t>
      </w:r>
      <w:r w:rsidR="00C74FF1">
        <w:br/>
      </w:r>
      <w:r>
        <w:t>and work</w:t>
      </w:r>
      <w:r w:rsidR="008B090D">
        <w:t>. But mostly it will help me in my future career based on creating Software project and the time is the key</w:t>
      </w:r>
      <w:r w:rsidR="00A009C4">
        <w:t>[1] [2] [3] [4].</w:t>
      </w:r>
      <w:r w:rsidR="00C74FF1">
        <w:rPr>
          <w:rFonts w:ascii="Georgia" w:hAnsi="Georgia"/>
          <w:i/>
          <w:iCs/>
          <w:sz w:val="29"/>
          <w:szCs w:val="29"/>
        </w:rPr>
        <w:tab/>
      </w:r>
      <w:r w:rsidR="00C74FF1">
        <w:rPr>
          <w:rFonts w:ascii="Georgia" w:hAnsi="Georgia"/>
          <w:i/>
          <w:iCs/>
          <w:sz w:val="29"/>
          <w:szCs w:val="29"/>
        </w:rPr>
        <w:tab/>
      </w:r>
      <w:r w:rsidR="00C74FF1">
        <w:rPr>
          <w:rFonts w:ascii="Georgia" w:hAnsi="Georgia"/>
          <w:i/>
          <w:iCs/>
          <w:sz w:val="29"/>
          <w:szCs w:val="29"/>
        </w:rPr>
        <w:tab/>
      </w:r>
      <w:r w:rsidR="00C74FF1">
        <w:rPr>
          <w:rFonts w:ascii="Georgia" w:hAnsi="Georgia"/>
          <w:i/>
          <w:iCs/>
          <w:sz w:val="29"/>
          <w:szCs w:val="29"/>
        </w:rPr>
        <w:tab/>
      </w:r>
      <w:r w:rsidR="00C74FF1">
        <w:rPr>
          <w:rFonts w:ascii="Georgia" w:hAnsi="Georgia"/>
          <w:i/>
          <w:iCs/>
          <w:sz w:val="29"/>
          <w:szCs w:val="29"/>
        </w:rPr>
        <w:tab/>
      </w:r>
    </w:p>
    <w:p w14:paraId="350A5752" w14:textId="13404E92" w:rsidR="00DF6D2B" w:rsidRDefault="00DF6D2B"/>
    <w:p w14:paraId="37CAB777" w14:textId="6567BCFD" w:rsidR="00DF6D2B" w:rsidRPr="00DF6D2B" w:rsidRDefault="00DF6D2B" w:rsidP="00DF6D2B"/>
    <w:p w14:paraId="020F5640" w14:textId="25DC52A0" w:rsidR="00DF6D2B" w:rsidRPr="00DF6D2B" w:rsidRDefault="00C74FF1" w:rsidP="00DF6D2B">
      <w:r>
        <w:rPr>
          <w:noProof/>
        </w:rPr>
        <w:drawing>
          <wp:anchor distT="0" distB="0" distL="114300" distR="114300" simplePos="0" relativeHeight="251659264" behindDoc="0" locked="0" layoutInCell="1" allowOverlap="1" wp14:anchorId="746B7769" wp14:editId="665516E5">
            <wp:simplePos x="0" y="0"/>
            <wp:positionH relativeFrom="column">
              <wp:posOffset>-227711</wp:posOffset>
            </wp:positionH>
            <wp:positionV relativeFrom="paragraph">
              <wp:posOffset>132842</wp:posOffset>
            </wp:positionV>
            <wp:extent cx="3118104" cy="3118104"/>
            <wp:effectExtent l="0" t="0" r="6350" b="635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8104" cy="31181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92048D" w14:textId="7794E32E" w:rsidR="00DF6D2B" w:rsidRPr="00DF6D2B" w:rsidRDefault="00DF6D2B" w:rsidP="00DF6D2B">
      <w:pPr>
        <w:pStyle w:val="Heading2"/>
      </w:pPr>
    </w:p>
    <w:p w14:paraId="448FCFF9" w14:textId="67569B79" w:rsidR="00DF6D2B" w:rsidRPr="002F0473" w:rsidRDefault="00DF6D2B" w:rsidP="00DF6D2B">
      <w:pPr>
        <w:pStyle w:val="Heading2"/>
        <w:rPr>
          <w:rFonts w:ascii="Times New Roman" w:hAnsi="Times New Roman" w:cs="Times New Roman"/>
          <w:b/>
          <w:bCs/>
        </w:rPr>
      </w:pPr>
      <w:r w:rsidRPr="002F0473">
        <w:rPr>
          <w:rFonts w:ascii="Times New Roman" w:hAnsi="Times New Roman" w:cs="Times New Roman"/>
          <w:b/>
          <w:bCs/>
        </w:rPr>
        <w:t>Critical thinking</w:t>
      </w:r>
    </w:p>
    <w:p w14:paraId="6019207A" w14:textId="1B99EF44" w:rsidR="00DF6D2B" w:rsidRPr="00DF6D2B" w:rsidRDefault="00DF6D2B" w:rsidP="00DF6D2B">
      <w:r>
        <w:t>Critical thinking is the act of analyse data to understand a</w:t>
      </w:r>
      <w:r w:rsidR="00C74FF1">
        <w:t xml:space="preserve">n article </w:t>
      </w:r>
      <w:r w:rsidR="00C74FF1" w:rsidRPr="00C74FF1">
        <w:t>thoroughly</w:t>
      </w:r>
      <w:r w:rsidR="00C74FF1">
        <w:t xml:space="preserve">. This process usually </w:t>
      </w:r>
      <w:r w:rsidR="002F0473">
        <w:t>includes</w:t>
      </w:r>
      <w:r w:rsidR="00C74FF1">
        <w:t xml:space="preserve"> collecting more </w:t>
      </w:r>
      <w:r w:rsidR="002F0473">
        <w:t>information</w:t>
      </w:r>
      <w:r w:rsidR="00C74FF1">
        <w:t xml:space="preserve"> and data, and asking myself question about it ,so it can help me realize how much truly are the information that I am reading, and in this case, it will help me in my career and study to make sure that after analysing data I could not only identify the problem but develop and execute solution</w:t>
      </w:r>
      <w:r w:rsidR="00A009C4">
        <w:t xml:space="preserve"> [5] [6] .</w:t>
      </w:r>
    </w:p>
    <w:p w14:paraId="79771AA2" w14:textId="3B51F52A" w:rsidR="00DF6D2B" w:rsidRDefault="00DF6D2B" w:rsidP="00DF6D2B"/>
    <w:p w14:paraId="33F5B31B" w14:textId="65E3557A" w:rsidR="00DF6D2B" w:rsidRDefault="00DF6D2B" w:rsidP="00DF6D2B"/>
    <w:p w14:paraId="5D5320E8" w14:textId="59223A39" w:rsidR="00C74FF1" w:rsidRDefault="00C74FF1" w:rsidP="00DF6D2B"/>
    <w:p w14:paraId="112083A9" w14:textId="2767B3E7" w:rsidR="00C74FF1" w:rsidRDefault="00C74FF1" w:rsidP="00DF6D2B"/>
    <w:p w14:paraId="506D5FA9" w14:textId="0EFBBFD2" w:rsidR="00C74FF1" w:rsidRDefault="00C74FF1" w:rsidP="00DF6D2B"/>
    <w:p w14:paraId="023BB707" w14:textId="47E9304E" w:rsidR="00C74FF1" w:rsidRPr="00B339B3" w:rsidRDefault="00C74FF1" w:rsidP="00B339B3">
      <w:pPr>
        <w:pStyle w:val="Heading2"/>
        <w:rPr>
          <w:b/>
          <w:bCs/>
        </w:rPr>
      </w:pPr>
    </w:p>
    <w:p w14:paraId="00C7F601" w14:textId="72F7300B" w:rsidR="00C74FF1" w:rsidRDefault="00C74FF1" w:rsidP="00DF6D2B"/>
    <w:p w14:paraId="20C88C6F" w14:textId="77777777" w:rsidR="00C74FF1" w:rsidRDefault="00C74FF1" w:rsidP="00C74FF1">
      <w:pPr>
        <w:shd w:val="clear" w:color="auto" w:fill="FFFFFF"/>
        <w:rPr>
          <w:color w:val="000000"/>
        </w:rPr>
      </w:pPr>
    </w:p>
    <w:p w14:paraId="6E0B9415" w14:textId="01757939" w:rsidR="00C74FF1" w:rsidRDefault="00C74FF1" w:rsidP="00C74FF1">
      <w:pPr>
        <w:pStyle w:val="Heading1"/>
      </w:pPr>
      <w:r>
        <w:lastRenderedPageBreak/>
        <w:t>Reference:</w:t>
      </w:r>
    </w:p>
    <w:p w14:paraId="35873AAE" w14:textId="77777777" w:rsidR="00C74FF1" w:rsidRDefault="00C74FF1" w:rsidP="00C74FF1">
      <w:pPr>
        <w:shd w:val="clear" w:color="auto" w:fill="FFFFFF"/>
        <w:ind w:left="284" w:hanging="284"/>
        <w:rPr>
          <w:color w:val="000000"/>
        </w:rPr>
      </w:pPr>
    </w:p>
    <w:p w14:paraId="7CB0FABD" w14:textId="4021DC42" w:rsidR="00C74FF1" w:rsidRDefault="00C74FF1" w:rsidP="00C74FF1">
      <w:pPr>
        <w:shd w:val="clear" w:color="auto" w:fill="FFFFFF"/>
        <w:ind w:left="284" w:hanging="284"/>
        <w:rPr>
          <w:color w:val="000000"/>
        </w:rPr>
      </w:pPr>
      <w:r>
        <w:rPr>
          <w:color w:val="000000"/>
        </w:rPr>
        <w:t xml:space="preserve">[1] Mind Tools Content Team, “What Is Time </w:t>
      </w:r>
      <w:proofErr w:type="spellStart"/>
      <w:r>
        <w:rPr>
          <w:color w:val="000000"/>
        </w:rPr>
        <w:t>Management?Working</w:t>
      </w:r>
      <w:proofErr w:type="spellEnd"/>
      <w:r>
        <w:rPr>
          <w:color w:val="000000"/>
        </w:rPr>
        <w:t xml:space="preserve"> Smarter to Enhance Productivity,”</w:t>
      </w:r>
      <w:r>
        <w:rPr>
          <w:rStyle w:val="apple-converted-space"/>
          <w:rFonts w:eastAsiaTheme="majorEastAsia"/>
          <w:color w:val="000000"/>
        </w:rPr>
        <w:t> </w:t>
      </w:r>
      <w:r>
        <w:rPr>
          <w:i/>
          <w:iCs/>
          <w:color w:val="000000"/>
        </w:rPr>
        <w:t>Mindtools</w:t>
      </w:r>
      <w:r>
        <w:rPr>
          <w:color w:val="000000"/>
        </w:rPr>
        <w:t>, 2009. https://www.mindtools.com/pages/article/newHTE_00.htm (accessed Apr. 20, 2021).</w:t>
      </w:r>
    </w:p>
    <w:p w14:paraId="2D902A50" w14:textId="0B1EBAB1" w:rsidR="00C74FF1" w:rsidRDefault="00C74FF1" w:rsidP="00C74FF1">
      <w:pPr>
        <w:shd w:val="clear" w:color="auto" w:fill="FFFFFF"/>
        <w:ind w:left="284" w:hanging="284"/>
        <w:rPr>
          <w:color w:val="000000"/>
        </w:rPr>
      </w:pPr>
      <w:r>
        <w:rPr>
          <w:color w:val="000000"/>
        </w:rPr>
        <w:t>[2] P. Forsyth,</w:t>
      </w:r>
      <w:r>
        <w:rPr>
          <w:rStyle w:val="apple-converted-space"/>
          <w:rFonts w:eastAsiaTheme="majorEastAsia"/>
          <w:color w:val="000000"/>
        </w:rPr>
        <w:t> </w:t>
      </w:r>
      <w:r>
        <w:rPr>
          <w:i/>
          <w:iCs/>
          <w:color w:val="000000"/>
        </w:rPr>
        <w:t>Successful Time Management</w:t>
      </w:r>
      <w:r>
        <w:rPr>
          <w:color w:val="000000"/>
        </w:rPr>
        <w:t>, 3rd Edition. London Kogan Page, 2013, pp. 1–5.</w:t>
      </w:r>
    </w:p>
    <w:p w14:paraId="2DFB49CA" w14:textId="7B8BE060" w:rsidR="00C74FF1" w:rsidRDefault="00C74FF1" w:rsidP="00C74FF1">
      <w:pPr>
        <w:shd w:val="clear" w:color="auto" w:fill="FFFFFF"/>
        <w:ind w:left="284" w:hanging="284"/>
        <w:rPr>
          <w:color w:val="000000"/>
        </w:rPr>
      </w:pPr>
      <w:r>
        <w:rPr>
          <w:color w:val="000000"/>
        </w:rPr>
        <w:t xml:space="preserve">[3] L. McNeely, “10 Tips for Mastering Time Management at Work | </w:t>
      </w:r>
      <w:proofErr w:type="spellStart"/>
      <w:r>
        <w:rPr>
          <w:color w:val="000000"/>
        </w:rPr>
        <w:t>Lucidchart</w:t>
      </w:r>
      <w:proofErr w:type="spellEnd"/>
      <w:r>
        <w:rPr>
          <w:color w:val="000000"/>
        </w:rPr>
        <w:t xml:space="preserve"> Blog,”</w:t>
      </w:r>
      <w:r>
        <w:rPr>
          <w:rStyle w:val="apple-converted-space"/>
          <w:rFonts w:eastAsiaTheme="majorEastAsia"/>
          <w:color w:val="000000"/>
        </w:rPr>
        <w:t> </w:t>
      </w:r>
      <w:proofErr w:type="spellStart"/>
      <w:r>
        <w:rPr>
          <w:i/>
          <w:iCs/>
          <w:color w:val="000000"/>
        </w:rPr>
        <w:t>Lucidchart</w:t>
      </w:r>
      <w:proofErr w:type="spellEnd"/>
      <w:r>
        <w:rPr>
          <w:color w:val="000000"/>
        </w:rPr>
        <w:t>, Apr. 11, 2017. https://www.lucidchart.com/blog/time-management-at-work (accessed Apr. 20, 2021).</w:t>
      </w:r>
    </w:p>
    <w:p w14:paraId="7579DCA9" w14:textId="68FBF29D" w:rsidR="00C74FF1" w:rsidRDefault="00C74FF1" w:rsidP="00C74FF1">
      <w:pPr>
        <w:shd w:val="clear" w:color="auto" w:fill="FFFFFF"/>
        <w:ind w:left="284" w:hanging="284"/>
        <w:rPr>
          <w:color w:val="000000"/>
        </w:rPr>
      </w:pPr>
      <w:r>
        <w:rPr>
          <w:color w:val="000000"/>
        </w:rPr>
        <w:t>[4] T. C. Schumann, “</w:t>
      </w:r>
      <w:proofErr w:type="spellStart"/>
      <w:r>
        <w:rPr>
          <w:color w:val="000000"/>
        </w:rPr>
        <w:t>StackPath</w:t>
      </w:r>
      <w:proofErr w:type="spellEnd"/>
      <w:r>
        <w:rPr>
          <w:color w:val="000000"/>
        </w:rPr>
        <w:t>,”</w:t>
      </w:r>
      <w:r>
        <w:rPr>
          <w:rStyle w:val="apple-converted-space"/>
          <w:rFonts w:eastAsiaTheme="majorEastAsia"/>
          <w:color w:val="000000"/>
        </w:rPr>
        <w:t> </w:t>
      </w:r>
      <w:proofErr w:type="spellStart"/>
      <w:r>
        <w:rPr>
          <w:i/>
          <w:iCs/>
          <w:color w:val="000000"/>
        </w:rPr>
        <w:t>Dentistryiq</w:t>
      </w:r>
      <w:proofErr w:type="spellEnd"/>
      <w:r>
        <w:rPr>
          <w:color w:val="000000"/>
        </w:rPr>
        <w:t>, Jun. 16, 2014. https://www.dentistryiq.com/dentistry/endodontics/article/16360105/top-10-ways-for-effective-time-management-for-the-dental-executive (accessed Apr. 20, 2021).</w:t>
      </w:r>
    </w:p>
    <w:p w14:paraId="0198359B" w14:textId="60C06441" w:rsidR="00C74FF1" w:rsidRDefault="00C74FF1" w:rsidP="00C74FF1">
      <w:pPr>
        <w:shd w:val="clear" w:color="auto" w:fill="FFFFFF"/>
        <w:ind w:left="284" w:hanging="284"/>
        <w:rPr>
          <w:color w:val="000000"/>
        </w:rPr>
      </w:pPr>
      <w:r>
        <w:rPr>
          <w:color w:val="000000"/>
        </w:rPr>
        <w:t xml:space="preserve">[5] Indeed Editorial Team, “What’s the Importance of Critical Thinking in the </w:t>
      </w:r>
      <w:proofErr w:type="gramStart"/>
      <w:r>
        <w:rPr>
          <w:color w:val="000000"/>
        </w:rPr>
        <w:t>Workplace?,</w:t>
      </w:r>
      <w:proofErr w:type="gramEnd"/>
      <w:r>
        <w:rPr>
          <w:color w:val="000000"/>
        </w:rPr>
        <w:t>”</w:t>
      </w:r>
      <w:r>
        <w:rPr>
          <w:rStyle w:val="apple-converted-space"/>
          <w:rFonts w:eastAsiaTheme="majorEastAsia"/>
          <w:color w:val="000000"/>
        </w:rPr>
        <w:t> </w:t>
      </w:r>
      <w:r>
        <w:rPr>
          <w:i/>
          <w:iCs/>
          <w:color w:val="000000"/>
        </w:rPr>
        <w:t>Indeed Career Guide</w:t>
      </w:r>
      <w:r>
        <w:rPr>
          <w:color w:val="000000"/>
        </w:rPr>
        <w:t>, Feb. 23, 2021. https://www.indeed.com/career-advice/career-development/importance-of-critical-thinking (accessed Apr. 20, 2021).</w:t>
      </w:r>
    </w:p>
    <w:p w14:paraId="7567D971" w14:textId="6A99A78F" w:rsidR="00C74FF1" w:rsidRDefault="00C74FF1" w:rsidP="00C74FF1">
      <w:pPr>
        <w:shd w:val="clear" w:color="auto" w:fill="FFFFFF"/>
        <w:ind w:left="284" w:hanging="284"/>
        <w:rPr>
          <w:color w:val="000000"/>
        </w:rPr>
      </w:pPr>
      <w:r>
        <w:rPr>
          <w:color w:val="000000"/>
        </w:rPr>
        <w:t>[6] Indeed Editorial Team, “Critical Thinking Skills: Definitions and Examples | Indeed.com,”</w:t>
      </w:r>
      <w:r>
        <w:rPr>
          <w:rStyle w:val="apple-converted-space"/>
          <w:rFonts w:eastAsiaTheme="majorEastAsia"/>
          <w:color w:val="000000"/>
        </w:rPr>
        <w:t> </w:t>
      </w:r>
      <w:r>
        <w:rPr>
          <w:i/>
          <w:iCs/>
          <w:color w:val="000000"/>
        </w:rPr>
        <w:t>Indeed</w:t>
      </w:r>
      <w:r>
        <w:rPr>
          <w:color w:val="000000"/>
        </w:rPr>
        <w:t>, Mar. 18, 2021. https://www.indeed.com/career-advice/career-development/critical-thinking-skills (accessed Apr. 20, 2021).</w:t>
      </w:r>
    </w:p>
    <w:p w14:paraId="2C0DBF02" w14:textId="77777777" w:rsidR="00C74FF1" w:rsidRDefault="00C74FF1" w:rsidP="00C74FF1">
      <w:r>
        <w:rPr>
          <w:color w:val="000000"/>
          <w:shd w:val="clear" w:color="auto" w:fill="FFFFFF"/>
        </w:rPr>
        <w:t>‌</w:t>
      </w:r>
    </w:p>
    <w:p w14:paraId="0FFB0425" w14:textId="77777777" w:rsidR="00C74FF1" w:rsidRDefault="00C74FF1" w:rsidP="00DF6D2B"/>
    <w:p w14:paraId="1D6A1344" w14:textId="0971D76F" w:rsidR="00C74FF1" w:rsidRDefault="00C74FF1" w:rsidP="00DF6D2B"/>
    <w:p w14:paraId="6F62703C" w14:textId="2E78AB1E" w:rsidR="00C74FF1" w:rsidRDefault="00C74FF1" w:rsidP="00DF6D2B"/>
    <w:p w14:paraId="66495CC3" w14:textId="27788DE4" w:rsidR="00C74FF1" w:rsidRDefault="00C74FF1" w:rsidP="00DF6D2B"/>
    <w:p w14:paraId="56E830A1" w14:textId="77777777" w:rsidR="00C74FF1" w:rsidRPr="00DF6D2B" w:rsidRDefault="00C74FF1" w:rsidP="00DF6D2B"/>
    <w:sectPr w:rsidR="00C74FF1" w:rsidRPr="00DF6D2B" w:rsidSect="00163677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4771"/>
    <w:rsid w:val="00126EB4"/>
    <w:rsid w:val="00163677"/>
    <w:rsid w:val="002F0473"/>
    <w:rsid w:val="003D4A8C"/>
    <w:rsid w:val="008B090D"/>
    <w:rsid w:val="00A009C4"/>
    <w:rsid w:val="00B339B3"/>
    <w:rsid w:val="00C63E13"/>
    <w:rsid w:val="00C74FF1"/>
    <w:rsid w:val="00CC4771"/>
    <w:rsid w:val="00DF6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829D10"/>
  <w15:chartTrackingRefBased/>
  <w15:docId w15:val="{FC9C2E3C-9001-DA43-A745-1B146757A8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4FF1"/>
    <w:rPr>
      <w:rFonts w:ascii="Times New Roman" w:eastAsia="Times New Roman" w:hAnsi="Times New Roman" w:cs="Times New Roman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CC477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F6D2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C477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DF6D2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apple-converted-space">
    <w:name w:val="apple-converted-space"/>
    <w:basedOn w:val="DefaultParagraphFont"/>
    <w:rsid w:val="00C74F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9275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1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2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28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1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82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95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04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73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91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5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2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12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98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374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Antonio Di Vaio (2022548)</dc:creator>
  <cp:keywords/>
  <dc:description/>
  <cp:lastModifiedBy>Antonio Di Vaio (2022548)</cp:lastModifiedBy>
  <cp:revision>3</cp:revision>
  <dcterms:created xsi:type="dcterms:W3CDTF">2021-04-20T09:30:00Z</dcterms:created>
  <dcterms:modified xsi:type="dcterms:W3CDTF">2021-04-20T16:38:00Z</dcterms:modified>
</cp:coreProperties>
</file>