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9D157B" w14:textId="77777777" w:rsidR="00692242" w:rsidRDefault="00692242">
      <w:pPr>
        <w:rPr>
          <w:lang w:val="en-US"/>
        </w:rPr>
      </w:pPr>
    </w:p>
    <w:p w14:paraId="0622EFA7" w14:textId="0C12428A" w:rsidR="00F915FE" w:rsidRDefault="00692242">
      <w:pPr>
        <w:rPr>
          <w:lang w:val="en-US"/>
        </w:rPr>
      </w:pPr>
      <w:r>
        <w:rPr>
          <w:lang w:val="en-US"/>
        </w:rPr>
        <w:t xml:space="preserve">                                 </w:t>
      </w:r>
      <w:r w:rsidR="00E75C6D">
        <w:rPr>
          <w:lang w:val="en-US"/>
        </w:rPr>
        <w:t xml:space="preserve"> </w:t>
      </w:r>
      <w:r w:rsidR="003338B7">
        <w:rPr>
          <w:lang w:val="en-US"/>
        </w:rPr>
        <w:t xml:space="preserve">BA (Hons) Developing Leadership and Management </w:t>
      </w:r>
    </w:p>
    <w:p w14:paraId="1C933385" w14:textId="66715009" w:rsidR="00E75C6D" w:rsidRDefault="00E75C6D">
      <w:pPr>
        <w:rPr>
          <w:lang w:val="en-US"/>
        </w:rPr>
      </w:pPr>
      <w:r>
        <w:rPr>
          <w:lang w:val="en-US"/>
        </w:rPr>
        <w:t xml:space="preserve">                              </w:t>
      </w:r>
      <w:r w:rsidR="00E41EAB">
        <w:rPr>
          <w:lang w:val="en-US"/>
        </w:rPr>
        <w:t xml:space="preserve">     </w:t>
      </w:r>
      <w:r>
        <w:rPr>
          <w:lang w:val="en-US"/>
        </w:rPr>
        <w:t xml:space="preserve">  Bu</w:t>
      </w:r>
      <w:r w:rsidR="0022238A">
        <w:rPr>
          <w:lang w:val="en-US"/>
        </w:rPr>
        <w:t>i</w:t>
      </w:r>
      <w:r>
        <w:rPr>
          <w:lang w:val="en-US"/>
        </w:rPr>
        <w:t>lding a S</w:t>
      </w:r>
      <w:r w:rsidR="0022238A">
        <w:rPr>
          <w:lang w:val="en-US"/>
        </w:rPr>
        <w:t xml:space="preserve">ustainable </w:t>
      </w:r>
      <w:r w:rsidR="00F609DC">
        <w:rPr>
          <w:lang w:val="en-US"/>
        </w:rPr>
        <w:t xml:space="preserve">Marketing Relationship </w:t>
      </w:r>
    </w:p>
    <w:p w14:paraId="378C426B" w14:textId="788EAB68" w:rsidR="00E41EAB" w:rsidRDefault="00E41EAB" w:rsidP="006C0E12">
      <w:pPr>
        <w:rPr>
          <w:lang w:val="en-US"/>
        </w:rPr>
      </w:pPr>
      <w:r>
        <w:rPr>
          <w:lang w:val="en-US"/>
        </w:rPr>
        <w:t xml:space="preserve">                                                                 BMSW5007</w:t>
      </w:r>
    </w:p>
    <w:p w14:paraId="5E176EE1" w14:textId="77777777" w:rsidR="007F43F0" w:rsidRDefault="0023746B" w:rsidP="00F22346">
      <w:pPr>
        <w:rPr>
          <w:b/>
          <w:bCs/>
          <w:sz w:val="32"/>
          <w:szCs w:val="32"/>
          <w:lang w:val="en-US"/>
        </w:rPr>
      </w:pPr>
      <w:r w:rsidRPr="007B4DF8">
        <w:rPr>
          <w:b/>
          <w:bCs/>
          <w:sz w:val="32"/>
          <w:szCs w:val="32"/>
          <w:lang w:val="en-US"/>
        </w:rPr>
        <w:t xml:space="preserve">                                             </w:t>
      </w:r>
    </w:p>
    <w:p w14:paraId="117805E2" w14:textId="7A3F4D7F" w:rsidR="0023746B" w:rsidRPr="007B4DF8" w:rsidRDefault="007F43F0" w:rsidP="00F22346">
      <w:pPr>
        <w:rPr>
          <w:b/>
          <w:bCs/>
          <w:sz w:val="32"/>
          <w:szCs w:val="32"/>
          <w:lang w:val="en-US"/>
        </w:rPr>
      </w:pPr>
      <w:r>
        <w:rPr>
          <w:b/>
          <w:bCs/>
          <w:sz w:val="32"/>
          <w:szCs w:val="32"/>
          <w:lang w:val="en-US"/>
        </w:rPr>
        <w:t xml:space="preserve">                   </w:t>
      </w:r>
      <w:r w:rsidR="00F21960">
        <w:rPr>
          <w:b/>
          <w:bCs/>
          <w:sz w:val="32"/>
          <w:szCs w:val="32"/>
          <w:lang w:val="en-US"/>
        </w:rPr>
        <w:t>Market</w:t>
      </w:r>
      <w:r w:rsidR="00604AD6">
        <w:rPr>
          <w:b/>
          <w:bCs/>
          <w:sz w:val="32"/>
          <w:szCs w:val="32"/>
          <w:lang w:val="en-US"/>
        </w:rPr>
        <w:t>ing</w:t>
      </w:r>
      <w:r w:rsidR="00F21960">
        <w:rPr>
          <w:b/>
          <w:bCs/>
          <w:sz w:val="32"/>
          <w:szCs w:val="32"/>
          <w:lang w:val="en-US"/>
        </w:rPr>
        <w:t xml:space="preserve"> Relationship of Sainsbur</w:t>
      </w:r>
      <w:r w:rsidR="00F03478">
        <w:rPr>
          <w:b/>
          <w:bCs/>
          <w:sz w:val="32"/>
          <w:szCs w:val="32"/>
          <w:lang w:val="en-US"/>
        </w:rPr>
        <w:t>y’s</w:t>
      </w:r>
      <w:r w:rsidR="00604AD6">
        <w:rPr>
          <w:b/>
          <w:bCs/>
          <w:sz w:val="32"/>
          <w:szCs w:val="32"/>
          <w:lang w:val="en-US"/>
        </w:rPr>
        <w:t xml:space="preserve"> Organization </w:t>
      </w:r>
    </w:p>
    <w:p w14:paraId="1B1BB83F" w14:textId="77777777" w:rsidR="0023746B" w:rsidRDefault="0023746B" w:rsidP="006C0E12">
      <w:pPr>
        <w:rPr>
          <w:lang w:val="en-US"/>
        </w:rPr>
      </w:pPr>
    </w:p>
    <w:p w14:paraId="4FB7EAE1" w14:textId="1ADCDB84" w:rsidR="00E41EAB" w:rsidRDefault="00E41EAB"/>
    <w:p w14:paraId="202CDDB5" w14:textId="77777777" w:rsidR="001A13AA" w:rsidRDefault="001A13AA"/>
    <w:p w14:paraId="27C60F29" w14:textId="6F6CC9DD" w:rsidR="001A13AA" w:rsidRDefault="001A13AA">
      <w:r>
        <w:t xml:space="preserve">Student name: Alina Georgiana </w:t>
      </w:r>
      <w:proofErr w:type="spellStart"/>
      <w:r>
        <w:t>Mucenic</w:t>
      </w:r>
      <w:proofErr w:type="spellEnd"/>
      <w:r>
        <w:t xml:space="preserve"> </w:t>
      </w:r>
    </w:p>
    <w:p w14:paraId="096FE556" w14:textId="7FE461BE" w:rsidR="001A13AA" w:rsidRDefault="00DF3DFE">
      <w:r>
        <w:t>Student number: 21</w:t>
      </w:r>
      <w:r w:rsidR="00FA1B73">
        <w:t xml:space="preserve">08840 </w:t>
      </w:r>
    </w:p>
    <w:p w14:paraId="73FF0689" w14:textId="77777777" w:rsidR="00725CED" w:rsidRDefault="00725CED" w:rsidP="00F22346">
      <w:r>
        <w:t xml:space="preserve">Lecturer: Maria Heffernan </w:t>
      </w:r>
    </w:p>
    <w:p w14:paraId="081A8906" w14:textId="2E86B487" w:rsidR="00FA1B73" w:rsidRDefault="00FA1B73">
      <w:r>
        <w:t>Date:</w:t>
      </w:r>
      <w:r w:rsidR="008D0BEC">
        <w:t xml:space="preserve"> 18/11/2022</w:t>
      </w:r>
    </w:p>
    <w:p w14:paraId="48577769" w14:textId="5A9A7F44" w:rsidR="00FA1B73" w:rsidRDefault="00FA1B73">
      <w:r>
        <w:t xml:space="preserve">Words Count: </w:t>
      </w:r>
      <w:r w:rsidR="002706E0">
        <w:t>3000</w:t>
      </w:r>
    </w:p>
    <w:p w14:paraId="554566CB" w14:textId="77777777" w:rsidR="00467F0A" w:rsidRDefault="00467F0A"/>
    <w:p w14:paraId="30E167C9" w14:textId="77777777" w:rsidR="00467F0A" w:rsidRDefault="00467F0A"/>
    <w:p w14:paraId="7AF29F5F" w14:textId="34DE0644" w:rsidR="006F2A4B" w:rsidRDefault="00467F0A">
      <w:r>
        <w:t xml:space="preserve">                      </w:t>
      </w:r>
    </w:p>
    <w:p w14:paraId="115D4B9B" w14:textId="77777777" w:rsidR="00CA499F" w:rsidRDefault="00CA499F" w:rsidP="00B03ED0">
      <w:pPr>
        <w:rPr>
          <w:b/>
          <w:bCs/>
          <w:u w:val="single"/>
        </w:rPr>
      </w:pPr>
    </w:p>
    <w:p w14:paraId="463E1316" w14:textId="77777777" w:rsidR="00CA499F" w:rsidRDefault="00CA499F">
      <w:pPr>
        <w:rPr>
          <w:b/>
          <w:bCs/>
          <w:u w:val="single"/>
        </w:rPr>
      </w:pPr>
      <w:r>
        <w:rPr>
          <w:b/>
          <w:bCs/>
          <w:u w:val="single"/>
        </w:rPr>
        <w:br w:type="page"/>
      </w:r>
    </w:p>
    <w:p w14:paraId="68E76ADC" w14:textId="77777777" w:rsidR="00A003AC" w:rsidRPr="00BF246E" w:rsidRDefault="00A003AC" w:rsidP="00F22346">
      <w:pPr>
        <w:rPr>
          <w:b/>
          <w:bCs/>
          <w:sz w:val="24"/>
          <w:szCs w:val="24"/>
          <w:u w:val="single"/>
        </w:rPr>
      </w:pPr>
      <w:r w:rsidRPr="00BF246E">
        <w:rPr>
          <w:b/>
          <w:bCs/>
          <w:sz w:val="24"/>
          <w:szCs w:val="24"/>
          <w:u w:val="single"/>
        </w:rPr>
        <w:lastRenderedPageBreak/>
        <w:t>Executive summary</w:t>
      </w:r>
    </w:p>
    <w:p w14:paraId="45EFC6F9" w14:textId="3B79182A" w:rsidR="002C15AA" w:rsidRDefault="00DA0230" w:rsidP="00F22346">
      <w:pPr>
        <w:rPr>
          <w:sz w:val="24"/>
          <w:szCs w:val="24"/>
        </w:rPr>
      </w:pPr>
      <w:r w:rsidRPr="00DA0230">
        <w:rPr>
          <w:sz w:val="24"/>
          <w:szCs w:val="24"/>
        </w:rPr>
        <w:t>The report covers the history of the company as well as their profits and losses as a typical business would</w:t>
      </w:r>
      <w:r w:rsidR="008207AA" w:rsidRPr="008207AA">
        <w:rPr>
          <w:sz w:val="24"/>
          <w:szCs w:val="24"/>
        </w:rPr>
        <w:t>.</w:t>
      </w:r>
      <w:r w:rsidR="006B0A57">
        <w:rPr>
          <w:sz w:val="24"/>
          <w:szCs w:val="24"/>
        </w:rPr>
        <w:t xml:space="preserve"> This </w:t>
      </w:r>
      <w:r w:rsidR="002C15AA" w:rsidRPr="002C15AA">
        <w:rPr>
          <w:sz w:val="24"/>
          <w:szCs w:val="24"/>
        </w:rPr>
        <w:t>report provides information and an understanding of the customer relationship area, as well as a critical examination of the practises that assist organisations in improving their connections with their customers. Specifically, the report focuses on the practises that help organisations build stronger connections with their customers. The purpose of this report is to carry out an in-depth analysis and objective evaluation of the processes that the Sainsbury's organisation employs in order to effectively manage the CRM (customer relationship management) that is required by the customers in order to satisfactorily meet their requirements. The research examines a wide variety of approaches that might be used to improve data collection and evaluation, segmentation, pricing strategies and differentiation, ethics, and sustainability. This research also investigates the strategies used by Sainsbury to ensure complete satisfaction on the part of its customers. In this research, we will investigate the many approaches that Sainsbury Market has used in order to cultivate its relationships with its clients. The research addresses a variety of problems, some of which include inflation, customer complaints, and data privacy concerns.</w:t>
      </w:r>
    </w:p>
    <w:p w14:paraId="23197855" w14:textId="77777777" w:rsidR="00D952CB" w:rsidRDefault="00D952CB" w:rsidP="00F22346"/>
    <w:p w14:paraId="6924E207" w14:textId="77777777" w:rsidR="007C4121" w:rsidRPr="007C4121" w:rsidRDefault="007C4121" w:rsidP="00F22346"/>
    <w:p w14:paraId="49319E38" w14:textId="432A3B9F" w:rsidR="005534D8" w:rsidRPr="006265B5" w:rsidRDefault="006F2A4B" w:rsidP="00B03ED0">
      <w:pPr>
        <w:rPr>
          <w:b/>
          <w:bCs/>
          <w:sz w:val="36"/>
          <w:szCs w:val="36"/>
          <w:u w:val="single"/>
        </w:rPr>
      </w:pPr>
      <w:r w:rsidRPr="00416CEB">
        <w:rPr>
          <w:b/>
          <w:bCs/>
          <w:u w:val="single"/>
        </w:rPr>
        <w:br w:type="page"/>
      </w:r>
      <w:r w:rsidR="005534D8" w:rsidRPr="006265B5">
        <w:rPr>
          <w:b/>
          <w:bCs/>
          <w:sz w:val="36"/>
          <w:szCs w:val="36"/>
          <w:u w:val="single"/>
        </w:rPr>
        <w:lastRenderedPageBreak/>
        <w:t xml:space="preserve">Contents </w:t>
      </w:r>
    </w:p>
    <w:p w14:paraId="0EE25AED" w14:textId="4B87CE24" w:rsidR="00070021" w:rsidRPr="00BF246E" w:rsidRDefault="00F103AD" w:rsidP="00B03ED0">
      <w:pPr>
        <w:rPr>
          <w:b/>
          <w:bCs/>
          <w:sz w:val="24"/>
          <w:szCs w:val="24"/>
        </w:rPr>
      </w:pPr>
      <w:r w:rsidRPr="00BF246E">
        <w:rPr>
          <w:b/>
          <w:bCs/>
          <w:sz w:val="24"/>
          <w:szCs w:val="24"/>
        </w:rPr>
        <w:t>Introduction</w:t>
      </w:r>
      <w:r w:rsidR="00326F1F" w:rsidRPr="00BF246E">
        <w:rPr>
          <w:b/>
          <w:bCs/>
          <w:sz w:val="24"/>
          <w:szCs w:val="24"/>
        </w:rPr>
        <w:t>.................................................................................................1</w:t>
      </w:r>
      <w:r w:rsidR="00DF5E29" w:rsidRPr="00BF246E">
        <w:rPr>
          <w:b/>
          <w:bCs/>
          <w:sz w:val="24"/>
          <w:szCs w:val="24"/>
        </w:rPr>
        <w:t>.0</w:t>
      </w:r>
    </w:p>
    <w:p w14:paraId="37A1D4B2" w14:textId="08DEBAAE" w:rsidR="006715B4" w:rsidRPr="00BF246E" w:rsidRDefault="004C33B2" w:rsidP="00B03ED0">
      <w:pPr>
        <w:rPr>
          <w:b/>
          <w:bCs/>
          <w:sz w:val="24"/>
          <w:szCs w:val="24"/>
        </w:rPr>
      </w:pPr>
      <w:r w:rsidRPr="00BF246E">
        <w:rPr>
          <w:b/>
          <w:bCs/>
          <w:sz w:val="24"/>
          <w:szCs w:val="24"/>
        </w:rPr>
        <w:t>Findings...................</w:t>
      </w:r>
      <w:r w:rsidR="006715B4" w:rsidRPr="00BF246E">
        <w:rPr>
          <w:b/>
          <w:bCs/>
          <w:sz w:val="24"/>
          <w:szCs w:val="24"/>
        </w:rPr>
        <w:t>.....................................................................................2</w:t>
      </w:r>
      <w:r w:rsidR="00DF5E29" w:rsidRPr="00BF246E">
        <w:rPr>
          <w:b/>
          <w:bCs/>
          <w:sz w:val="24"/>
          <w:szCs w:val="24"/>
        </w:rPr>
        <w:t>.</w:t>
      </w:r>
      <w:r w:rsidR="005868BC" w:rsidRPr="00BF246E">
        <w:rPr>
          <w:b/>
          <w:bCs/>
          <w:sz w:val="24"/>
          <w:szCs w:val="24"/>
        </w:rPr>
        <w:t>0</w:t>
      </w:r>
    </w:p>
    <w:p w14:paraId="63AC6CD7" w14:textId="1E8808F6" w:rsidR="005868BC" w:rsidRPr="00BF246E" w:rsidRDefault="008B463A" w:rsidP="00B03ED0">
      <w:pPr>
        <w:rPr>
          <w:b/>
          <w:bCs/>
          <w:sz w:val="20"/>
          <w:szCs w:val="20"/>
        </w:rPr>
      </w:pPr>
      <w:r w:rsidRPr="00BF246E">
        <w:rPr>
          <w:b/>
          <w:bCs/>
          <w:sz w:val="20"/>
          <w:szCs w:val="20"/>
        </w:rPr>
        <w:t>Sainsbur</w:t>
      </w:r>
      <w:r w:rsidR="00593BD3" w:rsidRPr="00BF246E">
        <w:rPr>
          <w:b/>
          <w:bCs/>
          <w:sz w:val="20"/>
          <w:szCs w:val="20"/>
        </w:rPr>
        <w:t>y</w:t>
      </w:r>
      <w:r w:rsidR="00DC0235" w:rsidRPr="00BF246E">
        <w:rPr>
          <w:b/>
          <w:bCs/>
          <w:sz w:val="20"/>
          <w:szCs w:val="20"/>
        </w:rPr>
        <w:t>’</w:t>
      </w:r>
      <w:r w:rsidR="00593BD3" w:rsidRPr="00BF246E">
        <w:rPr>
          <w:b/>
          <w:bCs/>
          <w:sz w:val="20"/>
          <w:szCs w:val="20"/>
        </w:rPr>
        <w:t>s</w:t>
      </w:r>
      <w:r w:rsidR="00C85339" w:rsidRPr="00BF246E">
        <w:rPr>
          <w:b/>
          <w:bCs/>
          <w:sz w:val="20"/>
          <w:szCs w:val="20"/>
        </w:rPr>
        <w:t>..................</w:t>
      </w:r>
      <w:r w:rsidR="000A1831" w:rsidRPr="00BF246E">
        <w:rPr>
          <w:b/>
          <w:bCs/>
          <w:sz w:val="20"/>
          <w:szCs w:val="20"/>
        </w:rPr>
        <w:t>.............................................................................</w:t>
      </w:r>
      <w:r w:rsidR="00763ED1" w:rsidRPr="00BF246E">
        <w:rPr>
          <w:b/>
          <w:bCs/>
          <w:sz w:val="20"/>
          <w:szCs w:val="20"/>
        </w:rPr>
        <w:t>.........................</w:t>
      </w:r>
      <w:r w:rsidR="000A1831" w:rsidRPr="00BF246E">
        <w:rPr>
          <w:b/>
          <w:bCs/>
          <w:sz w:val="20"/>
          <w:szCs w:val="20"/>
        </w:rPr>
        <w:t>.....2.1</w:t>
      </w:r>
    </w:p>
    <w:p w14:paraId="31D34556" w14:textId="40D98D6D" w:rsidR="006B7709" w:rsidRPr="00C60D24" w:rsidRDefault="006B7709" w:rsidP="00B03ED0">
      <w:pPr>
        <w:rPr>
          <w:b/>
          <w:bCs/>
          <w:sz w:val="20"/>
          <w:szCs w:val="20"/>
        </w:rPr>
      </w:pPr>
      <w:r w:rsidRPr="00C60D24">
        <w:rPr>
          <w:b/>
          <w:bCs/>
          <w:sz w:val="20"/>
          <w:szCs w:val="20"/>
        </w:rPr>
        <w:t>Data collection and evaluation........................................................</w:t>
      </w:r>
      <w:r w:rsidR="00B65E2F" w:rsidRPr="00C60D24">
        <w:rPr>
          <w:b/>
          <w:bCs/>
          <w:sz w:val="20"/>
          <w:szCs w:val="20"/>
        </w:rPr>
        <w:t>.........</w:t>
      </w:r>
      <w:r w:rsidR="00763ED1" w:rsidRPr="00C60D24">
        <w:rPr>
          <w:b/>
          <w:bCs/>
          <w:sz w:val="20"/>
          <w:szCs w:val="20"/>
        </w:rPr>
        <w:t>..................</w:t>
      </w:r>
      <w:r w:rsidRPr="00C60D24">
        <w:rPr>
          <w:b/>
          <w:bCs/>
          <w:sz w:val="20"/>
          <w:szCs w:val="20"/>
        </w:rPr>
        <w:t>.............</w:t>
      </w:r>
      <w:r w:rsidR="004A07CE" w:rsidRPr="00C60D24">
        <w:rPr>
          <w:b/>
          <w:bCs/>
          <w:sz w:val="20"/>
          <w:szCs w:val="20"/>
        </w:rPr>
        <w:t>2.2</w:t>
      </w:r>
    </w:p>
    <w:p w14:paraId="3790CB1C" w14:textId="6D5A84C9" w:rsidR="004A07CE" w:rsidRPr="00C60D24" w:rsidRDefault="004A07CE" w:rsidP="00B03ED0">
      <w:pPr>
        <w:rPr>
          <w:b/>
          <w:bCs/>
          <w:sz w:val="20"/>
          <w:szCs w:val="20"/>
        </w:rPr>
      </w:pPr>
      <w:r w:rsidRPr="00C60D24">
        <w:rPr>
          <w:b/>
          <w:bCs/>
          <w:sz w:val="20"/>
          <w:szCs w:val="20"/>
        </w:rPr>
        <w:t>Segmentation,</w:t>
      </w:r>
      <w:r w:rsidR="00246EFA" w:rsidRPr="00C60D24">
        <w:rPr>
          <w:b/>
          <w:bCs/>
          <w:sz w:val="20"/>
          <w:szCs w:val="20"/>
        </w:rPr>
        <w:t xml:space="preserve"> </w:t>
      </w:r>
      <w:r w:rsidRPr="00C60D24">
        <w:rPr>
          <w:b/>
          <w:bCs/>
          <w:sz w:val="20"/>
          <w:szCs w:val="20"/>
        </w:rPr>
        <w:t>Pricing</w:t>
      </w:r>
      <w:r w:rsidR="001C24C8" w:rsidRPr="00C60D24">
        <w:rPr>
          <w:b/>
          <w:bCs/>
          <w:sz w:val="20"/>
          <w:szCs w:val="20"/>
        </w:rPr>
        <w:t xml:space="preserve"> Strategies and Differentia</w:t>
      </w:r>
      <w:r w:rsidR="00246EFA" w:rsidRPr="00C60D24">
        <w:rPr>
          <w:b/>
          <w:bCs/>
          <w:sz w:val="20"/>
          <w:szCs w:val="20"/>
        </w:rPr>
        <w:t>tion...................</w:t>
      </w:r>
      <w:r w:rsidR="00B65E2F" w:rsidRPr="00C60D24">
        <w:rPr>
          <w:b/>
          <w:bCs/>
          <w:sz w:val="20"/>
          <w:szCs w:val="20"/>
        </w:rPr>
        <w:t>...........................</w:t>
      </w:r>
      <w:r w:rsidR="00246EFA" w:rsidRPr="00C60D24">
        <w:rPr>
          <w:b/>
          <w:bCs/>
          <w:sz w:val="20"/>
          <w:szCs w:val="20"/>
        </w:rPr>
        <w:t>..</w:t>
      </w:r>
      <w:r w:rsidR="00763ED1" w:rsidRPr="00C60D24">
        <w:rPr>
          <w:b/>
          <w:bCs/>
          <w:sz w:val="20"/>
          <w:szCs w:val="20"/>
        </w:rPr>
        <w:t>..</w:t>
      </w:r>
      <w:r w:rsidR="00246EFA" w:rsidRPr="00C60D24">
        <w:rPr>
          <w:b/>
          <w:bCs/>
          <w:sz w:val="20"/>
          <w:szCs w:val="20"/>
        </w:rPr>
        <w:t>.............2.3</w:t>
      </w:r>
    </w:p>
    <w:p w14:paraId="3504274C" w14:textId="5E50E871" w:rsidR="00C24A2B" w:rsidRPr="00C60D24" w:rsidRDefault="00246EFA" w:rsidP="00B03ED0">
      <w:pPr>
        <w:rPr>
          <w:b/>
          <w:bCs/>
          <w:sz w:val="20"/>
          <w:szCs w:val="20"/>
        </w:rPr>
      </w:pPr>
      <w:r w:rsidRPr="00C60D24">
        <w:rPr>
          <w:b/>
          <w:bCs/>
          <w:sz w:val="20"/>
          <w:szCs w:val="20"/>
        </w:rPr>
        <w:t xml:space="preserve">Ethics and </w:t>
      </w:r>
      <w:r w:rsidR="00C24A2B" w:rsidRPr="00C60D24">
        <w:rPr>
          <w:b/>
          <w:bCs/>
          <w:sz w:val="20"/>
          <w:szCs w:val="20"/>
        </w:rPr>
        <w:t>Sustainability...........................................................</w:t>
      </w:r>
      <w:r w:rsidR="00B65E2F" w:rsidRPr="00C60D24">
        <w:rPr>
          <w:b/>
          <w:bCs/>
          <w:sz w:val="20"/>
          <w:szCs w:val="20"/>
        </w:rPr>
        <w:t>..........................</w:t>
      </w:r>
      <w:r w:rsidR="00C24A2B" w:rsidRPr="00C60D24">
        <w:rPr>
          <w:b/>
          <w:bCs/>
          <w:sz w:val="20"/>
          <w:szCs w:val="20"/>
        </w:rPr>
        <w:t>....</w:t>
      </w:r>
      <w:r w:rsidR="00763ED1" w:rsidRPr="00C60D24">
        <w:rPr>
          <w:b/>
          <w:bCs/>
          <w:sz w:val="20"/>
          <w:szCs w:val="20"/>
        </w:rPr>
        <w:t>.......</w:t>
      </w:r>
      <w:r w:rsidR="00C24A2B" w:rsidRPr="00C60D24">
        <w:rPr>
          <w:b/>
          <w:bCs/>
          <w:sz w:val="20"/>
          <w:szCs w:val="20"/>
        </w:rPr>
        <w:t>............2.4</w:t>
      </w:r>
    </w:p>
    <w:p w14:paraId="65F18ECF" w14:textId="245AB1F5" w:rsidR="00DE5941" w:rsidRPr="00C60D24" w:rsidRDefault="004C33B2" w:rsidP="00B03ED0">
      <w:pPr>
        <w:rPr>
          <w:b/>
          <w:bCs/>
          <w:sz w:val="24"/>
          <w:szCs w:val="24"/>
        </w:rPr>
      </w:pPr>
      <w:r w:rsidRPr="00C60D24">
        <w:rPr>
          <w:b/>
          <w:bCs/>
          <w:sz w:val="24"/>
          <w:szCs w:val="24"/>
        </w:rPr>
        <w:t>Conclusion</w:t>
      </w:r>
      <w:r w:rsidR="00C17436" w:rsidRPr="00C60D24">
        <w:rPr>
          <w:b/>
          <w:bCs/>
          <w:sz w:val="24"/>
          <w:szCs w:val="24"/>
        </w:rPr>
        <w:t>..</w:t>
      </w:r>
      <w:r w:rsidR="00A60C15" w:rsidRPr="00C60D24">
        <w:rPr>
          <w:b/>
          <w:bCs/>
          <w:sz w:val="24"/>
          <w:szCs w:val="24"/>
        </w:rPr>
        <w:t>..................................................................................................</w:t>
      </w:r>
      <w:r w:rsidR="00DE5941" w:rsidRPr="00C60D24">
        <w:rPr>
          <w:b/>
          <w:bCs/>
          <w:sz w:val="24"/>
          <w:szCs w:val="24"/>
        </w:rPr>
        <w:t>.</w:t>
      </w:r>
      <w:r w:rsidR="00A60C15" w:rsidRPr="00C60D24">
        <w:rPr>
          <w:b/>
          <w:bCs/>
          <w:sz w:val="24"/>
          <w:szCs w:val="24"/>
        </w:rPr>
        <w:t>3</w:t>
      </w:r>
      <w:r w:rsidR="00DF5E29" w:rsidRPr="00C60D24">
        <w:rPr>
          <w:b/>
          <w:bCs/>
          <w:sz w:val="24"/>
          <w:szCs w:val="24"/>
        </w:rPr>
        <w:t>.0</w:t>
      </w:r>
    </w:p>
    <w:p w14:paraId="71B03B2B" w14:textId="3AB038A9" w:rsidR="00A2032A" w:rsidRPr="00C60D24" w:rsidRDefault="00A2032A" w:rsidP="00B03ED0">
      <w:pPr>
        <w:rPr>
          <w:b/>
          <w:bCs/>
          <w:sz w:val="24"/>
          <w:szCs w:val="24"/>
        </w:rPr>
      </w:pPr>
      <w:r w:rsidRPr="00C60D24">
        <w:rPr>
          <w:b/>
          <w:bCs/>
          <w:sz w:val="24"/>
          <w:szCs w:val="24"/>
        </w:rPr>
        <w:t>References</w:t>
      </w:r>
      <w:r w:rsidR="00486E72" w:rsidRPr="00C60D24">
        <w:rPr>
          <w:b/>
          <w:bCs/>
          <w:sz w:val="24"/>
          <w:szCs w:val="24"/>
        </w:rPr>
        <w:t xml:space="preserve"> List</w:t>
      </w:r>
      <w:r w:rsidRPr="00C60D24">
        <w:rPr>
          <w:b/>
          <w:bCs/>
          <w:sz w:val="24"/>
          <w:szCs w:val="24"/>
        </w:rPr>
        <w:t>.............................................</w:t>
      </w:r>
      <w:r w:rsidR="00A84674" w:rsidRPr="00C60D24">
        <w:rPr>
          <w:b/>
          <w:bCs/>
          <w:sz w:val="24"/>
          <w:szCs w:val="24"/>
        </w:rPr>
        <w:t>.</w:t>
      </w:r>
      <w:r w:rsidRPr="00C60D24">
        <w:rPr>
          <w:b/>
          <w:bCs/>
          <w:sz w:val="24"/>
          <w:szCs w:val="24"/>
        </w:rPr>
        <w:t>...............................................</w:t>
      </w:r>
      <w:r w:rsidR="00A73116" w:rsidRPr="00C60D24">
        <w:rPr>
          <w:b/>
          <w:bCs/>
          <w:sz w:val="24"/>
          <w:szCs w:val="24"/>
        </w:rPr>
        <w:t>..</w:t>
      </w:r>
      <w:r w:rsidR="00B65E2F" w:rsidRPr="00C60D24">
        <w:rPr>
          <w:b/>
          <w:bCs/>
          <w:sz w:val="24"/>
          <w:szCs w:val="24"/>
        </w:rPr>
        <w:t>0.</w:t>
      </w:r>
      <w:r w:rsidR="00C85339" w:rsidRPr="00C60D24">
        <w:rPr>
          <w:b/>
          <w:bCs/>
          <w:sz w:val="24"/>
          <w:szCs w:val="24"/>
        </w:rPr>
        <w:t>4</w:t>
      </w:r>
    </w:p>
    <w:p w14:paraId="5C061DC0" w14:textId="77777777" w:rsidR="00A2032A" w:rsidRDefault="00A2032A" w:rsidP="00B03ED0">
      <w:pPr>
        <w:rPr>
          <w:b/>
          <w:bCs/>
        </w:rPr>
      </w:pPr>
    </w:p>
    <w:p w14:paraId="3C4415B7" w14:textId="77777777" w:rsidR="00326F1F" w:rsidRDefault="00326F1F" w:rsidP="00B03ED0">
      <w:pPr>
        <w:rPr>
          <w:b/>
          <w:bCs/>
        </w:rPr>
      </w:pPr>
    </w:p>
    <w:p w14:paraId="611A0005" w14:textId="0F8FA011" w:rsidR="0042621E" w:rsidRPr="00416CEB" w:rsidRDefault="0042621E" w:rsidP="0042621E">
      <w:pPr>
        <w:rPr>
          <w:b/>
          <w:bCs/>
          <w:u w:val="single"/>
        </w:rPr>
      </w:pPr>
      <w:r w:rsidRPr="00416CEB">
        <w:rPr>
          <w:b/>
          <w:bCs/>
          <w:u w:val="single"/>
        </w:rPr>
        <w:br w:type="page"/>
      </w:r>
    </w:p>
    <w:p w14:paraId="0C6A85AF" w14:textId="77777777" w:rsidR="0099541B" w:rsidRDefault="0099541B"/>
    <w:p w14:paraId="7338BB71" w14:textId="54F0885E" w:rsidR="006F2A4B" w:rsidRPr="006265B5" w:rsidRDefault="00022FBC">
      <w:pPr>
        <w:rPr>
          <w:b/>
          <w:bCs/>
          <w:sz w:val="24"/>
          <w:szCs w:val="24"/>
          <w:u w:val="single"/>
        </w:rPr>
      </w:pPr>
      <w:r w:rsidRPr="006265B5">
        <w:rPr>
          <w:b/>
          <w:bCs/>
          <w:sz w:val="24"/>
          <w:szCs w:val="24"/>
          <w:u w:val="single"/>
        </w:rPr>
        <w:t>1.0 Introduction</w:t>
      </w:r>
    </w:p>
    <w:p w14:paraId="7702167F" w14:textId="7EC135D4" w:rsidR="009109BE" w:rsidRPr="00EC288E" w:rsidRDefault="009109BE" w:rsidP="007C0D46">
      <w:pPr>
        <w:pStyle w:val="NormalWeb"/>
        <w:rPr>
          <w:rFonts w:asciiTheme="minorHAnsi" w:hAnsiTheme="minorHAnsi"/>
          <w:color w:val="252525"/>
        </w:rPr>
      </w:pPr>
      <w:r w:rsidRPr="00EC288E">
        <w:rPr>
          <w:rFonts w:asciiTheme="minorHAnsi" w:hAnsiTheme="minorHAnsi"/>
          <w:color w:val="252525"/>
        </w:rPr>
        <w:t>On 16 October, the Chief Marketing Officer at 'Marketing Week' requested the preparation of this research so that Sainsbury's could do an internal examination. Through a variety of resources, including scholarly publications, essays, and internet resources</w:t>
      </w:r>
      <w:r w:rsidR="00F0672A" w:rsidRPr="00EC288E">
        <w:rPr>
          <w:rFonts w:asciiTheme="minorHAnsi" w:hAnsiTheme="minorHAnsi"/>
          <w:color w:val="252525"/>
        </w:rPr>
        <w:t xml:space="preserve"> and </w:t>
      </w:r>
      <w:r w:rsidRPr="00EC288E">
        <w:rPr>
          <w:rFonts w:asciiTheme="minorHAnsi" w:hAnsiTheme="minorHAnsi"/>
          <w:color w:val="252525"/>
        </w:rPr>
        <w:t>using the concepts of public</w:t>
      </w:r>
      <w:r w:rsidR="00EF6F96">
        <w:rPr>
          <w:rFonts w:asciiTheme="minorHAnsi" w:hAnsiTheme="minorHAnsi"/>
          <w:color w:val="252525"/>
        </w:rPr>
        <w:t>, bu</w:t>
      </w:r>
      <w:r w:rsidR="00D1148B">
        <w:rPr>
          <w:rFonts w:asciiTheme="minorHAnsi" w:hAnsiTheme="minorHAnsi"/>
          <w:color w:val="252525"/>
        </w:rPr>
        <w:t>i</w:t>
      </w:r>
      <w:r w:rsidR="00EF6F96">
        <w:rPr>
          <w:rFonts w:asciiTheme="minorHAnsi" w:hAnsiTheme="minorHAnsi"/>
          <w:color w:val="252525"/>
        </w:rPr>
        <w:t xml:space="preserve">lding </w:t>
      </w:r>
      <w:r w:rsidRPr="00EC288E">
        <w:rPr>
          <w:rFonts w:asciiTheme="minorHAnsi" w:hAnsiTheme="minorHAnsi"/>
          <w:color w:val="252525"/>
        </w:rPr>
        <w:t>relation</w:t>
      </w:r>
      <w:r w:rsidR="0032175B">
        <w:rPr>
          <w:rFonts w:asciiTheme="minorHAnsi" w:hAnsiTheme="minorHAnsi"/>
          <w:color w:val="252525"/>
        </w:rPr>
        <w:t>ship</w:t>
      </w:r>
      <w:r w:rsidR="00D1148B">
        <w:rPr>
          <w:rFonts w:asciiTheme="minorHAnsi" w:hAnsiTheme="minorHAnsi"/>
          <w:color w:val="252525"/>
        </w:rPr>
        <w:t xml:space="preserve"> in the </w:t>
      </w:r>
      <w:r w:rsidR="00027703">
        <w:rPr>
          <w:rFonts w:asciiTheme="minorHAnsi" w:hAnsiTheme="minorHAnsi"/>
          <w:color w:val="252525"/>
        </w:rPr>
        <w:t xml:space="preserve">supermarket </w:t>
      </w:r>
      <w:r w:rsidR="00D1148B">
        <w:rPr>
          <w:rFonts w:asciiTheme="minorHAnsi" w:hAnsiTheme="minorHAnsi"/>
          <w:color w:val="252525"/>
        </w:rPr>
        <w:t>organization</w:t>
      </w:r>
      <w:r w:rsidR="00027703">
        <w:rPr>
          <w:rFonts w:asciiTheme="minorHAnsi" w:hAnsiTheme="minorHAnsi"/>
          <w:color w:val="252525"/>
        </w:rPr>
        <w:t>.</w:t>
      </w:r>
      <w:r w:rsidR="00BD6E1F">
        <w:rPr>
          <w:rFonts w:asciiTheme="minorHAnsi" w:hAnsiTheme="minorHAnsi"/>
          <w:color w:val="252525"/>
        </w:rPr>
        <w:t xml:space="preserve"> </w:t>
      </w:r>
      <w:r w:rsidRPr="00EC288E">
        <w:rPr>
          <w:rFonts w:asciiTheme="minorHAnsi" w:hAnsiTheme="minorHAnsi"/>
          <w:color w:val="252525"/>
        </w:rPr>
        <w:t>Sainsbury's organisation will strengthen its professional interaction with the market</w:t>
      </w:r>
      <w:r w:rsidR="00BD6E1F">
        <w:rPr>
          <w:rFonts w:asciiTheme="minorHAnsi" w:hAnsiTheme="minorHAnsi"/>
          <w:color w:val="252525"/>
        </w:rPr>
        <w:t xml:space="preserve"> and make an </w:t>
      </w:r>
      <w:r w:rsidR="00183F8A">
        <w:rPr>
          <w:rFonts w:asciiTheme="minorHAnsi" w:hAnsiTheme="minorHAnsi"/>
          <w:color w:val="252525"/>
        </w:rPr>
        <w:t xml:space="preserve">effort </w:t>
      </w:r>
      <w:r w:rsidR="008507FF">
        <w:rPr>
          <w:rFonts w:asciiTheme="minorHAnsi" w:hAnsiTheme="minorHAnsi"/>
          <w:color w:val="252525"/>
        </w:rPr>
        <w:t>and satisf</w:t>
      </w:r>
      <w:r w:rsidR="001120F4">
        <w:rPr>
          <w:rFonts w:asciiTheme="minorHAnsi" w:hAnsiTheme="minorHAnsi"/>
          <w:color w:val="252525"/>
        </w:rPr>
        <w:t>ying relationship with their customers</w:t>
      </w:r>
      <w:r w:rsidRPr="00EC288E">
        <w:rPr>
          <w:rFonts w:asciiTheme="minorHAnsi" w:hAnsiTheme="minorHAnsi"/>
          <w:color w:val="252525"/>
        </w:rPr>
        <w:t xml:space="preserve">. The primary objective of the research is to illustrate the fundamental dispute around the maintenance of a marketing </w:t>
      </w:r>
      <w:r w:rsidR="00357382">
        <w:rPr>
          <w:rFonts w:asciiTheme="minorHAnsi" w:hAnsiTheme="minorHAnsi"/>
          <w:color w:val="252525"/>
        </w:rPr>
        <w:t>relation</w:t>
      </w:r>
      <w:r w:rsidR="00F36C9E">
        <w:rPr>
          <w:rFonts w:asciiTheme="minorHAnsi" w:hAnsiTheme="minorHAnsi"/>
          <w:color w:val="252525"/>
        </w:rPr>
        <w:t>ship</w:t>
      </w:r>
      <w:r w:rsidR="00343F50">
        <w:rPr>
          <w:rFonts w:asciiTheme="minorHAnsi" w:hAnsiTheme="minorHAnsi"/>
          <w:color w:val="252525"/>
        </w:rPr>
        <w:t xml:space="preserve"> </w:t>
      </w:r>
      <w:r w:rsidR="00F36C9E">
        <w:rPr>
          <w:rFonts w:asciiTheme="minorHAnsi" w:hAnsiTheme="minorHAnsi"/>
          <w:color w:val="252525"/>
        </w:rPr>
        <w:t>and how they</w:t>
      </w:r>
      <w:r w:rsidR="00343F50">
        <w:rPr>
          <w:rFonts w:asciiTheme="minorHAnsi" w:hAnsiTheme="minorHAnsi"/>
          <w:color w:val="252525"/>
        </w:rPr>
        <w:t xml:space="preserve"> focus </w:t>
      </w:r>
      <w:r w:rsidR="00E275FF">
        <w:rPr>
          <w:rFonts w:asciiTheme="minorHAnsi" w:hAnsiTheme="minorHAnsi"/>
          <w:color w:val="252525"/>
        </w:rPr>
        <w:t>in a</w:t>
      </w:r>
      <w:r w:rsidR="00343F50">
        <w:rPr>
          <w:rFonts w:asciiTheme="minorHAnsi" w:hAnsiTheme="minorHAnsi"/>
          <w:color w:val="252525"/>
        </w:rPr>
        <w:t xml:space="preserve"> continuous attention </w:t>
      </w:r>
      <w:r w:rsidR="00FA38BA">
        <w:rPr>
          <w:rFonts w:asciiTheme="minorHAnsi" w:hAnsiTheme="minorHAnsi"/>
          <w:color w:val="252525"/>
        </w:rPr>
        <w:t>and build a</w:t>
      </w:r>
      <w:r w:rsidR="00DA4BEC">
        <w:rPr>
          <w:rFonts w:asciiTheme="minorHAnsi" w:hAnsiTheme="minorHAnsi"/>
          <w:color w:val="252525"/>
        </w:rPr>
        <w:t xml:space="preserve"> long term</w:t>
      </w:r>
      <w:r w:rsidR="00D016A9">
        <w:rPr>
          <w:rFonts w:asciiTheme="minorHAnsi" w:hAnsiTheme="minorHAnsi"/>
          <w:color w:val="252525"/>
        </w:rPr>
        <w:t xml:space="preserve"> relationship </w:t>
      </w:r>
      <w:r w:rsidR="004729FE">
        <w:rPr>
          <w:rFonts w:asciiTheme="minorHAnsi" w:hAnsiTheme="minorHAnsi"/>
          <w:color w:val="252525"/>
        </w:rPr>
        <w:t>t</w:t>
      </w:r>
      <w:r w:rsidR="009933DE">
        <w:rPr>
          <w:rFonts w:asciiTheme="minorHAnsi" w:hAnsiTheme="minorHAnsi"/>
          <w:color w:val="252525"/>
        </w:rPr>
        <w:t>h</w:t>
      </w:r>
      <w:r w:rsidR="004729FE">
        <w:rPr>
          <w:rFonts w:asciiTheme="minorHAnsi" w:hAnsiTheme="minorHAnsi"/>
          <w:color w:val="252525"/>
        </w:rPr>
        <w:t>rough</w:t>
      </w:r>
      <w:r w:rsidR="009933DE">
        <w:rPr>
          <w:rFonts w:asciiTheme="minorHAnsi" w:hAnsiTheme="minorHAnsi"/>
          <w:color w:val="252525"/>
        </w:rPr>
        <w:t xml:space="preserve"> </w:t>
      </w:r>
      <w:r w:rsidR="00002812">
        <w:rPr>
          <w:rFonts w:asciiTheme="minorHAnsi" w:hAnsiTheme="minorHAnsi"/>
          <w:color w:val="252525"/>
        </w:rPr>
        <w:t>the satisfaction</w:t>
      </w:r>
      <w:r w:rsidR="00CA5E5A">
        <w:rPr>
          <w:rFonts w:asciiTheme="minorHAnsi" w:hAnsiTheme="minorHAnsi"/>
          <w:color w:val="252525"/>
        </w:rPr>
        <w:t xml:space="preserve"> of customers needs</w:t>
      </w:r>
      <w:r w:rsidRPr="00EC288E">
        <w:rPr>
          <w:rFonts w:asciiTheme="minorHAnsi" w:hAnsiTheme="minorHAnsi"/>
          <w:color w:val="252525"/>
        </w:rPr>
        <w:t xml:space="preserve">. The report's opening will contain a summary of the company's mission and principles, as well as a brief history of the </w:t>
      </w:r>
      <w:r w:rsidR="00F27822" w:rsidRPr="00EC288E">
        <w:rPr>
          <w:rFonts w:asciiTheme="minorHAnsi" w:hAnsiTheme="minorHAnsi"/>
          <w:color w:val="252525"/>
        </w:rPr>
        <w:t>organization</w:t>
      </w:r>
      <w:r w:rsidRPr="00EC288E">
        <w:rPr>
          <w:rFonts w:asciiTheme="minorHAnsi" w:hAnsiTheme="minorHAnsi"/>
          <w:color w:val="252525"/>
        </w:rPr>
        <w:t xml:space="preserve">. This evaluation will focus largely on the development of a sustainable market connection and the expectations and challenges confronting </w:t>
      </w:r>
      <w:r w:rsidR="004F67ED" w:rsidRPr="00EC288E">
        <w:rPr>
          <w:rFonts w:asciiTheme="minorHAnsi" w:hAnsiTheme="minorHAnsi"/>
          <w:color w:val="252525"/>
        </w:rPr>
        <w:t>at the moment.</w:t>
      </w:r>
      <w:r w:rsidRPr="00EC288E">
        <w:rPr>
          <w:rFonts w:asciiTheme="minorHAnsi" w:hAnsiTheme="minorHAnsi"/>
          <w:color w:val="252525"/>
        </w:rPr>
        <w:t xml:space="preserve"> Speaking differently about the broader picture of the sequence of activities, their evolution as an organisation, their purpose as an organisation, as well as the company's values and its present market position. In addition, the significance of data gathering, evaluation, and analysis in marketing will be discussed. This paper will examine how customer relationships may be cultivated via pricing, differentiation, and segmentation strategies, as well as ethics and sustainability. This article discusses Sainsbury's sustainable relationship marketing strategies and practises, the impact of such policies and practises on the company's market performance, and substantial research on the subject.</w:t>
      </w:r>
    </w:p>
    <w:p w14:paraId="69E3372A" w14:textId="77777777" w:rsidR="004E66FF" w:rsidRDefault="004E66FF" w:rsidP="00A30801">
      <w:pPr>
        <w:pStyle w:val="NormalWeb"/>
        <w:divId w:val="560869901"/>
        <w:rPr>
          <w:rFonts w:asciiTheme="minorHAnsi" w:hAnsiTheme="minorHAnsi"/>
          <w:color w:val="252525"/>
        </w:rPr>
      </w:pPr>
    </w:p>
    <w:p w14:paraId="07D2C0B7" w14:textId="77777777" w:rsidR="00A93E4D" w:rsidRDefault="00A93E4D"/>
    <w:p w14:paraId="22A800DE" w14:textId="718EA166" w:rsidR="00E55B25" w:rsidRPr="006265B5" w:rsidRDefault="00380EF5">
      <w:pPr>
        <w:rPr>
          <w:b/>
          <w:bCs/>
          <w:sz w:val="24"/>
          <w:szCs w:val="24"/>
          <w:u w:val="single"/>
        </w:rPr>
      </w:pPr>
      <w:r w:rsidRPr="006265B5">
        <w:rPr>
          <w:b/>
          <w:bCs/>
          <w:sz w:val="24"/>
          <w:szCs w:val="24"/>
          <w:u w:val="single"/>
        </w:rPr>
        <w:t xml:space="preserve">2.0 Findings </w:t>
      </w:r>
    </w:p>
    <w:p w14:paraId="05AE172C" w14:textId="77777777" w:rsidR="00B13C81" w:rsidRDefault="00B13C81" w:rsidP="008B3FA5"/>
    <w:p w14:paraId="05E85DD3" w14:textId="77777777" w:rsidR="00B442C5" w:rsidRDefault="00340950" w:rsidP="003829B4">
      <w:pPr>
        <w:pStyle w:val="NormalWeb"/>
        <w:rPr>
          <w:rFonts w:asciiTheme="minorHAnsi" w:hAnsiTheme="minorHAnsi"/>
        </w:rPr>
      </w:pPr>
      <w:r w:rsidRPr="00377092">
        <w:rPr>
          <w:rFonts w:asciiTheme="minorHAnsi" w:hAnsiTheme="minorHAnsi"/>
        </w:rPr>
        <w:t>Sainsbury's is the most successful supermarket chain in the United Kingdom, and the company has also achieved remarkable development in markets located outside of th</w:t>
      </w:r>
      <w:r w:rsidR="00323520" w:rsidRPr="00377092">
        <w:rPr>
          <w:rFonts w:asciiTheme="minorHAnsi" w:hAnsiTheme="minorHAnsi"/>
        </w:rPr>
        <w:t>e</w:t>
      </w:r>
      <w:r w:rsidR="00812579" w:rsidRPr="00377092">
        <w:rPr>
          <w:rFonts w:asciiTheme="minorHAnsi" w:hAnsiTheme="minorHAnsi"/>
        </w:rPr>
        <w:t xml:space="preserve"> nation and entice investors</w:t>
      </w:r>
      <w:r w:rsidR="00192FDE" w:rsidRPr="00377092">
        <w:rPr>
          <w:rFonts w:asciiTheme="minorHAnsi" w:hAnsiTheme="minorHAnsi"/>
        </w:rPr>
        <w:t>,</w:t>
      </w:r>
      <w:r w:rsidR="00215933" w:rsidRPr="00377092">
        <w:rPr>
          <w:rFonts w:asciiTheme="minorHAnsi" w:hAnsiTheme="minorHAnsi"/>
        </w:rPr>
        <w:t xml:space="preserve"> and in</w:t>
      </w:r>
      <w:r w:rsidR="00812579" w:rsidRPr="00377092">
        <w:rPr>
          <w:rFonts w:asciiTheme="minorHAnsi" w:hAnsiTheme="minorHAnsi"/>
        </w:rPr>
        <w:t xml:space="preserve"> 2021, the Qatar Investment Authority sovereign wealth fund </w:t>
      </w:r>
      <w:r w:rsidR="00215933" w:rsidRPr="00377092">
        <w:rPr>
          <w:rFonts w:asciiTheme="minorHAnsi" w:hAnsiTheme="minorHAnsi"/>
        </w:rPr>
        <w:t>become</w:t>
      </w:r>
      <w:r w:rsidR="00812579" w:rsidRPr="00377092">
        <w:rPr>
          <w:rFonts w:asciiTheme="minorHAnsi" w:hAnsiTheme="minorHAnsi"/>
        </w:rPr>
        <w:t xml:space="preserve"> the biggest overall investment in the Sainsbury's business, according to its owners.</w:t>
      </w:r>
      <w:r w:rsidR="00E84058" w:rsidRPr="00377092">
        <w:rPr>
          <w:rFonts w:asciiTheme="minorHAnsi" w:hAnsiTheme="minorHAnsi"/>
        </w:rPr>
        <w:t xml:space="preserve"> </w:t>
      </w:r>
      <w:r w:rsidRPr="00377092">
        <w:rPr>
          <w:rFonts w:asciiTheme="minorHAnsi" w:hAnsiTheme="minorHAnsi"/>
        </w:rPr>
        <w:t xml:space="preserve">In 1869, John James Sainsbury and his wife Mary Ann established the business that would later be known as Sainsbury's by opening a shop at 173 Drury Lane in London's Covent Garden. The store was the first location of what would become Sainsbury's. In the beginning, Sainsbury's primarily offered fresh produce and butter, however as time went on, they expanded their offerings to include packaged items such as sugar and tea. </w:t>
      </w:r>
      <w:r w:rsidR="00595722" w:rsidRPr="00377092">
        <w:rPr>
          <w:rFonts w:asciiTheme="minorHAnsi" w:hAnsiTheme="minorHAnsi"/>
        </w:rPr>
        <w:t>(</w:t>
      </w:r>
      <w:r w:rsidR="00595722" w:rsidRPr="00377092">
        <w:rPr>
          <w:rFonts w:asciiTheme="minorHAnsi" w:hAnsiTheme="minorHAnsi"/>
          <w:i/>
          <w:iCs/>
        </w:rPr>
        <w:t>Sainsbury’s -</w:t>
      </w:r>
      <w:r w:rsidR="00595722" w:rsidRPr="00377092">
        <w:rPr>
          <w:rFonts w:asciiTheme="minorHAnsi" w:hAnsiTheme="minorHAnsi"/>
        </w:rPr>
        <w:t xml:space="preserve"> </w:t>
      </w:r>
      <w:r w:rsidR="00E40F5D" w:rsidRPr="00377092">
        <w:rPr>
          <w:rFonts w:asciiTheme="minorHAnsi" w:hAnsiTheme="minorHAnsi"/>
        </w:rPr>
        <w:t>2021</w:t>
      </w:r>
      <w:r w:rsidR="00595722" w:rsidRPr="00377092">
        <w:rPr>
          <w:rFonts w:asciiTheme="minorHAnsi" w:hAnsiTheme="minorHAnsi"/>
        </w:rPr>
        <w:t xml:space="preserve">). </w:t>
      </w:r>
      <w:r w:rsidR="002A5C82" w:rsidRPr="00377092">
        <w:rPr>
          <w:rFonts w:asciiTheme="minorHAnsi" w:hAnsiTheme="minorHAnsi"/>
        </w:rPr>
        <w:t>Sainsbury's is the first supermarket to introduce its own brand of soft drinks, culinary items, and glossaries.</w:t>
      </w:r>
      <w:r w:rsidR="00B442C5" w:rsidRPr="00BD3A2F">
        <w:rPr>
          <w:rFonts w:asciiTheme="minorHAnsi" w:hAnsiTheme="minorHAnsi"/>
        </w:rPr>
        <w:t xml:space="preserve"> They have established five Local </w:t>
      </w:r>
      <w:proofErr w:type="spellStart"/>
      <w:r w:rsidR="00B442C5" w:rsidRPr="00BD3A2F">
        <w:rPr>
          <w:rFonts w:asciiTheme="minorHAnsi" w:hAnsiTheme="minorHAnsi"/>
        </w:rPr>
        <w:t>Fulfillmen</w:t>
      </w:r>
      <w:r w:rsidR="00B442C5">
        <w:rPr>
          <w:rFonts w:asciiTheme="minorHAnsi" w:hAnsiTheme="minorHAnsi"/>
        </w:rPr>
        <w:t>t</w:t>
      </w:r>
      <w:proofErr w:type="spellEnd"/>
      <w:r w:rsidR="00B442C5" w:rsidRPr="00BD3A2F">
        <w:rPr>
          <w:rFonts w:asciiTheme="minorHAnsi" w:hAnsiTheme="minorHAnsi"/>
        </w:rPr>
        <w:t xml:space="preserve"> Centres (LFCs), and as a direct consequence, their clients are enjoying increased availability, accelerated delivery, and expanded pickup opportunities.  </w:t>
      </w:r>
    </w:p>
    <w:p w14:paraId="1EF592B8" w14:textId="12B3B49D" w:rsidR="00D40495" w:rsidRPr="00377092" w:rsidRDefault="002A5C82" w:rsidP="00F06B8F">
      <w:pPr>
        <w:pStyle w:val="muitypography-root"/>
        <w:wordWrap w:val="0"/>
        <w:divId w:val="1700079988"/>
        <w:rPr>
          <w:rFonts w:asciiTheme="minorHAnsi" w:hAnsiTheme="minorHAnsi"/>
        </w:rPr>
      </w:pPr>
      <w:r w:rsidRPr="00377092">
        <w:rPr>
          <w:rFonts w:asciiTheme="minorHAnsi" w:hAnsiTheme="minorHAnsi"/>
        </w:rPr>
        <w:lastRenderedPageBreak/>
        <w:t xml:space="preserve"> It is one of the supermarkets that delivers its services online, and in-store customers may also pay for their purchases. TESCO and ASDA are Sainsbury's most significant rivals</w:t>
      </w:r>
      <w:r w:rsidR="00391B99">
        <w:rPr>
          <w:rFonts w:asciiTheme="minorHAnsi" w:hAnsiTheme="minorHAnsi"/>
        </w:rPr>
        <w:t xml:space="preserve"> </w:t>
      </w:r>
      <w:r w:rsidR="008A485A">
        <w:rPr>
          <w:rFonts w:asciiTheme="minorHAnsi" w:hAnsiTheme="minorHAnsi"/>
        </w:rPr>
        <w:t xml:space="preserve">at the moment in United </w:t>
      </w:r>
      <w:proofErr w:type="spellStart"/>
      <w:r w:rsidR="008A485A">
        <w:rPr>
          <w:rFonts w:asciiTheme="minorHAnsi" w:hAnsiTheme="minorHAnsi"/>
        </w:rPr>
        <w:t>Kingdon</w:t>
      </w:r>
      <w:proofErr w:type="spellEnd"/>
      <w:r w:rsidRPr="00377092">
        <w:rPr>
          <w:rFonts w:asciiTheme="minorHAnsi" w:hAnsiTheme="minorHAnsi"/>
        </w:rPr>
        <w:t>. In the commercial sector, the shop offers a diverse selection of goods for all social classes. Sainsbury fosters positive relationships with its customers.</w:t>
      </w:r>
      <w:r w:rsidR="00147976" w:rsidRPr="00377092">
        <w:rPr>
          <w:rFonts w:asciiTheme="minorHAnsi" w:hAnsiTheme="minorHAnsi"/>
        </w:rPr>
        <w:t xml:space="preserve"> </w:t>
      </w:r>
      <w:r w:rsidR="00340950" w:rsidRPr="00377092">
        <w:rPr>
          <w:rFonts w:asciiTheme="minorHAnsi" w:hAnsiTheme="minorHAnsi"/>
        </w:rPr>
        <w:t>J. Sainsbury plc, the holding company, is subdivided into three affiliates: Sainsbury's Supermarkets Ltd. (which also operates convenience stores), Sainsbury's Bank, and Argos.</w:t>
      </w:r>
      <w:r w:rsidR="00C146DF" w:rsidRPr="00377092">
        <w:rPr>
          <w:rFonts w:asciiTheme="minorHAnsi" w:hAnsiTheme="minorHAnsi"/>
        </w:rPr>
        <w:t xml:space="preserve"> (</w:t>
      </w:r>
      <w:proofErr w:type="spellStart"/>
      <w:r w:rsidR="00C146DF" w:rsidRPr="00377092">
        <w:rPr>
          <w:rFonts w:asciiTheme="minorHAnsi" w:hAnsiTheme="minorHAnsi"/>
          <w:i/>
          <w:iCs/>
        </w:rPr>
        <w:t>Sainsburys</w:t>
      </w:r>
      <w:proofErr w:type="spellEnd"/>
      <w:r w:rsidR="00C146DF" w:rsidRPr="00377092">
        <w:rPr>
          <w:rFonts w:asciiTheme="minorHAnsi" w:hAnsiTheme="minorHAnsi"/>
          <w:i/>
          <w:iCs/>
        </w:rPr>
        <w:t xml:space="preserve"> Net Promoter Score 2022 Benchmarks</w:t>
      </w:r>
      <w:r w:rsidR="00C146DF" w:rsidRPr="00377092">
        <w:rPr>
          <w:rFonts w:asciiTheme="minorHAnsi" w:hAnsiTheme="minorHAnsi"/>
        </w:rPr>
        <w:t>, 2022)</w:t>
      </w:r>
      <w:r w:rsidR="00147976" w:rsidRPr="00377092">
        <w:rPr>
          <w:rFonts w:asciiTheme="minorHAnsi" w:hAnsiTheme="minorHAnsi"/>
        </w:rPr>
        <w:t xml:space="preserve"> </w:t>
      </w:r>
      <w:r w:rsidR="00A64F43" w:rsidRPr="00377092">
        <w:rPr>
          <w:rFonts w:asciiTheme="minorHAnsi" w:hAnsiTheme="minorHAnsi"/>
        </w:rPr>
        <w:t>their dedication that they have to their product, service, and customers</w:t>
      </w:r>
      <w:r w:rsidR="00BE0EE7" w:rsidRPr="00377092">
        <w:rPr>
          <w:rFonts w:asciiTheme="minorHAnsi" w:hAnsiTheme="minorHAnsi"/>
        </w:rPr>
        <w:t>, s</w:t>
      </w:r>
      <w:r w:rsidR="00A64F43" w:rsidRPr="00377092">
        <w:rPr>
          <w:rFonts w:asciiTheme="minorHAnsi" w:hAnsiTheme="minorHAnsi"/>
        </w:rPr>
        <w:t>ince its founding in 1869, the store's primary mission has been to provide customers with excellent, high-quality food at reasonable costs.</w:t>
      </w:r>
      <w:r w:rsidR="00107C18">
        <w:rPr>
          <w:rFonts w:asciiTheme="minorHAnsi" w:hAnsiTheme="minorHAnsi"/>
        </w:rPr>
        <w:t xml:space="preserve"> </w:t>
      </w:r>
      <w:r w:rsidR="00107C18" w:rsidRPr="00107C18">
        <w:rPr>
          <w:rFonts w:asciiTheme="minorHAnsi" w:hAnsiTheme="minorHAnsi"/>
        </w:rPr>
        <w:t>The mission statement of the organisation focuses primarily on the encouragement of people to live healthy lifestyles, to respect the environment, to make a difference that is beneficial for the communities, to source with integrity, and to keep a location that is ideal for working in good condition.</w:t>
      </w:r>
      <w:r w:rsidR="00107C18">
        <w:rPr>
          <w:rFonts w:asciiTheme="minorHAnsi" w:hAnsiTheme="minorHAnsi"/>
        </w:rPr>
        <w:t xml:space="preserve"> </w:t>
      </w:r>
      <w:r w:rsidR="00A64F43" w:rsidRPr="00377092">
        <w:rPr>
          <w:rFonts w:asciiTheme="minorHAnsi" w:hAnsiTheme="minorHAnsi"/>
        </w:rPr>
        <w:t>Their goal now is still the same as it was back then</w:t>
      </w:r>
      <w:r w:rsidR="00BE0EE7" w:rsidRPr="00377092">
        <w:rPr>
          <w:rFonts w:asciiTheme="minorHAnsi" w:hAnsiTheme="minorHAnsi"/>
        </w:rPr>
        <w:t xml:space="preserve">, </w:t>
      </w:r>
      <w:r w:rsidR="00A64F43" w:rsidRPr="00377092">
        <w:rPr>
          <w:rFonts w:asciiTheme="minorHAnsi" w:hAnsiTheme="minorHAnsi"/>
        </w:rPr>
        <w:t>to inspire and satisfy clients with great meals.</w:t>
      </w:r>
      <w:r w:rsidR="00AE1905" w:rsidRPr="00377092">
        <w:rPr>
          <w:rFonts w:asciiTheme="minorHAnsi" w:hAnsiTheme="minorHAnsi"/>
        </w:rPr>
        <w:t xml:space="preserve">  </w:t>
      </w:r>
      <w:r w:rsidR="00955335" w:rsidRPr="00377092">
        <w:rPr>
          <w:rFonts w:asciiTheme="minorHAnsi" w:hAnsiTheme="minorHAnsi"/>
        </w:rPr>
        <w:t>Because of this, they have made the commitment to create and offer diets that are nutritious and sustainable for everyone. In order to promote having a beneficial influence on people's health as well as the health of the world, the group works to make healthy eating more accessible in terms of cost, ease of preparation, and satisfaction.</w:t>
      </w:r>
      <w:r w:rsidR="008E5B0F" w:rsidRPr="00377092">
        <w:rPr>
          <w:rFonts w:asciiTheme="minorHAnsi" w:hAnsiTheme="minorHAnsi"/>
        </w:rPr>
        <w:t xml:space="preserve"> </w:t>
      </w:r>
      <w:r w:rsidR="003846A9" w:rsidRPr="00377092">
        <w:rPr>
          <w:rFonts w:asciiTheme="minorHAnsi" w:hAnsiTheme="minorHAnsi"/>
        </w:rPr>
        <w:t>(Sainsbury’s, 2022)</w:t>
      </w:r>
      <w:r w:rsidR="00D40495" w:rsidRPr="00377092">
        <w:rPr>
          <w:rFonts w:asciiTheme="minorHAnsi" w:hAnsiTheme="minorHAnsi"/>
        </w:rPr>
        <w:t xml:space="preserve">. </w:t>
      </w:r>
      <w:r w:rsidR="006224BA" w:rsidRPr="00377092">
        <w:rPr>
          <w:rFonts w:asciiTheme="minorHAnsi" w:hAnsiTheme="minorHAnsi"/>
        </w:rPr>
        <w:t xml:space="preserve"> The company's primary focus has always been on delivering superior products and services to its various markets at competitive prices and with recognisable brand names</w:t>
      </w:r>
      <w:r w:rsidR="000D3662" w:rsidRPr="00377092">
        <w:rPr>
          <w:rFonts w:asciiTheme="minorHAnsi" w:hAnsiTheme="minorHAnsi"/>
        </w:rPr>
        <w:t xml:space="preserve"> and</w:t>
      </w:r>
      <w:r w:rsidR="009D13A4" w:rsidRPr="00377092">
        <w:rPr>
          <w:rFonts w:asciiTheme="minorHAnsi" w:hAnsiTheme="minorHAnsi"/>
        </w:rPr>
        <w:t xml:space="preserve"> attempt to make the shop fun for consumers and workers. To meet the company's clients' high demands, all employees must pool their knowledge, ideas, and skills.</w:t>
      </w:r>
      <w:r w:rsidR="00CA2416" w:rsidRPr="00377092">
        <w:rPr>
          <w:rFonts w:asciiTheme="minorHAnsi" w:hAnsiTheme="minorHAnsi"/>
        </w:rPr>
        <w:t xml:space="preserve"> </w:t>
      </w:r>
      <w:r w:rsidR="005E43ED" w:rsidRPr="00377092">
        <w:rPr>
          <w:rFonts w:asciiTheme="minorHAnsi" w:hAnsiTheme="minorHAnsi"/>
        </w:rPr>
        <w:t>Customers at Sainsbury's are switching to store brands and cutting down on discretionary spending as prices rise, putting further stress on family budget throughout the year. In the</w:t>
      </w:r>
      <w:r w:rsidR="00332127">
        <w:rPr>
          <w:rFonts w:asciiTheme="minorHAnsi" w:hAnsiTheme="minorHAnsi"/>
        </w:rPr>
        <w:t xml:space="preserve"> </w:t>
      </w:r>
      <w:r w:rsidR="005E43ED" w:rsidRPr="00377092">
        <w:rPr>
          <w:rFonts w:asciiTheme="minorHAnsi" w:hAnsiTheme="minorHAnsi"/>
        </w:rPr>
        <w:t>last 16 weeks leading up to June 25th, Sainsbury's sales were down 4% compared to the same period last year. However, this was mostly attributable to the fact that lockdowns in 2021 had boosted sales. Sainsbury's chief finance officer Kevin O'Byrne (2022) blames tight household budgets</w:t>
      </w:r>
      <w:r w:rsidR="006F35DE">
        <w:rPr>
          <w:rFonts w:asciiTheme="minorHAnsi" w:hAnsiTheme="minorHAnsi"/>
        </w:rPr>
        <w:t xml:space="preserve"> and inflation</w:t>
      </w:r>
      <w:r w:rsidR="005E43ED" w:rsidRPr="00377092">
        <w:rPr>
          <w:rFonts w:asciiTheme="minorHAnsi" w:hAnsiTheme="minorHAnsi"/>
        </w:rPr>
        <w:t>.</w:t>
      </w:r>
      <w:r w:rsidR="00EA4E32" w:rsidRPr="00377092">
        <w:rPr>
          <w:rFonts w:asciiTheme="minorHAnsi" w:hAnsiTheme="minorHAnsi"/>
        </w:rPr>
        <w:t xml:space="preserve"> </w:t>
      </w:r>
      <w:r w:rsidR="005E43ED" w:rsidRPr="00377092">
        <w:rPr>
          <w:rFonts w:asciiTheme="minorHAnsi" w:hAnsiTheme="minorHAnsi"/>
        </w:rPr>
        <w:t>People are saving money by spending less on necessities like food, petrol, and clothes, according to a recent survey.</w:t>
      </w:r>
      <w:r w:rsidR="00EA4E32" w:rsidRPr="00377092">
        <w:rPr>
          <w:rFonts w:asciiTheme="minorHAnsi" w:hAnsiTheme="minorHAnsi"/>
        </w:rPr>
        <w:t xml:space="preserve"> </w:t>
      </w:r>
      <w:r w:rsidR="005E43ED" w:rsidRPr="00377092">
        <w:rPr>
          <w:rFonts w:asciiTheme="minorHAnsi" w:hAnsiTheme="minorHAnsi"/>
        </w:rPr>
        <w:t>In the research reported spending less on food in the previous 6 months as a result of rising prices. According to the ONS</w:t>
      </w:r>
      <w:r w:rsidR="00EA4E32" w:rsidRPr="00377092">
        <w:rPr>
          <w:rFonts w:asciiTheme="minorHAnsi" w:hAnsiTheme="minorHAnsi"/>
        </w:rPr>
        <w:t xml:space="preserve"> </w:t>
      </w:r>
      <w:r w:rsidR="005E43ED" w:rsidRPr="00377092">
        <w:rPr>
          <w:rFonts w:asciiTheme="minorHAnsi" w:hAnsiTheme="minorHAnsi"/>
        </w:rPr>
        <w:t>(2022), increased food costs were the leading source of growing monthly disbursements.</w:t>
      </w:r>
      <w:r w:rsidR="001F319A" w:rsidRPr="00377092">
        <w:rPr>
          <w:rFonts w:asciiTheme="minorHAnsi" w:hAnsiTheme="minorHAnsi"/>
        </w:rPr>
        <w:t xml:space="preserve"> </w:t>
      </w:r>
      <w:r w:rsidR="00CA2416" w:rsidRPr="00377092">
        <w:rPr>
          <w:rFonts w:asciiTheme="minorHAnsi" w:hAnsiTheme="minorHAnsi"/>
        </w:rPr>
        <w:t>This research indicates that the month-over-month inflation of grocery prices has reached an all-time high of 12.4%. The rate at which food and beverage costs are rising continues strong, so it seems that there is no end in sight to grocery store inflation.</w:t>
      </w:r>
      <w:r w:rsidR="00454C31" w:rsidRPr="00377092">
        <w:rPr>
          <w:rFonts w:asciiTheme="minorHAnsi" w:hAnsiTheme="minorHAnsi"/>
        </w:rPr>
        <w:t xml:space="preserve"> Sainsbury's made a profit of 854 million GBP before tax and 677 million GBP after tax in the fiscal year ended March 5th, 2022. This was a big turnaround from the prior year, when the business actually lost money becau</w:t>
      </w:r>
      <w:r w:rsidR="00A72F3C" w:rsidRPr="00377092">
        <w:rPr>
          <w:rFonts w:asciiTheme="minorHAnsi" w:hAnsiTheme="minorHAnsi"/>
        </w:rPr>
        <w:t>s</w:t>
      </w:r>
      <w:r w:rsidR="00454C31" w:rsidRPr="00377092">
        <w:rPr>
          <w:rFonts w:asciiTheme="minorHAnsi" w:hAnsiTheme="minorHAnsi"/>
        </w:rPr>
        <w:t xml:space="preserve">e of </w:t>
      </w:r>
      <w:r w:rsidR="00A72F3C" w:rsidRPr="00377092">
        <w:rPr>
          <w:rFonts w:asciiTheme="minorHAnsi" w:hAnsiTheme="minorHAnsi"/>
        </w:rPr>
        <w:t>C</w:t>
      </w:r>
      <w:r w:rsidR="00454C31" w:rsidRPr="00377092">
        <w:rPr>
          <w:rFonts w:asciiTheme="minorHAnsi" w:hAnsiTheme="minorHAnsi"/>
        </w:rPr>
        <w:t>ovid</w:t>
      </w:r>
      <w:r w:rsidR="00A72F3C" w:rsidRPr="00377092">
        <w:rPr>
          <w:rFonts w:asciiTheme="minorHAnsi" w:hAnsiTheme="minorHAnsi"/>
        </w:rPr>
        <w:t>19</w:t>
      </w:r>
      <w:r w:rsidR="00CF4250" w:rsidRPr="00377092">
        <w:rPr>
          <w:rFonts w:asciiTheme="minorHAnsi" w:hAnsiTheme="minorHAnsi"/>
        </w:rPr>
        <w:t>.</w:t>
      </w:r>
      <w:r w:rsidR="001F23A1" w:rsidRPr="00377092">
        <w:rPr>
          <w:rFonts w:asciiTheme="minorHAnsi" w:hAnsiTheme="minorHAnsi"/>
        </w:rPr>
        <w:t xml:space="preserve"> (</w:t>
      </w:r>
      <w:proofErr w:type="spellStart"/>
      <w:r w:rsidR="001F23A1" w:rsidRPr="00377092">
        <w:rPr>
          <w:rFonts w:asciiTheme="minorHAnsi" w:hAnsiTheme="minorHAnsi"/>
        </w:rPr>
        <w:t>Statista</w:t>
      </w:r>
      <w:proofErr w:type="spellEnd"/>
      <w:r w:rsidR="001F23A1" w:rsidRPr="00377092">
        <w:rPr>
          <w:rFonts w:asciiTheme="minorHAnsi" w:hAnsiTheme="minorHAnsi"/>
        </w:rPr>
        <w:t>, 2022)</w:t>
      </w:r>
      <w:r w:rsidR="00F06B8F" w:rsidRPr="00377092">
        <w:rPr>
          <w:rFonts w:asciiTheme="minorHAnsi" w:hAnsiTheme="minorHAnsi"/>
        </w:rPr>
        <w:t xml:space="preserve">. </w:t>
      </w:r>
      <w:r w:rsidR="00CA2416" w:rsidRPr="00377092">
        <w:rPr>
          <w:rFonts w:asciiTheme="minorHAnsi" w:hAnsiTheme="minorHAnsi"/>
        </w:rPr>
        <w:t xml:space="preserve">Sainsbury's estimated </w:t>
      </w:r>
      <w:r w:rsidR="002B69CA" w:rsidRPr="00377092">
        <w:rPr>
          <w:rFonts w:asciiTheme="minorHAnsi" w:hAnsiTheme="minorHAnsi"/>
        </w:rPr>
        <w:t xml:space="preserve">its </w:t>
      </w:r>
      <w:r w:rsidR="00CA2416" w:rsidRPr="00377092">
        <w:rPr>
          <w:rFonts w:asciiTheme="minorHAnsi" w:hAnsiTheme="minorHAnsi"/>
        </w:rPr>
        <w:t>profit before tax for 2022–23 to be between 630 million and 690 million pounds ($789–$864 million), which is less than the 730 million pounds generated in the year ending March 5, 2022, which benefitted from reduced COVID-19 expenses and analysts' average expectation of 703 million pounds.</w:t>
      </w:r>
      <w:r w:rsidR="00F80A54" w:rsidRPr="00377092">
        <w:rPr>
          <w:rFonts w:asciiTheme="minorHAnsi" w:hAnsiTheme="minorHAnsi"/>
        </w:rPr>
        <w:t xml:space="preserve"> </w:t>
      </w:r>
      <w:r w:rsidR="00CA2416" w:rsidRPr="00377092">
        <w:rPr>
          <w:rFonts w:asciiTheme="minorHAnsi" w:hAnsiTheme="minorHAnsi"/>
        </w:rPr>
        <w:t xml:space="preserve">According to CEO </w:t>
      </w:r>
      <w:r w:rsidR="00F80A54" w:rsidRPr="00377092">
        <w:rPr>
          <w:rFonts w:asciiTheme="minorHAnsi" w:hAnsiTheme="minorHAnsi"/>
        </w:rPr>
        <w:t>Roberts (2022) s</w:t>
      </w:r>
      <w:r w:rsidR="00CA2416" w:rsidRPr="00377092">
        <w:rPr>
          <w:rFonts w:asciiTheme="minorHAnsi" w:hAnsiTheme="minorHAnsi"/>
        </w:rPr>
        <w:t>ignificant external pressures and uncertainties will affect the next year, including increased operational cost inflation and cost of living pressures affecting consumers' disposable incomes</w:t>
      </w:r>
      <w:r w:rsidR="007C4DC5" w:rsidRPr="00377092">
        <w:rPr>
          <w:rFonts w:asciiTheme="minorHAnsi" w:hAnsiTheme="minorHAnsi"/>
        </w:rPr>
        <w:t>.</w:t>
      </w:r>
    </w:p>
    <w:p w14:paraId="28D1B4EA" w14:textId="77777777" w:rsidR="00B13C81" w:rsidRDefault="00B13C81" w:rsidP="008B3FA5"/>
    <w:p w14:paraId="42321422" w14:textId="77777777" w:rsidR="00B13C81" w:rsidRDefault="00B13C81" w:rsidP="008B3FA5"/>
    <w:p w14:paraId="7A7AD1DF" w14:textId="77777777" w:rsidR="00B13C81" w:rsidRDefault="00B13C81" w:rsidP="008B3FA5"/>
    <w:p w14:paraId="24D6E46C" w14:textId="77777777" w:rsidR="00B13C81" w:rsidRDefault="00B13C81" w:rsidP="008B3FA5"/>
    <w:p w14:paraId="2D549615" w14:textId="4712140E" w:rsidR="00C64339" w:rsidRPr="00332127" w:rsidRDefault="00C64339" w:rsidP="00F22346">
      <w:pPr>
        <w:rPr>
          <w:b/>
          <w:bCs/>
          <w:sz w:val="24"/>
          <w:szCs w:val="24"/>
          <w:u w:val="single"/>
        </w:rPr>
      </w:pPr>
      <w:r w:rsidRPr="00332127">
        <w:rPr>
          <w:b/>
          <w:bCs/>
          <w:sz w:val="24"/>
          <w:szCs w:val="24"/>
          <w:u w:val="single"/>
        </w:rPr>
        <w:t>2.2 Data collection and evaluation</w:t>
      </w:r>
    </w:p>
    <w:p w14:paraId="5DA59E9B" w14:textId="62CEA909" w:rsidR="00EC2670" w:rsidRPr="0048592E" w:rsidRDefault="00FB59CE">
      <w:pPr>
        <w:pStyle w:val="muitypography-root"/>
        <w:wordWrap w:val="0"/>
        <w:divId w:val="1136026697"/>
        <w:rPr>
          <w:rFonts w:asciiTheme="minorHAnsi" w:hAnsiTheme="minorHAnsi"/>
        </w:rPr>
      </w:pPr>
      <w:r w:rsidRPr="005042BC">
        <w:rPr>
          <w:rFonts w:asciiTheme="minorHAnsi" w:hAnsiTheme="minorHAnsi"/>
        </w:rPr>
        <w:t xml:space="preserve">Sainsbury's is using predictive analytics and artificial learning to understand more about its consumers. </w:t>
      </w:r>
      <w:r w:rsidR="001359CB" w:rsidRPr="005042BC">
        <w:rPr>
          <w:rFonts w:asciiTheme="minorHAnsi" w:hAnsiTheme="minorHAnsi"/>
        </w:rPr>
        <w:t>The terms "operational," "finance," and "customer" data are often the primary areas of emphasis for retailers</w:t>
      </w:r>
      <w:r w:rsidR="0091785C" w:rsidRPr="005042BC">
        <w:rPr>
          <w:rFonts w:asciiTheme="minorHAnsi" w:hAnsiTheme="minorHAnsi"/>
        </w:rPr>
        <w:t xml:space="preserve">, </w:t>
      </w:r>
      <w:r w:rsidR="001359CB" w:rsidRPr="005042BC">
        <w:rPr>
          <w:rFonts w:asciiTheme="minorHAnsi" w:hAnsiTheme="minorHAnsi"/>
        </w:rPr>
        <w:t>such as Sainsbury's are able to acquire a large amount of data from customers and use that data to improve their products, customer service, and</w:t>
      </w:r>
      <w:r w:rsidR="00BE1D41">
        <w:rPr>
          <w:rFonts w:asciiTheme="minorHAnsi" w:hAnsiTheme="minorHAnsi"/>
        </w:rPr>
        <w:t xml:space="preserve"> </w:t>
      </w:r>
      <w:r w:rsidR="001359CB" w:rsidRPr="005042BC">
        <w:rPr>
          <w:rFonts w:asciiTheme="minorHAnsi" w:hAnsiTheme="minorHAnsi"/>
        </w:rPr>
        <w:t>most crucially</w:t>
      </w:r>
      <w:r w:rsidR="00785061">
        <w:rPr>
          <w:rFonts w:asciiTheme="minorHAnsi" w:hAnsiTheme="minorHAnsi"/>
        </w:rPr>
        <w:t xml:space="preserve"> mai</w:t>
      </w:r>
      <w:r w:rsidR="00B800CD">
        <w:rPr>
          <w:rFonts w:asciiTheme="minorHAnsi" w:hAnsiTheme="minorHAnsi"/>
        </w:rPr>
        <w:t>n</w:t>
      </w:r>
      <w:r w:rsidR="00785061">
        <w:rPr>
          <w:rFonts w:asciiTheme="minorHAnsi" w:hAnsiTheme="minorHAnsi"/>
        </w:rPr>
        <w:t>t</w:t>
      </w:r>
      <w:r w:rsidR="00B800CD">
        <w:rPr>
          <w:rFonts w:asciiTheme="minorHAnsi" w:hAnsiTheme="minorHAnsi"/>
        </w:rPr>
        <w:t>ain</w:t>
      </w:r>
      <w:r w:rsidR="00785061">
        <w:rPr>
          <w:rFonts w:asciiTheme="minorHAnsi" w:hAnsiTheme="minorHAnsi"/>
        </w:rPr>
        <w:t xml:space="preserve"> they market relation</w:t>
      </w:r>
      <w:r w:rsidR="006B5E90">
        <w:rPr>
          <w:rFonts w:asciiTheme="minorHAnsi" w:hAnsiTheme="minorHAnsi"/>
        </w:rPr>
        <w:t xml:space="preserve"> with the customers</w:t>
      </w:r>
      <w:r w:rsidR="008E0424">
        <w:rPr>
          <w:rFonts w:asciiTheme="minorHAnsi" w:hAnsiTheme="minorHAnsi"/>
        </w:rPr>
        <w:t>.</w:t>
      </w:r>
      <w:r w:rsidR="00C053F0">
        <w:rPr>
          <w:rFonts w:asciiTheme="minorHAnsi" w:hAnsiTheme="minorHAnsi"/>
        </w:rPr>
        <w:t xml:space="preserve"> </w:t>
      </w:r>
      <w:r w:rsidR="008E0424">
        <w:rPr>
          <w:rFonts w:asciiTheme="minorHAnsi" w:hAnsiTheme="minorHAnsi"/>
        </w:rPr>
        <w:t>T</w:t>
      </w:r>
      <w:r w:rsidR="001359CB" w:rsidRPr="005042BC">
        <w:rPr>
          <w:rFonts w:asciiTheme="minorHAnsi" w:hAnsiTheme="minorHAnsi"/>
        </w:rPr>
        <w:t>heir marketing</w:t>
      </w:r>
      <w:r w:rsidR="00BF1209" w:rsidRPr="005042BC">
        <w:rPr>
          <w:rFonts w:asciiTheme="minorHAnsi" w:hAnsiTheme="minorHAnsi"/>
        </w:rPr>
        <w:t xml:space="preserve"> u</w:t>
      </w:r>
      <w:r w:rsidRPr="005042BC">
        <w:rPr>
          <w:rFonts w:asciiTheme="minorHAnsi" w:hAnsiTheme="minorHAnsi"/>
        </w:rPr>
        <w:t>sers may sign up for a loyalty account through the website and the Nectar app, use a digital card on their phone to collect points on purchases ranging from grocery to entertainment and travel, and then redeem those points for a variety of incentives.</w:t>
      </w:r>
      <w:r w:rsidR="00F9470F">
        <w:rPr>
          <w:rFonts w:asciiTheme="minorHAnsi" w:hAnsiTheme="minorHAnsi"/>
        </w:rPr>
        <w:t xml:space="preserve"> </w:t>
      </w:r>
      <w:r w:rsidR="0055318B" w:rsidRPr="0055318B">
        <w:rPr>
          <w:rFonts w:asciiTheme="minorHAnsi" w:hAnsiTheme="minorHAnsi"/>
        </w:rPr>
        <w:t>Due to date collection dates, the connection with the client is effectively met, and they are assisted in determining their requirements and routines.</w:t>
      </w:r>
      <w:r w:rsidR="004A5018">
        <w:rPr>
          <w:rFonts w:asciiTheme="minorHAnsi" w:hAnsiTheme="minorHAnsi"/>
        </w:rPr>
        <w:t xml:space="preserve"> </w:t>
      </w:r>
      <w:r w:rsidR="00D062CD" w:rsidRPr="004A5018">
        <w:rPr>
          <w:rFonts w:asciiTheme="minorHAnsi" w:eastAsia="Times New Roman" w:hAnsiTheme="minorHAnsi"/>
        </w:rPr>
        <w:t>As a business, customer relationship management is of extreme importance for organizations as customer loyalty, satisfaction and retention are vital for successful companies (</w:t>
      </w:r>
      <w:proofErr w:type="spellStart"/>
      <w:r w:rsidR="00D062CD" w:rsidRPr="004A5018">
        <w:rPr>
          <w:rFonts w:asciiTheme="minorHAnsi" w:eastAsia="Times New Roman" w:hAnsiTheme="minorHAnsi"/>
        </w:rPr>
        <w:t>Niyazov</w:t>
      </w:r>
      <w:proofErr w:type="spellEnd"/>
      <w:r w:rsidR="00D062CD" w:rsidRPr="004A5018">
        <w:rPr>
          <w:rFonts w:asciiTheme="minorHAnsi" w:eastAsia="Times New Roman" w:hAnsiTheme="minorHAnsi"/>
        </w:rPr>
        <w:t xml:space="preserve"> et al., 2007)</w:t>
      </w:r>
      <w:r w:rsidR="00DB6193">
        <w:rPr>
          <w:rFonts w:asciiTheme="minorHAnsi" w:eastAsia="Times New Roman" w:hAnsiTheme="minorHAnsi"/>
        </w:rPr>
        <w:t>,</w:t>
      </w:r>
      <w:r w:rsidR="008D5FB6">
        <w:rPr>
          <w:rFonts w:asciiTheme="minorHAnsi" w:eastAsia="Times New Roman" w:hAnsiTheme="minorHAnsi"/>
        </w:rPr>
        <w:t xml:space="preserve"> </w:t>
      </w:r>
      <w:r w:rsidR="007004B6">
        <w:rPr>
          <w:rFonts w:asciiTheme="minorHAnsi" w:eastAsia="Times New Roman" w:hAnsiTheme="minorHAnsi"/>
        </w:rPr>
        <w:t xml:space="preserve">In fact </w:t>
      </w:r>
      <w:r w:rsidR="007B4D52">
        <w:rPr>
          <w:rFonts w:asciiTheme="minorHAnsi" w:eastAsia="Times New Roman" w:hAnsiTheme="minorHAnsi"/>
        </w:rPr>
        <w:t xml:space="preserve">without customers organization does not </w:t>
      </w:r>
      <w:r w:rsidR="00BF3FAD">
        <w:rPr>
          <w:rFonts w:asciiTheme="minorHAnsi" w:eastAsia="Times New Roman" w:hAnsiTheme="minorHAnsi"/>
        </w:rPr>
        <w:t>exist</w:t>
      </w:r>
      <w:r w:rsidR="008D5FB6">
        <w:rPr>
          <w:rFonts w:asciiTheme="minorHAnsi" w:eastAsia="Times New Roman" w:hAnsiTheme="minorHAnsi"/>
        </w:rPr>
        <w:t xml:space="preserve">. </w:t>
      </w:r>
      <w:r w:rsidRPr="005042BC">
        <w:rPr>
          <w:rFonts w:asciiTheme="minorHAnsi" w:hAnsiTheme="minorHAnsi"/>
        </w:rPr>
        <w:t>The website and the Nectar mobile app make it possible to achieve all of these things. In order to meet the requirements</w:t>
      </w:r>
      <w:r w:rsidR="0091785C" w:rsidRPr="005042BC">
        <w:rPr>
          <w:rFonts w:asciiTheme="minorHAnsi" w:hAnsiTheme="minorHAnsi"/>
        </w:rPr>
        <w:t>,</w:t>
      </w:r>
      <w:r w:rsidR="00BF1209" w:rsidRPr="005042BC">
        <w:rPr>
          <w:rFonts w:asciiTheme="minorHAnsi" w:hAnsiTheme="minorHAnsi"/>
        </w:rPr>
        <w:t xml:space="preserve"> </w:t>
      </w:r>
      <w:r w:rsidRPr="005042BC">
        <w:rPr>
          <w:rFonts w:asciiTheme="minorHAnsi" w:hAnsiTheme="minorHAnsi"/>
        </w:rPr>
        <w:t>set out by the organisation, Sainsbury's must process customers' personal data</w:t>
      </w:r>
      <w:r w:rsidR="00D16598" w:rsidRPr="005042BC">
        <w:rPr>
          <w:rFonts w:asciiTheme="minorHAnsi" w:hAnsiTheme="minorHAnsi"/>
        </w:rPr>
        <w:t xml:space="preserve">, </w:t>
      </w:r>
      <w:r w:rsidR="00D16598" w:rsidRPr="005042BC">
        <w:rPr>
          <w:rFonts w:asciiTheme="minorHAnsi" w:eastAsia="Times New Roman" w:hAnsiTheme="minorHAnsi"/>
        </w:rPr>
        <w:t>(Rodger, 2019)</w:t>
      </w:r>
      <w:r w:rsidR="00D16598" w:rsidRPr="005042BC">
        <w:rPr>
          <w:rFonts w:asciiTheme="minorHAnsi" w:eastAsia="Times New Roman" w:hAnsiTheme="minorHAnsi" w:cs="Arial"/>
          <w:color w:val="202124"/>
          <w:shd w:val="clear" w:color="auto" w:fill="FFFFFF"/>
        </w:rPr>
        <w:t xml:space="preserve"> </w:t>
      </w:r>
      <w:r w:rsidRPr="005042BC">
        <w:rPr>
          <w:rFonts w:asciiTheme="minorHAnsi" w:hAnsiTheme="minorHAnsi"/>
        </w:rPr>
        <w:t>Because of this, the organisation needs the customer's affirmative statement, in the form of permission, that the customer is OK with the intended use of his or her personal data.</w:t>
      </w:r>
      <w:r w:rsidR="00937967" w:rsidRPr="005042BC">
        <w:rPr>
          <w:rFonts w:asciiTheme="minorHAnsi" w:hAnsiTheme="minorHAnsi"/>
        </w:rPr>
        <w:t xml:space="preserve"> The processing is necessary for the third activity, but it is unnecessary if consumer rights and interests exceed company objectives. Sainsbury must manage personal information in order to understand what consumers want and need in order to maintain their </w:t>
      </w:r>
      <w:r w:rsidR="00D83CEE">
        <w:rPr>
          <w:rFonts w:asciiTheme="minorHAnsi" w:hAnsiTheme="minorHAnsi"/>
        </w:rPr>
        <w:t>relationship</w:t>
      </w:r>
      <w:r w:rsidR="00937967" w:rsidRPr="005042BC">
        <w:rPr>
          <w:rFonts w:asciiTheme="minorHAnsi" w:hAnsiTheme="minorHAnsi"/>
        </w:rPr>
        <w:t>, trust, and happiness. Sainsbury must make these assumptions to determine what clients want and what they need to be loyal</w:t>
      </w:r>
      <w:r w:rsidR="00257B65">
        <w:rPr>
          <w:rFonts w:asciiTheme="minorHAnsi" w:hAnsiTheme="minorHAnsi"/>
        </w:rPr>
        <w:t xml:space="preserve"> and mai</w:t>
      </w:r>
      <w:r w:rsidR="001810F0">
        <w:rPr>
          <w:rFonts w:asciiTheme="minorHAnsi" w:hAnsiTheme="minorHAnsi"/>
        </w:rPr>
        <w:t>n</w:t>
      </w:r>
      <w:r w:rsidR="00257B65">
        <w:rPr>
          <w:rFonts w:asciiTheme="minorHAnsi" w:hAnsiTheme="minorHAnsi"/>
        </w:rPr>
        <w:t xml:space="preserve">tain </w:t>
      </w:r>
      <w:r w:rsidR="000229C5">
        <w:rPr>
          <w:rFonts w:asciiTheme="minorHAnsi" w:hAnsiTheme="minorHAnsi"/>
        </w:rPr>
        <w:t>the busines</w:t>
      </w:r>
      <w:r w:rsidR="001810F0">
        <w:rPr>
          <w:rFonts w:asciiTheme="minorHAnsi" w:hAnsiTheme="minorHAnsi"/>
        </w:rPr>
        <w:t>s at a high level</w:t>
      </w:r>
      <w:r w:rsidR="00937967" w:rsidRPr="005042BC">
        <w:rPr>
          <w:rFonts w:asciiTheme="minorHAnsi" w:hAnsiTheme="minorHAnsi"/>
        </w:rPr>
        <w:t xml:space="preserve">. Data </w:t>
      </w:r>
      <w:r w:rsidR="007820F3">
        <w:rPr>
          <w:rFonts w:asciiTheme="minorHAnsi" w:hAnsiTheme="minorHAnsi"/>
        </w:rPr>
        <w:t>collection</w:t>
      </w:r>
      <w:r w:rsidR="00E66209">
        <w:rPr>
          <w:rFonts w:asciiTheme="minorHAnsi" w:hAnsiTheme="minorHAnsi"/>
        </w:rPr>
        <w:t xml:space="preserve"> and evaluation in a private </w:t>
      </w:r>
      <w:r w:rsidR="00650203">
        <w:rPr>
          <w:rFonts w:asciiTheme="minorHAnsi" w:hAnsiTheme="minorHAnsi"/>
        </w:rPr>
        <w:t>way</w:t>
      </w:r>
      <w:r w:rsidR="00937967" w:rsidRPr="005042BC">
        <w:rPr>
          <w:rFonts w:asciiTheme="minorHAnsi" w:hAnsiTheme="minorHAnsi"/>
        </w:rPr>
        <w:t xml:space="preserve"> is essential because there must be a clear set of regulations about what organisations may and may not do with the personal data of customers. </w:t>
      </w:r>
      <w:r w:rsidR="006C277D" w:rsidRPr="006C277D">
        <w:rPr>
          <w:rFonts w:asciiTheme="minorHAnsi" w:hAnsiTheme="minorHAnsi"/>
        </w:rPr>
        <w:t>According to Sainsbury's study, consumers should be informed of what data they gather, how they distribute it, and what they should be aware of before shopping with them. The most serious issue in Sainsbury's organisation is customer privacy. Sainsbury's may share personally identifiable information about its customers with "advertising suppliers, who help them show Sainsbury's Group ads online and on other media."</w:t>
      </w:r>
      <w:r w:rsidR="00705869" w:rsidRPr="0048592E">
        <w:rPr>
          <w:rFonts w:asciiTheme="minorHAnsi" w:hAnsiTheme="minorHAnsi"/>
        </w:rPr>
        <w:t>(</w:t>
      </w:r>
      <w:r w:rsidR="00705869" w:rsidRPr="0048592E">
        <w:rPr>
          <w:rFonts w:asciiTheme="minorHAnsi" w:hAnsiTheme="minorHAnsi"/>
          <w:i/>
          <w:iCs/>
        </w:rPr>
        <w:t>Rightly</w:t>
      </w:r>
      <w:r w:rsidR="000E7087" w:rsidRPr="0048592E">
        <w:rPr>
          <w:rFonts w:asciiTheme="minorHAnsi" w:hAnsiTheme="minorHAnsi"/>
          <w:i/>
          <w:iCs/>
        </w:rPr>
        <w:t xml:space="preserve">, </w:t>
      </w:r>
      <w:r w:rsidR="00705869" w:rsidRPr="0048592E">
        <w:rPr>
          <w:rFonts w:asciiTheme="minorHAnsi" w:hAnsiTheme="minorHAnsi"/>
        </w:rPr>
        <w:t>2021</w:t>
      </w:r>
      <w:proofErr w:type="gramStart"/>
      <w:r w:rsidR="00705869" w:rsidRPr="0048592E">
        <w:rPr>
          <w:rFonts w:asciiTheme="minorHAnsi" w:hAnsiTheme="minorHAnsi"/>
        </w:rPr>
        <w:t>)</w:t>
      </w:r>
      <w:r w:rsidR="00010AE4">
        <w:rPr>
          <w:rFonts w:asciiTheme="minorHAnsi" w:hAnsiTheme="minorHAnsi"/>
        </w:rPr>
        <w:t xml:space="preserve">  </w:t>
      </w:r>
      <w:r w:rsidR="00937967" w:rsidRPr="005042BC">
        <w:rPr>
          <w:rFonts w:asciiTheme="minorHAnsi" w:hAnsiTheme="minorHAnsi"/>
        </w:rPr>
        <w:t>The</w:t>
      </w:r>
      <w:proofErr w:type="gramEnd"/>
      <w:r w:rsidR="00937967" w:rsidRPr="005042BC">
        <w:rPr>
          <w:rFonts w:asciiTheme="minorHAnsi" w:hAnsiTheme="minorHAnsi"/>
        </w:rPr>
        <w:t xml:space="preserve"> success of a marketing campaign is contingent upon data collecting.</w:t>
      </w:r>
      <w:r w:rsidR="00F11BB0" w:rsidRPr="005042BC">
        <w:rPr>
          <w:rFonts w:asciiTheme="minorHAnsi" w:hAnsiTheme="minorHAnsi"/>
        </w:rPr>
        <w:t xml:space="preserve"> Strategic data collecting helps meet customer expectations for personalisation of products need and marketing relationship.</w:t>
      </w:r>
      <w:r w:rsidR="00EF55CF" w:rsidRPr="005042BC">
        <w:rPr>
          <w:rFonts w:asciiTheme="minorHAnsi" w:hAnsiTheme="minorHAnsi"/>
        </w:rPr>
        <w:t xml:space="preserve"> Sainsbury's aspires to be a trusted retail business and to build a workplace where consumers would want to buy, and the analysis of customer data provides a support for this purpose.</w:t>
      </w:r>
      <w:r w:rsidR="001057BE" w:rsidRPr="005042BC">
        <w:rPr>
          <w:rFonts w:asciiTheme="minorHAnsi" w:hAnsiTheme="minorHAnsi"/>
        </w:rPr>
        <w:t xml:space="preserve"> </w:t>
      </w:r>
      <w:r w:rsidR="00BC51BC" w:rsidRPr="005042BC">
        <w:rPr>
          <w:rFonts w:asciiTheme="minorHAnsi" w:hAnsiTheme="minorHAnsi"/>
        </w:rPr>
        <w:t xml:space="preserve">In Sainsbury's, the data collecting helps in process generates on Product and Category Performance, Customer </w:t>
      </w:r>
      <w:r w:rsidR="008E674B">
        <w:rPr>
          <w:rFonts w:asciiTheme="minorHAnsi" w:hAnsiTheme="minorHAnsi"/>
        </w:rPr>
        <w:t>b</w:t>
      </w:r>
      <w:r w:rsidR="00BC51BC" w:rsidRPr="005042BC">
        <w:rPr>
          <w:rFonts w:asciiTheme="minorHAnsi" w:hAnsiTheme="minorHAnsi"/>
        </w:rPr>
        <w:t>ehavio</w:t>
      </w:r>
      <w:r w:rsidR="000B78E5">
        <w:rPr>
          <w:rFonts w:asciiTheme="minorHAnsi" w:hAnsiTheme="minorHAnsi"/>
        </w:rPr>
        <w:t>u</w:t>
      </w:r>
      <w:r w:rsidR="00BC51BC" w:rsidRPr="005042BC">
        <w:rPr>
          <w:rFonts w:asciiTheme="minorHAnsi" w:hAnsiTheme="minorHAnsi"/>
        </w:rPr>
        <w:t>r</w:t>
      </w:r>
      <w:r w:rsidR="00946B1D">
        <w:rPr>
          <w:rFonts w:asciiTheme="minorHAnsi" w:hAnsiTheme="minorHAnsi"/>
        </w:rPr>
        <w:t>,</w:t>
      </w:r>
      <w:r w:rsidR="00BC51BC" w:rsidRPr="005042BC">
        <w:rPr>
          <w:rFonts w:asciiTheme="minorHAnsi" w:hAnsiTheme="minorHAnsi"/>
        </w:rPr>
        <w:t xml:space="preserve"> Ranging, Promotions, and New Product Development.</w:t>
      </w:r>
      <w:r w:rsidR="00EC2670" w:rsidRPr="005042BC">
        <w:rPr>
          <w:rFonts w:asciiTheme="minorHAnsi" w:hAnsiTheme="minorHAnsi"/>
          <w:sz w:val="17"/>
          <w:szCs w:val="17"/>
        </w:rPr>
        <w:t xml:space="preserve"> </w:t>
      </w:r>
      <w:r w:rsidR="00EC2670" w:rsidRPr="005042BC">
        <w:rPr>
          <w:rFonts w:asciiTheme="minorHAnsi" w:hAnsiTheme="minorHAnsi"/>
        </w:rPr>
        <w:t>(</w:t>
      </w:r>
      <w:r w:rsidR="00EC2670" w:rsidRPr="005042BC">
        <w:rPr>
          <w:rFonts w:asciiTheme="minorHAnsi" w:hAnsiTheme="minorHAnsi"/>
          <w:i/>
          <w:iCs/>
        </w:rPr>
        <w:t>Sainsbury’s Insights Platform - Data Insight Platform - Nectar360</w:t>
      </w:r>
      <w:r w:rsidR="00EC2670" w:rsidRPr="005042BC">
        <w:rPr>
          <w:rFonts w:asciiTheme="minorHAnsi" w:hAnsiTheme="minorHAnsi"/>
        </w:rPr>
        <w:t>, 2021)</w:t>
      </w:r>
      <w:r w:rsidR="002D3165">
        <w:rPr>
          <w:rFonts w:asciiTheme="minorHAnsi" w:hAnsiTheme="minorHAnsi"/>
        </w:rPr>
        <w:t xml:space="preserve"> </w:t>
      </w:r>
      <w:r w:rsidR="002D3165" w:rsidRPr="002D3165">
        <w:rPr>
          <w:rFonts w:asciiTheme="minorHAnsi" w:hAnsiTheme="minorHAnsi"/>
        </w:rPr>
        <w:t>The process of collecting data makes it easier for market relationships to grow, and all types of businesses need good relationships more than ever</w:t>
      </w:r>
      <w:r w:rsidR="00482AE9">
        <w:rPr>
          <w:rFonts w:asciiTheme="minorHAnsi" w:hAnsiTheme="minorHAnsi"/>
        </w:rPr>
        <w:t xml:space="preserve">, </w:t>
      </w:r>
      <w:r w:rsidR="002D3165" w:rsidRPr="002D3165">
        <w:rPr>
          <w:rFonts w:asciiTheme="minorHAnsi" w:hAnsiTheme="minorHAnsi"/>
        </w:rPr>
        <w:t>Sainsbury</w:t>
      </w:r>
      <w:r w:rsidR="00482AE9">
        <w:rPr>
          <w:rFonts w:asciiTheme="minorHAnsi" w:hAnsiTheme="minorHAnsi"/>
        </w:rPr>
        <w:t xml:space="preserve"> </w:t>
      </w:r>
      <w:r w:rsidR="002D3165" w:rsidRPr="002D3165">
        <w:rPr>
          <w:rFonts w:asciiTheme="minorHAnsi" w:hAnsiTheme="minorHAnsi"/>
        </w:rPr>
        <w:t>with </w:t>
      </w:r>
      <w:r w:rsidR="00482AE9">
        <w:rPr>
          <w:rFonts w:asciiTheme="minorHAnsi" w:hAnsiTheme="minorHAnsi"/>
        </w:rPr>
        <w:t xml:space="preserve">his </w:t>
      </w:r>
      <w:r w:rsidR="002D3165" w:rsidRPr="002D3165">
        <w:rPr>
          <w:rFonts w:asciiTheme="minorHAnsi" w:hAnsiTheme="minorHAnsi"/>
        </w:rPr>
        <w:t>CRM system builds trust between the company and its customers by collecting and analysing customer data</w:t>
      </w:r>
      <w:r w:rsidR="009B0E32">
        <w:rPr>
          <w:rFonts w:asciiTheme="minorHAnsi" w:hAnsiTheme="minorHAnsi"/>
        </w:rPr>
        <w:t xml:space="preserve"> </w:t>
      </w:r>
      <w:r w:rsidR="0043187D">
        <w:rPr>
          <w:rFonts w:asciiTheme="minorHAnsi" w:hAnsiTheme="minorHAnsi"/>
        </w:rPr>
        <w:t>offering, trust, satisfaction</w:t>
      </w:r>
      <w:r w:rsidR="007402CD">
        <w:rPr>
          <w:rFonts w:asciiTheme="minorHAnsi" w:hAnsiTheme="minorHAnsi"/>
        </w:rPr>
        <w:t xml:space="preserve"> and commitment </w:t>
      </w:r>
      <w:r w:rsidR="00D03C9E">
        <w:rPr>
          <w:rFonts w:asciiTheme="minorHAnsi" w:hAnsiTheme="minorHAnsi"/>
        </w:rPr>
        <w:t xml:space="preserve">through </w:t>
      </w:r>
      <w:r w:rsidR="00896497">
        <w:rPr>
          <w:rFonts w:asciiTheme="minorHAnsi" w:hAnsiTheme="minorHAnsi"/>
        </w:rPr>
        <w:t>an ongoing relationship with others</w:t>
      </w:r>
      <w:r w:rsidR="007E467E">
        <w:rPr>
          <w:rFonts w:asciiTheme="minorHAnsi" w:hAnsiTheme="minorHAnsi"/>
        </w:rPr>
        <w:t>.</w:t>
      </w:r>
    </w:p>
    <w:p w14:paraId="48EEE7E1" w14:textId="77777777" w:rsidR="00BA70C7" w:rsidRPr="004A5018" w:rsidRDefault="00BA70C7">
      <w:pPr>
        <w:pStyle w:val="muitypography-root"/>
        <w:wordWrap w:val="0"/>
        <w:divId w:val="1136026697"/>
        <w:rPr>
          <w:rFonts w:asciiTheme="minorHAnsi" w:hAnsiTheme="minorHAnsi"/>
        </w:rPr>
      </w:pPr>
    </w:p>
    <w:p w14:paraId="5161494C" w14:textId="35C29B31" w:rsidR="001359CB" w:rsidRPr="00D16598" w:rsidRDefault="001359CB">
      <w:pPr>
        <w:rPr>
          <w:rFonts w:ascii="Arial" w:eastAsia="Times New Roman" w:hAnsi="Arial" w:cs="Arial"/>
          <w:color w:val="202124"/>
          <w:shd w:val="clear" w:color="auto" w:fill="FFFFFF"/>
        </w:rPr>
      </w:pPr>
    </w:p>
    <w:p w14:paraId="2A5F3D7B" w14:textId="77777777" w:rsidR="007123F3" w:rsidRDefault="007123F3"/>
    <w:p w14:paraId="33C4A193" w14:textId="77777777" w:rsidR="006137D5" w:rsidRDefault="006137D5"/>
    <w:p w14:paraId="141F39EC" w14:textId="77777777" w:rsidR="006137D5" w:rsidRDefault="006137D5"/>
    <w:p w14:paraId="28F63D8A" w14:textId="77777777" w:rsidR="00517190" w:rsidRDefault="00517190"/>
    <w:p w14:paraId="1A6A9B2C" w14:textId="77777777" w:rsidR="002F09B1" w:rsidRDefault="002F09B1">
      <w:pPr>
        <w:rPr>
          <w:rFonts w:ascii="Abadi Extra Light" w:hAnsi="Abadi Extra Light"/>
        </w:rPr>
      </w:pPr>
    </w:p>
    <w:p w14:paraId="52B1E627" w14:textId="77777777" w:rsidR="003C1EF7" w:rsidRDefault="003C1EF7">
      <w:pPr>
        <w:rPr>
          <w:rFonts w:ascii="Abadi Extra Light" w:hAnsi="Abadi Extra Light"/>
        </w:rPr>
      </w:pPr>
    </w:p>
    <w:p w14:paraId="14FBE732" w14:textId="77777777" w:rsidR="003C1EF7" w:rsidRDefault="003C1EF7">
      <w:pPr>
        <w:rPr>
          <w:rFonts w:ascii="Abadi Extra Light" w:hAnsi="Abadi Extra Light"/>
        </w:rPr>
      </w:pPr>
    </w:p>
    <w:p w14:paraId="0D13F11B" w14:textId="45A32D28" w:rsidR="003241DE" w:rsidRPr="00B8797F" w:rsidRDefault="003241DE" w:rsidP="00F22346">
      <w:pPr>
        <w:rPr>
          <w:sz w:val="24"/>
          <w:szCs w:val="24"/>
        </w:rPr>
      </w:pPr>
      <w:r w:rsidRPr="00B8797F">
        <w:rPr>
          <w:sz w:val="24"/>
          <w:szCs w:val="24"/>
          <w:u w:val="single"/>
        </w:rPr>
        <w:t xml:space="preserve">2.3 </w:t>
      </w:r>
      <w:r w:rsidRPr="00B8797F">
        <w:rPr>
          <w:b/>
          <w:bCs/>
          <w:sz w:val="24"/>
          <w:szCs w:val="24"/>
          <w:u w:val="single"/>
        </w:rPr>
        <w:t>Segmentation, Pricing Strategies and Differentiation</w:t>
      </w:r>
    </w:p>
    <w:p w14:paraId="6E66C1A1" w14:textId="77777777" w:rsidR="0091785C" w:rsidRDefault="0091785C"/>
    <w:p w14:paraId="44202694" w14:textId="1BA6B509" w:rsidR="00355EB3" w:rsidRPr="00BD3A2F" w:rsidRDefault="00E00580" w:rsidP="00BD3A2F">
      <w:pPr>
        <w:pStyle w:val="NormalWeb"/>
        <w:divId w:val="1927571515"/>
        <w:rPr>
          <w:rFonts w:asciiTheme="minorHAnsi" w:hAnsiTheme="minorHAnsi"/>
        </w:rPr>
      </w:pPr>
      <w:r w:rsidRPr="00BD3A2F">
        <w:rPr>
          <w:rFonts w:asciiTheme="minorHAnsi" w:hAnsiTheme="minorHAnsi"/>
        </w:rPr>
        <w:t>Sainsbury's has segmented its markets using almost all criteria, and its target customers are families, with the mother as the primary decision-maker. Multiple elements of the company's marketing strategy are aimed towards reaching this demographic. Sainsbury has found great success with market segmentation, one component of the marketing mix (commonly known as the "4Ps"), which also includes product, price, promotion, and location.</w:t>
      </w:r>
      <w:r w:rsidR="00C15369" w:rsidRPr="00BD3A2F">
        <w:rPr>
          <w:rFonts w:asciiTheme="minorHAnsi" w:hAnsiTheme="minorHAnsi"/>
        </w:rPr>
        <w:t xml:space="preserve"> </w:t>
      </w:r>
      <w:r w:rsidR="00305B59" w:rsidRPr="00BD3A2F">
        <w:rPr>
          <w:rFonts w:asciiTheme="minorHAnsi" w:hAnsiTheme="minorHAnsi"/>
        </w:rPr>
        <w:t xml:space="preserve">According to the findings research, there are distinguishable disparities between the pricing methods used by Sainsbury's and those utilised by other corporations, in particular with regard to greater added value items. </w:t>
      </w:r>
      <w:r w:rsidR="003D33FA" w:rsidRPr="00BD3A2F">
        <w:rPr>
          <w:rFonts w:asciiTheme="minorHAnsi" w:eastAsia="Times New Roman" w:hAnsiTheme="minorHAnsi" w:cs="Segoe UI"/>
          <w:color w:val="212529"/>
          <w:shd w:val="clear" w:color="auto" w:fill="FFFFFF"/>
        </w:rPr>
        <w:t>The prices of the various products have been found to be very friendly. As compared to other stores in the UK for example Tesco and Asda, Sainsbury prices are pocket friendly.</w:t>
      </w:r>
      <w:r w:rsidR="002A1278" w:rsidRPr="00BD3A2F">
        <w:rPr>
          <w:rFonts w:asciiTheme="minorHAnsi" w:eastAsia="Times New Roman" w:hAnsiTheme="minorHAnsi" w:cs="Segoe UI"/>
          <w:color w:val="212529"/>
          <w:shd w:val="clear" w:color="auto" w:fill="FFFFFF"/>
        </w:rPr>
        <w:t xml:space="preserve"> Marketing segmentation may sometimes cost an organization a lot of money. </w:t>
      </w:r>
      <w:r w:rsidR="000953CF" w:rsidRPr="00BD3A2F">
        <w:rPr>
          <w:rFonts w:asciiTheme="minorHAnsi" w:eastAsia="Times New Roman" w:hAnsiTheme="minorHAnsi" w:cs="Segoe UI"/>
          <w:color w:val="212529"/>
          <w:shd w:val="clear" w:color="auto" w:fill="FFFFFF"/>
        </w:rPr>
        <w:t xml:space="preserve">( </w:t>
      </w:r>
      <w:r w:rsidR="00BD7F35" w:rsidRPr="00BD3A2F">
        <w:rPr>
          <w:rFonts w:asciiTheme="minorHAnsi" w:eastAsia="Times New Roman" w:hAnsiTheme="minorHAnsi" w:cs="Segoe UI"/>
          <w:color w:val="212529"/>
          <w:shd w:val="clear" w:color="auto" w:fill="FFFFFF"/>
        </w:rPr>
        <w:t>S</w:t>
      </w:r>
      <w:r w:rsidR="000953CF" w:rsidRPr="00BD3A2F">
        <w:rPr>
          <w:rFonts w:asciiTheme="minorHAnsi" w:eastAsia="Times New Roman" w:hAnsiTheme="minorHAnsi" w:cs="Segoe UI"/>
          <w:color w:val="212529"/>
          <w:shd w:val="clear" w:color="auto" w:fill="FFFFFF"/>
        </w:rPr>
        <w:t>ainsbury</w:t>
      </w:r>
      <w:r w:rsidR="00BD7F35" w:rsidRPr="00BD3A2F">
        <w:rPr>
          <w:rFonts w:asciiTheme="minorHAnsi" w:eastAsia="Times New Roman" w:hAnsiTheme="minorHAnsi" w:cs="Segoe UI"/>
          <w:color w:val="212529"/>
          <w:shd w:val="clear" w:color="auto" w:fill="FFFFFF"/>
        </w:rPr>
        <w:t xml:space="preserve">’s, 2022) </w:t>
      </w:r>
      <w:r w:rsidR="002A1278" w:rsidRPr="00BD3A2F">
        <w:rPr>
          <w:rFonts w:asciiTheme="minorHAnsi" w:eastAsia="Times New Roman" w:hAnsiTheme="minorHAnsi" w:cs="Segoe UI"/>
          <w:color w:val="212529"/>
          <w:shd w:val="clear" w:color="auto" w:fill="FFFFFF"/>
        </w:rPr>
        <w:t>This is so that the business may develop a variety of marketing strategies that satisfy the requirements or needs of every market segment. For example, promoting things for children requires different strategies than promoting products for adults, who need a distinct method of advertising. Additionally, Sainsbury gives out coupons to consumers worth millions of pounds; but, on occasions when the business hasn't earned a profit, customers could not get the coupons, which lowers customer satisfaction.</w:t>
      </w:r>
      <w:r w:rsidR="00032BB8" w:rsidRPr="00BD3A2F">
        <w:rPr>
          <w:rFonts w:asciiTheme="minorHAnsi" w:eastAsia="Times New Roman" w:hAnsiTheme="minorHAnsi" w:cs="Segoe UI"/>
          <w:color w:val="212529"/>
          <w:shd w:val="clear" w:color="auto" w:fill="FFFFFF"/>
        </w:rPr>
        <w:t xml:space="preserve"> </w:t>
      </w:r>
      <w:r w:rsidR="00032BB8" w:rsidRPr="00BD3A2F">
        <w:rPr>
          <w:rFonts w:asciiTheme="minorHAnsi" w:hAnsiTheme="minorHAnsi"/>
        </w:rPr>
        <w:t>Sainsbury's spends extensively on the creation of its own-brand items and has an excellent reputation for the quality of many of its products. In fact, many clients purchase its items due to their superior quality. Sainsbury's has positioned itself in the middle to upper tiers of the market. Consequently, many of its items have a premium price.</w:t>
      </w:r>
      <w:r w:rsidR="00AF03D3" w:rsidRPr="00BD3A2F">
        <w:rPr>
          <w:rFonts w:asciiTheme="minorHAnsi" w:hAnsiTheme="minorHAnsi"/>
        </w:rPr>
        <w:t xml:space="preserve"> </w:t>
      </w:r>
      <w:r w:rsidR="00CA7590" w:rsidRPr="00BD3A2F">
        <w:rPr>
          <w:rFonts w:asciiTheme="minorHAnsi" w:hAnsiTheme="minorHAnsi"/>
        </w:rPr>
        <w:t xml:space="preserve">Sainsbury’s uses a variety of media to take </w:t>
      </w:r>
      <w:r w:rsidR="00E35A6D" w:rsidRPr="00BD3A2F">
        <w:rPr>
          <w:rFonts w:asciiTheme="minorHAnsi" w:hAnsiTheme="minorHAnsi"/>
        </w:rPr>
        <w:t>its messages out</w:t>
      </w:r>
      <w:r w:rsidR="0064355A" w:rsidRPr="00BD3A2F">
        <w:rPr>
          <w:rFonts w:asciiTheme="minorHAnsi" w:hAnsiTheme="minorHAnsi"/>
        </w:rPr>
        <w:t xml:space="preserve"> </w:t>
      </w:r>
      <w:r w:rsidR="00E35A6D" w:rsidRPr="00BD3A2F">
        <w:rPr>
          <w:rFonts w:asciiTheme="minorHAnsi" w:hAnsiTheme="minorHAnsi"/>
        </w:rPr>
        <w:t>and persuade customers to purchase its products and service</w:t>
      </w:r>
      <w:r w:rsidR="00563B56" w:rsidRPr="00BD3A2F">
        <w:rPr>
          <w:rFonts w:asciiTheme="minorHAnsi" w:eastAsia="Times New Roman" w:hAnsiTheme="minorHAnsi"/>
          <w:color w:val="484848"/>
          <w:shd w:val="clear" w:color="auto" w:fill="FFFFFF"/>
        </w:rPr>
        <w:t xml:space="preserve"> </w:t>
      </w:r>
      <w:r w:rsidR="008A6AEF" w:rsidRPr="00BD3A2F">
        <w:rPr>
          <w:rFonts w:asciiTheme="minorHAnsi" w:eastAsia="Times New Roman" w:hAnsiTheme="minorHAnsi"/>
        </w:rPr>
        <w:t>(</w:t>
      </w:r>
      <w:r w:rsidR="0064355A" w:rsidRPr="00BD3A2F">
        <w:rPr>
          <w:rFonts w:asciiTheme="minorHAnsi" w:eastAsia="Times New Roman" w:hAnsiTheme="minorHAnsi"/>
        </w:rPr>
        <w:t xml:space="preserve">HowandWhat.net </w:t>
      </w:r>
      <w:r w:rsidR="0064355A" w:rsidRPr="00BD3A2F">
        <w:rPr>
          <w:rFonts w:asciiTheme="minorHAnsi" w:eastAsia="Times New Roman" w:hAnsiTheme="minorHAnsi"/>
          <w:i/>
          <w:iCs/>
        </w:rPr>
        <w:t>et al</w:t>
      </w:r>
      <w:r w:rsidR="008A6AEF" w:rsidRPr="00BD3A2F">
        <w:rPr>
          <w:rFonts w:asciiTheme="minorHAnsi" w:eastAsia="Times New Roman" w:hAnsiTheme="minorHAnsi"/>
          <w:i/>
          <w:iCs/>
        </w:rPr>
        <w:t xml:space="preserve">, </w:t>
      </w:r>
      <w:r w:rsidR="0064355A" w:rsidRPr="00BD3A2F">
        <w:rPr>
          <w:rFonts w:asciiTheme="minorHAnsi" w:eastAsia="Times New Roman" w:hAnsiTheme="minorHAnsi"/>
        </w:rPr>
        <w:t>2018)</w:t>
      </w:r>
      <w:r w:rsidR="00563B56" w:rsidRPr="00BD3A2F">
        <w:rPr>
          <w:rFonts w:asciiTheme="minorHAnsi" w:eastAsia="Times New Roman" w:hAnsiTheme="minorHAnsi"/>
        </w:rPr>
        <w:t>.</w:t>
      </w:r>
      <w:r w:rsidR="00BD3A2F" w:rsidRPr="00BD3A2F">
        <w:rPr>
          <w:rFonts w:asciiTheme="minorHAnsi" w:eastAsia="Times New Roman" w:hAnsiTheme="minorHAnsi"/>
        </w:rPr>
        <w:t xml:space="preserve"> </w:t>
      </w:r>
      <w:r w:rsidR="00305B59" w:rsidRPr="00BD3A2F">
        <w:rPr>
          <w:rFonts w:asciiTheme="minorHAnsi" w:hAnsiTheme="minorHAnsi"/>
        </w:rPr>
        <w:t>Despite the fact that there are clear distinctions in the quality of some product categories' offerings,</w:t>
      </w:r>
      <w:r w:rsidR="00CD62F1" w:rsidRPr="00BD3A2F">
        <w:rPr>
          <w:rFonts w:asciiTheme="minorHAnsi" w:hAnsiTheme="minorHAnsi"/>
        </w:rPr>
        <w:t xml:space="preserve"> The company is moving quickly to integrate the supply chain and logistics networks of Sainsbury's,</w:t>
      </w:r>
      <w:r w:rsidR="00D27CE0" w:rsidRPr="00BD3A2F">
        <w:rPr>
          <w:rFonts w:asciiTheme="minorHAnsi" w:hAnsiTheme="minorHAnsi"/>
        </w:rPr>
        <w:t xml:space="preserve"> </w:t>
      </w:r>
      <w:r w:rsidR="00CD62F1" w:rsidRPr="00BD3A2F">
        <w:rPr>
          <w:rFonts w:asciiTheme="minorHAnsi" w:hAnsiTheme="minorHAnsi"/>
        </w:rPr>
        <w:t xml:space="preserve">Once completed, this will result in a savings of at least £250 million over the course of the programme, an improvement in overall efficiency, and a better service for their customers. The drive to rationalise operations is proceeding as planned, and this year will see </w:t>
      </w:r>
      <w:r w:rsidR="00CD62F1" w:rsidRPr="00BD3A2F">
        <w:rPr>
          <w:rFonts w:asciiTheme="minorHAnsi" w:hAnsiTheme="minorHAnsi"/>
        </w:rPr>
        <w:lastRenderedPageBreak/>
        <w:t>the closure of 23 convenience outlets and four failing supermarkets. Groceries Online is also undergoing some efficiency improvements thanks to the efforts of the</w:t>
      </w:r>
      <w:r w:rsidR="00521907" w:rsidRPr="00BD3A2F">
        <w:rPr>
          <w:rFonts w:asciiTheme="minorHAnsi" w:hAnsiTheme="minorHAnsi"/>
        </w:rPr>
        <w:t>y</w:t>
      </w:r>
      <w:r w:rsidR="00CD62F1" w:rsidRPr="00BD3A2F">
        <w:rPr>
          <w:rFonts w:asciiTheme="minorHAnsi" w:hAnsiTheme="minorHAnsi"/>
        </w:rPr>
        <w:t xml:space="preserve"> which include moving stores to a new routing system that is more effective and increasing pick rates. </w:t>
      </w:r>
      <w:r w:rsidR="00C97702" w:rsidRPr="00BD3A2F">
        <w:rPr>
          <w:rFonts w:asciiTheme="minorHAnsi" w:eastAsia="Times New Roman" w:hAnsiTheme="minorHAnsi" w:cs="Segoe UI"/>
          <w:color w:val="212529"/>
          <w:shd w:val="clear" w:color="auto" w:fill="FFFFFF"/>
        </w:rPr>
        <w:t>According to Turban</w:t>
      </w:r>
      <w:r w:rsidR="001B29EF" w:rsidRPr="00BD3A2F">
        <w:rPr>
          <w:rFonts w:asciiTheme="minorHAnsi" w:eastAsia="Times New Roman" w:hAnsiTheme="minorHAnsi" w:cs="Segoe UI"/>
          <w:color w:val="212529"/>
          <w:shd w:val="clear" w:color="auto" w:fill="FFFFFF"/>
        </w:rPr>
        <w:t xml:space="preserve"> </w:t>
      </w:r>
      <w:r w:rsidR="00C97702" w:rsidRPr="00BD3A2F">
        <w:rPr>
          <w:rFonts w:asciiTheme="minorHAnsi" w:eastAsia="Times New Roman" w:hAnsiTheme="minorHAnsi" w:cs="Segoe UI"/>
          <w:color w:val="212529"/>
          <w:shd w:val="clear" w:color="auto" w:fill="FFFFFF"/>
        </w:rPr>
        <w:t>(2002), “Customer service is a series of activities designed to enhance the level of customer satisfaction,</w:t>
      </w:r>
      <w:r w:rsidR="00B66197" w:rsidRPr="00BD3A2F">
        <w:rPr>
          <w:rFonts w:asciiTheme="minorHAnsi" w:hAnsiTheme="minorHAnsi"/>
        </w:rPr>
        <w:t xml:space="preserve"> t</w:t>
      </w:r>
      <w:r w:rsidR="00CD62F1" w:rsidRPr="00BD3A2F">
        <w:rPr>
          <w:rFonts w:asciiTheme="minorHAnsi" w:hAnsiTheme="minorHAnsi"/>
        </w:rPr>
        <w:t>hese changes are expected to result in cost savings of approximately £50 million for the company as a whole. In addition, they are making investments to enhance the experience of the checkout process for both consumers and employees, which will result in cost savings of around fifty million pounds. This includes conducting experiments to improve the layout of areas where customers are responsible for their own service, with the goals of making it simpler for</w:t>
      </w:r>
      <w:r w:rsidR="00381A8C">
        <w:rPr>
          <w:rFonts w:asciiTheme="minorHAnsi" w:hAnsiTheme="minorHAnsi"/>
        </w:rPr>
        <w:t xml:space="preserve"> </w:t>
      </w:r>
      <w:r w:rsidR="00E51826">
        <w:rPr>
          <w:rFonts w:asciiTheme="minorHAnsi" w:hAnsiTheme="minorHAnsi"/>
        </w:rPr>
        <w:t>employees</w:t>
      </w:r>
      <w:r w:rsidR="00CD62F1" w:rsidRPr="00BD3A2F">
        <w:rPr>
          <w:rFonts w:asciiTheme="minorHAnsi" w:hAnsiTheme="minorHAnsi"/>
        </w:rPr>
        <w:t xml:space="preserve"> to assist customers, reducing the amount of time spent waiting in line, and increasing the amount of space available to shoppers with shopping carts.</w:t>
      </w:r>
      <w:r w:rsidR="00FB7D4F" w:rsidRPr="00BD3A2F">
        <w:rPr>
          <w:rFonts w:asciiTheme="minorHAnsi" w:hAnsiTheme="minorHAnsi"/>
        </w:rPr>
        <w:t xml:space="preserve"> </w:t>
      </w:r>
      <w:r w:rsidR="00A91A61">
        <w:rPr>
          <w:rFonts w:asciiTheme="minorHAnsi" w:hAnsiTheme="minorHAnsi"/>
        </w:rPr>
        <w:t xml:space="preserve">Their pricing strategy </w:t>
      </w:r>
      <w:r w:rsidR="00CB6C17">
        <w:rPr>
          <w:rFonts w:asciiTheme="minorHAnsi" w:hAnsiTheme="minorHAnsi"/>
        </w:rPr>
        <w:t>d</w:t>
      </w:r>
      <w:r w:rsidR="00355EB3" w:rsidRPr="00BD3A2F">
        <w:rPr>
          <w:rFonts w:asciiTheme="minorHAnsi" w:hAnsiTheme="minorHAnsi"/>
        </w:rPr>
        <w:t>epending on the nature of their relationship with the consumers, they may utilise the personal information of those customers in a variety of different ways.</w:t>
      </w:r>
      <w:r w:rsidR="00FB7D4F" w:rsidRPr="00BD3A2F">
        <w:rPr>
          <w:rFonts w:asciiTheme="minorHAnsi" w:hAnsiTheme="minorHAnsi"/>
        </w:rPr>
        <w:t xml:space="preserve">  B</w:t>
      </w:r>
      <w:r w:rsidR="00D5548D" w:rsidRPr="00BD3A2F">
        <w:rPr>
          <w:rFonts w:asciiTheme="minorHAnsi" w:hAnsiTheme="minorHAnsi"/>
        </w:rPr>
        <w:t>y Legal obligation the</w:t>
      </w:r>
      <w:r w:rsidR="006C75EE" w:rsidRPr="00BD3A2F">
        <w:rPr>
          <w:rFonts w:asciiTheme="minorHAnsi" w:hAnsiTheme="minorHAnsi"/>
        </w:rPr>
        <w:t>y</w:t>
      </w:r>
      <w:r w:rsidR="00D5548D" w:rsidRPr="00BD3A2F">
        <w:rPr>
          <w:rFonts w:asciiTheme="minorHAnsi" w:hAnsiTheme="minorHAnsi"/>
        </w:rPr>
        <w:t xml:space="preserve"> are required to process the customers personal information by law</w:t>
      </w:r>
      <w:r w:rsidR="0002251F" w:rsidRPr="00BD3A2F">
        <w:rPr>
          <w:rFonts w:asciiTheme="minorHAnsi" w:hAnsiTheme="minorHAnsi"/>
        </w:rPr>
        <w:t xml:space="preserve"> and improve their pricing strateg</w:t>
      </w:r>
      <w:r w:rsidR="00ED42F1">
        <w:rPr>
          <w:rFonts w:asciiTheme="minorHAnsi" w:hAnsiTheme="minorHAnsi"/>
        </w:rPr>
        <w:t>y</w:t>
      </w:r>
      <w:r w:rsidR="0002251F" w:rsidRPr="00BD3A2F">
        <w:rPr>
          <w:rFonts w:asciiTheme="minorHAnsi" w:hAnsiTheme="minorHAnsi"/>
        </w:rPr>
        <w:t xml:space="preserve"> and </w:t>
      </w:r>
      <w:r w:rsidR="00596183" w:rsidRPr="00BD3A2F">
        <w:rPr>
          <w:rFonts w:asciiTheme="minorHAnsi" w:hAnsiTheme="minorHAnsi"/>
        </w:rPr>
        <w:t xml:space="preserve">provide product for the customers </w:t>
      </w:r>
      <w:r w:rsidR="00B66197" w:rsidRPr="00BD3A2F">
        <w:rPr>
          <w:rFonts w:asciiTheme="minorHAnsi" w:hAnsiTheme="minorHAnsi"/>
        </w:rPr>
        <w:t>and avoid dif</w:t>
      </w:r>
      <w:r w:rsidR="00ED42F1">
        <w:rPr>
          <w:rFonts w:asciiTheme="minorHAnsi" w:hAnsiTheme="minorHAnsi"/>
        </w:rPr>
        <w:t>f</w:t>
      </w:r>
      <w:r w:rsidR="00B66197" w:rsidRPr="00BD3A2F">
        <w:rPr>
          <w:rFonts w:asciiTheme="minorHAnsi" w:hAnsiTheme="minorHAnsi"/>
        </w:rPr>
        <w:t>erentiation.</w:t>
      </w:r>
      <w:r w:rsidR="00AC5041" w:rsidRPr="00BD3A2F">
        <w:rPr>
          <w:rFonts w:asciiTheme="minorHAnsi" w:hAnsiTheme="minorHAnsi"/>
        </w:rPr>
        <w:t xml:space="preserve"> The company announced the debut of their fundamental component of their business plan, the Plan for Better, in June of 2021. The Plan for Better addresses environmental and social obligations and establishes sustainability objectives for the whole organisation and customers. It also outlines priority areas of attention, major commitments, and progress. Better for the consumer,</w:t>
      </w:r>
      <w:r w:rsidR="00A523AA">
        <w:rPr>
          <w:rFonts w:asciiTheme="minorHAnsi" w:hAnsiTheme="minorHAnsi"/>
        </w:rPr>
        <w:t xml:space="preserve"> b</w:t>
      </w:r>
      <w:r w:rsidR="00AC5041" w:rsidRPr="00BD3A2F">
        <w:rPr>
          <w:rFonts w:asciiTheme="minorHAnsi" w:hAnsiTheme="minorHAnsi"/>
        </w:rPr>
        <w:t xml:space="preserve">etter for the environment, and </w:t>
      </w:r>
      <w:r w:rsidR="00A523AA">
        <w:rPr>
          <w:rFonts w:asciiTheme="minorHAnsi" w:hAnsiTheme="minorHAnsi"/>
        </w:rPr>
        <w:t>b</w:t>
      </w:r>
      <w:r w:rsidR="00AC5041" w:rsidRPr="00BD3A2F">
        <w:rPr>
          <w:rFonts w:asciiTheme="minorHAnsi" w:hAnsiTheme="minorHAnsi"/>
        </w:rPr>
        <w:t>etter for everyone are the three interwoven pillars that make up the strategy. (www.about.sainsburys.co.uk, 2021)</w:t>
      </w:r>
    </w:p>
    <w:p w14:paraId="6262E6AF" w14:textId="77777777" w:rsidR="00155488" w:rsidRDefault="00155488"/>
    <w:p w14:paraId="2674E490" w14:textId="77777777" w:rsidR="00155488" w:rsidRDefault="00155488">
      <w:r>
        <w:br w:type="page"/>
      </w:r>
    </w:p>
    <w:p w14:paraId="6D713F60" w14:textId="40E745D9" w:rsidR="00155488" w:rsidRPr="006139E8" w:rsidRDefault="00155488" w:rsidP="00F22346">
      <w:pPr>
        <w:rPr>
          <w:b/>
          <w:bCs/>
          <w:sz w:val="24"/>
          <w:szCs w:val="24"/>
          <w:u w:val="single"/>
        </w:rPr>
      </w:pPr>
      <w:r w:rsidRPr="006139E8">
        <w:rPr>
          <w:b/>
          <w:bCs/>
          <w:sz w:val="24"/>
          <w:szCs w:val="24"/>
          <w:u w:val="single"/>
        </w:rPr>
        <w:lastRenderedPageBreak/>
        <w:t>2.4 Ethics and Sustainability</w:t>
      </w:r>
    </w:p>
    <w:p w14:paraId="52AE074A" w14:textId="77777777" w:rsidR="00AC3CAE" w:rsidRDefault="00AC3CAE"/>
    <w:p w14:paraId="1E7A4331" w14:textId="5A91FA7B" w:rsidR="00AC3CAE" w:rsidRPr="003D4E41" w:rsidRDefault="00351793" w:rsidP="003D4E41">
      <w:pPr>
        <w:pStyle w:val="muitypography-root"/>
        <w:wordWrap w:val="0"/>
        <w:divId w:val="1063673688"/>
        <w:rPr>
          <w:rFonts w:asciiTheme="minorHAnsi" w:hAnsiTheme="minorHAnsi"/>
        </w:rPr>
      </w:pPr>
      <w:r w:rsidRPr="003D4E41">
        <w:rPr>
          <w:rFonts w:asciiTheme="minorHAnsi" w:hAnsiTheme="minorHAnsi"/>
        </w:rPr>
        <w:t>In recent years, customer relationship management (CRM) has become one of the most effective advertising strategies. With the use of CRM, the retail industry as a whole and Sainsbur</w:t>
      </w:r>
      <w:r w:rsidR="00531DC2">
        <w:rPr>
          <w:rFonts w:asciiTheme="minorHAnsi" w:hAnsiTheme="minorHAnsi"/>
        </w:rPr>
        <w:t>y</w:t>
      </w:r>
      <w:r w:rsidRPr="003D4E41">
        <w:rPr>
          <w:rFonts w:asciiTheme="minorHAnsi" w:hAnsiTheme="minorHAnsi"/>
        </w:rPr>
        <w:t>'s Organisation in particular were able to significantly enhance their sales and profit maximisation.</w:t>
      </w:r>
      <w:r w:rsidR="00810373" w:rsidRPr="003D4E41">
        <w:rPr>
          <w:rFonts w:asciiTheme="minorHAnsi" w:hAnsiTheme="minorHAnsi"/>
        </w:rPr>
        <w:t xml:space="preserve"> At this time, Sainsbury's considers trustworthiness, respect, responsibility, fairness, caring, and citizenship to be the six pillars of character that it looks for in its employees and customers. Sainsbury's has a good future customer and market connection because to the utilisation of the abbreviation T.R.R.F.C.C.</w:t>
      </w:r>
      <w:r w:rsidR="001B455C" w:rsidRPr="003D4E41">
        <w:rPr>
          <w:rFonts w:asciiTheme="minorHAnsi" w:hAnsiTheme="minorHAnsi"/>
        </w:rPr>
        <w:t xml:space="preserve"> </w:t>
      </w:r>
      <w:r w:rsidR="00810373" w:rsidRPr="003D4E41">
        <w:rPr>
          <w:rFonts w:asciiTheme="minorHAnsi" w:hAnsiTheme="minorHAnsi"/>
        </w:rPr>
        <w:t>Each of the six pillars of character makes a unique contribution to the development of the connection with current consumers as well as those who may become clients in the future.</w:t>
      </w:r>
      <w:r w:rsidR="00FC01EB" w:rsidRPr="003D4E41">
        <w:rPr>
          <w:rFonts w:asciiTheme="minorHAnsi" w:hAnsiTheme="minorHAnsi"/>
        </w:rPr>
        <w:t xml:space="preserve"> (</w:t>
      </w:r>
      <w:r w:rsidR="00FC01EB" w:rsidRPr="003D4E41">
        <w:rPr>
          <w:rFonts w:asciiTheme="minorHAnsi" w:hAnsiTheme="minorHAnsi"/>
          <w:i/>
          <w:iCs/>
        </w:rPr>
        <w:t>The Six Pillars of Character - Character Counts</w:t>
      </w:r>
      <w:r w:rsidR="00FC01EB" w:rsidRPr="003D4E41">
        <w:rPr>
          <w:rFonts w:asciiTheme="minorHAnsi" w:hAnsiTheme="minorHAnsi"/>
        </w:rPr>
        <w:t>, no date)</w:t>
      </w:r>
      <w:r w:rsidR="003D4E41" w:rsidRPr="003D4E41">
        <w:rPr>
          <w:rFonts w:asciiTheme="minorHAnsi" w:hAnsiTheme="minorHAnsi"/>
        </w:rPr>
        <w:t xml:space="preserve">. </w:t>
      </w:r>
      <w:r w:rsidRPr="003D4E41">
        <w:rPr>
          <w:rFonts w:asciiTheme="minorHAnsi" w:hAnsiTheme="minorHAnsi"/>
        </w:rPr>
        <w:t xml:space="preserve"> </w:t>
      </w:r>
      <w:r w:rsidR="00A35E57" w:rsidRPr="003D4E41">
        <w:rPr>
          <w:rFonts w:asciiTheme="minorHAnsi" w:hAnsiTheme="minorHAnsi"/>
        </w:rPr>
        <w:t>Sainsbury's sustainability policy places a significant emphasis on ethical trade practises. They have made it mandatory for all of their suppliers to comply with the Sainsbury's Code of Conduct for Ethical Trade, which is modelled around the Ethical Trading Initiative (ETI) Base Code for ethical sourcing. Their Code addresses a total of 12 fundamental ideas, some of which include working conditions that are sanitary and risk-free, as well as the payment of a living wage. Sainsbury's requires all of its suppliers to demonstrate compliance with their Code of Conduct for Ethical Trade and to give proof of continuing improvements in worker welfare. This obligation applies to all of Sainsbury's suppliers. In order to manage ethical commerce, suppliers are required to have their very own code of conduct as well as resources, policies, and management systems in place. Sainsbury's requires its suppliers to not only track their own performance but also be able to report on their progress.</w:t>
      </w:r>
      <w:r w:rsidR="00EF6C64" w:rsidRPr="003D4E41">
        <w:rPr>
          <w:rFonts w:asciiTheme="minorHAnsi" w:hAnsiTheme="minorHAnsi"/>
        </w:rPr>
        <w:t xml:space="preserve"> The commitment of Sainsbury's is centred on lowering carbon emissions, decreasing plastic waste, improving people's diets, and protecting wildlife.</w:t>
      </w:r>
      <w:r w:rsidR="00F908EB" w:rsidRPr="003D4E41">
        <w:rPr>
          <w:rFonts w:asciiTheme="minorHAnsi" w:hAnsiTheme="minorHAnsi"/>
        </w:rPr>
        <w:t xml:space="preserve">  The Organization, Sainsbury's have been driven by a passion for food and a fundamental conviction that everyone should have access to reasonably priced, high-quality, nutritional, and eco-friendly food options. Are advocating for a worldwide shift to healthy diets, beginning with one's own plate of food, since they see it as their moral obligation to do so.</w:t>
      </w:r>
      <w:r w:rsidR="008A0972" w:rsidRPr="003D4E41">
        <w:rPr>
          <w:rFonts w:asciiTheme="minorHAnsi" w:hAnsiTheme="minorHAnsi"/>
        </w:rPr>
        <w:t xml:space="preserve"> Sainsbury's top priorities are ensuring the well-being of its customers and employees, contributing to the nation's food supply, and providing assistance to underprivileged members of society and local communities</w:t>
      </w:r>
      <w:r w:rsidR="009C4C17" w:rsidRPr="003D4E41">
        <w:rPr>
          <w:rFonts w:asciiTheme="minorHAnsi" w:hAnsiTheme="minorHAnsi"/>
        </w:rPr>
        <w:t xml:space="preserve"> </w:t>
      </w:r>
      <w:r w:rsidR="002376BB" w:rsidRPr="003D4E41">
        <w:rPr>
          <w:rFonts w:asciiTheme="minorHAnsi" w:hAnsiTheme="minorHAnsi"/>
        </w:rPr>
        <w:t>(Robert’s, 2021)</w:t>
      </w:r>
      <w:r w:rsidR="00070219" w:rsidRPr="003D4E41">
        <w:rPr>
          <w:rFonts w:asciiTheme="minorHAnsi" w:hAnsiTheme="minorHAnsi"/>
        </w:rPr>
        <w:t xml:space="preserve">. </w:t>
      </w:r>
      <w:r w:rsidR="00A35E57" w:rsidRPr="003D4E41">
        <w:rPr>
          <w:rFonts w:asciiTheme="minorHAnsi" w:hAnsiTheme="minorHAnsi"/>
        </w:rPr>
        <w:t xml:space="preserve">The cornerstones of Sainsbury's ethical trade initiative are the company's Code of Conduct and its ethical trade policy. All of the vendors are subjected to a risk assessment, and high-risk and medium-risk websites are required to undergo regular, independent, third-party ethical audits. Any problems that were discovered during such audits need to be fixed within the allotted amount of time. The effort that is being done to educate suppliers on ethical business practises and to include important suppliers in initiatives aimed at enhancing the wellbeing of workers. the performance of the supplier is measured against a variety of important metrics for ethical commerce, and </w:t>
      </w:r>
      <w:r w:rsidR="007C2024" w:rsidRPr="003D4E41">
        <w:rPr>
          <w:rFonts w:asciiTheme="minorHAnsi" w:hAnsiTheme="minorHAnsi"/>
        </w:rPr>
        <w:t>on</w:t>
      </w:r>
      <w:r w:rsidR="00A35E57" w:rsidRPr="003D4E41">
        <w:rPr>
          <w:rFonts w:asciiTheme="minorHAnsi" w:hAnsiTheme="minorHAnsi"/>
        </w:rPr>
        <w:t xml:space="preserve"> purchase choices are based on this performance.</w:t>
      </w:r>
      <w:r w:rsidR="00AC3CAE" w:rsidRPr="003D4E41">
        <w:rPr>
          <w:rFonts w:asciiTheme="minorHAnsi" w:hAnsiTheme="minorHAnsi"/>
        </w:rPr>
        <w:br w:type="page"/>
      </w:r>
    </w:p>
    <w:p w14:paraId="6628C7FA" w14:textId="77777777" w:rsidR="00D677C7" w:rsidRPr="0024011D" w:rsidRDefault="00AC3CAE">
      <w:pPr>
        <w:rPr>
          <w:b/>
          <w:bCs/>
          <w:sz w:val="24"/>
          <w:szCs w:val="24"/>
          <w:u w:val="single"/>
        </w:rPr>
      </w:pPr>
      <w:r w:rsidRPr="0024011D">
        <w:rPr>
          <w:b/>
          <w:bCs/>
          <w:sz w:val="24"/>
          <w:szCs w:val="24"/>
          <w:u w:val="single"/>
        </w:rPr>
        <w:lastRenderedPageBreak/>
        <w:t xml:space="preserve">3.0 Conclusion </w:t>
      </w:r>
    </w:p>
    <w:p w14:paraId="5C929908" w14:textId="34E07A2E" w:rsidR="006719B2" w:rsidRPr="009A7A2D" w:rsidRDefault="00455B53" w:rsidP="00D677C7">
      <w:pPr>
        <w:pStyle w:val="x-scope"/>
        <w:jc w:val="both"/>
        <w:divId w:val="1196238810"/>
        <w:rPr>
          <w:rFonts w:asciiTheme="minorHAnsi" w:eastAsia="Times New Roman" w:hAnsiTheme="minorHAnsi"/>
        </w:rPr>
      </w:pPr>
      <w:r w:rsidRPr="00455B53">
        <w:rPr>
          <w:rFonts w:asciiTheme="minorHAnsi" w:eastAsia="Times New Roman" w:hAnsiTheme="minorHAnsi"/>
        </w:rPr>
        <w:t>In conclusion, the primary focus of the report's most important discussion is the establishment of a sustainable marketing relationship. In the first section of the report, an overview of the organisation and its development as a business in the industry is provided. In recent years, there have been disputes concerning Sainsbury's market share, the development of the firm, as well as the company's losses and profits. There has been prior examination of the value of marketing relationships as well as the significance of data collection, analysis, and evaluation in relation to the formation of marketing partnerships</w:t>
      </w:r>
      <w:r w:rsidR="00A410E1">
        <w:rPr>
          <w:rFonts w:asciiTheme="minorHAnsi" w:eastAsia="Times New Roman" w:hAnsiTheme="minorHAnsi"/>
        </w:rPr>
        <w:t xml:space="preserve"> a</w:t>
      </w:r>
      <w:r w:rsidR="00A410E1" w:rsidRPr="00A410E1">
        <w:rPr>
          <w:rFonts w:asciiTheme="minorHAnsi" w:eastAsia="Times New Roman" w:hAnsiTheme="minorHAnsi"/>
        </w:rPr>
        <w:t>nd</w:t>
      </w:r>
      <w:r w:rsidR="00212D8F">
        <w:rPr>
          <w:rFonts w:asciiTheme="minorHAnsi" w:eastAsia="Times New Roman" w:hAnsiTheme="minorHAnsi"/>
        </w:rPr>
        <w:t xml:space="preserve"> </w:t>
      </w:r>
      <w:r w:rsidR="00A410E1" w:rsidRPr="00A410E1">
        <w:rPr>
          <w:rFonts w:asciiTheme="minorHAnsi" w:eastAsia="Times New Roman" w:hAnsiTheme="minorHAnsi"/>
        </w:rPr>
        <w:t>satisfaction trust and commitment</w:t>
      </w:r>
      <w:r w:rsidR="006A40C2">
        <w:rPr>
          <w:rFonts w:asciiTheme="minorHAnsi" w:eastAsia="Times New Roman" w:hAnsiTheme="minorHAnsi"/>
        </w:rPr>
        <w:t xml:space="preserve"> </w:t>
      </w:r>
      <w:r w:rsidR="00212D8F">
        <w:rPr>
          <w:rFonts w:asciiTheme="minorHAnsi" w:eastAsia="Times New Roman" w:hAnsiTheme="minorHAnsi"/>
        </w:rPr>
        <w:t>with their</w:t>
      </w:r>
      <w:r w:rsidR="006A40C2">
        <w:rPr>
          <w:rFonts w:asciiTheme="minorHAnsi" w:eastAsia="Times New Roman" w:hAnsiTheme="minorHAnsi"/>
        </w:rPr>
        <w:t xml:space="preserve"> customers.</w:t>
      </w:r>
      <w:r w:rsidR="00212D8F">
        <w:rPr>
          <w:rFonts w:asciiTheme="minorHAnsi" w:eastAsia="Times New Roman" w:hAnsiTheme="minorHAnsi"/>
        </w:rPr>
        <w:t xml:space="preserve"> </w:t>
      </w:r>
      <w:r w:rsidR="00B06404" w:rsidRPr="00B06404">
        <w:rPr>
          <w:rFonts w:asciiTheme="minorHAnsi" w:eastAsia="Times New Roman" w:hAnsiTheme="minorHAnsi"/>
        </w:rPr>
        <w:t>The study discusses the current concerns Sainsbury</w:t>
      </w:r>
      <w:r w:rsidR="002A7D43">
        <w:rPr>
          <w:rFonts w:asciiTheme="minorHAnsi" w:eastAsia="Times New Roman" w:hAnsiTheme="minorHAnsi"/>
        </w:rPr>
        <w:t>’</w:t>
      </w:r>
      <w:r w:rsidR="00B06404" w:rsidRPr="00B06404">
        <w:rPr>
          <w:rFonts w:asciiTheme="minorHAnsi" w:eastAsia="Times New Roman" w:hAnsiTheme="minorHAnsi"/>
        </w:rPr>
        <w:t>s has, including the highest rates of inflation and client privacy, </w:t>
      </w:r>
      <w:r w:rsidRPr="00455B53">
        <w:rPr>
          <w:rFonts w:asciiTheme="minorHAnsi" w:eastAsia="Times New Roman" w:hAnsiTheme="minorHAnsi"/>
        </w:rPr>
        <w:t>Many of Sainsbury's customer-centricity strategies are covered in the third section of this article. In addition to differentiation, segmentation, and pricing, Sainsbury's employs ethical and sustainable business practises. However, the company may also segment their market based on demographic considerations, which may be advantageous for the growth of their overall revenue. The firm may also opt to use low-cost growth strategies in order to achieve market dominance. In addition, the firm is able to effectively apply the ethical practises of community participation; the approach to sustainability may be enhanced via the efficient recycling of trash; and charitable activities can be a significant component in delivering customer centricity.</w:t>
      </w:r>
    </w:p>
    <w:p w14:paraId="19F7C193" w14:textId="77777777" w:rsidR="006719B2" w:rsidRDefault="006719B2" w:rsidP="00D677C7">
      <w:pPr>
        <w:pStyle w:val="x-scope"/>
        <w:jc w:val="both"/>
        <w:divId w:val="1196238810"/>
        <w:rPr>
          <w:b/>
          <w:bCs/>
        </w:rPr>
      </w:pPr>
    </w:p>
    <w:p w14:paraId="6AA521D2" w14:textId="77777777" w:rsidR="006719B2" w:rsidRDefault="006719B2" w:rsidP="00D677C7">
      <w:pPr>
        <w:pStyle w:val="x-scope"/>
        <w:jc w:val="both"/>
        <w:divId w:val="1196238810"/>
        <w:rPr>
          <w:b/>
          <w:bCs/>
        </w:rPr>
      </w:pPr>
    </w:p>
    <w:p w14:paraId="572F7F0D" w14:textId="77777777" w:rsidR="006719B2" w:rsidRDefault="006719B2" w:rsidP="00D677C7">
      <w:pPr>
        <w:pStyle w:val="x-scope"/>
        <w:jc w:val="both"/>
        <w:divId w:val="1196238810"/>
        <w:rPr>
          <w:b/>
          <w:bCs/>
        </w:rPr>
      </w:pPr>
    </w:p>
    <w:p w14:paraId="66AD466F" w14:textId="77777777" w:rsidR="006719B2" w:rsidRDefault="006719B2" w:rsidP="00D677C7">
      <w:pPr>
        <w:pStyle w:val="x-scope"/>
        <w:jc w:val="both"/>
        <w:divId w:val="1196238810"/>
        <w:rPr>
          <w:b/>
          <w:bCs/>
        </w:rPr>
      </w:pPr>
    </w:p>
    <w:p w14:paraId="1AD6D454" w14:textId="77777777" w:rsidR="006719B2" w:rsidRDefault="006719B2" w:rsidP="00D677C7">
      <w:pPr>
        <w:pStyle w:val="x-scope"/>
        <w:jc w:val="both"/>
        <w:divId w:val="1196238810"/>
        <w:rPr>
          <w:b/>
          <w:bCs/>
        </w:rPr>
      </w:pPr>
    </w:p>
    <w:p w14:paraId="0E714F0D" w14:textId="77777777" w:rsidR="006719B2" w:rsidRDefault="006719B2" w:rsidP="00D677C7">
      <w:pPr>
        <w:pStyle w:val="x-scope"/>
        <w:jc w:val="both"/>
        <w:divId w:val="1196238810"/>
        <w:rPr>
          <w:b/>
          <w:bCs/>
        </w:rPr>
      </w:pPr>
    </w:p>
    <w:p w14:paraId="0BF00438" w14:textId="77777777" w:rsidR="006719B2" w:rsidRDefault="006719B2" w:rsidP="00D677C7">
      <w:pPr>
        <w:pStyle w:val="x-scope"/>
        <w:jc w:val="both"/>
        <w:divId w:val="1196238810"/>
        <w:rPr>
          <w:b/>
          <w:bCs/>
        </w:rPr>
      </w:pPr>
    </w:p>
    <w:p w14:paraId="22BABC8C" w14:textId="77777777" w:rsidR="006719B2" w:rsidRDefault="006719B2" w:rsidP="00D677C7">
      <w:pPr>
        <w:pStyle w:val="x-scope"/>
        <w:jc w:val="both"/>
        <w:divId w:val="1196238810"/>
        <w:rPr>
          <w:b/>
          <w:bCs/>
        </w:rPr>
      </w:pPr>
    </w:p>
    <w:p w14:paraId="5F761A2A" w14:textId="77777777" w:rsidR="006719B2" w:rsidRDefault="006719B2" w:rsidP="00D677C7">
      <w:pPr>
        <w:pStyle w:val="x-scope"/>
        <w:jc w:val="both"/>
        <w:divId w:val="1196238810"/>
        <w:rPr>
          <w:b/>
          <w:bCs/>
        </w:rPr>
      </w:pPr>
    </w:p>
    <w:p w14:paraId="5826B570" w14:textId="77777777" w:rsidR="006719B2" w:rsidRDefault="006719B2" w:rsidP="00D677C7">
      <w:pPr>
        <w:pStyle w:val="x-scope"/>
        <w:jc w:val="both"/>
        <w:divId w:val="1196238810"/>
        <w:rPr>
          <w:b/>
          <w:bCs/>
        </w:rPr>
      </w:pPr>
    </w:p>
    <w:p w14:paraId="2F384C40" w14:textId="77777777" w:rsidR="006719B2" w:rsidRDefault="006719B2" w:rsidP="00D677C7">
      <w:pPr>
        <w:pStyle w:val="x-scope"/>
        <w:jc w:val="both"/>
        <w:divId w:val="1196238810"/>
        <w:rPr>
          <w:b/>
          <w:bCs/>
        </w:rPr>
      </w:pPr>
    </w:p>
    <w:p w14:paraId="1EBFF7DB" w14:textId="77777777" w:rsidR="006719B2" w:rsidRDefault="006719B2" w:rsidP="00D677C7">
      <w:pPr>
        <w:pStyle w:val="x-scope"/>
        <w:jc w:val="both"/>
        <w:divId w:val="1196238810"/>
        <w:rPr>
          <w:b/>
          <w:bCs/>
        </w:rPr>
      </w:pPr>
    </w:p>
    <w:p w14:paraId="6762FD28" w14:textId="77777777" w:rsidR="006719B2" w:rsidRDefault="006719B2" w:rsidP="00D677C7">
      <w:pPr>
        <w:pStyle w:val="x-scope"/>
        <w:jc w:val="both"/>
        <w:divId w:val="1196238810"/>
        <w:rPr>
          <w:b/>
          <w:bCs/>
        </w:rPr>
      </w:pPr>
    </w:p>
    <w:p w14:paraId="470B6B8E" w14:textId="77777777" w:rsidR="006719B2" w:rsidRDefault="006719B2" w:rsidP="00D677C7">
      <w:pPr>
        <w:pStyle w:val="x-scope"/>
        <w:jc w:val="both"/>
        <w:divId w:val="1196238810"/>
        <w:rPr>
          <w:b/>
          <w:bCs/>
        </w:rPr>
      </w:pPr>
    </w:p>
    <w:p w14:paraId="49B8E388" w14:textId="5CBF9276" w:rsidR="00D45134" w:rsidRPr="00327A34" w:rsidRDefault="00D45134" w:rsidP="00327A34">
      <w:pPr>
        <w:pStyle w:val="x-scope"/>
        <w:jc w:val="both"/>
        <w:divId w:val="1196238810"/>
      </w:pPr>
      <w:r w:rsidRPr="00D107A8">
        <w:rPr>
          <w:b/>
          <w:bCs/>
          <w:u w:val="single"/>
        </w:rPr>
        <w:t xml:space="preserve">References </w:t>
      </w:r>
    </w:p>
    <w:p w14:paraId="235735AC" w14:textId="77777777" w:rsidR="00CC1915" w:rsidRPr="00620302" w:rsidRDefault="00CC1915" w:rsidP="008E41D2">
      <w:pPr>
        <w:pStyle w:val="NormalWeb"/>
        <w:rPr>
          <w:rFonts w:asciiTheme="minorHAnsi" w:hAnsiTheme="minorHAnsi"/>
        </w:rPr>
      </w:pPr>
      <w:r w:rsidRPr="00620302">
        <w:rPr>
          <w:rFonts w:asciiTheme="minorHAnsi" w:hAnsiTheme="minorHAnsi"/>
          <w:i/>
          <w:iCs/>
        </w:rPr>
        <w:t>About us</w:t>
      </w:r>
      <w:r w:rsidRPr="00620302">
        <w:rPr>
          <w:rFonts w:asciiTheme="minorHAnsi" w:hAnsiTheme="minorHAnsi"/>
        </w:rPr>
        <w:t xml:space="preserve"> (no date) </w:t>
      </w:r>
      <w:r w:rsidRPr="00620302">
        <w:rPr>
          <w:rFonts w:asciiTheme="minorHAnsi" w:hAnsiTheme="minorHAnsi"/>
          <w:i/>
          <w:iCs/>
        </w:rPr>
        <w:t>About us – Sainsbury’s</w:t>
      </w:r>
      <w:r w:rsidRPr="00620302">
        <w:rPr>
          <w:rFonts w:asciiTheme="minorHAnsi" w:hAnsiTheme="minorHAnsi"/>
        </w:rPr>
        <w:t xml:space="preserve">. Available at: </w:t>
      </w:r>
      <w:hyperlink r:id="rId7" w:history="1">
        <w:r w:rsidRPr="00620302">
          <w:rPr>
            <w:rStyle w:val="Hyperlink"/>
            <w:rFonts w:asciiTheme="minorHAnsi" w:hAnsiTheme="minorHAnsi"/>
          </w:rPr>
          <w:t>https://www.about.sainsburys.co.uk/about-us</w:t>
        </w:r>
      </w:hyperlink>
      <w:r w:rsidRPr="00620302">
        <w:rPr>
          <w:rFonts w:asciiTheme="minorHAnsi" w:hAnsiTheme="minorHAnsi"/>
        </w:rPr>
        <w:t xml:space="preserve">  (Accessed: November 12, 2022).</w:t>
      </w:r>
    </w:p>
    <w:p w14:paraId="7DE65E6D" w14:textId="77777777" w:rsidR="00A70D6A" w:rsidRPr="00620302" w:rsidRDefault="00A70D6A" w:rsidP="008E41D2">
      <w:pPr>
        <w:pStyle w:val="NormalWeb"/>
        <w:rPr>
          <w:rFonts w:asciiTheme="minorHAnsi" w:hAnsiTheme="minorHAnsi"/>
        </w:rPr>
      </w:pPr>
      <w:r w:rsidRPr="00620302">
        <w:rPr>
          <w:rFonts w:asciiTheme="minorHAnsi" w:hAnsiTheme="minorHAnsi"/>
          <w:i/>
          <w:iCs/>
        </w:rPr>
        <w:t>Big four line-up changes as UK grocery price inflation accelerates again</w:t>
      </w:r>
      <w:r w:rsidRPr="00620302">
        <w:rPr>
          <w:rFonts w:asciiTheme="minorHAnsi" w:hAnsiTheme="minorHAnsi"/>
        </w:rPr>
        <w:t xml:space="preserve"> (2022) </w:t>
      </w:r>
      <w:r w:rsidRPr="00620302">
        <w:rPr>
          <w:rFonts w:asciiTheme="minorHAnsi" w:hAnsiTheme="minorHAnsi"/>
          <w:i/>
          <w:iCs/>
        </w:rPr>
        <w:t>Big four line-up changes as UK grocery price inflation accelerates again</w:t>
      </w:r>
      <w:r w:rsidRPr="00620302">
        <w:rPr>
          <w:rFonts w:asciiTheme="minorHAnsi" w:hAnsiTheme="minorHAnsi"/>
        </w:rPr>
        <w:t xml:space="preserve">. Available at: </w:t>
      </w:r>
      <w:hyperlink r:id="rId8" w:history="1">
        <w:r w:rsidRPr="00620302">
          <w:rPr>
            <w:rStyle w:val="Hyperlink"/>
            <w:rFonts w:asciiTheme="minorHAnsi" w:hAnsiTheme="minorHAnsi"/>
          </w:rPr>
          <w:t>https://www.kantar.com/uki/inspiration/fmcg/2022-wp-big-four-line-up-changes-as-grocery-price-inflation-accelerates-again</w:t>
        </w:r>
      </w:hyperlink>
      <w:r w:rsidRPr="00620302">
        <w:rPr>
          <w:rFonts w:asciiTheme="minorHAnsi" w:hAnsiTheme="minorHAnsi"/>
        </w:rPr>
        <w:t xml:space="preserve">  (Accessed: November 10, 2022).</w:t>
      </w:r>
    </w:p>
    <w:p w14:paraId="1E11A61B" w14:textId="77777777" w:rsidR="009A4BBD" w:rsidRPr="00B10EC3" w:rsidRDefault="009A4BBD" w:rsidP="008E41D2">
      <w:pPr>
        <w:pStyle w:val="NormalWeb"/>
        <w:rPr>
          <w:rFonts w:asciiTheme="minorHAnsi" w:hAnsiTheme="minorHAnsi"/>
        </w:rPr>
      </w:pPr>
      <w:r w:rsidRPr="00B10EC3">
        <w:rPr>
          <w:rFonts w:asciiTheme="minorHAnsi" w:hAnsiTheme="minorHAnsi"/>
        </w:rPr>
        <w:t xml:space="preserve">Davey, J. (2022) </w:t>
      </w:r>
      <w:r w:rsidRPr="00B10EC3">
        <w:rPr>
          <w:rFonts w:asciiTheme="minorHAnsi" w:hAnsiTheme="minorHAnsi"/>
          <w:i/>
          <w:iCs/>
        </w:rPr>
        <w:t>Britain’s Sainsbury’s warns of lower profit on inflation hit</w:t>
      </w:r>
      <w:r w:rsidRPr="00B10EC3">
        <w:rPr>
          <w:rFonts w:asciiTheme="minorHAnsi" w:hAnsiTheme="minorHAnsi"/>
        </w:rPr>
        <w:t xml:space="preserve">, </w:t>
      </w:r>
      <w:r w:rsidRPr="00B10EC3">
        <w:rPr>
          <w:rFonts w:asciiTheme="minorHAnsi" w:hAnsiTheme="minorHAnsi"/>
          <w:i/>
          <w:iCs/>
        </w:rPr>
        <w:t>Reuters</w:t>
      </w:r>
      <w:r w:rsidRPr="00B10EC3">
        <w:rPr>
          <w:rFonts w:asciiTheme="minorHAnsi" w:hAnsiTheme="minorHAnsi"/>
        </w:rPr>
        <w:t xml:space="preserve">. Available at: </w:t>
      </w:r>
      <w:hyperlink r:id="rId9" w:history="1">
        <w:r w:rsidRPr="006B7497">
          <w:rPr>
            <w:rStyle w:val="Hyperlink"/>
            <w:rFonts w:asciiTheme="minorHAnsi" w:hAnsiTheme="minorHAnsi"/>
          </w:rPr>
          <w:t>https://www.reuters.com/business/retail-consumer/britains-sainsburys-warns-lower-profit-inflation-hits-2022-04-28/</w:t>
        </w:r>
      </w:hyperlink>
      <w:r>
        <w:rPr>
          <w:rFonts w:asciiTheme="minorHAnsi" w:hAnsiTheme="minorHAnsi"/>
        </w:rPr>
        <w:t xml:space="preserve"> </w:t>
      </w:r>
      <w:r w:rsidRPr="00B10EC3">
        <w:rPr>
          <w:rFonts w:asciiTheme="minorHAnsi" w:hAnsiTheme="minorHAnsi"/>
        </w:rPr>
        <w:t xml:space="preserve"> (Accessed: November 12, 2022).</w:t>
      </w:r>
    </w:p>
    <w:p w14:paraId="5701E055" w14:textId="33AEB7C3" w:rsidR="00021BAF" w:rsidRPr="00620302" w:rsidRDefault="00021BAF" w:rsidP="008E41D2">
      <w:pPr>
        <w:rPr>
          <w:rFonts w:eastAsia="Times New Roman"/>
          <w:sz w:val="24"/>
          <w:szCs w:val="24"/>
        </w:rPr>
      </w:pPr>
      <w:r w:rsidRPr="00620302">
        <w:rPr>
          <w:rFonts w:eastAsia="Times New Roman"/>
          <w:sz w:val="24"/>
          <w:szCs w:val="24"/>
        </w:rPr>
        <w:t xml:space="preserve">HowandWhat.net </w:t>
      </w:r>
      <w:r w:rsidRPr="00620302">
        <w:rPr>
          <w:rFonts w:eastAsia="Times New Roman"/>
          <w:i/>
          <w:iCs/>
          <w:sz w:val="24"/>
          <w:szCs w:val="24"/>
        </w:rPr>
        <w:t>et al.</w:t>
      </w:r>
      <w:r w:rsidRPr="00620302">
        <w:rPr>
          <w:rFonts w:eastAsia="Times New Roman"/>
          <w:sz w:val="24"/>
          <w:szCs w:val="24"/>
        </w:rPr>
        <w:t xml:space="preserve"> (2018) </w:t>
      </w:r>
      <w:r w:rsidRPr="00620302">
        <w:rPr>
          <w:rFonts w:eastAsia="Times New Roman"/>
          <w:i/>
          <w:iCs/>
          <w:sz w:val="24"/>
          <w:szCs w:val="24"/>
        </w:rPr>
        <w:t>Marketing mix of Sainsbury’s (4Ps of Sainsbury’s)</w:t>
      </w:r>
      <w:r w:rsidRPr="00620302">
        <w:rPr>
          <w:rFonts w:eastAsia="Times New Roman"/>
          <w:sz w:val="24"/>
          <w:szCs w:val="24"/>
        </w:rPr>
        <w:t xml:space="preserve">, </w:t>
      </w:r>
      <w:proofErr w:type="spellStart"/>
      <w:r w:rsidRPr="00620302">
        <w:rPr>
          <w:rFonts w:eastAsia="Times New Roman"/>
          <w:i/>
          <w:iCs/>
          <w:sz w:val="24"/>
          <w:szCs w:val="24"/>
        </w:rPr>
        <w:t>howandwhat</w:t>
      </w:r>
      <w:proofErr w:type="spellEnd"/>
      <w:r w:rsidRPr="00620302">
        <w:rPr>
          <w:rFonts w:eastAsia="Times New Roman"/>
          <w:sz w:val="24"/>
          <w:szCs w:val="24"/>
        </w:rPr>
        <w:t xml:space="preserve">. Available at: </w:t>
      </w:r>
      <w:hyperlink r:id="rId10" w:history="1">
        <w:r w:rsidRPr="00620302">
          <w:rPr>
            <w:rStyle w:val="Hyperlink"/>
            <w:rFonts w:eastAsia="Times New Roman"/>
            <w:sz w:val="24"/>
            <w:szCs w:val="24"/>
          </w:rPr>
          <w:t>https://howandwhat.net/marketing-mix-sainsburys/</w:t>
        </w:r>
      </w:hyperlink>
      <w:r w:rsidRPr="00620302">
        <w:rPr>
          <w:rFonts w:eastAsia="Times New Roman"/>
          <w:sz w:val="24"/>
          <w:szCs w:val="24"/>
        </w:rPr>
        <w:t xml:space="preserve">  (Accessed: November 15, 2022).</w:t>
      </w:r>
    </w:p>
    <w:p w14:paraId="50E8AEF4" w14:textId="77777777" w:rsidR="00634BDF" w:rsidRPr="00620302" w:rsidRDefault="00634BDF" w:rsidP="008E41D2">
      <w:pPr>
        <w:rPr>
          <w:b/>
          <w:bCs/>
          <w:sz w:val="24"/>
          <w:szCs w:val="24"/>
        </w:rPr>
      </w:pPr>
      <w:r w:rsidRPr="00620302">
        <w:rPr>
          <w:rFonts w:eastAsia="Times New Roman"/>
          <w:sz w:val="24"/>
          <w:szCs w:val="24"/>
        </w:rPr>
        <w:t xml:space="preserve">HowandWhat.net, David, J. and Young, S. (2018) </w:t>
      </w:r>
      <w:r w:rsidRPr="00620302">
        <w:rPr>
          <w:rFonts w:eastAsia="Times New Roman"/>
          <w:i/>
          <w:iCs/>
          <w:sz w:val="24"/>
          <w:szCs w:val="24"/>
        </w:rPr>
        <w:t>Marketing mix of Sainsbury’s (4Ps of Sainsbury’s)</w:t>
      </w:r>
      <w:r w:rsidRPr="00620302">
        <w:rPr>
          <w:rFonts w:eastAsia="Times New Roman"/>
          <w:sz w:val="24"/>
          <w:szCs w:val="24"/>
        </w:rPr>
        <w:t xml:space="preserve">, </w:t>
      </w:r>
      <w:proofErr w:type="spellStart"/>
      <w:r w:rsidRPr="00620302">
        <w:rPr>
          <w:rFonts w:eastAsia="Times New Roman"/>
          <w:i/>
          <w:iCs/>
          <w:sz w:val="24"/>
          <w:szCs w:val="24"/>
        </w:rPr>
        <w:t>howandwhat</w:t>
      </w:r>
      <w:proofErr w:type="spellEnd"/>
      <w:r w:rsidRPr="00620302">
        <w:rPr>
          <w:rFonts w:eastAsia="Times New Roman"/>
          <w:sz w:val="24"/>
          <w:szCs w:val="24"/>
        </w:rPr>
        <w:t xml:space="preserve">. Available at: </w:t>
      </w:r>
      <w:hyperlink r:id="rId11" w:history="1">
        <w:r w:rsidRPr="00620302">
          <w:rPr>
            <w:rStyle w:val="Hyperlink"/>
            <w:rFonts w:eastAsia="Times New Roman"/>
            <w:sz w:val="24"/>
            <w:szCs w:val="24"/>
          </w:rPr>
          <w:t>https://howandwhat.net/marketing-mix-sainsburys/</w:t>
        </w:r>
      </w:hyperlink>
      <w:r w:rsidRPr="00620302">
        <w:rPr>
          <w:rFonts w:eastAsia="Times New Roman"/>
          <w:sz w:val="24"/>
          <w:szCs w:val="24"/>
        </w:rPr>
        <w:t xml:space="preserve"> (Accessed: November 8, 2022).</w:t>
      </w:r>
    </w:p>
    <w:p w14:paraId="239802E8" w14:textId="77777777" w:rsidR="008E3487" w:rsidRPr="00810748" w:rsidRDefault="008E3487" w:rsidP="008E41D2">
      <w:pPr>
        <w:pStyle w:val="NormalWeb"/>
        <w:rPr>
          <w:rFonts w:asciiTheme="minorHAnsi" w:hAnsiTheme="minorHAnsi"/>
        </w:rPr>
      </w:pPr>
      <w:r w:rsidRPr="00810748">
        <w:rPr>
          <w:rFonts w:asciiTheme="minorHAnsi" w:hAnsiTheme="minorHAnsi"/>
          <w:i/>
          <w:iCs/>
        </w:rPr>
        <w:t>https://study.com/academy/practice/quiz-worksheet-customer-centricity.html</w:t>
      </w:r>
      <w:r w:rsidRPr="00810748">
        <w:rPr>
          <w:rFonts w:asciiTheme="minorHAnsi" w:hAnsiTheme="minorHAnsi"/>
        </w:rPr>
        <w:t xml:space="preserve"> (no date). Available at: </w:t>
      </w:r>
      <w:hyperlink r:id="rId12" w:history="1">
        <w:r w:rsidRPr="00D43287">
          <w:rPr>
            <w:rStyle w:val="Hyperlink"/>
            <w:rFonts w:asciiTheme="minorHAnsi" w:hAnsiTheme="minorHAnsi"/>
          </w:rPr>
          <w:t>https://study.com/academy/practice/quiz-worksheet-customer-centricity.html</w:t>
        </w:r>
      </w:hyperlink>
      <w:r>
        <w:rPr>
          <w:rFonts w:asciiTheme="minorHAnsi" w:hAnsiTheme="minorHAnsi"/>
        </w:rPr>
        <w:t xml:space="preserve"> </w:t>
      </w:r>
      <w:r w:rsidRPr="00810748">
        <w:rPr>
          <w:rFonts w:asciiTheme="minorHAnsi" w:hAnsiTheme="minorHAnsi"/>
        </w:rPr>
        <w:t>(Accessed: November 10, 2022).</w:t>
      </w:r>
    </w:p>
    <w:p w14:paraId="694E12A8" w14:textId="5F9CC1E8" w:rsidR="00AA1693" w:rsidRDefault="00AA1693" w:rsidP="008E41D2">
      <w:pPr>
        <w:pStyle w:val="NormalWeb"/>
        <w:rPr>
          <w:rFonts w:asciiTheme="minorHAnsi" w:hAnsiTheme="minorHAnsi"/>
        </w:rPr>
      </w:pPr>
      <w:r w:rsidRPr="00C940B5">
        <w:rPr>
          <w:rFonts w:asciiTheme="minorHAnsi" w:hAnsiTheme="minorHAnsi"/>
          <w:i/>
          <w:iCs/>
        </w:rPr>
        <w:t>Our business strategy</w:t>
      </w:r>
      <w:r w:rsidRPr="00C940B5">
        <w:rPr>
          <w:rFonts w:asciiTheme="minorHAnsi" w:hAnsiTheme="minorHAnsi"/>
        </w:rPr>
        <w:t xml:space="preserve"> (no date) </w:t>
      </w:r>
      <w:r w:rsidRPr="00C940B5">
        <w:rPr>
          <w:rFonts w:asciiTheme="minorHAnsi" w:hAnsiTheme="minorHAnsi"/>
          <w:i/>
          <w:iCs/>
        </w:rPr>
        <w:t>Our business strategy – Sainsbury’s</w:t>
      </w:r>
      <w:r w:rsidRPr="00C940B5">
        <w:rPr>
          <w:rFonts w:asciiTheme="minorHAnsi" w:hAnsiTheme="minorHAnsi"/>
        </w:rPr>
        <w:t xml:space="preserve">. Available at: </w:t>
      </w:r>
      <w:hyperlink r:id="rId13" w:history="1">
        <w:r w:rsidRPr="00D43287">
          <w:rPr>
            <w:rStyle w:val="Hyperlink"/>
            <w:rFonts w:asciiTheme="minorHAnsi" w:hAnsiTheme="minorHAnsi"/>
          </w:rPr>
          <w:t>https://www.about.sainsburys.co.uk/about-us/our-business-strategy</w:t>
        </w:r>
      </w:hyperlink>
      <w:r>
        <w:rPr>
          <w:rFonts w:asciiTheme="minorHAnsi" w:hAnsiTheme="minorHAnsi"/>
        </w:rPr>
        <w:t xml:space="preserve"> </w:t>
      </w:r>
      <w:r w:rsidRPr="00C940B5">
        <w:rPr>
          <w:rFonts w:asciiTheme="minorHAnsi" w:hAnsiTheme="minorHAnsi"/>
        </w:rPr>
        <w:t xml:space="preserve"> (Accessed: November 10, 2022)</w:t>
      </w:r>
    </w:p>
    <w:p w14:paraId="58EF3F98" w14:textId="77777777" w:rsidR="00643AA8" w:rsidRPr="00D90920" w:rsidRDefault="00643AA8" w:rsidP="008E41D2">
      <w:pPr>
        <w:rPr>
          <w:rFonts w:eastAsia="Times New Roman"/>
          <w:sz w:val="24"/>
          <w:szCs w:val="24"/>
        </w:rPr>
      </w:pPr>
      <w:r w:rsidRPr="00D90920">
        <w:rPr>
          <w:rFonts w:eastAsia="Times New Roman"/>
          <w:i/>
          <w:iCs/>
          <w:sz w:val="24"/>
          <w:szCs w:val="24"/>
        </w:rPr>
        <w:t>Privacy policy</w:t>
      </w:r>
      <w:r w:rsidRPr="00D90920">
        <w:rPr>
          <w:rFonts w:eastAsia="Times New Roman"/>
          <w:sz w:val="24"/>
          <w:szCs w:val="24"/>
        </w:rPr>
        <w:t xml:space="preserve"> (no date) </w:t>
      </w:r>
      <w:r w:rsidRPr="00D90920">
        <w:rPr>
          <w:rFonts w:eastAsia="Times New Roman"/>
          <w:i/>
          <w:iCs/>
          <w:sz w:val="24"/>
          <w:szCs w:val="24"/>
        </w:rPr>
        <w:t>Privacy policy – Sainsbury’s</w:t>
      </w:r>
      <w:r w:rsidRPr="00D90920">
        <w:rPr>
          <w:rFonts w:eastAsia="Times New Roman"/>
          <w:sz w:val="24"/>
          <w:szCs w:val="24"/>
        </w:rPr>
        <w:t xml:space="preserve">. Available at: </w:t>
      </w:r>
      <w:hyperlink r:id="rId14" w:history="1">
        <w:r w:rsidRPr="00D90920">
          <w:rPr>
            <w:rStyle w:val="Hyperlink"/>
            <w:rFonts w:eastAsia="Times New Roman"/>
            <w:sz w:val="24"/>
            <w:szCs w:val="24"/>
          </w:rPr>
          <w:t>https://www.about.sainsburys.co.uk/site-services/privacy-policy</w:t>
        </w:r>
      </w:hyperlink>
      <w:r w:rsidRPr="00D90920">
        <w:rPr>
          <w:rFonts w:eastAsia="Times New Roman"/>
          <w:sz w:val="24"/>
          <w:szCs w:val="24"/>
        </w:rPr>
        <w:t xml:space="preserve">  (Accessed: November 8, 2022).</w:t>
      </w:r>
    </w:p>
    <w:p w14:paraId="59F3E5C9" w14:textId="77777777" w:rsidR="00155D45" w:rsidRPr="00D90920" w:rsidRDefault="00155D45" w:rsidP="008E41D2">
      <w:pPr>
        <w:rPr>
          <w:rStyle w:val="Hyperlink"/>
          <w:rFonts w:eastAsia="Times New Roman"/>
          <w:color w:val="auto"/>
          <w:sz w:val="24"/>
          <w:szCs w:val="24"/>
          <w:u w:val="none"/>
        </w:rPr>
      </w:pPr>
      <w:r w:rsidRPr="00D90920">
        <w:rPr>
          <w:rFonts w:eastAsia="Times New Roman"/>
          <w:sz w:val="24"/>
          <w:szCs w:val="24"/>
        </w:rPr>
        <w:t xml:space="preserve">Rodger, J. (2019, May 28). </w:t>
      </w:r>
      <w:r w:rsidRPr="00D90920">
        <w:rPr>
          <w:rFonts w:eastAsia="Times New Roman"/>
          <w:i/>
          <w:iCs/>
          <w:sz w:val="24"/>
          <w:szCs w:val="24"/>
        </w:rPr>
        <w:t>New BBC documentary to expose behind-the-scenes Sainsbury’s secrets - Birmingham Live</w:t>
      </w:r>
      <w:r w:rsidRPr="00D90920">
        <w:rPr>
          <w:rFonts w:eastAsia="Times New Roman"/>
          <w:sz w:val="24"/>
          <w:szCs w:val="24"/>
        </w:rPr>
        <w:t xml:space="preserve">. </w:t>
      </w:r>
      <w:proofErr w:type="spellStart"/>
      <w:r w:rsidRPr="00D90920">
        <w:rPr>
          <w:rFonts w:eastAsia="Times New Roman"/>
          <w:sz w:val="24"/>
          <w:szCs w:val="24"/>
        </w:rPr>
        <w:t>BirminghamLive</w:t>
      </w:r>
      <w:proofErr w:type="spellEnd"/>
      <w:r w:rsidRPr="00D90920">
        <w:rPr>
          <w:rFonts w:eastAsia="Times New Roman"/>
          <w:sz w:val="24"/>
          <w:szCs w:val="24"/>
        </w:rPr>
        <w:t xml:space="preserve">. Retrieved October 16, 2022, from </w:t>
      </w:r>
      <w:hyperlink r:id="rId15" w:history="1">
        <w:r w:rsidRPr="00D90920">
          <w:rPr>
            <w:rStyle w:val="Hyperlink"/>
            <w:rFonts w:eastAsia="Times New Roman"/>
            <w:sz w:val="24"/>
            <w:szCs w:val="24"/>
          </w:rPr>
          <w:t>https://www.birminghammail.co.uk/news/showbiz-tv/new-bbc-documentary-expose-behind-16345130</w:t>
        </w:r>
      </w:hyperlink>
    </w:p>
    <w:p w14:paraId="52CC1216" w14:textId="77777777" w:rsidR="00FC3EE2" w:rsidRPr="00D90920" w:rsidRDefault="00FC3EE2" w:rsidP="008E41D2">
      <w:pPr>
        <w:pStyle w:val="NormalWeb"/>
        <w:rPr>
          <w:rFonts w:asciiTheme="minorHAnsi" w:eastAsia="Times New Roman" w:hAnsiTheme="minorHAnsi"/>
        </w:rPr>
      </w:pPr>
      <w:proofErr w:type="gramStart"/>
      <w:r w:rsidRPr="00D90920">
        <w:rPr>
          <w:rFonts w:asciiTheme="minorHAnsi" w:eastAsia="Times New Roman" w:hAnsiTheme="minorHAnsi"/>
        </w:rPr>
        <w:t>Roberts ,</w:t>
      </w:r>
      <w:proofErr w:type="gramEnd"/>
      <w:r w:rsidRPr="00D90920">
        <w:rPr>
          <w:rFonts w:asciiTheme="minorHAnsi" w:eastAsia="Times New Roman" w:hAnsiTheme="minorHAnsi"/>
        </w:rPr>
        <w:t xml:space="preserve"> S. (2022) </w:t>
      </w:r>
      <w:r w:rsidRPr="00D90920">
        <w:rPr>
          <w:rFonts w:asciiTheme="minorHAnsi" w:eastAsia="Times New Roman" w:hAnsiTheme="minorHAnsi"/>
          <w:i/>
          <w:iCs/>
        </w:rPr>
        <w:t xml:space="preserve">J </w:t>
      </w:r>
      <w:proofErr w:type="spellStart"/>
      <w:r w:rsidRPr="00D90920">
        <w:rPr>
          <w:rFonts w:asciiTheme="minorHAnsi" w:eastAsia="Times New Roman" w:hAnsiTheme="minorHAnsi"/>
          <w:i/>
          <w:iCs/>
        </w:rPr>
        <w:t>Sainsburi’s</w:t>
      </w:r>
      <w:proofErr w:type="spellEnd"/>
      <w:r w:rsidRPr="00D90920">
        <w:rPr>
          <w:rFonts w:asciiTheme="minorHAnsi" w:eastAsia="Times New Roman" w:hAnsiTheme="minorHAnsi"/>
          <w:i/>
          <w:iCs/>
        </w:rPr>
        <w:t xml:space="preserve"> PLC</w:t>
      </w:r>
      <w:r w:rsidRPr="00D90920">
        <w:rPr>
          <w:rFonts w:asciiTheme="minorHAnsi" w:eastAsia="Times New Roman" w:hAnsiTheme="minorHAnsi"/>
        </w:rPr>
        <w:t>.</w:t>
      </w:r>
    </w:p>
    <w:p w14:paraId="53209BB8" w14:textId="373093F5" w:rsidR="008359B7" w:rsidRPr="00DF3663" w:rsidRDefault="009C4C8F" w:rsidP="0078337A">
      <w:pPr>
        <w:rPr>
          <w:rStyle w:val="Hyperlink"/>
          <w:b/>
          <w:bCs/>
          <w:color w:val="auto"/>
          <w:sz w:val="24"/>
          <w:szCs w:val="24"/>
          <w:u w:val="none"/>
        </w:rPr>
      </w:pPr>
      <w:r w:rsidRPr="00D90920">
        <w:rPr>
          <w:rFonts w:eastAsia="Times New Roman"/>
          <w:i/>
          <w:iCs/>
          <w:sz w:val="24"/>
          <w:szCs w:val="24"/>
        </w:rPr>
        <w:lastRenderedPageBreak/>
        <w:t>Rightly | Are loyalty schemes part of obtaining our data?</w:t>
      </w:r>
      <w:r w:rsidRPr="00D90920">
        <w:rPr>
          <w:rFonts w:eastAsia="Times New Roman"/>
          <w:sz w:val="24"/>
          <w:szCs w:val="24"/>
        </w:rPr>
        <w:t xml:space="preserve"> (2021) </w:t>
      </w:r>
      <w:r w:rsidRPr="00D90920">
        <w:rPr>
          <w:rFonts w:eastAsia="Times New Roman"/>
          <w:i/>
          <w:iCs/>
          <w:sz w:val="24"/>
          <w:szCs w:val="24"/>
        </w:rPr>
        <w:t>Rightly | Gathering unique facts about consumers</w:t>
      </w:r>
      <w:r w:rsidRPr="00D90920">
        <w:rPr>
          <w:rFonts w:eastAsia="Times New Roman"/>
          <w:sz w:val="24"/>
          <w:szCs w:val="24"/>
        </w:rPr>
        <w:t xml:space="preserve">. Available at: </w:t>
      </w:r>
      <w:hyperlink r:id="rId16" w:history="1">
        <w:r w:rsidRPr="00D90920">
          <w:rPr>
            <w:rStyle w:val="Hyperlink"/>
            <w:rFonts w:eastAsia="Times New Roman"/>
            <w:sz w:val="24"/>
            <w:szCs w:val="24"/>
          </w:rPr>
          <w:t>https://right.ly/our-views-and-opinions/how-do-supermarkets-use-my-data/</w:t>
        </w:r>
      </w:hyperlink>
      <w:r w:rsidRPr="00D90920">
        <w:rPr>
          <w:rFonts w:eastAsia="Times New Roman"/>
          <w:sz w:val="24"/>
          <w:szCs w:val="24"/>
        </w:rPr>
        <w:t xml:space="preserve">  (Accessed: November 18, 2022</w:t>
      </w:r>
      <w:proofErr w:type="gramStart"/>
      <w:r w:rsidRPr="00D90920">
        <w:rPr>
          <w:rFonts w:eastAsia="Times New Roman"/>
          <w:sz w:val="24"/>
          <w:szCs w:val="24"/>
        </w:rPr>
        <w:t>).</w:t>
      </w:r>
      <w:r w:rsidR="008359B7" w:rsidRPr="00A07178">
        <w:rPr>
          <w:rFonts w:eastAsia="Times New Roman"/>
          <w:i/>
          <w:iCs/>
          <w:sz w:val="24"/>
          <w:szCs w:val="24"/>
        </w:rPr>
        <w:t>Sainsbury’s</w:t>
      </w:r>
      <w:proofErr w:type="gramEnd"/>
      <w:r w:rsidR="008359B7" w:rsidRPr="00A07178">
        <w:rPr>
          <w:rFonts w:eastAsia="Times New Roman"/>
          <w:i/>
          <w:iCs/>
          <w:sz w:val="24"/>
          <w:szCs w:val="24"/>
        </w:rPr>
        <w:t xml:space="preserve"> - Wikipedia</w:t>
      </w:r>
      <w:r w:rsidR="008359B7" w:rsidRPr="00A07178">
        <w:rPr>
          <w:rFonts w:eastAsia="Times New Roman"/>
          <w:sz w:val="24"/>
          <w:szCs w:val="24"/>
        </w:rPr>
        <w:t xml:space="preserve">. (1869, January 1). Sainsbury’s - Wikipedia. Retrieved October 11, 2022, from </w:t>
      </w:r>
      <w:hyperlink r:id="rId17" w:history="1">
        <w:r w:rsidR="008359B7" w:rsidRPr="00A07178">
          <w:rPr>
            <w:rStyle w:val="Hyperlink"/>
            <w:rFonts w:eastAsia="Times New Roman"/>
            <w:sz w:val="24"/>
            <w:szCs w:val="24"/>
          </w:rPr>
          <w:t>https://en.wikipedia.org/wiki/Sainsbury%27s</w:t>
        </w:r>
      </w:hyperlink>
    </w:p>
    <w:p w14:paraId="27DD9C6F" w14:textId="14DADD54" w:rsidR="00531823" w:rsidRPr="00A07178" w:rsidRDefault="00531823" w:rsidP="0078337A">
      <w:pPr>
        <w:rPr>
          <w:rStyle w:val="Hyperlink"/>
          <w:rFonts w:eastAsia="Times New Roman"/>
          <w:sz w:val="24"/>
          <w:szCs w:val="24"/>
        </w:rPr>
      </w:pPr>
      <w:r w:rsidRPr="00A07178">
        <w:rPr>
          <w:rFonts w:eastAsia="Times New Roman"/>
          <w:i/>
          <w:iCs/>
          <w:sz w:val="24"/>
          <w:szCs w:val="24"/>
        </w:rPr>
        <w:t>Sainsbury’s sales fall as boss warns of “intensifying pressure on household budgets” | Business News | Sky News</w:t>
      </w:r>
      <w:r w:rsidRPr="00A07178">
        <w:rPr>
          <w:rFonts w:eastAsia="Times New Roman"/>
          <w:sz w:val="24"/>
          <w:szCs w:val="24"/>
        </w:rPr>
        <w:t>. (</w:t>
      </w:r>
      <w:proofErr w:type="spellStart"/>
      <w:r w:rsidRPr="00A07178">
        <w:rPr>
          <w:rFonts w:eastAsia="Times New Roman"/>
          <w:sz w:val="24"/>
          <w:szCs w:val="24"/>
        </w:rPr>
        <w:t>n.d.</w:t>
      </w:r>
      <w:proofErr w:type="spellEnd"/>
      <w:r w:rsidRPr="00A07178">
        <w:rPr>
          <w:rFonts w:eastAsia="Times New Roman"/>
          <w:sz w:val="24"/>
          <w:szCs w:val="24"/>
        </w:rPr>
        <w:t xml:space="preserve">). Sky News. Retrieved October 11, 2022, from </w:t>
      </w:r>
      <w:hyperlink r:id="rId18" w:history="1">
        <w:r w:rsidRPr="00A07178">
          <w:rPr>
            <w:rStyle w:val="Hyperlink"/>
            <w:rFonts w:eastAsia="Times New Roman"/>
            <w:sz w:val="24"/>
            <w:szCs w:val="24"/>
          </w:rPr>
          <w:t>https://news.sky.com/story/sainsburys-sales-fall-as-boss-warns-of-growing-pressure-on-household-budgets-12645997</w:t>
        </w:r>
      </w:hyperlink>
    </w:p>
    <w:p w14:paraId="6269F221" w14:textId="06EA267C" w:rsidR="006F0766" w:rsidRPr="00810748" w:rsidRDefault="006F0766" w:rsidP="0078337A">
      <w:pPr>
        <w:pStyle w:val="NormalWeb"/>
        <w:divId w:val="1360470824"/>
        <w:rPr>
          <w:rFonts w:asciiTheme="minorHAnsi" w:hAnsiTheme="minorHAnsi"/>
        </w:rPr>
      </w:pPr>
      <w:proofErr w:type="spellStart"/>
      <w:r w:rsidRPr="00810748">
        <w:rPr>
          <w:rFonts w:asciiTheme="minorHAnsi" w:hAnsiTheme="minorHAnsi"/>
        </w:rPr>
        <w:t>Shults</w:t>
      </w:r>
      <w:proofErr w:type="spellEnd"/>
      <w:r w:rsidRPr="00810748">
        <w:rPr>
          <w:rFonts w:asciiTheme="minorHAnsi" w:hAnsiTheme="minorHAnsi"/>
        </w:rPr>
        <w:t xml:space="preserve">, F.L. and Wildman, W.J. (2020) </w:t>
      </w:r>
      <w:r w:rsidRPr="00810748">
        <w:rPr>
          <w:rFonts w:asciiTheme="minorHAnsi" w:hAnsiTheme="minorHAnsi"/>
          <w:i/>
          <w:iCs/>
        </w:rPr>
        <w:t>Human Simulation and Sustainability: Ontological, Epistemological, and Ethical Reflections</w:t>
      </w:r>
      <w:r w:rsidRPr="00810748">
        <w:rPr>
          <w:rFonts w:asciiTheme="minorHAnsi" w:hAnsiTheme="minorHAnsi"/>
        </w:rPr>
        <w:t xml:space="preserve">, </w:t>
      </w:r>
      <w:r w:rsidRPr="00810748">
        <w:rPr>
          <w:rFonts w:asciiTheme="minorHAnsi" w:hAnsiTheme="minorHAnsi"/>
          <w:i/>
          <w:iCs/>
        </w:rPr>
        <w:t>MDPI</w:t>
      </w:r>
      <w:r w:rsidRPr="00810748">
        <w:rPr>
          <w:rFonts w:asciiTheme="minorHAnsi" w:hAnsiTheme="minorHAnsi"/>
        </w:rPr>
        <w:t xml:space="preserve">. Available at: </w:t>
      </w:r>
      <w:hyperlink r:id="rId19" w:history="1">
        <w:r w:rsidR="00FE4BE2" w:rsidRPr="00D43287">
          <w:rPr>
            <w:rStyle w:val="Hyperlink"/>
            <w:rFonts w:asciiTheme="minorHAnsi" w:hAnsiTheme="minorHAnsi"/>
          </w:rPr>
          <w:t>https://www.mdpi.com/2071-1050/12/23/10039</w:t>
        </w:r>
      </w:hyperlink>
      <w:r w:rsidR="00FE4BE2">
        <w:rPr>
          <w:rFonts w:asciiTheme="minorHAnsi" w:hAnsiTheme="minorHAnsi"/>
        </w:rPr>
        <w:t xml:space="preserve"> </w:t>
      </w:r>
      <w:r w:rsidRPr="00810748">
        <w:rPr>
          <w:rFonts w:asciiTheme="minorHAnsi" w:hAnsiTheme="minorHAnsi"/>
        </w:rPr>
        <w:t xml:space="preserve"> (Accessed: November 10, 2022).</w:t>
      </w:r>
    </w:p>
    <w:p w14:paraId="4FC61A30" w14:textId="4061D6BD" w:rsidR="006460A9" w:rsidRPr="006460A9" w:rsidRDefault="006460A9">
      <w:pPr>
        <w:pStyle w:val="NormalWeb"/>
        <w:divId w:val="48843260"/>
        <w:rPr>
          <w:rFonts w:asciiTheme="minorHAnsi" w:hAnsiTheme="minorHAnsi"/>
        </w:rPr>
      </w:pPr>
      <w:r w:rsidRPr="006460A9">
        <w:rPr>
          <w:rFonts w:asciiTheme="minorHAnsi" w:hAnsiTheme="minorHAnsi"/>
          <w:i/>
          <w:iCs/>
        </w:rPr>
        <w:t>Sainsbury’s - Wikipedia</w:t>
      </w:r>
      <w:r w:rsidRPr="006460A9">
        <w:rPr>
          <w:rFonts w:asciiTheme="minorHAnsi" w:hAnsiTheme="minorHAnsi"/>
        </w:rPr>
        <w:t xml:space="preserve"> (1869) </w:t>
      </w:r>
      <w:r w:rsidRPr="006460A9">
        <w:rPr>
          <w:rFonts w:asciiTheme="minorHAnsi" w:hAnsiTheme="minorHAnsi"/>
          <w:i/>
          <w:iCs/>
        </w:rPr>
        <w:t>Sainsbury’s - Wikipedia</w:t>
      </w:r>
      <w:r w:rsidRPr="006460A9">
        <w:rPr>
          <w:rFonts w:asciiTheme="minorHAnsi" w:hAnsiTheme="minorHAnsi"/>
        </w:rPr>
        <w:t xml:space="preserve">. Available at: </w:t>
      </w:r>
      <w:hyperlink r:id="rId20" w:anchor=":~:text=Sainsbury’s%20was%20established%20as%20a,such%20as%20tea%20and%20sugar" w:history="1">
        <w:r w:rsidR="00A660C2" w:rsidRPr="00404009">
          <w:rPr>
            <w:rStyle w:val="Hyperlink"/>
            <w:rFonts w:asciiTheme="minorHAnsi" w:hAnsiTheme="minorHAnsi"/>
          </w:rPr>
          <w:t>https://en.wikipedia.org/wiki/Sainsbury%27s#:~:text=Sainsbury’s%20was%20established%20as%20a,such%20as%20tea%20and%20sugar</w:t>
        </w:r>
      </w:hyperlink>
      <w:r w:rsidRPr="006460A9">
        <w:rPr>
          <w:rFonts w:asciiTheme="minorHAnsi" w:hAnsiTheme="minorHAnsi"/>
        </w:rPr>
        <w:t>.</w:t>
      </w:r>
      <w:r w:rsidR="00A660C2">
        <w:rPr>
          <w:rFonts w:asciiTheme="minorHAnsi" w:hAnsiTheme="minorHAnsi"/>
        </w:rPr>
        <w:t xml:space="preserve"> </w:t>
      </w:r>
      <w:r w:rsidRPr="006460A9">
        <w:rPr>
          <w:rFonts w:asciiTheme="minorHAnsi" w:hAnsiTheme="minorHAnsi"/>
        </w:rPr>
        <w:t xml:space="preserve"> (Accessed: November 12, 2022).</w:t>
      </w:r>
    </w:p>
    <w:p w14:paraId="7DE7904E" w14:textId="7BEE6D2C" w:rsidR="006460A9" w:rsidRPr="00B10EC3" w:rsidRDefault="006460A9">
      <w:pPr>
        <w:pStyle w:val="NormalWeb"/>
        <w:divId w:val="48843260"/>
        <w:rPr>
          <w:rFonts w:asciiTheme="minorHAnsi" w:hAnsiTheme="minorHAnsi"/>
        </w:rPr>
      </w:pPr>
      <w:proofErr w:type="spellStart"/>
      <w:r w:rsidRPr="00B10EC3">
        <w:rPr>
          <w:rFonts w:asciiTheme="minorHAnsi" w:hAnsiTheme="minorHAnsi"/>
          <w:i/>
          <w:iCs/>
        </w:rPr>
        <w:t>Sainsburys</w:t>
      </w:r>
      <w:proofErr w:type="spellEnd"/>
      <w:r w:rsidRPr="00B10EC3">
        <w:rPr>
          <w:rFonts w:asciiTheme="minorHAnsi" w:hAnsiTheme="minorHAnsi"/>
          <w:i/>
          <w:iCs/>
        </w:rPr>
        <w:t xml:space="preserve"> Net Promoter Score 2022 Benchmarks</w:t>
      </w:r>
      <w:r w:rsidRPr="00B10EC3">
        <w:rPr>
          <w:rFonts w:asciiTheme="minorHAnsi" w:hAnsiTheme="minorHAnsi"/>
        </w:rPr>
        <w:t xml:space="preserve"> (no date) </w:t>
      </w:r>
      <w:proofErr w:type="spellStart"/>
      <w:r w:rsidRPr="00B10EC3">
        <w:rPr>
          <w:rFonts w:asciiTheme="minorHAnsi" w:hAnsiTheme="minorHAnsi"/>
          <w:i/>
          <w:iCs/>
        </w:rPr>
        <w:t>Sainsburys</w:t>
      </w:r>
      <w:proofErr w:type="spellEnd"/>
      <w:r w:rsidRPr="00B10EC3">
        <w:rPr>
          <w:rFonts w:asciiTheme="minorHAnsi" w:hAnsiTheme="minorHAnsi"/>
          <w:i/>
          <w:iCs/>
        </w:rPr>
        <w:t xml:space="preserve"> Net Promoter Score 2022 Benchmarks  </w:t>
      </w:r>
      <w:proofErr w:type="spellStart"/>
      <w:r w:rsidRPr="00B10EC3">
        <w:rPr>
          <w:rFonts w:asciiTheme="minorHAnsi" w:hAnsiTheme="minorHAnsi"/>
          <w:i/>
          <w:iCs/>
        </w:rPr>
        <w:t>Customer.guru</w:t>
      </w:r>
      <w:proofErr w:type="spellEnd"/>
      <w:r w:rsidRPr="00B10EC3">
        <w:rPr>
          <w:rFonts w:asciiTheme="minorHAnsi" w:hAnsiTheme="minorHAnsi"/>
        </w:rPr>
        <w:t xml:space="preserve">. Available at: </w:t>
      </w:r>
      <w:hyperlink r:id="rId21" w:history="1">
        <w:r w:rsidR="005E5643" w:rsidRPr="00404009">
          <w:rPr>
            <w:rStyle w:val="Hyperlink"/>
            <w:rFonts w:asciiTheme="minorHAnsi" w:hAnsiTheme="minorHAnsi"/>
          </w:rPr>
          <w:t>https://customer.guru</w:t>
        </w:r>
      </w:hyperlink>
      <w:r w:rsidR="005E5643">
        <w:rPr>
          <w:rFonts w:asciiTheme="minorHAnsi" w:hAnsiTheme="minorHAnsi"/>
        </w:rPr>
        <w:t xml:space="preserve"> </w:t>
      </w:r>
      <w:r w:rsidRPr="00B10EC3">
        <w:rPr>
          <w:rFonts w:asciiTheme="minorHAnsi" w:hAnsiTheme="minorHAnsi"/>
        </w:rPr>
        <w:t xml:space="preserve"> (Accessed: November 12, 2022).</w:t>
      </w:r>
    </w:p>
    <w:p w14:paraId="7492AD5C" w14:textId="61681AD4" w:rsidR="00AC77F5" w:rsidRDefault="00AC77F5" w:rsidP="00FE4BE2">
      <w:pPr>
        <w:pStyle w:val="NormalWeb"/>
        <w:divId w:val="1360470824"/>
        <w:rPr>
          <w:rFonts w:asciiTheme="minorHAnsi" w:eastAsia="Times New Roman" w:hAnsiTheme="minorHAnsi"/>
        </w:rPr>
      </w:pPr>
      <w:r w:rsidRPr="00F1608B">
        <w:rPr>
          <w:rFonts w:asciiTheme="minorHAnsi" w:eastAsia="Times New Roman" w:hAnsiTheme="minorHAnsi"/>
          <w:i/>
          <w:iCs/>
        </w:rPr>
        <w:t>Sainsbury’s customers switching to own-brand products</w:t>
      </w:r>
      <w:r w:rsidRPr="00F1608B">
        <w:rPr>
          <w:rFonts w:asciiTheme="minorHAnsi" w:eastAsia="Times New Roman" w:hAnsiTheme="minorHAnsi"/>
        </w:rPr>
        <w:t xml:space="preserve"> (2022) </w:t>
      </w:r>
      <w:r w:rsidRPr="00F1608B">
        <w:rPr>
          <w:rFonts w:asciiTheme="minorHAnsi" w:eastAsia="Times New Roman" w:hAnsiTheme="minorHAnsi"/>
          <w:i/>
          <w:iCs/>
        </w:rPr>
        <w:t>BBC News</w:t>
      </w:r>
      <w:r w:rsidRPr="00F1608B">
        <w:rPr>
          <w:rFonts w:asciiTheme="minorHAnsi" w:eastAsia="Times New Roman" w:hAnsiTheme="minorHAnsi"/>
        </w:rPr>
        <w:t xml:space="preserve">. Available at: </w:t>
      </w:r>
      <w:hyperlink r:id="rId22" w:history="1">
        <w:r w:rsidR="00F1608B" w:rsidRPr="00404009">
          <w:rPr>
            <w:rStyle w:val="Hyperlink"/>
            <w:rFonts w:asciiTheme="minorHAnsi" w:eastAsia="Times New Roman" w:hAnsiTheme="minorHAnsi"/>
          </w:rPr>
          <w:t>https://www.bbc.com/news/business-62047475</w:t>
        </w:r>
      </w:hyperlink>
      <w:r w:rsidR="00F1608B">
        <w:rPr>
          <w:rFonts w:asciiTheme="minorHAnsi" w:eastAsia="Times New Roman" w:hAnsiTheme="minorHAnsi"/>
        </w:rPr>
        <w:t xml:space="preserve"> </w:t>
      </w:r>
      <w:r w:rsidRPr="00F1608B">
        <w:rPr>
          <w:rFonts w:asciiTheme="minorHAnsi" w:eastAsia="Times New Roman" w:hAnsiTheme="minorHAnsi"/>
        </w:rPr>
        <w:t xml:space="preserve"> (Accessed: November 14, 2022).</w:t>
      </w:r>
    </w:p>
    <w:p w14:paraId="71DA2F6C" w14:textId="05138971" w:rsidR="008B7F2B" w:rsidRPr="00DD27EF" w:rsidRDefault="00DD27EF" w:rsidP="00FE4BE2">
      <w:pPr>
        <w:pStyle w:val="NormalWeb"/>
        <w:divId w:val="1360470824"/>
        <w:rPr>
          <w:rFonts w:asciiTheme="minorHAnsi" w:eastAsia="Times New Roman" w:hAnsiTheme="minorHAnsi"/>
        </w:rPr>
      </w:pPr>
      <w:r w:rsidRPr="00DD27EF">
        <w:rPr>
          <w:rFonts w:asciiTheme="minorHAnsi" w:eastAsia="Times New Roman" w:hAnsiTheme="minorHAnsi"/>
          <w:i/>
          <w:iCs/>
        </w:rPr>
        <w:t xml:space="preserve">Sainsbury’s profits 2014-2022 | </w:t>
      </w:r>
      <w:proofErr w:type="spellStart"/>
      <w:r w:rsidRPr="00DD27EF">
        <w:rPr>
          <w:rFonts w:asciiTheme="minorHAnsi" w:eastAsia="Times New Roman" w:hAnsiTheme="minorHAnsi"/>
          <w:i/>
          <w:iCs/>
        </w:rPr>
        <w:t>Statista</w:t>
      </w:r>
      <w:proofErr w:type="spellEnd"/>
      <w:r w:rsidRPr="00DD27EF">
        <w:rPr>
          <w:rFonts w:asciiTheme="minorHAnsi" w:eastAsia="Times New Roman" w:hAnsiTheme="minorHAnsi"/>
        </w:rPr>
        <w:t xml:space="preserve"> (2022) </w:t>
      </w:r>
      <w:proofErr w:type="spellStart"/>
      <w:r w:rsidRPr="00DD27EF">
        <w:rPr>
          <w:rFonts w:asciiTheme="minorHAnsi" w:eastAsia="Times New Roman" w:hAnsiTheme="minorHAnsi"/>
          <w:i/>
          <w:iCs/>
        </w:rPr>
        <w:t>Statista</w:t>
      </w:r>
      <w:proofErr w:type="spellEnd"/>
      <w:r w:rsidRPr="00DD27EF">
        <w:rPr>
          <w:rFonts w:asciiTheme="minorHAnsi" w:eastAsia="Times New Roman" w:hAnsiTheme="minorHAnsi"/>
        </w:rPr>
        <w:t xml:space="preserve">. Available at: </w:t>
      </w:r>
      <w:hyperlink r:id="rId23" w:history="1">
        <w:r w:rsidRPr="00DD27EF">
          <w:rPr>
            <w:rStyle w:val="Hyperlink"/>
            <w:rFonts w:asciiTheme="minorHAnsi" w:eastAsia="Times New Roman" w:hAnsiTheme="minorHAnsi"/>
          </w:rPr>
          <w:t>https://www.statista.com/statistics/386446/sainsburys-profits-united-kingdom-uk/</w:t>
        </w:r>
      </w:hyperlink>
      <w:r w:rsidRPr="00DD27EF">
        <w:rPr>
          <w:rFonts w:asciiTheme="minorHAnsi" w:eastAsia="Times New Roman" w:hAnsiTheme="minorHAnsi"/>
        </w:rPr>
        <w:t xml:space="preserve"> (Accessed: November 14, 2022).</w:t>
      </w:r>
    </w:p>
    <w:p w14:paraId="7DC38272" w14:textId="5A6BB2EA" w:rsidR="00F1608B" w:rsidRDefault="007E47AB" w:rsidP="00FE4BE2">
      <w:pPr>
        <w:pStyle w:val="NormalWeb"/>
        <w:divId w:val="1360470824"/>
        <w:rPr>
          <w:rFonts w:asciiTheme="minorHAnsi" w:eastAsia="Times New Roman" w:hAnsiTheme="minorHAnsi"/>
        </w:rPr>
      </w:pPr>
      <w:r w:rsidRPr="007E47AB">
        <w:rPr>
          <w:rFonts w:asciiTheme="minorHAnsi" w:eastAsia="Times New Roman" w:hAnsiTheme="minorHAnsi"/>
          <w:i/>
          <w:iCs/>
        </w:rPr>
        <w:t>Sainsbury’s Insights Platform - Data Insight Platform - Nectar360</w:t>
      </w:r>
      <w:r w:rsidRPr="007E47AB">
        <w:rPr>
          <w:rFonts w:asciiTheme="minorHAnsi" w:eastAsia="Times New Roman" w:hAnsiTheme="minorHAnsi"/>
        </w:rPr>
        <w:t xml:space="preserve"> (2021) </w:t>
      </w:r>
      <w:r w:rsidRPr="007E47AB">
        <w:rPr>
          <w:rFonts w:asciiTheme="minorHAnsi" w:eastAsia="Times New Roman" w:hAnsiTheme="minorHAnsi"/>
          <w:i/>
          <w:iCs/>
        </w:rPr>
        <w:t>Nectar360</w:t>
      </w:r>
      <w:r w:rsidRPr="007E47AB">
        <w:rPr>
          <w:rFonts w:asciiTheme="minorHAnsi" w:eastAsia="Times New Roman" w:hAnsiTheme="minorHAnsi"/>
        </w:rPr>
        <w:t xml:space="preserve">. Available at: </w:t>
      </w:r>
      <w:hyperlink r:id="rId24" w:history="1">
        <w:r w:rsidRPr="00404009">
          <w:rPr>
            <w:rStyle w:val="Hyperlink"/>
            <w:rFonts w:asciiTheme="minorHAnsi" w:eastAsia="Times New Roman" w:hAnsiTheme="minorHAnsi"/>
          </w:rPr>
          <w:t>https://www.nectar360.co.uk/what-we-do/data-and-insights/sainsburys-insights-platform/</w:t>
        </w:r>
      </w:hyperlink>
      <w:r>
        <w:rPr>
          <w:rFonts w:asciiTheme="minorHAnsi" w:eastAsia="Times New Roman" w:hAnsiTheme="minorHAnsi"/>
        </w:rPr>
        <w:t xml:space="preserve"> </w:t>
      </w:r>
      <w:r w:rsidRPr="007E47AB">
        <w:rPr>
          <w:rFonts w:asciiTheme="minorHAnsi" w:eastAsia="Times New Roman" w:hAnsiTheme="minorHAnsi"/>
        </w:rPr>
        <w:t>(Accessed: November 14, 2022)</w:t>
      </w:r>
      <w:r w:rsidR="0064284B">
        <w:rPr>
          <w:rFonts w:asciiTheme="minorHAnsi" w:eastAsia="Times New Roman" w:hAnsiTheme="minorHAnsi"/>
        </w:rPr>
        <w:t>.</w:t>
      </w:r>
    </w:p>
    <w:p w14:paraId="0780AF5E" w14:textId="77777777" w:rsidR="002334A7" w:rsidRDefault="0064284B" w:rsidP="008E41D2">
      <w:pPr>
        <w:pStyle w:val="NormalWeb"/>
        <w:rPr>
          <w:rFonts w:asciiTheme="minorHAnsi" w:hAnsiTheme="minorHAnsi"/>
        </w:rPr>
      </w:pPr>
      <w:r>
        <w:rPr>
          <w:rFonts w:asciiTheme="minorHAnsi" w:hAnsiTheme="minorHAnsi"/>
        </w:rPr>
        <w:t>Simone Roberts (2021)</w:t>
      </w:r>
    </w:p>
    <w:p w14:paraId="6ED45DE5" w14:textId="7FEC57F7" w:rsidR="002334A7" w:rsidRPr="0023032B" w:rsidRDefault="002334A7" w:rsidP="008E41D2">
      <w:pPr>
        <w:rPr>
          <w:b/>
          <w:bCs/>
          <w:sz w:val="24"/>
          <w:szCs w:val="24"/>
        </w:rPr>
      </w:pPr>
      <w:r w:rsidRPr="0023032B">
        <w:rPr>
          <w:rFonts w:eastAsia="Times New Roman"/>
          <w:sz w:val="24"/>
          <w:szCs w:val="24"/>
        </w:rPr>
        <w:t>Simon Roberts, Chief Executive of Sainsbury</w:t>
      </w:r>
      <w:r w:rsidRPr="0023032B">
        <w:rPr>
          <w:b/>
          <w:bCs/>
          <w:sz w:val="24"/>
          <w:szCs w:val="24"/>
        </w:rPr>
        <w:t>’</w:t>
      </w:r>
      <w:r w:rsidRPr="0023032B">
        <w:rPr>
          <w:sz w:val="24"/>
          <w:szCs w:val="24"/>
        </w:rPr>
        <w:t>s (2022)</w:t>
      </w:r>
    </w:p>
    <w:p w14:paraId="7CBD85DC" w14:textId="52D1F6D1" w:rsidR="0064284B" w:rsidRPr="002334A7" w:rsidRDefault="0064284B" w:rsidP="008E41D2">
      <w:pPr>
        <w:pStyle w:val="NormalWeb"/>
        <w:rPr>
          <w:rFonts w:asciiTheme="minorHAnsi" w:hAnsiTheme="minorHAnsi"/>
        </w:rPr>
      </w:pPr>
      <w:r>
        <w:rPr>
          <w:rFonts w:asciiTheme="minorHAnsi" w:hAnsiTheme="minorHAnsi"/>
        </w:rPr>
        <w:t xml:space="preserve"> </w:t>
      </w:r>
      <w:r w:rsidRPr="006E2BA8">
        <w:rPr>
          <w:rFonts w:asciiTheme="minorHAnsi" w:eastAsia="Times New Roman" w:hAnsiTheme="minorHAnsi"/>
          <w:i/>
          <w:iCs/>
        </w:rPr>
        <w:t>Summary of Sainsbury’s Ethical, Human rights and Labour rights sourcing policy</w:t>
      </w:r>
      <w:r w:rsidRPr="006E2BA8">
        <w:rPr>
          <w:rFonts w:asciiTheme="minorHAnsi" w:eastAsia="Times New Roman" w:hAnsiTheme="minorHAnsi"/>
        </w:rPr>
        <w:t xml:space="preserve"> (2020).</w:t>
      </w:r>
    </w:p>
    <w:p w14:paraId="0DD8ED75" w14:textId="34889819" w:rsidR="00531823" w:rsidRPr="0023032B" w:rsidRDefault="001848BD">
      <w:pPr>
        <w:rPr>
          <w:rFonts w:eastAsia="Times New Roman"/>
          <w:sz w:val="24"/>
          <w:szCs w:val="24"/>
        </w:rPr>
      </w:pPr>
      <w:r w:rsidRPr="0023032B">
        <w:rPr>
          <w:rFonts w:eastAsia="Times New Roman"/>
          <w:i/>
          <w:iCs/>
          <w:sz w:val="24"/>
          <w:szCs w:val="24"/>
        </w:rPr>
        <w:t>The Six Pillars of Character - Character Counts</w:t>
      </w:r>
      <w:r w:rsidRPr="0023032B">
        <w:rPr>
          <w:rFonts w:eastAsia="Times New Roman"/>
          <w:sz w:val="24"/>
          <w:szCs w:val="24"/>
        </w:rPr>
        <w:t xml:space="preserve"> (no date) </w:t>
      </w:r>
      <w:r w:rsidRPr="0023032B">
        <w:rPr>
          <w:rFonts w:eastAsia="Times New Roman"/>
          <w:i/>
          <w:iCs/>
          <w:sz w:val="24"/>
          <w:szCs w:val="24"/>
        </w:rPr>
        <w:t>Character Counts</w:t>
      </w:r>
      <w:r w:rsidRPr="0023032B">
        <w:rPr>
          <w:rFonts w:eastAsia="Times New Roman"/>
          <w:sz w:val="24"/>
          <w:szCs w:val="24"/>
        </w:rPr>
        <w:t xml:space="preserve">. Available at: </w:t>
      </w:r>
      <w:hyperlink r:id="rId25" w:history="1">
        <w:r w:rsidR="0001643E" w:rsidRPr="0023032B">
          <w:rPr>
            <w:rStyle w:val="Hyperlink"/>
            <w:rFonts w:eastAsia="Times New Roman"/>
            <w:sz w:val="24"/>
            <w:szCs w:val="24"/>
          </w:rPr>
          <w:t>https://charactercounts.org/character-counts-overview/six-pillars/</w:t>
        </w:r>
      </w:hyperlink>
      <w:r w:rsidR="0001643E" w:rsidRPr="0023032B">
        <w:rPr>
          <w:rFonts w:eastAsia="Times New Roman"/>
          <w:sz w:val="24"/>
          <w:szCs w:val="24"/>
        </w:rPr>
        <w:t xml:space="preserve"> </w:t>
      </w:r>
      <w:r w:rsidRPr="0023032B">
        <w:rPr>
          <w:rFonts w:eastAsia="Times New Roman"/>
          <w:sz w:val="24"/>
          <w:szCs w:val="24"/>
        </w:rPr>
        <w:t xml:space="preserve"> (Accessed: November 15, 2022).</w:t>
      </w:r>
    </w:p>
    <w:p w14:paraId="64F9EE05" w14:textId="77777777" w:rsidR="002D2F91" w:rsidRPr="00C940B5" w:rsidRDefault="002D2F91" w:rsidP="008E41D2">
      <w:pPr>
        <w:pStyle w:val="NormalWeb"/>
        <w:rPr>
          <w:rFonts w:asciiTheme="minorHAnsi" w:hAnsiTheme="minorHAnsi"/>
        </w:rPr>
      </w:pPr>
      <w:r w:rsidRPr="00C940B5">
        <w:rPr>
          <w:rFonts w:asciiTheme="minorHAnsi" w:hAnsiTheme="minorHAnsi"/>
          <w:i/>
          <w:iCs/>
        </w:rPr>
        <w:lastRenderedPageBreak/>
        <w:t xml:space="preserve">The </w:t>
      </w:r>
      <w:proofErr w:type="spellStart"/>
      <w:r w:rsidRPr="00C940B5">
        <w:rPr>
          <w:rFonts w:asciiTheme="minorHAnsi" w:hAnsiTheme="minorHAnsi"/>
          <w:i/>
          <w:iCs/>
        </w:rPr>
        <w:t>Sainsburys</w:t>
      </w:r>
      <w:proofErr w:type="spellEnd"/>
      <w:r w:rsidRPr="00C940B5">
        <w:rPr>
          <w:rFonts w:asciiTheme="minorHAnsi" w:hAnsiTheme="minorHAnsi"/>
          <w:i/>
          <w:iCs/>
        </w:rPr>
        <w:t xml:space="preserve"> Marketing Strategies Marketing Essay</w:t>
      </w:r>
      <w:r w:rsidRPr="00C940B5">
        <w:rPr>
          <w:rFonts w:asciiTheme="minorHAnsi" w:hAnsiTheme="minorHAnsi"/>
        </w:rPr>
        <w:t xml:space="preserve"> (no date) </w:t>
      </w:r>
      <w:r w:rsidRPr="00C940B5">
        <w:rPr>
          <w:rFonts w:asciiTheme="minorHAnsi" w:hAnsiTheme="minorHAnsi"/>
          <w:i/>
          <w:iCs/>
        </w:rPr>
        <w:t xml:space="preserve">The </w:t>
      </w:r>
      <w:proofErr w:type="spellStart"/>
      <w:r w:rsidRPr="00C940B5">
        <w:rPr>
          <w:rFonts w:asciiTheme="minorHAnsi" w:hAnsiTheme="minorHAnsi"/>
          <w:i/>
          <w:iCs/>
        </w:rPr>
        <w:t>Sainsburys</w:t>
      </w:r>
      <w:proofErr w:type="spellEnd"/>
      <w:r w:rsidRPr="00C940B5">
        <w:rPr>
          <w:rFonts w:asciiTheme="minorHAnsi" w:hAnsiTheme="minorHAnsi"/>
          <w:i/>
          <w:iCs/>
        </w:rPr>
        <w:t xml:space="preserve"> Marketing Strategies Marketing Essay</w:t>
      </w:r>
      <w:r w:rsidRPr="00C940B5">
        <w:rPr>
          <w:rFonts w:asciiTheme="minorHAnsi" w:hAnsiTheme="minorHAnsi"/>
        </w:rPr>
        <w:t xml:space="preserve">. Available at: </w:t>
      </w:r>
      <w:hyperlink r:id="rId26" w:history="1">
        <w:r w:rsidRPr="00D43287">
          <w:rPr>
            <w:rStyle w:val="Hyperlink"/>
            <w:rFonts w:asciiTheme="minorHAnsi" w:hAnsiTheme="minorHAnsi"/>
          </w:rPr>
          <w:t>https://www.ukessays.com/essays/marketing/the-sainsburys-marketing-strategies-marketing-essay.php</w:t>
        </w:r>
      </w:hyperlink>
      <w:r>
        <w:rPr>
          <w:rFonts w:asciiTheme="minorHAnsi" w:hAnsiTheme="minorHAnsi"/>
        </w:rPr>
        <w:t xml:space="preserve"> </w:t>
      </w:r>
      <w:r w:rsidRPr="00C940B5">
        <w:rPr>
          <w:rFonts w:asciiTheme="minorHAnsi" w:hAnsiTheme="minorHAnsi"/>
        </w:rPr>
        <w:t xml:space="preserve"> (Accessed: November 10, 2022).</w:t>
      </w:r>
    </w:p>
    <w:p w14:paraId="501A3772" w14:textId="77777777" w:rsidR="00C6399C" w:rsidRPr="0023032B" w:rsidRDefault="00C6399C" w:rsidP="008E41D2">
      <w:pPr>
        <w:rPr>
          <w:b/>
          <w:bCs/>
          <w:sz w:val="24"/>
          <w:szCs w:val="24"/>
        </w:rPr>
      </w:pPr>
      <w:r w:rsidRPr="0023032B">
        <w:rPr>
          <w:rFonts w:eastAsia="Times New Roman"/>
          <w:i/>
          <w:iCs/>
          <w:sz w:val="24"/>
          <w:szCs w:val="24"/>
        </w:rPr>
        <w:t>The brand description of Sainsbury’s and Aldi: price and quality positioning | Emerald Insight</w:t>
      </w:r>
      <w:r w:rsidRPr="0023032B">
        <w:rPr>
          <w:rFonts w:eastAsia="Times New Roman"/>
          <w:sz w:val="24"/>
          <w:szCs w:val="24"/>
        </w:rPr>
        <w:t xml:space="preserve"> (2006) </w:t>
      </w:r>
      <w:r w:rsidRPr="0023032B">
        <w:rPr>
          <w:rFonts w:eastAsia="Times New Roman"/>
          <w:i/>
          <w:iCs/>
          <w:sz w:val="24"/>
          <w:szCs w:val="24"/>
        </w:rPr>
        <w:t>The brand description of Sainsbury’s and Aldi: price and quality positioning | Emerald Insight</w:t>
      </w:r>
      <w:r w:rsidRPr="0023032B">
        <w:rPr>
          <w:rFonts w:eastAsia="Times New Roman"/>
          <w:sz w:val="24"/>
          <w:szCs w:val="24"/>
        </w:rPr>
        <w:t xml:space="preserve">. Available at: </w:t>
      </w:r>
      <w:hyperlink r:id="rId27" w:history="1">
        <w:r w:rsidRPr="0023032B">
          <w:rPr>
            <w:rStyle w:val="Hyperlink"/>
            <w:rFonts w:eastAsia="Times New Roman"/>
            <w:sz w:val="24"/>
            <w:szCs w:val="24"/>
          </w:rPr>
          <w:t>https://www.emerald.com/insight/content/doi/10.1108/09590550610714639/full/html?mobileUi=0&amp;fullSc=1&amp;fullSc=1&amp;fullSc=1&amp;mbSc=</w:t>
        </w:r>
      </w:hyperlink>
      <w:r w:rsidRPr="0023032B">
        <w:rPr>
          <w:rFonts w:eastAsia="Times New Roman"/>
          <w:sz w:val="24"/>
          <w:szCs w:val="24"/>
        </w:rPr>
        <w:t xml:space="preserve">  (Accessed: November 8, 2022).</w:t>
      </w:r>
    </w:p>
    <w:p w14:paraId="1413C1D8" w14:textId="77777777" w:rsidR="00E54DBA" w:rsidRPr="0023032B" w:rsidRDefault="00E54DBA" w:rsidP="008E41D2">
      <w:pPr>
        <w:rPr>
          <w:b/>
          <w:bCs/>
          <w:sz w:val="24"/>
          <w:szCs w:val="24"/>
        </w:rPr>
      </w:pPr>
      <w:r w:rsidRPr="0023032B">
        <w:rPr>
          <w:rFonts w:eastAsia="Times New Roman"/>
          <w:i/>
          <w:iCs/>
          <w:sz w:val="24"/>
          <w:szCs w:val="24"/>
        </w:rPr>
        <w:t>Two ways Sainsbury’s is using data to give shoppers what they want - Internet Retailing</w:t>
      </w:r>
      <w:r w:rsidRPr="0023032B">
        <w:rPr>
          <w:rFonts w:eastAsia="Times New Roman"/>
          <w:sz w:val="24"/>
          <w:szCs w:val="24"/>
        </w:rPr>
        <w:t xml:space="preserve"> (2019) </w:t>
      </w:r>
      <w:r w:rsidRPr="0023032B">
        <w:rPr>
          <w:rFonts w:eastAsia="Times New Roman"/>
          <w:i/>
          <w:iCs/>
          <w:sz w:val="24"/>
          <w:szCs w:val="24"/>
        </w:rPr>
        <w:t>Internet Retailing</w:t>
      </w:r>
      <w:r w:rsidRPr="0023032B">
        <w:rPr>
          <w:rFonts w:eastAsia="Times New Roman"/>
          <w:sz w:val="24"/>
          <w:szCs w:val="24"/>
        </w:rPr>
        <w:t xml:space="preserve">. Available at: </w:t>
      </w:r>
      <w:hyperlink r:id="rId28" w:history="1">
        <w:r w:rsidRPr="0023032B">
          <w:rPr>
            <w:rStyle w:val="Hyperlink"/>
            <w:rFonts w:eastAsia="Times New Roman"/>
            <w:sz w:val="24"/>
            <w:szCs w:val="24"/>
          </w:rPr>
          <w:t>https://internetretailing.net/strategy-and-innovation/two-ways-sainsburys-is-using-data-to-give-shoppers-what-they-want-20335/</w:t>
        </w:r>
      </w:hyperlink>
      <w:r w:rsidRPr="0023032B">
        <w:rPr>
          <w:rFonts w:eastAsia="Times New Roman"/>
          <w:sz w:val="24"/>
          <w:szCs w:val="24"/>
        </w:rPr>
        <w:t xml:space="preserve">  (Accessed: November 8, 2022).</w:t>
      </w:r>
    </w:p>
    <w:p w14:paraId="44A5522F" w14:textId="77777777" w:rsidR="00E54DBA" w:rsidRPr="0023032B" w:rsidRDefault="00E54DBA" w:rsidP="008E41D2">
      <w:pPr>
        <w:rPr>
          <w:b/>
          <w:bCs/>
          <w:sz w:val="24"/>
          <w:szCs w:val="24"/>
        </w:rPr>
      </w:pPr>
      <w:r w:rsidRPr="0023032B">
        <w:rPr>
          <w:rFonts w:eastAsia="Times New Roman"/>
          <w:i/>
          <w:iCs/>
          <w:sz w:val="24"/>
          <w:szCs w:val="24"/>
        </w:rPr>
        <w:t>Two ways Sainsbury’s is using data to give shoppers what they want - Internet Retailing</w:t>
      </w:r>
      <w:r w:rsidRPr="0023032B">
        <w:rPr>
          <w:rFonts w:eastAsia="Times New Roman"/>
          <w:sz w:val="24"/>
          <w:szCs w:val="24"/>
        </w:rPr>
        <w:t xml:space="preserve"> (2019) </w:t>
      </w:r>
      <w:r w:rsidRPr="0023032B">
        <w:rPr>
          <w:rFonts w:eastAsia="Times New Roman"/>
          <w:i/>
          <w:iCs/>
          <w:sz w:val="24"/>
          <w:szCs w:val="24"/>
        </w:rPr>
        <w:t>Internet Retailing</w:t>
      </w:r>
      <w:r w:rsidRPr="0023032B">
        <w:rPr>
          <w:rFonts w:eastAsia="Times New Roman"/>
          <w:sz w:val="24"/>
          <w:szCs w:val="24"/>
        </w:rPr>
        <w:t xml:space="preserve">. Available at: </w:t>
      </w:r>
      <w:hyperlink r:id="rId29" w:history="1">
        <w:r w:rsidRPr="0023032B">
          <w:rPr>
            <w:rStyle w:val="Hyperlink"/>
            <w:rFonts w:eastAsia="Times New Roman"/>
            <w:sz w:val="24"/>
            <w:szCs w:val="24"/>
          </w:rPr>
          <w:t>https://internetretailing.net/strategy-and-innovation/two-ways-sainsburys-is-using-data-to-give-shoppers-what-they-want-20335/</w:t>
        </w:r>
      </w:hyperlink>
      <w:r w:rsidRPr="0023032B">
        <w:rPr>
          <w:rFonts w:eastAsia="Times New Roman"/>
          <w:sz w:val="24"/>
          <w:szCs w:val="24"/>
        </w:rPr>
        <w:t xml:space="preserve">  (Accessed: November 8, 2022).</w:t>
      </w:r>
    </w:p>
    <w:p w14:paraId="6556486D" w14:textId="77777777" w:rsidR="008359B7" w:rsidRDefault="008359B7"/>
    <w:sectPr w:rsidR="008359B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E96467" w14:textId="77777777" w:rsidR="00CA3AC0" w:rsidRDefault="00CA3AC0" w:rsidP="006F4D67">
      <w:pPr>
        <w:spacing w:after="0" w:line="240" w:lineRule="auto"/>
      </w:pPr>
      <w:r>
        <w:separator/>
      </w:r>
    </w:p>
  </w:endnote>
  <w:endnote w:type="continuationSeparator" w:id="0">
    <w:p w14:paraId="3C912444" w14:textId="77777777" w:rsidR="00CA3AC0" w:rsidRDefault="00CA3AC0" w:rsidP="006F4D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Abadi Extra Light">
    <w:panose1 w:val="020B0204020104020204"/>
    <w:charset w:val="00"/>
    <w:family w:val="swiss"/>
    <w:pitch w:val="variable"/>
    <w:sig w:usb0="8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C820A4" w14:textId="77777777" w:rsidR="00CA3AC0" w:rsidRDefault="00CA3AC0" w:rsidP="006F4D67">
      <w:pPr>
        <w:spacing w:after="0" w:line="240" w:lineRule="auto"/>
      </w:pPr>
      <w:r>
        <w:separator/>
      </w:r>
    </w:p>
  </w:footnote>
  <w:footnote w:type="continuationSeparator" w:id="0">
    <w:p w14:paraId="3CDBB39E" w14:textId="77777777" w:rsidR="00CA3AC0" w:rsidRDefault="00CA3AC0" w:rsidP="006F4D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D42E1"/>
    <w:multiLevelType w:val="hybridMultilevel"/>
    <w:tmpl w:val="C9AC7596"/>
    <w:lvl w:ilvl="0" w:tplc="FFFFFFFF">
      <w:start w:val="1"/>
      <w:numFmt w:val="decimal"/>
      <w:lvlText w:val="%1)"/>
      <w:lvlJc w:val="left"/>
      <w:pPr>
        <w:ind w:left="720" w:hanging="360"/>
      </w:pPr>
      <w:rPr>
        <w:rFonts w:eastAsiaTheme="minorEastAsia"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AE43AEC"/>
    <w:multiLevelType w:val="hybridMultilevel"/>
    <w:tmpl w:val="5E4844A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FC706D9"/>
    <w:multiLevelType w:val="hybridMultilevel"/>
    <w:tmpl w:val="BAB4124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5FE"/>
    <w:rsid w:val="00002812"/>
    <w:rsid w:val="00010AE4"/>
    <w:rsid w:val="0001577C"/>
    <w:rsid w:val="0001643E"/>
    <w:rsid w:val="00021BAF"/>
    <w:rsid w:val="0002251F"/>
    <w:rsid w:val="000229C5"/>
    <w:rsid w:val="00022FBC"/>
    <w:rsid w:val="00027703"/>
    <w:rsid w:val="00031EFC"/>
    <w:rsid w:val="00032BB8"/>
    <w:rsid w:val="00035D26"/>
    <w:rsid w:val="000445CE"/>
    <w:rsid w:val="000461B3"/>
    <w:rsid w:val="000510A3"/>
    <w:rsid w:val="0005202D"/>
    <w:rsid w:val="00070021"/>
    <w:rsid w:val="00070219"/>
    <w:rsid w:val="000732F5"/>
    <w:rsid w:val="000753C1"/>
    <w:rsid w:val="000953CF"/>
    <w:rsid w:val="000A1831"/>
    <w:rsid w:val="000A2725"/>
    <w:rsid w:val="000A2937"/>
    <w:rsid w:val="000B78E5"/>
    <w:rsid w:val="000C1990"/>
    <w:rsid w:val="000D0F66"/>
    <w:rsid w:val="000D3662"/>
    <w:rsid w:val="000E304D"/>
    <w:rsid w:val="000E7087"/>
    <w:rsid w:val="000F567C"/>
    <w:rsid w:val="001004E4"/>
    <w:rsid w:val="00101633"/>
    <w:rsid w:val="001057BE"/>
    <w:rsid w:val="00106260"/>
    <w:rsid w:val="00107C18"/>
    <w:rsid w:val="001120F4"/>
    <w:rsid w:val="00112CB4"/>
    <w:rsid w:val="00116253"/>
    <w:rsid w:val="00125BF0"/>
    <w:rsid w:val="001359CB"/>
    <w:rsid w:val="00135F50"/>
    <w:rsid w:val="001364CD"/>
    <w:rsid w:val="001474D1"/>
    <w:rsid w:val="00147976"/>
    <w:rsid w:val="001547AC"/>
    <w:rsid w:val="00155488"/>
    <w:rsid w:val="00155D45"/>
    <w:rsid w:val="00165487"/>
    <w:rsid w:val="00167827"/>
    <w:rsid w:val="00167C21"/>
    <w:rsid w:val="00171D9F"/>
    <w:rsid w:val="00180E0A"/>
    <w:rsid w:val="001810F0"/>
    <w:rsid w:val="00183F8A"/>
    <w:rsid w:val="001848BD"/>
    <w:rsid w:val="00187720"/>
    <w:rsid w:val="0019026E"/>
    <w:rsid w:val="00192FDE"/>
    <w:rsid w:val="00195E72"/>
    <w:rsid w:val="00196E18"/>
    <w:rsid w:val="00197479"/>
    <w:rsid w:val="001A13AA"/>
    <w:rsid w:val="001A7428"/>
    <w:rsid w:val="001B2462"/>
    <w:rsid w:val="001B29EF"/>
    <w:rsid w:val="001B455C"/>
    <w:rsid w:val="001B782F"/>
    <w:rsid w:val="001C24C8"/>
    <w:rsid w:val="001C26BF"/>
    <w:rsid w:val="001E08CF"/>
    <w:rsid w:val="001E1520"/>
    <w:rsid w:val="001E57D4"/>
    <w:rsid w:val="001E68C8"/>
    <w:rsid w:val="001E75D1"/>
    <w:rsid w:val="001F23A1"/>
    <w:rsid w:val="001F319A"/>
    <w:rsid w:val="00203A9F"/>
    <w:rsid w:val="00205886"/>
    <w:rsid w:val="00205CC0"/>
    <w:rsid w:val="00212D8F"/>
    <w:rsid w:val="00213A48"/>
    <w:rsid w:val="00215933"/>
    <w:rsid w:val="0021638F"/>
    <w:rsid w:val="0022238A"/>
    <w:rsid w:val="00222904"/>
    <w:rsid w:val="00227172"/>
    <w:rsid w:val="0023032B"/>
    <w:rsid w:val="00230AEB"/>
    <w:rsid w:val="00230F6E"/>
    <w:rsid w:val="002334A7"/>
    <w:rsid w:val="00235717"/>
    <w:rsid w:val="0023746B"/>
    <w:rsid w:val="002376BB"/>
    <w:rsid w:val="0024011D"/>
    <w:rsid w:val="0024426F"/>
    <w:rsid w:val="00246EFA"/>
    <w:rsid w:val="0025026C"/>
    <w:rsid w:val="00250A40"/>
    <w:rsid w:val="00251317"/>
    <w:rsid w:val="00251894"/>
    <w:rsid w:val="00256F95"/>
    <w:rsid w:val="00257B65"/>
    <w:rsid w:val="002616B5"/>
    <w:rsid w:val="00265DA3"/>
    <w:rsid w:val="002706E0"/>
    <w:rsid w:val="00272125"/>
    <w:rsid w:val="00275CCB"/>
    <w:rsid w:val="00286E10"/>
    <w:rsid w:val="002A1278"/>
    <w:rsid w:val="002A5C82"/>
    <w:rsid w:val="002A7D43"/>
    <w:rsid w:val="002B0FC1"/>
    <w:rsid w:val="002B5833"/>
    <w:rsid w:val="002B69CA"/>
    <w:rsid w:val="002C15AA"/>
    <w:rsid w:val="002D2F91"/>
    <w:rsid w:val="002D3165"/>
    <w:rsid w:val="002D32C8"/>
    <w:rsid w:val="002E12A9"/>
    <w:rsid w:val="002E4D1E"/>
    <w:rsid w:val="002F09B1"/>
    <w:rsid w:val="002F18C8"/>
    <w:rsid w:val="002F336D"/>
    <w:rsid w:val="00305B59"/>
    <w:rsid w:val="0031587A"/>
    <w:rsid w:val="0032175B"/>
    <w:rsid w:val="00323520"/>
    <w:rsid w:val="003241DE"/>
    <w:rsid w:val="00326F1F"/>
    <w:rsid w:val="00327A34"/>
    <w:rsid w:val="00332127"/>
    <w:rsid w:val="003338B7"/>
    <w:rsid w:val="00340950"/>
    <w:rsid w:val="00343F50"/>
    <w:rsid w:val="00350E3A"/>
    <w:rsid w:val="00351793"/>
    <w:rsid w:val="00355EB3"/>
    <w:rsid w:val="00357382"/>
    <w:rsid w:val="00362AE3"/>
    <w:rsid w:val="00371649"/>
    <w:rsid w:val="00374179"/>
    <w:rsid w:val="00377092"/>
    <w:rsid w:val="00380EF5"/>
    <w:rsid w:val="00381A8C"/>
    <w:rsid w:val="003846A9"/>
    <w:rsid w:val="00391B99"/>
    <w:rsid w:val="0039649C"/>
    <w:rsid w:val="003A1DE0"/>
    <w:rsid w:val="003B4A42"/>
    <w:rsid w:val="003B61BB"/>
    <w:rsid w:val="003C091F"/>
    <w:rsid w:val="003C1EF7"/>
    <w:rsid w:val="003C4593"/>
    <w:rsid w:val="003C7412"/>
    <w:rsid w:val="003D33FA"/>
    <w:rsid w:val="003D4E41"/>
    <w:rsid w:val="003D54A1"/>
    <w:rsid w:val="003E2FD0"/>
    <w:rsid w:val="003F6B14"/>
    <w:rsid w:val="004050D4"/>
    <w:rsid w:val="00407B6F"/>
    <w:rsid w:val="004142E0"/>
    <w:rsid w:val="00416CEB"/>
    <w:rsid w:val="00420907"/>
    <w:rsid w:val="0042621E"/>
    <w:rsid w:val="00426AA8"/>
    <w:rsid w:val="0043187D"/>
    <w:rsid w:val="00436C82"/>
    <w:rsid w:val="004504CD"/>
    <w:rsid w:val="00454C31"/>
    <w:rsid w:val="00455B53"/>
    <w:rsid w:val="00467F0A"/>
    <w:rsid w:val="004729FE"/>
    <w:rsid w:val="00474374"/>
    <w:rsid w:val="00482AE9"/>
    <w:rsid w:val="0048592E"/>
    <w:rsid w:val="00486E72"/>
    <w:rsid w:val="00487EE1"/>
    <w:rsid w:val="0049359F"/>
    <w:rsid w:val="00496D3A"/>
    <w:rsid w:val="004A07CE"/>
    <w:rsid w:val="004A5018"/>
    <w:rsid w:val="004A6A84"/>
    <w:rsid w:val="004A73EB"/>
    <w:rsid w:val="004B1D80"/>
    <w:rsid w:val="004B37B5"/>
    <w:rsid w:val="004C0F86"/>
    <w:rsid w:val="004C33B2"/>
    <w:rsid w:val="004D2360"/>
    <w:rsid w:val="004D3AEC"/>
    <w:rsid w:val="004E068E"/>
    <w:rsid w:val="004E66FF"/>
    <w:rsid w:val="004F67ED"/>
    <w:rsid w:val="005042BC"/>
    <w:rsid w:val="00506E72"/>
    <w:rsid w:val="005075BA"/>
    <w:rsid w:val="00510263"/>
    <w:rsid w:val="00517190"/>
    <w:rsid w:val="00520A67"/>
    <w:rsid w:val="00521907"/>
    <w:rsid w:val="00531823"/>
    <w:rsid w:val="00531BF7"/>
    <w:rsid w:val="00531DC2"/>
    <w:rsid w:val="00540B49"/>
    <w:rsid w:val="00552618"/>
    <w:rsid w:val="0055318B"/>
    <w:rsid w:val="005534D8"/>
    <w:rsid w:val="00553D0E"/>
    <w:rsid w:val="00553E1B"/>
    <w:rsid w:val="00556B60"/>
    <w:rsid w:val="00563B56"/>
    <w:rsid w:val="00564C83"/>
    <w:rsid w:val="0056681E"/>
    <w:rsid w:val="005718D1"/>
    <w:rsid w:val="0057250B"/>
    <w:rsid w:val="0057644F"/>
    <w:rsid w:val="00582511"/>
    <w:rsid w:val="005868BC"/>
    <w:rsid w:val="0059206B"/>
    <w:rsid w:val="00592C19"/>
    <w:rsid w:val="00593BD3"/>
    <w:rsid w:val="00595328"/>
    <w:rsid w:val="00595722"/>
    <w:rsid w:val="00596183"/>
    <w:rsid w:val="005A679E"/>
    <w:rsid w:val="005C53F4"/>
    <w:rsid w:val="005D76A9"/>
    <w:rsid w:val="005E108B"/>
    <w:rsid w:val="005E2EF3"/>
    <w:rsid w:val="005E43ED"/>
    <w:rsid w:val="005E5643"/>
    <w:rsid w:val="005F1BD4"/>
    <w:rsid w:val="005F6598"/>
    <w:rsid w:val="00601CCD"/>
    <w:rsid w:val="00604AD6"/>
    <w:rsid w:val="00605728"/>
    <w:rsid w:val="0060796A"/>
    <w:rsid w:val="006137D5"/>
    <w:rsid w:val="006139E8"/>
    <w:rsid w:val="00613B90"/>
    <w:rsid w:val="006154DA"/>
    <w:rsid w:val="00620302"/>
    <w:rsid w:val="006224BA"/>
    <w:rsid w:val="006265B5"/>
    <w:rsid w:val="00627EA7"/>
    <w:rsid w:val="00634BDF"/>
    <w:rsid w:val="006350A4"/>
    <w:rsid w:val="00641820"/>
    <w:rsid w:val="0064284B"/>
    <w:rsid w:val="0064355A"/>
    <w:rsid w:val="00643AA8"/>
    <w:rsid w:val="006460A9"/>
    <w:rsid w:val="00650203"/>
    <w:rsid w:val="00651163"/>
    <w:rsid w:val="00652B68"/>
    <w:rsid w:val="00664870"/>
    <w:rsid w:val="006666E1"/>
    <w:rsid w:val="00670D95"/>
    <w:rsid w:val="006715B4"/>
    <w:rsid w:val="006719B2"/>
    <w:rsid w:val="00673531"/>
    <w:rsid w:val="00692242"/>
    <w:rsid w:val="006A40C2"/>
    <w:rsid w:val="006B0A57"/>
    <w:rsid w:val="006B120D"/>
    <w:rsid w:val="006B439F"/>
    <w:rsid w:val="006B5E90"/>
    <w:rsid w:val="006B6CBA"/>
    <w:rsid w:val="006B75FD"/>
    <w:rsid w:val="006B7709"/>
    <w:rsid w:val="006C277D"/>
    <w:rsid w:val="006C75EE"/>
    <w:rsid w:val="006D57EA"/>
    <w:rsid w:val="006E2BA8"/>
    <w:rsid w:val="006F0766"/>
    <w:rsid w:val="006F2A4B"/>
    <w:rsid w:val="006F35DE"/>
    <w:rsid w:val="006F4D67"/>
    <w:rsid w:val="006F6252"/>
    <w:rsid w:val="007004B6"/>
    <w:rsid w:val="007028BF"/>
    <w:rsid w:val="00705869"/>
    <w:rsid w:val="007123F3"/>
    <w:rsid w:val="00725CED"/>
    <w:rsid w:val="007402CD"/>
    <w:rsid w:val="00740F00"/>
    <w:rsid w:val="00745440"/>
    <w:rsid w:val="00747B32"/>
    <w:rsid w:val="007552C0"/>
    <w:rsid w:val="00762974"/>
    <w:rsid w:val="00763ED1"/>
    <w:rsid w:val="0076454F"/>
    <w:rsid w:val="007820F3"/>
    <w:rsid w:val="0078337A"/>
    <w:rsid w:val="00785061"/>
    <w:rsid w:val="007960B3"/>
    <w:rsid w:val="007A2F60"/>
    <w:rsid w:val="007A4B34"/>
    <w:rsid w:val="007B4D52"/>
    <w:rsid w:val="007B4DF8"/>
    <w:rsid w:val="007C0D46"/>
    <w:rsid w:val="007C2024"/>
    <w:rsid w:val="007C4121"/>
    <w:rsid w:val="007C4DC5"/>
    <w:rsid w:val="007D0414"/>
    <w:rsid w:val="007D68A3"/>
    <w:rsid w:val="007E417E"/>
    <w:rsid w:val="007E467E"/>
    <w:rsid w:val="007E47AB"/>
    <w:rsid w:val="007F2838"/>
    <w:rsid w:val="007F43F0"/>
    <w:rsid w:val="008013F0"/>
    <w:rsid w:val="00810373"/>
    <w:rsid w:val="00810748"/>
    <w:rsid w:val="00812579"/>
    <w:rsid w:val="008134C5"/>
    <w:rsid w:val="00815264"/>
    <w:rsid w:val="008204E5"/>
    <w:rsid w:val="008207AA"/>
    <w:rsid w:val="008359B7"/>
    <w:rsid w:val="008507FF"/>
    <w:rsid w:val="008519D6"/>
    <w:rsid w:val="00864A18"/>
    <w:rsid w:val="00864E0E"/>
    <w:rsid w:val="00872A98"/>
    <w:rsid w:val="008924C6"/>
    <w:rsid w:val="00896497"/>
    <w:rsid w:val="008A0972"/>
    <w:rsid w:val="008A485A"/>
    <w:rsid w:val="008A6AEF"/>
    <w:rsid w:val="008B3FA5"/>
    <w:rsid w:val="008B463A"/>
    <w:rsid w:val="008B7F0E"/>
    <w:rsid w:val="008B7F2B"/>
    <w:rsid w:val="008C5E64"/>
    <w:rsid w:val="008C615B"/>
    <w:rsid w:val="008D0BEC"/>
    <w:rsid w:val="008D3702"/>
    <w:rsid w:val="008D546C"/>
    <w:rsid w:val="008D5FB6"/>
    <w:rsid w:val="008D6887"/>
    <w:rsid w:val="008D6B3E"/>
    <w:rsid w:val="008E0424"/>
    <w:rsid w:val="008E3487"/>
    <w:rsid w:val="008E5B0F"/>
    <w:rsid w:val="008E674B"/>
    <w:rsid w:val="009007D5"/>
    <w:rsid w:val="009024A0"/>
    <w:rsid w:val="009029FA"/>
    <w:rsid w:val="0091017A"/>
    <w:rsid w:val="009109BE"/>
    <w:rsid w:val="009116C8"/>
    <w:rsid w:val="009174C7"/>
    <w:rsid w:val="0091785C"/>
    <w:rsid w:val="00934198"/>
    <w:rsid w:val="00937967"/>
    <w:rsid w:val="009417B1"/>
    <w:rsid w:val="00941F17"/>
    <w:rsid w:val="00946B1D"/>
    <w:rsid w:val="0095342C"/>
    <w:rsid w:val="00953971"/>
    <w:rsid w:val="00955335"/>
    <w:rsid w:val="009614D5"/>
    <w:rsid w:val="00965256"/>
    <w:rsid w:val="00980439"/>
    <w:rsid w:val="00980971"/>
    <w:rsid w:val="00985EA7"/>
    <w:rsid w:val="009860AB"/>
    <w:rsid w:val="00987468"/>
    <w:rsid w:val="009933DE"/>
    <w:rsid w:val="0099541B"/>
    <w:rsid w:val="00995DE2"/>
    <w:rsid w:val="0099760A"/>
    <w:rsid w:val="009A1DC8"/>
    <w:rsid w:val="009A4BBD"/>
    <w:rsid w:val="009A7A28"/>
    <w:rsid w:val="009A7A2D"/>
    <w:rsid w:val="009B02B2"/>
    <w:rsid w:val="009B0BFE"/>
    <w:rsid w:val="009B0E32"/>
    <w:rsid w:val="009B36C8"/>
    <w:rsid w:val="009B5A40"/>
    <w:rsid w:val="009C4C17"/>
    <w:rsid w:val="009C4C8F"/>
    <w:rsid w:val="009C59F5"/>
    <w:rsid w:val="009D13A4"/>
    <w:rsid w:val="009F17F1"/>
    <w:rsid w:val="00A003AC"/>
    <w:rsid w:val="00A07178"/>
    <w:rsid w:val="00A07AD0"/>
    <w:rsid w:val="00A1297B"/>
    <w:rsid w:val="00A134A8"/>
    <w:rsid w:val="00A14DB5"/>
    <w:rsid w:val="00A2032A"/>
    <w:rsid w:val="00A30801"/>
    <w:rsid w:val="00A35E57"/>
    <w:rsid w:val="00A410E1"/>
    <w:rsid w:val="00A43EE5"/>
    <w:rsid w:val="00A501C7"/>
    <w:rsid w:val="00A523AA"/>
    <w:rsid w:val="00A5678B"/>
    <w:rsid w:val="00A60C15"/>
    <w:rsid w:val="00A64F43"/>
    <w:rsid w:val="00A660C2"/>
    <w:rsid w:val="00A6737F"/>
    <w:rsid w:val="00A67A77"/>
    <w:rsid w:val="00A70D6A"/>
    <w:rsid w:val="00A728F4"/>
    <w:rsid w:val="00A72F3C"/>
    <w:rsid w:val="00A73116"/>
    <w:rsid w:val="00A84621"/>
    <w:rsid w:val="00A84674"/>
    <w:rsid w:val="00A91A61"/>
    <w:rsid w:val="00A9251A"/>
    <w:rsid w:val="00A93E4D"/>
    <w:rsid w:val="00AA1693"/>
    <w:rsid w:val="00AB0308"/>
    <w:rsid w:val="00AC3CAE"/>
    <w:rsid w:val="00AC5041"/>
    <w:rsid w:val="00AC77F5"/>
    <w:rsid w:val="00AE1905"/>
    <w:rsid w:val="00AE64C2"/>
    <w:rsid w:val="00AF03D3"/>
    <w:rsid w:val="00B0054B"/>
    <w:rsid w:val="00B03136"/>
    <w:rsid w:val="00B06404"/>
    <w:rsid w:val="00B10EAC"/>
    <w:rsid w:val="00B10EC3"/>
    <w:rsid w:val="00B12946"/>
    <w:rsid w:val="00B13C81"/>
    <w:rsid w:val="00B265D8"/>
    <w:rsid w:val="00B34A15"/>
    <w:rsid w:val="00B4044E"/>
    <w:rsid w:val="00B43277"/>
    <w:rsid w:val="00B442C5"/>
    <w:rsid w:val="00B612DC"/>
    <w:rsid w:val="00B65E2F"/>
    <w:rsid w:val="00B66197"/>
    <w:rsid w:val="00B75D66"/>
    <w:rsid w:val="00B800CD"/>
    <w:rsid w:val="00B8797F"/>
    <w:rsid w:val="00B9217A"/>
    <w:rsid w:val="00B95DAB"/>
    <w:rsid w:val="00BA70C7"/>
    <w:rsid w:val="00BB4C7C"/>
    <w:rsid w:val="00BB4F64"/>
    <w:rsid w:val="00BB79A7"/>
    <w:rsid w:val="00BC51BC"/>
    <w:rsid w:val="00BD3A2F"/>
    <w:rsid w:val="00BD6E1F"/>
    <w:rsid w:val="00BD77DD"/>
    <w:rsid w:val="00BD7F35"/>
    <w:rsid w:val="00BE0EE7"/>
    <w:rsid w:val="00BE1B6A"/>
    <w:rsid w:val="00BE1D41"/>
    <w:rsid w:val="00BE5952"/>
    <w:rsid w:val="00BE7AF3"/>
    <w:rsid w:val="00BF1209"/>
    <w:rsid w:val="00BF246E"/>
    <w:rsid w:val="00BF3FAD"/>
    <w:rsid w:val="00C053F0"/>
    <w:rsid w:val="00C05F2A"/>
    <w:rsid w:val="00C146DF"/>
    <w:rsid w:val="00C15369"/>
    <w:rsid w:val="00C17436"/>
    <w:rsid w:val="00C17F1F"/>
    <w:rsid w:val="00C24A2B"/>
    <w:rsid w:val="00C27A4C"/>
    <w:rsid w:val="00C3153F"/>
    <w:rsid w:val="00C37505"/>
    <w:rsid w:val="00C409E1"/>
    <w:rsid w:val="00C4413E"/>
    <w:rsid w:val="00C45792"/>
    <w:rsid w:val="00C4676E"/>
    <w:rsid w:val="00C54282"/>
    <w:rsid w:val="00C60D24"/>
    <w:rsid w:val="00C635C2"/>
    <w:rsid w:val="00C6399C"/>
    <w:rsid w:val="00C64339"/>
    <w:rsid w:val="00C73576"/>
    <w:rsid w:val="00C75056"/>
    <w:rsid w:val="00C80944"/>
    <w:rsid w:val="00C80AD3"/>
    <w:rsid w:val="00C85339"/>
    <w:rsid w:val="00C90AAB"/>
    <w:rsid w:val="00C940B5"/>
    <w:rsid w:val="00C97702"/>
    <w:rsid w:val="00C977EC"/>
    <w:rsid w:val="00CA2416"/>
    <w:rsid w:val="00CA3AC0"/>
    <w:rsid w:val="00CA499F"/>
    <w:rsid w:val="00CA5E5A"/>
    <w:rsid w:val="00CA7590"/>
    <w:rsid w:val="00CB6C17"/>
    <w:rsid w:val="00CC10B3"/>
    <w:rsid w:val="00CC1915"/>
    <w:rsid w:val="00CC2B55"/>
    <w:rsid w:val="00CC4892"/>
    <w:rsid w:val="00CC58D2"/>
    <w:rsid w:val="00CD027A"/>
    <w:rsid w:val="00CD602E"/>
    <w:rsid w:val="00CD62F1"/>
    <w:rsid w:val="00CE26DB"/>
    <w:rsid w:val="00CE48F4"/>
    <w:rsid w:val="00CE559A"/>
    <w:rsid w:val="00CF4250"/>
    <w:rsid w:val="00CF6C8B"/>
    <w:rsid w:val="00D00FD7"/>
    <w:rsid w:val="00D016A9"/>
    <w:rsid w:val="00D03C9E"/>
    <w:rsid w:val="00D04594"/>
    <w:rsid w:val="00D04B9F"/>
    <w:rsid w:val="00D062CD"/>
    <w:rsid w:val="00D07D14"/>
    <w:rsid w:val="00D107A8"/>
    <w:rsid w:val="00D10A37"/>
    <w:rsid w:val="00D1148B"/>
    <w:rsid w:val="00D1517E"/>
    <w:rsid w:val="00D16598"/>
    <w:rsid w:val="00D17CC4"/>
    <w:rsid w:val="00D27CE0"/>
    <w:rsid w:val="00D40495"/>
    <w:rsid w:val="00D45134"/>
    <w:rsid w:val="00D55065"/>
    <w:rsid w:val="00D5548D"/>
    <w:rsid w:val="00D64022"/>
    <w:rsid w:val="00D677C7"/>
    <w:rsid w:val="00D7469A"/>
    <w:rsid w:val="00D746C3"/>
    <w:rsid w:val="00D76539"/>
    <w:rsid w:val="00D83CEE"/>
    <w:rsid w:val="00D90920"/>
    <w:rsid w:val="00D909D5"/>
    <w:rsid w:val="00D952CB"/>
    <w:rsid w:val="00DA0230"/>
    <w:rsid w:val="00DA4BEC"/>
    <w:rsid w:val="00DA77FF"/>
    <w:rsid w:val="00DB4767"/>
    <w:rsid w:val="00DB6193"/>
    <w:rsid w:val="00DC0235"/>
    <w:rsid w:val="00DC3CF9"/>
    <w:rsid w:val="00DD112A"/>
    <w:rsid w:val="00DD27EF"/>
    <w:rsid w:val="00DD29DE"/>
    <w:rsid w:val="00DD3B82"/>
    <w:rsid w:val="00DD5EBB"/>
    <w:rsid w:val="00DE5941"/>
    <w:rsid w:val="00DF0D22"/>
    <w:rsid w:val="00DF3663"/>
    <w:rsid w:val="00DF3DFE"/>
    <w:rsid w:val="00DF5E29"/>
    <w:rsid w:val="00E003E9"/>
    <w:rsid w:val="00E00580"/>
    <w:rsid w:val="00E0520A"/>
    <w:rsid w:val="00E13327"/>
    <w:rsid w:val="00E14D0F"/>
    <w:rsid w:val="00E275FF"/>
    <w:rsid w:val="00E32D9C"/>
    <w:rsid w:val="00E33D6B"/>
    <w:rsid w:val="00E35A6D"/>
    <w:rsid w:val="00E40F5D"/>
    <w:rsid w:val="00E41EAB"/>
    <w:rsid w:val="00E5088F"/>
    <w:rsid w:val="00E51826"/>
    <w:rsid w:val="00E54DBA"/>
    <w:rsid w:val="00E550B5"/>
    <w:rsid w:val="00E55B25"/>
    <w:rsid w:val="00E55C39"/>
    <w:rsid w:val="00E66209"/>
    <w:rsid w:val="00E75C6D"/>
    <w:rsid w:val="00E84058"/>
    <w:rsid w:val="00E84B6F"/>
    <w:rsid w:val="00E9406A"/>
    <w:rsid w:val="00E97359"/>
    <w:rsid w:val="00EA4E32"/>
    <w:rsid w:val="00EC2670"/>
    <w:rsid w:val="00EC288E"/>
    <w:rsid w:val="00EC6FD9"/>
    <w:rsid w:val="00ED1C83"/>
    <w:rsid w:val="00ED42F1"/>
    <w:rsid w:val="00ED4FFC"/>
    <w:rsid w:val="00ED59C0"/>
    <w:rsid w:val="00EE2630"/>
    <w:rsid w:val="00EE34FC"/>
    <w:rsid w:val="00EE55ED"/>
    <w:rsid w:val="00EF201A"/>
    <w:rsid w:val="00EF4081"/>
    <w:rsid w:val="00EF55CF"/>
    <w:rsid w:val="00EF5B33"/>
    <w:rsid w:val="00EF6C64"/>
    <w:rsid w:val="00EF6E41"/>
    <w:rsid w:val="00EF6F96"/>
    <w:rsid w:val="00EF71D8"/>
    <w:rsid w:val="00EF76B6"/>
    <w:rsid w:val="00F03478"/>
    <w:rsid w:val="00F0672A"/>
    <w:rsid w:val="00F06B8F"/>
    <w:rsid w:val="00F103AD"/>
    <w:rsid w:val="00F1070E"/>
    <w:rsid w:val="00F11BB0"/>
    <w:rsid w:val="00F1336C"/>
    <w:rsid w:val="00F1608B"/>
    <w:rsid w:val="00F17AD4"/>
    <w:rsid w:val="00F21960"/>
    <w:rsid w:val="00F23768"/>
    <w:rsid w:val="00F27822"/>
    <w:rsid w:val="00F333A2"/>
    <w:rsid w:val="00F36C9E"/>
    <w:rsid w:val="00F36ECA"/>
    <w:rsid w:val="00F40790"/>
    <w:rsid w:val="00F609DC"/>
    <w:rsid w:val="00F6435B"/>
    <w:rsid w:val="00F6662F"/>
    <w:rsid w:val="00F671BE"/>
    <w:rsid w:val="00F76657"/>
    <w:rsid w:val="00F80A54"/>
    <w:rsid w:val="00F86540"/>
    <w:rsid w:val="00F908EB"/>
    <w:rsid w:val="00F915FE"/>
    <w:rsid w:val="00F9470F"/>
    <w:rsid w:val="00F9708F"/>
    <w:rsid w:val="00FA1B73"/>
    <w:rsid w:val="00FA38BA"/>
    <w:rsid w:val="00FB2DB1"/>
    <w:rsid w:val="00FB59CE"/>
    <w:rsid w:val="00FB7D4F"/>
    <w:rsid w:val="00FC01EB"/>
    <w:rsid w:val="00FC3EE2"/>
    <w:rsid w:val="00FD053A"/>
    <w:rsid w:val="00FD21F6"/>
    <w:rsid w:val="00FE4BE2"/>
    <w:rsid w:val="00FF35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F3108E"/>
  <w15:chartTrackingRefBased/>
  <w15:docId w15:val="{8A4700C6-AB00-BD42-AC4E-9C07EDD36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4D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4D67"/>
  </w:style>
  <w:style w:type="paragraph" w:styleId="Footer">
    <w:name w:val="footer"/>
    <w:basedOn w:val="Normal"/>
    <w:link w:val="FooterChar"/>
    <w:uiPriority w:val="99"/>
    <w:unhideWhenUsed/>
    <w:rsid w:val="006F4D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4D67"/>
  </w:style>
  <w:style w:type="character" w:styleId="Hyperlink">
    <w:name w:val="Hyperlink"/>
    <w:basedOn w:val="DefaultParagraphFont"/>
    <w:uiPriority w:val="99"/>
    <w:unhideWhenUsed/>
    <w:rsid w:val="008359B7"/>
    <w:rPr>
      <w:color w:val="0563C1" w:themeColor="hyperlink"/>
      <w:u w:val="single"/>
    </w:rPr>
  </w:style>
  <w:style w:type="character" w:styleId="UnresolvedMention">
    <w:name w:val="Unresolved Mention"/>
    <w:basedOn w:val="DefaultParagraphFont"/>
    <w:uiPriority w:val="99"/>
    <w:semiHidden/>
    <w:unhideWhenUsed/>
    <w:rsid w:val="008359B7"/>
    <w:rPr>
      <w:color w:val="605E5C"/>
      <w:shd w:val="clear" w:color="auto" w:fill="E1DFDD"/>
    </w:rPr>
  </w:style>
  <w:style w:type="paragraph" w:styleId="ListParagraph">
    <w:name w:val="List Paragraph"/>
    <w:basedOn w:val="Normal"/>
    <w:uiPriority w:val="34"/>
    <w:qFormat/>
    <w:rsid w:val="001364CD"/>
    <w:pPr>
      <w:ind w:left="720"/>
      <w:contextualSpacing/>
    </w:pPr>
  </w:style>
  <w:style w:type="paragraph" w:customStyle="1" w:styleId="x-scope">
    <w:name w:val="x-scope"/>
    <w:basedOn w:val="Normal"/>
    <w:rsid w:val="00D677C7"/>
    <w:pPr>
      <w:spacing w:before="100" w:beforeAutospacing="1" w:after="100" w:afterAutospacing="1" w:line="240" w:lineRule="auto"/>
    </w:pPr>
    <w:rPr>
      <w:rFonts w:ascii="Times New Roman" w:hAnsi="Times New Roman" w:cs="Times New Roman"/>
      <w:sz w:val="24"/>
      <w:szCs w:val="24"/>
    </w:rPr>
  </w:style>
  <w:style w:type="paragraph" w:styleId="NormalWeb">
    <w:name w:val="Normal (Web)"/>
    <w:basedOn w:val="Normal"/>
    <w:uiPriority w:val="99"/>
    <w:unhideWhenUsed/>
    <w:rsid w:val="006F0766"/>
    <w:pPr>
      <w:spacing w:before="100" w:beforeAutospacing="1" w:after="100" w:afterAutospacing="1" w:line="240" w:lineRule="auto"/>
    </w:pPr>
    <w:rPr>
      <w:rFonts w:ascii="Times New Roman" w:hAnsi="Times New Roman" w:cs="Times New Roman"/>
      <w:sz w:val="24"/>
      <w:szCs w:val="24"/>
    </w:rPr>
  </w:style>
  <w:style w:type="character" w:customStyle="1" w:styleId="mf-jss1389">
    <w:name w:val="mf-jss1389"/>
    <w:basedOn w:val="DefaultParagraphFont"/>
    <w:rsid w:val="00205886"/>
  </w:style>
  <w:style w:type="paragraph" w:customStyle="1" w:styleId="muitypography-root">
    <w:name w:val="muitypography-root"/>
    <w:basedOn w:val="Normal"/>
    <w:rsid w:val="00595722"/>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877514">
      <w:bodyDiv w:val="1"/>
      <w:marLeft w:val="0"/>
      <w:marRight w:val="0"/>
      <w:marTop w:val="0"/>
      <w:marBottom w:val="0"/>
      <w:divBdr>
        <w:top w:val="none" w:sz="0" w:space="0" w:color="auto"/>
        <w:left w:val="none" w:sz="0" w:space="0" w:color="auto"/>
        <w:bottom w:val="none" w:sz="0" w:space="0" w:color="auto"/>
        <w:right w:val="none" w:sz="0" w:space="0" w:color="auto"/>
      </w:divBdr>
    </w:div>
    <w:div w:id="560869901">
      <w:bodyDiv w:val="1"/>
      <w:marLeft w:val="0"/>
      <w:marRight w:val="0"/>
      <w:marTop w:val="0"/>
      <w:marBottom w:val="0"/>
      <w:divBdr>
        <w:top w:val="none" w:sz="0" w:space="0" w:color="auto"/>
        <w:left w:val="none" w:sz="0" w:space="0" w:color="auto"/>
        <w:bottom w:val="none" w:sz="0" w:space="0" w:color="auto"/>
        <w:right w:val="none" w:sz="0" w:space="0" w:color="auto"/>
      </w:divBdr>
    </w:div>
    <w:div w:id="1063673688">
      <w:bodyDiv w:val="1"/>
      <w:marLeft w:val="0"/>
      <w:marRight w:val="0"/>
      <w:marTop w:val="0"/>
      <w:marBottom w:val="0"/>
      <w:divBdr>
        <w:top w:val="none" w:sz="0" w:space="0" w:color="auto"/>
        <w:left w:val="none" w:sz="0" w:space="0" w:color="auto"/>
        <w:bottom w:val="none" w:sz="0" w:space="0" w:color="auto"/>
        <w:right w:val="none" w:sz="0" w:space="0" w:color="auto"/>
      </w:divBdr>
    </w:div>
    <w:div w:id="1136026697">
      <w:bodyDiv w:val="1"/>
      <w:marLeft w:val="0"/>
      <w:marRight w:val="0"/>
      <w:marTop w:val="0"/>
      <w:marBottom w:val="0"/>
      <w:divBdr>
        <w:top w:val="none" w:sz="0" w:space="0" w:color="auto"/>
        <w:left w:val="none" w:sz="0" w:space="0" w:color="auto"/>
        <w:bottom w:val="none" w:sz="0" w:space="0" w:color="auto"/>
        <w:right w:val="none" w:sz="0" w:space="0" w:color="auto"/>
      </w:divBdr>
      <w:divsChild>
        <w:div w:id="2111777329">
          <w:marLeft w:val="0"/>
          <w:marRight w:val="0"/>
          <w:marTop w:val="0"/>
          <w:marBottom w:val="0"/>
          <w:divBdr>
            <w:top w:val="none" w:sz="0" w:space="0" w:color="auto"/>
            <w:left w:val="none" w:sz="0" w:space="0" w:color="auto"/>
            <w:bottom w:val="none" w:sz="0" w:space="0" w:color="auto"/>
            <w:right w:val="none" w:sz="0" w:space="0" w:color="auto"/>
          </w:divBdr>
        </w:div>
      </w:divsChild>
    </w:div>
    <w:div w:id="1196238810">
      <w:bodyDiv w:val="1"/>
      <w:marLeft w:val="0"/>
      <w:marRight w:val="0"/>
      <w:marTop w:val="0"/>
      <w:marBottom w:val="0"/>
      <w:divBdr>
        <w:top w:val="none" w:sz="0" w:space="0" w:color="auto"/>
        <w:left w:val="none" w:sz="0" w:space="0" w:color="auto"/>
        <w:bottom w:val="none" w:sz="0" w:space="0" w:color="auto"/>
        <w:right w:val="none" w:sz="0" w:space="0" w:color="auto"/>
      </w:divBdr>
    </w:div>
    <w:div w:id="1270506938">
      <w:bodyDiv w:val="1"/>
      <w:marLeft w:val="0"/>
      <w:marRight w:val="0"/>
      <w:marTop w:val="0"/>
      <w:marBottom w:val="0"/>
      <w:divBdr>
        <w:top w:val="none" w:sz="0" w:space="0" w:color="auto"/>
        <w:left w:val="none" w:sz="0" w:space="0" w:color="auto"/>
        <w:bottom w:val="none" w:sz="0" w:space="0" w:color="auto"/>
        <w:right w:val="none" w:sz="0" w:space="0" w:color="auto"/>
      </w:divBdr>
      <w:divsChild>
        <w:div w:id="1591891430">
          <w:marLeft w:val="0"/>
          <w:marRight w:val="0"/>
          <w:marTop w:val="0"/>
          <w:marBottom w:val="0"/>
          <w:divBdr>
            <w:top w:val="none" w:sz="0" w:space="0" w:color="auto"/>
            <w:left w:val="none" w:sz="0" w:space="0" w:color="auto"/>
            <w:bottom w:val="none" w:sz="0" w:space="0" w:color="auto"/>
            <w:right w:val="none" w:sz="0" w:space="0" w:color="auto"/>
          </w:divBdr>
        </w:div>
        <w:div w:id="60063555">
          <w:marLeft w:val="0"/>
          <w:marRight w:val="0"/>
          <w:marTop w:val="0"/>
          <w:marBottom w:val="0"/>
          <w:divBdr>
            <w:top w:val="none" w:sz="0" w:space="0" w:color="auto"/>
            <w:left w:val="none" w:sz="0" w:space="0" w:color="auto"/>
            <w:bottom w:val="none" w:sz="0" w:space="0" w:color="auto"/>
            <w:right w:val="none" w:sz="0" w:space="0" w:color="auto"/>
          </w:divBdr>
        </w:div>
        <w:div w:id="1844005705">
          <w:marLeft w:val="0"/>
          <w:marRight w:val="0"/>
          <w:marTop w:val="0"/>
          <w:marBottom w:val="0"/>
          <w:divBdr>
            <w:top w:val="none" w:sz="0" w:space="0" w:color="auto"/>
            <w:left w:val="none" w:sz="0" w:space="0" w:color="auto"/>
            <w:bottom w:val="none" w:sz="0" w:space="0" w:color="auto"/>
            <w:right w:val="none" w:sz="0" w:space="0" w:color="auto"/>
          </w:divBdr>
        </w:div>
        <w:div w:id="1603224305">
          <w:marLeft w:val="0"/>
          <w:marRight w:val="0"/>
          <w:marTop w:val="0"/>
          <w:marBottom w:val="0"/>
          <w:divBdr>
            <w:top w:val="none" w:sz="0" w:space="0" w:color="auto"/>
            <w:left w:val="none" w:sz="0" w:space="0" w:color="auto"/>
            <w:bottom w:val="none" w:sz="0" w:space="0" w:color="auto"/>
            <w:right w:val="none" w:sz="0" w:space="0" w:color="auto"/>
          </w:divBdr>
        </w:div>
        <w:div w:id="764111057">
          <w:marLeft w:val="0"/>
          <w:marRight w:val="0"/>
          <w:marTop w:val="0"/>
          <w:marBottom w:val="0"/>
          <w:divBdr>
            <w:top w:val="none" w:sz="0" w:space="0" w:color="auto"/>
            <w:left w:val="none" w:sz="0" w:space="0" w:color="auto"/>
            <w:bottom w:val="none" w:sz="0" w:space="0" w:color="auto"/>
            <w:right w:val="none" w:sz="0" w:space="0" w:color="auto"/>
          </w:divBdr>
        </w:div>
        <w:div w:id="1258753744">
          <w:marLeft w:val="0"/>
          <w:marRight w:val="0"/>
          <w:marTop w:val="0"/>
          <w:marBottom w:val="0"/>
          <w:divBdr>
            <w:top w:val="none" w:sz="0" w:space="0" w:color="auto"/>
            <w:left w:val="none" w:sz="0" w:space="0" w:color="auto"/>
            <w:bottom w:val="none" w:sz="0" w:space="0" w:color="auto"/>
            <w:right w:val="none" w:sz="0" w:space="0" w:color="auto"/>
          </w:divBdr>
        </w:div>
      </w:divsChild>
    </w:div>
    <w:div w:id="1360470824">
      <w:bodyDiv w:val="1"/>
      <w:marLeft w:val="0"/>
      <w:marRight w:val="0"/>
      <w:marTop w:val="0"/>
      <w:marBottom w:val="0"/>
      <w:divBdr>
        <w:top w:val="none" w:sz="0" w:space="0" w:color="auto"/>
        <w:left w:val="none" w:sz="0" w:space="0" w:color="auto"/>
        <w:bottom w:val="none" w:sz="0" w:space="0" w:color="auto"/>
        <w:right w:val="none" w:sz="0" w:space="0" w:color="auto"/>
      </w:divBdr>
      <w:divsChild>
        <w:div w:id="48843260">
          <w:marLeft w:val="0"/>
          <w:marRight w:val="0"/>
          <w:marTop w:val="0"/>
          <w:marBottom w:val="0"/>
          <w:divBdr>
            <w:top w:val="none" w:sz="0" w:space="0" w:color="auto"/>
            <w:left w:val="none" w:sz="0" w:space="0" w:color="auto"/>
            <w:bottom w:val="none" w:sz="0" w:space="0" w:color="auto"/>
            <w:right w:val="none" w:sz="0" w:space="0" w:color="auto"/>
          </w:divBdr>
        </w:div>
        <w:div w:id="1394235073">
          <w:marLeft w:val="0"/>
          <w:marRight w:val="0"/>
          <w:marTop w:val="0"/>
          <w:marBottom w:val="0"/>
          <w:divBdr>
            <w:top w:val="none" w:sz="0" w:space="0" w:color="auto"/>
            <w:left w:val="none" w:sz="0" w:space="0" w:color="auto"/>
            <w:bottom w:val="none" w:sz="0" w:space="0" w:color="auto"/>
            <w:right w:val="none" w:sz="0" w:space="0" w:color="auto"/>
          </w:divBdr>
        </w:div>
      </w:divsChild>
    </w:div>
    <w:div w:id="1392771882">
      <w:bodyDiv w:val="1"/>
      <w:marLeft w:val="0"/>
      <w:marRight w:val="0"/>
      <w:marTop w:val="0"/>
      <w:marBottom w:val="0"/>
      <w:divBdr>
        <w:top w:val="none" w:sz="0" w:space="0" w:color="auto"/>
        <w:left w:val="none" w:sz="0" w:space="0" w:color="auto"/>
        <w:bottom w:val="none" w:sz="0" w:space="0" w:color="auto"/>
        <w:right w:val="none" w:sz="0" w:space="0" w:color="auto"/>
      </w:divBdr>
    </w:div>
    <w:div w:id="1409185302">
      <w:bodyDiv w:val="1"/>
      <w:marLeft w:val="0"/>
      <w:marRight w:val="0"/>
      <w:marTop w:val="0"/>
      <w:marBottom w:val="0"/>
      <w:divBdr>
        <w:top w:val="none" w:sz="0" w:space="0" w:color="auto"/>
        <w:left w:val="none" w:sz="0" w:space="0" w:color="auto"/>
        <w:bottom w:val="none" w:sz="0" w:space="0" w:color="auto"/>
        <w:right w:val="none" w:sz="0" w:space="0" w:color="auto"/>
      </w:divBdr>
    </w:div>
    <w:div w:id="1461025939">
      <w:bodyDiv w:val="1"/>
      <w:marLeft w:val="0"/>
      <w:marRight w:val="0"/>
      <w:marTop w:val="0"/>
      <w:marBottom w:val="0"/>
      <w:divBdr>
        <w:top w:val="none" w:sz="0" w:space="0" w:color="auto"/>
        <w:left w:val="none" w:sz="0" w:space="0" w:color="auto"/>
        <w:bottom w:val="none" w:sz="0" w:space="0" w:color="auto"/>
        <w:right w:val="none" w:sz="0" w:space="0" w:color="auto"/>
      </w:divBdr>
    </w:div>
    <w:div w:id="1700079988">
      <w:bodyDiv w:val="1"/>
      <w:marLeft w:val="0"/>
      <w:marRight w:val="0"/>
      <w:marTop w:val="0"/>
      <w:marBottom w:val="0"/>
      <w:divBdr>
        <w:top w:val="none" w:sz="0" w:space="0" w:color="auto"/>
        <w:left w:val="none" w:sz="0" w:space="0" w:color="auto"/>
        <w:bottom w:val="none" w:sz="0" w:space="0" w:color="auto"/>
        <w:right w:val="none" w:sz="0" w:space="0" w:color="auto"/>
      </w:divBdr>
    </w:div>
    <w:div w:id="1927571515">
      <w:bodyDiv w:val="1"/>
      <w:marLeft w:val="0"/>
      <w:marRight w:val="0"/>
      <w:marTop w:val="0"/>
      <w:marBottom w:val="0"/>
      <w:divBdr>
        <w:top w:val="none" w:sz="0" w:space="0" w:color="auto"/>
        <w:left w:val="none" w:sz="0" w:space="0" w:color="auto"/>
        <w:bottom w:val="none" w:sz="0" w:space="0" w:color="auto"/>
        <w:right w:val="none" w:sz="0" w:space="0" w:color="auto"/>
      </w:divBdr>
      <w:divsChild>
        <w:div w:id="1097359849">
          <w:marLeft w:val="0"/>
          <w:marRight w:val="0"/>
          <w:marTop w:val="0"/>
          <w:marBottom w:val="0"/>
          <w:divBdr>
            <w:top w:val="none" w:sz="0" w:space="0" w:color="auto"/>
            <w:left w:val="none" w:sz="0" w:space="0" w:color="auto"/>
            <w:bottom w:val="none" w:sz="0" w:space="0" w:color="auto"/>
            <w:right w:val="none" w:sz="0" w:space="0" w:color="auto"/>
          </w:divBdr>
          <w:divsChild>
            <w:div w:id="2043507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antar.com/uki/inspiration/fmcg/2022-wp-big-four-line-up-changes-as-grocery-price-inflation-accelerates-again" TargetMode="External" /><Relationship Id="rId13" Type="http://schemas.openxmlformats.org/officeDocument/2006/relationships/hyperlink" Target="https://www.about.sainsburys.co.uk/about-us/our-business-strategy" TargetMode="External" /><Relationship Id="rId18" Type="http://schemas.openxmlformats.org/officeDocument/2006/relationships/hyperlink" Target="https://news.sky.com/story/sainsburys-sales-fall-as-boss-warns-of-growing-pressure-on-household-budgets-12645997" TargetMode="External" /><Relationship Id="rId26" Type="http://schemas.openxmlformats.org/officeDocument/2006/relationships/hyperlink" Target="https://www.ukessays.com/essays/marketing/the-sainsburys-marketing-strategies-marketing-essay.php" TargetMode="External" /><Relationship Id="rId3" Type="http://schemas.openxmlformats.org/officeDocument/2006/relationships/settings" Target="settings.xml" /><Relationship Id="rId21" Type="http://schemas.openxmlformats.org/officeDocument/2006/relationships/hyperlink" Target="https://customer.guru" TargetMode="External" /><Relationship Id="rId7" Type="http://schemas.openxmlformats.org/officeDocument/2006/relationships/hyperlink" Target="https://www.about.sainsburys.co.uk/about-us" TargetMode="External" /><Relationship Id="rId12" Type="http://schemas.openxmlformats.org/officeDocument/2006/relationships/hyperlink" Target="https://study.com/academy/practice/quiz-worksheet-customer-centricity.html" TargetMode="External" /><Relationship Id="rId17" Type="http://schemas.openxmlformats.org/officeDocument/2006/relationships/hyperlink" Target="https://en.wikipedia.org/wiki/Sainsbury%27s" TargetMode="External" /><Relationship Id="rId25" Type="http://schemas.openxmlformats.org/officeDocument/2006/relationships/hyperlink" Target="https://charactercounts.org/character-counts-overview/six-pillars/" TargetMode="External" /><Relationship Id="rId2" Type="http://schemas.openxmlformats.org/officeDocument/2006/relationships/styles" Target="styles.xml" /><Relationship Id="rId16" Type="http://schemas.openxmlformats.org/officeDocument/2006/relationships/hyperlink" Target="https://right.ly/our-views-and-opinions/how-do-supermarkets-use-my-data/" TargetMode="External" /><Relationship Id="rId20" Type="http://schemas.openxmlformats.org/officeDocument/2006/relationships/hyperlink" Target="https://en.wikipedia.org/wiki/Sainsbury%27s" TargetMode="External" /><Relationship Id="rId29" Type="http://schemas.openxmlformats.org/officeDocument/2006/relationships/hyperlink" Target="https://internetretailing.net/strategy-and-innovation/two-ways-sainsburys-is-using-data-to-give-shoppers-what-they-want-20335/"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howandwhat.net/marketing-mix-sainsburys/" TargetMode="External" /><Relationship Id="rId24" Type="http://schemas.openxmlformats.org/officeDocument/2006/relationships/hyperlink" Target="https://www.nectar360.co.uk/what-we-do/data-and-insights/sainsburys-insights-platform/" TargetMode="External" /><Relationship Id="rId5" Type="http://schemas.openxmlformats.org/officeDocument/2006/relationships/footnotes" Target="footnotes.xml" /><Relationship Id="rId15" Type="http://schemas.openxmlformats.org/officeDocument/2006/relationships/hyperlink" Target="https://www.birminghammail.co.uk/news/showbiz-tv/new-bbc-documentary-expose-behind-16345130" TargetMode="External" /><Relationship Id="rId23" Type="http://schemas.openxmlformats.org/officeDocument/2006/relationships/hyperlink" Target="https://www.statista.com/statistics/386446/sainsburys-profits-united-kingdom-uk/" TargetMode="External" /><Relationship Id="rId28" Type="http://schemas.openxmlformats.org/officeDocument/2006/relationships/hyperlink" Target="https://internetretailing.net/strategy-and-innovation/two-ways-sainsburys-is-using-data-to-give-shoppers-what-they-want-20335/" TargetMode="External" /><Relationship Id="rId10" Type="http://schemas.openxmlformats.org/officeDocument/2006/relationships/hyperlink" Target="https://howandwhat.net/marketing-mix-sainsburys/" TargetMode="External" /><Relationship Id="rId19" Type="http://schemas.openxmlformats.org/officeDocument/2006/relationships/hyperlink" Target="https://www.mdpi.com/2071-1050/12/23/10039" TargetMode="External" /><Relationship Id="rId31"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hyperlink" Target="https://www.reuters.com/business/retail-consumer/britains-sainsburys-warns-lower-profit-inflation-hits-2022-04-28/" TargetMode="External" /><Relationship Id="rId14" Type="http://schemas.openxmlformats.org/officeDocument/2006/relationships/hyperlink" Target="https://www.about.sainsburys.co.uk/site-services/privacy-policy" TargetMode="External" /><Relationship Id="rId22" Type="http://schemas.openxmlformats.org/officeDocument/2006/relationships/hyperlink" Target="https://www.bbc.com/news/business-62047475" TargetMode="External" /><Relationship Id="rId27" Type="http://schemas.openxmlformats.org/officeDocument/2006/relationships/hyperlink" Target="https://www.emerald.com/insight/content/doi/10.1108/09590550610714639/full/html?mobileUi=0&amp;fullSc=1&amp;fullSc=1&amp;fullSc=1&amp;mbSc=" TargetMode="External" /><Relationship Id="rId3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4662</TotalTime>
  <Pages>13</Pages>
  <Words>4482</Words>
  <Characters>25553</Characters>
  <Application>Microsoft Office Word</Application>
  <DocSecurity>0</DocSecurity>
  <Lines>212</Lines>
  <Paragraphs>59</Paragraphs>
  <ScaleCrop>false</ScaleCrop>
  <Company/>
  <LinksUpToDate>false</LinksUpToDate>
  <CharactersWithSpaces>29976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alinagmucenic@gmail.com</dc:creator>
  <cp:keywords/>
  <dc:description/>
  <cp:lastModifiedBy>alinagmucenic@gmail.com</cp:lastModifiedBy>
  <cp:revision>577</cp:revision>
  <dcterms:created xsi:type="dcterms:W3CDTF">2022-10-05T10:19:00Z</dcterms:created>
  <dcterms:modified xsi:type="dcterms:W3CDTF">2022-11-18T11:29:00Z</dcterms:modified>
</cp:coreProperties>
</file>