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3CFD8" w14:textId="10B64FDF" w:rsidR="00040709" w:rsidRPr="007779A3" w:rsidRDefault="00040709" w:rsidP="00CF7E1A">
      <w:pPr>
        <w:spacing w:line="480" w:lineRule="auto"/>
        <w:jc w:val="center"/>
        <w:rPr>
          <w:rFonts w:ascii="Arial" w:hAnsi="Arial" w:cs="Arial"/>
        </w:rPr>
      </w:pPr>
      <w:r w:rsidRPr="007779A3">
        <w:rPr>
          <w:rFonts w:ascii="Arial" w:hAnsi="Arial" w:cs="Arial"/>
        </w:rPr>
        <w:t>Academic Skills for digital era</w:t>
      </w:r>
      <w:r w:rsidRPr="00040709">
        <w:rPr>
          <w:rFonts w:ascii="Arial" w:hAnsi="Arial" w:cs="Arial"/>
        </w:rPr>
        <w:br/>
      </w:r>
      <w:r w:rsidRPr="007779A3">
        <w:rPr>
          <w:rFonts w:ascii="Arial" w:hAnsi="Arial" w:cs="Arial"/>
        </w:rPr>
        <w:t>E Portfolio</w:t>
      </w:r>
      <w:r w:rsidRPr="00040709">
        <w:rPr>
          <w:rFonts w:ascii="Arial" w:hAnsi="Arial" w:cs="Arial"/>
        </w:rPr>
        <w:br/>
      </w:r>
      <w:r w:rsidRPr="007779A3">
        <w:rPr>
          <w:rFonts w:ascii="Arial" w:hAnsi="Arial" w:cs="Arial"/>
        </w:rPr>
        <w:t>Asif Ahmed Bashir</w:t>
      </w:r>
      <w:r w:rsidRPr="00040709">
        <w:rPr>
          <w:rFonts w:ascii="Arial" w:hAnsi="Arial" w:cs="Arial"/>
        </w:rPr>
        <w:br/>
      </w:r>
      <w:r w:rsidRPr="007779A3">
        <w:rPr>
          <w:rFonts w:ascii="Arial" w:hAnsi="Arial" w:cs="Arial"/>
        </w:rPr>
        <w:t>2504986</w:t>
      </w:r>
      <w:r w:rsidRPr="00040709">
        <w:rPr>
          <w:rFonts w:ascii="Arial" w:hAnsi="Arial" w:cs="Arial"/>
        </w:rPr>
        <w:br/>
      </w:r>
      <w:r w:rsidRPr="007779A3">
        <w:rPr>
          <w:rFonts w:ascii="Arial" w:hAnsi="Arial" w:cs="Arial"/>
        </w:rPr>
        <w:t>Employability Skills</w:t>
      </w:r>
      <w:r w:rsidRPr="00040709">
        <w:rPr>
          <w:rFonts w:ascii="Arial" w:hAnsi="Arial" w:cs="Arial"/>
        </w:rPr>
        <w:br/>
      </w:r>
      <w:r w:rsidR="007779A3">
        <w:rPr>
          <w:rFonts w:ascii="Arial" w:hAnsi="Arial" w:cs="Arial"/>
        </w:rPr>
        <w:t>University of Wales Trinity Saint-David</w:t>
      </w:r>
      <w:r w:rsidRPr="00040709">
        <w:rPr>
          <w:rFonts w:ascii="Arial" w:hAnsi="Arial" w:cs="Arial"/>
        </w:rPr>
        <w:br/>
      </w:r>
      <w:r w:rsidRPr="007779A3">
        <w:rPr>
          <w:rFonts w:ascii="Arial" w:hAnsi="Arial" w:cs="Arial"/>
        </w:rPr>
        <w:t>F</w:t>
      </w:r>
      <w:r w:rsidR="00CF7E1A" w:rsidRPr="007779A3">
        <w:rPr>
          <w:rFonts w:ascii="Arial" w:hAnsi="Arial" w:cs="Arial"/>
        </w:rPr>
        <w:t>fion Cumberpatch</w:t>
      </w:r>
      <w:r w:rsidRPr="00040709">
        <w:rPr>
          <w:rFonts w:ascii="Arial" w:hAnsi="Arial" w:cs="Arial"/>
        </w:rPr>
        <w:br/>
      </w:r>
      <w:r w:rsidR="00CF7E1A" w:rsidRPr="007779A3">
        <w:rPr>
          <w:rFonts w:ascii="Arial" w:hAnsi="Arial" w:cs="Arial"/>
        </w:rPr>
        <w:t>23/02/2026</w:t>
      </w:r>
    </w:p>
    <w:p w14:paraId="50B7DAD7" w14:textId="77777777" w:rsidR="00040709" w:rsidRPr="007779A3" w:rsidRDefault="00040709" w:rsidP="00040709">
      <w:pPr>
        <w:rPr>
          <w:rFonts w:ascii="Arial" w:hAnsi="Arial" w:cs="Arial"/>
        </w:rPr>
      </w:pPr>
    </w:p>
    <w:p w14:paraId="70DAA49F" w14:textId="77777777" w:rsidR="00040709" w:rsidRPr="007779A3" w:rsidRDefault="00040709" w:rsidP="00040709">
      <w:pPr>
        <w:rPr>
          <w:rFonts w:ascii="Arial" w:hAnsi="Arial" w:cs="Arial"/>
        </w:rPr>
      </w:pPr>
    </w:p>
    <w:p w14:paraId="50756E21" w14:textId="77777777" w:rsidR="00040709" w:rsidRPr="007779A3" w:rsidRDefault="00040709" w:rsidP="00040709">
      <w:pPr>
        <w:rPr>
          <w:rFonts w:ascii="Arial" w:hAnsi="Arial" w:cs="Arial"/>
        </w:rPr>
      </w:pPr>
    </w:p>
    <w:p w14:paraId="08CF29EB" w14:textId="77777777" w:rsidR="00040709" w:rsidRPr="007779A3" w:rsidRDefault="00040709" w:rsidP="00040709">
      <w:pPr>
        <w:rPr>
          <w:rFonts w:ascii="Arial" w:hAnsi="Arial" w:cs="Arial"/>
        </w:rPr>
      </w:pPr>
    </w:p>
    <w:p w14:paraId="0CE9D63D" w14:textId="77777777" w:rsidR="00040709" w:rsidRPr="007779A3" w:rsidRDefault="00040709" w:rsidP="00040709">
      <w:pPr>
        <w:rPr>
          <w:rFonts w:ascii="Arial" w:hAnsi="Arial" w:cs="Arial"/>
        </w:rPr>
      </w:pPr>
    </w:p>
    <w:p w14:paraId="207B810E" w14:textId="77777777" w:rsidR="00040709" w:rsidRPr="007779A3" w:rsidRDefault="00040709" w:rsidP="00040709">
      <w:pPr>
        <w:rPr>
          <w:rFonts w:ascii="Arial" w:hAnsi="Arial" w:cs="Arial"/>
        </w:rPr>
      </w:pPr>
    </w:p>
    <w:p w14:paraId="0FBDC4F7" w14:textId="77777777" w:rsidR="00040709" w:rsidRPr="007779A3" w:rsidRDefault="00040709" w:rsidP="00040709">
      <w:pPr>
        <w:rPr>
          <w:rFonts w:ascii="Arial" w:hAnsi="Arial" w:cs="Arial"/>
        </w:rPr>
      </w:pPr>
    </w:p>
    <w:p w14:paraId="1048D330" w14:textId="77777777" w:rsidR="00040709" w:rsidRPr="007779A3" w:rsidRDefault="00040709" w:rsidP="00040709">
      <w:pPr>
        <w:rPr>
          <w:rFonts w:ascii="Arial" w:hAnsi="Arial" w:cs="Arial"/>
        </w:rPr>
      </w:pPr>
    </w:p>
    <w:p w14:paraId="5DBAF2C0" w14:textId="77777777" w:rsidR="00040709" w:rsidRPr="007779A3" w:rsidRDefault="00040709" w:rsidP="00040709">
      <w:pPr>
        <w:rPr>
          <w:rFonts w:ascii="Arial" w:hAnsi="Arial" w:cs="Arial"/>
        </w:rPr>
      </w:pPr>
    </w:p>
    <w:p w14:paraId="52456C68" w14:textId="77777777" w:rsidR="00040709" w:rsidRPr="007779A3" w:rsidRDefault="00040709" w:rsidP="00040709">
      <w:pPr>
        <w:rPr>
          <w:rFonts w:ascii="Arial" w:hAnsi="Arial" w:cs="Arial"/>
        </w:rPr>
      </w:pPr>
    </w:p>
    <w:p w14:paraId="18C0D4FD" w14:textId="77777777" w:rsidR="00040709" w:rsidRPr="007779A3" w:rsidRDefault="00040709" w:rsidP="00040709">
      <w:pPr>
        <w:rPr>
          <w:rFonts w:ascii="Arial" w:hAnsi="Arial" w:cs="Arial"/>
        </w:rPr>
      </w:pPr>
    </w:p>
    <w:p w14:paraId="7BF5B3C0" w14:textId="77777777" w:rsidR="00040709" w:rsidRPr="007779A3" w:rsidRDefault="00040709" w:rsidP="00040709">
      <w:pPr>
        <w:rPr>
          <w:rFonts w:ascii="Arial" w:hAnsi="Arial" w:cs="Arial"/>
        </w:rPr>
      </w:pPr>
    </w:p>
    <w:p w14:paraId="6F202740" w14:textId="77777777" w:rsidR="00040709" w:rsidRPr="007779A3" w:rsidRDefault="00040709" w:rsidP="00040709">
      <w:pPr>
        <w:rPr>
          <w:rFonts w:ascii="Arial" w:hAnsi="Arial" w:cs="Arial"/>
        </w:rPr>
      </w:pPr>
    </w:p>
    <w:p w14:paraId="63704655" w14:textId="77777777" w:rsidR="00040709" w:rsidRPr="007779A3" w:rsidRDefault="00040709" w:rsidP="00040709">
      <w:pPr>
        <w:rPr>
          <w:rFonts w:ascii="Arial" w:hAnsi="Arial" w:cs="Arial"/>
        </w:rPr>
      </w:pPr>
    </w:p>
    <w:p w14:paraId="70A0F79C" w14:textId="77777777" w:rsidR="00040709" w:rsidRPr="007779A3" w:rsidRDefault="00040709" w:rsidP="00040709">
      <w:pPr>
        <w:rPr>
          <w:rFonts w:ascii="Arial" w:hAnsi="Arial" w:cs="Arial"/>
        </w:rPr>
      </w:pPr>
    </w:p>
    <w:p w14:paraId="66FE449C" w14:textId="77777777" w:rsidR="00040709" w:rsidRPr="007779A3" w:rsidRDefault="00040709" w:rsidP="00040709">
      <w:pPr>
        <w:rPr>
          <w:rFonts w:ascii="Arial" w:hAnsi="Arial" w:cs="Arial"/>
        </w:rPr>
      </w:pPr>
    </w:p>
    <w:p w14:paraId="2F6E47B2" w14:textId="77777777" w:rsidR="00040709" w:rsidRPr="007779A3" w:rsidRDefault="00040709" w:rsidP="00040709">
      <w:pPr>
        <w:rPr>
          <w:rFonts w:ascii="Arial" w:hAnsi="Arial" w:cs="Arial"/>
        </w:rPr>
      </w:pPr>
    </w:p>
    <w:p w14:paraId="6A295461" w14:textId="423086BF" w:rsidR="00040709" w:rsidRPr="00040709" w:rsidRDefault="00040709" w:rsidP="00040709">
      <w:pPr>
        <w:rPr>
          <w:rFonts w:ascii="Arial" w:hAnsi="Arial" w:cs="Arial"/>
        </w:rPr>
      </w:pPr>
    </w:p>
    <w:p w14:paraId="3D4429E0" w14:textId="77777777" w:rsidR="007779A3" w:rsidRDefault="007779A3" w:rsidP="00040709">
      <w:pPr>
        <w:rPr>
          <w:rFonts w:ascii="Arial" w:hAnsi="Arial" w:cs="Arial"/>
          <w:b/>
          <w:bCs/>
        </w:rPr>
      </w:pPr>
    </w:p>
    <w:p w14:paraId="4E96EEF2" w14:textId="421F13B7" w:rsidR="00040709" w:rsidRPr="00040709" w:rsidRDefault="00040709" w:rsidP="007779A3">
      <w:pPr>
        <w:pStyle w:val="Heading1"/>
      </w:pPr>
      <w:bookmarkStart w:id="0" w:name="_Toc222751362"/>
      <w:r w:rsidRPr="00040709">
        <w:lastRenderedPageBreak/>
        <w:t>AI Acknowledgement</w:t>
      </w:r>
      <w:bookmarkEnd w:id="0"/>
    </w:p>
    <w:p w14:paraId="0F598E5D" w14:textId="77777777" w:rsidR="00040709" w:rsidRPr="007779A3" w:rsidRDefault="00040709" w:rsidP="00040709">
      <w:pPr>
        <w:rPr>
          <w:rFonts w:ascii="Arial" w:hAnsi="Arial" w:cs="Arial"/>
        </w:rPr>
      </w:pPr>
      <w:r w:rsidRPr="00040709">
        <w:rPr>
          <w:rFonts w:ascii="Arial" w:hAnsi="Arial" w:cs="Arial"/>
        </w:rPr>
        <w:t>This assignment was completed with the assistance of artificial intelligence tools for generating ideas, structuring academic content, and improving clarity of expression. All material has been critically reviewed, edited, and finalised by the student, who takes full responsibility for the originality, accuracy, and academic integrity of the work.</w:t>
      </w:r>
    </w:p>
    <w:p w14:paraId="03A0958C" w14:textId="77777777" w:rsidR="00CF7E1A" w:rsidRPr="007779A3" w:rsidRDefault="00CF7E1A" w:rsidP="00040709">
      <w:pPr>
        <w:rPr>
          <w:rFonts w:ascii="Arial" w:hAnsi="Arial" w:cs="Arial"/>
        </w:rPr>
      </w:pPr>
    </w:p>
    <w:p w14:paraId="06DE57D3" w14:textId="77777777" w:rsidR="00CF7E1A" w:rsidRPr="007779A3" w:rsidRDefault="00CF7E1A" w:rsidP="00040709">
      <w:pPr>
        <w:rPr>
          <w:rFonts w:ascii="Arial" w:hAnsi="Arial" w:cs="Arial"/>
        </w:rPr>
      </w:pPr>
    </w:p>
    <w:p w14:paraId="034CEF58" w14:textId="77777777" w:rsidR="00CF7E1A" w:rsidRPr="007779A3" w:rsidRDefault="00CF7E1A" w:rsidP="00040709">
      <w:pPr>
        <w:rPr>
          <w:rFonts w:ascii="Arial" w:hAnsi="Arial" w:cs="Arial"/>
        </w:rPr>
      </w:pPr>
    </w:p>
    <w:p w14:paraId="7FA1EA21" w14:textId="77777777" w:rsidR="00CF7E1A" w:rsidRPr="007779A3" w:rsidRDefault="00CF7E1A" w:rsidP="00040709">
      <w:pPr>
        <w:rPr>
          <w:rFonts w:ascii="Arial" w:hAnsi="Arial" w:cs="Arial"/>
        </w:rPr>
      </w:pPr>
    </w:p>
    <w:p w14:paraId="6F201C4A" w14:textId="77777777" w:rsidR="00CF7E1A" w:rsidRPr="007779A3" w:rsidRDefault="00CF7E1A" w:rsidP="00040709">
      <w:pPr>
        <w:rPr>
          <w:rFonts w:ascii="Arial" w:hAnsi="Arial" w:cs="Arial"/>
        </w:rPr>
      </w:pPr>
    </w:p>
    <w:p w14:paraId="5BC106DF" w14:textId="77777777" w:rsidR="00CF7E1A" w:rsidRPr="007779A3" w:rsidRDefault="00CF7E1A" w:rsidP="00040709">
      <w:pPr>
        <w:rPr>
          <w:rFonts w:ascii="Arial" w:hAnsi="Arial" w:cs="Arial"/>
        </w:rPr>
      </w:pPr>
    </w:p>
    <w:p w14:paraId="5F85C190" w14:textId="77777777" w:rsidR="00CF7E1A" w:rsidRPr="007779A3" w:rsidRDefault="00CF7E1A" w:rsidP="00040709">
      <w:pPr>
        <w:rPr>
          <w:rFonts w:ascii="Arial" w:hAnsi="Arial" w:cs="Arial"/>
        </w:rPr>
      </w:pPr>
    </w:p>
    <w:p w14:paraId="54C5A22C" w14:textId="77777777" w:rsidR="00CF7E1A" w:rsidRPr="007779A3" w:rsidRDefault="00CF7E1A" w:rsidP="00040709">
      <w:pPr>
        <w:rPr>
          <w:rFonts w:ascii="Arial" w:hAnsi="Arial" w:cs="Arial"/>
        </w:rPr>
      </w:pPr>
    </w:p>
    <w:p w14:paraId="290817FE" w14:textId="77777777" w:rsidR="00CF7E1A" w:rsidRPr="007779A3" w:rsidRDefault="00CF7E1A" w:rsidP="00040709">
      <w:pPr>
        <w:rPr>
          <w:rFonts w:ascii="Arial" w:hAnsi="Arial" w:cs="Arial"/>
        </w:rPr>
      </w:pPr>
    </w:p>
    <w:p w14:paraId="5FF29122" w14:textId="77777777" w:rsidR="00CF7E1A" w:rsidRPr="007779A3" w:rsidRDefault="00CF7E1A" w:rsidP="00040709">
      <w:pPr>
        <w:rPr>
          <w:rFonts w:ascii="Arial" w:hAnsi="Arial" w:cs="Arial"/>
        </w:rPr>
      </w:pPr>
    </w:p>
    <w:p w14:paraId="3886989D" w14:textId="77777777" w:rsidR="00CF7E1A" w:rsidRPr="007779A3" w:rsidRDefault="00CF7E1A" w:rsidP="00040709">
      <w:pPr>
        <w:rPr>
          <w:rFonts w:ascii="Arial" w:hAnsi="Arial" w:cs="Arial"/>
        </w:rPr>
      </w:pPr>
    </w:p>
    <w:p w14:paraId="050C20BE" w14:textId="77777777" w:rsidR="00CF7E1A" w:rsidRPr="007779A3" w:rsidRDefault="00CF7E1A" w:rsidP="00040709">
      <w:pPr>
        <w:rPr>
          <w:rFonts w:ascii="Arial" w:hAnsi="Arial" w:cs="Arial"/>
        </w:rPr>
      </w:pPr>
    </w:p>
    <w:p w14:paraId="5E1E6F0D" w14:textId="77777777" w:rsidR="00CF7E1A" w:rsidRPr="007779A3" w:rsidRDefault="00CF7E1A" w:rsidP="00040709">
      <w:pPr>
        <w:rPr>
          <w:rFonts w:ascii="Arial" w:hAnsi="Arial" w:cs="Arial"/>
        </w:rPr>
      </w:pPr>
    </w:p>
    <w:p w14:paraId="547F7C7F" w14:textId="77777777" w:rsidR="00CF7E1A" w:rsidRPr="007779A3" w:rsidRDefault="00CF7E1A" w:rsidP="00040709">
      <w:pPr>
        <w:rPr>
          <w:rFonts w:ascii="Arial" w:hAnsi="Arial" w:cs="Arial"/>
        </w:rPr>
      </w:pPr>
    </w:p>
    <w:p w14:paraId="2C051F2A" w14:textId="77777777" w:rsidR="00CF7E1A" w:rsidRPr="007779A3" w:rsidRDefault="00CF7E1A" w:rsidP="00040709">
      <w:pPr>
        <w:rPr>
          <w:rFonts w:ascii="Arial" w:hAnsi="Arial" w:cs="Arial"/>
        </w:rPr>
      </w:pPr>
    </w:p>
    <w:p w14:paraId="41BBD522" w14:textId="77777777" w:rsidR="00CF7E1A" w:rsidRPr="007779A3" w:rsidRDefault="00CF7E1A" w:rsidP="00040709">
      <w:pPr>
        <w:rPr>
          <w:rFonts w:ascii="Arial" w:hAnsi="Arial" w:cs="Arial"/>
        </w:rPr>
      </w:pPr>
    </w:p>
    <w:p w14:paraId="4E2391C4" w14:textId="77777777" w:rsidR="00CF7E1A" w:rsidRPr="007779A3" w:rsidRDefault="00CF7E1A" w:rsidP="00040709">
      <w:pPr>
        <w:rPr>
          <w:rFonts w:ascii="Arial" w:hAnsi="Arial" w:cs="Arial"/>
        </w:rPr>
      </w:pPr>
    </w:p>
    <w:p w14:paraId="09310188" w14:textId="77777777" w:rsidR="00CF7E1A" w:rsidRPr="007779A3" w:rsidRDefault="00CF7E1A" w:rsidP="00040709">
      <w:pPr>
        <w:rPr>
          <w:rFonts w:ascii="Arial" w:hAnsi="Arial" w:cs="Arial"/>
        </w:rPr>
      </w:pPr>
    </w:p>
    <w:p w14:paraId="562D0EEC" w14:textId="77777777" w:rsidR="00CF7E1A" w:rsidRPr="007779A3" w:rsidRDefault="00CF7E1A" w:rsidP="00040709">
      <w:pPr>
        <w:rPr>
          <w:rFonts w:ascii="Arial" w:hAnsi="Arial" w:cs="Arial"/>
        </w:rPr>
      </w:pPr>
    </w:p>
    <w:p w14:paraId="034D2928" w14:textId="77777777" w:rsidR="00CF7E1A" w:rsidRPr="007779A3" w:rsidRDefault="00CF7E1A" w:rsidP="00040709">
      <w:pPr>
        <w:rPr>
          <w:rFonts w:ascii="Arial" w:hAnsi="Arial" w:cs="Arial"/>
        </w:rPr>
      </w:pPr>
    </w:p>
    <w:p w14:paraId="2A2D6DAF" w14:textId="77777777" w:rsidR="00CF7E1A" w:rsidRPr="007779A3" w:rsidRDefault="00CF7E1A" w:rsidP="00040709">
      <w:pPr>
        <w:rPr>
          <w:rFonts w:ascii="Arial" w:hAnsi="Arial" w:cs="Arial"/>
        </w:rPr>
      </w:pPr>
    </w:p>
    <w:p w14:paraId="3F24919A" w14:textId="77777777" w:rsidR="00CF7E1A" w:rsidRPr="007779A3" w:rsidRDefault="00CF7E1A" w:rsidP="00040709">
      <w:pPr>
        <w:rPr>
          <w:rFonts w:ascii="Arial" w:hAnsi="Arial" w:cs="Arial"/>
        </w:rPr>
      </w:pPr>
    </w:p>
    <w:p w14:paraId="0F22F771" w14:textId="77777777" w:rsidR="00CF7E1A" w:rsidRPr="007779A3" w:rsidRDefault="00CF7E1A" w:rsidP="00040709">
      <w:pPr>
        <w:rPr>
          <w:rFonts w:ascii="Arial" w:hAnsi="Arial" w:cs="Arial"/>
        </w:rPr>
      </w:pPr>
    </w:p>
    <w:p w14:paraId="5A746B09" w14:textId="77777777" w:rsidR="00CF7E1A" w:rsidRPr="00040709" w:rsidRDefault="00CF7E1A" w:rsidP="00040709">
      <w:pPr>
        <w:rPr>
          <w:rFonts w:ascii="Arial" w:hAnsi="Arial" w:cs="Arial"/>
        </w:rPr>
      </w:pPr>
    </w:p>
    <w:p w14:paraId="79B72E18" w14:textId="3F3B26CA" w:rsidR="00040709" w:rsidRPr="00040709" w:rsidRDefault="00040709" w:rsidP="00040709">
      <w:pPr>
        <w:rPr>
          <w:rFonts w:ascii="Arial" w:hAnsi="Arial" w:cs="Arial"/>
        </w:rPr>
      </w:pPr>
    </w:p>
    <w:sdt>
      <w:sdtPr>
        <w:id w:val="192846864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71E23E7" w14:textId="253D3DD4" w:rsidR="007779A3" w:rsidRDefault="007779A3">
          <w:pPr>
            <w:pStyle w:val="TOCHeading"/>
          </w:pPr>
          <w:r>
            <w:t>Table of Contents</w:t>
          </w:r>
        </w:p>
        <w:p w14:paraId="7F42EE1A" w14:textId="0A561888" w:rsidR="007779A3" w:rsidRDefault="007779A3">
          <w:pPr>
            <w:pStyle w:val="TOC1"/>
            <w:tabs>
              <w:tab w:val="right" w:leader="dot" w:pos="9016"/>
            </w:tabs>
            <w:rPr>
              <w:noProof/>
            </w:rPr>
          </w:pPr>
          <w:r>
            <w:fldChar w:fldCharType="begin"/>
          </w:r>
          <w:r>
            <w:instrText xml:space="preserve"> TOC \o "1-3" \h \z \u </w:instrText>
          </w:r>
          <w:r>
            <w:fldChar w:fldCharType="separate"/>
          </w:r>
          <w:hyperlink w:anchor="_Toc222751362" w:history="1">
            <w:r w:rsidRPr="005F5373">
              <w:rPr>
                <w:rStyle w:val="Hyperlink"/>
                <w:noProof/>
              </w:rPr>
              <w:t>AI Acknowledgement</w:t>
            </w:r>
            <w:r>
              <w:rPr>
                <w:noProof/>
                <w:webHidden/>
              </w:rPr>
              <w:tab/>
            </w:r>
            <w:r>
              <w:rPr>
                <w:noProof/>
                <w:webHidden/>
              </w:rPr>
              <w:fldChar w:fldCharType="begin"/>
            </w:r>
            <w:r>
              <w:rPr>
                <w:noProof/>
                <w:webHidden/>
              </w:rPr>
              <w:instrText xml:space="preserve"> PAGEREF _Toc222751362 \h </w:instrText>
            </w:r>
            <w:r>
              <w:rPr>
                <w:noProof/>
                <w:webHidden/>
              </w:rPr>
            </w:r>
            <w:r>
              <w:rPr>
                <w:noProof/>
                <w:webHidden/>
              </w:rPr>
              <w:fldChar w:fldCharType="separate"/>
            </w:r>
            <w:r>
              <w:rPr>
                <w:noProof/>
                <w:webHidden/>
              </w:rPr>
              <w:t>2</w:t>
            </w:r>
            <w:r>
              <w:rPr>
                <w:noProof/>
                <w:webHidden/>
              </w:rPr>
              <w:fldChar w:fldCharType="end"/>
            </w:r>
          </w:hyperlink>
        </w:p>
        <w:p w14:paraId="45B55282" w14:textId="75CEFC83" w:rsidR="007779A3" w:rsidRDefault="007779A3">
          <w:pPr>
            <w:pStyle w:val="TOC1"/>
            <w:tabs>
              <w:tab w:val="right" w:leader="dot" w:pos="9016"/>
            </w:tabs>
            <w:rPr>
              <w:noProof/>
            </w:rPr>
          </w:pPr>
          <w:hyperlink w:anchor="_Toc222751363" w:history="1">
            <w:r w:rsidRPr="005F5373">
              <w:rPr>
                <w:rStyle w:val="Hyperlink"/>
                <w:noProof/>
              </w:rPr>
              <w:t>Development of Academic Skills</w:t>
            </w:r>
            <w:r>
              <w:rPr>
                <w:noProof/>
                <w:webHidden/>
              </w:rPr>
              <w:tab/>
            </w:r>
            <w:r>
              <w:rPr>
                <w:noProof/>
                <w:webHidden/>
              </w:rPr>
              <w:fldChar w:fldCharType="begin"/>
            </w:r>
            <w:r>
              <w:rPr>
                <w:noProof/>
                <w:webHidden/>
              </w:rPr>
              <w:instrText xml:space="preserve"> PAGEREF _Toc222751363 \h </w:instrText>
            </w:r>
            <w:r>
              <w:rPr>
                <w:noProof/>
                <w:webHidden/>
              </w:rPr>
            </w:r>
            <w:r>
              <w:rPr>
                <w:noProof/>
                <w:webHidden/>
              </w:rPr>
              <w:fldChar w:fldCharType="separate"/>
            </w:r>
            <w:r>
              <w:rPr>
                <w:noProof/>
                <w:webHidden/>
              </w:rPr>
              <w:t>4</w:t>
            </w:r>
            <w:r>
              <w:rPr>
                <w:noProof/>
                <w:webHidden/>
              </w:rPr>
              <w:fldChar w:fldCharType="end"/>
            </w:r>
          </w:hyperlink>
        </w:p>
        <w:p w14:paraId="582B10D4" w14:textId="1D87C405" w:rsidR="007779A3" w:rsidRDefault="007779A3">
          <w:pPr>
            <w:pStyle w:val="TOC2"/>
            <w:tabs>
              <w:tab w:val="right" w:leader="dot" w:pos="9016"/>
            </w:tabs>
            <w:rPr>
              <w:noProof/>
            </w:rPr>
          </w:pPr>
          <w:hyperlink w:anchor="_Toc222751364" w:history="1">
            <w:r w:rsidRPr="005F5373">
              <w:rPr>
                <w:rStyle w:val="Hyperlink"/>
                <w:noProof/>
              </w:rPr>
              <w:t>References</w:t>
            </w:r>
            <w:r>
              <w:rPr>
                <w:noProof/>
                <w:webHidden/>
              </w:rPr>
              <w:tab/>
            </w:r>
            <w:r>
              <w:rPr>
                <w:noProof/>
                <w:webHidden/>
              </w:rPr>
              <w:fldChar w:fldCharType="begin"/>
            </w:r>
            <w:r>
              <w:rPr>
                <w:noProof/>
                <w:webHidden/>
              </w:rPr>
              <w:instrText xml:space="preserve"> PAGEREF _Toc222751364 \h </w:instrText>
            </w:r>
            <w:r>
              <w:rPr>
                <w:noProof/>
                <w:webHidden/>
              </w:rPr>
            </w:r>
            <w:r>
              <w:rPr>
                <w:noProof/>
                <w:webHidden/>
              </w:rPr>
              <w:fldChar w:fldCharType="separate"/>
            </w:r>
            <w:r>
              <w:rPr>
                <w:noProof/>
                <w:webHidden/>
              </w:rPr>
              <w:t>6</w:t>
            </w:r>
            <w:r>
              <w:rPr>
                <w:noProof/>
                <w:webHidden/>
              </w:rPr>
              <w:fldChar w:fldCharType="end"/>
            </w:r>
          </w:hyperlink>
        </w:p>
        <w:p w14:paraId="0731796C" w14:textId="153FDB16" w:rsidR="007779A3" w:rsidRDefault="007779A3">
          <w:pPr>
            <w:pStyle w:val="TOC1"/>
            <w:tabs>
              <w:tab w:val="right" w:leader="dot" w:pos="9016"/>
            </w:tabs>
            <w:rPr>
              <w:noProof/>
            </w:rPr>
          </w:pPr>
          <w:hyperlink w:anchor="_Toc222751365" w:history="1">
            <w:r w:rsidRPr="005F5373">
              <w:rPr>
                <w:rStyle w:val="Hyperlink"/>
                <w:noProof/>
              </w:rPr>
              <w:t>Application of Academic Skills</w:t>
            </w:r>
            <w:r>
              <w:rPr>
                <w:noProof/>
                <w:webHidden/>
              </w:rPr>
              <w:tab/>
            </w:r>
            <w:r>
              <w:rPr>
                <w:noProof/>
                <w:webHidden/>
              </w:rPr>
              <w:fldChar w:fldCharType="begin"/>
            </w:r>
            <w:r>
              <w:rPr>
                <w:noProof/>
                <w:webHidden/>
              </w:rPr>
              <w:instrText xml:space="preserve"> PAGEREF _Toc222751365 \h </w:instrText>
            </w:r>
            <w:r>
              <w:rPr>
                <w:noProof/>
                <w:webHidden/>
              </w:rPr>
            </w:r>
            <w:r>
              <w:rPr>
                <w:noProof/>
                <w:webHidden/>
              </w:rPr>
              <w:fldChar w:fldCharType="separate"/>
            </w:r>
            <w:r>
              <w:rPr>
                <w:noProof/>
                <w:webHidden/>
              </w:rPr>
              <w:t>7</w:t>
            </w:r>
            <w:r>
              <w:rPr>
                <w:noProof/>
                <w:webHidden/>
              </w:rPr>
              <w:fldChar w:fldCharType="end"/>
            </w:r>
          </w:hyperlink>
        </w:p>
        <w:p w14:paraId="100BE700" w14:textId="085B261D" w:rsidR="007779A3" w:rsidRDefault="007779A3">
          <w:pPr>
            <w:pStyle w:val="TOC2"/>
            <w:tabs>
              <w:tab w:val="right" w:leader="dot" w:pos="9016"/>
            </w:tabs>
            <w:rPr>
              <w:noProof/>
            </w:rPr>
          </w:pPr>
          <w:hyperlink w:anchor="_Toc222751366" w:history="1">
            <w:r w:rsidRPr="005F5373">
              <w:rPr>
                <w:rStyle w:val="Hyperlink"/>
                <w:noProof/>
              </w:rPr>
              <w:t>References</w:t>
            </w:r>
            <w:r>
              <w:rPr>
                <w:noProof/>
                <w:webHidden/>
              </w:rPr>
              <w:tab/>
            </w:r>
            <w:r>
              <w:rPr>
                <w:noProof/>
                <w:webHidden/>
              </w:rPr>
              <w:fldChar w:fldCharType="begin"/>
            </w:r>
            <w:r>
              <w:rPr>
                <w:noProof/>
                <w:webHidden/>
              </w:rPr>
              <w:instrText xml:space="preserve"> PAGEREF _Toc222751366 \h </w:instrText>
            </w:r>
            <w:r>
              <w:rPr>
                <w:noProof/>
                <w:webHidden/>
              </w:rPr>
            </w:r>
            <w:r>
              <w:rPr>
                <w:noProof/>
                <w:webHidden/>
              </w:rPr>
              <w:fldChar w:fldCharType="separate"/>
            </w:r>
            <w:r>
              <w:rPr>
                <w:noProof/>
                <w:webHidden/>
              </w:rPr>
              <w:t>9</w:t>
            </w:r>
            <w:r>
              <w:rPr>
                <w:noProof/>
                <w:webHidden/>
              </w:rPr>
              <w:fldChar w:fldCharType="end"/>
            </w:r>
          </w:hyperlink>
        </w:p>
        <w:p w14:paraId="33A99868" w14:textId="2EAADF7C" w:rsidR="007779A3" w:rsidRDefault="007779A3">
          <w:pPr>
            <w:pStyle w:val="TOC1"/>
            <w:tabs>
              <w:tab w:val="right" w:leader="dot" w:pos="9016"/>
            </w:tabs>
            <w:rPr>
              <w:noProof/>
            </w:rPr>
          </w:pPr>
          <w:hyperlink w:anchor="_Toc222751367" w:history="1">
            <w:r w:rsidRPr="005F5373">
              <w:rPr>
                <w:rStyle w:val="Hyperlink"/>
                <w:noProof/>
              </w:rPr>
              <w:t>Academic Poster</w:t>
            </w:r>
            <w:r>
              <w:rPr>
                <w:noProof/>
                <w:webHidden/>
              </w:rPr>
              <w:tab/>
            </w:r>
            <w:r>
              <w:rPr>
                <w:noProof/>
                <w:webHidden/>
              </w:rPr>
              <w:fldChar w:fldCharType="begin"/>
            </w:r>
            <w:r>
              <w:rPr>
                <w:noProof/>
                <w:webHidden/>
              </w:rPr>
              <w:instrText xml:space="preserve"> PAGEREF _Toc222751367 \h </w:instrText>
            </w:r>
            <w:r>
              <w:rPr>
                <w:noProof/>
                <w:webHidden/>
              </w:rPr>
            </w:r>
            <w:r>
              <w:rPr>
                <w:noProof/>
                <w:webHidden/>
              </w:rPr>
              <w:fldChar w:fldCharType="separate"/>
            </w:r>
            <w:r>
              <w:rPr>
                <w:noProof/>
                <w:webHidden/>
              </w:rPr>
              <w:t>11</w:t>
            </w:r>
            <w:r>
              <w:rPr>
                <w:noProof/>
                <w:webHidden/>
              </w:rPr>
              <w:fldChar w:fldCharType="end"/>
            </w:r>
          </w:hyperlink>
        </w:p>
        <w:p w14:paraId="0A544A1C" w14:textId="0C48AA79" w:rsidR="007779A3" w:rsidRDefault="007779A3">
          <w:r>
            <w:rPr>
              <w:b/>
              <w:bCs/>
            </w:rPr>
            <w:fldChar w:fldCharType="end"/>
          </w:r>
        </w:p>
      </w:sdtContent>
    </w:sdt>
    <w:p w14:paraId="0A629AAF" w14:textId="77777777" w:rsidR="00CF7E1A" w:rsidRPr="007779A3" w:rsidRDefault="00CF7E1A" w:rsidP="00040709">
      <w:pPr>
        <w:rPr>
          <w:rFonts w:ascii="Arial" w:hAnsi="Arial" w:cs="Arial"/>
          <w:i/>
          <w:iCs/>
        </w:rPr>
      </w:pPr>
    </w:p>
    <w:p w14:paraId="1ABF8D67" w14:textId="77777777" w:rsidR="00CF7E1A" w:rsidRPr="007779A3" w:rsidRDefault="00CF7E1A" w:rsidP="00040709">
      <w:pPr>
        <w:rPr>
          <w:rFonts w:ascii="Arial" w:hAnsi="Arial" w:cs="Arial"/>
          <w:i/>
          <w:iCs/>
        </w:rPr>
      </w:pPr>
    </w:p>
    <w:p w14:paraId="4239B79C" w14:textId="77777777" w:rsidR="00CF7E1A" w:rsidRPr="007779A3" w:rsidRDefault="00CF7E1A" w:rsidP="00040709">
      <w:pPr>
        <w:rPr>
          <w:rFonts w:ascii="Arial" w:hAnsi="Arial" w:cs="Arial"/>
          <w:i/>
          <w:iCs/>
        </w:rPr>
      </w:pPr>
    </w:p>
    <w:p w14:paraId="7D5C883B" w14:textId="77777777" w:rsidR="00CF7E1A" w:rsidRPr="007779A3" w:rsidRDefault="00CF7E1A" w:rsidP="00040709">
      <w:pPr>
        <w:rPr>
          <w:rFonts w:ascii="Arial" w:hAnsi="Arial" w:cs="Arial"/>
          <w:i/>
          <w:iCs/>
        </w:rPr>
      </w:pPr>
    </w:p>
    <w:p w14:paraId="660A422A" w14:textId="77777777" w:rsidR="00CF7E1A" w:rsidRPr="007779A3" w:rsidRDefault="00CF7E1A" w:rsidP="00040709">
      <w:pPr>
        <w:rPr>
          <w:rFonts w:ascii="Arial" w:hAnsi="Arial" w:cs="Arial"/>
          <w:i/>
          <w:iCs/>
        </w:rPr>
      </w:pPr>
    </w:p>
    <w:p w14:paraId="39EE555D" w14:textId="77777777" w:rsidR="00CF7E1A" w:rsidRPr="007779A3" w:rsidRDefault="00CF7E1A" w:rsidP="00040709">
      <w:pPr>
        <w:rPr>
          <w:rFonts w:ascii="Arial" w:hAnsi="Arial" w:cs="Arial"/>
          <w:i/>
          <w:iCs/>
        </w:rPr>
      </w:pPr>
    </w:p>
    <w:p w14:paraId="481EFEBD" w14:textId="77777777" w:rsidR="00CF7E1A" w:rsidRPr="007779A3" w:rsidRDefault="00CF7E1A" w:rsidP="00040709">
      <w:pPr>
        <w:rPr>
          <w:rFonts w:ascii="Arial" w:hAnsi="Arial" w:cs="Arial"/>
          <w:i/>
          <w:iCs/>
        </w:rPr>
      </w:pPr>
    </w:p>
    <w:p w14:paraId="19D1862A" w14:textId="77777777" w:rsidR="00CF7E1A" w:rsidRPr="007779A3" w:rsidRDefault="00CF7E1A" w:rsidP="00040709">
      <w:pPr>
        <w:rPr>
          <w:rFonts w:ascii="Arial" w:hAnsi="Arial" w:cs="Arial"/>
          <w:i/>
          <w:iCs/>
        </w:rPr>
      </w:pPr>
    </w:p>
    <w:p w14:paraId="35FC2E63" w14:textId="77777777" w:rsidR="00CF7E1A" w:rsidRPr="007779A3" w:rsidRDefault="00CF7E1A" w:rsidP="00040709">
      <w:pPr>
        <w:rPr>
          <w:rFonts w:ascii="Arial" w:hAnsi="Arial" w:cs="Arial"/>
          <w:i/>
          <w:iCs/>
        </w:rPr>
      </w:pPr>
    </w:p>
    <w:p w14:paraId="71F10F9A" w14:textId="77777777" w:rsidR="00CF7E1A" w:rsidRPr="007779A3" w:rsidRDefault="00CF7E1A" w:rsidP="00040709">
      <w:pPr>
        <w:rPr>
          <w:rFonts w:ascii="Arial" w:hAnsi="Arial" w:cs="Arial"/>
          <w:i/>
          <w:iCs/>
        </w:rPr>
      </w:pPr>
    </w:p>
    <w:p w14:paraId="6FC00285" w14:textId="77777777" w:rsidR="00CF7E1A" w:rsidRPr="007779A3" w:rsidRDefault="00CF7E1A" w:rsidP="00040709">
      <w:pPr>
        <w:rPr>
          <w:rFonts w:ascii="Arial" w:hAnsi="Arial" w:cs="Arial"/>
          <w:i/>
          <w:iCs/>
        </w:rPr>
      </w:pPr>
    </w:p>
    <w:p w14:paraId="54930010" w14:textId="77777777" w:rsidR="00CF7E1A" w:rsidRPr="007779A3" w:rsidRDefault="00CF7E1A" w:rsidP="00040709">
      <w:pPr>
        <w:rPr>
          <w:rFonts w:ascii="Arial" w:hAnsi="Arial" w:cs="Arial"/>
          <w:i/>
          <w:iCs/>
        </w:rPr>
      </w:pPr>
    </w:p>
    <w:p w14:paraId="22BF4C78" w14:textId="77777777" w:rsidR="00CF7E1A" w:rsidRPr="007779A3" w:rsidRDefault="00CF7E1A" w:rsidP="00040709">
      <w:pPr>
        <w:rPr>
          <w:rFonts w:ascii="Arial" w:hAnsi="Arial" w:cs="Arial"/>
          <w:i/>
          <w:iCs/>
        </w:rPr>
      </w:pPr>
    </w:p>
    <w:p w14:paraId="3E23F92E" w14:textId="77777777" w:rsidR="00CF7E1A" w:rsidRPr="007779A3" w:rsidRDefault="00CF7E1A" w:rsidP="00040709">
      <w:pPr>
        <w:rPr>
          <w:rFonts w:ascii="Arial" w:hAnsi="Arial" w:cs="Arial"/>
          <w:i/>
          <w:iCs/>
        </w:rPr>
      </w:pPr>
    </w:p>
    <w:p w14:paraId="000594DB" w14:textId="77777777" w:rsidR="00CF7E1A" w:rsidRPr="007779A3" w:rsidRDefault="00CF7E1A" w:rsidP="00040709">
      <w:pPr>
        <w:rPr>
          <w:rFonts w:ascii="Arial" w:hAnsi="Arial" w:cs="Arial"/>
          <w:i/>
          <w:iCs/>
        </w:rPr>
      </w:pPr>
    </w:p>
    <w:p w14:paraId="49D29D43" w14:textId="77777777" w:rsidR="00CF7E1A" w:rsidRPr="007779A3" w:rsidRDefault="00CF7E1A" w:rsidP="00040709">
      <w:pPr>
        <w:rPr>
          <w:rFonts w:ascii="Arial" w:hAnsi="Arial" w:cs="Arial"/>
          <w:i/>
          <w:iCs/>
        </w:rPr>
      </w:pPr>
    </w:p>
    <w:p w14:paraId="71E433F7" w14:textId="77777777" w:rsidR="00CF7E1A" w:rsidRPr="007779A3" w:rsidRDefault="00CF7E1A" w:rsidP="00040709">
      <w:pPr>
        <w:rPr>
          <w:rFonts w:ascii="Arial" w:hAnsi="Arial" w:cs="Arial"/>
          <w:i/>
          <w:iCs/>
        </w:rPr>
      </w:pPr>
    </w:p>
    <w:p w14:paraId="571D388F" w14:textId="77777777" w:rsidR="00CF7E1A" w:rsidRPr="007779A3" w:rsidRDefault="00CF7E1A" w:rsidP="00040709">
      <w:pPr>
        <w:rPr>
          <w:rFonts w:ascii="Arial" w:hAnsi="Arial" w:cs="Arial"/>
          <w:i/>
          <w:iCs/>
        </w:rPr>
      </w:pPr>
    </w:p>
    <w:p w14:paraId="4F7A22A5" w14:textId="77777777" w:rsidR="00CF7E1A" w:rsidRPr="00040709" w:rsidRDefault="00CF7E1A" w:rsidP="00040709">
      <w:pPr>
        <w:rPr>
          <w:rFonts w:ascii="Arial" w:hAnsi="Arial" w:cs="Arial"/>
        </w:rPr>
      </w:pPr>
    </w:p>
    <w:p w14:paraId="10A623DC" w14:textId="77777777" w:rsidR="007779A3" w:rsidRPr="00040709" w:rsidRDefault="007779A3" w:rsidP="00040709">
      <w:pPr>
        <w:rPr>
          <w:rFonts w:ascii="Arial" w:hAnsi="Arial" w:cs="Arial"/>
        </w:rPr>
      </w:pPr>
    </w:p>
    <w:p w14:paraId="685A8B2C" w14:textId="1A3EEEA2" w:rsidR="00040709" w:rsidRPr="00040709" w:rsidRDefault="00040709" w:rsidP="007779A3">
      <w:pPr>
        <w:pStyle w:val="Heading1"/>
      </w:pPr>
      <w:bookmarkStart w:id="1" w:name="_Toc222751363"/>
      <w:r w:rsidRPr="00040709">
        <w:lastRenderedPageBreak/>
        <w:t>Development of Academic Skills</w:t>
      </w:r>
      <w:bookmarkEnd w:id="1"/>
      <w:r w:rsidRPr="00040709">
        <w:t xml:space="preserve"> </w:t>
      </w:r>
    </w:p>
    <w:p w14:paraId="2D086C4F" w14:textId="77777777" w:rsidR="00CF7E1A" w:rsidRPr="00CF7E1A" w:rsidRDefault="00CF7E1A" w:rsidP="00CF7E1A">
      <w:pPr>
        <w:rPr>
          <w:rFonts w:ascii="Arial" w:hAnsi="Arial" w:cs="Arial"/>
        </w:rPr>
      </w:pPr>
      <w:r w:rsidRPr="00CF7E1A">
        <w:rPr>
          <w:rFonts w:ascii="Arial" w:hAnsi="Arial" w:cs="Arial"/>
        </w:rPr>
        <w:t>At university, students need to hone key academic skills that promote self-learning and self-motivation, good communication, and engagement with academic material from a critical perspective. As students, we develop essential skills such as academic writing Research and critical thinking, referencing and time management, which are fundamental if you want to succeed in university life. Through regular practice and reflecting on our own work, these skills have gradually improved (Pears and Shields, 2022).</w:t>
      </w:r>
    </w:p>
    <w:p w14:paraId="372FDD7B" w14:textId="77777777" w:rsidR="00CF7E1A" w:rsidRPr="00CF7E1A" w:rsidRDefault="00CF7E1A" w:rsidP="00CF7E1A">
      <w:pPr>
        <w:rPr>
          <w:rFonts w:ascii="Arial" w:hAnsi="Arial" w:cs="Arial"/>
        </w:rPr>
      </w:pPr>
      <w:r w:rsidRPr="00CF7E1A">
        <w:rPr>
          <w:rFonts w:ascii="Arial" w:hAnsi="Arial" w:cs="Arial"/>
        </w:rPr>
        <w:t>One of the most important skills I have learned is essay writing. As I began my studies, my essays were anything but clear and lacked either a formal academic style or natural structure. With experience however, I learnt to plan essays and arrange them properly — using clear introductions, coherent paragraphs and distinct conclusions. In addition, I have also tried to avoid subjective words empower my arguments with academic evidence that will be respected in the academic world Instead of offering purely personal views (Cottrell, 2019).</w:t>
      </w:r>
    </w:p>
    <w:p w14:paraId="425075CD" w14:textId="77777777" w:rsidR="00CF7E1A" w:rsidRPr="00CF7E1A" w:rsidRDefault="00CF7E1A" w:rsidP="00CF7E1A">
      <w:pPr>
        <w:rPr>
          <w:rFonts w:ascii="Arial" w:hAnsi="Arial" w:cs="Arial"/>
        </w:rPr>
      </w:pPr>
      <w:r w:rsidRPr="00CF7E1A">
        <w:rPr>
          <w:rFonts w:ascii="Arial" w:hAnsi="Arial" w:cs="Arial"/>
        </w:rPr>
        <w:t xml:space="preserve">My researching skills have improved remarkably, too. At first, I relied on popular outlets for information and data rather authors. These sources were not </w:t>
      </w:r>
      <w:proofErr w:type="gramStart"/>
      <w:r w:rsidRPr="00CF7E1A">
        <w:rPr>
          <w:rFonts w:ascii="Arial" w:hAnsi="Arial" w:cs="Arial"/>
        </w:rPr>
        <w:t>really appropriate</w:t>
      </w:r>
      <w:proofErr w:type="gramEnd"/>
      <w:r w:rsidRPr="00CF7E1A">
        <w:rPr>
          <w:rFonts w:ascii="Arial" w:hAnsi="Arial" w:cs="Arial"/>
        </w:rPr>
        <w:t xml:space="preserve"> in an academic assignment. I have been taught how to use such databases pet as Google Scholar or academic resources funded by your university to find documents like books, papers and evidence of public education material from recognized publishers. This provided me with much more reliable resources than any previous general guidebooks were able to offer (Cottrell, 2019).</w:t>
      </w:r>
    </w:p>
    <w:p w14:paraId="23C40334" w14:textId="6CA912D2" w:rsidR="00CF7E1A" w:rsidRPr="00CF7E1A" w:rsidRDefault="00CF7E1A" w:rsidP="00CF7E1A">
      <w:pPr>
        <w:rPr>
          <w:rFonts w:ascii="Arial" w:hAnsi="Arial" w:cs="Arial"/>
        </w:rPr>
      </w:pPr>
      <w:r w:rsidRPr="00CF7E1A">
        <w:rPr>
          <w:rFonts w:ascii="Arial" w:hAnsi="Arial" w:cs="Arial"/>
        </w:rPr>
        <w:t xml:space="preserve">Critical thinking is yet another essential skill that I have slowly incorporated into my studies. Rather than simply passing on factual truths, I learned to </w:t>
      </w:r>
      <w:r w:rsidR="007779A3" w:rsidRPr="007779A3">
        <w:rPr>
          <w:rFonts w:ascii="Arial" w:hAnsi="Arial" w:cs="Arial"/>
        </w:rPr>
        <w:t>analyse</w:t>
      </w:r>
      <w:r w:rsidRPr="00CF7E1A">
        <w:rPr>
          <w:rFonts w:ascii="Arial" w:hAnsi="Arial" w:cs="Arial"/>
        </w:rPr>
        <w:t xml:space="preserve">, compare and evaluate information from various academic angles. This included finding strengths and weaknesses present within a given </w:t>
      </w:r>
      <w:r w:rsidRPr="007779A3">
        <w:rPr>
          <w:rFonts w:ascii="Arial" w:hAnsi="Arial" w:cs="Arial"/>
        </w:rPr>
        <w:t>argument,</w:t>
      </w:r>
      <w:r w:rsidRPr="00CF7E1A">
        <w:rPr>
          <w:rFonts w:ascii="Arial" w:hAnsi="Arial" w:cs="Arial"/>
        </w:rPr>
        <w:t xml:space="preserve"> developing intelligent conclusions supported by evidence only. To a person’s reputation, </w:t>
      </w:r>
      <w:r w:rsidRPr="007779A3">
        <w:rPr>
          <w:rFonts w:ascii="Arial" w:hAnsi="Arial" w:cs="Arial"/>
        </w:rPr>
        <w:t>according to</w:t>
      </w:r>
      <w:r w:rsidRPr="00CF7E1A">
        <w:rPr>
          <w:rFonts w:ascii="Arial" w:hAnsi="Arial" w:cs="Arial"/>
        </w:rPr>
        <w:t xml:space="preserve"> Pears and Shields (2022), good critical analysis is at the heart of successful academic study. It should demonstrate greater understanding (feeling free to challenge '" received wisdom"</w:t>
      </w:r>
      <w:r w:rsidRPr="007779A3">
        <w:rPr>
          <w:rFonts w:ascii="Arial" w:hAnsi="Arial" w:cs="Arial"/>
        </w:rPr>
        <w:t>‘) than</w:t>
      </w:r>
      <w:r w:rsidRPr="00CF7E1A">
        <w:rPr>
          <w:rFonts w:ascii="Arial" w:hAnsi="Arial" w:cs="Arial"/>
        </w:rPr>
        <w:t xml:space="preserve"> mere repetition.</w:t>
      </w:r>
    </w:p>
    <w:p w14:paraId="31BBB18A" w14:textId="77777777" w:rsidR="00CF7E1A" w:rsidRPr="00CF7E1A" w:rsidRDefault="00CF7E1A" w:rsidP="00CF7E1A">
      <w:pPr>
        <w:rPr>
          <w:rFonts w:ascii="Arial" w:hAnsi="Arial" w:cs="Arial"/>
        </w:rPr>
      </w:pPr>
      <w:r w:rsidRPr="00CF7E1A">
        <w:rPr>
          <w:rFonts w:ascii="Arial" w:hAnsi="Arial" w:cs="Arial"/>
        </w:rPr>
        <w:t>Referencing used to be quite difficult for me, but then years of effort finally paid off. After discovering the importance of academic integrity, learning to use the Harvard referencing system properly simply helped to keep me out of trouble-toned down plagiarism incidents. Proper referencing quality increased confidence in my work and was therefore more respectful to other people's intellectual property rights (Pears and Shields, 2022).</w:t>
      </w:r>
    </w:p>
    <w:p w14:paraId="23F680CD" w14:textId="211E27FF" w:rsidR="00CF7E1A" w:rsidRPr="007779A3" w:rsidRDefault="00CF7E1A" w:rsidP="00040709">
      <w:pPr>
        <w:rPr>
          <w:rFonts w:ascii="Arial" w:hAnsi="Arial" w:cs="Arial"/>
        </w:rPr>
      </w:pPr>
      <w:r w:rsidRPr="00CF7E1A">
        <w:rPr>
          <w:rFonts w:ascii="Arial" w:hAnsi="Arial" w:cs="Arial"/>
        </w:rPr>
        <w:t xml:space="preserve">What's more important has been organizing any number of tests that students are called upon to take during the school year. By this organization planning stuff in advance and meeting deadlines set out for </w:t>
      </w:r>
      <w:r w:rsidR="007779A3" w:rsidRPr="007779A3">
        <w:rPr>
          <w:rFonts w:ascii="Arial" w:hAnsi="Arial" w:cs="Arial"/>
        </w:rPr>
        <w:t>us</w:t>
      </w:r>
      <w:r w:rsidRPr="00CF7E1A">
        <w:rPr>
          <w:rFonts w:ascii="Arial" w:hAnsi="Arial" w:cs="Arial"/>
        </w:rPr>
        <w:t xml:space="preserve"> with real reasonableness, we learn to manage our workloads more efficiently, which means better quality learning overall. </w:t>
      </w:r>
      <w:r w:rsidRPr="00CF7E1A">
        <w:rPr>
          <w:rFonts w:ascii="Arial" w:hAnsi="Arial" w:cs="Arial"/>
        </w:rPr>
        <w:lastRenderedPageBreak/>
        <w:t xml:space="preserve">As a result </w:t>
      </w:r>
      <w:r w:rsidR="007779A3" w:rsidRPr="007779A3">
        <w:rPr>
          <w:rFonts w:ascii="Arial" w:hAnsi="Arial" w:cs="Arial"/>
        </w:rPr>
        <w:t>of</w:t>
      </w:r>
      <w:r w:rsidRPr="00CF7E1A">
        <w:rPr>
          <w:rFonts w:ascii="Arial" w:hAnsi="Arial" w:cs="Arial"/>
        </w:rPr>
        <w:t xml:space="preserve"> all these academic skills have been developed gradually one skill at present-- I am now well placed for entering university with a solid academic basis and hopefully much more success to come.</w:t>
      </w:r>
    </w:p>
    <w:p w14:paraId="5BA1A0E2" w14:textId="77777777" w:rsidR="00CF7E1A" w:rsidRPr="007779A3" w:rsidRDefault="00CF7E1A" w:rsidP="00040709">
      <w:pPr>
        <w:rPr>
          <w:rFonts w:ascii="Arial" w:hAnsi="Arial" w:cs="Arial"/>
        </w:rPr>
      </w:pPr>
    </w:p>
    <w:p w14:paraId="0F0F4D97" w14:textId="77777777" w:rsidR="00CF7E1A" w:rsidRPr="007779A3" w:rsidRDefault="00CF7E1A" w:rsidP="00040709">
      <w:pPr>
        <w:rPr>
          <w:rFonts w:ascii="Arial" w:hAnsi="Arial" w:cs="Arial"/>
        </w:rPr>
      </w:pPr>
    </w:p>
    <w:p w14:paraId="46019609" w14:textId="77777777" w:rsidR="00CF7E1A" w:rsidRPr="007779A3" w:rsidRDefault="00CF7E1A" w:rsidP="00040709">
      <w:pPr>
        <w:rPr>
          <w:rFonts w:ascii="Arial" w:hAnsi="Arial" w:cs="Arial"/>
        </w:rPr>
      </w:pPr>
    </w:p>
    <w:p w14:paraId="17E50F8E" w14:textId="77777777" w:rsidR="00CF7E1A" w:rsidRPr="007779A3" w:rsidRDefault="00CF7E1A" w:rsidP="00040709">
      <w:pPr>
        <w:rPr>
          <w:rFonts w:ascii="Arial" w:hAnsi="Arial" w:cs="Arial"/>
        </w:rPr>
      </w:pPr>
    </w:p>
    <w:p w14:paraId="1116B32E" w14:textId="77777777" w:rsidR="00CF7E1A" w:rsidRPr="007779A3" w:rsidRDefault="00CF7E1A" w:rsidP="00040709">
      <w:pPr>
        <w:rPr>
          <w:rFonts w:ascii="Arial" w:hAnsi="Arial" w:cs="Arial"/>
        </w:rPr>
      </w:pPr>
    </w:p>
    <w:p w14:paraId="121818FE" w14:textId="77777777" w:rsidR="00CF7E1A" w:rsidRPr="007779A3" w:rsidRDefault="00CF7E1A" w:rsidP="00040709">
      <w:pPr>
        <w:rPr>
          <w:rFonts w:ascii="Arial" w:hAnsi="Arial" w:cs="Arial"/>
        </w:rPr>
      </w:pPr>
    </w:p>
    <w:p w14:paraId="700C19EE" w14:textId="77777777" w:rsidR="00CF7E1A" w:rsidRPr="007779A3" w:rsidRDefault="00CF7E1A" w:rsidP="00040709">
      <w:pPr>
        <w:rPr>
          <w:rFonts w:ascii="Arial" w:hAnsi="Arial" w:cs="Arial"/>
        </w:rPr>
      </w:pPr>
    </w:p>
    <w:p w14:paraId="44386C2D" w14:textId="77777777" w:rsidR="00CF7E1A" w:rsidRPr="007779A3" w:rsidRDefault="00CF7E1A" w:rsidP="00040709">
      <w:pPr>
        <w:rPr>
          <w:rFonts w:ascii="Arial" w:hAnsi="Arial" w:cs="Arial"/>
        </w:rPr>
      </w:pPr>
    </w:p>
    <w:p w14:paraId="2726D776" w14:textId="77777777" w:rsidR="00CF7E1A" w:rsidRPr="007779A3" w:rsidRDefault="00CF7E1A" w:rsidP="00040709">
      <w:pPr>
        <w:rPr>
          <w:rFonts w:ascii="Arial" w:hAnsi="Arial" w:cs="Arial"/>
        </w:rPr>
      </w:pPr>
    </w:p>
    <w:p w14:paraId="509AC912" w14:textId="77777777" w:rsidR="00CF7E1A" w:rsidRPr="007779A3" w:rsidRDefault="00CF7E1A" w:rsidP="00040709">
      <w:pPr>
        <w:rPr>
          <w:rFonts w:ascii="Arial" w:hAnsi="Arial" w:cs="Arial"/>
        </w:rPr>
      </w:pPr>
    </w:p>
    <w:p w14:paraId="487B451F" w14:textId="77777777" w:rsidR="00CF7E1A" w:rsidRPr="007779A3" w:rsidRDefault="00CF7E1A" w:rsidP="00040709">
      <w:pPr>
        <w:rPr>
          <w:rFonts w:ascii="Arial" w:hAnsi="Arial" w:cs="Arial"/>
        </w:rPr>
      </w:pPr>
    </w:p>
    <w:p w14:paraId="6F872109" w14:textId="77777777" w:rsidR="00CF7E1A" w:rsidRPr="007779A3" w:rsidRDefault="00CF7E1A" w:rsidP="00040709">
      <w:pPr>
        <w:rPr>
          <w:rFonts w:ascii="Arial" w:hAnsi="Arial" w:cs="Arial"/>
        </w:rPr>
      </w:pPr>
    </w:p>
    <w:p w14:paraId="03A815A4" w14:textId="77777777" w:rsidR="00CF7E1A" w:rsidRPr="007779A3" w:rsidRDefault="00CF7E1A" w:rsidP="00040709">
      <w:pPr>
        <w:rPr>
          <w:rFonts w:ascii="Arial" w:hAnsi="Arial" w:cs="Arial"/>
        </w:rPr>
      </w:pPr>
    </w:p>
    <w:p w14:paraId="2371BDAE" w14:textId="77777777" w:rsidR="00CF7E1A" w:rsidRPr="007779A3" w:rsidRDefault="00CF7E1A" w:rsidP="00040709">
      <w:pPr>
        <w:rPr>
          <w:rFonts w:ascii="Arial" w:hAnsi="Arial" w:cs="Arial"/>
        </w:rPr>
      </w:pPr>
    </w:p>
    <w:p w14:paraId="0C37C4EE" w14:textId="77777777" w:rsidR="00CF7E1A" w:rsidRPr="007779A3" w:rsidRDefault="00CF7E1A" w:rsidP="00040709">
      <w:pPr>
        <w:rPr>
          <w:rFonts w:ascii="Arial" w:hAnsi="Arial" w:cs="Arial"/>
        </w:rPr>
      </w:pPr>
    </w:p>
    <w:p w14:paraId="2727ABB8" w14:textId="77777777" w:rsidR="00CF7E1A" w:rsidRPr="007779A3" w:rsidRDefault="00CF7E1A" w:rsidP="00040709">
      <w:pPr>
        <w:rPr>
          <w:rFonts w:ascii="Arial" w:hAnsi="Arial" w:cs="Arial"/>
        </w:rPr>
      </w:pPr>
    </w:p>
    <w:p w14:paraId="1054A306" w14:textId="77777777" w:rsidR="00CF7E1A" w:rsidRPr="007779A3" w:rsidRDefault="00CF7E1A" w:rsidP="00040709">
      <w:pPr>
        <w:rPr>
          <w:rFonts w:ascii="Arial" w:hAnsi="Arial" w:cs="Arial"/>
        </w:rPr>
      </w:pPr>
    </w:p>
    <w:p w14:paraId="606F2501" w14:textId="77777777" w:rsidR="00CF7E1A" w:rsidRPr="007779A3" w:rsidRDefault="00CF7E1A" w:rsidP="00040709">
      <w:pPr>
        <w:rPr>
          <w:rFonts w:ascii="Arial" w:hAnsi="Arial" w:cs="Arial"/>
        </w:rPr>
      </w:pPr>
    </w:p>
    <w:p w14:paraId="3CFE0E17" w14:textId="77777777" w:rsidR="00CF7E1A" w:rsidRPr="007779A3" w:rsidRDefault="00CF7E1A" w:rsidP="00040709">
      <w:pPr>
        <w:rPr>
          <w:rFonts w:ascii="Arial" w:hAnsi="Arial" w:cs="Arial"/>
        </w:rPr>
      </w:pPr>
    </w:p>
    <w:p w14:paraId="3FA41A85" w14:textId="77777777" w:rsidR="00CF7E1A" w:rsidRPr="007779A3" w:rsidRDefault="00CF7E1A" w:rsidP="00040709">
      <w:pPr>
        <w:rPr>
          <w:rFonts w:ascii="Arial" w:hAnsi="Arial" w:cs="Arial"/>
        </w:rPr>
      </w:pPr>
    </w:p>
    <w:p w14:paraId="57D5AC4A" w14:textId="77777777" w:rsidR="00CF7E1A" w:rsidRPr="007779A3" w:rsidRDefault="00CF7E1A" w:rsidP="00040709">
      <w:pPr>
        <w:rPr>
          <w:rFonts w:ascii="Arial" w:hAnsi="Arial" w:cs="Arial"/>
        </w:rPr>
      </w:pPr>
    </w:p>
    <w:p w14:paraId="0D572E92" w14:textId="77777777" w:rsidR="00CF7E1A" w:rsidRPr="007779A3" w:rsidRDefault="00CF7E1A" w:rsidP="00040709">
      <w:pPr>
        <w:rPr>
          <w:rFonts w:ascii="Arial" w:hAnsi="Arial" w:cs="Arial"/>
        </w:rPr>
      </w:pPr>
    </w:p>
    <w:p w14:paraId="3FE0C955" w14:textId="77777777" w:rsidR="00CF7E1A" w:rsidRPr="007779A3" w:rsidRDefault="00CF7E1A" w:rsidP="00040709">
      <w:pPr>
        <w:rPr>
          <w:rFonts w:ascii="Arial" w:hAnsi="Arial" w:cs="Arial"/>
        </w:rPr>
      </w:pPr>
    </w:p>
    <w:p w14:paraId="5C07BD6A" w14:textId="2D98AA1B" w:rsidR="00040709" w:rsidRDefault="00040709" w:rsidP="00040709">
      <w:pPr>
        <w:rPr>
          <w:rFonts w:ascii="Arial" w:hAnsi="Arial" w:cs="Arial"/>
        </w:rPr>
      </w:pPr>
    </w:p>
    <w:p w14:paraId="5F58A549" w14:textId="77777777" w:rsidR="007779A3" w:rsidRDefault="007779A3" w:rsidP="00040709">
      <w:pPr>
        <w:rPr>
          <w:rFonts w:ascii="Arial" w:hAnsi="Arial" w:cs="Arial"/>
        </w:rPr>
      </w:pPr>
    </w:p>
    <w:p w14:paraId="6595798A" w14:textId="77777777" w:rsidR="007779A3" w:rsidRDefault="007779A3" w:rsidP="00040709">
      <w:pPr>
        <w:rPr>
          <w:rFonts w:ascii="Arial" w:hAnsi="Arial" w:cs="Arial"/>
        </w:rPr>
      </w:pPr>
    </w:p>
    <w:p w14:paraId="5579DE5A" w14:textId="77777777" w:rsidR="007779A3" w:rsidRPr="00040709" w:rsidRDefault="007779A3" w:rsidP="00040709">
      <w:pPr>
        <w:rPr>
          <w:rFonts w:ascii="Arial" w:hAnsi="Arial" w:cs="Arial"/>
        </w:rPr>
      </w:pPr>
    </w:p>
    <w:p w14:paraId="2FFA6593" w14:textId="0EFED856" w:rsidR="00040709" w:rsidRPr="00040709" w:rsidRDefault="00040709" w:rsidP="007779A3">
      <w:pPr>
        <w:pStyle w:val="Heading2"/>
      </w:pPr>
      <w:bookmarkStart w:id="2" w:name="_Toc222751364"/>
      <w:r w:rsidRPr="00040709">
        <w:lastRenderedPageBreak/>
        <w:t>Reference</w:t>
      </w:r>
      <w:r w:rsidR="007779A3" w:rsidRPr="007779A3">
        <w:t>s</w:t>
      </w:r>
      <w:bookmarkEnd w:id="2"/>
    </w:p>
    <w:p w14:paraId="3417789E" w14:textId="77777777" w:rsidR="00040709" w:rsidRPr="00040709" w:rsidRDefault="00040709" w:rsidP="00040709">
      <w:pPr>
        <w:rPr>
          <w:rFonts w:ascii="Arial" w:hAnsi="Arial" w:cs="Arial"/>
        </w:rPr>
      </w:pPr>
      <w:r w:rsidRPr="00040709">
        <w:rPr>
          <w:rFonts w:ascii="Arial" w:hAnsi="Arial" w:cs="Arial"/>
        </w:rPr>
        <w:t xml:space="preserve">Cottrell, S. (2019) </w:t>
      </w:r>
      <w:r w:rsidRPr="00040709">
        <w:rPr>
          <w:rFonts w:ascii="Arial" w:hAnsi="Arial" w:cs="Arial"/>
          <w:i/>
          <w:iCs/>
        </w:rPr>
        <w:t>The Study Skills Handbook</w:t>
      </w:r>
      <w:r w:rsidRPr="00040709">
        <w:rPr>
          <w:rFonts w:ascii="Arial" w:hAnsi="Arial" w:cs="Arial"/>
        </w:rPr>
        <w:t xml:space="preserve">. 5th </w:t>
      </w:r>
      <w:proofErr w:type="spellStart"/>
      <w:r w:rsidRPr="00040709">
        <w:rPr>
          <w:rFonts w:ascii="Arial" w:hAnsi="Arial" w:cs="Arial"/>
        </w:rPr>
        <w:t>edn</w:t>
      </w:r>
      <w:proofErr w:type="spellEnd"/>
      <w:r w:rsidRPr="00040709">
        <w:rPr>
          <w:rFonts w:ascii="Arial" w:hAnsi="Arial" w:cs="Arial"/>
        </w:rPr>
        <w:t>. London: Red Globe Press.</w:t>
      </w:r>
    </w:p>
    <w:p w14:paraId="037B126E" w14:textId="77777777" w:rsidR="00040709" w:rsidRPr="00040709" w:rsidRDefault="00040709" w:rsidP="00040709">
      <w:pPr>
        <w:rPr>
          <w:rFonts w:ascii="Arial" w:hAnsi="Arial" w:cs="Arial"/>
        </w:rPr>
      </w:pPr>
      <w:r w:rsidRPr="00040709">
        <w:rPr>
          <w:rFonts w:ascii="Arial" w:hAnsi="Arial" w:cs="Arial"/>
        </w:rPr>
        <w:t xml:space="preserve">Pears, R. and Shields, G. (2022) </w:t>
      </w:r>
      <w:r w:rsidRPr="00040709">
        <w:rPr>
          <w:rFonts w:ascii="Arial" w:hAnsi="Arial" w:cs="Arial"/>
          <w:i/>
          <w:iCs/>
        </w:rPr>
        <w:t>Cite Them Right</w:t>
      </w:r>
      <w:r w:rsidRPr="00040709">
        <w:rPr>
          <w:rFonts w:ascii="Arial" w:hAnsi="Arial" w:cs="Arial"/>
        </w:rPr>
        <w:t xml:space="preserve">. 12th </w:t>
      </w:r>
      <w:proofErr w:type="spellStart"/>
      <w:r w:rsidRPr="00040709">
        <w:rPr>
          <w:rFonts w:ascii="Arial" w:hAnsi="Arial" w:cs="Arial"/>
        </w:rPr>
        <w:t>edn</w:t>
      </w:r>
      <w:proofErr w:type="spellEnd"/>
      <w:r w:rsidRPr="00040709">
        <w:rPr>
          <w:rFonts w:ascii="Arial" w:hAnsi="Arial" w:cs="Arial"/>
        </w:rPr>
        <w:t>. London: Bloomsbury Academic.</w:t>
      </w:r>
    </w:p>
    <w:p w14:paraId="237EAEF3" w14:textId="54C29AAF" w:rsidR="00040709" w:rsidRPr="007779A3" w:rsidRDefault="00040709" w:rsidP="00040709">
      <w:pPr>
        <w:rPr>
          <w:rFonts w:ascii="Arial" w:hAnsi="Arial" w:cs="Arial"/>
        </w:rPr>
      </w:pPr>
    </w:p>
    <w:p w14:paraId="65B42D20" w14:textId="77777777" w:rsidR="00CF7E1A" w:rsidRPr="007779A3" w:rsidRDefault="00CF7E1A" w:rsidP="00040709">
      <w:pPr>
        <w:rPr>
          <w:rFonts w:ascii="Arial" w:hAnsi="Arial" w:cs="Arial"/>
        </w:rPr>
      </w:pPr>
    </w:p>
    <w:p w14:paraId="01C16C64" w14:textId="77777777" w:rsidR="00CF7E1A" w:rsidRPr="007779A3" w:rsidRDefault="00CF7E1A" w:rsidP="00040709">
      <w:pPr>
        <w:rPr>
          <w:rFonts w:ascii="Arial" w:hAnsi="Arial" w:cs="Arial"/>
        </w:rPr>
      </w:pPr>
    </w:p>
    <w:p w14:paraId="4F446CBD" w14:textId="77777777" w:rsidR="00CF7E1A" w:rsidRPr="007779A3" w:rsidRDefault="00CF7E1A" w:rsidP="00040709">
      <w:pPr>
        <w:rPr>
          <w:rFonts w:ascii="Arial" w:hAnsi="Arial" w:cs="Arial"/>
        </w:rPr>
      </w:pPr>
    </w:p>
    <w:p w14:paraId="694E50F7" w14:textId="77777777" w:rsidR="00CF7E1A" w:rsidRPr="007779A3" w:rsidRDefault="00CF7E1A" w:rsidP="00040709">
      <w:pPr>
        <w:rPr>
          <w:rFonts w:ascii="Arial" w:hAnsi="Arial" w:cs="Arial"/>
        </w:rPr>
      </w:pPr>
    </w:p>
    <w:p w14:paraId="1449F851" w14:textId="77777777" w:rsidR="00CF7E1A" w:rsidRPr="007779A3" w:rsidRDefault="00CF7E1A" w:rsidP="00040709">
      <w:pPr>
        <w:rPr>
          <w:rFonts w:ascii="Arial" w:hAnsi="Arial" w:cs="Arial"/>
        </w:rPr>
      </w:pPr>
    </w:p>
    <w:p w14:paraId="346CEDDE" w14:textId="77777777" w:rsidR="00CF7E1A" w:rsidRPr="007779A3" w:rsidRDefault="00CF7E1A" w:rsidP="00040709">
      <w:pPr>
        <w:rPr>
          <w:rFonts w:ascii="Arial" w:hAnsi="Arial" w:cs="Arial"/>
        </w:rPr>
      </w:pPr>
    </w:p>
    <w:p w14:paraId="3A1010E0" w14:textId="77777777" w:rsidR="00CF7E1A" w:rsidRPr="007779A3" w:rsidRDefault="00CF7E1A" w:rsidP="00040709">
      <w:pPr>
        <w:rPr>
          <w:rFonts w:ascii="Arial" w:hAnsi="Arial" w:cs="Arial"/>
        </w:rPr>
      </w:pPr>
    </w:p>
    <w:p w14:paraId="42EFAB41" w14:textId="77777777" w:rsidR="00CF7E1A" w:rsidRPr="007779A3" w:rsidRDefault="00CF7E1A" w:rsidP="00040709">
      <w:pPr>
        <w:rPr>
          <w:rFonts w:ascii="Arial" w:hAnsi="Arial" w:cs="Arial"/>
        </w:rPr>
      </w:pPr>
    </w:p>
    <w:p w14:paraId="60715A16" w14:textId="77777777" w:rsidR="00CF7E1A" w:rsidRPr="007779A3" w:rsidRDefault="00CF7E1A" w:rsidP="00040709">
      <w:pPr>
        <w:rPr>
          <w:rFonts w:ascii="Arial" w:hAnsi="Arial" w:cs="Arial"/>
        </w:rPr>
      </w:pPr>
    </w:p>
    <w:p w14:paraId="68F61EA1" w14:textId="77777777" w:rsidR="00CF7E1A" w:rsidRPr="007779A3" w:rsidRDefault="00CF7E1A" w:rsidP="00040709">
      <w:pPr>
        <w:rPr>
          <w:rFonts w:ascii="Arial" w:hAnsi="Arial" w:cs="Arial"/>
        </w:rPr>
      </w:pPr>
    </w:p>
    <w:p w14:paraId="75BCB487" w14:textId="77777777" w:rsidR="00CF7E1A" w:rsidRPr="007779A3" w:rsidRDefault="00CF7E1A" w:rsidP="00040709">
      <w:pPr>
        <w:rPr>
          <w:rFonts w:ascii="Arial" w:hAnsi="Arial" w:cs="Arial"/>
        </w:rPr>
      </w:pPr>
    </w:p>
    <w:p w14:paraId="7103DC22" w14:textId="77777777" w:rsidR="00CF7E1A" w:rsidRPr="007779A3" w:rsidRDefault="00CF7E1A" w:rsidP="00040709">
      <w:pPr>
        <w:rPr>
          <w:rFonts w:ascii="Arial" w:hAnsi="Arial" w:cs="Arial"/>
        </w:rPr>
      </w:pPr>
    </w:p>
    <w:p w14:paraId="58EC7670" w14:textId="77777777" w:rsidR="00CF7E1A" w:rsidRPr="007779A3" w:rsidRDefault="00CF7E1A" w:rsidP="00040709">
      <w:pPr>
        <w:rPr>
          <w:rFonts w:ascii="Arial" w:hAnsi="Arial" w:cs="Arial"/>
        </w:rPr>
      </w:pPr>
    </w:p>
    <w:p w14:paraId="4D4103FA" w14:textId="77777777" w:rsidR="00CF7E1A" w:rsidRPr="007779A3" w:rsidRDefault="00CF7E1A" w:rsidP="00040709">
      <w:pPr>
        <w:rPr>
          <w:rFonts w:ascii="Arial" w:hAnsi="Arial" w:cs="Arial"/>
        </w:rPr>
      </w:pPr>
    </w:p>
    <w:p w14:paraId="596CFD1C" w14:textId="77777777" w:rsidR="00CF7E1A" w:rsidRPr="007779A3" w:rsidRDefault="00CF7E1A" w:rsidP="00040709">
      <w:pPr>
        <w:rPr>
          <w:rFonts w:ascii="Arial" w:hAnsi="Arial" w:cs="Arial"/>
        </w:rPr>
      </w:pPr>
    </w:p>
    <w:p w14:paraId="6B2565F2" w14:textId="77777777" w:rsidR="00CF7E1A" w:rsidRPr="007779A3" w:rsidRDefault="00CF7E1A" w:rsidP="00040709">
      <w:pPr>
        <w:rPr>
          <w:rFonts w:ascii="Arial" w:hAnsi="Arial" w:cs="Arial"/>
        </w:rPr>
      </w:pPr>
    </w:p>
    <w:p w14:paraId="60786E9D" w14:textId="77777777" w:rsidR="00CF7E1A" w:rsidRPr="007779A3" w:rsidRDefault="00CF7E1A" w:rsidP="00040709">
      <w:pPr>
        <w:rPr>
          <w:rFonts w:ascii="Arial" w:hAnsi="Arial" w:cs="Arial"/>
        </w:rPr>
      </w:pPr>
    </w:p>
    <w:p w14:paraId="18BFB1A9" w14:textId="77777777" w:rsidR="00CF7E1A" w:rsidRPr="007779A3" w:rsidRDefault="00CF7E1A" w:rsidP="00040709">
      <w:pPr>
        <w:rPr>
          <w:rFonts w:ascii="Arial" w:hAnsi="Arial" w:cs="Arial"/>
        </w:rPr>
      </w:pPr>
    </w:p>
    <w:p w14:paraId="213F361B" w14:textId="77777777" w:rsidR="00CF7E1A" w:rsidRPr="007779A3" w:rsidRDefault="00CF7E1A" w:rsidP="00040709">
      <w:pPr>
        <w:rPr>
          <w:rFonts w:ascii="Arial" w:hAnsi="Arial" w:cs="Arial"/>
        </w:rPr>
      </w:pPr>
    </w:p>
    <w:p w14:paraId="0019FC40" w14:textId="77777777" w:rsidR="00CF7E1A" w:rsidRPr="007779A3" w:rsidRDefault="00CF7E1A" w:rsidP="00040709">
      <w:pPr>
        <w:rPr>
          <w:rFonts w:ascii="Arial" w:hAnsi="Arial" w:cs="Arial"/>
        </w:rPr>
      </w:pPr>
    </w:p>
    <w:p w14:paraId="08A7CFA3" w14:textId="77777777" w:rsidR="00CF7E1A" w:rsidRDefault="00CF7E1A" w:rsidP="00040709">
      <w:pPr>
        <w:rPr>
          <w:rFonts w:ascii="Arial" w:hAnsi="Arial" w:cs="Arial"/>
        </w:rPr>
      </w:pPr>
    </w:p>
    <w:p w14:paraId="135F6D34" w14:textId="77777777" w:rsidR="007779A3" w:rsidRDefault="007779A3" w:rsidP="00040709">
      <w:pPr>
        <w:rPr>
          <w:rFonts w:ascii="Arial" w:hAnsi="Arial" w:cs="Arial"/>
        </w:rPr>
      </w:pPr>
    </w:p>
    <w:p w14:paraId="7B24661B" w14:textId="77777777" w:rsidR="007779A3" w:rsidRPr="007779A3" w:rsidRDefault="007779A3" w:rsidP="00040709">
      <w:pPr>
        <w:rPr>
          <w:rFonts w:ascii="Arial" w:hAnsi="Arial" w:cs="Arial"/>
        </w:rPr>
      </w:pPr>
    </w:p>
    <w:p w14:paraId="13B5FDC7" w14:textId="77777777" w:rsidR="00CF7E1A" w:rsidRPr="00040709" w:rsidRDefault="00CF7E1A" w:rsidP="00040709">
      <w:pPr>
        <w:rPr>
          <w:rFonts w:ascii="Arial" w:hAnsi="Arial" w:cs="Arial"/>
        </w:rPr>
      </w:pPr>
    </w:p>
    <w:p w14:paraId="4E0A6177" w14:textId="0D988F28" w:rsidR="00040709" w:rsidRPr="00040709" w:rsidRDefault="00040709" w:rsidP="007779A3">
      <w:pPr>
        <w:pStyle w:val="Heading1"/>
      </w:pPr>
      <w:bookmarkStart w:id="3" w:name="_Toc222751365"/>
      <w:r w:rsidRPr="00040709">
        <w:lastRenderedPageBreak/>
        <w:t>Application of Academic Skills</w:t>
      </w:r>
      <w:bookmarkEnd w:id="3"/>
      <w:r w:rsidRPr="00040709">
        <w:t xml:space="preserve"> </w:t>
      </w:r>
    </w:p>
    <w:p w14:paraId="576A292C" w14:textId="77777777" w:rsidR="00B1050B" w:rsidRPr="00B1050B" w:rsidRDefault="00B1050B" w:rsidP="00B1050B">
      <w:pPr>
        <w:rPr>
          <w:rFonts w:ascii="Arial" w:hAnsi="Arial" w:cs="Arial"/>
        </w:rPr>
      </w:pPr>
      <w:r w:rsidRPr="00B1050B">
        <w:rPr>
          <w:rFonts w:ascii="Arial" w:hAnsi="Arial" w:cs="Arial"/>
        </w:rPr>
        <w:t>When academic skills are successfully applied to academic tasks, they acquire significance. I have used critical thinking, research, academic writing, digital literacy, referencing, and time management in a variety of assignments and learning activities during my studies. This section assesses the application of these abilities and their impact on academic growth and achievement.</w:t>
      </w:r>
    </w:p>
    <w:p w14:paraId="66F6569F" w14:textId="6DE75396" w:rsidR="00B1050B" w:rsidRPr="00B1050B" w:rsidRDefault="00B1050B" w:rsidP="00B1050B">
      <w:pPr>
        <w:rPr>
          <w:rFonts w:ascii="Arial" w:hAnsi="Arial" w:cs="Arial"/>
        </w:rPr>
      </w:pPr>
      <w:r w:rsidRPr="00B1050B">
        <w:rPr>
          <w:rFonts w:ascii="Arial" w:hAnsi="Arial" w:cs="Arial"/>
        </w:rPr>
        <w:t xml:space="preserve">Written assignments requiring formal academic language and structured arguments made extensive use of academic writing skills. I made sure that every paragraph of my essays was focused on a particular aspect of the main argument by using outlines to plan them. Clarity and coherence were enhanced </w:t>
      </w:r>
      <w:r w:rsidRPr="007779A3">
        <w:rPr>
          <w:rFonts w:ascii="Arial" w:hAnsi="Arial" w:cs="Arial"/>
        </w:rPr>
        <w:t>using</w:t>
      </w:r>
      <w:r w:rsidRPr="00B1050B">
        <w:rPr>
          <w:rFonts w:ascii="Arial" w:hAnsi="Arial" w:cs="Arial"/>
        </w:rPr>
        <w:t xml:space="preserve"> topic sentences and supporting details. Well-structured writing facilitates deeper learning and more effective idea communication, claim Biggs and Tang (2011). Tutors' comments attested to the improvements in academic tone, clarity, and structure.</w:t>
      </w:r>
    </w:p>
    <w:p w14:paraId="1D280889" w14:textId="77777777" w:rsidR="00B1050B" w:rsidRPr="00B1050B" w:rsidRDefault="00B1050B" w:rsidP="00B1050B">
      <w:pPr>
        <w:rPr>
          <w:rFonts w:ascii="Arial" w:hAnsi="Arial" w:cs="Arial"/>
        </w:rPr>
      </w:pPr>
      <w:r w:rsidRPr="00B1050B">
        <w:rPr>
          <w:rFonts w:ascii="Arial" w:hAnsi="Arial" w:cs="Arial"/>
        </w:rPr>
        <w:t>Research techniques were used to finish assignments that called for discussions based on evidence. I found peer-reviewed journal articles and textbooks pertinent to my course using academic databases. Reliability, relevance, and academic value were evaluated using source evaluation techniques. I created stronger arguments backed by reliable evidence rather than subjective opinion by synthesising data from several sources (Cottrell, 2019).</w:t>
      </w:r>
    </w:p>
    <w:p w14:paraId="112196A8" w14:textId="77777777" w:rsidR="00B1050B" w:rsidRPr="00B1050B" w:rsidRDefault="00B1050B" w:rsidP="00B1050B">
      <w:pPr>
        <w:rPr>
          <w:rFonts w:ascii="Arial" w:hAnsi="Arial" w:cs="Arial"/>
        </w:rPr>
      </w:pPr>
      <w:r w:rsidRPr="00B1050B">
        <w:rPr>
          <w:rFonts w:ascii="Arial" w:hAnsi="Arial" w:cs="Arial"/>
        </w:rPr>
        <w:t xml:space="preserve">Academic literature was analysed and evaluated </w:t>
      </w:r>
      <w:proofErr w:type="gramStart"/>
      <w:r w:rsidRPr="00B1050B">
        <w:rPr>
          <w:rFonts w:ascii="Arial" w:hAnsi="Arial" w:cs="Arial"/>
        </w:rPr>
        <w:t>in order to</w:t>
      </w:r>
      <w:proofErr w:type="gramEnd"/>
      <w:r w:rsidRPr="00B1050B">
        <w:rPr>
          <w:rFonts w:ascii="Arial" w:hAnsi="Arial" w:cs="Arial"/>
        </w:rPr>
        <w:t xml:space="preserve"> apply critical thinking skills. Rather than summarising sources, I evaluated the advantages and disadvantages of scholarly arguments and contrasted opposing points of view. I was able to create thoughtful conversations and show a deeper understanding of the subject matter thanks to this strategy. According to Pears and Shields (2022), analytical writing shows independent thought and enhances academic credibility.</w:t>
      </w:r>
    </w:p>
    <w:p w14:paraId="7B1A9665" w14:textId="77777777" w:rsidR="00B1050B" w:rsidRPr="00B1050B" w:rsidRDefault="00B1050B" w:rsidP="00B1050B">
      <w:pPr>
        <w:rPr>
          <w:rFonts w:ascii="Arial" w:hAnsi="Arial" w:cs="Arial"/>
        </w:rPr>
      </w:pPr>
      <w:r w:rsidRPr="00B1050B">
        <w:rPr>
          <w:rFonts w:ascii="Arial" w:hAnsi="Arial" w:cs="Arial"/>
        </w:rPr>
        <w:t>Throughout my studies, I also used my digital literacy skills. To access lecture materials, turn in assignments, and interact with peers and lecturers, online learning platforms were utilised. Formatting, editing, and referencing were supported by word processing software, and academic visual tasks like posters were handled by presentation tools. These electronic resources promoted self-directed learning and increased productivity.</w:t>
      </w:r>
    </w:p>
    <w:p w14:paraId="5B547D7D" w14:textId="77777777" w:rsidR="00B1050B" w:rsidRPr="00B1050B" w:rsidRDefault="00B1050B" w:rsidP="00B1050B">
      <w:pPr>
        <w:rPr>
          <w:rFonts w:ascii="Arial" w:hAnsi="Arial" w:cs="Arial"/>
        </w:rPr>
      </w:pPr>
      <w:r w:rsidRPr="00B1050B">
        <w:rPr>
          <w:rFonts w:ascii="Arial" w:hAnsi="Arial" w:cs="Arial"/>
        </w:rPr>
        <w:t>Using the Harvard referencing system, referencing techniques were used consistently throughout written work. To properly credit sources and bolster claims, reference lists and in-text citations were employed. This enhanced the credibility of my work and showed academic integrity (Pears and Shields, 2022). Additionally, consistent referencing reflected professional academic standards and decreased the likelihood of plagiarism.</w:t>
      </w:r>
    </w:p>
    <w:p w14:paraId="0BB89313" w14:textId="77777777" w:rsidR="00B1050B" w:rsidRPr="00B1050B" w:rsidRDefault="00B1050B" w:rsidP="00B1050B">
      <w:pPr>
        <w:rPr>
          <w:rFonts w:ascii="Arial" w:hAnsi="Arial" w:cs="Arial"/>
        </w:rPr>
      </w:pPr>
      <w:r w:rsidRPr="00B1050B">
        <w:rPr>
          <w:rFonts w:ascii="Arial" w:hAnsi="Arial" w:cs="Arial"/>
        </w:rPr>
        <w:t xml:space="preserve">By planning assignments and dividing tasks into smaller stages, time management skills were applied. Research, writing, and proofreading efforts could all be </w:t>
      </w:r>
      <w:r w:rsidRPr="00B1050B">
        <w:rPr>
          <w:rFonts w:ascii="Arial" w:hAnsi="Arial" w:cs="Arial"/>
        </w:rPr>
        <w:lastRenderedPageBreak/>
        <w:t>accomplished in time now through this method without needing to bear any late pressures whatsoever. As a result of this practice, submissions for higher marks were handed in on time and up to date.</w:t>
      </w:r>
    </w:p>
    <w:p w14:paraId="42EF0A28" w14:textId="77777777" w:rsidR="00B1050B" w:rsidRPr="00B1050B" w:rsidRDefault="00B1050B" w:rsidP="00B1050B">
      <w:pPr>
        <w:rPr>
          <w:rFonts w:ascii="Arial" w:hAnsi="Arial" w:cs="Arial"/>
        </w:rPr>
      </w:pPr>
      <w:r w:rsidRPr="00B1050B">
        <w:rPr>
          <w:rFonts w:ascii="Arial" w:hAnsi="Arial" w:cs="Arial"/>
        </w:rPr>
        <w:t>In summary, the application of academic skills is critically important in achieving academic success. By making effective use of writing, research, critical thinking, digital literacy, referencing and time management techniques, I was able to meet the academic demands of an assignment and raise my level of work overall. Continuously enhancing these skills can serve as a guarantee of future academic and professional success.</w:t>
      </w:r>
    </w:p>
    <w:p w14:paraId="7010DCC8" w14:textId="4323AF19" w:rsidR="00040709" w:rsidRPr="007779A3" w:rsidRDefault="00040709" w:rsidP="00040709">
      <w:pPr>
        <w:rPr>
          <w:rFonts w:ascii="Arial" w:hAnsi="Arial" w:cs="Arial"/>
        </w:rPr>
      </w:pPr>
    </w:p>
    <w:p w14:paraId="34CD645A" w14:textId="77777777" w:rsidR="007779A3" w:rsidRPr="007779A3" w:rsidRDefault="007779A3" w:rsidP="00040709">
      <w:pPr>
        <w:rPr>
          <w:rFonts w:ascii="Arial" w:hAnsi="Arial" w:cs="Arial"/>
        </w:rPr>
      </w:pPr>
    </w:p>
    <w:p w14:paraId="0D0D43CB" w14:textId="77777777" w:rsidR="007779A3" w:rsidRPr="007779A3" w:rsidRDefault="007779A3" w:rsidP="00040709">
      <w:pPr>
        <w:rPr>
          <w:rFonts w:ascii="Arial" w:hAnsi="Arial" w:cs="Arial"/>
        </w:rPr>
      </w:pPr>
    </w:p>
    <w:p w14:paraId="6A1FD903" w14:textId="77777777" w:rsidR="007779A3" w:rsidRPr="007779A3" w:rsidRDefault="007779A3" w:rsidP="00040709">
      <w:pPr>
        <w:rPr>
          <w:rFonts w:ascii="Arial" w:hAnsi="Arial" w:cs="Arial"/>
        </w:rPr>
      </w:pPr>
    </w:p>
    <w:p w14:paraId="2715E707" w14:textId="77777777" w:rsidR="007779A3" w:rsidRPr="007779A3" w:rsidRDefault="007779A3" w:rsidP="00040709">
      <w:pPr>
        <w:rPr>
          <w:rFonts w:ascii="Arial" w:hAnsi="Arial" w:cs="Arial"/>
        </w:rPr>
      </w:pPr>
    </w:p>
    <w:p w14:paraId="33BEB1A3" w14:textId="77777777" w:rsidR="007779A3" w:rsidRPr="007779A3" w:rsidRDefault="007779A3" w:rsidP="00040709">
      <w:pPr>
        <w:rPr>
          <w:rFonts w:ascii="Arial" w:hAnsi="Arial" w:cs="Arial"/>
        </w:rPr>
      </w:pPr>
    </w:p>
    <w:p w14:paraId="7747BD3D" w14:textId="77777777" w:rsidR="007779A3" w:rsidRPr="007779A3" w:rsidRDefault="007779A3" w:rsidP="00040709">
      <w:pPr>
        <w:rPr>
          <w:rFonts w:ascii="Arial" w:hAnsi="Arial" w:cs="Arial"/>
        </w:rPr>
      </w:pPr>
    </w:p>
    <w:p w14:paraId="5C76F93D" w14:textId="77777777" w:rsidR="007779A3" w:rsidRPr="007779A3" w:rsidRDefault="007779A3" w:rsidP="00040709">
      <w:pPr>
        <w:rPr>
          <w:rFonts w:ascii="Arial" w:hAnsi="Arial" w:cs="Arial"/>
        </w:rPr>
      </w:pPr>
    </w:p>
    <w:p w14:paraId="6C897255" w14:textId="77777777" w:rsidR="007779A3" w:rsidRPr="007779A3" w:rsidRDefault="007779A3" w:rsidP="00040709">
      <w:pPr>
        <w:rPr>
          <w:rFonts w:ascii="Arial" w:hAnsi="Arial" w:cs="Arial"/>
        </w:rPr>
      </w:pPr>
    </w:p>
    <w:p w14:paraId="02F6D4B1" w14:textId="77777777" w:rsidR="007779A3" w:rsidRPr="007779A3" w:rsidRDefault="007779A3" w:rsidP="00040709">
      <w:pPr>
        <w:rPr>
          <w:rFonts w:ascii="Arial" w:hAnsi="Arial" w:cs="Arial"/>
        </w:rPr>
      </w:pPr>
    </w:p>
    <w:p w14:paraId="0250EE14" w14:textId="77777777" w:rsidR="007779A3" w:rsidRPr="007779A3" w:rsidRDefault="007779A3" w:rsidP="00040709">
      <w:pPr>
        <w:rPr>
          <w:rFonts w:ascii="Arial" w:hAnsi="Arial" w:cs="Arial"/>
        </w:rPr>
      </w:pPr>
    </w:p>
    <w:p w14:paraId="680B2CE0" w14:textId="77777777" w:rsidR="007779A3" w:rsidRPr="007779A3" w:rsidRDefault="007779A3" w:rsidP="00040709">
      <w:pPr>
        <w:rPr>
          <w:rFonts w:ascii="Arial" w:hAnsi="Arial" w:cs="Arial"/>
        </w:rPr>
      </w:pPr>
    </w:p>
    <w:p w14:paraId="276B08BC" w14:textId="77777777" w:rsidR="007779A3" w:rsidRPr="007779A3" w:rsidRDefault="007779A3" w:rsidP="00040709">
      <w:pPr>
        <w:rPr>
          <w:rFonts w:ascii="Arial" w:hAnsi="Arial" w:cs="Arial"/>
        </w:rPr>
      </w:pPr>
    </w:p>
    <w:p w14:paraId="7D1125F0" w14:textId="77777777" w:rsidR="007779A3" w:rsidRPr="007779A3" w:rsidRDefault="007779A3" w:rsidP="00040709">
      <w:pPr>
        <w:rPr>
          <w:rFonts w:ascii="Arial" w:hAnsi="Arial" w:cs="Arial"/>
        </w:rPr>
      </w:pPr>
    </w:p>
    <w:p w14:paraId="377BC8E2" w14:textId="77777777" w:rsidR="007779A3" w:rsidRPr="007779A3" w:rsidRDefault="007779A3" w:rsidP="00040709">
      <w:pPr>
        <w:rPr>
          <w:rFonts w:ascii="Arial" w:hAnsi="Arial" w:cs="Arial"/>
        </w:rPr>
      </w:pPr>
    </w:p>
    <w:p w14:paraId="1664C421" w14:textId="77777777" w:rsidR="007779A3" w:rsidRPr="007779A3" w:rsidRDefault="007779A3" w:rsidP="00040709">
      <w:pPr>
        <w:rPr>
          <w:rFonts w:ascii="Arial" w:hAnsi="Arial" w:cs="Arial"/>
        </w:rPr>
      </w:pPr>
    </w:p>
    <w:p w14:paraId="46728969" w14:textId="77777777" w:rsidR="007779A3" w:rsidRPr="007779A3" w:rsidRDefault="007779A3" w:rsidP="00040709">
      <w:pPr>
        <w:rPr>
          <w:rFonts w:ascii="Arial" w:hAnsi="Arial" w:cs="Arial"/>
        </w:rPr>
      </w:pPr>
    </w:p>
    <w:p w14:paraId="46A03FEB" w14:textId="77777777" w:rsidR="007779A3" w:rsidRPr="007779A3" w:rsidRDefault="007779A3" w:rsidP="00040709">
      <w:pPr>
        <w:rPr>
          <w:rFonts w:ascii="Arial" w:hAnsi="Arial" w:cs="Arial"/>
        </w:rPr>
      </w:pPr>
    </w:p>
    <w:p w14:paraId="644E0BCB" w14:textId="77777777" w:rsidR="007779A3" w:rsidRPr="007779A3" w:rsidRDefault="007779A3" w:rsidP="00040709">
      <w:pPr>
        <w:rPr>
          <w:rFonts w:ascii="Arial" w:hAnsi="Arial" w:cs="Arial"/>
        </w:rPr>
      </w:pPr>
    </w:p>
    <w:p w14:paraId="7B73552B" w14:textId="77777777" w:rsidR="007779A3" w:rsidRDefault="007779A3" w:rsidP="00040709">
      <w:pPr>
        <w:rPr>
          <w:rFonts w:ascii="Arial" w:hAnsi="Arial" w:cs="Arial"/>
        </w:rPr>
      </w:pPr>
    </w:p>
    <w:p w14:paraId="21B7AD87" w14:textId="77777777" w:rsidR="007779A3" w:rsidRDefault="007779A3" w:rsidP="00040709">
      <w:pPr>
        <w:rPr>
          <w:rFonts w:ascii="Arial" w:hAnsi="Arial" w:cs="Arial"/>
        </w:rPr>
      </w:pPr>
    </w:p>
    <w:p w14:paraId="02DC0E27" w14:textId="77777777" w:rsidR="007779A3" w:rsidRDefault="007779A3" w:rsidP="00040709">
      <w:pPr>
        <w:rPr>
          <w:rFonts w:ascii="Arial" w:hAnsi="Arial" w:cs="Arial"/>
        </w:rPr>
      </w:pPr>
    </w:p>
    <w:p w14:paraId="58D1E66A" w14:textId="77777777" w:rsidR="007779A3" w:rsidRPr="00040709" w:rsidRDefault="007779A3" w:rsidP="00040709">
      <w:pPr>
        <w:rPr>
          <w:rFonts w:ascii="Arial" w:hAnsi="Arial" w:cs="Arial"/>
        </w:rPr>
      </w:pPr>
    </w:p>
    <w:p w14:paraId="51F2E203" w14:textId="2D206229" w:rsidR="00040709" w:rsidRPr="00040709" w:rsidRDefault="00040709" w:rsidP="007779A3">
      <w:pPr>
        <w:pStyle w:val="Heading2"/>
      </w:pPr>
      <w:bookmarkStart w:id="4" w:name="_Toc222751366"/>
      <w:r w:rsidRPr="00040709">
        <w:t>Reference</w:t>
      </w:r>
      <w:r w:rsidR="007779A3" w:rsidRPr="007779A3">
        <w:t>s</w:t>
      </w:r>
      <w:bookmarkEnd w:id="4"/>
    </w:p>
    <w:p w14:paraId="6DD56295" w14:textId="77777777" w:rsidR="00040709" w:rsidRPr="00040709" w:rsidRDefault="00040709" w:rsidP="00040709">
      <w:pPr>
        <w:rPr>
          <w:rFonts w:ascii="Arial" w:hAnsi="Arial" w:cs="Arial"/>
        </w:rPr>
      </w:pPr>
      <w:r w:rsidRPr="00040709">
        <w:rPr>
          <w:rFonts w:ascii="Arial" w:hAnsi="Arial" w:cs="Arial"/>
        </w:rPr>
        <w:t xml:space="preserve">Biggs, J. and Tang, C. (2011) </w:t>
      </w:r>
      <w:r w:rsidRPr="00040709">
        <w:rPr>
          <w:rFonts w:ascii="Arial" w:hAnsi="Arial" w:cs="Arial"/>
          <w:i/>
          <w:iCs/>
        </w:rPr>
        <w:t>Teaching for Quality Learning at University</w:t>
      </w:r>
      <w:r w:rsidRPr="00040709">
        <w:rPr>
          <w:rFonts w:ascii="Arial" w:hAnsi="Arial" w:cs="Arial"/>
        </w:rPr>
        <w:t xml:space="preserve">. 4th </w:t>
      </w:r>
      <w:proofErr w:type="spellStart"/>
      <w:r w:rsidRPr="00040709">
        <w:rPr>
          <w:rFonts w:ascii="Arial" w:hAnsi="Arial" w:cs="Arial"/>
        </w:rPr>
        <w:t>edn</w:t>
      </w:r>
      <w:proofErr w:type="spellEnd"/>
      <w:r w:rsidRPr="00040709">
        <w:rPr>
          <w:rFonts w:ascii="Arial" w:hAnsi="Arial" w:cs="Arial"/>
        </w:rPr>
        <w:t>. Maidenhead: Open University Press.</w:t>
      </w:r>
    </w:p>
    <w:p w14:paraId="2E33D1A3" w14:textId="77777777" w:rsidR="00040709" w:rsidRPr="00040709" w:rsidRDefault="00040709" w:rsidP="00040709">
      <w:pPr>
        <w:rPr>
          <w:rFonts w:ascii="Arial" w:hAnsi="Arial" w:cs="Arial"/>
        </w:rPr>
      </w:pPr>
      <w:r w:rsidRPr="00040709">
        <w:rPr>
          <w:rFonts w:ascii="Arial" w:hAnsi="Arial" w:cs="Arial"/>
        </w:rPr>
        <w:t xml:space="preserve">Cottrell, S. (2019) </w:t>
      </w:r>
      <w:r w:rsidRPr="00040709">
        <w:rPr>
          <w:rFonts w:ascii="Arial" w:hAnsi="Arial" w:cs="Arial"/>
          <w:i/>
          <w:iCs/>
        </w:rPr>
        <w:t>The Study Skills Handbook</w:t>
      </w:r>
      <w:r w:rsidRPr="00040709">
        <w:rPr>
          <w:rFonts w:ascii="Arial" w:hAnsi="Arial" w:cs="Arial"/>
        </w:rPr>
        <w:t xml:space="preserve">. 5th </w:t>
      </w:r>
      <w:proofErr w:type="spellStart"/>
      <w:r w:rsidRPr="00040709">
        <w:rPr>
          <w:rFonts w:ascii="Arial" w:hAnsi="Arial" w:cs="Arial"/>
        </w:rPr>
        <w:t>edn</w:t>
      </w:r>
      <w:proofErr w:type="spellEnd"/>
      <w:r w:rsidRPr="00040709">
        <w:rPr>
          <w:rFonts w:ascii="Arial" w:hAnsi="Arial" w:cs="Arial"/>
        </w:rPr>
        <w:t>. London: Red Globe Press.</w:t>
      </w:r>
    </w:p>
    <w:p w14:paraId="14FE1616" w14:textId="77777777" w:rsidR="00040709" w:rsidRPr="00040709" w:rsidRDefault="00040709" w:rsidP="00040709">
      <w:pPr>
        <w:rPr>
          <w:rFonts w:ascii="Arial" w:hAnsi="Arial" w:cs="Arial"/>
        </w:rPr>
      </w:pPr>
      <w:r w:rsidRPr="00040709">
        <w:rPr>
          <w:rFonts w:ascii="Arial" w:hAnsi="Arial" w:cs="Arial"/>
        </w:rPr>
        <w:t xml:space="preserve">Pears, R. and Shields, G. (2022) </w:t>
      </w:r>
      <w:r w:rsidRPr="00040709">
        <w:rPr>
          <w:rFonts w:ascii="Arial" w:hAnsi="Arial" w:cs="Arial"/>
          <w:i/>
          <w:iCs/>
        </w:rPr>
        <w:t>Cite Them Right</w:t>
      </w:r>
      <w:r w:rsidRPr="00040709">
        <w:rPr>
          <w:rFonts w:ascii="Arial" w:hAnsi="Arial" w:cs="Arial"/>
        </w:rPr>
        <w:t xml:space="preserve">. 12th </w:t>
      </w:r>
      <w:proofErr w:type="spellStart"/>
      <w:r w:rsidRPr="00040709">
        <w:rPr>
          <w:rFonts w:ascii="Arial" w:hAnsi="Arial" w:cs="Arial"/>
        </w:rPr>
        <w:t>edn</w:t>
      </w:r>
      <w:proofErr w:type="spellEnd"/>
      <w:r w:rsidRPr="00040709">
        <w:rPr>
          <w:rFonts w:ascii="Arial" w:hAnsi="Arial" w:cs="Arial"/>
        </w:rPr>
        <w:t>. London: Bloomsbury Academic.</w:t>
      </w:r>
    </w:p>
    <w:p w14:paraId="72A2027C" w14:textId="0EB9A651" w:rsidR="00040709" w:rsidRPr="00040709" w:rsidRDefault="00040709" w:rsidP="00040709">
      <w:pPr>
        <w:rPr>
          <w:rFonts w:ascii="Arial" w:hAnsi="Arial" w:cs="Arial"/>
        </w:rPr>
      </w:pPr>
    </w:p>
    <w:p w14:paraId="37E63FD4" w14:textId="77777777" w:rsidR="00B1050B" w:rsidRPr="007779A3" w:rsidRDefault="00B1050B" w:rsidP="00040709">
      <w:pPr>
        <w:rPr>
          <w:rFonts w:ascii="Arial" w:hAnsi="Arial" w:cs="Arial"/>
          <w:b/>
          <w:bCs/>
        </w:rPr>
      </w:pPr>
    </w:p>
    <w:p w14:paraId="78783EE1" w14:textId="77777777" w:rsidR="00B1050B" w:rsidRPr="007779A3" w:rsidRDefault="00B1050B" w:rsidP="00040709">
      <w:pPr>
        <w:rPr>
          <w:rFonts w:ascii="Arial" w:hAnsi="Arial" w:cs="Arial"/>
          <w:b/>
          <w:bCs/>
        </w:rPr>
      </w:pPr>
    </w:p>
    <w:p w14:paraId="05549CD3" w14:textId="77777777" w:rsidR="00B1050B" w:rsidRPr="007779A3" w:rsidRDefault="00B1050B" w:rsidP="00040709">
      <w:pPr>
        <w:rPr>
          <w:rFonts w:ascii="Arial" w:hAnsi="Arial" w:cs="Arial"/>
          <w:b/>
          <w:bCs/>
        </w:rPr>
      </w:pPr>
    </w:p>
    <w:p w14:paraId="1B2E0FED" w14:textId="77777777" w:rsidR="00B1050B" w:rsidRPr="007779A3" w:rsidRDefault="00B1050B" w:rsidP="00040709">
      <w:pPr>
        <w:rPr>
          <w:rFonts w:ascii="Arial" w:hAnsi="Arial" w:cs="Arial"/>
          <w:b/>
          <w:bCs/>
        </w:rPr>
      </w:pPr>
    </w:p>
    <w:p w14:paraId="30915299" w14:textId="77777777" w:rsidR="00B1050B" w:rsidRPr="007779A3" w:rsidRDefault="00B1050B" w:rsidP="00040709">
      <w:pPr>
        <w:rPr>
          <w:rFonts w:ascii="Arial" w:hAnsi="Arial" w:cs="Arial"/>
          <w:b/>
          <w:bCs/>
        </w:rPr>
      </w:pPr>
    </w:p>
    <w:p w14:paraId="5CA377F0" w14:textId="77777777" w:rsidR="00B1050B" w:rsidRPr="007779A3" w:rsidRDefault="00B1050B" w:rsidP="00040709">
      <w:pPr>
        <w:rPr>
          <w:rFonts w:ascii="Arial" w:hAnsi="Arial" w:cs="Arial"/>
          <w:b/>
          <w:bCs/>
        </w:rPr>
      </w:pPr>
    </w:p>
    <w:p w14:paraId="6E70A0CF" w14:textId="77777777" w:rsidR="00B1050B" w:rsidRPr="007779A3" w:rsidRDefault="00B1050B" w:rsidP="00040709">
      <w:pPr>
        <w:rPr>
          <w:rFonts w:ascii="Arial" w:hAnsi="Arial" w:cs="Arial"/>
          <w:b/>
          <w:bCs/>
        </w:rPr>
      </w:pPr>
    </w:p>
    <w:p w14:paraId="3C54F58C" w14:textId="77777777" w:rsidR="00B1050B" w:rsidRPr="007779A3" w:rsidRDefault="00B1050B" w:rsidP="00040709">
      <w:pPr>
        <w:rPr>
          <w:rFonts w:ascii="Arial" w:hAnsi="Arial" w:cs="Arial"/>
          <w:b/>
          <w:bCs/>
        </w:rPr>
      </w:pPr>
    </w:p>
    <w:p w14:paraId="5CA79AE8" w14:textId="77777777" w:rsidR="00B1050B" w:rsidRPr="007779A3" w:rsidRDefault="00B1050B" w:rsidP="00040709">
      <w:pPr>
        <w:rPr>
          <w:rFonts w:ascii="Arial" w:hAnsi="Arial" w:cs="Arial"/>
          <w:b/>
          <w:bCs/>
        </w:rPr>
      </w:pPr>
    </w:p>
    <w:p w14:paraId="7296DED7" w14:textId="77777777" w:rsidR="00B1050B" w:rsidRPr="007779A3" w:rsidRDefault="00B1050B" w:rsidP="00040709">
      <w:pPr>
        <w:rPr>
          <w:rFonts w:ascii="Arial" w:hAnsi="Arial" w:cs="Arial"/>
          <w:b/>
          <w:bCs/>
        </w:rPr>
      </w:pPr>
    </w:p>
    <w:p w14:paraId="2B646324" w14:textId="77777777" w:rsidR="00B1050B" w:rsidRPr="007779A3" w:rsidRDefault="00B1050B" w:rsidP="00040709">
      <w:pPr>
        <w:rPr>
          <w:rFonts w:ascii="Arial" w:hAnsi="Arial" w:cs="Arial"/>
          <w:b/>
          <w:bCs/>
        </w:rPr>
      </w:pPr>
    </w:p>
    <w:p w14:paraId="2E3B9498" w14:textId="77777777" w:rsidR="00B1050B" w:rsidRPr="007779A3" w:rsidRDefault="00B1050B" w:rsidP="00040709">
      <w:pPr>
        <w:rPr>
          <w:rFonts w:ascii="Arial" w:hAnsi="Arial" w:cs="Arial"/>
          <w:b/>
          <w:bCs/>
        </w:rPr>
      </w:pPr>
    </w:p>
    <w:p w14:paraId="7217CE7A" w14:textId="77777777" w:rsidR="00B1050B" w:rsidRPr="007779A3" w:rsidRDefault="00B1050B" w:rsidP="00040709">
      <w:pPr>
        <w:rPr>
          <w:rFonts w:ascii="Arial" w:hAnsi="Arial" w:cs="Arial"/>
          <w:b/>
          <w:bCs/>
        </w:rPr>
      </w:pPr>
    </w:p>
    <w:p w14:paraId="517F63EA" w14:textId="77777777" w:rsidR="007779A3" w:rsidRPr="007779A3" w:rsidRDefault="007779A3" w:rsidP="00040709">
      <w:pPr>
        <w:rPr>
          <w:rFonts w:ascii="Arial" w:hAnsi="Arial" w:cs="Arial"/>
          <w:b/>
          <w:bCs/>
        </w:rPr>
      </w:pPr>
    </w:p>
    <w:p w14:paraId="7F89A6B2" w14:textId="77777777" w:rsidR="007779A3" w:rsidRPr="007779A3" w:rsidRDefault="007779A3" w:rsidP="00040709">
      <w:pPr>
        <w:rPr>
          <w:rFonts w:ascii="Arial" w:hAnsi="Arial" w:cs="Arial"/>
          <w:b/>
          <w:bCs/>
        </w:rPr>
      </w:pPr>
    </w:p>
    <w:p w14:paraId="7AC930E9" w14:textId="77777777" w:rsidR="007779A3" w:rsidRPr="007779A3" w:rsidRDefault="007779A3" w:rsidP="00040709">
      <w:pPr>
        <w:rPr>
          <w:rFonts w:ascii="Arial" w:hAnsi="Arial" w:cs="Arial"/>
          <w:b/>
          <w:bCs/>
        </w:rPr>
      </w:pPr>
    </w:p>
    <w:p w14:paraId="561A46C9" w14:textId="77777777" w:rsidR="007779A3" w:rsidRPr="007779A3" w:rsidRDefault="007779A3" w:rsidP="00040709">
      <w:pPr>
        <w:rPr>
          <w:rFonts w:ascii="Arial" w:hAnsi="Arial" w:cs="Arial"/>
          <w:b/>
          <w:bCs/>
        </w:rPr>
      </w:pPr>
    </w:p>
    <w:p w14:paraId="17195E61" w14:textId="77777777" w:rsidR="007779A3" w:rsidRPr="007779A3" w:rsidRDefault="007779A3" w:rsidP="00040709">
      <w:pPr>
        <w:rPr>
          <w:rFonts w:ascii="Arial" w:hAnsi="Arial" w:cs="Arial"/>
          <w:b/>
          <w:bCs/>
        </w:rPr>
      </w:pPr>
    </w:p>
    <w:p w14:paraId="7E82356F" w14:textId="77777777" w:rsidR="007779A3" w:rsidRPr="007779A3" w:rsidRDefault="007779A3" w:rsidP="00040709">
      <w:pPr>
        <w:rPr>
          <w:rFonts w:ascii="Arial" w:hAnsi="Arial" w:cs="Arial"/>
          <w:b/>
          <w:bCs/>
        </w:rPr>
      </w:pPr>
    </w:p>
    <w:p w14:paraId="59C3B595" w14:textId="77777777" w:rsidR="007779A3" w:rsidRPr="007779A3" w:rsidRDefault="007779A3" w:rsidP="00040709">
      <w:pPr>
        <w:rPr>
          <w:rFonts w:ascii="Arial" w:hAnsi="Arial" w:cs="Arial"/>
          <w:b/>
          <w:bCs/>
        </w:rPr>
      </w:pPr>
    </w:p>
    <w:p w14:paraId="32560D3E" w14:textId="77777777" w:rsidR="007779A3" w:rsidRPr="007779A3" w:rsidRDefault="007779A3" w:rsidP="00040709">
      <w:pPr>
        <w:rPr>
          <w:rFonts w:ascii="Arial" w:hAnsi="Arial" w:cs="Arial"/>
          <w:b/>
          <w:bCs/>
        </w:rPr>
      </w:pPr>
    </w:p>
    <w:p w14:paraId="3F677679" w14:textId="77777777" w:rsidR="007779A3" w:rsidRDefault="007779A3" w:rsidP="00040709">
      <w:pPr>
        <w:rPr>
          <w:rFonts w:ascii="Arial" w:hAnsi="Arial" w:cs="Arial"/>
          <w:b/>
          <w:bCs/>
        </w:rPr>
      </w:pPr>
    </w:p>
    <w:p w14:paraId="0A6F1792" w14:textId="77777777" w:rsidR="007779A3" w:rsidRPr="007779A3" w:rsidRDefault="007779A3" w:rsidP="00040709">
      <w:pPr>
        <w:rPr>
          <w:rFonts w:ascii="Arial" w:hAnsi="Arial" w:cs="Arial"/>
          <w:b/>
          <w:bCs/>
        </w:rPr>
      </w:pPr>
    </w:p>
    <w:p w14:paraId="4C464D9A" w14:textId="7AD0F640" w:rsidR="00040709" w:rsidRPr="007779A3" w:rsidRDefault="00040709" w:rsidP="007779A3">
      <w:pPr>
        <w:pStyle w:val="Heading1"/>
      </w:pPr>
      <w:bookmarkStart w:id="5" w:name="_Toc222751367"/>
      <w:r w:rsidRPr="00040709">
        <w:t>Academic Poster</w:t>
      </w:r>
      <w:bookmarkEnd w:id="5"/>
    </w:p>
    <w:p w14:paraId="29833676" w14:textId="3CCBD104" w:rsidR="007779A3" w:rsidRPr="00040709" w:rsidRDefault="007779A3" w:rsidP="00040709">
      <w:pPr>
        <w:rPr>
          <w:rFonts w:ascii="Arial" w:hAnsi="Arial" w:cs="Arial"/>
          <w:b/>
          <w:bCs/>
        </w:rPr>
      </w:pPr>
      <w:r w:rsidRPr="007779A3">
        <w:rPr>
          <w:rFonts w:ascii="Arial" w:hAnsi="Arial" w:cs="Arial"/>
          <w:b/>
          <w:bCs/>
          <w:noProof/>
        </w:rPr>
        <w:drawing>
          <wp:inline distT="0" distB="0" distL="0" distR="0" wp14:anchorId="721E50DB" wp14:editId="3D22DA54">
            <wp:extent cx="5731510" cy="6991350"/>
            <wp:effectExtent l="0" t="0" r="2540" b="0"/>
            <wp:docPr id="1670948098" name="Picture 1" descr="A screenshot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948098" name="Picture 1" descr="A screenshot of a book&#10;&#10;AI-generated content may be incorrect."/>
                    <pic:cNvPicPr/>
                  </pic:nvPicPr>
                  <pic:blipFill rotWithShape="1">
                    <a:blip r:embed="rId5" cstate="print">
                      <a:extLst>
                        <a:ext uri="{28A0092B-C50C-407E-A947-70E740481C1C}">
                          <a14:useLocalDpi xmlns:a14="http://schemas.microsoft.com/office/drawing/2010/main" val="0"/>
                        </a:ext>
                      </a:extLst>
                    </a:blip>
                    <a:srcRect b="2420"/>
                    <a:stretch>
                      <a:fillRect/>
                    </a:stretch>
                  </pic:blipFill>
                  <pic:spPr bwMode="auto">
                    <a:xfrm>
                      <a:off x="0" y="0"/>
                      <a:ext cx="5731510" cy="6991350"/>
                    </a:xfrm>
                    <a:prstGeom prst="rect">
                      <a:avLst/>
                    </a:prstGeom>
                    <a:ln>
                      <a:noFill/>
                    </a:ln>
                    <a:extLst>
                      <a:ext uri="{53640926-AAD7-44D8-BBD7-CCE9431645EC}">
                        <a14:shadowObscured xmlns:a14="http://schemas.microsoft.com/office/drawing/2010/main"/>
                      </a:ext>
                    </a:extLst>
                  </pic:spPr>
                </pic:pic>
              </a:graphicData>
            </a:graphic>
          </wp:inline>
        </w:drawing>
      </w:r>
    </w:p>
    <w:p w14:paraId="3486DD2D" w14:textId="77777777" w:rsidR="007779A3" w:rsidRPr="007779A3" w:rsidRDefault="007779A3" w:rsidP="00040709">
      <w:pPr>
        <w:rPr>
          <w:rFonts w:ascii="Arial" w:hAnsi="Arial" w:cs="Arial"/>
        </w:rPr>
      </w:pPr>
    </w:p>
    <w:p w14:paraId="0AFA09AF" w14:textId="77777777" w:rsidR="007779A3" w:rsidRPr="007779A3" w:rsidRDefault="007779A3" w:rsidP="00040709">
      <w:pPr>
        <w:rPr>
          <w:rFonts w:ascii="Arial" w:hAnsi="Arial" w:cs="Arial"/>
        </w:rPr>
      </w:pPr>
    </w:p>
    <w:p w14:paraId="66B3C25C" w14:textId="77777777" w:rsidR="000C4674" w:rsidRPr="007779A3" w:rsidRDefault="000C4674">
      <w:pPr>
        <w:rPr>
          <w:rFonts w:ascii="Arial" w:hAnsi="Arial" w:cs="Arial"/>
        </w:rPr>
      </w:pPr>
    </w:p>
    <w:sectPr w:rsidR="000C4674" w:rsidRPr="007779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B3EFD"/>
    <w:multiLevelType w:val="multilevel"/>
    <w:tmpl w:val="4964E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6588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709"/>
    <w:rsid w:val="00040709"/>
    <w:rsid w:val="000416BD"/>
    <w:rsid w:val="000C4674"/>
    <w:rsid w:val="00517A81"/>
    <w:rsid w:val="007779A3"/>
    <w:rsid w:val="00B1050B"/>
    <w:rsid w:val="00B96A58"/>
    <w:rsid w:val="00CF7E1A"/>
    <w:rsid w:val="00F17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FFE5F"/>
  <w15:chartTrackingRefBased/>
  <w15:docId w15:val="{E5590C6D-6119-4785-8C48-C7A34CF17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7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07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07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07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07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07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7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7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7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7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07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07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07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07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07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7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7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709"/>
    <w:rPr>
      <w:rFonts w:eastAsiaTheme="majorEastAsia" w:cstheme="majorBidi"/>
      <w:color w:val="272727" w:themeColor="text1" w:themeTint="D8"/>
    </w:rPr>
  </w:style>
  <w:style w:type="paragraph" w:styleId="Title">
    <w:name w:val="Title"/>
    <w:basedOn w:val="Normal"/>
    <w:next w:val="Normal"/>
    <w:link w:val="TitleChar"/>
    <w:uiPriority w:val="10"/>
    <w:qFormat/>
    <w:rsid w:val="000407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7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7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7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709"/>
    <w:pPr>
      <w:spacing w:before="160"/>
      <w:jc w:val="center"/>
    </w:pPr>
    <w:rPr>
      <w:i/>
      <w:iCs/>
      <w:color w:val="404040" w:themeColor="text1" w:themeTint="BF"/>
    </w:rPr>
  </w:style>
  <w:style w:type="character" w:customStyle="1" w:styleId="QuoteChar">
    <w:name w:val="Quote Char"/>
    <w:basedOn w:val="DefaultParagraphFont"/>
    <w:link w:val="Quote"/>
    <w:uiPriority w:val="29"/>
    <w:rsid w:val="00040709"/>
    <w:rPr>
      <w:i/>
      <w:iCs/>
      <w:color w:val="404040" w:themeColor="text1" w:themeTint="BF"/>
    </w:rPr>
  </w:style>
  <w:style w:type="paragraph" w:styleId="ListParagraph">
    <w:name w:val="List Paragraph"/>
    <w:basedOn w:val="Normal"/>
    <w:uiPriority w:val="34"/>
    <w:qFormat/>
    <w:rsid w:val="00040709"/>
    <w:pPr>
      <w:ind w:left="720"/>
      <w:contextualSpacing/>
    </w:pPr>
  </w:style>
  <w:style w:type="character" w:styleId="IntenseEmphasis">
    <w:name w:val="Intense Emphasis"/>
    <w:basedOn w:val="DefaultParagraphFont"/>
    <w:uiPriority w:val="21"/>
    <w:qFormat/>
    <w:rsid w:val="00040709"/>
    <w:rPr>
      <w:i/>
      <w:iCs/>
      <w:color w:val="0F4761" w:themeColor="accent1" w:themeShade="BF"/>
    </w:rPr>
  </w:style>
  <w:style w:type="paragraph" w:styleId="IntenseQuote">
    <w:name w:val="Intense Quote"/>
    <w:basedOn w:val="Normal"/>
    <w:next w:val="Normal"/>
    <w:link w:val="IntenseQuoteChar"/>
    <w:uiPriority w:val="30"/>
    <w:qFormat/>
    <w:rsid w:val="000407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0709"/>
    <w:rPr>
      <w:i/>
      <w:iCs/>
      <w:color w:val="0F4761" w:themeColor="accent1" w:themeShade="BF"/>
    </w:rPr>
  </w:style>
  <w:style w:type="character" w:styleId="IntenseReference">
    <w:name w:val="Intense Reference"/>
    <w:basedOn w:val="DefaultParagraphFont"/>
    <w:uiPriority w:val="32"/>
    <w:qFormat/>
    <w:rsid w:val="00040709"/>
    <w:rPr>
      <w:b/>
      <w:bCs/>
      <w:smallCaps/>
      <w:color w:val="0F4761" w:themeColor="accent1" w:themeShade="BF"/>
      <w:spacing w:val="5"/>
    </w:rPr>
  </w:style>
  <w:style w:type="paragraph" w:styleId="TOCHeading">
    <w:name w:val="TOC Heading"/>
    <w:basedOn w:val="Heading1"/>
    <w:next w:val="Normal"/>
    <w:uiPriority w:val="39"/>
    <w:unhideWhenUsed/>
    <w:qFormat/>
    <w:rsid w:val="007779A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779A3"/>
    <w:pPr>
      <w:spacing w:after="100"/>
    </w:pPr>
  </w:style>
  <w:style w:type="paragraph" w:styleId="TOC2">
    <w:name w:val="toc 2"/>
    <w:basedOn w:val="Normal"/>
    <w:next w:val="Normal"/>
    <w:autoRedefine/>
    <w:uiPriority w:val="39"/>
    <w:unhideWhenUsed/>
    <w:rsid w:val="007779A3"/>
    <w:pPr>
      <w:spacing w:after="100"/>
      <w:ind w:left="240"/>
    </w:pPr>
  </w:style>
  <w:style w:type="character" w:styleId="Hyperlink">
    <w:name w:val="Hyperlink"/>
    <w:basedOn w:val="DefaultParagraphFont"/>
    <w:uiPriority w:val="99"/>
    <w:unhideWhenUsed/>
    <w:rsid w:val="007779A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64</TotalTime>
  <Pages>10</Pages>
  <Words>1163</Words>
  <Characters>7362</Characters>
  <Application>Microsoft Office Word</Application>
  <DocSecurity>0</DocSecurity>
  <Lines>160</Lines>
  <Paragraphs>49</Paragraphs>
  <ScaleCrop>false</ScaleCrop>
  <HeadingPairs>
    <vt:vector size="2" baseType="variant">
      <vt:variant>
        <vt:lpstr>Title</vt:lpstr>
      </vt:variant>
      <vt:variant>
        <vt:i4>1</vt:i4>
      </vt:variant>
    </vt:vector>
  </HeadingPairs>
  <TitlesOfParts>
    <vt:vector size="1" baseType="lpstr">
      <vt:lpstr/>
    </vt:vector>
  </TitlesOfParts>
  <Company>Cardiff Metropolitan University</Company>
  <LinksUpToDate>false</LinksUpToDate>
  <CharactersWithSpaces>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Fakhir, Muhammad</dc:creator>
  <cp:keywords/>
  <dc:description/>
  <cp:lastModifiedBy>Fakhir, Muhammad</cp:lastModifiedBy>
  <cp:revision>1</cp:revision>
  <dcterms:created xsi:type="dcterms:W3CDTF">2026-02-23T14:01:00Z</dcterms:created>
  <dcterms:modified xsi:type="dcterms:W3CDTF">2026-02-23T15:05:00Z</dcterms:modified>
</cp:coreProperties>
</file>