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0EF46" w14:textId="77777777" w:rsidR="0054131F" w:rsidRDefault="00000000" w:rsidP="000B7DB9">
      <w:pPr>
        <w:jc w:val="center"/>
      </w:pPr>
      <w:r w:rsidRPr="004854FC">
        <w:rPr>
          <w:noProof/>
        </w:rPr>
        <w:drawing>
          <wp:inline distT="0" distB="0" distL="0" distR="0" wp14:anchorId="0DB2D65C" wp14:editId="20D64577">
            <wp:extent cx="2000529" cy="952633"/>
            <wp:effectExtent l="0" t="0" r="0" b="0"/>
            <wp:docPr id="1338979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79781" name=""/>
                    <pic:cNvPicPr/>
                  </pic:nvPicPr>
                  <pic:blipFill>
                    <a:blip r:embed="rId8"/>
                    <a:stretch>
                      <a:fillRect/>
                    </a:stretch>
                  </pic:blipFill>
                  <pic:spPr>
                    <a:xfrm>
                      <a:off x="0" y="0"/>
                      <a:ext cx="2000529" cy="952633"/>
                    </a:xfrm>
                    <a:prstGeom prst="rect">
                      <a:avLst/>
                    </a:prstGeom>
                  </pic:spPr>
                </pic:pic>
              </a:graphicData>
            </a:graphic>
          </wp:inline>
        </w:drawing>
      </w:r>
    </w:p>
    <w:p w14:paraId="16184971" w14:textId="77777777" w:rsidR="004854FC" w:rsidRDefault="004854FC" w:rsidP="000B7DB9">
      <w:pPr>
        <w:jc w:val="center"/>
        <w:rPr>
          <w:b/>
          <w:bCs/>
          <w:sz w:val="36"/>
          <w:szCs w:val="32"/>
        </w:rPr>
      </w:pPr>
    </w:p>
    <w:p w14:paraId="3CC634F0" w14:textId="77777777" w:rsidR="00FC1EEB" w:rsidRDefault="00FC1EEB" w:rsidP="000B7DB9">
      <w:pPr>
        <w:jc w:val="center"/>
        <w:rPr>
          <w:b/>
          <w:bCs/>
          <w:sz w:val="36"/>
          <w:szCs w:val="32"/>
        </w:rPr>
      </w:pPr>
    </w:p>
    <w:p w14:paraId="1AE9C091" w14:textId="051A2408" w:rsidR="004854FC" w:rsidRPr="004854FC" w:rsidRDefault="00000000" w:rsidP="000B7DB9">
      <w:pPr>
        <w:jc w:val="center"/>
        <w:rPr>
          <w:b/>
          <w:bCs/>
          <w:sz w:val="36"/>
          <w:szCs w:val="32"/>
        </w:rPr>
      </w:pPr>
      <w:r w:rsidRPr="004854FC">
        <w:rPr>
          <w:b/>
          <w:bCs/>
          <w:sz w:val="36"/>
          <w:szCs w:val="32"/>
        </w:rPr>
        <w:t>Module Name: Project Managemen</w:t>
      </w:r>
      <w:r w:rsidR="00AF0B6B">
        <w:rPr>
          <w:b/>
          <w:bCs/>
          <w:sz w:val="36"/>
          <w:szCs w:val="32"/>
        </w:rPr>
        <w:t>t</w:t>
      </w:r>
    </w:p>
    <w:p w14:paraId="148D4B4D" w14:textId="0DA901CC" w:rsidR="00AC5F95" w:rsidRPr="004854FC" w:rsidRDefault="00000000" w:rsidP="000B7DB9">
      <w:pPr>
        <w:jc w:val="center"/>
        <w:rPr>
          <w:b/>
          <w:bCs/>
          <w:sz w:val="36"/>
          <w:szCs w:val="32"/>
        </w:rPr>
      </w:pPr>
      <w:r w:rsidRPr="004854FC">
        <w:rPr>
          <w:b/>
          <w:bCs/>
          <w:sz w:val="36"/>
          <w:szCs w:val="32"/>
        </w:rPr>
        <w:t>Module Code: LCBB600</w:t>
      </w:r>
      <w:r w:rsidR="00096FB6">
        <w:rPr>
          <w:b/>
          <w:bCs/>
          <w:sz w:val="36"/>
          <w:szCs w:val="32"/>
        </w:rPr>
        <w:t>6</w:t>
      </w:r>
    </w:p>
    <w:p w14:paraId="0B8E8D89" w14:textId="77777777" w:rsidR="00AC5F95" w:rsidRPr="004854FC" w:rsidRDefault="00000000" w:rsidP="000B7DB9">
      <w:pPr>
        <w:jc w:val="center"/>
        <w:rPr>
          <w:b/>
          <w:bCs/>
          <w:sz w:val="36"/>
          <w:szCs w:val="32"/>
        </w:rPr>
      </w:pPr>
      <w:r w:rsidRPr="004854FC">
        <w:rPr>
          <w:b/>
          <w:bCs/>
          <w:sz w:val="36"/>
          <w:szCs w:val="32"/>
        </w:rPr>
        <w:t>Assignment Title: Component 1: Coursework: Essay</w:t>
      </w:r>
    </w:p>
    <w:p w14:paraId="76D87BF6" w14:textId="77777777" w:rsidR="004854FC" w:rsidRPr="001B4E6F" w:rsidRDefault="00000000" w:rsidP="000B7DB9">
      <w:pPr>
        <w:jc w:val="center"/>
        <w:rPr>
          <w:b/>
          <w:bCs/>
          <w:sz w:val="32"/>
          <w:szCs w:val="28"/>
        </w:rPr>
      </w:pPr>
      <w:r w:rsidRPr="001B4E6F">
        <w:rPr>
          <w:b/>
          <w:bCs/>
          <w:sz w:val="32"/>
          <w:szCs w:val="28"/>
        </w:rPr>
        <w:t>Student Name:</w:t>
      </w:r>
      <w:r w:rsidR="001B4E6F" w:rsidRPr="001B4E6F">
        <w:rPr>
          <w:b/>
          <w:bCs/>
          <w:sz w:val="32"/>
          <w:szCs w:val="28"/>
        </w:rPr>
        <w:t xml:space="preserve"> Y Saleem</w:t>
      </w:r>
    </w:p>
    <w:p w14:paraId="6A18793C" w14:textId="34AC94E4" w:rsidR="009E0395" w:rsidRDefault="00000000" w:rsidP="000B7DB9">
      <w:pPr>
        <w:jc w:val="center"/>
        <w:rPr>
          <w:b/>
          <w:bCs/>
          <w:sz w:val="32"/>
          <w:szCs w:val="28"/>
        </w:rPr>
      </w:pPr>
      <w:r w:rsidRPr="001B4E6F">
        <w:rPr>
          <w:b/>
          <w:bCs/>
          <w:sz w:val="32"/>
          <w:szCs w:val="28"/>
        </w:rPr>
        <w:t>Student ID</w:t>
      </w:r>
      <w:r w:rsidR="00BA37EB">
        <w:rPr>
          <w:b/>
          <w:bCs/>
          <w:sz w:val="32"/>
          <w:szCs w:val="28"/>
        </w:rPr>
        <w:t xml:space="preserve">: </w:t>
      </w:r>
      <w:r w:rsidR="00461B7A">
        <w:rPr>
          <w:b/>
          <w:bCs/>
          <w:sz w:val="32"/>
          <w:szCs w:val="28"/>
        </w:rPr>
        <w:t>2220775</w:t>
      </w:r>
    </w:p>
    <w:p w14:paraId="138CD582" w14:textId="77777777" w:rsidR="009E0395" w:rsidRDefault="009E0395">
      <w:pPr>
        <w:spacing w:line="276" w:lineRule="auto"/>
        <w:jc w:val="left"/>
        <w:rPr>
          <w:b/>
          <w:bCs/>
          <w:sz w:val="32"/>
          <w:szCs w:val="28"/>
        </w:rPr>
      </w:pPr>
      <w:r>
        <w:rPr>
          <w:b/>
          <w:bCs/>
          <w:sz w:val="32"/>
          <w:szCs w:val="28"/>
        </w:rPr>
        <w:br w:type="page"/>
      </w:r>
    </w:p>
    <w:sdt>
      <w:sdtPr>
        <w:rPr>
          <w:rFonts w:ascii="Times New Roman" w:eastAsia="Arial" w:hAnsi="Times New Roman" w:cs="Arial"/>
          <w:color w:val="auto"/>
          <w:sz w:val="24"/>
          <w:szCs w:val="22"/>
          <w:lang w:val="en-GB" w:eastAsia="en-IN"/>
        </w:rPr>
        <w:id w:val="-1970264726"/>
        <w:docPartObj>
          <w:docPartGallery w:val="Table of Contents"/>
          <w:docPartUnique/>
        </w:docPartObj>
      </w:sdtPr>
      <w:sdtEndPr>
        <w:rPr>
          <w:b/>
          <w:bCs/>
          <w:noProof/>
        </w:rPr>
      </w:sdtEndPr>
      <w:sdtContent>
        <w:p w14:paraId="0303F6F6" w14:textId="24EA5FEA" w:rsidR="009E0395" w:rsidRDefault="009E0395">
          <w:pPr>
            <w:pStyle w:val="TOCHeading"/>
          </w:pPr>
          <w:r>
            <w:t>Table of Contents</w:t>
          </w:r>
        </w:p>
        <w:p w14:paraId="004E5A36" w14:textId="619F8182" w:rsidR="00352D33" w:rsidRDefault="009E0395">
          <w:pPr>
            <w:pStyle w:val="TOC1"/>
            <w:tabs>
              <w:tab w:val="right" w:leader="dot" w:pos="9019"/>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33756513" w:history="1">
            <w:r w:rsidR="00352D33" w:rsidRPr="006A2A88">
              <w:rPr>
                <w:rStyle w:val="Hyperlink"/>
                <w:noProof/>
              </w:rPr>
              <w:t>Introduction</w:t>
            </w:r>
            <w:r w:rsidR="00352D33">
              <w:rPr>
                <w:noProof/>
                <w:webHidden/>
              </w:rPr>
              <w:tab/>
            </w:r>
            <w:r w:rsidR="00352D33">
              <w:rPr>
                <w:noProof/>
                <w:webHidden/>
              </w:rPr>
              <w:fldChar w:fldCharType="begin"/>
            </w:r>
            <w:r w:rsidR="00352D33">
              <w:rPr>
                <w:noProof/>
                <w:webHidden/>
              </w:rPr>
              <w:instrText xml:space="preserve"> PAGEREF _Toc233756513 \h </w:instrText>
            </w:r>
            <w:r w:rsidR="00352D33">
              <w:rPr>
                <w:noProof/>
                <w:webHidden/>
              </w:rPr>
            </w:r>
            <w:r w:rsidR="00352D33">
              <w:rPr>
                <w:noProof/>
                <w:webHidden/>
              </w:rPr>
              <w:fldChar w:fldCharType="separate"/>
            </w:r>
            <w:r w:rsidR="00352D33">
              <w:rPr>
                <w:noProof/>
                <w:webHidden/>
              </w:rPr>
              <w:t>3</w:t>
            </w:r>
            <w:r w:rsidR="00352D33">
              <w:rPr>
                <w:noProof/>
                <w:webHidden/>
              </w:rPr>
              <w:fldChar w:fldCharType="end"/>
            </w:r>
          </w:hyperlink>
        </w:p>
        <w:p w14:paraId="58E768DC" w14:textId="6AB19EAA" w:rsidR="00352D33" w:rsidRDefault="00352D33">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33756514" w:history="1">
            <w:r w:rsidRPr="006A2A88">
              <w:rPr>
                <w:rStyle w:val="Hyperlink"/>
                <w:noProof/>
              </w:rPr>
              <w:t>Discussion</w:t>
            </w:r>
            <w:r>
              <w:rPr>
                <w:noProof/>
                <w:webHidden/>
              </w:rPr>
              <w:tab/>
            </w:r>
            <w:r>
              <w:rPr>
                <w:noProof/>
                <w:webHidden/>
              </w:rPr>
              <w:fldChar w:fldCharType="begin"/>
            </w:r>
            <w:r>
              <w:rPr>
                <w:noProof/>
                <w:webHidden/>
              </w:rPr>
              <w:instrText xml:space="preserve"> PAGEREF _Toc233756514 \h </w:instrText>
            </w:r>
            <w:r>
              <w:rPr>
                <w:noProof/>
                <w:webHidden/>
              </w:rPr>
            </w:r>
            <w:r>
              <w:rPr>
                <w:noProof/>
                <w:webHidden/>
              </w:rPr>
              <w:fldChar w:fldCharType="separate"/>
            </w:r>
            <w:r>
              <w:rPr>
                <w:noProof/>
                <w:webHidden/>
              </w:rPr>
              <w:t>4</w:t>
            </w:r>
            <w:r>
              <w:rPr>
                <w:noProof/>
                <w:webHidden/>
              </w:rPr>
              <w:fldChar w:fldCharType="end"/>
            </w:r>
          </w:hyperlink>
        </w:p>
        <w:p w14:paraId="40AEB64F" w14:textId="7390BC53" w:rsidR="00352D33" w:rsidRDefault="00352D33">
          <w:pPr>
            <w:pStyle w:val="TOC2"/>
            <w:tabs>
              <w:tab w:val="right" w:leader="dot" w:pos="9019"/>
            </w:tabs>
            <w:rPr>
              <w:noProof/>
            </w:rPr>
          </w:pPr>
          <w:hyperlink w:anchor="_Toc233756515" w:history="1">
            <w:r w:rsidRPr="006A2A88">
              <w:rPr>
                <w:rStyle w:val="Hyperlink"/>
                <w:noProof/>
              </w:rPr>
              <w:t>A brief introduction</w:t>
            </w:r>
            <w:r>
              <w:rPr>
                <w:noProof/>
                <w:webHidden/>
              </w:rPr>
              <w:tab/>
            </w:r>
            <w:r>
              <w:rPr>
                <w:noProof/>
                <w:webHidden/>
              </w:rPr>
              <w:fldChar w:fldCharType="begin"/>
            </w:r>
            <w:r>
              <w:rPr>
                <w:noProof/>
                <w:webHidden/>
              </w:rPr>
              <w:instrText xml:space="preserve"> PAGEREF _Toc233756515 \h </w:instrText>
            </w:r>
            <w:r>
              <w:rPr>
                <w:noProof/>
                <w:webHidden/>
              </w:rPr>
            </w:r>
            <w:r>
              <w:rPr>
                <w:noProof/>
                <w:webHidden/>
              </w:rPr>
              <w:fldChar w:fldCharType="separate"/>
            </w:r>
            <w:r>
              <w:rPr>
                <w:noProof/>
                <w:webHidden/>
              </w:rPr>
              <w:t>4</w:t>
            </w:r>
            <w:r>
              <w:rPr>
                <w:noProof/>
                <w:webHidden/>
              </w:rPr>
              <w:fldChar w:fldCharType="end"/>
            </w:r>
          </w:hyperlink>
        </w:p>
        <w:p w14:paraId="0994DCA1" w14:textId="16115941" w:rsidR="00352D33" w:rsidRDefault="00352D33">
          <w:pPr>
            <w:pStyle w:val="TOC2"/>
            <w:tabs>
              <w:tab w:val="right" w:leader="dot" w:pos="9019"/>
            </w:tabs>
            <w:rPr>
              <w:noProof/>
            </w:rPr>
          </w:pPr>
          <w:hyperlink w:anchor="_Toc233756516" w:history="1">
            <w:r w:rsidRPr="006A2A88">
              <w:rPr>
                <w:rStyle w:val="Hyperlink"/>
                <w:noProof/>
              </w:rPr>
              <w:t>Highlighting the aim, objectives and scope of the project</w:t>
            </w:r>
            <w:r>
              <w:rPr>
                <w:noProof/>
                <w:webHidden/>
              </w:rPr>
              <w:tab/>
            </w:r>
            <w:r>
              <w:rPr>
                <w:noProof/>
                <w:webHidden/>
              </w:rPr>
              <w:fldChar w:fldCharType="begin"/>
            </w:r>
            <w:r>
              <w:rPr>
                <w:noProof/>
                <w:webHidden/>
              </w:rPr>
              <w:instrText xml:space="preserve"> PAGEREF _Toc233756516 \h </w:instrText>
            </w:r>
            <w:r>
              <w:rPr>
                <w:noProof/>
                <w:webHidden/>
              </w:rPr>
            </w:r>
            <w:r>
              <w:rPr>
                <w:noProof/>
                <w:webHidden/>
              </w:rPr>
              <w:fldChar w:fldCharType="separate"/>
            </w:r>
            <w:r>
              <w:rPr>
                <w:noProof/>
                <w:webHidden/>
              </w:rPr>
              <w:t>4</w:t>
            </w:r>
            <w:r>
              <w:rPr>
                <w:noProof/>
                <w:webHidden/>
              </w:rPr>
              <w:fldChar w:fldCharType="end"/>
            </w:r>
          </w:hyperlink>
        </w:p>
        <w:p w14:paraId="2EE0BD7E" w14:textId="5065511F" w:rsidR="00352D33" w:rsidRDefault="00352D33">
          <w:pPr>
            <w:pStyle w:val="TOC2"/>
            <w:tabs>
              <w:tab w:val="right" w:leader="dot" w:pos="9019"/>
            </w:tabs>
            <w:rPr>
              <w:noProof/>
            </w:rPr>
          </w:pPr>
          <w:hyperlink w:anchor="_Toc233756517" w:history="1">
            <w:r w:rsidRPr="006A2A88">
              <w:rPr>
                <w:rStyle w:val="Hyperlink"/>
                <w:noProof/>
              </w:rPr>
              <w:t>Project outputs and deliverables</w:t>
            </w:r>
            <w:r>
              <w:rPr>
                <w:noProof/>
                <w:webHidden/>
              </w:rPr>
              <w:tab/>
            </w:r>
            <w:r>
              <w:rPr>
                <w:noProof/>
                <w:webHidden/>
              </w:rPr>
              <w:fldChar w:fldCharType="begin"/>
            </w:r>
            <w:r>
              <w:rPr>
                <w:noProof/>
                <w:webHidden/>
              </w:rPr>
              <w:instrText xml:space="preserve"> PAGEREF _Toc233756517 \h </w:instrText>
            </w:r>
            <w:r>
              <w:rPr>
                <w:noProof/>
                <w:webHidden/>
              </w:rPr>
            </w:r>
            <w:r>
              <w:rPr>
                <w:noProof/>
                <w:webHidden/>
              </w:rPr>
              <w:fldChar w:fldCharType="separate"/>
            </w:r>
            <w:r>
              <w:rPr>
                <w:noProof/>
                <w:webHidden/>
              </w:rPr>
              <w:t>5</w:t>
            </w:r>
            <w:r>
              <w:rPr>
                <w:noProof/>
                <w:webHidden/>
              </w:rPr>
              <w:fldChar w:fldCharType="end"/>
            </w:r>
          </w:hyperlink>
        </w:p>
        <w:p w14:paraId="7ED25CAB" w14:textId="65FB4377" w:rsidR="00352D33" w:rsidRDefault="00352D33">
          <w:pPr>
            <w:pStyle w:val="TOC2"/>
            <w:tabs>
              <w:tab w:val="right" w:leader="dot" w:pos="9019"/>
            </w:tabs>
            <w:rPr>
              <w:noProof/>
            </w:rPr>
          </w:pPr>
          <w:hyperlink w:anchor="_Toc233756518" w:history="1">
            <w:r w:rsidRPr="006A2A88">
              <w:rPr>
                <w:rStyle w:val="Hyperlink"/>
                <w:noProof/>
              </w:rPr>
              <w:t>Highlighting various activities needed to deliver the outputs</w:t>
            </w:r>
            <w:r>
              <w:rPr>
                <w:noProof/>
                <w:webHidden/>
              </w:rPr>
              <w:tab/>
            </w:r>
            <w:r>
              <w:rPr>
                <w:noProof/>
                <w:webHidden/>
              </w:rPr>
              <w:fldChar w:fldCharType="begin"/>
            </w:r>
            <w:r>
              <w:rPr>
                <w:noProof/>
                <w:webHidden/>
              </w:rPr>
              <w:instrText xml:space="preserve"> PAGEREF _Toc233756518 \h </w:instrText>
            </w:r>
            <w:r>
              <w:rPr>
                <w:noProof/>
                <w:webHidden/>
              </w:rPr>
            </w:r>
            <w:r>
              <w:rPr>
                <w:noProof/>
                <w:webHidden/>
              </w:rPr>
              <w:fldChar w:fldCharType="separate"/>
            </w:r>
            <w:r>
              <w:rPr>
                <w:noProof/>
                <w:webHidden/>
              </w:rPr>
              <w:t>6</w:t>
            </w:r>
            <w:r>
              <w:rPr>
                <w:noProof/>
                <w:webHidden/>
              </w:rPr>
              <w:fldChar w:fldCharType="end"/>
            </w:r>
          </w:hyperlink>
        </w:p>
        <w:p w14:paraId="6739FA6A" w14:textId="189F10A5" w:rsidR="00352D33" w:rsidRDefault="00352D33">
          <w:pPr>
            <w:pStyle w:val="TOC2"/>
            <w:tabs>
              <w:tab w:val="right" w:leader="dot" w:pos="9019"/>
            </w:tabs>
            <w:rPr>
              <w:noProof/>
            </w:rPr>
          </w:pPr>
          <w:hyperlink w:anchor="_Toc233756519" w:history="1">
            <w:r w:rsidRPr="006A2A88">
              <w:rPr>
                <w:rStyle w:val="Hyperlink"/>
                <w:noProof/>
              </w:rPr>
              <w:t>Work Breakdown Structure</w:t>
            </w:r>
            <w:r>
              <w:rPr>
                <w:noProof/>
                <w:webHidden/>
              </w:rPr>
              <w:tab/>
            </w:r>
            <w:r>
              <w:rPr>
                <w:noProof/>
                <w:webHidden/>
              </w:rPr>
              <w:fldChar w:fldCharType="begin"/>
            </w:r>
            <w:r>
              <w:rPr>
                <w:noProof/>
                <w:webHidden/>
              </w:rPr>
              <w:instrText xml:space="preserve"> PAGEREF _Toc233756519 \h </w:instrText>
            </w:r>
            <w:r>
              <w:rPr>
                <w:noProof/>
                <w:webHidden/>
              </w:rPr>
            </w:r>
            <w:r>
              <w:rPr>
                <w:noProof/>
                <w:webHidden/>
              </w:rPr>
              <w:fldChar w:fldCharType="separate"/>
            </w:r>
            <w:r>
              <w:rPr>
                <w:noProof/>
                <w:webHidden/>
              </w:rPr>
              <w:t>7</w:t>
            </w:r>
            <w:r>
              <w:rPr>
                <w:noProof/>
                <w:webHidden/>
              </w:rPr>
              <w:fldChar w:fldCharType="end"/>
            </w:r>
          </w:hyperlink>
        </w:p>
        <w:p w14:paraId="36489CBC" w14:textId="3C9F20A0" w:rsidR="00352D33" w:rsidRDefault="00352D33">
          <w:pPr>
            <w:pStyle w:val="TOC2"/>
            <w:tabs>
              <w:tab w:val="right" w:leader="dot" w:pos="9019"/>
            </w:tabs>
            <w:rPr>
              <w:noProof/>
            </w:rPr>
          </w:pPr>
          <w:hyperlink w:anchor="_Toc233756520" w:history="1">
            <w:r w:rsidRPr="006A2A88">
              <w:rPr>
                <w:rStyle w:val="Hyperlink"/>
                <w:noProof/>
              </w:rPr>
              <w:t>Identification of deliverables and milestones of each task</w:t>
            </w:r>
            <w:r>
              <w:rPr>
                <w:noProof/>
                <w:webHidden/>
              </w:rPr>
              <w:tab/>
            </w:r>
            <w:r>
              <w:rPr>
                <w:noProof/>
                <w:webHidden/>
              </w:rPr>
              <w:fldChar w:fldCharType="begin"/>
            </w:r>
            <w:r>
              <w:rPr>
                <w:noProof/>
                <w:webHidden/>
              </w:rPr>
              <w:instrText xml:space="preserve"> PAGEREF _Toc233756520 \h </w:instrText>
            </w:r>
            <w:r>
              <w:rPr>
                <w:noProof/>
                <w:webHidden/>
              </w:rPr>
            </w:r>
            <w:r>
              <w:rPr>
                <w:noProof/>
                <w:webHidden/>
              </w:rPr>
              <w:fldChar w:fldCharType="separate"/>
            </w:r>
            <w:r>
              <w:rPr>
                <w:noProof/>
                <w:webHidden/>
              </w:rPr>
              <w:t>8</w:t>
            </w:r>
            <w:r>
              <w:rPr>
                <w:noProof/>
                <w:webHidden/>
              </w:rPr>
              <w:fldChar w:fldCharType="end"/>
            </w:r>
          </w:hyperlink>
        </w:p>
        <w:p w14:paraId="1AB1A52D" w14:textId="625D9D6F" w:rsidR="00352D33" w:rsidRDefault="00352D33">
          <w:pPr>
            <w:pStyle w:val="TOC2"/>
            <w:tabs>
              <w:tab w:val="right" w:leader="dot" w:pos="9019"/>
            </w:tabs>
            <w:rPr>
              <w:noProof/>
            </w:rPr>
          </w:pPr>
          <w:hyperlink w:anchor="_Toc233756521" w:history="1">
            <w:r w:rsidRPr="006A2A88">
              <w:rPr>
                <w:rStyle w:val="Hyperlink"/>
                <w:noProof/>
              </w:rPr>
              <w:t>Use of the materials and personnel resources needed to accomplish each task</w:t>
            </w:r>
            <w:r>
              <w:rPr>
                <w:noProof/>
                <w:webHidden/>
              </w:rPr>
              <w:tab/>
            </w:r>
            <w:r>
              <w:rPr>
                <w:noProof/>
                <w:webHidden/>
              </w:rPr>
              <w:fldChar w:fldCharType="begin"/>
            </w:r>
            <w:r>
              <w:rPr>
                <w:noProof/>
                <w:webHidden/>
              </w:rPr>
              <w:instrText xml:space="preserve"> PAGEREF _Toc233756521 \h </w:instrText>
            </w:r>
            <w:r>
              <w:rPr>
                <w:noProof/>
                <w:webHidden/>
              </w:rPr>
            </w:r>
            <w:r>
              <w:rPr>
                <w:noProof/>
                <w:webHidden/>
              </w:rPr>
              <w:fldChar w:fldCharType="separate"/>
            </w:r>
            <w:r>
              <w:rPr>
                <w:noProof/>
                <w:webHidden/>
              </w:rPr>
              <w:t>8</w:t>
            </w:r>
            <w:r>
              <w:rPr>
                <w:noProof/>
                <w:webHidden/>
              </w:rPr>
              <w:fldChar w:fldCharType="end"/>
            </w:r>
          </w:hyperlink>
        </w:p>
        <w:p w14:paraId="2C1A70C3" w14:textId="5579F5CD" w:rsidR="00352D33" w:rsidRDefault="00352D33">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33756522" w:history="1">
            <w:r w:rsidRPr="006A2A88">
              <w:rPr>
                <w:rStyle w:val="Hyperlink"/>
                <w:noProof/>
              </w:rPr>
              <w:t>Conclusion</w:t>
            </w:r>
            <w:r>
              <w:rPr>
                <w:noProof/>
                <w:webHidden/>
              </w:rPr>
              <w:tab/>
            </w:r>
            <w:r>
              <w:rPr>
                <w:noProof/>
                <w:webHidden/>
              </w:rPr>
              <w:fldChar w:fldCharType="begin"/>
            </w:r>
            <w:r>
              <w:rPr>
                <w:noProof/>
                <w:webHidden/>
              </w:rPr>
              <w:instrText xml:space="preserve"> PAGEREF _Toc233756522 \h </w:instrText>
            </w:r>
            <w:r>
              <w:rPr>
                <w:noProof/>
                <w:webHidden/>
              </w:rPr>
            </w:r>
            <w:r>
              <w:rPr>
                <w:noProof/>
                <w:webHidden/>
              </w:rPr>
              <w:fldChar w:fldCharType="separate"/>
            </w:r>
            <w:r>
              <w:rPr>
                <w:noProof/>
                <w:webHidden/>
              </w:rPr>
              <w:t>9</w:t>
            </w:r>
            <w:r>
              <w:rPr>
                <w:noProof/>
                <w:webHidden/>
              </w:rPr>
              <w:fldChar w:fldCharType="end"/>
            </w:r>
          </w:hyperlink>
        </w:p>
        <w:p w14:paraId="0D64B246" w14:textId="65579D6B" w:rsidR="00352D33" w:rsidRDefault="00352D33">
          <w:pPr>
            <w:pStyle w:val="TOC1"/>
            <w:tabs>
              <w:tab w:val="right" w:leader="dot" w:pos="9019"/>
            </w:tabs>
            <w:rPr>
              <w:rFonts w:asciiTheme="minorHAnsi" w:eastAsiaTheme="minorEastAsia" w:hAnsiTheme="minorHAnsi" w:cstheme="minorBidi"/>
              <w:noProof/>
              <w:kern w:val="2"/>
              <w:szCs w:val="24"/>
              <w:lang w:eastAsia="en-GB"/>
              <w14:ligatures w14:val="standardContextual"/>
            </w:rPr>
          </w:pPr>
          <w:hyperlink w:anchor="_Toc233756523" w:history="1">
            <w:r w:rsidRPr="006A2A88">
              <w:rPr>
                <w:rStyle w:val="Hyperlink"/>
                <w:noProof/>
              </w:rPr>
              <w:t>References</w:t>
            </w:r>
            <w:r>
              <w:rPr>
                <w:noProof/>
                <w:webHidden/>
              </w:rPr>
              <w:tab/>
            </w:r>
            <w:r>
              <w:rPr>
                <w:noProof/>
                <w:webHidden/>
              </w:rPr>
              <w:fldChar w:fldCharType="begin"/>
            </w:r>
            <w:r>
              <w:rPr>
                <w:noProof/>
                <w:webHidden/>
              </w:rPr>
              <w:instrText xml:space="preserve"> PAGEREF _Toc233756523 \h </w:instrText>
            </w:r>
            <w:r>
              <w:rPr>
                <w:noProof/>
                <w:webHidden/>
              </w:rPr>
            </w:r>
            <w:r>
              <w:rPr>
                <w:noProof/>
                <w:webHidden/>
              </w:rPr>
              <w:fldChar w:fldCharType="separate"/>
            </w:r>
            <w:r>
              <w:rPr>
                <w:noProof/>
                <w:webHidden/>
              </w:rPr>
              <w:t>10</w:t>
            </w:r>
            <w:r>
              <w:rPr>
                <w:noProof/>
                <w:webHidden/>
              </w:rPr>
              <w:fldChar w:fldCharType="end"/>
            </w:r>
          </w:hyperlink>
        </w:p>
        <w:p w14:paraId="4A25F057" w14:textId="6B17DB34" w:rsidR="009E0395" w:rsidRDefault="009E0395">
          <w:r>
            <w:rPr>
              <w:b/>
              <w:bCs/>
              <w:noProof/>
            </w:rPr>
            <w:fldChar w:fldCharType="end"/>
          </w:r>
        </w:p>
      </w:sdtContent>
    </w:sdt>
    <w:p w14:paraId="43A0AED1" w14:textId="77777777" w:rsidR="004854FC" w:rsidRPr="001B4E6F" w:rsidRDefault="004854FC" w:rsidP="000B7DB9">
      <w:pPr>
        <w:jc w:val="center"/>
        <w:rPr>
          <w:b/>
          <w:bCs/>
          <w:sz w:val="32"/>
          <w:szCs w:val="28"/>
        </w:rPr>
      </w:pPr>
    </w:p>
    <w:p w14:paraId="47EFF027" w14:textId="77777777" w:rsidR="00AC5F95" w:rsidRPr="004854FC" w:rsidRDefault="00000000" w:rsidP="000B7DB9">
      <w:pPr>
        <w:jc w:val="center"/>
        <w:rPr>
          <w:b/>
          <w:bCs/>
          <w:sz w:val="28"/>
          <w:szCs w:val="40"/>
        </w:rPr>
      </w:pPr>
      <w:r w:rsidRPr="004854FC">
        <w:rPr>
          <w:b/>
          <w:bCs/>
        </w:rPr>
        <w:br w:type="page"/>
      </w:r>
    </w:p>
    <w:p w14:paraId="5ADCDD96" w14:textId="77777777" w:rsidR="0054131F" w:rsidRDefault="00000000" w:rsidP="000B7DB9">
      <w:pPr>
        <w:pStyle w:val="Heading1"/>
        <w:spacing w:before="0" w:after="0"/>
      </w:pPr>
      <w:bookmarkStart w:id="0" w:name="_Toc233756513"/>
      <w:r>
        <w:t>Introduction</w:t>
      </w:r>
      <w:bookmarkEnd w:id="0"/>
    </w:p>
    <w:p w14:paraId="662DA007" w14:textId="77777777" w:rsidR="0054131F" w:rsidRDefault="00000000" w:rsidP="000B7DB9">
      <w:r>
        <w:t xml:space="preserve">The following context will focus on various key aspects associated with a new fictional project, named EcoFest Music Festival. EcoFest Music Festival is a fictional as well as large -scale project which aims to deliver a 3-day outdoor music festival in Manchester. It will </w:t>
      </w:r>
      <w:r w:rsidR="00784DA1">
        <w:t>include the</w:t>
      </w:r>
      <w:r>
        <w:t xml:space="preserve"> implementation of entertainment as well as the environmental sustainability approaches. The project will be considered as a </w:t>
      </w:r>
      <w:r w:rsidR="00784DA1">
        <w:t>zero-waste</w:t>
      </w:r>
      <w:r>
        <w:t xml:space="preserve"> initiative, where all of the waste generated by the festival will be recycled along with composted instead of being put in a landfill. In addition to that, the festival will also be significantly </w:t>
      </w:r>
      <w:r w:rsidR="00784DA1">
        <w:t>reliant on</w:t>
      </w:r>
      <w:r>
        <w:t xml:space="preserve"> the utilisation of renewable energy sources such as solar panels as well as biodiesel generators. It will assist in decreasing carbon emissions along with the atmospheric footprint of the music event.  However, large festivals are multi-faceted events that include numerous aspects of the event's operations and necessitate effective planning, engagement, cooperation, as well as control. It includes different activities such as venue preparation, booking of artists, management of vendors, logistics, marketing, security, safety, as well as sustainability systems. The Music Festival named EcoFest in Manchester has an </w:t>
      </w:r>
      <w:r w:rsidR="00784DA1">
        <w:t>estimated</w:t>
      </w:r>
      <w:r>
        <w:t xml:space="preserve"> budget of £2 million and </w:t>
      </w:r>
      <w:r w:rsidR="00784DA1">
        <w:t>is expected to</w:t>
      </w:r>
      <w:r>
        <w:t xml:space="preserve"> see approximately 25,000 visitors over three days. The prime factor associated with the success of the </w:t>
      </w:r>
      <w:r w:rsidR="00784DA1">
        <w:t>project is</w:t>
      </w:r>
      <w:r>
        <w:t xml:space="preserve"> the capability of the project team in effectively incorporating the resources, along with successfully including stakeholders and fulfilling project risks such as time, cost, as well as quality.  The methodologies related to project management are essential for </w:t>
      </w:r>
      <w:r w:rsidR="00784DA1">
        <w:t>managing along</w:t>
      </w:r>
      <w:r>
        <w:t xml:space="preserve"> with conducting all activities in a systematic way. The context will utilise structured project management approaches to demonstrate the aim, objectives, as well as the scope of the project, determine key deliverables, and utilise the procedure of breaking down activities into a Work Breakdown Structure (WBS). Furthermore, it will also identify the timelines, milestones, as well as the resources required for the project in the context of the EcoFest Music Festival. This context will emphasise the </w:t>
      </w:r>
      <w:r w:rsidR="00784DA1">
        <w:t>way a</w:t>
      </w:r>
      <w:r>
        <w:t xml:space="preserve"> sustainable event can be effectively delivered through the utilisation of a disciplined Project Planning and Project Control approach.</w:t>
      </w:r>
    </w:p>
    <w:p w14:paraId="7F6112E4" w14:textId="77777777" w:rsidR="00784DA1" w:rsidRDefault="00000000" w:rsidP="000B7DB9">
      <w:pPr>
        <w:jc w:val="left"/>
      </w:pPr>
      <w:r>
        <w:br w:type="page"/>
      </w:r>
    </w:p>
    <w:p w14:paraId="4A1EB9AD" w14:textId="77777777" w:rsidR="0054131F" w:rsidRDefault="00000000" w:rsidP="000B7DB9">
      <w:pPr>
        <w:pStyle w:val="Heading1"/>
        <w:spacing w:before="0" w:after="0"/>
      </w:pPr>
      <w:bookmarkStart w:id="1" w:name="_Toc233756514"/>
      <w:r>
        <w:t>Discussion</w:t>
      </w:r>
      <w:bookmarkEnd w:id="1"/>
      <w:r>
        <w:t xml:space="preserve"> </w:t>
      </w:r>
    </w:p>
    <w:p w14:paraId="13FAA969" w14:textId="7BDDCE50" w:rsidR="00486324" w:rsidRPr="00486324" w:rsidRDefault="00486324" w:rsidP="00486324">
      <w:pPr>
        <w:pStyle w:val="Heading2"/>
      </w:pPr>
      <w:bookmarkStart w:id="2" w:name="_Toc233756515"/>
      <w:r w:rsidRPr="00486324">
        <w:t>A brief introduction</w:t>
      </w:r>
      <w:bookmarkEnd w:id="2"/>
    </w:p>
    <w:p w14:paraId="21A01D40" w14:textId="28535968" w:rsidR="0054131F" w:rsidRDefault="00000000" w:rsidP="000B7DB9">
      <w:r>
        <w:t xml:space="preserve">The main aim of the EcoFest Music Festival is to plan, arrange, organise and successfully conduct a </w:t>
      </w:r>
      <w:r w:rsidR="00784DA1">
        <w:t>three-day</w:t>
      </w:r>
      <w:r>
        <w:t xml:space="preserve"> outdoor music festival which delivers a </w:t>
      </w:r>
      <w:r w:rsidR="00035CBA">
        <w:t>high-quality</w:t>
      </w:r>
      <w:r>
        <w:t xml:space="preserve"> entertainment experience. Along with this, it assists in promoting environmental sustainability through the adoption of zero-waste practices and the utilisation of </w:t>
      </w:r>
      <w:r w:rsidR="00035CBA">
        <w:t>renewable</w:t>
      </w:r>
      <w:r>
        <w:t xml:space="preserve"> energy</w:t>
      </w:r>
      <w:r w:rsidR="009442B6">
        <w:t xml:space="preserve"> </w:t>
      </w:r>
      <w:sdt>
        <w:sdtPr>
          <w:id w:val="-1188676368"/>
          <w:citation/>
        </w:sdtPr>
        <w:sdtContent>
          <w:r w:rsidR="009442B6">
            <w:fldChar w:fldCharType="begin"/>
          </w:r>
          <w:r w:rsidR="009442B6">
            <w:instrText xml:space="preserve">CITATION Was24 \l 2057 </w:instrText>
          </w:r>
          <w:r w:rsidR="009442B6">
            <w:fldChar w:fldCharType="separate"/>
          </w:r>
          <w:r w:rsidR="009442B6" w:rsidRPr="009442B6">
            <w:rPr>
              <w:noProof/>
            </w:rPr>
            <w:t>(Wastemission, 2024)</w:t>
          </w:r>
          <w:r w:rsidR="009442B6">
            <w:fldChar w:fldCharType="end"/>
          </w:r>
        </w:sdtContent>
      </w:sdt>
      <w:r>
        <w:t>.</w:t>
      </w:r>
    </w:p>
    <w:p w14:paraId="171707E6" w14:textId="5875A42F" w:rsidR="00486324" w:rsidRPr="00486324" w:rsidRDefault="00486324" w:rsidP="00486324">
      <w:pPr>
        <w:pStyle w:val="Heading2"/>
      </w:pPr>
      <w:bookmarkStart w:id="3" w:name="_Toc233756516"/>
      <w:r w:rsidRPr="00035CBA">
        <w:t>Highlighting the aim, objectives and scope of the project</w:t>
      </w:r>
      <w:bookmarkEnd w:id="3"/>
    </w:p>
    <w:p w14:paraId="168EDB39" w14:textId="77777777" w:rsidR="0054131F" w:rsidRPr="00035CBA" w:rsidRDefault="00000000" w:rsidP="000B7DB9">
      <w:pPr>
        <w:rPr>
          <w:b/>
          <w:bCs/>
        </w:rPr>
      </w:pPr>
      <w:r w:rsidRPr="00035CBA">
        <w:rPr>
          <w:b/>
          <w:bCs/>
        </w:rPr>
        <w:t>Objectives</w:t>
      </w:r>
    </w:p>
    <w:p w14:paraId="017CCB50" w14:textId="21A0471D" w:rsidR="0054131F" w:rsidRDefault="00000000" w:rsidP="000B7DB9">
      <w:r>
        <w:t xml:space="preserve">The aim of the project is divided into different key </w:t>
      </w:r>
      <w:r w:rsidR="00035CBA">
        <w:t>objectives, which</w:t>
      </w:r>
      <w:r>
        <w:t xml:space="preserve"> will help the project manager to achieve the objectives in an efficient way. One of the key objectives of the </w:t>
      </w:r>
      <w:r w:rsidR="00035CBA">
        <w:t>project</w:t>
      </w:r>
      <w:r>
        <w:t xml:space="preserve"> is to accomplish the festival within an estimated budget of £2</w:t>
      </w:r>
      <w:r w:rsidR="008562ED">
        <w:t xml:space="preserve"> million</w:t>
      </w:r>
      <w:r>
        <w:t xml:space="preserve">, with a focus on </w:t>
      </w:r>
      <w:r w:rsidR="00035CBA">
        <w:t>the highest quality</w:t>
      </w:r>
      <w:r>
        <w:t xml:space="preserve"> as well as safety protocols. It </w:t>
      </w:r>
      <w:r w:rsidR="00035CBA">
        <w:t>also focuses</w:t>
      </w:r>
      <w:r>
        <w:t xml:space="preserve"> on drawing about 25,000 visitors with effective marketing and promotion. Another major environmental </w:t>
      </w:r>
      <w:r w:rsidR="00035CBA">
        <w:t>objective</w:t>
      </w:r>
      <w:r>
        <w:t xml:space="preserve"> of the music festival is that 95% of waste generates at the festival is recovered and composted on site, which will </w:t>
      </w:r>
      <w:r w:rsidR="00035CBA">
        <w:t>reduce the</w:t>
      </w:r>
      <w:r>
        <w:t xml:space="preserve"> amount of waste in landfills. In addition, this project will utilise solar panels along with biodiesel generators as renewable energy sources to deliver at least 80% of the festival's power requirements</w:t>
      </w:r>
      <w:r w:rsidR="007E7276">
        <w:t xml:space="preserve"> </w:t>
      </w:r>
      <w:sdt>
        <w:sdtPr>
          <w:id w:val="1156809587"/>
          <w:citation/>
        </w:sdtPr>
        <w:sdtContent>
          <w:r w:rsidR="007E7276">
            <w:fldChar w:fldCharType="begin"/>
          </w:r>
          <w:r w:rsidR="007E7276">
            <w:instrText xml:space="preserve"> CITATION Jak26 \l 2057 </w:instrText>
          </w:r>
          <w:r w:rsidR="007E7276">
            <w:fldChar w:fldCharType="separate"/>
          </w:r>
          <w:r w:rsidR="007E7276" w:rsidRPr="007E7276">
            <w:rPr>
              <w:noProof/>
            </w:rPr>
            <w:t>(Jakson, 2026)</w:t>
          </w:r>
          <w:r w:rsidR="007E7276">
            <w:fldChar w:fldCharType="end"/>
          </w:r>
        </w:sdtContent>
      </w:sdt>
      <w:r>
        <w:t xml:space="preserve">. Effectively fulfilling the safety and health requirements, protecting everyone attending the event, such as stakeholders, staff and visitors, is considered another key </w:t>
      </w:r>
      <w:r w:rsidR="00035CBA">
        <w:t>objective</w:t>
      </w:r>
      <w:r>
        <w:t xml:space="preserve"> of the project. The festival needs to </w:t>
      </w:r>
      <w:r w:rsidR="00035CBA">
        <w:t xml:space="preserve">be </w:t>
      </w:r>
      <w:r>
        <w:t xml:space="preserve">completed within a </w:t>
      </w:r>
      <w:r w:rsidR="00035CBA">
        <w:t>12-month</w:t>
      </w:r>
      <w:r>
        <w:t xml:space="preserve"> period, which states that all activities associated with the project need to </w:t>
      </w:r>
      <w:r w:rsidR="00035CBA">
        <w:t>be implement</w:t>
      </w:r>
      <w:r>
        <w:t>ed within 12 months.</w:t>
      </w:r>
    </w:p>
    <w:p w14:paraId="2B9078FB" w14:textId="77777777" w:rsidR="0054131F" w:rsidRPr="00035CBA" w:rsidRDefault="00000000" w:rsidP="000B7DB9">
      <w:pPr>
        <w:rPr>
          <w:b/>
          <w:bCs/>
        </w:rPr>
      </w:pPr>
      <w:r w:rsidRPr="00035CBA">
        <w:rPr>
          <w:b/>
          <w:bCs/>
        </w:rPr>
        <w:t>Scope</w:t>
      </w:r>
    </w:p>
    <w:p w14:paraId="607E0282" w14:textId="74A240F2" w:rsidR="0054131F" w:rsidRDefault="00000000" w:rsidP="000B7DB9">
      <w:r>
        <w:t xml:space="preserve">The scope of the EcoFest Music Festival forms the boundaries of the project, along with </w:t>
      </w:r>
      <w:r w:rsidR="00035CBA">
        <w:t>assist</w:t>
      </w:r>
      <w:r>
        <w:t xml:space="preserve">ing all involved stakeholders to recognise and agree on the aspects that will be included and which will not be included. The project will include different stages such as selection of venue and preparation, establishment of stages and infrastructure, installation of renewable energy systems, execution of waste management systems, </w:t>
      </w:r>
      <w:r w:rsidR="00035CBA">
        <w:t>and arranging vendors</w:t>
      </w:r>
      <w:r>
        <w:t xml:space="preserve"> and suppliers</w:t>
      </w:r>
      <w:r w:rsidR="009442B6">
        <w:t xml:space="preserve"> </w:t>
      </w:r>
      <w:sdt>
        <w:sdtPr>
          <w:id w:val="1696350427"/>
          <w:citation/>
        </w:sdtPr>
        <w:sdtContent>
          <w:r w:rsidR="009442B6">
            <w:fldChar w:fldCharType="begin"/>
          </w:r>
          <w:r w:rsidR="009442B6">
            <w:instrText xml:space="preserve"> CITATION Wee26 \l 2057 </w:instrText>
          </w:r>
          <w:r w:rsidR="009442B6">
            <w:fldChar w:fldCharType="separate"/>
          </w:r>
          <w:r w:rsidR="009442B6" w:rsidRPr="009442B6">
            <w:rPr>
              <w:noProof/>
            </w:rPr>
            <w:t>(Weezevent, 2026)</w:t>
          </w:r>
          <w:r w:rsidR="009442B6">
            <w:fldChar w:fldCharType="end"/>
          </w:r>
        </w:sdtContent>
      </w:sdt>
      <w:r>
        <w:t xml:space="preserve">. Along with this, it also includes marketing and ticketing activities, security and contingency planning, and the programmes included in the three-day festival. Post-event clean-up and evaluation activities will also be required to manage the </w:t>
      </w:r>
      <w:r w:rsidR="00035CBA">
        <w:t>sustainability</w:t>
      </w:r>
      <w:r>
        <w:t xml:space="preserve"> within the project. However, this project does not include long-term post-event improvement, transportation of participants, as well as planning for future festival editions. Effectively defining these exclusions helps to keep the objectives of the project focused, along with avoiding scope creep, which otherwise results in a negative influence on schedule performance and cost</w:t>
      </w:r>
      <w:r w:rsidR="005F1DA8">
        <w:t xml:space="preserve"> </w:t>
      </w:r>
      <w:sdt>
        <w:sdtPr>
          <w:id w:val="113337277"/>
          <w:citation/>
        </w:sdtPr>
        <w:sdtContent>
          <w:r w:rsidR="005F1DA8">
            <w:fldChar w:fldCharType="begin"/>
          </w:r>
          <w:r w:rsidR="005F1DA8">
            <w:instrText xml:space="preserve"> CITATION Ise26 \l 2057 </w:instrText>
          </w:r>
          <w:r w:rsidR="005F1DA8">
            <w:fldChar w:fldCharType="separate"/>
          </w:r>
          <w:r w:rsidR="005F1DA8" w:rsidRPr="005F1DA8">
            <w:rPr>
              <w:noProof/>
            </w:rPr>
            <w:t>(Iseoblue, 2026)</w:t>
          </w:r>
          <w:r w:rsidR="005F1DA8">
            <w:fldChar w:fldCharType="end"/>
          </w:r>
        </w:sdtContent>
      </w:sdt>
      <w:r>
        <w:t xml:space="preserve">. </w:t>
      </w:r>
    </w:p>
    <w:p w14:paraId="5D332BF3" w14:textId="77777777" w:rsidR="0054131F" w:rsidRPr="00035CBA" w:rsidRDefault="00000000" w:rsidP="00D90931">
      <w:pPr>
        <w:pStyle w:val="Heading2"/>
      </w:pPr>
      <w:bookmarkStart w:id="4" w:name="_Toc233756517"/>
      <w:r w:rsidRPr="00035CBA">
        <w:t>Project outputs and deliverables</w:t>
      </w:r>
      <w:bookmarkEnd w:id="4"/>
      <w:r w:rsidRPr="00035CBA">
        <w:t xml:space="preserve"> </w:t>
      </w:r>
    </w:p>
    <w:p w14:paraId="0F29EF09" w14:textId="67A61D0E" w:rsidR="0054131F" w:rsidRDefault="00000000" w:rsidP="000B7DB9">
      <w:r>
        <w:t>Project outputs are defined as the deliverables</w:t>
      </w:r>
      <w:r w:rsidR="00D90931">
        <w:t>,</w:t>
      </w:r>
      <w:r>
        <w:t xml:space="preserve"> as well as direct outcomes acquired from the project</w:t>
      </w:r>
      <w:r w:rsidR="00E460BC">
        <w:t xml:space="preserve"> </w:t>
      </w:r>
      <w:sdt>
        <w:sdtPr>
          <w:id w:val="517272703"/>
          <w:citation/>
        </w:sdtPr>
        <w:sdtContent>
          <w:r w:rsidR="00E460BC">
            <w:fldChar w:fldCharType="begin"/>
          </w:r>
          <w:r w:rsidR="00E460BC">
            <w:instrText xml:space="preserve"> CITATION Kim25 \l 2057 </w:instrText>
          </w:r>
          <w:r w:rsidR="00E460BC">
            <w:fldChar w:fldCharType="separate"/>
          </w:r>
          <w:r w:rsidR="00E460BC" w:rsidRPr="00E460BC">
            <w:rPr>
              <w:noProof/>
            </w:rPr>
            <w:t>(Houston, 2025)</w:t>
          </w:r>
          <w:r w:rsidR="00E460BC">
            <w:fldChar w:fldCharType="end"/>
          </w:r>
        </w:sdtContent>
      </w:sdt>
      <w:r>
        <w:t xml:space="preserve">. These can </w:t>
      </w:r>
      <w:r w:rsidR="00035CBA">
        <w:t>be any</w:t>
      </w:r>
      <w:r>
        <w:t xml:space="preserve"> deliverables, as well as direct outcomes that are generated by the project of the EcoFest Music Festival. The Music Festival offers a wide range of key outputs which can be regarded as tangible project outcomes.</w:t>
      </w:r>
      <w:r w:rsidR="00035CBA">
        <w:t xml:space="preserve"> </w:t>
      </w:r>
      <w:r>
        <w:t xml:space="preserve">One of the key deliverables includes the fully fledged festival infrastructure, such as performance stages, lighting systems, sanitation, seating, fencing, crowd management, </w:t>
      </w:r>
      <w:r w:rsidR="00D90931">
        <w:t>and</w:t>
      </w:r>
      <w:r>
        <w:t xml:space="preserve"> maintenance of safety protocols. This infrastructure ensures the efficient arrangement of the venue along with its safety for the public. Another key deliverable is the vendor and supplier network, conducting contracts and agreements with food suppliers, beverage suppliers, along with contracting with vendors as well as technical service providers. These agreements also ensure the smooth and effective functioning of the music festival. The renewable energy system, which focuses on the installation of a solar PV system as well as a biodiesel generator to fulfil the required </w:t>
      </w:r>
      <w:r w:rsidR="00035CBA">
        <w:t>power during</w:t>
      </w:r>
      <w:r>
        <w:t xml:space="preserve"> the festival, is considered </w:t>
      </w:r>
      <w:r w:rsidR="00035CBA">
        <w:t>the third</w:t>
      </w:r>
      <w:r>
        <w:t xml:space="preserve"> deliverable of the project. This </w:t>
      </w:r>
      <w:r w:rsidR="00035CBA">
        <w:t>assist</w:t>
      </w:r>
      <w:r>
        <w:t>s in achieving the sustainability goals associated with the EcoFest Music Festival. In addition to that, the fourth deliverable is the zero-waste management system, which contains the establishment of the recycling stations, integration of facilities, installation of waste segregation systems, and educational signage</w:t>
      </w:r>
      <w:r w:rsidR="00E460BC">
        <w:t xml:space="preserve"> </w:t>
      </w:r>
      <w:sdt>
        <w:sdtPr>
          <w:id w:val="707533266"/>
          <w:citation/>
        </w:sdtPr>
        <w:sdtContent>
          <w:r w:rsidR="00E460BC">
            <w:fldChar w:fldCharType="begin"/>
          </w:r>
          <w:r w:rsidR="00E460BC">
            <w:instrText xml:space="preserve"> CITATION Glo261 \l 2057 </w:instrText>
          </w:r>
          <w:r w:rsidR="00E460BC">
            <w:fldChar w:fldCharType="separate"/>
          </w:r>
          <w:r w:rsidR="00E460BC" w:rsidRPr="00E460BC">
            <w:rPr>
              <w:noProof/>
            </w:rPr>
            <w:t>(Globalzerowaste, 2026)</w:t>
          </w:r>
          <w:r w:rsidR="00E460BC">
            <w:fldChar w:fldCharType="end"/>
          </w:r>
        </w:sdtContent>
      </w:sdt>
      <w:r>
        <w:t xml:space="preserve">. It ensures promoting responsible as well as </w:t>
      </w:r>
      <w:r w:rsidR="00035CBA">
        <w:t>sustainable</w:t>
      </w:r>
      <w:r>
        <w:t xml:space="preserve"> practices among the participants. Arrangement of ticketing and marketing system will consider the fifth deliverables, which will include social media promotion, digital </w:t>
      </w:r>
      <w:r w:rsidR="00035CBA">
        <w:t>campaigns</w:t>
      </w:r>
      <w:r>
        <w:t xml:space="preserve">, online </w:t>
      </w:r>
      <w:r w:rsidR="00035CBA">
        <w:t>ticketing</w:t>
      </w:r>
      <w:r>
        <w:t xml:space="preserve"> process and sponsorship agreements for attracting visitors and optimising attendance. In addition to that, management of safety, security and health protocols is considered sixth deliverables of the project which contains medical facilities, trained security staff, crowd management plans, trained security staff as well as emergency response plans</w:t>
      </w:r>
      <w:r w:rsidR="00C34F64">
        <w:t xml:space="preserve"> </w:t>
      </w:r>
      <w:sdt>
        <w:sdtPr>
          <w:id w:val="-1340234829"/>
          <w:citation/>
        </w:sdtPr>
        <w:sdtContent>
          <w:r w:rsidR="00C34F64">
            <w:fldChar w:fldCharType="begin"/>
          </w:r>
          <w:r w:rsidR="00C34F64">
            <w:instrText xml:space="preserve"> CITATION Sur26 \l 2057 </w:instrText>
          </w:r>
          <w:r w:rsidR="00C34F64">
            <w:fldChar w:fldCharType="separate"/>
          </w:r>
          <w:r w:rsidR="00C34F64" w:rsidRPr="00C34F64">
            <w:rPr>
              <w:noProof/>
            </w:rPr>
            <w:t>(Survivalfirstaidkits, 2026)</w:t>
          </w:r>
          <w:r w:rsidR="00C34F64">
            <w:fldChar w:fldCharType="end"/>
          </w:r>
        </w:sdtContent>
      </w:sdt>
      <w:r>
        <w:t xml:space="preserve">. Apart from that, the </w:t>
      </w:r>
      <w:r w:rsidR="00035CBA">
        <w:t>successful</w:t>
      </w:r>
      <w:r>
        <w:t xml:space="preserve"> execution of the three-day music festival with vendor operations, visitor engagement approaches and live performance is regarded as another essential </w:t>
      </w:r>
      <w:r w:rsidR="00035CBA">
        <w:t>deliverable</w:t>
      </w:r>
      <w:r>
        <w:t xml:space="preserve"> associated with EcoFest Music Festival. At last, the last </w:t>
      </w:r>
      <w:r w:rsidR="00035CBA">
        <w:t>deliverable</w:t>
      </w:r>
      <w:r>
        <w:t xml:space="preserve"> of this project involves a post-event evaluation report, which demonstrates the atmospheric impact, financial performance, stakeholders' perception regarding the event and the aspects that need to be improved in future. </w:t>
      </w:r>
    </w:p>
    <w:p w14:paraId="56C3D302" w14:textId="77777777" w:rsidR="0054131F" w:rsidRPr="004854FC" w:rsidRDefault="00000000" w:rsidP="00D90931">
      <w:pPr>
        <w:pStyle w:val="Heading2"/>
      </w:pPr>
      <w:bookmarkStart w:id="5" w:name="_Toc233756518"/>
      <w:r>
        <w:t>Highlighting various activities needed to deliver the outputs</w:t>
      </w:r>
      <w:bookmarkEnd w:id="5"/>
      <w:r>
        <w:t xml:space="preserve"> </w:t>
      </w:r>
    </w:p>
    <w:p w14:paraId="3182CA0C" w14:textId="0B5A7322" w:rsidR="0054131F" w:rsidRDefault="00000000" w:rsidP="000B7DB9">
      <w:r>
        <w:t xml:space="preserve">There are various key activities of the project which are organised into the main phases for the purpose of effective and successful implementation. </w:t>
      </w:r>
      <w:r w:rsidR="009F14B5">
        <w:t xml:space="preserve"> The initial stage </w:t>
      </w:r>
      <w:r w:rsidR="003340D8">
        <w:t>includes</w:t>
      </w:r>
      <w:r w:rsidR="009F14B5">
        <w:t xml:space="preserve"> p</w:t>
      </w:r>
      <w:r>
        <w:t xml:space="preserve">roject initiation and planning, </w:t>
      </w:r>
      <w:r w:rsidR="009F14B5">
        <w:t xml:space="preserve">which includes various </w:t>
      </w:r>
      <w:r>
        <w:t>activitie</w:t>
      </w:r>
      <w:r w:rsidR="009F14B5">
        <w:t xml:space="preserve">s such as making </w:t>
      </w:r>
      <w:r>
        <w:t xml:space="preserve">objectives, </w:t>
      </w:r>
      <w:r w:rsidR="009F14B5">
        <w:t xml:space="preserve">conducting a </w:t>
      </w:r>
      <w:r>
        <w:t xml:space="preserve">feasibility study, </w:t>
      </w:r>
      <w:r w:rsidR="009F14B5">
        <w:t xml:space="preserve">determining </w:t>
      </w:r>
      <w:r>
        <w:t>stakeholders, a</w:t>
      </w:r>
      <w:r w:rsidR="009F14B5">
        <w:t xml:space="preserve">s well as generating </w:t>
      </w:r>
      <w:r>
        <w:t>risk management plans and budgets</w:t>
      </w:r>
      <w:r w:rsidR="0087784C">
        <w:t xml:space="preserve"> (</w:t>
      </w:r>
      <w:r w:rsidR="0087784C" w:rsidRPr="00022FB0">
        <w:t>TEGLAȘ</w:t>
      </w:r>
      <w:r w:rsidR="0087784C">
        <w:t xml:space="preserve"> and </w:t>
      </w:r>
      <w:r w:rsidR="0087784C" w:rsidRPr="00022FB0">
        <w:t>CORDOȘ</w:t>
      </w:r>
      <w:r w:rsidR="0087784C">
        <w:t>, 2024)</w:t>
      </w:r>
      <w:r>
        <w:t>.</w:t>
      </w:r>
      <w:r w:rsidR="003340D8">
        <w:t xml:space="preserve"> </w:t>
      </w:r>
      <w:r>
        <w:t xml:space="preserve">The second activity is </w:t>
      </w:r>
      <w:r w:rsidR="003340D8">
        <w:t xml:space="preserve">considered </w:t>
      </w:r>
      <w:r>
        <w:t>preparation</w:t>
      </w:r>
      <w:r w:rsidR="003340D8">
        <w:t xml:space="preserve"> of the venue</w:t>
      </w:r>
      <w:r>
        <w:t xml:space="preserve">, which </w:t>
      </w:r>
      <w:r w:rsidR="003340D8">
        <w:t xml:space="preserve">includes </w:t>
      </w:r>
      <w:r>
        <w:t>the selecti</w:t>
      </w:r>
      <w:r w:rsidR="003340D8">
        <w:t>on of the</w:t>
      </w:r>
      <w:r>
        <w:t xml:space="preserve"> venue, prepar</w:t>
      </w:r>
      <w:r w:rsidR="003340D8">
        <w:t>ation of</w:t>
      </w:r>
      <w:r>
        <w:t xml:space="preserve"> the site, </w:t>
      </w:r>
      <w:r w:rsidR="003340D8">
        <w:t>establishment of</w:t>
      </w:r>
      <w:r>
        <w:t xml:space="preserve"> stages, </w:t>
      </w:r>
      <w:r w:rsidR="005444BA">
        <w:t xml:space="preserve">introduction of </w:t>
      </w:r>
      <w:r>
        <w:t xml:space="preserve">the electrical infrastructure, </w:t>
      </w:r>
      <w:r w:rsidR="002E395E">
        <w:t xml:space="preserve">as well as </w:t>
      </w:r>
      <w:r>
        <w:t>implement</w:t>
      </w:r>
      <w:r w:rsidR="005444BA">
        <w:t>ation of</w:t>
      </w:r>
      <w:r>
        <w:t xml:space="preserve"> safety infrastructure.</w:t>
      </w:r>
      <w:r w:rsidR="00FB208E">
        <w:t xml:space="preserve"> Another key activity includes </w:t>
      </w:r>
      <w:r>
        <w:t xml:space="preserve">procurement </w:t>
      </w:r>
      <w:r w:rsidR="00FB208E">
        <w:t xml:space="preserve">as well as </w:t>
      </w:r>
      <w:r>
        <w:t xml:space="preserve">vendor management, which </w:t>
      </w:r>
      <w:r w:rsidR="00FB208E">
        <w:t>incorporates</w:t>
      </w:r>
      <w:r>
        <w:t xml:space="preserve"> </w:t>
      </w:r>
      <w:r w:rsidR="00FB208E">
        <w:t xml:space="preserve">identification of </w:t>
      </w:r>
      <w:r>
        <w:t xml:space="preserve">suppliers, contract negotiation, booking artists, </w:t>
      </w:r>
      <w:r w:rsidR="00FB208E">
        <w:t xml:space="preserve">as well as </w:t>
      </w:r>
      <w:r>
        <w:t xml:space="preserve">equipment and services </w:t>
      </w:r>
      <w:r w:rsidR="00FB208E">
        <w:t xml:space="preserve">required for the music festival. </w:t>
      </w:r>
      <w:r w:rsidR="00F37A81">
        <w:t>The fourth activity relevant to the project plan includes m</w:t>
      </w:r>
      <w:r>
        <w:t xml:space="preserve">arketing and promotion </w:t>
      </w:r>
      <w:r w:rsidR="00F37A81">
        <w:t xml:space="preserve">activities. It focuses on </w:t>
      </w:r>
      <w:r>
        <w:t>branding, digital advertising, sponsorships,</w:t>
      </w:r>
      <w:r w:rsidR="00F37A81">
        <w:t xml:space="preserve"> social media</w:t>
      </w:r>
      <w:r>
        <w:t xml:space="preserve">, </w:t>
      </w:r>
      <w:r w:rsidR="00F37A81">
        <w:t xml:space="preserve">as well as </w:t>
      </w:r>
      <w:r>
        <w:t>ticket sales management.</w:t>
      </w:r>
      <w:r w:rsidR="00F37A81">
        <w:t xml:space="preserve"> The implementation of the festival is considered the fifth activity, which concentrates on supervising and monitoring live performances, waste management, crowd and security management, along with renewable energy management. </w:t>
      </w:r>
      <w:r w:rsidR="004E6F54">
        <w:t>Project closure is regarded as the last activity related to the project lifecycle, and it includes site and infrastructure deconstruction, financial reviews, cleaning up sites, along with assembling feedback from stakeholders and arranging a final project report</w:t>
      </w:r>
      <w:r w:rsidR="009F647F">
        <w:t xml:space="preserve"> (</w:t>
      </w:r>
      <w:r w:rsidR="009F647F" w:rsidRPr="0001769B">
        <w:t>SIPES</w:t>
      </w:r>
      <w:r w:rsidR="009F647F">
        <w:t>, 2023)</w:t>
      </w:r>
      <w:r w:rsidR="004E6F54">
        <w:t xml:space="preserve">. </w:t>
      </w:r>
    </w:p>
    <w:p w14:paraId="018DEB6E" w14:textId="77777777" w:rsidR="0054131F" w:rsidRDefault="00000000" w:rsidP="00D90931">
      <w:pPr>
        <w:pStyle w:val="Heading2"/>
      </w:pPr>
      <w:bookmarkStart w:id="6" w:name="_Toc233756519"/>
      <w:r>
        <w:t>Work Breakdown Structure</w:t>
      </w:r>
      <w:bookmarkEnd w:id="6"/>
    </w:p>
    <w:p w14:paraId="3C8D8FDC" w14:textId="77777777" w:rsidR="00633E2F" w:rsidRPr="00633E2F" w:rsidRDefault="00000000" w:rsidP="000B7DB9">
      <w:pPr>
        <w:rPr>
          <w:b/>
          <w:bCs/>
        </w:rPr>
      </w:pPr>
      <w:r>
        <w:rPr>
          <w:noProof/>
        </w:rPr>
        <w:drawing>
          <wp:inline distT="0" distB="0" distL="0" distR="0" wp14:anchorId="5733A8FE" wp14:editId="73E6EC0A">
            <wp:extent cx="5448300" cy="5562600"/>
            <wp:effectExtent l="0" t="0" r="19050" b="0"/>
            <wp:docPr id="149683824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DD4CDE8" w14:textId="0998F156" w:rsidR="0054131F" w:rsidRDefault="00000000" w:rsidP="000B7DB9">
      <w:r>
        <w:t>The above-mentioned WBS divides the project int</w:t>
      </w:r>
      <w:r w:rsidR="00A11996">
        <w:t>o</w:t>
      </w:r>
      <w:r>
        <w:t xml:space="preserve"> smaller and more manageable tasks. </w:t>
      </w:r>
      <w:r w:rsidR="008562ED">
        <w:t>It operates as a visual map that allocates responsibilities, assists in estimating costs and times, along with tracking progress</w:t>
      </w:r>
      <w:r w:rsidR="002C409F">
        <w:t xml:space="preserve"> </w:t>
      </w:r>
      <w:sdt>
        <w:sdtPr>
          <w:id w:val="1174528464"/>
          <w:citation/>
        </w:sdtPr>
        <w:sdtContent>
          <w:r w:rsidR="002C409F">
            <w:fldChar w:fldCharType="begin"/>
          </w:r>
          <w:r w:rsidR="002C409F">
            <w:instrText xml:space="preserve"> CITATION Pro26 \l 2057 </w:instrText>
          </w:r>
          <w:r w:rsidR="002C409F">
            <w:fldChar w:fldCharType="separate"/>
          </w:r>
          <w:r w:rsidR="002C409F" w:rsidRPr="002C409F">
            <w:rPr>
              <w:noProof/>
            </w:rPr>
            <w:t>(Projectmanager, 2026)</w:t>
          </w:r>
          <w:r w:rsidR="002C409F">
            <w:fldChar w:fldCharType="end"/>
          </w:r>
        </w:sdtContent>
      </w:sdt>
      <w:r w:rsidR="008562ED">
        <w:t>.</w:t>
      </w:r>
      <w:r w:rsidR="00FB1954">
        <w:t xml:space="preserve"> </w:t>
      </w:r>
      <w:r>
        <w:t>During the initiation and planning stage</w:t>
      </w:r>
      <w:r w:rsidR="00A11996">
        <w:t xml:space="preserve"> of EcoFest Music Festival</w:t>
      </w:r>
      <w:r>
        <w:t xml:space="preserve">, the project manager </w:t>
      </w:r>
      <w:r w:rsidR="00A11996">
        <w:t>needs</w:t>
      </w:r>
      <w:r>
        <w:t xml:space="preserve"> to define the project scope, determine stakeholders, introduce the project plan, conduct risk assessments, along with approval of the budget. </w:t>
      </w:r>
      <w:r w:rsidR="00BA1688">
        <w:t xml:space="preserve">The stage of venue preparation </w:t>
      </w:r>
      <w:r w:rsidR="00A11996">
        <w:t>includes</w:t>
      </w:r>
      <w:r w:rsidR="00BA1688">
        <w:t xml:space="preserve"> a wide range of activities such as selection of site, construction stages, installation of sound and lighting system, establishment of sanitation facilities and arrangements of safety inspections. </w:t>
      </w:r>
      <w:r w:rsidR="00A11996">
        <w:t xml:space="preserve">In addition, during the procurement stage, the project manager </w:t>
      </w:r>
      <w:r w:rsidR="007935CC">
        <w:t>needs</w:t>
      </w:r>
      <w:r w:rsidR="00A11996">
        <w:t xml:space="preserve"> to contract vendors, book artists, buy equipment and install a renewable energy system</w:t>
      </w:r>
      <w:r w:rsidR="007935CC">
        <w:t>. It is necessary for the project managers to develop a branding approach, launch advertising campaigns, secure sponsorships, as well as management of ticket sales</w:t>
      </w:r>
      <w:r w:rsidR="007C7D2A">
        <w:t xml:space="preserve"> to capture audience attention. </w:t>
      </w:r>
      <w:r w:rsidR="00E42A76">
        <w:t xml:space="preserve">In addition, the activities involved in the stage of festival operations include managing performance, monitoring waste systems, managing security, as well as operating energy systems. Various key activities relevant to the closure stage focus on site dismantling, financial clearance, stakeholder evaluation, as well as final reporting.  </w:t>
      </w:r>
    </w:p>
    <w:p w14:paraId="07EBFA34" w14:textId="77777777" w:rsidR="0054131F" w:rsidRPr="00D2506B" w:rsidRDefault="00000000" w:rsidP="00D90931">
      <w:pPr>
        <w:pStyle w:val="Heading2"/>
      </w:pPr>
      <w:bookmarkStart w:id="7" w:name="_Toc233756520"/>
      <w:r>
        <w:t xml:space="preserve">Identification of </w:t>
      </w:r>
      <w:r w:rsidR="002554F8">
        <w:t>deliverables and milestones of each task</w:t>
      </w:r>
      <w:bookmarkEnd w:id="7"/>
      <w:r w:rsidR="002554F8">
        <w:t xml:space="preserve"> </w:t>
      </w:r>
    </w:p>
    <w:p w14:paraId="02EA43DB" w14:textId="77777777" w:rsidR="0054131F" w:rsidRDefault="00000000" w:rsidP="000B7DB9">
      <w:bookmarkStart w:id="8" w:name="_5ddb2r2cdem9" w:colFirst="0" w:colLast="0"/>
      <w:bookmarkStart w:id="9" w:name="_yt9d85im1qa" w:colFirst="0" w:colLast="0"/>
      <w:bookmarkEnd w:id="8"/>
      <w:bookmarkEnd w:id="9"/>
      <w:r>
        <w:t xml:space="preserve">The project </w:t>
      </w:r>
      <w:r w:rsidR="002554F8">
        <w:t xml:space="preserve">of EcoFest Music Festival needs </w:t>
      </w:r>
      <w:r>
        <w:t xml:space="preserve">to be implemented </w:t>
      </w:r>
      <w:r w:rsidR="002554F8">
        <w:t xml:space="preserve">within a time period of </w:t>
      </w:r>
      <w:r>
        <w:t>1</w:t>
      </w:r>
      <w:r w:rsidR="0078542D">
        <w:t>1</w:t>
      </w:r>
      <w:r>
        <w:t xml:space="preserve"> mont</w:t>
      </w:r>
      <w:r w:rsidR="0032096D">
        <w:t>hs</w:t>
      </w:r>
      <w:r>
        <w:t>.</w:t>
      </w:r>
      <w:r w:rsidR="0032096D">
        <w:t xml:space="preserve"> </w:t>
      </w:r>
      <w:r w:rsidR="00282121">
        <w:t xml:space="preserve">The stage of project initiation will be accomplished in month 1, while planning and approval will be completed by month 3. Within month 5, the project manager needs to </w:t>
      </w:r>
      <w:r w:rsidR="00E6129F">
        <w:t>complete the procurement</w:t>
      </w:r>
      <w:r w:rsidR="00282121">
        <w:t xml:space="preserve"> stage, while marketing activities should be completed by month 8. </w:t>
      </w:r>
      <w:r w:rsidR="00E6129F">
        <w:t xml:space="preserve">In addition to that, the preparation for the venue </w:t>
      </w:r>
      <w:r w:rsidR="00970A76">
        <w:t xml:space="preserve">will be </w:t>
      </w:r>
      <w:r w:rsidR="00E6129F">
        <w:t xml:space="preserve">finished in month 9 </w:t>
      </w:r>
      <w:r w:rsidR="00970A76">
        <w:t xml:space="preserve">while the music festival is implemented in month 10. </w:t>
      </w:r>
      <w:r w:rsidR="0078542D">
        <w:t xml:space="preserve">The project enters into the closure and final reporting stage at month 11. </w:t>
      </w:r>
      <w:r w:rsidR="00456087">
        <w:t xml:space="preserve">Apart from that, there are different key milestones associated with the music festival project. It includes a project </w:t>
      </w:r>
      <w:r w:rsidR="00CB2A08">
        <w:t>plan,</w:t>
      </w:r>
      <w:r w:rsidR="00456087">
        <w:t xml:space="preserve"> which is approved, and the preparation of the venue, which is also completed. </w:t>
      </w:r>
      <w:r w:rsidR="00A84C1B">
        <w:t>Some other milestones include 80% of the vendors confirmed, 70% of the tickets sold,</w:t>
      </w:r>
      <w:r w:rsidR="00CB2A08">
        <w:t xml:space="preserve"> the festival will be </w:t>
      </w:r>
      <w:r w:rsidR="00A1052E">
        <w:t>delivered,</w:t>
      </w:r>
      <w:r w:rsidR="00CB2A08">
        <w:t xml:space="preserve"> and the final evaluation report will be submitted. </w:t>
      </w:r>
    </w:p>
    <w:p w14:paraId="7039ED6A" w14:textId="77777777" w:rsidR="0054131F" w:rsidRPr="00A1052E" w:rsidRDefault="00000000" w:rsidP="00D90931">
      <w:pPr>
        <w:pStyle w:val="Heading2"/>
      </w:pPr>
      <w:bookmarkStart w:id="10" w:name="_xz5urko3wrhe" w:colFirst="0" w:colLast="0"/>
      <w:bookmarkStart w:id="11" w:name="_Toc233756521"/>
      <w:bookmarkEnd w:id="10"/>
      <w:r>
        <w:t xml:space="preserve">Use of the materials and personnel resources needed to accomplish </w:t>
      </w:r>
      <w:r w:rsidR="00A74AD3">
        <w:t>each</w:t>
      </w:r>
      <w:r>
        <w:t xml:space="preserve"> task</w:t>
      </w:r>
      <w:bookmarkEnd w:id="11"/>
    </w:p>
    <w:p w14:paraId="7955F8F0" w14:textId="1FEC8A7A" w:rsidR="0054131F" w:rsidRPr="00B06112" w:rsidRDefault="00000000" w:rsidP="000B7DB9">
      <w:pPr>
        <w:rPr>
          <w:b/>
          <w:bCs/>
        </w:rPr>
      </w:pPr>
      <w:bookmarkStart w:id="12" w:name="_2q2so89odbcp" w:colFirst="0" w:colLast="0"/>
      <w:bookmarkStart w:id="13" w:name="_7c051mq0nv2j" w:colFirst="0" w:colLast="0"/>
      <w:bookmarkEnd w:id="12"/>
      <w:bookmarkEnd w:id="13"/>
      <w:r w:rsidRPr="00A74AD3">
        <w:t>EcoFest Music Festival</w:t>
      </w:r>
      <w:r w:rsidRPr="00A74AD3">
        <w:rPr>
          <w:b/>
          <w:bCs/>
        </w:rPr>
        <w:t xml:space="preserve"> </w:t>
      </w:r>
      <w:r>
        <w:t>is a multipurpose project which demands a lot of manpower, raw materials, as well as equipment.</w:t>
      </w:r>
      <w:bookmarkStart w:id="14" w:name="_u96tw1zdnhoq" w:colFirst="0" w:colLast="0"/>
      <w:bookmarkEnd w:id="14"/>
      <w:r w:rsidR="00853E91">
        <w:rPr>
          <w:b/>
          <w:bCs/>
        </w:rPr>
        <w:t xml:space="preserve"> </w:t>
      </w:r>
      <w:r>
        <w:t xml:space="preserve">Project managers, analysts, </w:t>
      </w:r>
      <w:r w:rsidR="00853E91">
        <w:t xml:space="preserve">along with </w:t>
      </w:r>
      <w:r>
        <w:t xml:space="preserve">scheduling software are </w:t>
      </w:r>
      <w:r w:rsidR="00853E91">
        <w:t xml:space="preserve">required for </w:t>
      </w:r>
      <w:r>
        <w:t>project planning</w:t>
      </w:r>
      <w:r w:rsidR="002C409F">
        <w:t xml:space="preserve"> </w:t>
      </w:r>
      <w:sdt>
        <w:sdtPr>
          <w:id w:val="-815493646"/>
          <w:citation/>
        </w:sdtPr>
        <w:sdtContent>
          <w:r w:rsidR="002C409F">
            <w:fldChar w:fldCharType="begin"/>
          </w:r>
          <w:r w:rsidR="002C409F">
            <w:instrText xml:space="preserve"> CITATION APM26 \l 2057 </w:instrText>
          </w:r>
          <w:r w:rsidR="002C409F">
            <w:fldChar w:fldCharType="separate"/>
          </w:r>
          <w:r w:rsidR="002C409F" w:rsidRPr="002C409F">
            <w:rPr>
              <w:noProof/>
            </w:rPr>
            <w:t>(APM, 2026)</w:t>
          </w:r>
          <w:r w:rsidR="002C409F">
            <w:fldChar w:fldCharType="end"/>
          </w:r>
        </w:sdtContent>
      </w:sdt>
      <w:r>
        <w:t xml:space="preserve">. For </w:t>
      </w:r>
      <w:r w:rsidR="002A27C6">
        <w:t xml:space="preserve">the purpose of venue preparation, </w:t>
      </w:r>
      <w:r>
        <w:t xml:space="preserve">engineers, construction workers, lightmen, </w:t>
      </w:r>
      <w:r w:rsidR="004A4F2F">
        <w:t xml:space="preserve">as well as numerous </w:t>
      </w:r>
      <w:r w:rsidR="00F72F9A">
        <w:t>physicals</w:t>
      </w:r>
      <w:r>
        <w:t xml:space="preserve"> </w:t>
      </w:r>
      <w:r w:rsidR="00BC3CA5">
        <w:t xml:space="preserve">such as </w:t>
      </w:r>
      <w:r>
        <w:t>staging, fencing and electrical systems</w:t>
      </w:r>
      <w:r w:rsidR="004A4F2F">
        <w:t xml:space="preserve"> are needed. </w:t>
      </w:r>
      <w:bookmarkStart w:id="15" w:name="_7udwcutkozxg" w:colFirst="0" w:colLast="0"/>
      <w:bookmarkEnd w:id="15"/>
      <w:r>
        <w:t>Procurement</w:t>
      </w:r>
      <w:r w:rsidR="00920221">
        <w:t xml:space="preserve"> necessitates </w:t>
      </w:r>
      <w:r>
        <w:t xml:space="preserve">procurement officers, contract managers, </w:t>
      </w:r>
      <w:r w:rsidR="004558AE">
        <w:t xml:space="preserve">as well as </w:t>
      </w:r>
      <w:r>
        <w:t xml:space="preserve">procurement negotiation tools. </w:t>
      </w:r>
      <w:r w:rsidR="00241A26">
        <w:t xml:space="preserve">Moreover, in order to promote the music festival and capture the attention of visitors, </w:t>
      </w:r>
      <w:r>
        <w:t>marketing specialists, graphic designers, and online advertisements</w:t>
      </w:r>
      <w:r w:rsidR="00241A26">
        <w:t xml:space="preserve"> will be introduced. </w:t>
      </w:r>
      <w:bookmarkStart w:id="16" w:name="_3sd72k1aubpm" w:colFirst="0" w:colLast="0"/>
      <w:bookmarkEnd w:id="16"/>
      <w:r w:rsidR="00B06112">
        <w:t>Apart from that, s</w:t>
      </w:r>
      <w:r>
        <w:t>ecurity, volunteer,</w:t>
      </w:r>
      <w:r w:rsidR="00A24C6E">
        <w:t xml:space="preserve"> medical,</w:t>
      </w:r>
      <w:r>
        <w:t xml:space="preserve"> waste management, </w:t>
      </w:r>
      <w:r w:rsidR="00B06112">
        <w:t xml:space="preserve">along with </w:t>
      </w:r>
      <w:r>
        <w:t xml:space="preserve">technical </w:t>
      </w:r>
      <w:r w:rsidR="005F50C0">
        <w:t>operatives</w:t>
      </w:r>
      <w:r>
        <w:t xml:space="preserve"> are </w:t>
      </w:r>
      <w:r w:rsidR="005F50C0">
        <w:t xml:space="preserve">also needed </w:t>
      </w:r>
      <w:r>
        <w:t xml:space="preserve">to run the festival. </w:t>
      </w:r>
      <w:r w:rsidR="004C13B9">
        <w:t xml:space="preserve">Along with the </w:t>
      </w:r>
      <w:r>
        <w:t xml:space="preserve">communication systems, first aid kits, waste bins, </w:t>
      </w:r>
      <w:r w:rsidR="0007539E">
        <w:t xml:space="preserve">as well as </w:t>
      </w:r>
      <w:r>
        <w:t xml:space="preserve">renewable energy equipment, materials also </w:t>
      </w:r>
      <w:r w:rsidR="000D1916">
        <w:t xml:space="preserve">require </w:t>
      </w:r>
      <w:r>
        <w:t xml:space="preserve">wheels, </w:t>
      </w:r>
      <w:r w:rsidR="00E83A8C">
        <w:t xml:space="preserve">as well as </w:t>
      </w:r>
      <w:r>
        <w:t>car seats</w:t>
      </w:r>
      <w:r w:rsidR="00FC12ED">
        <w:t xml:space="preserve"> </w:t>
      </w:r>
      <w:sdt>
        <w:sdtPr>
          <w:id w:val="-1598097895"/>
          <w:citation/>
        </w:sdtPr>
        <w:sdtContent>
          <w:r w:rsidR="00FC12ED">
            <w:fldChar w:fldCharType="begin"/>
          </w:r>
          <w:r w:rsidR="00FC12ED">
            <w:instrText xml:space="preserve"> CITATION FMS26 \l 2057 </w:instrText>
          </w:r>
          <w:r w:rsidR="00FC12ED">
            <w:fldChar w:fldCharType="separate"/>
          </w:r>
          <w:r w:rsidR="00FC12ED" w:rsidRPr="00FC12ED">
            <w:rPr>
              <w:noProof/>
            </w:rPr>
            <w:t>(FMS, 2026)</w:t>
          </w:r>
          <w:r w:rsidR="00FC12ED">
            <w:fldChar w:fldCharType="end"/>
          </w:r>
        </w:sdtContent>
      </w:sdt>
      <w:r>
        <w:t>.</w:t>
      </w:r>
      <w:r w:rsidR="002A165D">
        <w:t xml:space="preserve"> </w:t>
      </w:r>
      <w:r w:rsidR="00E83A8C">
        <w:t xml:space="preserve">Auditors, evaluation tools, as well as finance officers need to be involved </w:t>
      </w:r>
      <w:r w:rsidR="00CE6D19">
        <w:t xml:space="preserve">to assess the project performance for project closure. </w:t>
      </w:r>
    </w:p>
    <w:p w14:paraId="723C02A6" w14:textId="77777777" w:rsidR="0054131F" w:rsidRDefault="0054131F" w:rsidP="000B7DB9">
      <w:bookmarkStart w:id="17" w:name="_vb63om2bagnf" w:colFirst="0" w:colLast="0"/>
      <w:bookmarkStart w:id="18" w:name="_pgujzs8s4003" w:colFirst="0" w:colLast="0"/>
      <w:bookmarkEnd w:id="17"/>
      <w:bookmarkEnd w:id="18"/>
    </w:p>
    <w:p w14:paraId="033E9710" w14:textId="77777777" w:rsidR="00C77A3D" w:rsidRDefault="00000000" w:rsidP="000B7DB9">
      <w:pPr>
        <w:jc w:val="left"/>
      </w:pPr>
      <w:bookmarkStart w:id="19" w:name="_knf10m7h1xyu" w:colFirst="0" w:colLast="0"/>
      <w:bookmarkEnd w:id="19"/>
      <w:r>
        <w:br w:type="page"/>
      </w:r>
    </w:p>
    <w:p w14:paraId="133604ED" w14:textId="77777777" w:rsidR="0054131F" w:rsidRDefault="00000000" w:rsidP="000B7DB9">
      <w:pPr>
        <w:pStyle w:val="Heading1"/>
        <w:spacing w:before="0" w:after="0"/>
      </w:pPr>
      <w:bookmarkStart w:id="20" w:name="_Toc233756522"/>
      <w:r>
        <w:t>Conclusion</w:t>
      </w:r>
      <w:bookmarkEnd w:id="20"/>
    </w:p>
    <w:p w14:paraId="1A67AFD9" w14:textId="28771C14" w:rsidR="00022FB0" w:rsidRDefault="00000000" w:rsidP="000B7DB9">
      <w:bookmarkStart w:id="21" w:name="_dwo5y41buyh1" w:colFirst="0" w:colLast="0"/>
      <w:bookmarkEnd w:id="21"/>
      <w:r>
        <w:t>It can be concluded from the above discussion that the EcoFest Music Festival,</w:t>
      </w:r>
      <w:r w:rsidR="0053591E">
        <w:t xml:space="preserve"> a large-scale, complex, sustainable event</w:t>
      </w:r>
      <w:r>
        <w:t xml:space="preserve"> with a well-structured project management process, </w:t>
      </w:r>
      <w:r w:rsidR="0053591E">
        <w:t>can be completed in an efficient way</w:t>
      </w:r>
      <w:r>
        <w:t xml:space="preserve">. </w:t>
      </w:r>
      <w:r w:rsidR="0053591E">
        <w:t>However, this</w:t>
      </w:r>
      <w:r>
        <w:t xml:space="preserve"> project has clear objectives, scope</w:t>
      </w:r>
      <w:r w:rsidR="0053591E">
        <w:t xml:space="preserve">, and </w:t>
      </w:r>
      <w:r>
        <w:t xml:space="preserve">deliverables, </w:t>
      </w:r>
      <w:r w:rsidR="0053591E">
        <w:t xml:space="preserve">along with </w:t>
      </w:r>
      <w:r>
        <w:t>a Work Breakdown Structure</w:t>
      </w:r>
      <w:r w:rsidR="00E00ACB">
        <w:t xml:space="preserve">. It </w:t>
      </w:r>
      <w:r>
        <w:t xml:space="preserve">helps to plan </w:t>
      </w:r>
      <w:r w:rsidR="00E00ACB">
        <w:t xml:space="preserve">as well as monitor </w:t>
      </w:r>
      <w:r>
        <w:t>the various project activities.</w:t>
      </w:r>
      <w:bookmarkStart w:id="22" w:name="_1xfa233kmopw" w:colFirst="0" w:colLast="0"/>
      <w:bookmarkEnd w:id="22"/>
      <w:r w:rsidR="00C12B3E">
        <w:t xml:space="preserve"> </w:t>
      </w:r>
      <w:r>
        <w:t xml:space="preserve">The </w:t>
      </w:r>
      <w:r w:rsidR="00E00ACB">
        <w:t xml:space="preserve">EcoFest Music Festival’s </w:t>
      </w:r>
      <w:r>
        <w:t xml:space="preserve">focus on renewable energy systems, </w:t>
      </w:r>
      <w:r w:rsidR="00E00ACB">
        <w:t xml:space="preserve">along with </w:t>
      </w:r>
      <w:r>
        <w:t xml:space="preserve">zero-waste management, </w:t>
      </w:r>
      <w:r w:rsidR="00B26C70">
        <w:t>exhibits</w:t>
      </w:r>
      <w:r>
        <w:t xml:space="preserve"> its </w:t>
      </w:r>
      <w:r w:rsidR="00B26C70">
        <w:t>commitment</w:t>
      </w:r>
      <w:r>
        <w:t xml:space="preserve"> to environmental sustainability. Moreover, </w:t>
      </w:r>
      <w:r w:rsidR="00B26C70">
        <w:t>complete</w:t>
      </w:r>
      <w:r>
        <w:t xml:space="preserve"> scheduling, milestone tracking, </w:t>
      </w:r>
      <w:r w:rsidR="00F578A0">
        <w:t>and</w:t>
      </w:r>
      <w:r w:rsidR="00B26C70">
        <w:t xml:space="preserve"> </w:t>
      </w:r>
      <w:r>
        <w:t xml:space="preserve">resource allocation </w:t>
      </w:r>
      <w:r w:rsidR="00B26C70">
        <w:t xml:space="preserve">ensure </w:t>
      </w:r>
      <w:r>
        <w:t xml:space="preserve">that the project will be </w:t>
      </w:r>
      <w:r w:rsidR="00B26C70">
        <w:t xml:space="preserve">accomplished </w:t>
      </w:r>
      <w:r>
        <w:t>on time</w:t>
      </w:r>
      <w:r w:rsidR="00B26C70">
        <w:t xml:space="preserve"> </w:t>
      </w:r>
      <w:r>
        <w:t xml:space="preserve">and within </w:t>
      </w:r>
      <w:r w:rsidR="00B26C70">
        <w:t xml:space="preserve">the estimated </w:t>
      </w:r>
      <w:r>
        <w:t>budget.</w:t>
      </w:r>
      <w:bookmarkStart w:id="23" w:name="_8v4v4mrscmch" w:colFirst="0" w:colLast="0"/>
      <w:bookmarkEnd w:id="23"/>
      <w:r w:rsidR="00C12B3E">
        <w:t xml:space="preserve"> </w:t>
      </w:r>
      <w:r w:rsidR="00B26C70">
        <w:t>Overall, the above discussion concludes that</w:t>
      </w:r>
      <w:r>
        <w:t xml:space="preserve"> EcoFest can be viewed as a </w:t>
      </w:r>
      <w:r w:rsidR="009C41B5">
        <w:t xml:space="preserve">key </w:t>
      </w:r>
      <w:r>
        <w:t xml:space="preserve">example of </w:t>
      </w:r>
      <w:r w:rsidR="009C41B5">
        <w:t xml:space="preserve">the way </w:t>
      </w:r>
      <w:r>
        <w:t xml:space="preserve">sustainable event management can be </w:t>
      </w:r>
      <w:r w:rsidR="00C46F60">
        <w:t>completed</w:t>
      </w:r>
      <w:r>
        <w:t xml:space="preserve">, </w:t>
      </w:r>
      <w:r w:rsidR="00C46F60">
        <w:t>especially</w:t>
      </w:r>
      <w:r>
        <w:t xml:space="preserve"> given its scale and </w:t>
      </w:r>
      <w:r w:rsidR="00FA6EEE">
        <w:t xml:space="preserve">considering </w:t>
      </w:r>
      <w:r>
        <w:t>the strong project planning and execution frameworks</w:t>
      </w:r>
      <w:r w:rsidR="00FA6EEE">
        <w:t>.</w:t>
      </w:r>
    </w:p>
    <w:p w14:paraId="73A196A2" w14:textId="77777777" w:rsidR="00022FB0" w:rsidRDefault="00022FB0" w:rsidP="000B7DB9">
      <w:pPr>
        <w:jc w:val="left"/>
      </w:pPr>
      <w:r>
        <w:br w:type="page"/>
      </w:r>
    </w:p>
    <w:p w14:paraId="71D36D0E" w14:textId="4CFA53A3" w:rsidR="0054131F" w:rsidRDefault="00022FB0" w:rsidP="000B7DB9">
      <w:pPr>
        <w:pStyle w:val="Heading1"/>
        <w:spacing w:before="0" w:after="0"/>
      </w:pPr>
      <w:bookmarkStart w:id="24" w:name="_Toc233756523"/>
      <w:r>
        <w:t>References</w:t>
      </w:r>
      <w:bookmarkEnd w:id="24"/>
    </w:p>
    <w:p w14:paraId="439BFCCB" w14:textId="77777777" w:rsidR="004416D7" w:rsidRDefault="004416D7" w:rsidP="004416D7">
      <w:r>
        <w:t xml:space="preserve">APM, (2026). </w:t>
      </w:r>
      <w:r w:rsidRPr="004416D7">
        <w:rPr>
          <w:i/>
          <w:iCs/>
        </w:rPr>
        <w:t>What is scheduling in project management?.</w:t>
      </w:r>
      <w:r>
        <w:t xml:space="preserve"> [Online] Available at: https://www.apm.org.uk/resources/what-is-project-management/what-is-scheduling-in-project-management/ [Accessed 27 June 2026].</w:t>
      </w:r>
    </w:p>
    <w:p w14:paraId="523DCED0" w14:textId="77777777" w:rsidR="004416D7" w:rsidRDefault="004416D7" w:rsidP="004416D7">
      <w:r>
        <w:t xml:space="preserve">FMS, (2026). </w:t>
      </w:r>
      <w:r w:rsidRPr="004416D7">
        <w:rPr>
          <w:i/>
          <w:iCs/>
        </w:rPr>
        <w:t>Professional event healthcare supporting charities worldwide</w:t>
      </w:r>
      <w:r>
        <w:t>. [Online] Available at: https://festival-medical.org/ [Accessed 27 June 2026].</w:t>
      </w:r>
    </w:p>
    <w:p w14:paraId="2833DDF3" w14:textId="77777777" w:rsidR="004416D7" w:rsidRDefault="004416D7" w:rsidP="004416D7">
      <w:proofErr w:type="spellStart"/>
      <w:r>
        <w:t>Globalzerowaste</w:t>
      </w:r>
      <w:proofErr w:type="spellEnd"/>
      <w:r>
        <w:t xml:space="preserve">, (2026). </w:t>
      </w:r>
      <w:r w:rsidRPr="004416D7">
        <w:rPr>
          <w:i/>
          <w:iCs/>
        </w:rPr>
        <w:t>Zero Waste Management System Certification</w:t>
      </w:r>
      <w:r>
        <w:t>. [Online] Available at: https://globalzerowaste.org/en/zero-waste-zero-waste-management-system/ [Accessed 21 June 2026].</w:t>
      </w:r>
    </w:p>
    <w:p w14:paraId="68D68BB1" w14:textId="77777777" w:rsidR="004416D7" w:rsidRDefault="004416D7" w:rsidP="004416D7">
      <w:r>
        <w:t xml:space="preserve">Houston, K., (2025). </w:t>
      </w:r>
      <w:r w:rsidRPr="004416D7">
        <w:rPr>
          <w:i/>
          <w:iCs/>
        </w:rPr>
        <w:t>Project deliverables: Definition, types, and best practices</w:t>
      </w:r>
      <w:r>
        <w:t>. [Online] Available at: https://www.jotform.com/blog/project-deliverables/ [Accessed 26 June 2026].</w:t>
      </w:r>
    </w:p>
    <w:p w14:paraId="09B9EC08" w14:textId="77777777" w:rsidR="004416D7" w:rsidRDefault="004416D7" w:rsidP="004416D7">
      <w:proofErr w:type="spellStart"/>
      <w:r>
        <w:t>Iseoblue</w:t>
      </w:r>
      <w:proofErr w:type="spellEnd"/>
      <w:r>
        <w:t xml:space="preserve">, (2026). </w:t>
      </w:r>
      <w:r w:rsidRPr="004416D7">
        <w:rPr>
          <w:i/>
          <w:iCs/>
        </w:rPr>
        <w:t>9 Methods to Prevent Scope Creep</w:t>
      </w:r>
      <w:r>
        <w:t>. [Online] Available at: https://iseoblue.com/post/9-methods-to-prevent-scope-creep/ [Accessed 26 June 2026].</w:t>
      </w:r>
    </w:p>
    <w:p w14:paraId="3CA0A382" w14:textId="77777777" w:rsidR="004416D7" w:rsidRDefault="004416D7" w:rsidP="004416D7">
      <w:r>
        <w:t xml:space="preserve">Jakson, (2026). </w:t>
      </w:r>
      <w:r w:rsidRPr="004416D7">
        <w:rPr>
          <w:i/>
          <w:iCs/>
        </w:rPr>
        <w:t>The Role of Biofuels in Powering a Sustainable Future</w:t>
      </w:r>
      <w:r>
        <w:t>. [Online] Available at: https://www.jakson.com/blogs/the-role-of-biofuels-in-powering-a-sustainable-future/ [Accessed 26 June 2026].</w:t>
      </w:r>
    </w:p>
    <w:p w14:paraId="79AD7955" w14:textId="77777777" w:rsidR="004416D7" w:rsidRDefault="004416D7" w:rsidP="004416D7">
      <w:proofErr w:type="spellStart"/>
      <w:r>
        <w:t>Projectmanager</w:t>
      </w:r>
      <w:proofErr w:type="spellEnd"/>
      <w:r>
        <w:t xml:space="preserve">, (2026). </w:t>
      </w:r>
      <w:r w:rsidRPr="004416D7">
        <w:rPr>
          <w:i/>
          <w:iCs/>
        </w:rPr>
        <w:t>Work Breakdown Structure (WBS) Guide</w:t>
      </w:r>
      <w:r>
        <w:t>. [Online] Available at: https://www.projectmanager.com/guides/work-breakdown-structure [Accessed 27 June 2026].</w:t>
      </w:r>
    </w:p>
    <w:p w14:paraId="0F149A2F" w14:textId="77777777" w:rsidR="004416D7" w:rsidRDefault="004416D7" w:rsidP="004416D7">
      <w:r w:rsidRPr="0001769B">
        <w:t xml:space="preserve">SIPES, C., </w:t>
      </w:r>
      <w:r>
        <w:t>(</w:t>
      </w:r>
      <w:r w:rsidRPr="0001769B">
        <w:t>2023</w:t>
      </w:r>
      <w:r>
        <w:t>)</w:t>
      </w:r>
      <w:r w:rsidRPr="0001769B">
        <w:t>. CLOSING THE PROJECT-PHASE 5. </w:t>
      </w:r>
      <w:r w:rsidRPr="004416D7">
        <w:rPr>
          <w:i/>
          <w:iCs/>
        </w:rPr>
        <w:t xml:space="preserve">Project Management for the Advanced </w:t>
      </w:r>
      <w:proofErr w:type="spellStart"/>
      <w:r w:rsidRPr="004416D7">
        <w:rPr>
          <w:i/>
          <w:iCs/>
        </w:rPr>
        <w:t>Practive</w:t>
      </w:r>
      <w:proofErr w:type="spellEnd"/>
      <w:r w:rsidRPr="004416D7">
        <w:rPr>
          <w:i/>
          <w:iCs/>
        </w:rPr>
        <w:t xml:space="preserve"> Nurse</w:t>
      </w:r>
      <w:r w:rsidRPr="0001769B">
        <w:t>, p.185.</w:t>
      </w:r>
    </w:p>
    <w:p w14:paraId="246BAA8F" w14:textId="77777777" w:rsidR="004416D7" w:rsidRDefault="004416D7" w:rsidP="004416D7">
      <w:proofErr w:type="spellStart"/>
      <w:r>
        <w:t>Survivalfirstaidkits</w:t>
      </w:r>
      <w:proofErr w:type="spellEnd"/>
      <w:r>
        <w:t xml:space="preserve">, (2026). </w:t>
      </w:r>
      <w:r w:rsidRPr="004416D7">
        <w:rPr>
          <w:i/>
          <w:iCs/>
        </w:rPr>
        <w:t>Safety Measures for Music Events</w:t>
      </w:r>
      <w:r>
        <w:t>. [Online] Available at: https://survivalfirstaidkits.com/pages/safety-measures-for-music-events [Accessed 27 June 2026].</w:t>
      </w:r>
    </w:p>
    <w:p w14:paraId="517AED3D" w14:textId="77777777" w:rsidR="004416D7" w:rsidRPr="00022FB0" w:rsidRDefault="004416D7" w:rsidP="004416D7">
      <w:r w:rsidRPr="00022FB0">
        <w:t xml:space="preserve">TEGLAȘ, M.P. and CORDOȘ, R.C., </w:t>
      </w:r>
      <w:r>
        <w:t>(</w:t>
      </w:r>
      <w:r w:rsidRPr="00022FB0">
        <w:t>2024</w:t>
      </w:r>
      <w:r>
        <w:t>)</w:t>
      </w:r>
      <w:r w:rsidRPr="00022FB0">
        <w:t>. APPLIED STUDY ON THE INITIATION AND PLANNING OF A CULTURAL PROJECT. </w:t>
      </w:r>
      <w:r w:rsidRPr="004416D7">
        <w:rPr>
          <w:i/>
          <w:iCs/>
        </w:rPr>
        <w:t>Review of Management and Economic Engineering</w:t>
      </w:r>
      <w:r w:rsidRPr="00022FB0">
        <w:t>, </w:t>
      </w:r>
      <w:r w:rsidRPr="004416D7">
        <w:rPr>
          <w:i/>
          <w:iCs/>
        </w:rPr>
        <w:t>23</w:t>
      </w:r>
      <w:r w:rsidRPr="00022FB0">
        <w:t>(4), pp.295-308.</w:t>
      </w:r>
    </w:p>
    <w:p w14:paraId="73EC2D53" w14:textId="77777777" w:rsidR="004416D7" w:rsidRDefault="004416D7" w:rsidP="004416D7">
      <w:proofErr w:type="spellStart"/>
      <w:r>
        <w:t>Wastemission</w:t>
      </w:r>
      <w:proofErr w:type="spellEnd"/>
      <w:r>
        <w:t xml:space="preserve">, (2024). </w:t>
      </w:r>
      <w:r w:rsidRPr="004416D7">
        <w:rPr>
          <w:i/>
          <w:iCs/>
        </w:rPr>
        <w:t>What Is Sustainable Waste Management?.</w:t>
      </w:r>
      <w:r>
        <w:t xml:space="preserve"> [Online] Available at: https://wastemission.com/blog/what-is-sustainable-waste-management/ [Accessed 26 June 2026].</w:t>
      </w:r>
    </w:p>
    <w:p w14:paraId="4693C622" w14:textId="77777777" w:rsidR="004416D7" w:rsidRDefault="004416D7" w:rsidP="004416D7">
      <w:proofErr w:type="spellStart"/>
      <w:r>
        <w:t>Weezevent</w:t>
      </w:r>
      <w:proofErr w:type="spellEnd"/>
      <w:r>
        <w:t xml:space="preserve">, (2026). </w:t>
      </w:r>
      <w:r w:rsidRPr="004416D7">
        <w:rPr>
          <w:i/>
          <w:iCs/>
        </w:rPr>
        <w:t>How to organise a concert in 8 step</w:t>
      </w:r>
      <w:r>
        <w:t>. [Online] Available at: https://weezevent.com/en-gb/blog/organise-a-concert/m [Accessed 26 June 2026].</w:t>
      </w:r>
    </w:p>
    <w:sectPr w:rsidR="004416D7" w:rsidSect="004854FC">
      <w:headerReference w:type="default" r:id="rId14"/>
      <w:footerReference w:type="default" r:id="rId15"/>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6B70A" w14:textId="77777777" w:rsidR="0068162C" w:rsidRDefault="0068162C">
      <w:pPr>
        <w:spacing w:line="240" w:lineRule="auto"/>
      </w:pPr>
      <w:r>
        <w:separator/>
      </w:r>
    </w:p>
  </w:endnote>
  <w:endnote w:type="continuationSeparator" w:id="0">
    <w:p w14:paraId="0AB08474" w14:textId="77777777" w:rsidR="0068162C" w:rsidRDefault="006816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219E2DEB-C7D2-4077-AD7F-64D6527734AC}"/>
  </w:font>
  <w:font w:name="Cambria">
    <w:panose1 w:val="02040503050406030204"/>
    <w:charset w:val="00"/>
    <w:family w:val="roman"/>
    <w:pitch w:val="variable"/>
    <w:sig w:usb0="E00006FF" w:usb1="420024FF" w:usb2="02000000" w:usb3="00000000" w:csb0="0000019F" w:csb1="00000000"/>
    <w:embedRegular r:id="rId2" w:fontKey="{CC548C8F-03E7-7E4F-8D21-ABE1E1A3845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6068036"/>
      <w:docPartObj>
        <w:docPartGallery w:val="Page Numbers (Bottom of Page)"/>
        <w:docPartUnique/>
      </w:docPartObj>
    </w:sdtPr>
    <w:sdtContent>
      <w:sdt>
        <w:sdtPr>
          <w:id w:val="-1769616900"/>
          <w:docPartObj>
            <w:docPartGallery w:val="Page Numbers (Top of Page)"/>
            <w:docPartUnique/>
          </w:docPartObj>
        </w:sdtPr>
        <w:sdtContent>
          <w:p w14:paraId="5F5E1CB5" w14:textId="77777777" w:rsidR="004854FC"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88036C1" w14:textId="77777777" w:rsidR="004854FC" w:rsidRDefault="00485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BCBD5" w14:textId="77777777" w:rsidR="0068162C" w:rsidRDefault="0068162C">
      <w:pPr>
        <w:spacing w:line="240" w:lineRule="auto"/>
      </w:pPr>
      <w:r>
        <w:separator/>
      </w:r>
    </w:p>
  </w:footnote>
  <w:footnote w:type="continuationSeparator" w:id="0">
    <w:p w14:paraId="3E911018" w14:textId="77777777" w:rsidR="0068162C" w:rsidRDefault="006816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38908" w14:textId="77777777" w:rsidR="004854FC" w:rsidRPr="004854FC" w:rsidRDefault="00000000" w:rsidP="004854FC">
    <w:pPr>
      <w:jc w:val="right"/>
      <w:rPr>
        <w:b/>
        <w:bCs/>
      </w:rPr>
    </w:pPr>
    <w:r w:rsidRPr="004854FC">
      <w:rPr>
        <w:b/>
        <w:bCs/>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F4E7A"/>
    <w:multiLevelType w:val="multilevel"/>
    <w:tmpl w:val="AF7A6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DE375A"/>
    <w:multiLevelType w:val="multilevel"/>
    <w:tmpl w:val="8806F0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603F0F"/>
    <w:multiLevelType w:val="multilevel"/>
    <w:tmpl w:val="D0828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A273CB"/>
    <w:multiLevelType w:val="hybridMultilevel"/>
    <w:tmpl w:val="EC8EA006"/>
    <w:lvl w:ilvl="0" w:tplc="4A4A502C">
      <w:start w:val="1"/>
      <w:numFmt w:val="bullet"/>
      <w:lvlText w:val="•"/>
      <w:lvlJc w:val="left"/>
      <w:pPr>
        <w:tabs>
          <w:tab w:val="num" w:pos="720"/>
        </w:tabs>
        <w:ind w:left="720" w:hanging="360"/>
      </w:pPr>
      <w:rPr>
        <w:rFonts w:ascii="Times New Roman" w:hAnsi="Times New Roman" w:hint="default"/>
      </w:rPr>
    </w:lvl>
    <w:lvl w:ilvl="1" w:tplc="03EE263C" w:tentative="1">
      <w:start w:val="1"/>
      <w:numFmt w:val="bullet"/>
      <w:lvlText w:val="•"/>
      <w:lvlJc w:val="left"/>
      <w:pPr>
        <w:tabs>
          <w:tab w:val="num" w:pos="1440"/>
        </w:tabs>
        <w:ind w:left="1440" w:hanging="360"/>
      </w:pPr>
      <w:rPr>
        <w:rFonts w:ascii="Times New Roman" w:hAnsi="Times New Roman" w:hint="default"/>
      </w:rPr>
    </w:lvl>
    <w:lvl w:ilvl="2" w:tplc="427613DC" w:tentative="1">
      <w:start w:val="1"/>
      <w:numFmt w:val="bullet"/>
      <w:lvlText w:val="•"/>
      <w:lvlJc w:val="left"/>
      <w:pPr>
        <w:tabs>
          <w:tab w:val="num" w:pos="2160"/>
        </w:tabs>
        <w:ind w:left="2160" w:hanging="360"/>
      </w:pPr>
      <w:rPr>
        <w:rFonts w:ascii="Times New Roman" w:hAnsi="Times New Roman" w:hint="default"/>
      </w:rPr>
    </w:lvl>
    <w:lvl w:ilvl="3" w:tplc="45F06680" w:tentative="1">
      <w:start w:val="1"/>
      <w:numFmt w:val="bullet"/>
      <w:lvlText w:val="•"/>
      <w:lvlJc w:val="left"/>
      <w:pPr>
        <w:tabs>
          <w:tab w:val="num" w:pos="2880"/>
        </w:tabs>
        <w:ind w:left="2880" w:hanging="360"/>
      </w:pPr>
      <w:rPr>
        <w:rFonts w:ascii="Times New Roman" w:hAnsi="Times New Roman" w:hint="default"/>
      </w:rPr>
    </w:lvl>
    <w:lvl w:ilvl="4" w:tplc="B5D8ADF6" w:tentative="1">
      <w:start w:val="1"/>
      <w:numFmt w:val="bullet"/>
      <w:lvlText w:val="•"/>
      <w:lvlJc w:val="left"/>
      <w:pPr>
        <w:tabs>
          <w:tab w:val="num" w:pos="3600"/>
        </w:tabs>
        <w:ind w:left="3600" w:hanging="360"/>
      </w:pPr>
      <w:rPr>
        <w:rFonts w:ascii="Times New Roman" w:hAnsi="Times New Roman" w:hint="default"/>
      </w:rPr>
    </w:lvl>
    <w:lvl w:ilvl="5" w:tplc="54A0F61A" w:tentative="1">
      <w:start w:val="1"/>
      <w:numFmt w:val="bullet"/>
      <w:lvlText w:val="•"/>
      <w:lvlJc w:val="left"/>
      <w:pPr>
        <w:tabs>
          <w:tab w:val="num" w:pos="4320"/>
        </w:tabs>
        <w:ind w:left="4320" w:hanging="360"/>
      </w:pPr>
      <w:rPr>
        <w:rFonts w:ascii="Times New Roman" w:hAnsi="Times New Roman" w:hint="default"/>
      </w:rPr>
    </w:lvl>
    <w:lvl w:ilvl="6" w:tplc="DC3A23C2" w:tentative="1">
      <w:start w:val="1"/>
      <w:numFmt w:val="bullet"/>
      <w:lvlText w:val="•"/>
      <w:lvlJc w:val="left"/>
      <w:pPr>
        <w:tabs>
          <w:tab w:val="num" w:pos="5040"/>
        </w:tabs>
        <w:ind w:left="5040" w:hanging="360"/>
      </w:pPr>
      <w:rPr>
        <w:rFonts w:ascii="Times New Roman" w:hAnsi="Times New Roman" w:hint="default"/>
      </w:rPr>
    </w:lvl>
    <w:lvl w:ilvl="7" w:tplc="2FC4EC60" w:tentative="1">
      <w:start w:val="1"/>
      <w:numFmt w:val="bullet"/>
      <w:lvlText w:val="•"/>
      <w:lvlJc w:val="left"/>
      <w:pPr>
        <w:tabs>
          <w:tab w:val="num" w:pos="5760"/>
        </w:tabs>
        <w:ind w:left="5760" w:hanging="360"/>
      </w:pPr>
      <w:rPr>
        <w:rFonts w:ascii="Times New Roman" w:hAnsi="Times New Roman" w:hint="default"/>
      </w:rPr>
    </w:lvl>
    <w:lvl w:ilvl="8" w:tplc="D2F80E6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ADB22A8"/>
    <w:multiLevelType w:val="multilevel"/>
    <w:tmpl w:val="92184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2A6769"/>
    <w:multiLevelType w:val="hybridMultilevel"/>
    <w:tmpl w:val="D996DF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C5F2B4C"/>
    <w:multiLevelType w:val="multilevel"/>
    <w:tmpl w:val="7D442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8FA313C"/>
    <w:multiLevelType w:val="multilevel"/>
    <w:tmpl w:val="28A471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7606940">
    <w:abstractNumId w:val="7"/>
  </w:num>
  <w:num w:numId="2" w16cid:durableId="1909876962">
    <w:abstractNumId w:val="4"/>
  </w:num>
  <w:num w:numId="3" w16cid:durableId="305209576">
    <w:abstractNumId w:val="6"/>
  </w:num>
  <w:num w:numId="4" w16cid:durableId="724838512">
    <w:abstractNumId w:val="2"/>
  </w:num>
  <w:num w:numId="5" w16cid:durableId="1727678119">
    <w:abstractNumId w:val="1"/>
  </w:num>
  <w:num w:numId="6" w16cid:durableId="1435325871">
    <w:abstractNumId w:val="0"/>
  </w:num>
  <w:num w:numId="7" w16cid:durableId="2143687520">
    <w:abstractNumId w:val="3"/>
  </w:num>
  <w:num w:numId="8" w16cid:durableId="5681515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31F"/>
    <w:rsid w:val="0001769B"/>
    <w:rsid w:val="00022FB0"/>
    <w:rsid w:val="00035CBA"/>
    <w:rsid w:val="00066B18"/>
    <w:rsid w:val="00070F75"/>
    <w:rsid w:val="0007539E"/>
    <w:rsid w:val="00096FB6"/>
    <w:rsid w:val="000A264D"/>
    <w:rsid w:val="000B5870"/>
    <w:rsid w:val="000B7DB9"/>
    <w:rsid w:val="000D1916"/>
    <w:rsid w:val="00116391"/>
    <w:rsid w:val="00197BF2"/>
    <w:rsid w:val="001B25B7"/>
    <w:rsid w:val="001B4E6F"/>
    <w:rsid w:val="002316E2"/>
    <w:rsid w:val="00241A26"/>
    <w:rsid w:val="002554F8"/>
    <w:rsid w:val="00282121"/>
    <w:rsid w:val="002A165D"/>
    <w:rsid w:val="002A27C6"/>
    <w:rsid w:val="002C409F"/>
    <w:rsid w:val="002D3FBD"/>
    <w:rsid w:val="002E395E"/>
    <w:rsid w:val="002F27E4"/>
    <w:rsid w:val="0032096D"/>
    <w:rsid w:val="003340D8"/>
    <w:rsid w:val="00352D33"/>
    <w:rsid w:val="00354410"/>
    <w:rsid w:val="003A1989"/>
    <w:rsid w:val="00405577"/>
    <w:rsid w:val="004416D7"/>
    <w:rsid w:val="004558AE"/>
    <w:rsid w:val="00456087"/>
    <w:rsid w:val="00461B7A"/>
    <w:rsid w:val="004854FC"/>
    <w:rsid w:val="00486324"/>
    <w:rsid w:val="004A10C2"/>
    <w:rsid w:val="004A4F2F"/>
    <w:rsid w:val="004C13B9"/>
    <w:rsid w:val="004E6F54"/>
    <w:rsid w:val="0053591E"/>
    <w:rsid w:val="00535BCB"/>
    <w:rsid w:val="0054131F"/>
    <w:rsid w:val="005444BA"/>
    <w:rsid w:val="0056377E"/>
    <w:rsid w:val="005E4586"/>
    <w:rsid w:val="005F1DA8"/>
    <w:rsid w:val="005F50C0"/>
    <w:rsid w:val="00633E2F"/>
    <w:rsid w:val="0068162C"/>
    <w:rsid w:val="006C7174"/>
    <w:rsid w:val="00784DA1"/>
    <w:rsid w:val="0078542D"/>
    <w:rsid w:val="007935CC"/>
    <w:rsid w:val="007A158B"/>
    <w:rsid w:val="007C7D2A"/>
    <w:rsid w:val="007E7276"/>
    <w:rsid w:val="00853E91"/>
    <w:rsid w:val="008562ED"/>
    <w:rsid w:val="0087784C"/>
    <w:rsid w:val="00881026"/>
    <w:rsid w:val="008F6707"/>
    <w:rsid w:val="00920221"/>
    <w:rsid w:val="00925EB7"/>
    <w:rsid w:val="00934D7B"/>
    <w:rsid w:val="009442B6"/>
    <w:rsid w:val="009671DB"/>
    <w:rsid w:val="00970A76"/>
    <w:rsid w:val="009C41B5"/>
    <w:rsid w:val="009E0395"/>
    <w:rsid w:val="009F14B5"/>
    <w:rsid w:val="009F647F"/>
    <w:rsid w:val="00A1052E"/>
    <w:rsid w:val="00A11996"/>
    <w:rsid w:val="00A12EDD"/>
    <w:rsid w:val="00A24C6E"/>
    <w:rsid w:val="00A74AD3"/>
    <w:rsid w:val="00A84C1B"/>
    <w:rsid w:val="00AC5F95"/>
    <w:rsid w:val="00AE24FC"/>
    <w:rsid w:val="00AF0B6B"/>
    <w:rsid w:val="00B06112"/>
    <w:rsid w:val="00B26C70"/>
    <w:rsid w:val="00BA1688"/>
    <w:rsid w:val="00BA37EB"/>
    <w:rsid w:val="00BA7CCD"/>
    <w:rsid w:val="00BC3CA5"/>
    <w:rsid w:val="00C12B3E"/>
    <w:rsid w:val="00C34F64"/>
    <w:rsid w:val="00C46F60"/>
    <w:rsid w:val="00C77A3D"/>
    <w:rsid w:val="00CB2A08"/>
    <w:rsid w:val="00CE6D19"/>
    <w:rsid w:val="00D2506B"/>
    <w:rsid w:val="00D34483"/>
    <w:rsid w:val="00D90931"/>
    <w:rsid w:val="00E00ACB"/>
    <w:rsid w:val="00E42A76"/>
    <w:rsid w:val="00E460BC"/>
    <w:rsid w:val="00E6129F"/>
    <w:rsid w:val="00E83A8C"/>
    <w:rsid w:val="00EE0AC1"/>
    <w:rsid w:val="00F36DB6"/>
    <w:rsid w:val="00F37A81"/>
    <w:rsid w:val="00F578A0"/>
    <w:rsid w:val="00F72F9A"/>
    <w:rsid w:val="00FA6EEE"/>
    <w:rsid w:val="00FB1954"/>
    <w:rsid w:val="00FB208E"/>
    <w:rsid w:val="00FC12ED"/>
    <w:rsid w:val="00FC1EEB"/>
    <w:rsid w:val="00FE54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D95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DA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84DA1"/>
    <w:pPr>
      <w:keepNext/>
      <w:keepLines/>
      <w:spacing w:before="400" w:after="120"/>
      <w:outlineLvl w:val="0"/>
    </w:pPr>
    <w:rPr>
      <w:b/>
      <w:sz w:val="28"/>
      <w:szCs w:val="40"/>
    </w:rPr>
  </w:style>
  <w:style w:type="paragraph" w:styleId="Heading2">
    <w:name w:val="heading 2"/>
    <w:basedOn w:val="Normal"/>
    <w:next w:val="Normal"/>
    <w:autoRedefine/>
    <w:uiPriority w:val="9"/>
    <w:unhideWhenUsed/>
    <w:qFormat/>
    <w:rsid w:val="00D90931"/>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854FC"/>
    <w:pPr>
      <w:tabs>
        <w:tab w:val="center" w:pos="4513"/>
        <w:tab w:val="right" w:pos="9026"/>
      </w:tabs>
      <w:spacing w:line="240" w:lineRule="auto"/>
    </w:pPr>
  </w:style>
  <w:style w:type="character" w:customStyle="1" w:styleId="HeaderChar">
    <w:name w:val="Header Char"/>
    <w:basedOn w:val="DefaultParagraphFont"/>
    <w:link w:val="Header"/>
    <w:uiPriority w:val="99"/>
    <w:rsid w:val="004854FC"/>
    <w:rPr>
      <w:rFonts w:ascii="Times New Roman" w:hAnsi="Times New Roman"/>
      <w:sz w:val="24"/>
    </w:rPr>
  </w:style>
  <w:style w:type="paragraph" w:styleId="Footer">
    <w:name w:val="footer"/>
    <w:basedOn w:val="Normal"/>
    <w:link w:val="FooterChar"/>
    <w:uiPriority w:val="99"/>
    <w:unhideWhenUsed/>
    <w:rsid w:val="004854FC"/>
    <w:pPr>
      <w:tabs>
        <w:tab w:val="center" w:pos="4513"/>
        <w:tab w:val="right" w:pos="9026"/>
      </w:tabs>
      <w:spacing w:line="240" w:lineRule="auto"/>
    </w:pPr>
  </w:style>
  <w:style w:type="character" w:customStyle="1" w:styleId="FooterChar">
    <w:name w:val="Footer Char"/>
    <w:basedOn w:val="DefaultParagraphFont"/>
    <w:link w:val="Footer"/>
    <w:uiPriority w:val="99"/>
    <w:rsid w:val="004854FC"/>
    <w:rPr>
      <w:rFonts w:ascii="Times New Roman" w:hAnsi="Times New Roman"/>
      <w:sz w:val="24"/>
    </w:rPr>
  </w:style>
  <w:style w:type="character" w:customStyle="1" w:styleId="Heading1Char">
    <w:name w:val="Heading 1 Char"/>
    <w:basedOn w:val="DefaultParagraphFont"/>
    <w:link w:val="Heading1"/>
    <w:uiPriority w:val="9"/>
    <w:rsid w:val="00FC12ED"/>
    <w:rPr>
      <w:rFonts w:ascii="Times New Roman" w:hAnsi="Times New Roman"/>
      <w:b/>
      <w:sz w:val="28"/>
      <w:szCs w:val="40"/>
    </w:rPr>
  </w:style>
  <w:style w:type="paragraph" w:styleId="Bibliography">
    <w:name w:val="Bibliography"/>
    <w:basedOn w:val="Normal"/>
    <w:next w:val="Normal"/>
    <w:uiPriority w:val="37"/>
    <w:unhideWhenUsed/>
    <w:rsid w:val="00FC12ED"/>
  </w:style>
  <w:style w:type="character" w:styleId="Hyperlink">
    <w:name w:val="Hyperlink"/>
    <w:basedOn w:val="DefaultParagraphFont"/>
    <w:uiPriority w:val="99"/>
    <w:unhideWhenUsed/>
    <w:rsid w:val="00FC12ED"/>
    <w:rPr>
      <w:color w:val="0000FF" w:themeColor="hyperlink"/>
      <w:u w:val="single"/>
    </w:rPr>
  </w:style>
  <w:style w:type="character" w:styleId="UnresolvedMention">
    <w:name w:val="Unresolved Mention"/>
    <w:basedOn w:val="DefaultParagraphFont"/>
    <w:uiPriority w:val="99"/>
    <w:semiHidden/>
    <w:unhideWhenUsed/>
    <w:rsid w:val="00FC12ED"/>
    <w:rPr>
      <w:color w:val="605E5C"/>
      <w:shd w:val="clear" w:color="auto" w:fill="E1DFDD"/>
    </w:rPr>
  </w:style>
  <w:style w:type="paragraph" w:styleId="ListParagraph">
    <w:name w:val="List Paragraph"/>
    <w:basedOn w:val="Normal"/>
    <w:uiPriority w:val="34"/>
    <w:qFormat/>
    <w:rsid w:val="004416D7"/>
    <w:pPr>
      <w:ind w:left="720"/>
      <w:contextualSpacing/>
    </w:pPr>
  </w:style>
  <w:style w:type="paragraph" w:styleId="TOCHeading">
    <w:name w:val="TOC Heading"/>
    <w:basedOn w:val="Heading1"/>
    <w:next w:val="Normal"/>
    <w:uiPriority w:val="39"/>
    <w:unhideWhenUsed/>
    <w:qFormat/>
    <w:rsid w:val="009E039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0395"/>
    <w:pPr>
      <w:spacing w:after="100"/>
    </w:pPr>
  </w:style>
  <w:style w:type="paragraph" w:styleId="TOC2">
    <w:name w:val="toc 2"/>
    <w:basedOn w:val="Normal"/>
    <w:next w:val="Normal"/>
    <w:autoRedefine/>
    <w:uiPriority w:val="39"/>
    <w:unhideWhenUsed/>
    <w:rsid w:val="00352D3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549850">
      <w:bodyDiv w:val="1"/>
      <w:marLeft w:val="0"/>
      <w:marRight w:val="0"/>
      <w:marTop w:val="0"/>
      <w:marBottom w:val="0"/>
      <w:divBdr>
        <w:top w:val="none" w:sz="0" w:space="0" w:color="auto"/>
        <w:left w:val="none" w:sz="0" w:space="0" w:color="auto"/>
        <w:bottom w:val="none" w:sz="0" w:space="0" w:color="auto"/>
        <w:right w:val="none" w:sz="0" w:space="0" w:color="auto"/>
      </w:divBdr>
    </w:div>
    <w:div w:id="733282743">
      <w:bodyDiv w:val="1"/>
      <w:marLeft w:val="0"/>
      <w:marRight w:val="0"/>
      <w:marTop w:val="0"/>
      <w:marBottom w:val="0"/>
      <w:divBdr>
        <w:top w:val="none" w:sz="0" w:space="0" w:color="auto"/>
        <w:left w:val="none" w:sz="0" w:space="0" w:color="auto"/>
        <w:bottom w:val="none" w:sz="0" w:space="0" w:color="auto"/>
        <w:right w:val="none" w:sz="0" w:space="0" w:color="auto"/>
      </w:divBdr>
    </w:div>
    <w:div w:id="923566056">
      <w:bodyDiv w:val="1"/>
      <w:marLeft w:val="0"/>
      <w:marRight w:val="0"/>
      <w:marTop w:val="0"/>
      <w:marBottom w:val="0"/>
      <w:divBdr>
        <w:top w:val="none" w:sz="0" w:space="0" w:color="auto"/>
        <w:left w:val="none" w:sz="0" w:space="0" w:color="auto"/>
        <w:bottom w:val="none" w:sz="0" w:space="0" w:color="auto"/>
        <w:right w:val="none" w:sz="0" w:space="0" w:color="auto"/>
      </w:divBdr>
    </w:div>
    <w:div w:id="1151600102">
      <w:bodyDiv w:val="1"/>
      <w:marLeft w:val="0"/>
      <w:marRight w:val="0"/>
      <w:marTop w:val="0"/>
      <w:marBottom w:val="0"/>
      <w:divBdr>
        <w:top w:val="none" w:sz="0" w:space="0" w:color="auto"/>
        <w:left w:val="none" w:sz="0" w:space="0" w:color="auto"/>
        <w:bottom w:val="none" w:sz="0" w:space="0" w:color="auto"/>
        <w:right w:val="none" w:sz="0" w:space="0" w:color="auto"/>
      </w:divBdr>
    </w:div>
    <w:div w:id="1187596477">
      <w:bodyDiv w:val="1"/>
      <w:marLeft w:val="0"/>
      <w:marRight w:val="0"/>
      <w:marTop w:val="0"/>
      <w:marBottom w:val="0"/>
      <w:divBdr>
        <w:top w:val="none" w:sz="0" w:space="0" w:color="auto"/>
        <w:left w:val="none" w:sz="0" w:space="0" w:color="auto"/>
        <w:bottom w:val="none" w:sz="0" w:space="0" w:color="auto"/>
        <w:right w:val="none" w:sz="0" w:space="0" w:color="auto"/>
      </w:divBdr>
    </w:div>
    <w:div w:id="1241712973">
      <w:bodyDiv w:val="1"/>
      <w:marLeft w:val="0"/>
      <w:marRight w:val="0"/>
      <w:marTop w:val="0"/>
      <w:marBottom w:val="0"/>
      <w:divBdr>
        <w:top w:val="none" w:sz="0" w:space="0" w:color="auto"/>
        <w:left w:val="none" w:sz="0" w:space="0" w:color="auto"/>
        <w:bottom w:val="none" w:sz="0" w:space="0" w:color="auto"/>
        <w:right w:val="none" w:sz="0" w:space="0" w:color="auto"/>
      </w:divBdr>
    </w:div>
    <w:div w:id="1359089879">
      <w:bodyDiv w:val="1"/>
      <w:marLeft w:val="0"/>
      <w:marRight w:val="0"/>
      <w:marTop w:val="0"/>
      <w:marBottom w:val="0"/>
      <w:divBdr>
        <w:top w:val="none" w:sz="0" w:space="0" w:color="auto"/>
        <w:left w:val="none" w:sz="0" w:space="0" w:color="auto"/>
        <w:bottom w:val="none" w:sz="0" w:space="0" w:color="auto"/>
        <w:right w:val="none" w:sz="0" w:space="0" w:color="auto"/>
      </w:divBdr>
    </w:div>
    <w:div w:id="1521897049">
      <w:bodyDiv w:val="1"/>
      <w:marLeft w:val="0"/>
      <w:marRight w:val="0"/>
      <w:marTop w:val="0"/>
      <w:marBottom w:val="0"/>
      <w:divBdr>
        <w:top w:val="none" w:sz="0" w:space="0" w:color="auto"/>
        <w:left w:val="none" w:sz="0" w:space="0" w:color="auto"/>
        <w:bottom w:val="none" w:sz="0" w:space="0" w:color="auto"/>
        <w:right w:val="none" w:sz="0" w:space="0" w:color="auto"/>
      </w:divBdr>
    </w:div>
    <w:div w:id="1565751928">
      <w:bodyDiv w:val="1"/>
      <w:marLeft w:val="0"/>
      <w:marRight w:val="0"/>
      <w:marTop w:val="0"/>
      <w:marBottom w:val="0"/>
      <w:divBdr>
        <w:top w:val="none" w:sz="0" w:space="0" w:color="auto"/>
        <w:left w:val="none" w:sz="0" w:space="0" w:color="auto"/>
        <w:bottom w:val="none" w:sz="0" w:space="0" w:color="auto"/>
        <w:right w:val="none" w:sz="0" w:space="0" w:color="auto"/>
      </w:divBdr>
    </w:div>
    <w:div w:id="1667975163">
      <w:bodyDiv w:val="1"/>
      <w:marLeft w:val="0"/>
      <w:marRight w:val="0"/>
      <w:marTop w:val="0"/>
      <w:marBottom w:val="0"/>
      <w:divBdr>
        <w:top w:val="none" w:sz="0" w:space="0" w:color="auto"/>
        <w:left w:val="none" w:sz="0" w:space="0" w:color="auto"/>
        <w:bottom w:val="none" w:sz="0" w:space="0" w:color="auto"/>
        <w:right w:val="none" w:sz="0" w:space="0" w:color="auto"/>
      </w:divBdr>
    </w:div>
    <w:div w:id="1700162068">
      <w:bodyDiv w:val="1"/>
      <w:marLeft w:val="0"/>
      <w:marRight w:val="0"/>
      <w:marTop w:val="0"/>
      <w:marBottom w:val="0"/>
      <w:divBdr>
        <w:top w:val="none" w:sz="0" w:space="0" w:color="auto"/>
        <w:left w:val="none" w:sz="0" w:space="0" w:color="auto"/>
        <w:bottom w:val="none" w:sz="0" w:space="0" w:color="auto"/>
        <w:right w:val="none" w:sz="0" w:space="0" w:color="auto"/>
      </w:divBdr>
    </w:div>
    <w:div w:id="1959137854">
      <w:bodyDiv w:val="1"/>
      <w:marLeft w:val="0"/>
      <w:marRight w:val="0"/>
      <w:marTop w:val="0"/>
      <w:marBottom w:val="0"/>
      <w:divBdr>
        <w:top w:val="none" w:sz="0" w:space="0" w:color="auto"/>
        <w:left w:val="none" w:sz="0" w:space="0" w:color="auto"/>
        <w:bottom w:val="none" w:sz="0" w:space="0" w:color="auto"/>
        <w:right w:val="none" w:sz="0" w:space="0" w:color="auto"/>
      </w:divBdr>
    </w:div>
    <w:div w:id="20893044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diagramLayout" Target="diagrams/layout1.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header" Target="head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diagrams/colors1.xml><?xml version="1.0" encoding="utf-8"?>
<dgm:colorsDef xmlns:dgm="http://schemas.openxmlformats.org/drawingml/2006/diagram" xmlns:a="http://schemas.openxmlformats.org/drawingml/2006/main" uniqueId="urn:microsoft.com/office/officeart/2005/8/colors/accent6_3">
  <dgm:title val=""/>
  <dgm:desc val=""/>
  <dgm:catLst>
    <dgm:cat type="accent6" pri="11300"/>
  </dgm:catLst>
  <dgm:styleLbl name="node0">
    <dgm:fillClrLst meth="repeat">
      <a:schemeClr val="accent6">
        <a:shade val="80000"/>
      </a:schemeClr>
    </dgm:fillClrLst>
    <dgm:linClrLst meth="repeat">
      <a:schemeClr val="lt1"/>
    </dgm:linClrLst>
    <dgm:effectClrLst/>
    <dgm:txLinClrLst/>
    <dgm:txFillClrLst/>
    <dgm:txEffectClrLst/>
  </dgm:styleLbl>
  <dgm:styleLbl name="node1">
    <dgm:fillClrLst>
      <a:schemeClr val="accent6">
        <a:shade val="80000"/>
      </a:schemeClr>
      <a:schemeClr val="accent6">
        <a:tint val="70000"/>
      </a:schemeClr>
    </dgm:fillClrLst>
    <dgm:linClrLst meth="repeat">
      <a:schemeClr val="lt1"/>
    </dgm:linClrLst>
    <dgm:effectClrLst/>
    <dgm:txLinClrLst/>
    <dgm:txFillClrLst/>
    <dgm:txEffectClrLst/>
  </dgm:styleLbl>
  <dgm:styleLbl name="alignNode1">
    <dgm:fillClrLst>
      <a:schemeClr val="accent6">
        <a:shade val="80000"/>
      </a:schemeClr>
      <a:schemeClr val="accent6">
        <a:tint val="70000"/>
      </a:schemeClr>
    </dgm:fillClrLst>
    <dgm:linClrLst>
      <a:schemeClr val="accent6">
        <a:shade val="80000"/>
      </a:schemeClr>
      <a:schemeClr val="accent6">
        <a:tint val="70000"/>
      </a:schemeClr>
    </dgm:linClrLst>
    <dgm:effectClrLst/>
    <dgm:txLinClrLst/>
    <dgm:txFillClrLst/>
    <dgm:txEffectClrLst/>
  </dgm:styleLbl>
  <dgm:styleLbl name="lnNode1">
    <dgm:fillClrLst>
      <a:schemeClr val="accent6">
        <a:shade val="80000"/>
      </a:schemeClr>
      <a:schemeClr val="accent6">
        <a:tint val="7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tint val="70000"/>
        <a:alpha val="50000"/>
      </a:schemeClr>
    </dgm:fillClrLst>
    <dgm:linClrLst meth="repeat">
      <a:schemeClr val="lt1"/>
    </dgm:linClrLst>
    <dgm:effectClrLst/>
    <dgm:txLinClrLst/>
    <dgm:txFillClrLst/>
    <dgm:txEffectClrLst/>
  </dgm:styleLbl>
  <dgm:styleLbl name="node2">
    <dgm:fillClrLst>
      <a:schemeClr val="accent6">
        <a:tint val="99000"/>
      </a:schemeClr>
    </dgm:fillClrLst>
    <dgm:linClrLst meth="repeat">
      <a:schemeClr val="lt1"/>
    </dgm:linClrLst>
    <dgm:effectClrLst/>
    <dgm:txLinClrLst/>
    <dgm:txFillClrLst/>
    <dgm:txEffectClrLst/>
  </dgm:styleLbl>
  <dgm:styleLbl name="node3">
    <dgm:fillClrLst>
      <a:schemeClr val="accent6">
        <a:tint val="80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dgm:txEffectClrLst/>
  </dgm:styleLbl>
  <dgm:styleLbl name="fg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lt1"/>
    </dgm:txFillClrLst>
    <dgm:txEffectClrLst/>
  </dgm:styleLbl>
  <dgm:styleLbl name="bg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lt1"/>
    </dgm:txFillClrLst>
    <dgm:txEffectClrLst/>
  </dgm:styleLbl>
  <dgm:styleLbl name="sibTrans1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9000"/>
      </a:schemeClr>
    </dgm:fillClrLst>
    <dgm:linClrLst meth="repeat">
      <a:schemeClr val="lt1"/>
    </dgm:linClrLst>
    <dgm:effectClrLst/>
    <dgm:txLinClrLst/>
    <dgm:txFillClrLst/>
    <dgm:txEffectClrLst/>
  </dgm:styleLbl>
  <dgm:styleLbl name="asst3">
    <dgm:fillClrLst>
      <a:schemeClr val="accent6">
        <a:tint val="80000"/>
      </a:schemeClr>
    </dgm:fillClrLst>
    <dgm:linClrLst meth="repeat">
      <a:schemeClr val="lt1"/>
    </dgm:linClrLst>
    <dgm:effectClrLst/>
    <dgm:txLinClrLst/>
    <dgm:txFillClrLst/>
    <dgm:txEffectClrLst/>
  </dgm:styleLbl>
  <dgm:styleLbl name="asst4">
    <dgm:fillClrLst>
      <a:schemeClr val="accent6">
        <a:tint val="7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lt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9000"/>
      </a:schemeClr>
    </dgm:fillClrLst>
    <dgm:linClrLst meth="repeat">
      <a:schemeClr val="accent6">
        <a:tint val="99000"/>
      </a:schemeClr>
    </dgm:linClrLst>
    <dgm:effectClrLst/>
    <dgm:txLinClrLst/>
    <dgm:txFillClrLst meth="repeat">
      <a:schemeClr val="tx1"/>
    </dgm:txFillClrLst>
    <dgm:txEffectClrLst/>
  </dgm:styleLbl>
  <dgm:styleLbl name="parChTrans1D3">
    <dgm:fillClrLst meth="repeat">
      <a:schemeClr val="accent6">
        <a:tint val="80000"/>
      </a:schemeClr>
    </dgm:fillClrLst>
    <dgm:linClrLst meth="repeat">
      <a:schemeClr val="accent6">
        <a:tint val="80000"/>
      </a:schemeClr>
    </dgm:linClrLst>
    <dgm:effectClrLst/>
    <dgm:txLinClrLst/>
    <dgm:txFillClrLst meth="repeat">
      <a:schemeClr val="tx1"/>
    </dgm:txFillClrLst>
    <dgm:txEffectClrLst/>
  </dgm:styleLbl>
  <dgm:styleLbl name="parChTrans1D4">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6">
        <a:shade val="80000"/>
      </a:schemeClr>
      <a:schemeClr val="accent6">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C1429D-27A6-4FCC-971C-C6497293E8FC}" type="doc">
      <dgm:prSet loTypeId="urn:microsoft.com/office/officeart/2005/8/layout/hierarchy1#1" loCatId="hierarchy" qsTypeId="urn:microsoft.com/office/officeart/2005/8/quickstyle/simple1" qsCatId="simple" csTypeId="urn:microsoft.com/office/officeart/2005/8/colors/accent6_3" csCatId="accent6" phldr="1"/>
      <dgm:spPr/>
      <dgm:t>
        <a:bodyPr/>
        <a:lstStyle/>
        <a:p>
          <a:endParaRPr lang="en-IN"/>
        </a:p>
      </dgm:t>
    </dgm:pt>
    <dgm:pt modelId="{270E8993-0342-4D13-B72F-09C0369764C9}">
      <dgm:prSet phldrT="[Text]" custT="1"/>
      <dgm:spPr/>
      <dgm:t>
        <a:bodyPr/>
        <a:lstStyle/>
        <a:p>
          <a:pPr>
            <a:buNone/>
          </a:pPr>
          <a:r>
            <a:rPr lang="en-US" sz="1000" b="1" u="none">
              <a:latin typeface="Times New Roman" panose="02020603050405020304" pitchFamily="18" charset="0"/>
              <a:cs typeface="Times New Roman" panose="02020603050405020304" pitchFamily="18" charset="0"/>
            </a:rPr>
            <a:t>Project</a:t>
          </a:r>
          <a:r>
            <a:rPr lang="en-US" sz="1000" b="1" u="none" baseline="0">
              <a:latin typeface="Times New Roman" panose="02020603050405020304" pitchFamily="18" charset="0"/>
              <a:cs typeface="Times New Roman" panose="02020603050405020304" pitchFamily="18" charset="0"/>
            </a:rPr>
            <a:t> of </a:t>
          </a:r>
          <a:r>
            <a:rPr lang="en-GB" sz="1000" b="1">
              <a:latin typeface="Times New Roman" panose="02020603050405020304" pitchFamily="18" charset="0"/>
              <a:cs typeface="Times New Roman" panose="02020603050405020304" pitchFamily="18" charset="0"/>
            </a:rPr>
            <a:t>EcoFest Music Festival </a:t>
          </a:r>
          <a:endParaRPr lang="en-US" sz="1000" b="1" u="none">
            <a:latin typeface="Times New Roman" panose="02020603050405020304" pitchFamily="18" charset="0"/>
            <a:cs typeface="Times New Roman" panose="02020603050405020304" pitchFamily="18" charset="0"/>
          </a:endParaRPr>
        </a:p>
      </dgm:t>
    </dgm:pt>
    <dgm:pt modelId="{F97A1E70-353D-4591-973E-053732726966}" type="sibTrans" cxnId="{B890798F-AACF-426C-BBE4-E1A0B2F170E5}">
      <dgm:prSet/>
      <dgm:spPr/>
      <dgm:t>
        <a:bodyPr/>
        <a:lstStyle/>
        <a:p>
          <a:endParaRPr lang="en-IN" sz="900">
            <a:latin typeface="Times New Roman" panose="02020603050405020304" pitchFamily="18" charset="0"/>
            <a:cs typeface="Times New Roman" panose="02020603050405020304" pitchFamily="18" charset="0"/>
          </a:endParaRPr>
        </a:p>
      </dgm:t>
    </dgm:pt>
    <dgm:pt modelId="{178CA140-7C82-422D-A8E5-30D01EE4496C}" type="parTrans" cxnId="{B890798F-AACF-426C-BBE4-E1A0B2F170E5}">
      <dgm:prSet/>
      <dgm:spPr/>
      <dgm:t>
        <a:bodyPr/>
        <a:lstStyle/>
        <a:p>
          <a:endParaRPr lang="en-IN" sz="900">
            <a:latin typeface="Times New Roman" panose="02020603050405020304" pitchFamily="18" charset="0"/>
            <a:cs typeface="Times New Roman" panose="02020603050405020304" pitchFamily="18" charset="0"/>
          </a:endParaRPr>
        </a:p>
      </dgm:t>
    </dgm:pt>
    <dgm:pt modelId="{4AB4461D-969B-4849-BAF8-1F6A489BDA54}">
      <dgm:prSet phldrT="[Text]" custT="1"/>
      <dgm:spPr/>
      <dgm:t>
        <a:bodyPr/>
        <a:lstStyle/>
        <a:p>
          <a:r>
            <a:rPr lang="en-IN" sz="900" b="1">
              <a:latin typeface="Times New Roman" panose="02020603050405020304" pitchFamily="18" charset="0"/>
              <a:cs typeface="Times New Roman" panose="02020603050405020304" pitchFamily="18" charset="0"/>
            </a:rPr>
            <a:t>Project</a:t>
          </a:r>
          <a:r>
            <a:rPr lang="en-IN" sz="900" b="1" baseline="0">
              <a:latin typeface="Times New Roman" panose="02020603050405020304" pitchFamily="18" charset="0"/>
              <a:cs typeface="Times New Roman" panose="02020603050405020304" pitchFamily="18" charset="0"/>
            </a:rPr>
            <a:t> Initiation and Planning  </a:t>
          </a:r>
          <a:endParaRPr lang="en-IN" sz="900" b="1">
            <a:latin typeface="Times New Roman" panose="02020603050405020304" pitchFamily="18" charset="0"/>
            <a:cs typeface="Times New Roman" panose="02020603050405020304" pitchFamily="18" charset="0"/>
          </a:endParaRPr>
        </a:p>
      </dgm:t>
    </dgm:pt>
    <dgm:pt modelId="{979ECCAE-9F00-4DA7-8643-32705CCCE1B6}" type="sibTrans" cxnId="{13BA76F6-A9A1-43B5-9FBA-6CBFA3B260F8}">
      <dgm:prSet/>
      <dgm:spPr/>
      <dgm:t>
        <a:bodyPr/>
        <a:lstStyle/>
        <a:p>
          <a:endParaRPr lang="en-IN" sz="900">
            <a:latin typeface="Times New Roman" panose="02020603050405020304" pitchFamily="18" charset="0"/>
            <a:cs typeface="Times New Roman" panose="02020603050405020304" pitchFamily="18" charset="0"/>
          </a:endParaRPr>
        </a:p>
      </dgm:t>
    </dgm:pt>
    <dgm:pt modelId="{A5B50691-422C-48F2-B89A-E473ED17CB41}" type="parTrans" cxnId="{13BA76F6-A9A1-43B5-9FBA-6CBFA3B260F8}">
      <dgm:prSet/>
      <dgm:spPr/>
      <dgm:t>
        <a:bodyPr/>
        <a:lstStyle/>
        <a:p>
          <a:endParaRPr lang="en-IN" sz="900">
            <a:latin typeface="Times New Roman" panose="02020603050405020304" pitchFamily="18" charset="0"/>
            <a:cs typeface="Times New Roman" panose="02020603050405020304" pitchFamily="18" charset="0"/>
          </a:endParaRPr>
        </a:p>
      </dgm:t>
    </dgm:pt>
    <dgm:pt modelId="{1512A214-F997-4EFB-BAC3-5A42CD2CA2E2}">
      <dgm:prSet phldrT="[Text]" custT="1"/>
      <dgm:spPr/>
      <dgm:t>
        <a:bodyPr/>
        <a:lstStyle/>
        <a:p>
          <a:pPr>
            <a:buNone/>
          </a:pPr>
          <a:r>
            <a:rPr lang="en-GB" sz="900"/>
            <a:t>Define project scope</a:t>
          </a:r>
          <a:endParaRPr lang="en-IN" sz="900" b="0">
            <a:latin typeface="Times New Roman" panose="02020603050405020304" pitchFamily="18" charset="0"/>
            <a:cs typeface="Times New Roman" panose="02020603050405020304" pitchFamily="18" charset="0"/>
          </a:endParaRPr>
        </a:p>
      </dgm:t>
    </dgm:pt>
    <dgm:pt modelId="{31FCCBDF-FD57-4FF4-B938-480AECB4CA24}" type="sibTrans" cxnId="{16900C53-AA17-43B0-9EEB-DBF8B0D77D9B}">
      <dgm:prSet/>
      <dgm:spPr/>
      <dgm:t>
        <a:bodyPr/>
        <a:lstStyle/>
        <a:p>
          <a:endParaRPr lang="en-IN" sz="900">
            <a:latin typeface="Times New Roman" panose="02020603050405020304" pitchFamily="18" charset="0"/>
            <a:cs typeface="Times New Roman" panose="02020603050405020304" pitchFamily="18" charset="0"/>
          </a:endParaRPr>
        </a:p>
      </dgm:t>
    </dgm:pt>
    <dgm:pt modelId="{ADFFD4C9-6A11-4EF4-A026-609F31002E34}" type="parTrans" cxnId="{16900C53-AA17-43B0-9EEB-DBF8B0D77D9B}">
      <dgm:prSet/>
      <dgm:spPr/>
      <dgm:t>
        <a:bodyPr/>
        <a:lstStyle/>
        <a:p>
          <a:endParaRPr lang="en-IN" sz="900">
            <a:latin typeface="Times New Roman" panose="02020603050405020304" pitchFamily="18" charset="0"/>
            <a:cs typeface="Times New Roman" panose="02020603050405020304" pitchFamily="18" charset="0"/>
          </a:endParaRPr>
        </a:p>
      </dgm:t>
    </dgm:pt>
    <dgm:pt modelId="{222C3D82-47EB-4AFD-A07B-C9889FB90F2D}">
      <dgm:prSet custT="1"/>
      <dgm:spPr/>
      <dgm:t>
        <a:bodyPr/>
        <a:lstStyle/>
        <a:p>
          <a:pPr>
            <a:buNone/>
          </a:pPr>
          <a:r>
            <a:rPr lang="en-GB" sz="900"/>
            <a:t>Identify stakeholders</a:t>
          </a:r>
          <a:endParaRPr lang="en-IN" sz="900" b="0">
            <a:latin typeface="Times New Roman" panose="02020603050405020304" pitchFamily="18" charset="0"/>
            <a:cs typeface="Times New Roman" panose="02020603050405020304" pitchFamily="18" charset="0"/>
          </a:endParaRPr>
        </a:p>
      </dgm:t>
    </dgm:pt>
    <dgm:pt modelId="{F499F1EB-57FB-4CC0-9F33-7DB3E5C0BD86}" type="sibTrans" cxnId="{2042A3FD-2680-411C-B9D1-AAB9E0A20B21}">
      <dgm:prSet/>
      <dgm:spPr/>
      <dgm:t>
        <a:bodyPr/>
        <a:lstStyle/>
        <a:p>
          <a:endParaRPr lang="en-IN" sz="900">
            <a:latin typeface="Times New Roman" panose="02020603050405020304" pitchFamily="18" charset="0"/>
            <a:cs typeface="Times New Roman" panose="02020603050405020304" pitchFamily="18" charset="0"/>
          </a:endParaRPr>
        </a:p>
      </dgm:t>
    </dgm:pt>
    <dgm:pt modelId="{93440DAF-BE4E-495B-8AC2-F0732258448E}" type="parTrans" cxnId="{2042A3FD-2680-411C-B9D1-AAB9E0A20B21}">
      <dgm:prSet/>
      <dgm:spPr/>
      <dgm:t>
        <a:bodyPr/>
        <a:lstStyle/>
        <a:p>
          <a:endParaRPr lang="en-IN" sz="900">
            <a:latin typeface="Times New Roman" panose="02020603050405020304" pitchFamily="18" charset="0"/>
            <a:cs typeface="Times New Roman" panose="02020603050405020304" pitchFamily="18" charset="0"/>
          </a:endParaRPr>
        </a:p>
      </dgm:t>
    </dgm:pt>
    <dgm:pt modelId="{514FAFEC-B522-42EE-9315-5273A36C5A23}">
      <dgm:prSet custT="1"/>
      <dgm:spPr/>
      <dgm:t>
        <a:bodyPr/>
        <a:lstStyle/>
        <a:p>
          <a:pPr>
            <a:buNone/>
          </a:pPr>
          <a:r>
            <a:rPr lang="en-GB" sz="900"/>
            <a:t>Develop project plan</a:t>
          </a:r>
          <a:endParaRPr lang="en-IN" sz="900" b="0">
            <a:latin typeface="Times New Roman" panose="02020603050405020304" pitchFamily="18" charset="0"/>
            <a:cs typeface="Times New Roman" panose="02020603050405020304" pitchFamily="18" charset="0"/>
          </a:endParaRPr>
        </a:p>
      </dgm:t>
    </dgm:pt>
    <dgm:pt modelId="{A56B0249-834A-4AC3-91DC-BE82BA5558C9}" type="sibTrans" cxnId="{C583DB15-9758-40C9-8D55-A25C11DC1C02}">
      <dgm:prSet/>
      <dgm:spPr/>
      <dgm:t>
        <a:bodyPr/>
        <a:lstStyle/>
        <a:p>
          <a:endParaRPr lang="en-IN" sz="900">
            <a:latin typeface="Times New Roman" panose="02020603050405020304" pitchFamily="18" charset="0"/>
            <a:cs typeface="Times New Roman" panose="02020603050405020304" pitchFamily="18" charset="0"/>
          </a:endParaRPr>
        </a:p>
      </dgm:t>
    </dgm:pt>
    <dgm:pt modelId="{3584586B-DC17-4D08-AD85-34D68EF5D140}" type="parTrans" cxnId="{C583DB15-9758-40C9-8D55-A25C11DC1C02}">
      <dgm:prSet/>
      <dgm:spPr/>
      <dgm:t>
        <a:bodyPr/>
        <a:lstStyle/>
        <a:p>
          <a:endParaRPr lang="en-IN" sz="900">
            <a:latin typeface="Times New Roman" panose="02020603050405020304" pitchFamily="18" charset="0"/>
            <a:cs typeface="Times New Roman" panose="02020603050405020304" pitchFamily="18" charset="0"/>
          </a:endParaRPr>
        </a:p>
      </dgm:t>
    </dgm:pt>
    <dgm:pt modelId="{CDA4032D-2F91-4EE8-A19E-577EE02F7A87}">
      <dgm:prSet custT="1"/>
      <dgm:spPr/>
      <dgm:t>
        <a:bodyPr/>
        <a:lstStyle/>
        <a:p>
          <a:pPr>
            <a:buNone/>
          </a:pPr>
          <a:r>
            <a:rPr lang="en-GB" sz="900"/>
            <a:t>Conduct risk assessment</a:t>
          </a:r>
          <a:endParaRPr lang="en-IN" sz="900" b="0">
            <a:latin typeface="Times New Roman" panose="02020603050405020304" pitchFamily="18" charset="0"/>
            <a:cs typeface="Times New Roman" panose="02020603050405020304" pitchFamily="18" charset="0"/>
          </a:endParaRPr>
        </a:p>
      </dgm:t>
    </dgm:pt>
    <dgm:pt modelId="{F7BC20B2-E0B9-4782-8986-11FF98F91DC6}" type="sibTrans" cxnId="{7F096C34-FCDA-4864-B6EA-DA92198E0A53}">
      <dgm:prSet/>
      <dgm:spPr/>
      <dgm:t>
        <a:bodyPr/>
        <a:lstStyle/>
        <a:p>
          <a:endParaRPr lang="en-IN" sz="900">
            <a:latin typeface="Times New Roman" panose="02020603050405020304" pitchFamily="18" charset="0"/>
            <a:cs typeface="Times New Roman" panose="02020603050405020304" pitchFamily="18" charset="0"/>
          </a:endParaRPr>
        </a:p>
      </dgm:t>
    </dgm:pt>
    <dgm:pt modelId="{B0A10F79-E530-49F2-98A0-4F28E4A3E444}" type="parTrans" cxnId="{7F096C34-FCDA-4864-B6EA-DA92198E0A53}">
      <dgm:prSet/>
      <dgm:spPr/>
      <dgm:t>
        <a:bodyPr/>
        <a:lstStyle/>
        <a:p>
          <a:endParaRPr lang="en-IN" sz="900">
            <a:latin typeface="Times New Roman" panose="02020603050405020304" pitchFamily="18" charset="0"/>
            <a:cs typeface="Times New Roman" panose="02020603050405020304" pitchFamily="18" charset="0"/>
          </a:endParaRPr>
        </a:p>
      </dgm:t>
    </dgm:pt>
    <dgm:pt modelId="{CB0FDD04-FD6E-4F25-8325-D0C21F65E5A4}">
      <dgm:prSet phldrT="[Text]" custT="1"/>
      <dgm:spPr/>
      <dgm:t>
        <a:bodyPr/>
        <a:lstStyle/>
        <a:p>
          <a:r>
            <a:rPr lang="en-IN" sz="900" b="1">
              <a:latin typeface="Times New Roman" panose="02020603050405020304" pitchFamily="18" charset="0"/>
              <a:cs typeface="Times New Roman" panose="02020603050405020304" pitchFamily="18" charset="0"/>
            </a:rPr>
            <a:t>Venure</a:t>
          </a:r>
          <a:r>
            <a:rPr lang="en-IN" sz="900" b="1" baseline="0">
              <a:latin typeface="Times New Roman" panose="02020603050405020304" pitchFamily="18" charset="0"/>
              <a:cs typeface="Times New Roman" panose="02020603050405020304" pitchFamily="18" charset="0"/>
            </a:rPr>
            <a:t> Preparation</a:t>
          </a:r>
          <a:endParaRPr lang="en-IN" sz="900" b="1">
            <a:latin typeface="Times New Roman" panose="02020603050405020304" pitchFamily="18" charset="0"/>
            <a:cs typeface="Times New Roman" panose="02020603050405020304" pitchFamily="18" charset="0"/>
          </a:endParaRPr>
        </a:p>
      </dgm:t>
    </dgm:pt>
    <dgm:pt modelId="{35A14401-8048-4CC4-A040-254DE3200982}" type="sibTrans" cxnId="{B1A9097D-BDFD-4AC5-8BEA-3D8B183225DF}">
      <dgm:prSet/>
      <dgm:spPr/>
      <dgm:t>
        <a:bodyPr/>
        <a:lstStyle/>
        <a:p>
          <a:endParaRPr lang="en-IN" sz="900">
            <a:latin typeface="Times New Roman" panose="02020603050405020304" pitchFamily="18" charset="0"/>
            <a:cs typeface="Times New Roman" panose="02020603050405020304" pitchFamily="18" charset="0"/>
          </a:endParaRPr>
        </a:p>
      </dgm:t>
    </dgm:pt>
    <dgm:pt modelId="{47669899-B5FF-40FB-9151-76CA19E72622}" type="parTrans" cxnId="{B1A9097D-BDFD-4AC5-8BEA-3D8B183225DF}">
      <dgm:prSet/>
      <dgm:spPr/>
      <dgm:t>
        <a:bodyPr/>
        <a:lstStyle/>
        <a:p>
          <a:endParaRPr lang="en-IN" sz="900">
            <a:latin typeface="Times New Roman" panose="02020603050405020304" pitchFamily="18" charset="0"/>
            <a:cs typeface="Times New Roman" panose="02020603050405020304" pitchFamily="18" charset="0"/>
          </a:endParaRPr>
        </a:p>
      </dgm:t>
    </dgm:pt>
    <dgm:pt modelId="{AD78985B-C362-4668-BCDB-80BC79D528B6}">
      <dgm:prSet phldrT="[Text]" custT="1"/>
      <dgm:spPr/>
      <dgm:t>
        <a:bodyPr/>
        <a:lstStyle/>
        <a:p>
          <a:pPr>
            <a:buNone/>
          </a:pPr>
          <a:r>
            <a:rPr lang="en-GB" sz="900"/>
            <a:t>Select site</a:t>
          </a:r>
          <a:endParaRPr lang="en-US" sz="900" b="0">
            <a:latin typeface="Times New Roman" panose="02020603050405020304" pitchFamily="18" charset="0"/>
            <a:cs typeface="Times New Roman" panose="02020603050405020304" pitchFamily="18" charset="0"/>
          </a:endParaRPr>
        </a:p>
      </dgm:t>
    </dgm:pt>
    <dgm:pt modelId="{FC989A06-8F50-4009-B3A4-07F3BE901C91}" type="sibTrans" cxnId="{95A7192C-5EE7-4F91-90E4-29561DA3AC44}">
      <dgm:prSet/>
      <dgm:spPr/>
      <dgm:t>
        <a:bodyPr/>
        <a:lstStyle/>
        <a:p>
          <a:endParaRPr lang="en-IN" sz="900">
            <a:latin typeface="Times New Roman" panose="02020603050405020304" pitchFamily="18" charset="0"/>
            <a:cs typeface="Times New Roman" panose="02020603050405020304" pitchFamily="18" charset="0"/>
          </a:endParaRPr>
        </a:p>
      </dgm:t>
    </dgm:pt>
    <dgm:pt modelId="{7AAE1F3F-4F10-4A58-9F02-19700F018FA4}" type="parTrans" cxnId="{95A7192C-5EE7-4F91-90E4-29561DA3AC44}">
      <dgm:prSet/>
      <dgm:spPr/>
      <dgm:t>
        <a:bodyPr/>
        <a:lstStyle/>
        <a:p>
          <a:endParaRPr lang="en-IN" sz="900">
            <a:latin typeface="Times New Roman" panose="02020603050405020304" pitchFamily="18" charset="0"/>
            <a:cs typeface="Times New Roman" panose="02020603050405020304" pitchFamily="18" charset="0"/>
          </a:endParaRPr>
        </a:p>
      </dgm:t>
    </dgm:pt>
    <dgm:pt modelId="{1C5A34FB-977B-4C96-9D01-6563584E508D}">
      <dgm:prSet custT="1"/>
      <dgm:spPr/>
      <dgm:t>
        <a:bodyPr/>
        <a:lstStyle/>
        <a:p>
          <a:pPr>
            <a:buNone/>
          </a:pPr>
          <a:r>
            <a:rPr lang="en-GB" sz="900"/>
            <a:t>Construct stages</a:t>
          </a:r>
          <a:endParaRPr lang="en-US" sz="900" b="0">
            <a:latin typeface="Times New Roman" panose="02020603050405020304" pitchFamily="18" charset="0"/>
            <a:cs typeface="Times New Roman" panose="02020603050405020304" pitchFamily="18" charset="0"/>
          </a:endParaRPr>
        </a:p>
      </dgm:t>
    </dgm:pt>
    <dgm:pt modelId="{3C246D1C-09A6-4B76-AAA6-FE8A967DC7E9}" type="sibTrans" cxnId="{6D3E8D1C-0F29-4CD6-82B0-96518D8A3C62}">
      <dgm:prSet/>
      <dgm:spPr/>
      <dgm:t>
        <a:bodyPr/>
        <a:lstStyle/>
        <a:p>
          <a:endParaRPr lang="en-IN" sz="900">
            <a:latin typeface="Times New Roman" panose="02020603050405020304" pitchFamily="18" charset="0"/>
            <a:cs typeface="Times New Roman" panose="02020603050405020304" pitchFamily="18" charset="0"/>
          </a:endParaRPr>
        </a:p>
      </dgm:t>
    </dgm:pt>
    <dgm:pt modelId="{FC6B2A3B-8637-4375-9170-96F6DC974A47}" type="parTrans" cxnId="{6D3E8D1C-0F29-4CD6-82B0-96518D8A3C62}">
      <dgm:prSet/>
      <dgm:spPr/>
      <dgm:t>
        <a:bodyPr/>
        <a:lstStyle/>
        <a:p>
          <a:endParaRPr lang="en-IN" sz="900">
            <a:latin typeface="Times New Roman" panose="02020603050405020304" pitchFamily="18" charset="0"/>
            <a:cs typeface="Times New Roman" panose="02020603050405020304" pitchFamily="18" charset="0"/>
          </a:endParaRPr>
        </a:p>
      </dgm:t>
    </dgm:pt>
    <dgm:pt modelId="{25F63895-24BD-495D-83D0-50FB603F28CB}">
      <dgm:prSet custT="1"/>
      <dgm:spPr/>
      <dgm:t>
        <a:bodyPr/>
        <a:lstStyle/>
        <a:p>
          <a:pPr>
            <a:buNone/>
          </a:pPr>
          <a:r>
            <a:rPr lang="en-GB" sz="900"/>
            <a:t>Install lighting and sound systems</a:t>
          </a:r>
          <a:endParaRPr lang="en-US" sz="900" b="0">
            <a:latin typeface="Times New Roman" panose="02020603050405020304" pitchFamily="18" charset="0"/>
            <a:cs typeface="Times New Roman" panose="02020603050405020304" pitchFamily="18" charset="0"/>
          </a:endParaRPr>
        </a:p>
      </dgm:t>
    </dgm:pt>
    <dgm:pt modelId="{1EE807BD-2203-4633-ACFD-0F58577AA434}" type="sibTrans" cxnId="{06E9D5F1-C40E-48B2-BDF6-5AD172CDC5E9}">
      <dgm:prSet/>
      <dgm:spPr/>
      <dgm:t>
        <a:bodyPr/>
        <a:lstStyle/>
        <a:p>
          <a:endParaRPr lang="en-IN" sz="900">
            <a:latin typeface="Times New Roman" panose="02020603050405020304" pitchFamily="18" charset="0"/>
            <a:cs typeface="Times New Roman" panose="02020603050405020304" pitchFamily="18" charset="0"/>
          </a:endParaRPr>
        </a:p>
      </dgm:t>
    </dgm:pt>
    <dgm:pt modelId="{0E6CD6C3-0CC0-4D92-A6B1-2BF1D34C2C3F}" type="parTrans" cxnId="{06E9D5F1-C40E-48B2-BDF6-5AD172CDC5E9}">
      <dgm:prSet/>
      <dgm:spPr/>
      <dgm:t>
        <a:bodyPr/>
        <a:lstStyle/>
        <a:p>
          <a:endParaRPr lang="en-IN" sz="900">
            <a:latin typeface="Times New Roman" panose="02020603050405020304" pitchFamily="18" charset="0"/>
            <a:cs typeface="Times New Roman" panose="02020603050405020304" pitchFamily="18" charset="0"/>
          </a:endParaRPr>
        </a:p>
      </dgm:t>
    </dgm:pt>
    <dgm:pt modelId="{2B57E955-6467-42D3-B545-E897E976ABA0}">
      <dgm:prSet custT="1"/>
      <dgm:spPr/>
      <dgm:t>
        <a:bodyPr/>
        <a:lstStyle/>
        <a:p>
          <a:r>
            <a:rPr lang="en-IN" sz="900" b="1">
              <a:latin typeface="Times New Roman" panose="02020603050405020304" pitchFamily="18" charset="0"/>
              <a:cs typeface="Times New Roman" panose="02020603050405020304" pitchFamily="18" charset="0"/>
            </a:rPr>
            <a:t>Procurement and Marketing </a:t>
          </a:r>
          <a:r>
            <a:rPr lang="en-IN" sz="900" b="1" baseline="0">
              <a:latin typeface="Times New Roman" panose="02020603050405020304" pitchFamily="18" charset="0"/>
              <a:cs typeface="Times New Roman" panose="02020603050405020304" pitchFamily="18" charset="0"/>
            </a:rPr>
            <a:t> </a:t>
          </a:r>
          <a:endParaRPr lang="en-IN" sz="900" b="1">
            <a:latin typeface="Times New Roman" panose="02020603050405020304" pitchFamily="18" charset="0"/>
            <a:cs typeface="Times New Roman" panose="02020603050405020304" pitchFamily="18" charset="0"/>
          </a:endParaRPr>
        </a:p>
      </dgm:t>
    </dgm:pt>
    <dgm:pt modelId="{56248184-48CA-43E1-BAE9-CE4DAD3F7496}" type="sibTrans" cxnId="{DDB7150C-F9D6-4E24-89FB-AF031F795929}">
      <dgm:prSet/>
      <dgm:spPr/>
      <dgm:t>
        <a:bodyPr/>
        <a:lstStyle/>
        <a:p>
          <a:endParaRPr lang="en-IN" sz="900">
            <a:latin typeface="Times New Roman" panose="02020603050405020304" pitchFamily="18" charset="0"/>
            <a:cs typeface="Times New Roman" panose="02020603050405020304" pitchFamily="18" charset="0"/>
          </a:endParaRPr>
        </a:p>
      </dgm:t>
    </dgm:pt>
    <dgm:pt modelId="{EC3C68C4-72D9-46AF-A085-CA1AF8B8544C}" type="parTrans" cxnId="{DDB7150C-F9D6-4E24-89FB-AF031F795929}">
      <dgm:prSet/>
      <dgm:spPr/>
      <dgm:t>
        <a:bodyPr/>
        <a:lstStyle/>
        <a:p>
          <a:endParaRPr lang="en-IN" sz="900">
            <a:latin typeface="Times New Roman" panose="02020603050405020304" pitchFamily="18" charset="0"/>
            <a:cs typeface="Times New Roman" panose="02020603050405020304" pitchFamily="18" charset="0"/>
          </a:endParaRPr>
        </a:p>
      </dgm:t>
    </dgm:pt>
    <dgm:pt modelId="{B31FB068-3694-4033-A17A-ED910C2A1BC8}">
      <dgm:prSet custT="1"/>
      <dgm:spPr/>
      <dgm:t>
        <a:bodyPr/>
        <a:lstStyle/>
        <a:p>
          <a:pPr>
            <a:buNone/>
          </a:pPr>
          <a:r>
            <a:rPr lang="en-GB" sz="900"/>
            <a:t>Contract vendors</a:t>
          </a:r>
          <a:endParaRPr lang="en-US" sz="900" b="0">
            <a:latin typeface="Times New Roman" panose="02020603050405020304" pitchFamily="18" charset="0"/>
            <a:cs typeface="Times New Roman" panose="02020603050405020304" pitchFamily="18" charset="0"/>
          </a:endParaRPr>
        </a:p>
      </dgm:t>
    </dgm:pt>
    <dgm:pt modelId="{A1FEE471-0AE5-4D4A-8BFF-BFD09A8FC640}" type="sibTrans" cxnId="{2727454C-420C-4230-8CBA-1CA8CBBF10C6}">
      <dgm:prSet/>
      <dgm:spPr/>
      <dgm:t>
        <a:bodyPr/>
        <a:lstStyle/>
        <a:p>
          <a:endParaRPr lang="en-IN" sz="900">
            <a:latin typeface="Times New Roman" panose="02020603050405020304" pitchFamily="18" charset="0"/>
            <a:cs typeface="Times New Roman" panose="02020603050405020304" pitchFamily="18" charset="0"/>
          </a:endParaRPr>
        </a:p>
      </dgm:t>
    </dgm:pt>
    <dgm:pt modelId="{D0ED78DB-2690-4E7C-918A-4603F7D0CDC4}" type="parTrans" cxnId="{2727454C-420C-4230-8CBA-1CA8CBBF10C6}">
      <dgm:prSet/>
      <dgm:spPr/>
      <dgm:t>
        <a:bodyPr/>
        <a:lstStyle/>
        <a:p>
          <a:endParaRPr lang="en-IN" sz="900">
            <a:latin typeface="Times New Roman" panose="02020603050405020304" pitchFamily="18" charset="0"/>
            <a:cs typeface="Times New Roman" panose="02020603050405020304" pitchFamily="18" charset="0"/>
          </a:endParaRPr>
        </a:p>
      </dgm:t>
    </dgm:pt>
    <dgm:pt modelId="{707A9741-5C73-4987-BCF1-7D6E94129356}">
      <dgm:prSet custT="1"/>
      <dgm:spPr/>
      <dgm:t>
        <a:bodyPr/>
        <a:lstStyle/>
        <a:p>
          <a:pPr>
            <a:buNone/>
          </a:pPr>
          <a:r>
            <a:rPr lang="en-GB" sz="900"/>
            <a:t>Book performers</a:t>
          </a:r>
          <a:endParaRPr lang="en-US" sz="900" b="0">
            <a:latin typeface="Times New Roman" panose="02020603050405020304" pitchFamily="18" charset="0"/>
            <a:cs typeface="Times New Roman" panose="02020603050405020304" pitchFamily="18" charset="0"/>
          </a:endParaRPr>
        </a:p>
      </dgm:t>
    </dgm:pt>
    <dgm:pt modelId="{43F4B458-476F-4EC0-92B6-1B7C26F66730}" type="sibTrans" cxnId="{08A6F4C3-F8E1-43A6-938C-4F774365B1BD}">
      <dgm:prSet/>
      <dgm:spPr/>
      <dgm:t>
        <a:bodyPr/>
        <a:lstStyle/>
        <a:p>
          <a:endParaRPr lang="en-IN" sz="900">
            <a:latin typeface="Times New Roman" panose="02020603050405020304" pitchFamily="18" charset="0"/>
            <a:cs typeface="Times New Roman" panose="02020603050405020304" pitchFamily="18" charset="0"/>
          </a:endParaRPr>
        </a:p>
      </dgm:t>
    </dgm:pt>
    <dgm:pt modelId="{AAE89913-AE9F-472E-91E4-846360740785}" type="parTrans" cxnId="{08A6F4C3-F8E1-43A6-938C-4F774365B1BD}">
      <dgm:prSet/>
      <dgm:spPr/>
      <dgm:t>
        <a:bodyPr/>
        <a:lstStyle/>
        <a:p>
          <a:endParaRPr lang="en-IN" sz="900">
            <a:latin typeface="Times New Roman" panose="02020603050405020304" pitchFamily="18" charset="0"/>
            <a:cs typeface="Times New Roman" panose="02020603050405020304" pitchFamily="18" charset="0"/>
          </a:endParaRPr>
        </a:p>
      </dgm:t>
    </dgm:pt>
    <dgm:pt modelId="{5F520D64-BB88-41F6-B852-053F4EB1DD4B}">
      <dgm:prSet custT="1"/>
      <dgm:spPr/>
      <dgm:t>
        <a:bodyPr/>
        <a:lstStyle/>
        <a:p>
          <a:pPr>
            <a:buNone/>
          </a:pPr>
          <a:r>
            <a:rPr lang="en-GB" sz="900"/>
            <a:t>Purchase equipment</a:t>
          </a:r>
          <a:endParaRPr lang="en-IN" sz="900" b="0">
            <a:latin typeface="Times New Roman" panose="02020603050405020304" pitchFamily="18" charset="0"/>
            <a:cs typeface="Times New Roman" panose="02020603050405020304" pitchFamily="18" charset="0"/>
          </a:endParaRPr>
        </a:p>
      </dgm:t>
    </dgm:pt>
    <dgm:pt modelId="{F13FE5DE-B4E1-4B4D-B6D2-71D230B5EADF}" type="sibTrans" cxnId="{ACDD4D62-9BDD-4BBF-96C6-DF0B7F830B28}">
      <dgm:prSet/>
      <dgm:spPr/>
      <dgm:t>
        <a:bodyPr/>
        <a:lstStyle/>
        <a:p>
          <a:endParaRPr lang="en-IN" sz="900">
            <a:latin typeface="Times New Roman" panose="02020603050405020304" pitchFamily="18" charset="0"/>
            <a:cs typeface="Times New Roman" panose="02020603050405020304" pitchFamily="18" charset="0"/>
          </a:endParaRPr>
        </a:p>
      </dgm:t>
    </dgm:pt>
    <dgm:pt modelId="{E0AAA590-620D-4B44-8D19-2D7365F08D41}" type="parTrans" cxnId="{ACDD4D62-9BDD-4BBF-96C6-DF0B7F830B28}">
      <dgm:prSet/>
      <dgm:spPr/>
      <dgm:t>
        <a:bodyPr/>
        <a:lstStyle/>
        <a:p>
          <a:endParaRPr lang="en-IN" sz="900">
            <a:latin typeface="Times New Roman" panose="02020603050405020304" pitchFamily="18" charset="0"/>
            <a:cs typeface="Times New Roman" panose="02020603050405020304" pitchFamily="18" charset="0"/>
          </a:endParaRPr>
        </a:p>
      </dgm:t>
    </dgm:pt>
    <dgm:pt modelId="{9356B0FE-EB14-439C-9FB5-EA8D633AEAC3}">
      <dgm:prSet custT="1"/>
      <dgm:spPr/>
      <dgm:t>
        <a:bodyPr/>
        <a:lstStyle/>
        <a:p>
          <a:pPr>
            <a:buNone/>
          </a:pPr>
          <a:r>
            <a:rPr lang="en-GB" sz="900"/>
            <a:t>Install renewable energy systems</a:t>
          </a:r>
          <a:endParaRPr lang="en-IN" sz="900" b="0">
            <a:latin typeface="Times New Roman" panose="02020603050405020304" pitchFamily="18" charset="0"/>
            <a:cs typeface="Times New Roman" panose="02020603050405020304" pitchFamily="18" charset="0"/>
          </a:endParaRPr>
        </a:p>
      </dgm:t>
    </dgm:pt>
    <dgm:pt modelId="{B8C6D0FF-01A9-4DE7-BE3F-F43A28C860AD}" type="sibTrans" cxnId="{8ADF9842-0AFD-42F3-B679-38E9FF3EBC4F}">
      <dgm:prSet/>
      <dgm:spPr/>
      <dgm:t>
        <a:bodyPr/>
        <a:lstStyle/>
        <a:p>
          <a:endParaRPr lang="en-IN" sz="900">
            <a:latin typeface="Times New Roman" panose="02020603050405020304" pitchFamily="18" charset="0"/>
            <a:cs typeface="Times New Roman" panose="02020603050405020304" pitchFamily="18" charset="0"/>
          </a:endParaRPr>
        </a:p>
      </dgm:t>
    </dgm:pt>
    <dgm:pt modelId="{12FE1955-C777-471F-8E80-E880D3E882B9}" type="parTrans" cxnId="{8ADF9842-0AFD-42F3-B679-38E9FF3EBC4F}">
      <dgm:prSet/>
      <dgm:spPr/>
      <dgm:t>
        <a:bodyPr/>
        <a:lstStyle/>
        <a:p>
          <a:endParaRPr lang="en-IN" sz="900">
            <a:latin typeface="Times New Roman" panose="02020603050405020304" pitchFamily="18" charset="0"/>
            <a:cs typeface="Times New Roman" panose="02020603050405020304" pitchFamily="18" charset="0"/>
          </a:endParaRPr>
        </a:p>
      </dgm:t>
    </dgm:pt>
    <dgm:pt modelId="{D09C30FC-2C1B-48CE-99A6-4AEF91947387}">
      <dgm:prSet custT="1"/>
      <dgm:spPr/>
      <dgm:t>
        <a:bodyPr/>
        <a:lstStyle/>
        <a:p>
          <a:r>
            <a:rPr lang="en-IN" sz="900" b="1">
              <a:latin typeface="Times New Roman" panose="02020603050405020304" pitchFamily="18" charset="0"/>
              <a:cs typeface="Times New Roman" panose="02020603050405020304" pitchFamily="18" charset="0"/>
            </a:rPr>
            <a:t>Festuval Operations</a:t>
          </a:r>
        </a:p>
      </dgm:t>
    </dgm:pt>
    <dgm:pt modelId="{82D9898E-B4FC-4FED-B342-1A41F67B8952}" type="sibTrans" cxnId="{03A34770-52A2-45D7-A2C7-BF76DE574DA1}">
      <dgm:prSet/>
      <dgm:spPr/>
      <dgm:t>
        <a:bodyPr/>
        <a:lstStyle/>
        <a:p>
          <a:endParaRPr lang="en-IN" sz="900">
            <a:latin typeface="Times New Roman" panose="02020603050405020304" pitchFamily="18" charset="0"/>
            <a:cs typeface="Times New Roman" panose="02020603050405020304" pitchFamily="18" charset="0"/>
          </a:endParaRPr>
        </a:p>
      </dgm:t>
    </dgm:pt>
    <dgm:pt modelId="{2298C65A-1E47-4944-8EC9-6CEB48618C6C}" type="parTrans" cxnId="{03A34770-52A2-45D7-A2C7-BF76DE574DA1}">
      <dgm:prSet/>
      <dgm:spPr/>
      <dgm:t>
        <a:bodyPr/>
        <a:lstStyle/>
        <a:p>
          <a:endParaRPr lang="en-IN" sz="900">
            <a:latin typeface="Times New Roman" panose="02020603050405020304" pitchFamily="18" charset="0"/>
            <a:cs typeface="Times New Roman" panose="02020603050405020304" pitchFamily="18" charset="0"/>
          </a:endParaRPr>
        </a:p>
      </dgm:t>
    </dgm:pt>
    <dgm:pt modelId="{9BBC6F3C-02C2-4251-A613-A3E91B31CEE4}">
      <dgm:prSet custT="1"/>
      <dgm:spPr/>
      <dgm:t>
        <a:bodyPr/>
        <a:lstStyle/>
        <a:p>
          <a:pPr>
            <a:buNone/>
          </a:pPr>
          <a:r>
            <a:rPr lang="en-GB" sz="900"/>
            <a:t>Manage performances</a:t>
          </a:r>
          <a:endParaRPr lang="en-IN" sz="900" b="0">
            <a:latin typeface="Times New Roman" panose="02020603050405020304" pitchFamily="18" charset="0"/>
            <a:cs typeface="Times New Roman" panose="02020603050405020304" pitchFamily="18" charset="0"/>
          </a:endParaRPr>
        </a:p>
      </dgm:t>
    </dgm:pt>
    <dgm:pt modelId="{137301F9-5C63-4DB3-98CE-796D4118A45E}" type="sibTrans" cxnId="{3DA75C9B-3696-4907-AA24-19B04785D468}">
      <dgm:prSet/>
      <dgm:spPr/>
      <dgm:t>
        <a:bodyPr/>
        <a:lstStyle/>
        <a:p>
          <a:endParaRPr lang="en-IN" sz="900">
            <a:latin typeface="Times New Roman" panose="02020603050405020304" pitchFamily="18" charset="0"/>
            <a:cs typeface="Times New Roman" panose="02020603050405020304" pitchFamily="18" charset="0"/>
          </a:endParaRPr>
        </a:p>
      </dgm:t>
    </dgm:pt>
    <dgm:pt modelId="{5AF137F7-1567-4E07-8BE4-8CFC4F3DB7BA}" type="parTrans" cxnId="{3DA75C9B-3696-4907-AA24-19B04785D468}">
      <dgm:prSet/>
      <dgm:spPr/>
      <dgm:t>
        <a:bodyPr/>
        <a:lstStyle/>
        <a:p>
          <a:endParaRPr lang="en-IN" sz="900">
            <a:latin typeface="Times New Roman" panose="02020603050405020304" pitchFamily="18" charset="0"/>
            <a:cs typeface="Times New Roman" panose="02020603050405020304" pitchFamily="18" charset="0"/>
          </a:endParaRPr>
        </a:p>
      </dgm:t>
    </dgm:pt>
    <dgm:pt modelId="{F0CA3127-871F-41F0-8332-1F634AF12DD1}">
      <dgm:prSet custT="1"/>
      <dgm:spPr/>
      <dgm:t>
        <a:bodyPr/>
        <a:lstStyle/>
        <a:p>
          <a:pPr>
            <a:buNone/>
          </a:pPr>
          <a:r>
            <a:rPr lang="en-GB" sz="900"/>
            <a:t>Monitor waste systems</a:t>
          </a:r>
          <a:endParaRPr lang="en-IN" sz="900" b="0">
            <a:latin typeface="Times New Roman" panose="02020603050405020304" pitchFamily="18" charset="0"/>
            <a:cs typeface="Times New Roman" panose="02020603050405020304" pitchFamily="18" charset="0"/>
          </a:endParaRPr>
        </a:p>
      </dgm:t>
    </dgm:pt>
    <dgm:pt modelId="{25D63FEE-2A82-43C7-AB1D-83E2121C64B1}" type="sibTrans" cxnId="{DA826451-31C9-4AC3-8B10-94DB67466962}">
      <dgm:prSet/>
      <dgm:spPr/>
      <dgm:t>
        <a:bodyPr/>
        <a:lstStyle/>
        <a:p>
          <a:endParaRPr lang="en-IN" sz="900">
            <a:latin typeface="Times New Roman" panose="02020603050405020304" pitchFamily="18" charset="0"/>
            <a:cs typeface="Times New Roman" panose="02020603050405020304" pitchFamily="18" charset="0"/>
          </a:endParaRPr>
        </a:p>
      </dgm:t>
    </dgm:pt>
    <dgm:pt modelId="{D15FC578-6952-4535-8F0C-CCA29610E1DB}" type="parTrans" cxnId="{DA826451-31C9-4AC3-8B10-94DB67466962}">
      <dgm:prSet/>
      <dgm:spPr/>
      <dgm:t>
        <a:bodyPr/>
        <a:lstStyle/>
        <a:p>
          <a:endParaRPr lang="en-IN" sz="900">
            <a:latin typeface="Times New Roman" panose="02020603050405020304" pitchFamily="18" charset="0"/>
            <a:cs typeface="Times New Roman" panose="02020603050405020304" pitchFamily="18" charset="0"/>
          </a:endParaRPr>
        </a:p>
      </dgm:t>
    </dgm:pt>
    <dgm:pt modelId="{E6EC2890-F122-4A73-9D03-6BD8302B2799}">
      <dgm:prSet custT="1"/>
      <dgm:spPr/>
      <dgm:t>
        <a:bodyPr/>
        <a:lstStyle/>
        <a:p>
          <a:r>
            <a:rPr lang="en-IN" sz="900" b="1">
              <a:latin typeface="Times New Roman" panose="02020603050405020304" pitchFamily="18" charset="0"/>
              <a:cs typeface="Times New Roman" panose="02020603050405020304" pitchFamily="18" charset="0"/>
            </a:rPr>
            <a:t>Closure </a:t>
          </a:r>
        </a:p>
      </dgm:t>
    </dgm:pt>
    <dgm:pt modelId="{3B23D54D-13BB-4DAD-BA86-E999022D3118}" type="sibTrans" cxnId="{1A7301BB-F7AF-4FC9-A820-36DF88A705A2}">
      <dgm:prSet/>
      <dgm:spPr/>
      <dgm:t>
        <a:bodyPr/>
        <a:lstStyle/>
        <a:p>
          <a:endParaRPr lang="en-IN" sz="900">
            <a:latin typeface="Times New Roman" panose="02020603050405020304" pitchFamily="18" charset="0"/>
            <a:cs typeface="Times New Roman" panose="02020603050405020304" pitchFamily="18" charset="0"/>
          </a:endParaRPr>
        </a:p>
      </dgm:t>
    </dgm:pt>
    <dgm:pt modelId="{11E1CDF9-0432-40EC-8670-B6DF441AFE57}" type="parTrans" cxnId="{1A7301BB-F7AF-4FC9-A820-36DF88A705A2}">
      <dgm:prSet/>
      <dgm:spPr/>
      <dgm:t>
        <a:bodyPr/>
        <a:lstStyle/>
        <a:p>
          <a:endParaRPr lang="en-IN" sz="900">
            <a:latin typeface="Times New Roman" panose="02020603050405020304" pitchFamily="18" charset="0"/>
            <a:cs typeface="Times New Roman" panose="02020603050405020304" pitchFamily="18" charset="0"/>
          </a:endParaRPr>
        </a:p>
      </dgm:t>
    </dgm:pt>
    <dgm:pt modelId="{898A75CB-5925-4BC2-802A-D50A63EE81CC}">
      <dgm:prSet custT="1"/>
      <dgm:spPr/>
      <dgm:t>
        <a:bodyPr/>
        <a:lstStyle/>
        <a:p>
          <a:pPr>
            <a:buNone/>
          </a:pPr>
          <a:r>
            <a:rPr lang="en-GB" sz="900"/>
            <a:t>Dismantlation of site</a:t>
          </a:r>
          <a:endParaRPr lang="en-IN" sz="900" b="0">
            <a:latin typeface="Times New Roman" panose="02020603050405020304" pitchFamily="18" charset="0"/>
            <a:cs typeface="Times New Roman" panose="02020603050405020304" pitchFamily="18" charset="0"/>
          </a:endParaRPr>
        </a:p>
      </dgm:t>
    </dgm:pt>
    <dgm:pt modelId="{E5BCE95C-2179-4C1B-A431-2FE22BDD8027}" type="sibTrans" cxnId="{0DDD2E3B-EE74-474E-BD55-2D7AC4CB5C8F}">
      <dgm:prSet/>
      <dgm:spPr/>
      <dgm:t>
        <a:bodyPr/>
        <a:lstStyle/>
        <a:p>
          <a:endParaRPr lang="en-IN" sz="900">
            <a:latin typeface="Times New Roman" panose="02020603050405020304" pitchFamily="18" charset="0"/>
            <a:cs typeface="Times New Roman" panose="02020603050405020304" pitchFamily="18" charset="0"/>
          </a:endParaRPr>
        </a:p>
      </dgm:t>
    </dgm:pt>
    <dgm:pt modelId="{99362D29-8A84-4A8F-8CD2-F2A3E65BE8BA}" type="parTrans" cxnId="{0DDD2E3B-EE74-474E-BD55-2D7AC4CB5C8F}">
      <dgm:prSet/>
      <dgm:spPr/>
      <dgm:t>
        <a:bodyPr/>
        <a:lstStyle/>
        <a:p>
          <a:endParaRPr lang="en-IN" sz="900">
            <a:latin typeface="Times New Roman" panose="02020603050405020304" pitchFamily="18" charset="0"/>
            <a:cs typeface="Times New Roman" panose="02020603050405020304" pitchFamily="18" charset="0"/>
          </a:endParaRPr>
        </a:p>
      </dgm:t>
    </dgm:pt>
    <dgm:pt modelId="{288A6214-D34A-4519-B394-591063579AB0}">
      <dgm:prSet custT="1"/>
      <dgm:spPr/>
      <dgm:t>
        <a:bodyPr/>
        <a:lstStyle/>
        <a:p>
          <a:pPr>
            <a:buNone/>
          </a:pPr>
          <a:r>
            <a:rPr lang="en-GB" sz="900"/>
            <a:t>Coordinate security</a:t>
          </a:r>
          <a:endParaRPr lang="en-US" sz="900" b="0">
            <a:latin typeface="Times New Roman" panose="02020603050405020304" pitchFamily="18" charset="0"/>
            <a:cs typeface="Times New Roman" panose="02020603050405020304" pitchFamily="18" charset="0"/>
          </a:endParaRPr>
        </a:p>
      </dgm:t>
    </dgm:pt>
    <dgm:pt modelId="{F9E2750D-8EC3-4AB6-830D-4C33A1187AA3}" type="parTrans" cxnId="{B72C216E-DCC2-4CE0-A264-1B340CD85561}">
      <dgm:prSet/>
      <dgm:spPr/>
      <dgm:t>
        <a:bodyPr/>
        <a:lstStyle/>
        <a:p>
          <a:endParaRPr lang="en-US" sz="900">
            <a:latin typeface="Times New Roman" panose="02020603050405020304" pitchFamily="18" charset="0"/>
            <a:cs typeface="Times New Roman" panose="02020603050405020304" pitchFamily="18" charset="0"/>
          </a:endParaRPr>
        </a:p>
      </dgm:t>
    </dgm:pt>
    <dgm:pt modelId="{E4590391-89BB-4C5B-9953-2CC635F6DD6A}" type="sibTrans" cxnId="{B72C216E-DCC2-4CE0-A264-1B340CD85561}">
      <dgm:prSet/>
      <dgm:spPr/>
      <dgm:t>
        <a:bodyPr/>
        <a:lstStyle/>
        <a:p>
          <a:endParaRPr lang="en-US" sz="900">
            <a:latin typeface="Times New Roman" panose="02020603050405020304" pitchFamily="18" charset="0"/>
            <a:cs typeface="Times New Roman" panose="02020603050405020304" pitchFamily="18" charset="0"/>
          </a:endParaRPr>
        </a:p>
      </dgm:t>
    </dgm:pt>
    <dgm:pt modelId="{F376A2F3-5B03-4C72-80B4-E91830B1D181}">
      <dgm:prSet custT="1"/>
      <dgm:spPr/>
      <dgm:t>
        <a:bodyPr/>
        <a:lstStyle/>
        <a:p>
          <a:pPr>
            <a:buNone/>
          </a:pPr>
          <a:r>
            <a:rPr lang="en-GB" sz="900"/>
            <a:t>Financial settlement</a:t>
          </a:r>
          <a:endParaRPr lang="en-US" sz="900">
            <a:latin typeface="Times New Roman" panose="02020603050405020304" pitchFamily="18" charset="0"/>
            <a:cs typeface="Times New Roman" panose="02020603050405020304" pitchFamily="18" charset="0"/>
          </a:endParaRPr>
        </a:p>
      </dgm:t>
    </dgm:pt>
    <dgm:pt modelId="{20608C4C-FFBE-46EB-A74E-53A2245E6CD8}" type="parTrans" cxnId="{68387A46-68C3-46C5-87FD-3E75A3DF6FEA}">
      <dgm:prSet/>
      <dgm:spPr/>
      <dgm:t>
        <a:bodyPr/>
        <a:lstStyle/>
        <a:p>
          <a:endParaRPr lang="en-US" sz="900">
            <a:latin typeface="Times New Roman" panose="02020603050405020304" pitchFamily="18" charset="0"/>
            <a:cs typeface="Times New Roman" panose="02020603050405020304" pitchFamily="18" charset="0"/>
          </a:endParaRPr>
        </a:p>
      </dgm:t>
    </dgm:pt>
    <dgm:pt modelId="{6BBE9BE3-EEED-432E-B938-41802FF47AA2}" type="sibTrans" cxnId="{68387A46-68C3-46C5-87FD-3E75A3DF6FEA}">
      <dgm:prSet/>
      <dgm:spPr/>
      <dgm:t>
        <a:bodyPr/>
        <a:lstStyle/>
        <a:p>
          <a:endParaRPr lang="en-US" sz="900">
            <a:latin typeface="Times New Roman" panose="02020603050405020304" pitchFamily="18" charset="0"/>
            <a:cs typeface="Times New Roman" panose="02020603050405020304" pitchFamily="18" charset="0"/>
          </a:endParaRPr>
        </a:p>
      </dgm:t>
    </dgm:pt>
    <dgm:pt modelId="{89D969D8-4178-4C06-9EBF-CB756C534336}">
      <dgm:prSet custT="1"/>
      <dgm:spPr/>
      <dgm:t>
        <a:bodyPr/>
        <a:lstStyle/>
        <a:p>
          <a:pPr>
            <a:buNone/>
          </a:pPr>
          <a:r>
            <a:rPr lang="en-GB" sz="900"/>
            <a:t>Conduct safety inspection</a:t>
          </a:r>
          <a:endParaRPr lang="en-US" sz="900">
            <a:latin typeface="Times New Roman" panose="02020603050405020304" pitchFamily="18" charset="0"/>
            <a:cs typeface="Times New Roman" panose="02020603050405020304" pitchFamily="18" charset="0"/>
          </a:endParaRPr>
        </a:p>
      </dgm:t>
    </dgm:pt>
    <dgm:pt modelId="{518845C1-7A60-4A0E-B23F-A37B0CCF02D4}" type="parTrans" cxnId="{6949D8F7-830A-4F08-9750-175490A0A29F}">
      <dgm:prSet/>
      <dgm:spPr/>
      <dgm:t>
        <a:bodyPr/>
        <a:lstStyle/>
        <a:p>
          <a:endParaRPr lang="en-US">
            <a:latin typeface="Times New Roman" panose="02020603050405020304" pitchFamily="18" charset="0"/>
            <a:cs typeface="Times New Roman" panose="02020603050405020304" pitchFamily="18" charset="0"/>
          </a:endParaRPr>
        </a:p>
      </dgm:t>
    </dgm:pt>
    <dgm:pt modelId="{94E84A84-FFEA-408D-BC9B-88E0031A936E}" type="sibTrans" cxnId="{6949D8F7-830A-4F08-9750-175490A0A29F}">
      <dgm:prSet/>
      <dgm:spPr/>
      <dgm:t>
        <a:bodyPr/>
        <a:lstStyle/>
        <a:p>
          <a:endParaRPr lang="en-US">
            <a:latin typeface="Times New Roman" panose="02020603050405020304" pitchFamily="18" charset="0"/>
            <a:cs typeface="Times New Roman" panose="02020603050405020304" pitchFamily="18" charset="0"/>
          </a:endParaRPr>
        </a:p>
      </dgm:t>
    </dgm:pt>
    <dgm:pt modelId="{AAF633E8-70BA-4B3A-B0DD-379BD8ED39A0}">
      <dgm:prSet custT="1"/>
      <dgm:spPr/>
      <dgm:t>
        <a:bodyPr/>
        <a:lstStyle/>
        <a:p>
          <a:pPr>
            <a:buNone/>
          </a:pPr>
          <a:r>
            <a:rPr lang="en-GB" sz="900"/>
            <a:t>Develop branding strategy</a:t>
          </a:r>
          <a:endParaRPr lang="en-US" sz="900">
            <a:latin typeface="Times New Roman" panose="02020603050405020304" pitchFamily="18" charset="0"/>
            <a:cs typeface="Times New Roman" panose="02020603050405020304" pitchFamily="18" charset="0"/>
          </a:endParaRPr>
        </a:p>
      </dgm:t>
    </dgm:pt>
    <dgm:pt modelId="{FC8173F2-9DE7-4C42-9DCB-9B0509E5CCFD}" type="parTrans" cxnId="{1350D566-3E5A-43DA-813E-D1DEC3F433B1}">
      <dgm:prSet/>
      <dgm:spPr/>
      <dgm:t>
        <a:bodyPr/>
        <a:lstStyle/>
        <a:p>
          <a:endParaRPr lang="en-US">
            <a:latin typeface="Times New Roman" panose="02020603050405020304" pitchFamily="18" charset="0"/>
            <a:cs typeface="Times New Roman" panose="02020603050405020304" pitchFamily="18" charset="0"/>
          </a:endParaRPr>
        </a:p>
      </dgm:t>
    </dgm:pt>
    <dgm:pt modelId="{52E820C2-6A2D-47F2-B06F-0E0356B84C9B}" type="sibTrans" cxnId="{1350D566-3E5A-43DA-813E-D1DEC3F433B1}">
      <dgm:prSet/>
      <dgm:spPr/>
      <dgm:t>
        <a:bodyPr/>
        <a:lstStyle/>
        <a:p>
          <a:endParaRPr lang="en-US">
            <a:latin typeface="Times New Roman" panose="02020603050405020304" pitchFamily="18" charset="0"/>
            <a:cs typeface="Times New Roman" panose="02020603050405020304" pitchFamily="18" charset="0"/>
          </a:endParaRPr>
        </a:p>
      </dgm:t>
    </dgm:pt>
    <dgm:pt modelId="{A7319E89-733A-47B5-8935-C51F9E5C3664}">
      <dgm:prSet phldrT="[Text]" custT="1"/>
      <dgm:spPr/>
      <dgm:t>
        <a:bodyPr/>
        <a:lstStyle/>
        <a:p>
          <a:pPr>
            <a:buNone/>
          </a:pPr>
          <a:r>
            <a:rPr lang="en-GB" sz="900"/>
            <a:t>Launch advertising campaign</a:t>
          </a:r>
          <a:endParaRPr lang="en-US" sz="900"/>
        </a:p>
      </dgm:t>
    </dgm:pt>
    <dgm:pt modelId="{5B9D97A7-CCC2-4D19-8EC1-1EE77FAEBE74}" type="parTrans" cxnId="{8667BE04-8A8A-4767-BDE7-B36C90BD026B}">
      <dgm:prSet/>
      <dgm:spPr/>
      <dgm:t>
        <a:bodyPr/>
        <a:lstStyle/>
        <a:p>
          <a:endParaRPr lang="en-US"/>
        </a:p>
      </dgm:t>
    </dgm:pt>
    <dgm:pt modelId="{C56B6320-94ED-4643-BA37-7A0C955C6D13}" type="sibTrans" cxnId="{8667BE04-8A8A-4767-BDE7-B36C90BD026B}">
      <dgm:prSet/>
      <dgm:spPr/>
      <dgm:t>
        <a:bodyPr/>
        <a:lstStyle/>
        <a:p>
          <a:endParaRPr lang="en-US"/>
        </a:p>
      </dgm:t>
    </dgm:pt>
    <dgm:pt modelId="{A52C784C-5807-4782-804B-CF8CD31D31C5}">
      <dgm:prSet phldrT="[Text]" custT="1"/>
      <dgm:spPr/>
      <dgm:t>
        <a:bodyPr/>
        <a:lstStyle/>
        <a:p>
          <a:pPr>
            <a:buNone/>
          </a:pPr>
          <a:r>
            <a:rPr lang="en-GB" sz="900"/>
            <a:t>Manage ticket sales</a:t>
          </a:r>
          <a:endParaRPr lang="en-US" sz="900"/>
        </a:p>
      </dgm:t>
    </dgm:pt>
    <dgm:pt modelId="{5C755794-F8DE-4FFA-8CD7-68B2A411CA00}" type="parTrans" cxnId="{5AB1EF3F-6B9F-4896-A211-9D41DFAA7ECE}">
      <dgm:prSet/>
      <dgm:spPr/>
      <dgm:t>
        <a:bodyPr/>
        <a:lstStyle/>
        <a:p>
          <a:endParaRPr lang="en-US"/>
        </a:p>
      </dgm:t>
    </dgm:pt>
    <dgm:pt modelId="{753ABDE9-389A-4B9C-8364-120B8BC848B3}" type="sibTrans" cxnId="{5AB1EF3F-6B9F-4896-A211-9D41DFAA7ECE}">
      <dgm:prSet/>
      <dgm:spPr/>
      <dgm:t>
        <a:bodyPr/>
        <a:lstStyle/>
        <a:p>
          <a:endParaRPr lang="en-US"/>
        </a:p>
      </dgm:t>
    </dgm:pt>
    <dgm:pt modelId="{728144DD-C8D1-4F40-925E-757DA475FDB5}">
      <dgm:prSet phldrT="[Text]" custT="1"/>
      <dgm:spPr/>
      <dgm:t>
        <a:bodyPr/>
        <a:lstStyle/>
        <a:p>
          <a:pPr>
            <a:buNone/>
          </a:pPr>
          <a:r>
            <a:rPr lang="en-GB" sz="900"/>
            <a:t>Operate energy systems</a:t>
          </a:r>
          <a:endParaRPr lang="en-US" sz="900"/>
        </a:p>
      </dgm:t>
    </dgm:pt>
    <dgm:pt modelId="{913E7D0C-BCA2-4D95-A4E7-93827F93C33F}" type="parTrans" cxnId="{69535899-0F80-42AC-9B65-C5398E80E5B8}">
      <dgm:prSet/>
      <dgm:spPr/>
      <dgm:t>
        <a:bodyPr/>
        <a:lstStyle/>
        <a:p>
          <a:endParaRPr lang="en-US"/>
        </a:p>
      </dgm:t>
    </dgm:pt>
    <dgm:pt modelId="{68DB5CF7-FD1B-4C6D-9CEF-393256297A0E}" type="sibTrans" cxnId="{69535899-0F80-42AC-9B65-C5398E80E5B8}">
      <dgm:prSet/>
      <dgm:spPr/>
      <dgm:t>
        <a:bodyPr/>
        <a:lstStyle/>
        <a:p>
          <a:endParaRPr lang="en-US"/>
        </a:p>
      </dgm:t>
    </dgm:pt>
    <dgm:pt modelId="{9864E406-D582-403C-B8E5-323FEE095A16}">
      <dgm:prSet phldrT="[Text]" custT="1"/>
      <dgm:spPr/>
      <dgm:t>
        <a:bodyPr/>
        <a:lstStyle/>
        <a:p>
          <a:pPr>
            <a:buNone/>
          </a:pPr>
          <a:r>
            <a:rPr lang="en-GB" sz="900"/>
            <a:t>Stakeholder evaluation</a:t>
          </a:r>
          <a:endParaRPr lang="en-US" sz="900"/>
        </a:p>
      </dgm:t>
    </dgm:pt>
    <dgm:pt modelId="{7B1CA598-D117-4BC4-856B-056C7A828F33}" type="parTrans" cxnId="{08EEC5BC-4581-48C2-8071-654927DDCE31}">
      <dgm:prSet/>
      <dgm:spPr/>
      <dgm:t>
        <a:bodyPr/>
        <a:lstStyle/>
        <a:p>
          <a:endParaRPr lang="en-US"/>
        </a:p>
      </dgm:t>
    </dgm:pt>
    <dgm:pt modelId="{F9136F98-C22F-4F50-BD7D-C29D805D0950}" type="sibTrans" cxnId="{08EEC5BC-4581-48C2-8071-654927DDCE31}">
      <dgm:prSet/>
      <dgm:spPr/>
      <dgm:t>
        <a:bodyPr/>
        <a:lstStyle/>
        <a:p>
          <a:endParaRPr lang="en-US"/>
        </a:p>
      </dgm:t>
    </dgm:pt>
    <dgm:pt modelId="{87F71DCE-D007-44C4-A17D-470FD6437A8E}">
      <dgm:prSet phldrT="[Text]"/>
      <dgm:spPr/>
      <dgm:t>
        <a:bodyPr/>
        <a:lstStyle/>
        <a:p>
          <a:pPr>
            <a:buNone/>
          </a:pPr>
          <a:r>
            <a:rPr lang="en-GB"/>
            <a:t>Approve budget</a:t>
          </a:r>
          <a:endParaRPr lang="en-IN"/>
        </a:p>
      </dgm:t>
    </dgm:pt>
    <dgm:pt modelId="{1C0D6815-B79A-4358-BADA-3878F70D6CB3}" type="parTrans" cxnId="{5F9F8227-BDA8-4CD0-8142-EE1741EEA23C}">
      <dgm:prSet/>
      <dgm:spPr/>
      <dgm:t>
        <a:bodyPr/>
        <a:lstStyle/>
        <a:p>
          <a:endParaRPr lang="en-IN"/>
        </a:p>
      </dgm:t>
    </dgm:pt>
    <dgm:pt modelId="{6906C39F-D545-42CD-8BC6-674D79FAE9CF}" type="sibTrans" cxnId="{5F9F8227-BDA8-4CD0-8142-EE1741EEA23C}">
      <dgm:prSet/>
      <dgm:spPr/>
      <dgm:t>
        <a:bodyPr/>
        <a:lstStyle/>
        <a:p>
          <a:endParaRPr lang="en-IN"/>
        </a:p>
      </dgm:t>
    </dgm:pt>
    <dgm:pt modelId="{885DB73B-E3DE-47A5-83D4-D22A7D73DDE8}">
      <dgm:prSet custT="1"/>
      <dgm:spPr/>
      <dgm:t>
        <a:bodyPr/>
        <a:lstStyle/>
        <a:p>
          <a:pPr>
            <a:buNone/>
          </a:pPr>
          <a:r>
            <a:rPr lang="en-GB" sz="900"/>
            <a:t>Build sanitation facilities</a:t>
          </a:r>
          <a:endParaRPr lang="en-US" sz="900" b="0">
            <a:latin typeface="Times New Roman" panose="02020603050405020304" pitchFamily="18" charset="0"/>
            <a:cs typeface="Times New Roman" panose="02020603050405020304" pitchFamily="18" charset="0"/>
          </a:endParaRPr>
        </a:p>
      </dgm:t>
    </dgm:pt>
    <dgm:pt modelId="{F788254C-6F73-4B9A-817A-E172511E66C9}" type="sibTrans" cxnId="{A6C50101-AB91-443D-9B5C-036184F429EF}">
      <dgm:prSet/>
      <dgm:spPr/>
      <dgm:t>
        <a:bodyPr/>
        <a:lstStyle/>
        <a:p>
          <a:endParaRPr lang="en-US" sz="900">
            <a:latin typeface="Times New Roman" panose="02020603050405020304" pitchFamily="18" charset="0"/>
            <a:cs typeface="Times New Roman" panose="02020603050405020304" pitchFamily="18" charset="0"/>
          </a:endParaRPr>
        </a:p>
      </dgm:t>
    </dgm:pt>
    <dgm:pt modelId="{914E7B1A-D683-4581-A592-B151F27D6CAC}" type="parTrans" cxnId="{A6C50101-AB91-443D-9B5C-036184F429EF}">
      <dgm:prSet/>
      <dgm:spPr/>
      <dgm:t>
        <a:bodyPr/>
        <a:lstStyle/>
        <a:p>
          <a:endParaRPr lang="en-US" sz="900">
            <a:latin typeface="Times New Roman" panose="02020603050405020304" pitchFamily="18" charset="0"/>
            <a:cs typeface="Times New Roman" panose="02020603050405020304" pitchFamily="18" charset="0"/>
          </a:endParaRPr>
        </a:p>
      </dgm:t>
    </dgm:pt>
    <dgm:pt modelId="{EDE3C2E8-3260-4041-9B31-8A82B59DCDB5}">
      <dgm:prSet phldrT="[Text]" custT="1"/>
      <dgm:spPr/>
      <dgm:t>
        <a:bodyPr/>
        <a:lstStyle/>
        <a:p>
          <a:pPr>
            <a:buNone/>
          </a:pPr>
          <a:r>
            <a:rPr lang="en-GB" sz="900"/>
            <a:t>Secure sponsorships</a:t>
          </a:r>
          <a:endParaRPr lang="en-IN" sz="900"/>
        </a:p>
      </dgm:t>
    </dgm:pt>
    <dgm:pt modelId="{072981D1-D3B2-4431-9479-AE1A3CB16ED7}" type="parTrans" cxnId="{3FCE7DD6-7621-45E8-AB9E-E45A5538AF6A}">
      <dgm:prSet/>
      <dgm:spPr/>
      <dgm:t>
        <a:bodyPr/>
        <a:lstStyle/>
        <a:p>
          <a:endParaRPr lang="en-IN"/>
        </a:p>
      </dgm:t>
    </dgm:pt>
    <dgm:pt modelId="{E1F430FB-DD3A-497C-B114-1A898069FBFC}" type="sibTrans" cxnId="{3FCE7DD6-7621-45E8-AB9E-E45A5538AF6A}">
      <dgm:prSet/>
      <dgm:spPr/>
      <dgm:t>
        <a:bodyPr/>
        <a:lstStyle/>
        <a:p>
          <a:endParaRPr lang="en-IN"/>
        </a:p>
      </dgm:t>
    </dgm:pt>
    <dgm:pt modelId="{5D84F621-341F-42CD-9EE1-A8927E150A63}">
      <dgm:prSet phldrT="[Text]" custT="1"/>
      <dgm:spPr/>
      <dgm:t>
        <a:bodyPr/>
        <a:lstStyle/>
        <a:p>
          <a:r>
            <a:rPr lang="en-IN" sz="900"/>
            <a:t>Final Reporting </a:t>
          </a:r>
        </a:p>
      </dgm:t>
    </dgm:pt>
    <dgm:pt modelId="{B8CD0DA8-9171-4EDA-8CB3-37C605F709C0}" type="parTrans" cxnId="{A3174FCD-1BF4-485F-AA1F-0CF118D925CA}">
      <dgm:prSet/>
      <dgm:spPr/>
      <dgm:t>
        <a:bodyPr/>
        <a:lstStyle/>
        <a:p>
          <a:endParaRPr lang="en-IN"/>
        </a:p>
      </dgm:t>
    </dgm:pt>
    <dgm:pt modelId="{1040DB75-16E4-4293-83BF-D33A2D2B5DEF}" type="sibTrans" cxnId="{A3174FCD-1BF4-485F-AA1F-0CF118D925CA}">
      <dgm:prSet/>
      <dgm:spPr/>
      <dgm:t>
        <a:bodyPr/>
        <a:lstStyle/>
        <a:p>
          <a:endParaRPr lang="en-IN"/>
        </a:p>
      </dgm:t>
    </dgm:pt>
    <dgm:pt modelId="{252F0776-9DAE-4EB9-9DD0-B951A3E2EF85}" type="pres">
      <dgm:prSet presAssocID="{1DC1429D-27A6-4FCC-971C-C6497293E8FC}" presName="hierChild1" presStyleCnt="0">
        <dgm:presLayoutVars>
          <dgm:chPref val="1"/>
          <dgm:dir/>
          <dgm:animOne val="branch"/>
          <dgm:animLvl val="lvl"/>
          <dgm:resizeHandles/>
        </dgm:presLayoutVars>
      </dgm:prSet>
      <dgm:spPr/>
    </dgm:pt>
    <dgm:pt modelId="{C7B26017-59D0-447D-BEB8-80CACD8E8507}" type="pres">
      <dgm:prSet presAssocID="{270E8993-0342-4D13-B72F-09C0369764C9}" presName="hierRoot1" presStyleCnt="0"/>
      <dgm:spPr/>
    </dgm:pt>
    <dgm:pt modelId="{091A852E-B90D-4A50-A72A-CFE32774457F}" type="pres">
      <dgm:prSet presAssocID="{270E8993-0342-4D13-B72F-09C0369764C9}" presName="composite" presStyleCnt="0"/>
      <dgm:spPr/>
    </dgm:pt>
    <dgm:pt modelId="{D22CCD21-5755-49DA-ADEC-B06E1736962C}" type="pres">
      <dgm:prSet presAssocID="{270E8993-0342-4D13-B72F-09C0369764C9}" presName="background" presStyleLbl="node0" presStyleIdx="0" presStyleCnt="1"/>
      <dgm:spPr/>
    </dgm:pt>
    <dgm:pt modelId="{C34E951C-506A-4E53-A432-4BF68B6C2AB0}" type="pres">
      <dgm:prSet presAssocID="{270E8993-0342-4D13-B72F-09C0369764C9}" presName="text" presStyleLbl="fgAcc0" presStyleIdx="0" presStyleCnt="1" custScaleX="718304">
        <dgm:presLayoutVars>
          <dgm:chPref val="3"/>
        </dgm:presLayoutVars>
      </dgm:prSet>
      <dgm:spPr/>
    </dgm:pt>
    <dgm:pt modelId="{39DC4024-DB44-485F-AC8A-D9974F3D24D9}" type="pres">
      <dgm:prSet presAssocID="{270E8993-0342-4D13-B72F-09C0369764C9}" presName="hierChild2" presStyleCnt="0"/>
      <dgm:spPr/>
    </dgm:pt>
    <dgm:pt modelId="{715C9626-B5F5-4A59-83DF-955E5B9ABAC5}" type="pres">
      <dgm:prSet presAssocID="{A5B50691-422C-48F2-B89A-E473ED17CB41}" presName="Name10" presStyleLbl="parChTrans1D2" presStyleIdx="0" presStyleCnt="5"/>
      <dgm:spPr/>
    </dgm:pt>
    <dgm:pt modelId="{56187AC9-C103-42B4-92E0-35DE676027D0}" type="pres">
      <dgm:prSet presAssocID="{4AB4461D-969B-4849-BAF8-1F6A489BDA54}" presName="hierRoot2" presStyleCnt="0"/>
      <dgm:spPr/>
    </dgm:pt>
    <dgm:pt modelId="{985015E4-885B-4384-B3EB-DBDC0714F915}" type="pres">
      <dgm:prSet presAssocID="{4AB4461D-969B-4849-BAF8-1F6A489BDA54}" presName="composite2" presStyleCnt="0"/>
      <dgm:spPr/>
    </dgm:pt>
    <dgm:pt modelId="{9D2ACCBB-77DC-471C-8379-8CA32FA65BA7}" type="pres">
      <dgm:prSet presAssocID="{4AB4461D-969B-4849-BAF8-1F6A489BDA54}" presName="background2" presStyleLbl="node2" presStyleIdx="0" presStyleCnt="5"/>
      <dgm:spPr/>
    </dgm:pt>
    <dgm:pt modelId="{EE27B683-6D13-49FE-8B09-F10E6A1AE065}" type="pres">
      <dgm:prSet presAssocID="{4AB4461D-969B-4849-BAF8-1F6A489BDA54}" presName="text2" presStyleLbl="fgAcc2" presStyleIdx="0" presStyleCnt="5" custScaleX="195782">
        <dgm:presLayoutVars>
          <dgm:chPref val="3"/>
        </dgm:presLayoutVars>
      </dgm:prSet>
      <dgm:spPr/>
    </dgm:pt>
    <dgm:pt modelId="{15615D72-A9E4-4659-AB4A-3C4443666E31}" type="pres">
      <dgm:prSet presAssocID="{4AB4461D-969B-4849-BAF8-1F6A489BDA54}" presName="hierChild3" presStyleCnt="0"/>
      <dgm:spPr/>
    </dgm:pt>
    <dgm:pt modelId="{633477A6-26ED-4CC7-A995-A2393B76506E}" type="pres">
      <dgm:prSet presAssocID="{ADFFD4C9-6A11-4EF4-A026-609F31002E34}" presName="Name17" presStyleLbl="parChTrans1D3" presStyleIdx="0" presStyleCnt="5"/>
      <dgm:spPr/>
    </dgm:pt>
    <dgm:pt modelId="{E1FD8603-2B2E-42D8-9B08-F1B3E1E3DAA0}" type="pres">
      <dgm:prSet presAssocID="{1512A214-F997-4EFB-BAC3-5A42CD2CA2E2}" presName="hierRoot3" presStyleCnt="0"/>
      <dgm:spPr/>
    </dgm:pt>
    <dgm:pt modelId="{E6730C15-B157-40D3-B965-8874DAD1D578}" type="pres">
      <dgm:prSet presAssocID="{1512A214-F997-4EFB-BAC3-5A42CD2CA2E2}" presName="composite3" presStyleCnt="0"/>
      <dgm:spPr/>
    </dgm:pt>
    <dgm:pt modelId="{48A6599D-E4F9-436A-8900-524726447FD8}" type="pres">
      <dgm:prSet presAssocID="{1512A214-F997-4EFB-BAC3-5A42CD2CA2E2}" presName="background3" presStyleLbl="node3" presStyleIdx="0" presStyleCnt="5"/>
      <dgm:spPr/>
    </dgm:pt>
    <dgm:pt modelId="{8EEDED0E-DF3D-4B3A-8B1B-C2B3094F772F}" type="pres">
      <dgm:prSet presAssocID="{1512A214-F997-4EFB-BAC3-5A42CD2CA2E2}" presName="text3" presStyleLbl="fgAcc3" presStyleIdx="0" presStyleCnt="5" custScaleX="171005" custScaleY="151485">
        <dgm:presLayoutVars>
          <dgm:chPref val="3"/>
        </dgm:presLayoutVars>
      </dgm:prSet>
      <dgm:spPr/>
    </dgm:pt>
    <dgm:pt modelId="{5F3CBE62-4BBE-44DD-8472-FF48438A3C48}" type="pres">
      <dgm:prSet presAssocID="{1512A214-F997-4EFB-BAC3-5A42CD2CA2E2}" presName="hierChild4" presStyleCnt="0"/>
      <dgm:spPr/>
    </dgm:pt>
    <dgm:pt modelId="{69F3176F-E1D2-41B3-8560-3339F661C94D}" type="pres">
      <dgm:prSet presAssocID="{93440DAF-BE4E-495B-8AC2-F0732258448E}" presName="Name23" presStyleLbl="parChTrans1D4" presStyleIdx="0" presStyleCnt="21"/>
      <dgm:spPr/>
    </dgm:pt>
    <dgm:pt modelId="{491A79A7-5B42-483F-A0B5-3385B2A3A949}" type="pres">
      <dgm:prSet presAssocID="{222C3D82-47EB-4AFD-A07B-C9889FB90F2D}" presName="hierRoot4" presStyleCnt="0"/>
      <dgm:spPr/>
    </dgm:pt>
    <dgm:pt modelId="{17BBE196-537D-487D-A3C0-96A84446D154}" type="pres">
      <dgm:prSet presAssocID="{222C3D82-47EB-4AFD-A07B-C9889FB90F2D}" presName="composite4" presStyleCnt="0"/>
      <dgm:spPr/>
    </dgm:pt>
    <dgm:pt modelId="{843EC2A1-12A7-4DC5-B3D7-EB7E4BE8AAC7}" type="pres">
      <dgm:prSet presAssocID="{222C3D82-47EB-4AFD-A07B-C9889FB90F2D}" presName="background4" presStyleLbl="node4" presStyleIdx="0" presStyleCnt="21"/>
      <dgm:spPr/>
    </dgm:pt>
    <dgm:pt modelId="{39EDD655-B185-4659-A827-C562C81A5980}" type="pres">
      <dgm:prSet presAssocID="{222C3D82-47EB-4AFD-A07B-C9889FB90F2D}" presName="text4" presStyleLbl="fgAcc4" presStyleIdx="0" presStyleCnt="21" custScaleX="167428" custScaleY="156921">
        <dgm:presLayoutVars>
          <dgm:chPref val="3"/>
        </dgm:presLayoutVars>
      </dgm:prSet>
      <dgm:spPr/>
    </dgm:pt>
    <dgm:pt modelId="{739109AD-C3B5-4F30-BF52-40F5AAC71F4D}" type="pres">
      <dgm:prSet presAssocID="{222C3D82-47EB-4AFD-A07B-C9889FB90F2D}" presName="hierChild5" presStyleCnt="0"/>
      <dgm:spPr/>
    </dgm:pt>
    <dgm:pt modelId="{FC7E4BFB-6005-4FEF-9E75-21AAED239CB2}" type="pres">
      <dgm:prSet presAssocID="{3584586B-DC17-4D08-AD85-34D68EF5D140}" presName="Name23" presStyleLbl="parChTrans1D4" presStyleIdx="1" presStyleCnt="21"/>
      <dgm:spPr/>
    </dgm:pt>
    <dgm:pt modelId="{1511D674-12F0-42EC-BBF0-181E032EF089}" type="pres">
      <dgm:prSet presAssocID="{514FAFEC-B522-42EE-9315-5273A36C5A23}" presName="hierRoot4" presStyleCnt="0"/>
      <dgm:spPr/>
    </dgm:pt>
    <dgm:pt modelId="{07938584-80A1-4500-84BA-6CA8A2AAEBFA}" type="pres">
      <dgm:prSet presAssocID="{514FAFEC-B522-42EE-9315-5273A36C5A23}" presName="composite4" presStyleCnt="0"/>
      <dgm:spPr/>
    </dgm:pt>
    <dgm:pt modelId="{ECB93ED0-1B7D-4980-A8B3-236A7C8DD1EB}" type="pres">
      <dgm:prSet presAssocID="{514FAFEC-B522-42EE-9315-5273A36C5A23}" presName="background4" presStyleLbl="node4" presStyleIdx="1" presStyleCnt="21"/>
      <dgm:spPr/>
    </dgm:pt>
    <dgm:pt modelId="{FC38E757-381F-4C6E-9404-336C4B2E53F2}" type="pres">
      <dgm:prSet presAssocID="{514FAFEC-B522-42EE-9315-5273A36C5A23}" presName="text4" presStyleLbl="fgAcc4" presStyleIdx="1" presStyleCnt="21" custScaleX="163852" custScaleY="131874">
        <dgm:presLayoutVars>
          <dgm:chPref val="3"/>
        </dgm:presLayoutVars>
      </dgm:prSet>
      <dgm:spPr/>
    </dgm:pt>
    <dgm:pt modelId="{7D9FB2F9-0B84-4FBD-9FD9-14B944B9B3C5}" type="pres">
      <dgm:prSet presAssocID="{514FAFEC-B522-42EE-9315-5273A36C5A23}" presName="hierChild5" presStyleCnt="0"/>
      <dgm:spPr/>
    </dgm:pt>
    <dgm:pt modelId="{DC03AFDB-5058-45C6-B4C4-ECF81D2EEC1A}" type="pres">
      <dgm:prSet presAssocID="{B0A10F79-E530-49F2-98A0-4F28E4A3E444}" presName="Name23" presStyleLbl="parChTrans1D4" presStyleIdx="2" presStyleCnt="21"/>
      <dgm:spPr/>
    </dgm:pt>
    <dgm:pt modelId="{BBF02F6A-CAF3-4ACC-8777-ABFCE1B2EE04}" type="pres">
      <dgm:prSet presAssocID="{CDA4032D-2F91-4EE8-A19E-577EE02F7A87}" presName="hierRoot4" presStyleCnt="0"/>
      <dgm:spPr/>
    </dgm:pt>
    <dgm:pt modelId="{7C4F10AD-639D-40CD-B905-8E6BE0348625}" type="pres">
      <dgm:prSet presAssocID="{CDA4032D-2F91-4EE8-A19E-577EE02F7A87}" presName="composite4" presStyleCnt="0"/>
      <dgm:spPr/>
    </dgm:pt>
    <dgm:pt modelId="{59FA45B6-E20D-45D5-A3D0-CE25605432EB}" type="pres">
      <dgm:prSet presAssocID="{CDA4032D-2F91-4EE8-A19E-577EE02F7A87}" presName="background4" presStyleLbl="node4" presStyleIdx="2" presStyleCnt="21"/>
      <dgm:spPr/>
    </dgm:pt>
    <dgm:pt modelId="{93607C2B-0B84-4C16-BA5F-FF5678C3BC44}" type="pres">
      <dgm:prSet presAssocID="{CDA4032D-2F91-4EE8-A19E-577EE02F7A87}" presName="text4" presStyleLbl="fgAcc4" presStyleIdx="2" presStyleCnt="21" custScaleX="153125" custScaleY="118409">
        <dgm:presLayoutVars>
          <dgm:chPref val="3"/>
        </dgm:presLayoutVars>
      </dgm:prSet>
      <dgm:spPr/>
    </dgm:pt>
    <dgm:pt modelId="{1D2B6E79-4BE7-45DB-B593-81DB7ACF99FC}" type="pres">
      <dgm:prSet presAssocID="{CDA4032D-2F91-4EE8-A19E-577EE02F7A87}" presName="hierChild5" presStyleCnt="0"/>
      <dgm:spPr/>
    </dgm:pt>
    <dgm:pt modelId="{C03B8C93-361B-4AF5-94FF-5508D0A26CC8}" type="pres">
      <dgm:prSet presAssocID="{1C0D6815-B79A-4358-BADA-3878F70D6CB3}" presName="Name23" presStyleLbl="parChTrans1D4" presStyleIdx="3" presStyleCnt="21"/>
      <dgm:spPr/>
    </dgm:pt>
    <dgm:pt modelId="{FDC3B52F-38C6-474A-B3B2-016906D17D22}" type="pres">
      <dgm:prSet presAssocID="{87F71DCE-D007-44C4-A17D-470FD6437A8E}" presName="hierRoot4" presStyleCnt="0"/>
      <dgm:spPr/>
    </dgm:pt>
    <dgm:pt modelId="{6AC5773E-21F2-4B16-9AB8-FAB07A45549A}" type="pres">
      <dgm:prSet presAssocID="{87F71DCE-D007-44C4-A17D-470FD6437A8E}" presName="composite4" presStyleCnt="0"/>
      <dgm:spPr/>
    </dgm:pt>
    <dgm:pt modelId="{21D313C1-653C-491E-AB90-1D251950DA8A}" type="pres">
      <dgm:prSet presAssocID="{87F71DCE-D007-44C4-A17D-470FD6437A8E}" presName="background4" presStyleLbl="node4" presStyleIdx="3" presStyleCnt="21"/>
      <dgm:spPr/>
    </dgm:pt>
    <dgm:pt modelId="{304B5B8C-091D-4E90-BCA9-CA65DAF3AF64}" type="pres">
      <dgm:prSet presAssocID="{87F71DCE-D007-44C4-A17D-470FD6437A8E}" presName="text4" presStyleLbl="fgAcc4" presStyleIdx="3" presStyleCnt="21" custScaleX="156521">
        <dgm:presLayoutVars>
          <dgm:chPref val="3"/>
        </dgm:presLayoutVars>
      </dgm:prSet>
      <dgm:spPr/>
    </dgm:pt>
    <dgm:pt modelId="{F619B542-7239-47E9-8DD8-A669D2A03B7E}" type="pres">
      <dgm:prSet presAssocID="{87F71DCE-D007-44C4-A17D-470FD6437A8E}" presName="hierChild5" presStyleCnt="0"/>
      <dgm:spPr/>
    </dgm:pt>
    <dgm:pt modelId="{149F491A-CE6E-47FE-A507-9F74DF83A040}" type="pres">
      <dgm:prSet presAssocID="{47669899-B5FF-40FB-9151-76CA19E72622}" presName="Name10" presStyleLbl="parChTrans1D2" presStyleIdx="1" presStyleCnt="5"/>
      <dgm:spPr/>
    </dgm:pt>
    <dgm:pt modelId="{170935B6-20F6-4A3A-AAC3-8145CA17119E}" type="pres">
      <dgm:prSet presAssocID="{CB0FDD04-FD6E-4F25-8325-D0C21F65E5A4}" presName="hierRoot2" presStyleCnt="0"/>
      <dgm:spPr/>
    </dgm:pt>
    <dgm:pt modelId="{FB2A567D-ED47-4454-8CC3-869790911B81}" type="pres">
      <dgm:prSet presAssocID="{CB0FDD04-FD6E-4F25-8325-D0C21F65E5A4}" presName="composite2" presStyleCnt="0"/>
      <dgm:spPr/>
    </dgm:pt>
    <dgm:pt modelId="{B13E0E4D-4EBE-4B48-852B-946DB2C2B3EE}" type="pres">
      <dgm:prSet presAssocID="{CB0FDD04-FD6E-4F25-8325-D0C21F65E5A4}" presName="background2" presStyleLbl="node2" presStyleIdx="1" presStyleCnt="5"/>
      <dgm:spPr/>
    </dgm:pt>
    <dgm:pt modelId="{2544C34D-F7E5-4738-B2CB-A81F280B831B}" type="pres">
      <dgm:prSet presAssocID="{CB0FDD04-FD6E-4F25-8325-D0C21F65E5A4}" presName="text2" presStyleLbl="fgAcc2" presStyleIdx="1" presStyleCnt="5" custScaleX="174726">
        <dgm:presLayoutVars>
          <dgm:chPref val="3"/>
        </dgm:presLayoutVars>
      </dgm:prSet>
      <dgm:spPr/>
    </dgm:pt>
    <dgm:pt modelId="{52F87892-0313-48AA-8940-FE7853A6B786}" type="pres">
      <dgm:prSet presAssocID="{CB0FDD04-FD6E-4F25-8325-D0C21F65E5A4}" presName="hierChild3" presStyleCnt="0"/>
      <dgm:spPr/>
    </dgm:pt>
    <dgm:pt modelId="{B8E2C46A-C262-4A69-B915-B7AD107AA51C}" type="pres">
      <dgm:prSet presAssocID="{7AAE1F3F-4F10-4A58-9F02-19700F018FA4}" presName="Name17" presStyleLbl="parChTrans1D3" presStyleIdx="1" presStyleCnt="5"/>
      <dgm:spPr/>
    </dgm:pt>
    <dgm:pt modelId="{D2644742-5D77-46BD-B04B-7A7C94A1D1E9}" type="pres">
      <dgm:prSet presAssocID="{AD78985B-C362-4668-BCDB-80BC79D528B6}" presName="hierRoot3" presStyleCnt="0"/>
      <dgm:spPr/>
    </dgm:pt>
    <dgm:pt modelId="{6C872396-C64A-4435-846B-93D4AFC6A9C4}" type="pres">
      <dgm:prSet presAssocID="{AD78985B-C362-4668-BCDB-80BC79D528B6}" presName="composite3" presStyleCnt="0"/>
      <dgm:spPr/>
    </dgm:pt>
    <dgm:pt modelId="{729F3426-61BD-4080-952E-19450D18F4A8}" type="pres">
      <dgm:prSet presAssocID="{AD78985B-C362-4668-BCDB-80BC79D528B6}" presName="background3" presStyleLbl="node3" presStyleIdx="1" presStyleCnt="5"/>
      <dgm:spPr/>
    </dgm:pt>
    <dgm:pt modelId="{46BC990E-E47D-44B6-90C2-1332B76FCE47}" type="pres">
      <dgm:prSet presAssocID="{AD78985B-C362-4668-BCDB-80BC79D528B6}" presName="text3" presStyleLbl="fgAcc3" presStyleIdx="1" presStyleCnt="5" custScaleX="172429" custScaleY="76645">
        <dgm:presLayoutVars>
          <dgm:chPref val="3"/>
        </dgm:presLayoutVars>
      </dgm:prSet>
      <dgm:spPr/>
    </dgm:pt>
    <dgm:pt modelId="{287D78FC-C893-46A7-95E8-E94CF0A5F5D2}" type="pres">
      <dgm:prSet presAssocID="{AD78985B-C362-4668-BCDB-80BC79D528B6}" presName="hierChild4" presStyleCnt="0"/>
      <dgm:spPr/>
    </dgm:pt>
    <dgm:pt modelId="{653EB4BD-35B1-4397-86B3-9E14638DE772}" type="pres">
      <dgm:prSet presAssocID="{FC6B2A3B-8637-4375-9170-96F6DC974A47}" presName="Name23" presStyleLbl="parChTrans1D4" presStyleIdx="4" presStyleCnt="21"/>
      <dgm:spPr/>
    </dgm:pt>
    <dgm:pt modelId="{8BFCB9E0-F6C6-411F-B66C-0E5C7ACEAE22}" type="pres">
      <dgm:prSet presAssocID="{1C5A34FB-977B-4C96-9D01-6563584E508D}" presName="hierRoot4" presStyleCnt="0"/>
      <dgm:spPr/>
    </dgm:pt>
    <dgm:pt modelId="{4A120F62-642D-4BA1-82CB-44F2CCF5AF68}" type="pres">
      <dgm:prSet presAssocID="{1C5A34FB-977B-4C96-9D01-6563584E508D}" presName="composite4" presStyleCnt="0"/>
      <dgm:spPr/>
    </dgm:pt>
    <dgm:pt modelId="{AB87FDBC-3137-46A7-B7E6-61327CEC2BF4}" type="pres">
      <dgm:prSet presAssocID="{1C5A34FB-977B-4C96-9D01-6563584E508D}" presName="background4" presStyleLbl="node4" presStyleIdx="4" presStyleCnt="21"/>
      <dgm:spPr/>
    </dgm:pt>
    <dgm:pt modelId="{4E6852A1-8138-482A-ABBE-A9DE4141DDEC}" type="pres">
      <dgm:prSet presAssocID="{1C5A34FB-977B-4C96-9D01-6563584E508D}" presName="text4" presStyleLbl="fgAcc4" presStyleIdx="4" presStyleCnt="21" custScaleX="185166" custScaleY="156287">
        <dgm:presLayoutVars>
          <dgm:chPref val="3"/>
        </dgm:presLayoutVars>
      </dgm:prSet>
      <dgm:spPr/>
    </dgm:pt>
    <dgm:pt modelId="{0458C90C-CE6E-4CC1-92FC-C2E74F20C854}" type="pres">
      <dgm:prSet presAssocID="{1C5A34FB-977B-4C96-9D01-6563584E508D}" presName="hierChild5" presStyleCnt="0"/>
      <dgm:spPr/>
    </dgm:pt>
    <dgm:pt modelId="{48A84288-FD29-46C0-A0F1-B3965CB73BC0}" type="pres">
      <dgm:prSet presAssocID="{0E6CD6C3-0CC0-4D92-A6B1-2BF1D34C2C3F}" presName="Name23" presStyleLbl="parChTrans1D4" presStyleIdx="5" presStyleCnt="21"/>
      <dgm:spPr/>
    </dgm:pt>
    <dgm:pt modelId="{E76C0A06-D441-421B-9938-DC91C34E8CEF}" type="pres">
      <dgm:prSet presAssocID="{25F63895-24BD-495D-83D0-50FB603F28CB}" presName="hierRoot4" presStyleCnt="0"/>
      <dgm:spPr/>
    </dgm:pt>
    <dgm:pt modelId="{3F6DD34C-2757-45B6-945D-8F0F6CB275B5}" type="pres">
      <dgm:prSet presAssocID="{25F63895-24BD-495D-83D0-50FB603F28CB}" presName="composite4" presStyleCnt="0"/>
      <dgm:spPr/>
    </dgm:pt>
    <dgm:pt modelId="{B6FB60E6-5CA4-4614-AFA6-D8CD6C697C78}" type="pres">
      <dgm:prSet presAssocID="{25F63895-24BD-495D-83D0-50FB603F28CB}" presName="background4" presStyleLbl="node4" presStyleIdx="5" presStyleCnt="21"/>
      <dgm:spPr/>
    </dgm:pt>
    <dgm:pt modelId="{8F9F0BB1-354A-4D55-B1B2-40FADE0FF69E}" type="pres">
      <dgm:prSet presAssocID="{25F63895-24BD-495D-83D0-50FB603F28CB}" presName="text4" presStyleLbl="fgAcc4" presStyleIdx="5" presStyleCnt="21" custScaleX="192317" custScaleY="156461">
        <dgm:presLayoutVars>
          <dgm:chPref val="3"/>
        </dgm:presLayoutVars>
      </dgm:prSet>
      <dgm:spPr/>
    </dgm:pt>
    <dgm:pt modelId="{34936A25-33A9-4468-9A1C-8284EC682CD8}" type="pres">
      <dgm:prSet presAssocID="{25F63895-24BD-495D-83D0-50FB603F28CB}" presName="hierChild5" presStyleCnt="0"/>
      <dgm:spPr/>
    </dgm:pt>
    <dgm:pt modelId="{20517594-6D5D-4396-AAFA-D8209738DABB}" type="pres">
      <dgm:prSet presAssocID="{914E7B1A-D683-4581-A592-B151F27D6CAC}" presName="Name23" presStyleLbl="parChTrans1D4" presStyleIdx="6" presStyleCnt="21"/>
      <dgm:spPr/>
    </dgm:pt>
    <dgm:pt modelId="{8E90998E-8793-4104-A962-AC12D5EB38A3}" type="pres">
      <dgm:prSet presAssocID="{885DB73B-E3DE-47A5-83D4-D22A7D73DDE8}" presName="hierRoot4" presStyleCnt="0"/>
      <dgm:spPr/>
    </dgm:pt>
    <dgm:pt modelId="{D209D2C7-742D-44E8-8AB6-630E79343BF7}" type="pres">
      <dgm:prSet presAssocID="{885DB73B-E3DE-47A5-83D4-D22A7D73DDE8}" presName="composite4" presStyleCnt="0"/>
      <dgm:spPr/>
    </dgm:pt>
    <dgm:pt modelId="{A35EF1B5-5371-439D-9739-F72C62A35869}" type="pres">
      <dgm:prSet presAssocID="{885DB73B-E3DE-47A5-83D4-D22A7D73DDE8}" presName="background4" presStyleLbl="node4" presStyleIdx="6" presStyleCnt="21"/>
      <dgm:spPr/>
    </dgm:pt>
    <dgm:pt modelId="{5FE32088-D9FF-45E3-8C02-3DD5E3A9A882}" type="pres">
      <dgm:prSet presAssocID="{885DB73B-E3DE-47A5-83D4-D22A7D73DDE8}" presName="text4" presStyleLbl="fgAcc4" presStyleIdx="6" presStyleCnt="21" custScaleX="193682" custScaleY="151788">
        <dgm:presLayoutVars>
          <dgm:chPref val="3"/>
        </dgm:presLayoutVars>
      </dgm:prSet>
      <dgm:spPr/>
    </dgm:pt>
    <dgm:pt modelId="{4A73C436-2A92-4463-A534-FF749D2C4BA0}" type="pres">
      <dgm:prSet presAssocID="{885DB73B-E3DE-47A5-83D4-D22A7D73DDE8}" presName="hierChild5" presStyleCnt="0"/>
      <dgm:spPr/>
    </dgm:pt>
    <dgm:pt modelId="{488F0420-8D0A-4BFC-A005-92EEB7B11F09}" type="pres">
      <dgm:prSet presAssocID="{518845C1-7A60-4A0E-B23F-A37B0CCF02D4}" presName="Name23" presStyleLbl="parChTrans1D4" presStyleIdx="7" presStyleCnt="21"/>
      <dgm:spPr/>
    </dgm:pt>
    <dgm:pt modelId="{B02089AF-321D-4454-BE4F-A6284FF602E8}" type="pres">
      <dgm:prSet presAssocID="{89D969D8-4178-4C06-9EBF-CB756C534336}" presName="hierRoot4" presStyleCnt="0"/>
      <dgm:spPr/>
    </dgm:pt>
    <dgm:pt modelId="{E52928B0-1F6D-4418-81C7-14CB7D37DB11}" type="pres">
      <dgm:prSet presAssocID="{89D969D8-4178-4C06-9EBF-CB756C534336}" presName="composite4" presStyleCnt="0"/>
      <dgm:spPr/>
    </dgm:pt>
    <dgm:pt modelId="{9E530540-13CF-49CB-A291-C8583D43FA0C}" type="pres">
      <dgm:prSet presAssocID="{89D969D8-4178-4C06-9EBF-CB756C534336}" presName="background4" presStyleLbl="node4" presStyleIdx="7" presStyleCnt="21"/>
      <dgm:spPr/>
    </dgm:pt>
    <dgm:pt modelId="{8562D79F-E4E6-4B78-872E-0F2BDD951322}" type="pres">
      <dgm:prSet presAssocID="{89D969D8-4178-4C06-9EBF-CB756C534336}" presName="text4" presStyleLbl="fgAcc4" presStyleIdx="7" presStyleCnt="21" custScaleX="193540" custScaleY="136110">
        <dgm:presLayoutVars>
          <dgm:chPref val="3"/>
        </dgm:presLayoutVars>
      </dgm:prSet>
      <dgm:spPr/>
    </dgm:pt>
    <dgm:pt modelId="{AE6FDD39-F513-4CB4-BB70-5B7907DBF81E}" type="pres">
      <dgm:prSet presAssocID="{89D969D8-4178-4C06-9EBF-CB756C534336}" presName="hierChild5" presStyleCnt="0"/>
      <dgm:spPr/>
    </dgm:pt>
    <dgm:pt modelId="{20A04F96-51DF-4330-A38D-843DD706DDE0}" type="pres">
      <dgm:prSet presAssocID="{EC3C68C4-72D9-46AF-A085-CA1AF8B8544C}" presName="Name10" presStyleLbl="parChTrans1D2" presStyleIdx="2" presStyleCnt="5"/>
      <dgm:spPr/>
    </dgm:pt>
    <dgm:pt modelId="{7A0EB496-891D-483E-B2CC-39F0615F16DC}" type="pres">
      <dgm:prSet presAssocID="{2B57E955-6467-42D3-B545-E897E976ABA0}" presName="hierRoot2" presStyleCnt="0"/>
      <dgm:spPr/>
    </dgm:pt>
    <dgm:pt modelId="{C26696FF-5084-44F5-84E7-21A348A96C2E}" type="pres">
      <dgm:prSet presAssocID="{2B57E955-6467-42D3-B545-E897E976ABA0}" presName="composite2" presStyleCnt="0"/>
      <dgm:spPr/>
    </dgm:pt>
    <dgm:pt modelId="{36E4BC31-6A60-4F68-A337-A47F7CE2DB1E}" type="pres">
      <dgm:prSet presAssocID="{2B57E955-6467-42D3-B545-E897E976ABA0}" presName="background2" presStyleLbl="node2" presStyleIdx="2" presStyleCnt="5"/>
      <dgm:spPr/>
    </dgm:pt>
    <dgm:pt modelId="{1868EF7D-A6D5-49B0-9A52-4CADB8B85216}" type="pres">
      <dgm:prSet presAssocID="{2B57E955-6467-42D3-B545-E897E976ABA0}" presName="text2" presStyleLbl="fgAcc2" presStyleIdx="2" presStyleCnt="5" custScaleX="195121">
        <dgm:presLayoutVars>
          <dgm:chPref val="3"/>
        </dgm:presLayoutVars>
      </dgm:prSet>
      <dgm:spPr/>
    </dgm:pt>
    <dgm:pt modelId="{4E8C2D31-CF4B-48AA-AC54-5DB694FA7C91}" type="pres">
      <dgm:prSet presAssocID="{2B57E955-6467-42D3-B545-E897E976ABA0}" presName="hierChild3" presStyleCnt="0"/>
      <dgm:spPr/>
    </dgm:pt>
    <dgm:pt modelId="{0EF6CFDF-6904-4351-92A8-B9CB8368A25E}" type="pres">
      <dgm:prSet presAssocID="{D0ED78DB-2690-4E7C-918A-4603F7D0CDC4}" presName="Name17" presStyleLbl="parChTrans1D3" presStyleIdx="2" presStyleCnt="5"/>
      <dgm:spPr/>
    </dgm:pt>
    <dgm:pt modelId="{DB49037F-A8CC-48B2-AA3E-26AE6B95FCF0}" type="pres">
      <dgm:prSet presAssocID="{B31FB068-3694-4033-A17A-ED910C2A1BC8}" presName="hierRoot3" presStyleCnt="0"/>
      <dgm:spPr/>
    </dgm:pt>
    <dgm:pt modelId="{750CA535-9EBE-437B-95FF-1E220D352959}" type="pres">
      <dgm:prSet presAssocID="{B31FB068-3694-4033-A17A-ED910C2A1BC8}" presName="composite3" presStyleCnt="0"/>
      <dgm:spPr/>
    </dgm:pt>
    <dgm:pt modelId="{AA5F341D-AF21-4ED7-BE1E-B4D37D445F2D}" type="pres">
      <dgm:prSet presAssocID="{B31FB068-3694-4033-A17A-ED910C2A1BC8}" presName="background3" presStyleLbl="node3" presStyleIdx="2" presStyleCnt="5"/>
      <dgm:spPr/>
    </dgm:pt>
    <dgm:pt modelId="{CDC07EEE-9B44-4D06-8140-F074AF276A7F}" type="pres">
      <dgm:prSet presAssocID="{B31FB068-3694-4033-A17A-ED910C2A1BC8}" presName="text3" presStyleLbl="fgAcc3" presStyleIdx="2" presStyleCnt="5" custScaleX="185685" custScaleY="116212">
        <dgm:presLayoutVars>
          <dgm:chPref val="3"/>
        </dgm:presLayoutVars>
      </dgm:prSet>
      <dgm:spPr/>
    </dgm:pt>
    <dgm:pt modelId="{206FC810-6EC2-4ECB-9431-E830CD9B5ABF}" type="pres">
      <dgm:prSet presAssocID="{B31FB068-3694-4033-A17A-ED910C2A1BC8}" presName="hierChild4" presStyleCnt="0"/>
      <dgm:spPr/>
    </dgm:pt>
    <dgm:pt modelId="{AED62463-A064-4F13-97F2-CB15961591EE}" type="pres">
      <dgm:prSet presAssocID="{AAE89913-AE9F-472E-91E4-846360740785}" presName="Name23" presStyleLbl="parChTrans1D4" presStyleIdx="8" presStyleCnt="21"/>
      <dgm:spPr/>
    </dgm:pt>
    <dgm:pt modelId="{B15FC104-788A-4150-82D9-4DEFA76BF65F}" type="pres">
      <dgm:prSet presAssocID="{707A9741-5C73-4987-BCF1-7D6E94129356}" presName="hierRoot4" presStyleCnt="0"/>
      <dgm:spPr/>
    </dgm:pt>
    <dgm:pt modelId="{E9F5FA4D-69CB-471E-A102-27FDA604A1AF}" type="pres">
      <dgm:prSet presAssocID="{707A9741-5C73-4987-BCF1-7D6E94129356}" presName="composite4" presStyleCnt="0"/>
      <dgm:spPr/>
    </dgm:pt>
    <dgm:pt modelId="{5201EF59-BE93-4E0D-83EF-EC0D4ABB0FF2}" type="pres">
      <dgm:prSet presAssocID="{707A9741-5C73-4987-BCF1-7D6E94129356}" presName="background4" presStyleLbl="node4" presStyleIdx="8" presStyleCnt="21"/>
      <dgm:spPr/>
    </dgm:pt>
    <dgm:pt modelId="{C9F54A3A-C3C3-4140-8095-F98F057D736E}" type="pres">
      <dgm:prSet presAssocID="{707A9741-5C73-4987-BCF1-7D6E94129356}" presName="text4" presStyleLbl="fgAcc4" presStyleIdx="8" presStyleCnt="21" custScaleX="174957" custScaleY="127880">
        <dgm:presLayoutVars>
          <dgm:chPref val="3"/>
        </dgm:presLayoutVars>
      </dgm:prSet>
      <dgm:spPr/>
    </dgm:pt>
    <dgm:pt modelId="{A6DB8D22-5B61-4E02-BA93-9581CCE419B1}" type="pres">
      <dgm:prSet presAssocID="{707A9741-5C73-4987-BCF1-7D6E94129356}" presName="hierChild5" presStyleCnt="0"/>
      <dgm:spPr/>
    </dgm:pt>
    <dgm:pt modelId="{B473E08C-688E-4070-81E7-56F3770125D0}" type="pres">
      <dgm:prSet presAssocID="{E0AAA590-620D-4B44-8D19-2D7365F08D41}" presName="Name23" presStyleLbl="parChTrans1D4" presStyleIdx="9" presStyleCnt="21"/>
      <dgm:spPr/>
    </dgm:pt>
    <dgm:pt modelId="{2422AA51-15BF-4E0E-8809-AF8D2BE51EC9}" type="pres">
      <dgm:prSet presAssocID="{5F520D64-BB88-41F6-B852-053F4EB1DD4B}" presName="hierRoot4" presStyleCnt="0"/>
      <dgm:spPr/>
    </dgm:pt>
    <dgm:pt modelId="{155BCA98-85CA-480B-98A2-789BAE4C7F07}" type="pres">
      <dgm:prSet presAssocID="{5F520D64-BB88-41F6-B852-053F4EB1DD4B}" presName="composite4" presStyleCnt="0"/>
      <dgm:spPr/>
    </dgm:pt>
    <dgm:pt modelId="{4EE783DA-3FC6-4098-9808-0A2032672939}" type="pres">
      <dgm:prSet presAssocID="{5F520D64-BB88-41F6-B852-053F4EB1DD4B}" presName="background4" presStyleLbl="node4" presStyleIdx="9" presStyleCnt="21"/>
      <dgm:spPr/>
    </dgm:pt>
    <dgm:pt modelId="{4D5187DD-8680-4BC3-8611-737CABEA265F}" type="pres">
      <dgm:prSet presAssocID="{5F520D64-BB88-41F6-B852-053F4EB1DD4B}" presName="text4" presStyleLbl="fgAcc4" presStyleIdx="9" presStyleCnt="21" custScaleX="167805" custScaleY="117201">
        <dgm:presLayoutVars>
          <dgm:chPref val="3"/>
        </dgm:presLayoutVars>
      </dgm:prSet>
      <dgm:spPr/>
    </dgm:pt>
    <dgm:pt modelId="{C09425B2-1764-41B0-94F8-C3DB0939DBD1}" type="pres">
      <dgm:prSet presAssocID="{5F520D64-BB88-41F6-B852-053F4EB1DD4B}" presName="hierChild5" presStyleCnt="0"/>
      <dgm:spPr/>
    </dgm:pt>
    <dgm:pt modelId="{094597CE-3C23-4769-9FD3-D795AACD5EF0}" type="pres">
      <dgm:prSet presAssocID="{12FE1955-C777-471F-8E80-E880D3E882B9}" presName="Name23" presStyleLbl="parChTrans1D4" presStyleIdx="10" presStyleCnt="21"/>
      <dgm:spPr/>
    </dgm:pt>
    <dgm:pt modelId="{BF27EA6E-45A6-47FE-938E-8EF9D2DEADA6}" type="pres">
      <dgm:prSet presAssocID="{9356B0FE-EB14-439C-9FB5-EA8D633AEAC3}" presName="hierRoot4" presStyleCnt="0"/>
      <dgm:spPr/>
    </dgm:pt>
    <dgm:pt modelId="{210F248E-D1B7-428B-8BA8-9D6AE3BCCF32}" type="pres">
      <dgm:prSet presAssocID="{9356B0FE-EB14-439C-9FB5-EA8D633AEAC3}" presName="composite4" presStyleCnt="0"/>
      <dgm:spPr/>
    </dgm:pt>
    <dgm:pt modelId="{8B9B904B-E7F0-4741-969C-327E6A75F4DF}" type="pres">
      <dgm:prSet presAssocID="{9356B0FE-EB14-439C-9FB5-EA8D633AEAC3}" presName="background4" presStyleLbl="node4" presStyleIdx="10" presStyleCnt="21"/>
      <dgm:spPr/>
    </dgm:pt>
    <dgm:pt modelId="{C92A6A0C-55C3-4990-BE9C-8A643CA51917}" type="pres">
      <dgm:prSet presAssocID="{9356B0FE-EB14-439C-9FB5-EA8D633AEAC3}" presName="text4" presStyleLbl="fgAcc4" presStyleIdx="10" presStyleCnt="21" custScaleX="174957" custScaleY="94028">
        <dgm:presLayoutVars>
          <dgm:chPref val="3"/>
        </dgm:presLayoutVars>
      </dgm:prSet>
      <dgm:spPr/>
    </dgm:pt>
    <dgm:pt modelId="{C5D37425-B3AA-42FB-9249-DBF055770A55}" type="pres">
      <dgm:prSet presAssocID="{9356B0FE-EB14-439C-9FB5-EA8D633AEAC3}" presName="hierChild5" presStyleCnt="0"/>
      <dgm:spPr/>
    </dgm:pt>
    <dgm:pt modelId="{88703D1B-6981-45CE-A3B2-B655AEFDFB01}" type="pres">
      <dgm:prSet presAssocID="{FC8173F2-9DE7-4C42-9DCB-9B0509E5CCFD}" presName="Name23" presStyleLbl="parChTrans1D4" presStyleIdx="11" presStyleCnt="21"/>
      <dgm:spPr/>
    </dgm:pt>
    <dgm:pt modelId="{8B046F0D-264A-45DE-AB39-3F475C22227F}" type="pres">
      <dgm:prSet presAssocID="{AAF633E8-70BA-4B3A-B0DD-379BD8ED39A0}" presName="hierRoot4" presStyleCnt="0"/>
      <dgm:spPr/>
    </dgm:pt>
    <dgm:pt modelId="{DDBF50BF-B02F-4FCE-8950-A4E6EAA74828}" type="pres">
      <dgm:prSet presAssocID="{AAF633E8-70BA-4B3A-B0DD-379BD8ED39A0}" presName="composite4" presStyleCnt="0"/>
      <dgm:spPr/>
    </dgm:pt>
    <dgm:pt modelId="{9F9A1539-7984-4C09-AEB3-567B6B483722}" type="pres">
      <dgm:prSet presAssocID="{AAF633E8-70BA-4B3A-B0DD-379BD8ED39A0}" presName="background4" presStyleLbl="node4" presStyleIdx="11" presStyleCnt="21"/>
      <dgm:spPr/>
    </dgm:pt>
    <dgm:pt modelId="{1FC38A99-A3D7-49D2-8FD6-8ED99EE7D681}" type="pres">
      <dgm:prSet presAssocID="{AAF633E8-70BA-4B3A-B0DD-379BD8ED39A0}" presName="text4" presStyleLbl="fgAcc4" presStyleIdx="11" presStyleCnt="21" custScaleX="167805" custScaleY="141895">
        <dgm:presLayoutVars>
          <dgm:chPref val="3"/>
        </dgm:presLayoutVars>
      </dgm:prSet>
      <dgm:spPr/>
    </dgm:pt>
    <dgm:pt modelId="{3BC240F3-CDBA-4A35-B556-B1CC5FB5C6C1}" type="pres">
      <dgm:prSet presAssocID="{AAF633E8-70BA-4B3A-B0DD-379BD8ED39A0}" presName="hierChild5" presStyleCnt="0"/>
      <dgm:spPr/>
    </dgm:pt>
    <dgm:pt modelId="{160D0B67-1F1B-4EB3-BE0D-24ECDDD529E9}" type="pres">
      <dgm:prSet presAssocID="{5B9D97A7-CCC2-4D19-8EC1-1EE77FAEBE74}" presName="Name23" presStyleLbl="parChTrans1D4" presStyleIdx="12" presStyleCnt="21"/>
      <dgm:spPr/>
    </dgm:pt>
    <dgm:pt modelId="{1F9EE65D-C568-4990-B58D-B94E72BEBCF3}" type="pres">
      <dgm:prSet presAssocID="{A7319E89-733A-47B5-8935-C51F9E5C3664}" presName="hierRoot4" presStyleCnt="0"/>
      <dgm:spPr/>
    </dgm:pt>
    <dgm:pt modelId="{83F562C9-657C-4F40-8652-703A1411FF2B}" type="pres">
      <dgm:prSet presAssocID="{A7319E89-733A-47B5-8935-C51F9E5C3664}" presName="composite4" presStyleCnt="0"/>
      <dgm:spPr/>
    </dgm:pt>
    <dgm:pt modelId="{2B48AACB-C7BA-4F6F-B01C-A56B851CAEF6}" type="pres">
      <dgm:prSet presAssocID="{A7319E89-733A-47B5-8935-C51F9E5C3664}" presName="background4" presStyleLbl="node4" presStyleIdx="12" presStyleCnt="21"/>
      <dgm:spPr/>
    </dgm:pt>
    <dgm:pt modelId="{CF0598F8-8635-4147-BBE1-12328539420A}" type="pres">
      <dgm:prSet presAssocID="{A7319E89-733A-47B5-8935-C51F9E5C3664}" presName="text4" presStyleLbl="fgAcc4" presStyleIdx="12" presStyleCnt="21" custScaleX="146349">
        <dgm:presLayoutVars>
          <dgm:chPref val="3"/>
        </dgm:presLayoutVars>
      </dgm:prSet>
      <dgm:spPr/>
    </dgm:pt>
    <dgm:pt modelId="{FCE268FF-164E-4B38-8630-D9B6CF570ABE}" type="pres">
      <dgm:prSet presAssocID="{A7319E89-733A-47B5-8935-C51F9E5C3664}" presName="hierChild5" presStyleCnt="0"/>
      <dgm:spPr/>
    </dgm:pt>
    <dgm:pt modelId="{7A632C8C-737F-463D-8A6F-F0237671D9CB}" type="pres">
      <dgm:prSet presAssocID="{5C755794-F8DE-4FFA-8CD7-68B2A411CA00}" presName="Name23" presStyleLbl="parChTrans1D4" presStyleIdx="13" presStyleCnt="21"/>
      <dgm:spPr/>
    </dgm:pt>
    <dgm:pt modelId="{3B7676CB-833B-4EEF-B5A7-BF984F160FEA}" type="pres">
      <dgm:prSet presAssocID="{A52C784C-5807-4782-804B-CF8CD31D31C5}" presName="hierRoot4" presStyleCnt="0"/>
      <dgm:spPr/>
    </dgm:pt>
    <dgm:pt modelId="{3B23CFF3-2B86-4DE2-8BC6-5CA5B75E09B4}" type="pres">
      <dgm:prSet presAssocID="{A52C784C-5807-4782-804B-CF8CD31D31C5}" presName="composite4" presStyleCnt="0"/>
      <dgm:spPr/>
    </dgm:pt>
    <dgm:pt modelId="{726C3F7E-D5C2-4E99-BBE9-5006452B80B0}" type="pres">
      <dgm:prSet presAssocID="{A52C784C-5807-4782-804B-CF8CD31D31C5}" presName="background4" presStyleLbl="node4" presStyleIdx="13" presStyleCnt="21"/>
      <dgm:spPr/>
    </dgm:pt>
    <dgm:pt modelId="{4DDBFC32-0DF6-47CB-86A6-D911B09513FB}" type="pres">
      <dgm:prSet presAssocID="{A52C784C-5807-4782-804B-CF8CD31D31C5}" presName="text4" presStyleLbl="fgAcc4" presStyleIdx="13" presStyleCnt="21" custScaleX="139197">
        <dgm:presLayoutVars>
          <dgm:chPref val="3"/>
        </dgm:presLayoutVars>
      </dgm:prSet>
      <dgm:spPr/>
    </dgm:pt>
    <dgm:pt modelId="{18ADB355-9EE8-4C87-89F2-426BE08848D5}" type="pres">
      <dgm:prSet presAssocID="{A52C784C-5807-4782-804B-CF8CD31D31C5}" presName="hierChild5" presStyleCnt="0"/>
      <dgm:spPr/>
    </dgm:pt>
    <dgm:pt modelId="{7AAD8284-3D6D-4474-91E7-6CF4D5F926C4}" type="pres">
      <dgm:prSet presAssocID="{072981D1-D3B2-4431-9479-AE1A3CB16ED7}" presName="Name23" presStyleLbl="parChTrans1D4" presStyleIdx="14" presStyleCnt="21"/>
      <dgm:spPr/>
    </dgm:pt>
    <dgm:pt modelId="{4B43B2E5-97BA-4E23-9672-E8C52056A9E9}" type="pres">
      <dgm:prSet presAssocID="{EDE3C2E8-3260-4041-9B31-8A82B59DCDB5}" presName="hierRoot4" presStyleCnt="0"/>
      <dgm:spPr/>
    </dgm:pt>
    <dgm:pt modelId="{BDD98DC5-1E78-4D39-A133-1EEB8BD9A6F6}" type="pres">
      <dgm:prSet presAssocID="{EDE3C2E8-3260-4041-9B31-8A82B59DCDB5}" presName="composite4" presStyleCnt="0"/>
      <dgm:spPr/>
    </dgm:pt>
    <dgm:pt modelId="{9CEFC781-E738-498A-8E61-B0FDC0B46D47}" type="pres">
      <dgm:prSet presAssocID="{EDE3C2E8-3260-4041-9B31-8A82B59DCDB5}" presName="background4" presStyleLbl="node4" presStyleIdx="14" presStyleCnt="21"/>
      <dgm:spPr/>
    </dgm:pt>
    <dgm:pt modelId="{121E9830-4F6B-407C-9081-1163AA58644C}" type="pres">
      <dgm:prSet presAssocID="{EDE3C2E8-3260-4041-9B31-8A82B59DCDB5}" presName="text4" presStyleLbl="fgAcc4" presStyleIdx="14" presStyleCnt="21" custScaleX="127431">
        <dgm:presLayoutVars>
          <dgm:chPref val="3"/>
        </dgm:presLayoutVars>
      </dgm:prSet>
      <dgm:spPr/>
    </dgm:pt>
    <dgm:pt modelId="{BAD12E36-B916-4700-B386-D1D44B00421A}" type="pres">
      <dgm:prSet presAssocID="{EDE3C2E8-3260-4041-9B31-8A82B59DCDB5}" presName="hierChild5" presStyleCnt="0"/>
      <dgm:spPr/>
    </dgm:pt>
    <dgm:pt modelId="{29FCBC93-4EBD-4F12-82D5-D72C3387ABA7}" type="pres">
      <dgm:prSet presAssocID="{2298C65A-1E47-4944-8EC9-6CEB48618C6C}" presName="Name10" presStyleLbl="parChTrans1D2" presStyleIdx="3" presStyleCnt="5"/>
      <dgm:spPr/>
    </dgm:pt>
    <dgm:pt modelId="{51CAB1D6-966C-47CA-B4DE-97806D569334}" type="pres">
      <dgm:prSet presAssocID="{D09C30FC-2C1B-48CE-99A6-4AEF91947387}" presName="hierRoot2" presStyleCnt="0"/>
      <dgm:spPr/>
    </dgm:pt>
    <dgm:pt modelId="{92D19755-B5EB-4719-B21A-E275E03BB057}" type="pres">
      <dgm:prSet presAssocID="{D09C30FC-2C1B-48CE-99A6-4AEF91947387}" presName="composite2" presStyleCnt="0"/>
      <dgm:spPr/>
    </dgm:pt>
    <dgm:pt modelId="{6658E14A-2D3E-4A5B-95D3-4C471F3B74E4}" type="pres">
      <dgm:prSet presAssocID="{D09C30FC-2C1B-48CE-99A6-4AEF91947387}" presName="background2" presStyleLbl="node2" presStyleIdx="3" presStyleCnt="5"/>
      <dgm:spPr/>
    </dgm:pt>
    <dgm:pt modelId="{16C9C357-0DB9-47CA-8664-88BEFF0CA872}" type="pres">
      <dgm:prSet presAssocID="{D09C30FC-2C1B-48CE-99A6-4AEF91947387}" presName="text2" presStyleLbl="fgAcc2" presStyleIdx="3" presStyleCnt="5" custScaleX="209709">
        <dgm:presLayoutVars>
          <dgm:chPref val="3"/>
        </dgm:presLayoutVars>
      </dgm:prSet>
      <dgm:spPr/>
    </dgm:pt>
    <dgm:pt modelId="{4AFE166C-05C9-4214-9338-D1701335AF61}" type="pres">
      <dgm:prSet presAssocID="{D09C30FC-2C1B-48CE-99A6-4AEF91947387}" presName="hierChild3" presStyleCnt="0"/>
      <dgm:spPr/>
    </dgm:pt>
    <dgm:pt modelId="{D9AF45F5-C860-47C8-AFD5-8FD673555E78}" type="pres">
      <dgm:prSet presAssocID="{5AF137F7-1567-4E07-8BE4-8CFC4F3DB7BA}" presName="Name17" presStyleLbl="parChTrans1D3" presStyleIdx="3" presStyleCnt="5"/>
      <dgm:spPr/>
    </dgm:pt>
    <dgm:pt modelId="{F7F2A18C-8939-40D8-8B5F-2CA25C2AAB76}" type="pres">
      <dgm:prSet presAssocID="{9BBC6F3C-02C2-4251-A613-A3E91B31CEE4}" presName="hierRoot3" presStyleCnt="0"/>
      <dgm:spPr/>
    </dgm:pt>
    <dgm:pt modelId="{BBA7C9D4-4883-4E33-888D-C0AAFF205671}" type="pres">
      <dgm:prSet presAssocID="{9BBC6F3C-02C2-4251-A613-A3E91B31CEE4}" presName="composite3" presStyleCnt="0"/>
      <dgm:spPr/>
    </dgm:pt>
    <dgm:pt modelId="{EDBD8436-5215-4DDE-9DE6-4BCFC88D8ED1}" type="pres">
      <dgm:prSet presAssocID="{9BBC6F3C-02C2-4251-A613-A3E91B31CEE4}" presName="background3" presStyleLbl="node3" presStyleIdx="3" presStyleCnt="5"/>
      <dgm:spPr/>
    </dgm:pt>
    <dgm:pt modelId="{B392F4B9-447A-4FA6-B096-5ECDBE1E93D3}" type="pres">
      <dgm:prSet presAssocID="{9BBC6F3C-02C2-4251-A613-A3E91B31CEE4}" presName="text3" presStyleLbl="fgAcc3" presStyleIdx="3" presStyleCnt="5" custScaleX="172676" custScaleY="175863">
        <dgm:presLayoutVars>
          <dgm:chPref val="3"/>
        </dgm:presLayoutVars>
      </dgm:prSet>
      <dgm:spPr/>
    </dgm:pt>
    <dgm:pt modelId="{DB1407DB-CECE-421A-BA79-9F4C9D39FCEC}" type="pres">
      <dgm:prSet presAssocID="{9BBC6F3C-02C2-4251-A613-A3E91B31CEE4}" presName="hierChild4" presStyleCnt="0"/>
      <dgm:spPr/>
    </dgm:pt>
    <dgm:pt modelId="{870B587F-3066-46C5-A354-16797F060163}" type="pres">
      <dgm:prSet presAssocID="{D15FC578-6952-4535-8F0C-CCA29610E1DB}" presName="Name23" presStyleLbl="parChTrans1D4" presStyleIdx="15" presStyleCnt="21"/>
      <dgm:spPr/>
    </dgm:pt>
    <dgm:pt modelId="{500F1DF1-FC2E-423B-BC58-2A852542F597}" type="pres">
      <dgm:prSet presAssocID="{F0CA3127-871F-41F0-8332-1F634AF12DD1}" presName="hierRoot4" presStyleCnt="0"/>
      <dgm:spPr/>
    </dgm:pt>
    <dgm:pt modelId="{C9CC9BD9-D58E-4A85-91C4-9387E854D315}" type="pres">
      <dgm:prSet presAssocID="{F0CA3127-871F-41F0-8332-1F634AF12DD1}" presName="composite4" presStyleCnt="0"/>
      <dgm:spPr/>
    </dgm:pt>
    <dgm:pt modelId="{F0FF24A0-2259-4373-BE17-C647581288EA}" type="pres">
      <dgm:prSet presAssocID="{F0CA3127-871F-41F0-8332-1F634AF12DD1}" presName="background4" presStyleLbl="node4" presStyleIdx="15" presStyleCnt="21"/>
      <dgm:spPr/>
    </dgm:pt>
    <dgm:pt modelId="{85A32CE2-CFAB-4E70-A059-81FA911FCCCB}" type="pres">
      <dgm:prSet presAssocID="{F0CA3127-871F-41F0-8332-1F634AF12DD1}" presName="text4" presStyleLbl="fgAcc4" presStyleIdx="15" presStyleCnt="21" custScaleX="183404" custScaleY="172465">
        <dgm:presLayoutVars>
          <dgm:chPref val="3"/>
        </dgm:presLayoutVars>
      </dgm:prSet>
      <dgm:spPr/>
    </dgm:pt>
    <dgm:pt modelId="{04582A5A-F413-4735-A96D-3052FD95CCE6}" type="pres">
      <dgm:prSet presAssocID="{F0CA3127-871F-41F0-8332-1F634AF12DD1}" presName="hierChild5" presStyleCnt="0"/>
      <dgm:spPr/>
    </dgm:pt>
    <dgm:pt modelId="{2196EF68-EA0B-4104-89F7-51B10D83BD8B}" type="pres">
      <dgm:prSet presAssocID="{F9E2750D-8EC3-4AB6-830D-4C33A1187AA3}" presName="Name23" presStyleLbl="parChTrans1D4" presStyleIdx="16" presStyleCnt="21"/>
      <dgm:spPr/>
    </dgm:pt>
    <dgm:pt modelId="{9B9BE51B-762D-4F84-AFB7-EFD90DB30B24}" type="pres">
      <dgm:prSet presAssocID="{288A6214-D34A-4519-B394-591063579AB0}" presName="hierRoot4" presStyleCnt="0"/>
      <dgm:spPr/>
    </dgm:pt>
    <dgm:pt modelId="{62DA9C76-CB1D-4291-8272-3D881478952B}" type="pres">
      <dgm:prSet presAssocID="{288A6214-D34A-4519-B394-591063579AB0}" presName="composite4" presStyleCnt="0"/>
      <dgm:spPr/>
    </dgm:pt>
    <dgm:pt modelId="{F488E79A-1D65-4ACE-9D0B-8E2A33E97E65}" type="pres">
      <dgm:prSet presAssocID="{288A6214-D34A-4519-B394-591063579AB0}" presName="background4" presStyleLbl="node4" presStyleIdx="16" presStyleCnt="21"/>
      <dgm:spPr/>
    </dgm:pt>
    <dgm:pt modelId="{8051474D-403F-4E9D-86C3-1022517B7682}" type="pres">
      <dgm:prSet presAssocID="{288A6214-D34A-4519-B394-591063579AB0}" presName="text4" presStyleLbl="fgAcc4" presStyleIdx="16" presStyleCnt="21" custScaleX="179828" custScaleY="133562">
        <dgm:presLayoutVars>
          <dgm:chPref val="3"/>
        </dgm:presLayoutVars>
      </dgm:prSet>
      <dgm:spPr/>
    </dgm:pt>
    <dgm:pt modelId="{44553589-036F-4B0F-8213-1E8A817F5D6F}" type="pres">
      <dgm:prSet presAssocID="{288A6214-D34A-4519-B394-591063579AB0}" presName="hierChild5" presStyleCnt="0"/>
      <dgm:spPr/>
    </dgm:pt>
    <dgm:pt modelId="{EB0E65AF-B6E8-4943-AB7B-9B0E547A8EAC}" type="pres">
      <dgm:prSet presAssocID="{913E7D0C-BCA2-4D95-A4E7-93827F93C33F}" presName="Name23" presStyleLbl="parChTrans1D4" presStyleIdx="17" presStyleCnt="21"/>
      <dgm:spPr/>
    </dgm:pt>
    <dgm:pt modelId="{98DE3D39-112F-4465-A342-2A94E01E7249}" type="pres">
      <dgm:prSet presAssocID="{728144DD-C8D1-4F40-925E-757DA475FDB5}" presName="hierRoot4" presStyleCnt="0"/>
      <dgm:spPr/>
    </dgm:pt>
    <dgm:pt modelId="{29604720-D8E4-41FC-8EF2-605F8615D086}" type="pres">
      <dgm:prSet presAssocID="{728144DD-C8D1-4F40-925E-757DA475FDB5}" presName="composite4" presStyleCnt="0"/>
      <dgm:spPr/>
    </dgm:pt>
    <dgm:pt modelId="{1F4D51F4-6EF6-42E8-9F60-47D81710B1CE}" type="pres">
      <dgm:prSet presAssocID="{728144DD-C8D1-4F40-925E-757DA475FDB5}" presName="background4" presStyleLbl="node4" presStyleIdx="17" presStyleCnt="21"/>
      <dgm:spPr/>
    </dgm:pt>
    <dgm:pt modelId="{82EAE0C4-C743-4E6C-A7F9-4FE42F12B8D1}" type="pres">
      <dgm:prSet presAssocID="{728144DD-C8D1-4F40-925E-757DA475FDB5}" presName="text4" presStyleLbl="fgAcc4" presStyleIdx="17" presStyleCnt="21" custScaleX="169100" custScaleY="160199">
        <dgm:presLayoutVars>
          <dgm:chPref val="3"/>
        </dgm:presLayoutVars>
      </dgm:prSet>
      <dgm:spPr/>
    </dgm:pt>
    <dgm:pt modelId="{20D8ACD7-D513-40F7-976C-3E832F92987E}" type="pres">
      <dgm:prSet presAssocID="{728144DD-C8D1-4F40-925E-757DA475FDB5}" presName="hierChild5" presStyleCnt="0"/>
      <dgm:spPr/>
    </dgm:pt>
    <dgm:pt modelId="{3104EA1C-FE91-4B9B-8D3B-E43BAA799E65}" type="pres">
      <dgm:prSet presAssocID="{11E1CDF9-0432-40EC-8670-B6DF441AFE57}" presName="Name10" presStyleLbl="parChTrans1D2" presStyleIdx="4" presStyleCnt="5"/>
      <dgm:spPr/>
    </dgm:pt>
    <dgm:pt modelId="{25C5732C-63C1-49AC-8C1A-40263762C229}" type="pres">
      <dgm:prSet presAssocID="{E6EC2890-F122-4A73-9D03-6BD8302B2799}" presName="hierRoot2" presStyleCnt="0"/>
      <dgm:spPr/>
    </dgm:pt>
    <dgm:pt modelId="{E79F2A2E-ED9B-4F51-A22C-5456F308F0FB}" type="pres">
      <dgm:prSet presAssocID="{E6EC2890-F122-4A73-9D03-6BD8302B2799}" presName="composite2" presStyleCnt="0"/>
      <dgm:spPr/>
    </dgm:pt>
    <dgm:pt modelId="{BD6B0A56-9098-4002-89C8-DB1F9C3AD5F6}" type="pres">
      <dgm:prSet presAssocID="{E6EC2890-F122-4A73-9D03-6BD8302B2799}" presName="background2" presStyleLbl="node2" presStyleIdx="4" presStyleCnt="5"/>
      <dgm:spPr/>
    </dgm:pt>
    <dgm:pt modelId="{56D1FE26-630E-47BC-9202-E9C75A7C09F7}" type="pres">
      <dgm:prSet presAssocID="{E6EC2890-F122-4A73-9D03-6BD8302B2799}" presName="text2" presStyleLbl="fgAcc2" presStyleIdx="4" presStyleCnt="5" custScaleX="146613">
        <dgm:presLayoutVars>
          <dgm:chPref val="3"/>
        </dgm:presLayoutVars>
      </dgm:prSet>
      <dgm:spPr/>
    </dgm:pt>
    <dgm:pt modelId="{E3B112CD-B513-4F60-A1D9-D53C85D08AAE}" type="pres">
      <dgm:prSet presAssocID="{E6EC2890-F122-4A73-9D03-6BD8302B2799}" presName="hierChild3" presStyleCnt="0"/>
      <dgm:spPr/>
    </dgm:pt>
    <dgm:pt modelId="{E5C059E5-06EE-42AF-92DD-A93EDC196FFB}" type="pres">
      <dgm:prSet presAssocID="{99362D29-8A84-4A8F-8CD2-F2A3E65BE8BA}" presName="Name17" presStyleLbl="parChTrans1D3" presStyleIdx="4" presStyleCnt="5"/>
      <dgm:spPr/>
    </dgm:pt>
    <dgm:pt modelId="{1D7C9BBA-90B4-453B-B671-2E142B9C9EB4}" type="pres">
      <dgm:prSet presAssocID="{898A75CB-5925-4BC2-802A-D50A63EE81CC}" presName="hierRoot3" presStyleCnt="0"/>
      <dgm:spPr/>
    </dgm:pt>
    <dgm:pt modelId="{2AE6E069-B4B9-489E-8A98-0728ACC65CCF}" type="pres">
      <dgm:prSet presAssocID="{898A75CB-5925-4BC2-802A-D50A63EE81CC}" presName="composite3" presStyleCnt="0"/>
      <dgm:spPr/>
    </dgm:pt>
    <dgm:pt modelId="{0B1957E7-EFE8-4615-9C22-1068D3EBDD62}" type="pres">
      <dgm:prSet presAssocID="{898A75CB-5925-4BC2-802A-D50A63EE81CC}" presName="background3" presStyleLbl="node3" presStyleIdx="4" presStyleCnt="5"/>
      <dgm:spPr/>
    </dgm:pt>
    <dgm:pt modelId="{FA264643-CB94-4741-BDA5-B3ECDAC743D3}" type="pres">
      <dgm:prSet presAssocID="{898A75CB-5925-4BC2-802A-D50A63EE81CC}" presName="text3" presStyleLbl="fgAcc3" presStyleIdx="4" presStyleCnt="5" custScaleX="163724" custScaleY="172702">
        <dgm:presLayoutVars>
          <dgm:chPref val="3"/>
        </dgm:presLayoutVars>
      </dgm:prSet>
      <dgm:spPr/>
    </dgm:pt>
    <dgm:pt modelId="{D1889B32-5A91-4F76-842F-FE4BCC1A466A}" type="pres">
      <dgm:prSet presAssocID="{898A75CB-5925-4BC2-802A-D50A63EE81CC}" presName="hierChild4" presStyleCnt="0"/>
      <dgm:spPr/>
    </dgm:pt>
    <dgm:pt modelId="{CB85698A-3E3E-4EFA-B0A3-771074A48B4F}" type="pres">
      <dgm:prSet presAssocID="{20608C4C-FFBE-46EB-A74E-53A2245E6CD8}" presName="Name23" presStyleLbl="parChTrans1D4" presStyleIdx="18" presStyleCnt="21"/>
      <dgm:spPr/>
    </dgm:pt>
    <dgm:pt modelId="{431DB531-8D3F-4C19-B47F-1D73BDEBD309}" type="pres">
      <dgm:prSet presAssocID="{F376A2F3-5B03-4C72-80B4-E91830B1D181}" presName="hierRoot4" presStyleCnt="0"/>
      <dgm:spPr/>
    </dgm:pt>
    <dgm:pt modelId="{46F386B9-C95F-47F3-B18F-E42EE23ED646}" type="pres">
      <dgm:prSet presAssocID="{F376A2F3-5B03-4C72-80B4-E91830B1D181}" presName="composite4" presStyleCnt="0"/>
      <dgm:spPr/>
    </dgm:pt>
    <dgm:pt modelId="{DEB5FF47-1DDF-49AE-9E51-19B2AE900640}" type="pres">
      <dgm:prSet presAssocID="{F376A2F3-5B03-4C72-80B4-E91830B1D181}" presName="background4" presStyleLbl="node4" presStyleIdx="18" presStyleCnt="21"/>
      <dgm:spPr/>
    </dgm:pt>
    <dgm:pt modelId="{73256AE5-B666-48DD-AB1F-41B240663EF2}" type="pres">
      <dgm:prSet presAssocID="{F376A2F3-5B03-4C72-80B4-E91830B1D181}" presName="text4" presStyleLbl="fgAcc4" presStyleIdx="18" presStyleCnt="21" custScaleY="174963">
        <dgm:presLayoutVars>
          <dgm:chPref val="3"/>
        </dgm:presLayoutVars>
      </dgm:prSet>
      <dgm:spPr/>
    </dgm:pt>
    <dgm:pt modelId="{6D489390-B32D-4B22-8271-39914B4BB574}" type="pres">
      <dgm:prSet presAssocID="{F376A2F3-5B03-4C72-80B4-E91830B1D181}" presName="hierChild5" presStyleCnt="0"/>
      <dgm:spPr/>
    </dgm:pt>
    <dgm:pt modelId="{958EB4D5-C870-4D03-BA75-709EE120FE08}" type="pres">
      <dgm:prSet presAssocID="{7B1CA598-D117-4BC4-856B-056C7A828F33}" presName="Name23" presStyleLbl="parChTrans1D4" presStyleIdx="19" presStyleCnt="21"/>
      <dgm:spPr/>
    </dgm:pt>
    <dgm:pt modelId="{1FD35278-3091-4DB3-B927-3036CE3622AF}" type="pres">
      <dgm:prSet presAssocID="{9864E406-D582-403C-B8E5-323FEE095A16}" presName="hierRoot4" presStyleCnt="0"/>
      <dgm:spPr/>
    </dgm:pt>
    <dgm:pt modelId="{27EABC13-099E-4845-BCF0-67DA90717209}" type="pres">
      <dgm:prSet presAssocID="{9864E406-D582-403C-B8E5-323FEE095A16}" presName="composite4" presStyleCnt="0"/>
      <dgm:spPr/>
    </dgm:pt>
    <dgm:pt modelId="{914ACEFC-7933-4ABF-BF11-36B08D613966}" type="pres">
      <dgm:prSet presAssocID="{9864E406-D582-403C-B8E5-323FEE095A16}" presName="background4" presStyleLbl="node4" presStyleIdx="19" presStyleCnt="21"/>
      <dgm:spPr/>
    </dgm:pt>
    <dgm:pt modelId="{1F6699BE-9D03-4530-B639-6A9E595CBD26}" type="pres">
      <dgm:prSet presAssocID="{9864E406-D582-403C-B8E5-323FEE095A16}" presName="text4" presStyleLbl="fgAcc4" presStyleIdx="19" presStyleCnt="21" custScaleY="264607">
        <dgm:presLayoutVars>
          <dgm:chPref val="3"/>
        </dgm:presLayoutVars>
      </dgm:prSet>
      <dgm:spPr/>
    </dgm:pt>
    <dgm:pt modelId="{12F833B0-EAC5-4E3A-8D8A-3F251528B0FB}" type="pres">
      <dgm:prSet presAssocID="{9864E406-D582-403C-B8E5-323FEE095A16}" presName="hierChild5" presStyleCnt="0"/>
      <dgm:spPr/>
    </dgm:pt>
    <dgm:pt modelId="{DC723553-376B-46C9-8AD7-76323B96AB4A}" type="pres">
      <dgm:prSet presAssocID="{B8CD0DA8-9171-4EDA-8CB3-37C605F709C0}" presName="Name23" presStyleLbl="parChTrans1D4" presStyleIdx="20" presStyleCnt="21"/>
      <dgm:spPr/>
    </dgm:pt>
    <dgm:pt modelId="{99BCFC5D-4F79-492D-ADDC-13E354967C67}" type="pres">
      <dgm:prSet presAssocID="{5D84F621-341F-42CD-9EE1-A8927E150A63}" presName="hierRoot4" presStyleCnt="0"/>
      <dgm:spPr/>
    </dgm:pt>
    <dgm:pt modelId="{8371A09F-C9DC-4572-A928-CC2F70081E73}" type="pres">
      <dgm:prSet presAssocID="{5D84F621-341F-42CD-9EE1-A8927E150A63}" presName="composite4" presStyleCnt="0"/>
      <dgm:spPr/>
    </dgm:pt>
    <dgm:pt modelId="{80D1470C-3BF0-4D18-954B-3F7D3D09CB8C}" type="pres">
      <dgm:prSet presAssocID="{5D84F621-341F-42CD-9EE1-A8927E150A63}" presName="background4" presStyleLbl="node4" presStyleIdx="20" presStyleCnt="21"/>
      <dgm:spPr/>
    </dgm:pt>
    <dgm:pt modelId="{3D08B555-897D-4019-B03A-B22F761D555E}" type="pres">
      <dgm:prSet presAssocID="{5D84F621-341F-42CD-9EE1-A8927E150A63}" presName="text4" presStyleLbl="fgAcc4" presStyleIdx="20" presStyleCnt="21" custScaleY="167334">
        <dgm:presLayoutVars>
          <dgm:chPref val="3"/>
        </dgm:presLayoutVars>
      </dgm:prSet>
      <dgm:spPr/>
    </dgm:pt>
    <dgm:pt modelId="{2B72896A-5735-418F-A020-DB024AEE5188}" type="pres">
      <dgm:prSet presAssocID="{5D84F621-341F-42CD-9EE1-A8927E150A63}" presName="hierChild5" presStyleCnt="0"/>
      <dgm:spPr/>
    </dgm:pt>
  </dgm:ptLst>
  <dgm:cxnLst>
    <dgm:cxn modelId="{A6C50101-AB91-443D-9B5C-036184F429EF}" srcId="{25F63895-24BD-495D-83D0-50FB603F28CB}" destId="{885DB73B-E3DE-47A5-83D4-D22A7D73DDE8}" srcOrd="0" destOrd="0" parTransId="{914E7B1A-D683-4581-A592-B151F27D6CAC}" sibTransId="{F788254C-6F73-4B9A-817A-E172511E66C9}"/>
    <dgm:cxn modelId="{8667BE04-8A8A-4767-BDE7-B36C90BD026B}" srcId="{AAF633E8-70BA-4B3A-B0DD-379BD8ED39A0}" destId="{A7319E89-733A-47B5-8935-C51F9E5C3664}" srcOrd="0" destOrd="0" parTransId="{5B9D97A7-CCC2-4D19-8EC1-1EE77FAEBE74}" sibTransId="{C56B6320-94ED-4643-BA37-7A0C955C6D13}"/>
    <dgm:cxn modelId="{DD48F507-A6C5-401D-BE84-945574943D99}" type="presOf" srcId="{B8CD0DA8-9171-4EDA-8CB3-37C605F709C0}" destId="{DC723553-376B-46C9-8AD7-76323B96AB4A}" srcOrd="0" destOrd="0" presId="urn:microsoft.com/office/officeart/2005/8/layout/hierarchy1#1"/>
    <dgm:cxn modelId="{DDB7150C-F9D6-4E24-89FB-AF031F795929}" srcId="{270E8993-0342-4D13-B72F-09C0369764C9}" destId="{2B57E955-6467-42D3-B545-E897E976ABA0}" srcOrd="2" destOrd="0" parTransId="{EC3C68C4-72D9-46AF-A085-CA1AF8B8544C}" sibTransId="{56248184-48CA-43E1-BAE9-CE4DAD3F7496}"/>
    <dgm:cxn modelId="{43B41610-C97D-4D1B-BE40-A48FD9C2AE80}" type="presOf" srcId="{A5B50691-422C-48F2-B89A-E473ED17CB41}" destId="{715C9626-B5F5-4A59-83DF-955E5B9ABAC5}" srcOrd="0" destOrd="0" presId="urn:microsoft.com/office/officeart/2005/8/layout/hierarchy1#1"/>
    <dgm:cxn modelId="{80099210-631A-4A41-86F2-F297BCC212B7}" type="presOf" srcId="{AAF633E8-70BA-4B3A-B0DD-379BD8ED39A0}" destId="{1FC38A99-A3D7-49D2-8FD6-8ED99EE7D681}" srcOrd="0" destOrd="0" presId="urn:microsoft.com/office/officeart/2005/8/layout/hierarchy1#1"/>
    <dgm:cxn modelId="{C583DB15-9758-40C9-8D55-A25C11DC1C02}" srcId="{222C3D82-47EB-4AFD-A07B-C9889FB90F2D}" destId="{514FAFEC-B522-42EE-9315-5273A36C5A23}" srcOrd="0" destOrd="0" parTransId="{3584586B-DC17-4D08-AD85-34D68EF5D140}" sibTransId="{A56B0249-834A-4AC3-91DC-BE82BA5558C9}"/>
    <dgm:cxn modelId="{4114E21A-B399-420F-B06F-B0134BC467D3}" type="presOf" srcId="{5B9D97A7-CCC2-4D19-8EC1-1EE77FAEBE74}" destId="{160D0B67-1F1B-4EB3-BE0D-24ECDDD529E9}" srcOrd="0" destOrd="0" presId="urn:microsoft.com/office/officeart/2005/8/layout/hierarchy1#1"/>
    <dgm:cxn modelId="{6D3E8D1C-0F29-4CD6-82B0-96518D8A3C62}" srcId="{AD78985B-C362-4668-BCDB-80BC79D528B6}" destId="{1C5A34FB-977B-4C96-9D01-6563584E508D}" srcOrd="0" destOrd="0" parTransId="{FC6B2A3B-8637-4375-9170-96F6DC974A47}" sibTransId="{3C246D1C-09A6-4B76-AAA6-FE8A967DC7E9}"/>
    <dgm:cxn modelId="{AB87F622-057E-4DE4-8DF9-5F044A5A1168}" type="presOf" srcId="{25F63895-24BD-495D-83D0-50FB603F28CB}" destId="{8F9F0BB1-354A-4D55-B1B2-40FADE0FF69E}" srcOrd="0" destOrd="0" presId="urn:microsoft.com/office/officeart/2005/8/layout/hierarchy1#1"/>
    <dgm:cxn modelId="{966F8326-3083-4208-8D81-D406A308430E}" type="presOf" srcId="{D09C30FC-2C1B-48CE-99A6-4AEF91947387}" destId="{16C9C357-0DB9-47CA-8664-88BEFF0CA872}" srcOrd="0" destOrd="0" presId="urn:microsoft.com/office/officeart/2005/8/layout/hierarchy1#1"/>
    <dgm:cxn modelId="{5F9F8227-BDA8-4CD0-8142-EE1741EEA23C}" srcId="{CDA4032D-2F91-4EE8-A19E-577EE02F7A87}" destId="{87F71DCE-D007-44C4-A17D-470FD6437A8E}" srcOrd="0" destOrd="0" parTransId="{1C0D6815-B79A-4358-BADA-3878F70D6CB3}" sibTransId="{6906C39F-D545-42CD-8BC6-674D79FAE9CF}"/>
    <dgm:cxn modelId="{740D9928-12FE-493C-BCE6-145C38610D20}" type="presOf" srcId="{A7319E89-733A-47B5-8935-C51F9E5C3664}" destId="{CF0598F8-8635-4147-BBE1-12328539420A}" srcOrd="0" destOrd="0" presId="urn:microsoft.com/office/officeart/2005/8/layout/hierarchy1#1"/>
    <dgm:cxn modelId="{95A7192C-5EE7-4F91-90E4-29561DA3AC44}" srcId="{CB0FDD04-FD6E-4F25-8325-D0C21F65E5A4}" destId="{AD78985B-C362-4668-BCDB-80BC79D528B6}" srcOrd="0" destOrd="0" parTransId="{7AAE1F3F-4F10-4A58-9F02-19700F018FA4}" sibTransId="{FC989A06-8F50-4009-B3A4-07F3BE901C91}"/>
    <dgm:cxn modelId="{7F096C34-FCDA-4864-B6EA-DA92198E0A53}" srcId="{514FAFEC-B522-42EE-9315-5273A36C5A23}" destId="{CDA4032D-2F91-4EE8-A19E-577EE02F7A87}" srcOrd="0" destOrd="0" parTransId="{B0A10F79-E530-49F2-98A0-4F28E4A3E444}" sibTransId="{F7BC20B2-E0B9-4782-8986-11FF98F91DC6}"/>
    <dgm:cxn modelId="{FB499936-8C05-45DA-AA2F-C440758D58BC}" type="presOf" srcId="{EC3C68C4-72D9-46AF-A085-CA1AF8B8544C}" destId="{20A04F96-51DF-4330-A38D-843DD706DDE0}" srcOrd="0" destOrd="0" presId="urn:microsoft.com/office/officeart/2005/8/layout/hierarchy1#1"/>
    <dgm:cxn modelId="{AE0EE53A-0C8E-4448-827E-5FFA5CF966F9}" type="presOf" srcId="{885DB73B-E3DE-47A5-83D4-D22A7D73DDE8}" destId="{5FE32088-D9FF-45E3-8C02-3DD5E3A9A882}" srcOrd="0" destOrd="0" presId="urn:microsoft.com/office/officeart/2005/8/layout/hierarchy1#1"/>
    <dgm:cxn modelId="{0DDD2E3B-EE74-474E-BD55-2D7AC4CB5C8F}" srcId="{E6EC2890-F122-4A73-9D03-6BD8302B2799}" destId="{898A75CB-5925-4BC2-802A-D50A63EE81CC}" srcOrd="0" destOrd="0" parTransId="{99362D29-8A84-4A8F-8CD2-F2A3E65BE8BA}" sibTransId="{E5BCE95C-2179-4C1B-A431-2FE22BDD8027}"/>
    <dgm:cxn modelId="{5AB1EF3F-6B9F-4896-A211-9D41DFAA7ECE}" srcId="{A7319E89-733A-47B5-8935-C51F9E5C3664}" destId="{A52C784C-5807-4782-804B-CF8CD31D31C5}" srcOrd="0" destOrd="0" parTransId="{5C755794-F8DE-4FFA-8CD7-68B2A411CA00}" sibTransId="{753ABDE9-389A-4B9C-8364-120B8BC848B3}"/>
    <dgm:cxn modelId="{9A62E040-95AD-4EBD-BF6D-D82651A2171E}" type="presOf" srcId="{914E7B1A-D683-4581-A592-B151F27D6CAC}" destId="{20517594-6D5D-4396-AAFA-D8209738DABB}" srcOrd="0" destOrd="0" presId="urn:microsoft.com/office/officeart/2005/8/layout/hierarchy1#1"/>
    <dgm:cxn modelId="{ACDD4D62-9BDD-4BBF-96C6-DF0B7F830B28}" srcId="{707A9741-5C73-4987-BCF1-7D6E94129356}" destId="{5F520D64-BB88-41F6-B852-053F4EB1DD4B}" srcOrd="0" destOrd="0" parTransId="{E0AAA590-620D-4B44-8D19-2D7365F08D41}" sibTransId="{F13FE5DE-B4E1-4B4D-B6D2-71D230B5EADF}"/>
    <dgm:cxn modelId="{8ADF9842-0AFD-42F3-B679-38E9FF3EBC4F}" srcId="{5F520D64-BB88-41F6-B852-053F4EB1DD4B}" destId="{9356B0FE-EB14-439C-9FB5-EA8D633AEAC3}" srcOrd="0" destOrd="0" parTransId="{12FE1955-C777-471F-8E80-E880D3E882B9}" sibTransId="{B8C6D0FF-01A9-4DE7-BE3F-F43A28C860AD}"/>
    <dgm:cxn modelId="{10EA6543-5635-4CF1-9AA9-69E0F5FDEA0D}" type="presOf" srcId="{89D969D8-4178-4C06-9EBF-CB756C534336}" destId="{8562D79F-E4E6-4B78-872E-0F2BDD951322}" srcOrd="0" destOrd="0" presId="urn:microsoft.com/office/officeart/2005/8/layout/hierarchy1#1"/>
    <dgm:cxn modelId="{85EBBF43-72A9-4A31-8B61-DBE54B65051F}" type="presOf" srcId="{3584586B-DC17-4D08-AD85-34D68EF5D140}" destId="{FC7E4BFB-6005-4FEF-9E75-21AAED239CB2}" srcOrd="0" destOrd="0" presId="urn:microsoft.com/office/officeart/2005/8/layout/hierarchy1#1"/>
    <dgm:cxn modelId="{68387A46-68C3-46C5-87FD-3E75A3DF6FEA}" srcId="{898A75CB-5925-4BC2-802A-D50A63EE81CC}" destId="{F376A2F3-5B03-4C72-80B4-E91830B1D181}" srcOrd="0" destOrd="0" parTransId="{20608C4C-FFBE-46EB-A74E-53A2245E6CD8}" sibTransId="{6BBE9BE3-EEED-432E-B938-41802FF47AA2}"/>
    <dgm:cxn modelId="{1350D566-3E5A-43DA-813E-D1DEC3F433B1}" srcId="{9356B0FE-EB14-439C-9FB5-EA8D633AEAC3}" destId="{AAF633E8-70BA-4B3A-B0DD-379BD8ED39A0}" srcOrd="0" destOrd="0" parTransId="{FC8173F2-9DE7-4C42-9DCB-9B0509E5CCFD}" sibTransId="{52E820C2-6A2D-47F2-B06F-0E0356B84C9B}"/>
    <dgm:cxn modelId="{A015B747-FC77-4C58-95F9-F49A636FB6D7}" type="presOf" srcId="{9BBC6F3C-02C2-4251-A613-A3E91B31CEE4}" destId="{B392F4B9-447A-4FA6-B096-5ECDBE1E93D3}" srcOrd="0" destOrd="0" presId="urn:microsoft.com/office/officeart/2005/8/layout/hierarchy1#1"/>
    <dgm:cxn modelId="{61B86748-5A97-4329-AD0B-C06041ABFFD2}" type="presOf" srcId="{1C0D6815-B79A-4358-BADA-3878F70D6CB3}" destId="{C03B8C93-361B-4AF5-94FF-5508D0A26CC8}" srcOrd="0" destOrd="0" presId="urn:microsoft.com/office/officeart/2005/8/layout/hierarchy1#1"/>
    <dgm:cxn modelId="{2AB1B04B-FAF9-4A82-A1A3-D0E60487D8FB}" type="presOf" srcId="{99362D29-8A84-4A8F-8CD2-F2A3E65BE8BA}" destId="{E5C059E5-06EE-42AF-92DD-A93EDC196FFB}" srcOrd="0" destOrd="0" presId="urn:microsoft.com/office/officeart/2005/8/layout/hierarchy1#1"/>
    <dgm:cxn modelId="{3C1C176C-8E60-483D-9077-77BD08AA37BB}" type="presOf" srcId="{CDA4032D-2F91-4EE8-A19E-577EE02F7A87}" destId="{93607C2B-0B84-4C16-BA5F-FF5678C3BC44}" srcOrd="0" destOrd="0" presId="urn:microsoft.com/office/officeart/2005/8/layout/hierarchy1#1"/>
    <dgm:cxn modelId="{2727454C-420C-4230-8CBA-1CA8CBBF10C6}" srcId="{2B57E955-6467-42D3-B545-E897E976ABA0}" destId="{B31FB068-3694-4033-A17A-ED910C2A1BC8}" srcOrd="0" destOrd="0" parTransId="{D0ED78DB-2690-4E7C-918A-4603F7D0CDC4}" sibTransId="{A1FEE471-0AE5-4D4A-8BFF-BFD09A8FC640}"/>
    <dgm:cxn modelId="{F21C1F6E-76C0-4457-A0D4-62C5E8AE8A81}" type="presOf" srcId="{7AAE1F3F-4F10-4A58-9F02-19700F018FA4}" destId="{B8E2C46A-C262-4A69-B915-B7AD107AA51C}" srcOrd="0" destOrd="0" presId="urn:microsoft.com/office/officeart/2005/8/layout/hierarchy1#1"/>
    <dgm:cxn modelId="{B72C216E-DCC2-4CE0-A264-1B340CD85561}" srcId="{F0CA3127-871F-41F0-8332-1F634AF12DD1}" destId="{288A6214-D34A-4519-B394-591063579AB0}" srcOrd="0" destOrd="0" parTransId="{F9E2750D-8EC3-4AB6-830D-4C33A1187AA3}" sibTransId="{E4590391-89BB-4C5B-9953-2CC635F6DD6A}"/>
    <dgm:cxn modelId="{9C80B94E-DE44-4FF7-9F39-7C0EDCAA74D2}" type="presOf" srcId="{1C5A34FB-977B-4C96-9D01-6563584E508D}" destId="{4E6852A1-8138-482A-ABBE-A9DE4141DDEC}" srcOrd="0" destOrd="0" presId="urn:microsoft.com/office/officeart/2005/8/layout/hierarchy1#1"/>
    <dgm:cxn modelId="{9A3DC34E-ABB3-47C3-9AA2-4B6D246796EF}" type="presOf" srcId="{E0AAA590-620D-4B44-8D19-2D7365F08D41}" destId="{B473E08C-688E-4070-81E7-56F3770125D0}" srcOrd="0" destOrd="0" presId="urn:microsoft.com/office/officeart/2005/8/layout/hierarchy1#1"/>
    <dgm:cxn modelId="{03A34770-52A2-45D7-A2C7-BF76DE574DA1}" srcId="{270E8993-0342-4D13-B72F-09C0369764C9}" destId="{D09C30FC-2C1B-48CE-99A6-4AEF91947387}" srcOrd="3" destOrd="0" parTransId="{2298C65A-1E47-4944-8EC9-6CEB48618C6C}" sibTransId="{82D9898E-B4FC-4FED-B342-1A41F67B8952}"/>
    <dgm:cxn modelId="{DA826451-31C9-4AC3-8B10-94DB67466962}" srcId="{9BBC6F3C-02C2-4251-A613-A3E91B31CEE4}" destId="{F0CA3127-871F-41F0-8332-1F634AF12DD1}" srcOrd="0" destOrd="0" parTransId="{D15FC578-6952-4535-8F0C-CCA29610E1DB}" sibTransId="{25D63FEE-2A82-43C7-AB1D-83E2121C64B1}"/>
    <dgm:cxn modelId="{16900C53-AA17-43B0-9EEB-DBF8B0D77D9B}" srcId="{4AB4461D-969B-4849-BAF8-1F6A489BDA54}" destId="{1512A214-F997-4EFB-BAC3-5A42CD2CA2E2}" srcOrd="0" destOrd="0" parTransId="{ADFFD4C9-6A11-4EF4-A026-609F31002E34}" sibTransId="{31FCCBDF-FD57-4FF4-B938-480AECB4CA24}"/>
    <dgm:cxn modelId="{67BA2873-287F-45E6-A4E1-DD8CBEFF28FB}" type="presOf" srcId="{5AF137F7-1567-4E07-8BE4-8CFC4F3DB7BA}" destId="{D9AF45F5-C860-47C8-AFD5-8FD673555E78}" srcOrd="0" destOrd="0" presId="urn:microsoft.com/office/officeart/2005/8/layout/hierarchy1#1"/>
    <dgm:cxn modelId="{8001FA73-7833-4F70-84F0-FF9D9AB2E4BC}" type="presOf" srcId="{12FE1955-C777-471F-8E80-E880D3E882B9}" destId="{094597CE-3C23-4769-9FD3-D795AACD5EF0}" srcOrd="0" destOrd="0" presId="urn:microsoft.com/office/officeart/2005/8/layout/hierarchy1#1"/>
    <dgm:cxn modelId="{5959AD56-72AB-4C57-9384-1A0ED4B40134}" type="presOf" srcId="{D15FC578-6952-4535-8F0C-CCA29610E1DB}" destId="{870B587F-3066-46C5-A354-16797F060163}" srcOrd="0" destOrd="0" presId="urn:microsoft.com/office/officeart/2005/8/layout/hierarchy1#1"/>
    <dgm:cxn modelId="{5892EA79-1EA3-469A-902C-0BB27AD9114E}" type="presOf" srcId="{ADFFD4C9-6A11-4EF4-A026-609F31002E34}" destId="{633477A6-26ED-4CC7-A995-A2393B76506E}" srcOrd="0" destOrd="0" presId="urn:microsoft.com/office/officeart/2005/8/layout/hierarchy1#1"/>
    <dgm:cxn modelId="{0FEF737C-3B01-4C43-84B9-45FCCE8C3247}" type="presOf" srcId="{11E1CDF9-0432-40EC-8670-B6DF441AFE57}" destId="{3104EA1C-FE91-4B9B-8D3B-E43BAA799E65}" srcOrd="0" destOrd="0" presId="urn:microsoft.com/office/officeart/2005/8/layout/hierarchy1#1"/>
    <dgm:cxn modelId="{B1A9097D-BDFD-4AC5-8BEA-3D8B183225DF}" srcId="{270E8993-0342-4D13-B72F-09C0369764C9}" destId="{CB0FDD04-FD6E-4F25-8325-D0C21F65E5A4}" srcOrd="1" destOrd="0" parTransId="{47669899-B5FF-40FB-9151-76CA19E72622}" sibTransId="{35A14401-8048-4CC4-A040-254DE3200982}"/>
    <dgm:cxn modelId="{49C43E85-CA05-4AB6-9E3A-6F32BAAC2B51}" type="presOf" srcId="{F9E2750D-8EC3-4AB6-830D-4C33A1187AA3}" destId="{2196EF68-EA0B-4104-89F7-51B10D83BD8B}" srcOrd="0" destOrd="0" presId="urn:microsoft.com/office/officeart/2005/8/layout/hierarchy1#1"/>
    <dgm:cxn modelId="{D39B6487-3013-48FD-B5BC-4B80B818AA0A}" type="presOf" srcId="{2B57E955-6467-42D3-B545-E897E976ABA0}" destId="{1868EF7D-A6D5-49B0-9A52-4CADB8B85216}" srcOrd="0" destOrd="0" presId="urn:microsoft.com/office/officeart/2005/8/layout/hierarchy1#1"/>
    <dgm:cxn modelId="{54CA6788-0549-44CD-B605-288639F59F15}" type="presOf" srcId="{9356B0FE-EB14-439C-9FB5-EA8D633AEAC3}" destId="{C92A6A0C-55C3-4990-BE9C-8A643CA51917}" srcOrd="0" destOrd="0" presId="urn:microsoft.com/office/officeart/2005/8/layout/hierarchy1#1"/>
    <dgm:cxn modelId="{CC027988-8F27-470C-BB30-E96684AFBB26}" type="presOf" srcId="{AD78985B-C362-4668-BCDB-80BC79D528B6}" destId="{46BC990E-E47D-44B6-90C2-1332B76FCE47}" srcOrd="0" destOrd="0" presId="urn:microsoft.com/office/officeart/2005/8/layout/hierarchy1#1"/>
    <dgm:cxn modelId="{FEE1F289-5510-4491-BBBF-BAAAE215B607}" type="presOf" srcId="{B0A10F79-E530-49F2-98A0-4F28E4A3E444}" destId="{DC03AFDB-5058-45C6-B4C4-ECF81D2EEC1A}" srcOrd="0" destOrd="0" presId="urn:microsoft.com/office/officeart/2005/8/layout/hierarchy1#1"/>
    <dgm:cxn modelId="{4A05958A-6879-4DBC-A90D-4B1645F20B4C}" type="presOf" srcId="{93440DAF-BE4E-495B-8AC2-F0732258448E}" destId="{69F3176F-E1D2-41B3-8560-3339F661C94D}" srcOrd="0" destOrd="0" presId="urn:microsoft.com/office/officeart/2005/8/layout/hierarchy1#1"/>
    <dgm:cxn modelId="{2B47958E-D7A9-4076-9C15-388AFC601A7E}" type="presOf" srcId="{0E6CD6C3-0CC0-4D92-A6B1-2BF1D34C2C3F}" destId="{48A84288-FD29-46C0-A0F1-B3965CB73BC0}" srcOrd="0" destOrd="0" presId="urn:microsoft.com/office/officeart/2005/8/layout/hierarchy1#1"/>
    <dgm:cxn modelId="{B890798F-AACF-426C-BBE4-E1A0B2F170E5}" srcId="{1DC1429D-27A6-4FCC-971C-C6497293E8FC}" destId="{270E8993-0342-4D13-B72F-09C0369764C9}" srcOrd="0" destOrd="0" parTransId="{178CA140-7C82-422D-A8E5-30D01EE4496C}" sibTransId="{F97A1E70-353D-4591-973E-053732726966}"/>
    <dgm:cxn modelId="{F44C0690-F530-4DBC-BAD3-E1045E02ABBA}" type="presOf" srcId="{47669899-B5FF-40FB-9151-76CA19E72622}" destId="{149F491A-CE6E-47FE-A507-9F74DF83A040}" srcOrd="0" destOrd="0" presId="urn:microsoft.com/office/officeart/2005/8/layout/hierarchy1#1"/>
    <dgm:cxn modelId="{1162E895-F9C4-4B1B-98C2-481EA42ACD72}" type="presOf" srcId="{288A6214-D34A-4519-B394-591063579AB0}" destId="{8051474D-403F-4E9D-86C3-1022517B7682}" srcOrd="0" destOrd="0" presId="urn:microsoft.com/office/officeart/2005/8/layout/hierarchy1#1"/>
    <dgm:cxn modelId="{69535899-0F80-42AC-9B65-C5398E80E5B8}" srcId="{288A6214-D34A-4519-B394-591063579AB0}" destId="{728144DD-C8D1-4F40-925E-757DA475FDB5}" srcOrd="0" destOrd="0" parTransId="{913E7D0C-BCA2-4D95-A4E7-93827F93C33F}" sibTransId="{68DB5CF7-FD1B-4C6D-9CEF-393256297A0E}"/>
    <dgm:cxn modelId="{3DA75C9B-3696-4907-AA24-19B04785D468}" srcId="{D09C30FC-2C1B-48CE-99A6-4AEF91947387}" destId="{9BBC6F3C-02C2-4251-A613-A3E91B31CEE4}" srcOrd="0" destOrd="0" parTransId="{5AF137F7-1567-4E07-8BE4-8CFC4F3DB7BA}" sibTransId="{137301F9-5C63-4DB3-98CE-796D4118A45E}"/>
    <dgm:cxn modelId="{3948739D-37CE-4362-B8D3-02ADE4DC64DF}" type="presOf" srcId="{270E8993-0342-4D13-B72F-09C0369764C9}" destId="{C34E951C-506A-4E53-A432-4BF68B6C2AB0}" srcOrd="0" destOrd="0" presId="urn:microsoft.com/office/officeart/2005/8/layout/hierarchy1#1"/>
    <dgm:cxn modelId="{2F2BAD9D-1A33-4A54-8BE8-9BDD9E79E971}" type="presOf" srcId="{E6EC2890-F122-4A73-9D03-6BD8302B2799}" destId="{56D1FE26-630E-47BC-9202-E9C75A7C09F7}" srcOrd="0" destOrd="0" presId="urn:microsoft.com/office/officeart/2005/8/layout/hierarchy1#1"/>
    <dgm:cxn modelId="{77BB95A2-0A3A-4659-9849-F52CE2589BB8}" type="presOf" srcId="{1DC1429D-27A6-4FCC-971C-C6497293E8FC}" destId="{252F0776-9DAE-4EB9-9DD0-B951A3E2EF85}" srcOrd="0" destOrd="0" presId="urn:microsoft.com/office/officeart/2005/8/layout/hierarchy1#1"/>
    <dgm:cxn modelId="{8B2E8BA6-DA30-4B91-8BCB-9FEFC4C0B6DB}" type="presOf" srcId="{072981D1-D3B2-4431-9479-AE1A3CB16ED7}" destId="{7AAD8284-3D6D-4474-91E7-6CF4D5F926C4}" srcOrd="0" destOrd="0" presId="urn:microsoft.com/office/officeart/2005/8/layout/hierarchy1#1"/>
    <dgm:cxn modelId="{6C1691A6-3BFD-4AE3-B458-BBED995DF21F}" type="presOf" srcId="{728144DD-C8D1-4F40-925E-757DA475FDB5}" destId="{82EAE0C4-C743-4E6C-A7F9-4FE42F12B8D1}" srcOrd="0" destOrd="0" presId="urn:microsoft.com/office/officeart/2005/8/layout/hierarchy1#1"/>
    <dgm:cxn modelId="{0ABD41A7-0C8D-49DA-8362-F685F9320632}" type="presOf" srcId="{5D84F621-341F-42CD-9EE1-A8927E150A63}" destId="{3D08B555-897D-4019-B03A-B22F761D555E}" srcOrd="0" destOrd="0" presId="urn:microsoft.com/office/officeart/2005/8/layout/hierarchy1#1"/>
    <dgm:cxn modelId="{D2B5BBA9-0527-4C06-A32E-28EE7906AC79}" type="presOf" srcId="{D0ED78DB-2690-4E7C-918A-4603F7D0CDC4}" destId="{0EF6CFDF-6904-4351-92A8-B9CB8368A25E}" srcOrd="0" destOrd="0" presId="urn:microsoft.com/office/officeart/2005/8/layout/hierarchy1#1"/>
    <dgm:cxn modelId="{4CB0EDAB-3350-4C8C-B810-3C8A0BC7AB79}" type="presOf" srcId="{1512A214-F997-4EFB-BAC3-5A42CD2CA2E2}" destId="{8EEDED0E-DF3D-4B3A-8B1B-C2B3094F772F}" srcOrd="0" destOrd="0" presId="urn:microsoft.com/office/officeart/2005/8/layout/hierarchy1#1"/>
    <dgm:cxn modelId="{0CA676B2-C6FF-4C3B-8665-74F0B7DBD5DE}" type="presOf" srcId="{913E7D0C-BCA2-4D95-A4E7-93827F93C33F}" destId="{EB0E65AF-B6E8-4943-AB7B-9B0E547A8EAC}" srcOrd="0" destOrd="0" presId="urn:microsoft.com/office/officeart/2005/8/layout/hierarchy1#1"/>
    <dgm:cxn modelId="{1A7301BB-F7AF-4FC9-A820-36DF88A705A2}" srcId="{270E8993-0342-4D13-B72F-09C0369764C9}" destId="{E6EC2890-F122-4A73-9D03-6BD8302B2799}" srcOrd="4" destOrd="0" parTransId="{11E1CDF9-0432-40EC-8670-B6DF441AFE57}" sibTransId="{3B23D54D-13BB-4DAD-BA86-E999022D3118}"/>
    <dgm:cxn modelId="{08EEC5BC-4581-48C2-8071-654927DDCE31}" srcId="{F376A2F3-5B03-4C72-80B4-E91830B1D181}" destId="{9864E406-D582-403C-B8E5-323FEE095A16}" srcOrd="0" destOrd="0" parTransId="{7B1CA598-D117-4BC4-856B-056C7A828F33}" sibTransId="{F9136F98-C22F-4F50-BD7D-C29D805D0950}"/>
    <dgm:cxn modelId="{254140C1-4C1B-470C-88E0-AFD3932313E5}" type="presOf" srcId="{7B1CA598-D117-4BC4-856B-056C7A828F33}" destId="{958EB4D5-C870-4D03-BA75-709EE120FE08}" srcOrd="0" destOrd="0" presId="urn:microsoft.com/office/officeart/2005/8/layout/hierarchy1#1"/>
    <dgm:cxn modelId="{56D1E8C3-301C-452C-B9CF-A42A216E9782}" type="presOf" srcId="{4AB4461D-969B-4849-BAF8-1F6A489BDA54}" destId="{EE27B683-6D13-49FE-8B09-F10E6A1AE065}" srcOrd="0" destOrd="0" presId="urn:microsoft.com/office/officeart/2005/8/layout/hierarchy1#1"/>
    <dgm:cxn modelId="{08A6F4C3-F8E1-43A6-938C-4F774365B1BD}" srcId="{B31FB068-3694-4033-A17A-ED910C2A1BC8}" destId="{707A9741-5C73-4987-BCF1-7D6E94129356}" srcOrd="0" destOrd="0" parTransId="{AAE89913-AE9F-472E-91E4-846360740785}" sibTransId="{43F4B458-476F-4EC0-92B6-1B7C26F66730}"/>
    <dgm:cxn modelId="{EE7D7CC4-C9CD-4BDB-A3FF-6648A68FA703}" type="presOf" srcId="{20608C4C-FFBE-46EB-A74E-53A2245E6CD8}" destId="{CB85698A-3E3E-4EFA-B0A3-771074A48B4F}" srcOrd="0" destOrd="0" presId="urn:microsoft.com/office/officeart/2005/8/layout/hierarchy1#1"/>
    <dgm:cxn modelId="{0CE79BC4-F060-41D5-813D-FC84E6C420F4}" type="presOf" srcId="{A52C784C-5807-4782-804B-CF8CD31D31C5}" destId="{4DDBFC32-0DF6-47CB-86A6-D911B09513FB}" srcOrd="0" destOrd="0" presId="urn:microsoft.com/office/officeart/2005/8/layout/hierarchy1#1"/>
    <dgm:cxn modelId="{A3174FCD-1BF4-485F-AA1F-0CF118D925CA}" srcId="{9864E406-D582-403C-B8E5-323FEE095A16}" destId="{5D84F621-341F-42CD-9EE1-A8927E150A63}" srcOrd="0" destOrd="0" parTransId="{B8CD0DA8-9171-4EDA-8CB3-37C605F709C0}" sibTransId="{1040DB75-16E4-4293-83BF-D33A2D2B5DEF}"/>
    <dgm:cxn modelId="{FCC52DD1-E424-44E3-83AB-04D9B893842A}" type="presOf" srcId="{2298C65A-1E47-4944-8EC9-6CEB48618C6C}" destId="{29FCBC93-4EBD-4F12-82D5-D72C3387ABA7}" srcOrd="0" destOrd="0" presId="urn:microsoft.com/office/officeart/2005/8/layout/hierarchy1#1"/>
    <dgm:cxn modelId="{3A7C9CD4-CBE7-4282-96F4-DE86E9D7185E}" type="presOf" srcId="{FC8173F2-9DE7-4C42-9DCB-9B0509E5CCFD}" destId="{88703D1B-6981-45CE-A3B2-B655AEFDFB01}" srcOrd="0" destOrd="0" presId="urn:microsoft.com/office/officeart/2005/8/layout/hierarchy1#1"/>
    <dgm:cxn modelId="{3FCE7DD6-7621-45E8-AB9E-E45A5538AF6A}" srcId="{A52C784C-5807-4782-804B-CF8CD31D31C5}" destId="{EDE3C2E8-3260-4041-9B31-8A82B59DCDB5}" srcOrd="0" destOrd="0" parTransId="{072981D1-D3B2-4431-9479-AE1A3CB16ED7}" sibTransId="{E1F430FB-DD3A-497C-B114-1A898069FBFC}"/>
    <dgm:cxn modelId="{466409DD-0C83-4190-B7E9-2A690EA1C355}" type="presOf" srcId="{F0CA3127-871F-41F0-8332-1F634AF12DD1}" destId="{85A32CE2-CFAB-4E70-A059-81FA911FCCCB}" srcOrd="0" destOrd="0" presId="urn:microsoft.com/office/officeart/2005/8/layout/hierarchy1#1"/>
    <dgm:cxn modelId="{99E6D5DD-AE17-4CA6-A5CD-D4DE39C08DBB}" type="presOf" srcId="{F376A2F3-5B03-4C72-80B4-E91830B1D181}" destId="{73256AE5-B666-48DD-AB1F-41B240663EF2}" srcOrd="0" destOrd="0" presId="urn:microsoft.com/office/officeart/2005/8/layout/hierarchy1#1"/>
    <dgm:cxn modelId="{60B644E1-E159-4096-BDB8-FE9307BD8BAB}" type="presOf" srcId="{898A75CB-5925-4BC2-802A-D50A63EE81CC}" destId="{FA264643-CB94-4741-BDA5-B3ECDAC743D3}" srcOrd="0" destOrd="0" presId="urn:microsoft.com/office/officeart/2005/8/layout/hierarchy1#1"/>
    <dgm:cxn modelId="{3AA09CE2-12DD-49D9-B23F-55711DB9110A}" type="presOf" srcId="{9864E406-D582-403C-B8E5-323FEE095A16}" destId="{1F6699BE-9D03-4530-B639-6A9E595CBD26}" srcOrd="0" destOrd="0" presId="urn:microsoft.com/office/officeart/2005/8/layout/hierarchy1#1"/>
    <dgm:cxn modelId="{410518E7-7645-4057-9600-352B7F7E405A}" type="presOf" srcId="{222C3D82-47EB-4AFD-A07B-C9889FB90F2D}" destId="{39EDD655-B185-4659-A827-C562C81A5980}" srcOrd="0" destOrd="0" presId="urn:microsoft.com/office/officeart/2005/8/layout/hierarchy1#1"/>
    <dgm:cxn modelId="{AFB04DE7-2534-4DEF-AA6F-D5942FC0ABBD}" type="presOf" srcId="{707A9741-5C73-4987-BCF1-7D6E94129356}" destId="{C9F54A3A-C3C3-4140-8095-F98F057D736E}" srcOrd="0" destOrd="0" presId="urn:microsoft.com/office/officeart/2005/8/layout/hierarchy1#1"/>
    <dgm:cxn modelId="{430F94E7-0505-4AC2-9329-A0BA6A8DA5BA}" type="presOf" srcId="{87F71DCE-D007-44C4-A17D-470FD6437A8E}" destId="{304B5B8C-091D-4E90-BCA9-CA65DAF3AF64}" srcOrd="0" destOrd="0" presId="urn:microsoft.com/office/officeart/2005/8/layout/hierarchy1#1"/>
    <dgm:cxn modelId="{663DDDEA-DC4E-4351-8CD0-8E111B5CD24E}" type="presOf" srcId="{514FAFEC-B522-42EE-9315-5273A36C5A23}" destId="{FC38E757-381F-4C6E-9404-336C4B2E53F2}" srcOrd="0" destOrd="0" presId="urn:microsoft.com/office/officeart/2005/8/layout/hierarchy1#1"/>
    <dgm:cxn modelId="{A87F6FF0-D968-41C5-880E-8ED6C550877F}" type="presOf" srcId="{518845C1-7A60-4A0E-B23F-A37B0CCF02D4}" destId="{488F0420-8D0A-4BFC-A005-92EEB7B11F09}" srcOrd="0" destOrd="0" presId="urn:microsoft.com/office/officeart/2005/8/layout/hierarchy1#1"/>
    <dgm:cxn modelId="{06E9D5F1-C40E-48B2-BDF6-5AD172CDC5E9}" srcId="{1C5A34FB-977B-4C96-9D01-6563584E508D}" destId="{25F63895-24BD-495D-83D0-50FB603F28CB}" srcOrd="0" destOrd="0" parTransId="{0E6CD6C3-0CC0-4D92-A6B1-2BF1D34C2C3F}" sibTransId="{1EE807BD-2203-4633-ACFD-0F58577AA434}"/>
    <dgm:cxn modelId="{BAEF49F3-9D88-46F5-9569-E8C90B7C5141}" type="presOf" srcId="{CB0FDD04-FD6E-4F25-8325-D0C21F65E5A4}" destId="{2544C34D-F7E5-4738-B2CB-A81F280B831B}" srcOrd="0" destOrd="0" presId="urn:microsoft.com/office/officeart/2005/8/layout/hierarchy1#1"/>
    <dgm:cxn modelId="{B6CE7FF4-597A-4C11-B850-5D7ECF9FC034}" type="presOf" srcId="{B31FB068-3694-4033-A17A-ED910C2A1BC8}" destId="{CDC07EEE-9B44-4D06-8140-F074AF276A7F}" srcOrd="0" destOrd="0" presId="urn:microsoft.com/office/officeart/2005/8/layout/hierarchy1#1"/>
    <dgm:cxn modelId="{13BA76F6-A9A1-43B5-9FBA-6CBFA3B260F8}" srcId="{270E8993-0342-4D13-B72F-09C0369764C9}" destId="{4AB4461D-969B-4849-BAF8-1F6A489BDA54}" srcOrd="0" destOrd="0" parTransId="{A5B50691-422C-48F2-B89A-E473ED17CB41}" sibTransId="{979ECCAE-9F00-4DA7-8643-32705CCCE1B6}"/>
    <dgm:cxn modelId="{6949D8F7-830A-4F08-9750-175490A0A29F}" srcId="{885DB73B-E3DE-47A5-83D4-D22A7D73DDE8}" destId="{89D969D8-4178-4C06-9EBF-CB756C534336}" srcOrd="0" destOrd="0" parTransId="{518845C1-7A60-4A0E-B23F-A37B0CCF02D4}" sibTransId="{94E84A84-FFEA-408D-BC9B-88E0031A936E}"/>
    <dgm:cxn modelId="{898A5FF9-DB3E-48D3-92CF-D2D506B75649}" type="presOf" srcId="{FC6B2A3B-8637-4375-9170-96F6DC974A47}" destId="{653EB4BD-35B1-4397-86B3-9E14638DE772}" srcOrd="0" destOrd="0" presId="urn:microsoft.com/office/officeart/2005/8/layout/hierarchy1#1"/>
    <dgm:cxn modelId="{1B82C6FA-E926-4775-9626-5E7280E63758}" type="presOf" srcId="{EDE3C2E8-3260-4041-9B31-8A82B59DCDB5}" destId="{121E9830-4F6B-407C-9081-1163AA58644C}" srcOrd="0" destOrd="0" presId="urn:microsoft.com/office/officeart/2005/8/layout/hierarchy1#1"/>
    <dgm:cxn modelId="{BCEC08FD-5EF4-426A-8885-B637D40B1586}" type="presOf" srcId="{5F520D64-BB88-41F6-B852-053F4EB1DD4B}" destId="{4D5187DD-8680-4BC3-8611-737CABEA265F}" srcOrd="0" destOrd="0" presId="urn:microsoft.com/office/officeart/2005/8/layout/hierarchy1#1"/>
    <dgm:cxn modelId="{2042A3FD-2680-411C-B9D1-AAB9E0A20B21}" srcId="{1512A214-F997-4EFB-BAC3-5A42CD2CA2E2}" destId="{222C3D82-47EB-4AFD-A07B-C9889FB90F2D}" srcOrd="0" destOrd="0" parTransId="{93440DAF-BE4E-495B-8AC2-F0732258448E}" sibTransId="{F499F1EB-57FB-4CC0-9F33-7DB3E5C0BD86}"/>
    <dgm:cxn modelId="{8814EFFF-C900-4CF7-AE15-8369A49DAB40}" type="presOf" srcId="{5C755794-F8DE-4FFA-8CD7-68B2A411CA00}" destId="{7A632C8C-737F-463D-8A6F-F0237671D9CB}" srcOrd="0" destOrd="0" presId="urn:microsoft.com/office/officeart/2005/8/layout/hierarchy1#1"/>
    <dgm:cxn modelId="{85F6F5FF-01FD-4DB3-A962-A9D530103010}" type="presOf" srcId="{AAE89913-AE9F-472E-91E4-846360740785}" destId="{AED62463-A064-4F13-97F2-CB15961591EE}" srcOrd="0" destOrd="0" presId="urn:microsoft.com/office/officeart/2005/8/layout/hierarchy1#1"/>
    <dgm:cxn modelId="{57C2115E-1352-4B0F-B0F5-972A4EC0D39B}" type="presParOf" srcId="{252F0776-9DAE-4EB9-9DD0-B951A3E2EF85}" destId="{C7B26017-59D0-447D-BEB8-80CACD8E8507}" srcOrd="0" destOrd="0" presId="urn:microsoft.com/office/officeart/2005/8/layout/hierarchy1#1"/>
    <dgm:cxn modelId="{7A6324A8-EE6E-448C-8B2D-4C5C60DC166F}" type="presParOf" srcId="{C7B26017-59D0-447D-BEB8-80CACD8E8507}" destId="{091A852E-B90D-4A50-A72A-CFE32774457F}" srcOrd="0" destOrd="0" presId="urn:microsoft.com/office/officeart/2005/8/layout/hierarchy1#1"/>
    <dgm:cxn modelId="{3ED4FC19-C8C3-4D11-9FD0-19DD4150FA97}" type="presParOf" srcId="{091A852E-B90D-4A50-A72A-CFE32774457F}" destId="{D22CCD21-5755-49DA-ADEC-B06E1736962C}" srcOrd="0" destOrd="0" presId="urn:microsoft.com/office/officeart/2005/8/layout/hierarchy1#1"/>
    <dgm:cxn modelId="{8F12F20B-CC03-4A02-AF0D-F49AEEBFF451}" type="presParOf" srcId="{091A852E-B90D-4A50-A72A-CFE32774457F}" destId="{C34E951C-506A-4E53-A432-4BF68B6C2AB0}" srcOrd="1" destOrd="0" presId="urn:microsoft.com/office/officeart/2005/8/layout/hierarchy1#1"/>
    <dgm:cxn modelId="{354469C8-B27F-4618-8BDB-21768FAC8B83}" type="presParOf" srcId="{C7B26017-59D0-447D-BEB8-80CACD8E8507}" destId="{39DC4024-DB44-485F-AC8A-D9974F3D24D9}" srcOrd="1" destOrd="0" presId="urn:microsoft.com/office/officeart/2005/8/layout/hierarchy1#1"/>
    <dgm:cxn modelId="{7D619C8A-3EFC-450B-B670-7017DD2DAF3B}" type="presParOf" srcId="{39DC4024-DB44-485F-AC8A-D9974F3D24D9}" destId="{715C9626-B5F5-4A59-83DF-955E5B9ABAC5}" srcOrd="0" destOrd="0" presId="urn:microsoft.com/office/officeart/2005/8/layout/hierarchy1#1"/>
    <dgm:cxn modelId="{1C2A5860-530A-49D2-89D5-CF0645258F5A}" type="presParOf" srcId="{39DC4024-DB44-485F-AC8A-D9974F3D24D9}" destId="{56187AC9-C103-42B4-92E0-35DE676027D0}" srcOrd="1" destOrd="0" presId="urn:microsoft.com/office/officeart/2005/8/layout/hierarchy1#1"/>
    <dgm:cxn modelId="{F514399D-B77E-42AD-844E-A32E3B414D53}" type="presParOf" srcId="{56187AC9-C103-42B4-92E0-35DE676027D0}" destId="{985015E4-885B-4384-B3EB-DBDC0714F915}" srcOrd="0" destOrd="0" presId="urn:microsoft.com/office/officeart/2005/8/layout/hierarchy1#1"/>
    <dgm:cxn modelId="{C401E24E-CDD7-4BCD-BC5B-9EDA93A3DF6B}" type="presParOf" srcId="{985015E4-885B-4384-B3EB-DBDC0714F915}" destId="{9D2ACCBB-77DC-471C-8379-8CA32FA65BA7}" srcOrd="0" destOrd="0" presId="urn:microsoft.com/office/officeart/2005/8/layout/hierarchy1#1"/>
    <dgm:cxn modelId="{4AFB6A74-EC98-496E-92D4-7F3142D86D46}" type="presParOf" srcId="{985015E4-885B-4384-B3EB-DBDC0714F915}" destId="{EE27B683-6D13-49FE-8B09-F10E6A1AE065}" srcOrd="1" destOrd="0" presId="urn:microsoft.com/office/officeart/2005/8/layout/hierarchy1#1"/>
    <dgm:cxn modelId="{A8C45970-3E47-4C86-9E20-26167A3E75EE}" type="presParOf" srcId="{56187AC9-C103-42B4-92E0-35DE676027D0}" destId="{15615D72-A9E4-4659-AB4A-3C4443666E31}" srcOrd="1" destOrd="0" presId="urn:microsoft.com/office/officeart/2005/8/layout/hierarchy1#1"/>
    <dgm:cxn modelId="{5A937D65-CCF9-4217-9ED6-38DC51356A01}" type="presParOf" srcId="{15615D72-A9E4-4659-AB4A-3C4443666E31}" destId="{633477A6-26ED-4CC7-A995-A2393B76506E}" srcOrd="0" destOrd="0" presId="urn:microsoft.com/office/officeart/2005/8/layout/hierarchy1#1"/>
    <dgm:cxn modelId="{8E181320-7B0F-419B-8035-9191B658654A}" type="presParOf" srcId="{15615D72-A9E4-4659-AB4A-3C4443666E31}" destId="{E1FD8603-2B2E-42D8-9B08-F1B3E1E3DAA0}" srcOrd="1" destOrd="0" presId="urn:microsoft.com/office/officeart/2005/8/layout/hierarchy1#1"/>
    <dgm:cxn modelId="{3B72498D-ECB2-4F08-9F8E-E3D204D80BD9}" type="presParOf" srcId="{E1FD8603-2B2E-42D8-9B08-F1B3E1E3DAA0}" destId="{E6730C15-B157-40D3-B965-8874DAD1D578}" srcOrd="0" destOrd="0" presId="urn:microsoft.com/office/officeart/2005/8/layout/hierarchy1#1"/>
    <dgm:cxn modelId="{B007C3E5-4E43-4E29-909E-3DFA8A0B2213}" type="presParOf" srcId="{E6730C15-B157-40D3-B965-8874DAD1D578}" destId="{48A6599D-E4F9-436A-8900-524726447FD8}" srcOrd="0" destOrd="0" presId="urn:microsoft.com/office/officeart/2005/8/layout/hierarchy1#1"/>
    <dgm:cxn modelId="{DFFEC628-6CCA-4F15-85AD-5D8604573FA3}" type="presParOf" srcId="{E6730C15-B157-40D3-B965-8874DAD1D578}" destId="{8EEDED0E-DF3D-4B3A-8B1B-C2B3094F772F}" srcOrd="1" destOrd="0" presId="urn:microsoft.com/office/officeart/2005/8/layout/hierarchy1#1"/>
    <dgm:cxn modelId="{FF037210-7C4C-40A5-AD37-C3E14A5FBF96}" type="presParOf" srcId="{E1FD8603-2B2E-42D8-9B08-F1B3E1E3DAA0}" destId="{5F3CBE62-4BBE-44DD-8472-FF48438A3C48}" srcOrd="1" destOrd="0" presId="urn:microsoft.com/office/officeart/2005/8/layout/hierarchy1#1"/>
    <dgm:cxn modelId="{4D1A685F-DD42-4370-A995-C01050BC9794}" type="presParOf" srcId="{5F3CBE62-4BBE-44DD-8472-FF48438A3C48}" destId="{69F3176F-E1D2-41B3-8560-3339F661C94D}" srcOrd="0" destOrd="0" presId="urn:microsoft.com/office/officeart/2005/8/layout/hierarchy1#1"/>
    <dgm:cxn modelId="{1F9607F2-BF19-4E80-AC77-526D36EA528D}" type="presParOf" srcId="{5F3CBE62-4BBE-44DD-8472-FF48438A3C48}" destId="{491A79A7-5B42-483F-A0B5-3385B2A3A949}" srcOrd="1" destOrd="0" presId="urn:microsoft.com/office/officeart/2005/8/layout/hierarchy1#1"/>
    <dgm:cxn modelId="{B824D9A5-DD3B-49AB-B490-050018846BCA}" type="presParOf" srcId="{491A79A7-5B42-483F-A0B5-3385B2A3A949}" destId="{17BBE196-537D-487D-A3C0-96A84446D154}" srcOrd="0" destOrd="0" presId="urn:microsoft.com/office/officeart/2005/8/layout/hierarchy1#1"/>
    <dgm:cxn modelId="{49467B41-64F4-48E1-9AA1-A42BF46941F3}" type="presParOf" srcId="{17BBE196-537D-487D-A3C0-96A84446D154}" destId="{843EC2A1-12A7-4DC5-B3D7-EB7E4BE8AAC7}" srcOrd="0" destOrd="0" presId="urn:microsoft.com/office/officeart/2005/8/layout/hierarchy1#1"/>
    <dgm:cxn modelId="{28A53732-B719-4C93-800E-65263E617041}" type="presParOf" srcId="{17BBE196-537D-487D-A3C0-96A84446D154}" destId="{39EDD655-B185-4659-A827-C562C81A5980}" srcOrd="1" destOrd="0" presId="urn:microsoft.com/office/officeart/2005/8/layout/hierarchy1#1"/>
    <dgm:cxn modelId="{35C3898D-1395-4E4F-A825-EDF3FC2D0CE3}" type="presParOf" srcId="{491A79A7-5B42-483F-A0B5-3385B2A3A949}" destId="{739109AD-C3B5-4F30-BF52-40F5AAC71F4D}" srcOrd="1" destOrd="0" presId="urn:microsoft.com/office/officeart/2005/8/layout/hierarchy1#1"/>
    <dgm:cxn modelId="{7410539D-CB8C-41C1-9F5B-87B95CA1781D}" type="presParOf" srcId="{739109AD-C3B5-4F30-BF52-40F5AAC71F4D}" destId="{FC7E4BFB-6005-4FEF-9E75-21AAED239CB2}" srcOrd="0" destOrd="0" presId="urn:microsoft.com/office/officeart/2005/8/layout/hierarchy1#1"/>
    <dgm:cxn modelId="{C7C7D8D3-1C6B-44FF-A3D0-C10B8D44D354}" type="presParOf" srcId="{739109AD-C3B5-4F30-BF52-40F5AAC71F4D}" destId="{1511D674-12F0-42EC-BBF0-181E032EF089}" srcOrd="1" destOrd="0" presId="urn:microsoft.com/office/officeart/2005/8/layout/hierarchy1#1"/>
    <dgm:cxn modelId="{90730E4F-918B-4A91-9668-47F98B403733}" type="presParOf" srcId="{1511D674-12F0-42EC-BBF0-181E032EF089}" destId="{07938584-80A1-4500-84BA-6CA8A2AAEBFA}" srcOrd="0" destOrd="0" presId="urn:microsoft.com/office/officeart/2005/8/layout/hierarchy1#1"/>
    <dgm:cxn modelId="{F49FB673-99BF-4F12-8236-EAB486D05C32}" type="presParOf" srcId="{07938584-80A1-4500-84BA-6CA8A2AAEBFA}" destId="{ECB93ED0-1B7D-4980-A8B3-236A7C8DD1EB}" srcOrd="0" destOrd="0" presId="urn:microsoft.com/office/officeart/2005/8/layout/hierarchy1#1"/>
    <dgm:cxn modelId="{51CE3C25-A4A0-4DCF-915E-8DD62E4920F8}" type="presParOf" srcId="{07938584-80A1-4500-84BA-6CA8A2AAEBFA}" destId="{FC38E757-381F-4C6E-9404-336C4B2E53F2}" srcOrd="1" destOrd="0" presId="urn:microsoft.com/office/officeart/2005/8/layout/hierarchy1#1"/>
    <dgm:cxn modelId="{85BE3165-D179-490C-BBEB-698205BCB8ED}" type="presParOf" srcId="{1511D674-12F0-42EC-BBF0-181E032EF089}" destId="{7D9FB2F9-0B84-4FBD-9FD9-14B944B9B3C5}" srcOrd="1" destOrd="0" presId="urn:microsoft.com/office/officeart/2005/8/layout/hierarchy1#1"/>
    <dgm:cxn modelId="{C0B7B321-F76D-4016-82F2-434E0D01BC5B}" type="presParOf" srcId="{7D9FB2F9-0B84-4FBD-9FD9-14B944B9B3C5}" destId="{DC03AFDB-5058-45C6-B4C4-ECF81D2EEC1A}" srcOrd="0" destOrd="0" presId="urn:microsoft.com/office/officeart/2005/8/layout/hierarchy1#1"/>
    <dgm:cxn modelId="{5F63338B-EE86-4816-905F-52C8ADD064CF}" type="presParOf" srcId="{7D9FB2F9-0B84-4FBD-9FD9-14B944B9B3C5}" destId="{BBF02F6A-CAF3-4ACC-8777-ABFCE1B2EE04}" srcOrd="1" destOrd="0" presId="urn:microsoft.com/office/officeart/2005/8/layout/hierarchy1#1"/>
    <dgm:cxn modelId="{CEB3C661-C72C-4DD6-80DD-5111AC3CB303}" type="presParOf" srcId="{BBF02F6A-CAF3-4ACC-8777-ABFCE1B2EE04}" destId="{7C4F10AD-639D-40CD-B905-8E6BE0348625}" srcOrd="0" destOrd="0" presId="urn:microsoft.com/office/officeart/2005/8/layout/hierarchy1#1"/>
    <dgm:cxn modelId="{51D7A9B9-835F-494E-BFC9-93C62F82DA22}" type="presParOf" srcId="{7C4F10AD-639D-40CD-B905-8E6BE0348625}" destId="{59FA45B6-E20D-45D5-A3D0-CE25605432EB}" srcOrd="0" destOrd="0" presId="urn:microsoft.com/office/officeart/2005/8/layout/hierarchy1#1"/>
    <dgm:cxn modelId="{F5A3E988-8F15-44CA-A9AB-740AB9F091B4}" type="presParOf" srcId="{7C4F10AD-639D-40CD-B905-8E6BE0348625}" destId="{93607C2B-0B84-4C16-BA5F-FF5678C3BC44}" srcOrd="1" destOrd="0" presId="urn:microsoft.com/office/officeart/2005/8/layout/hierarchy1#1"/>
    <dgm:cxn modelId="{ECB45E00-9A2C-420D-8F8A-C877A2B40DC9}" type="presParOf" srcId="{BBF02F6A-CAF3-4ACC-8777-ABFCE1B2EE04}" destId="{1D2B6E79-4BE7-45DB-B593-81DB7ACF99FC}" srcOrd="1" destOrd="0" presId="urn:microsoft.com/office/officeart/2005/8/layout/hierarchy1#1"/>
    <dgm:cxn modelId="{34FD56A4-090E-450E-9D54-D8FE4FCF5434}" type="presParOf" srcId="{1D2B6E79-4BE7-45DB-B593-81DB7ACF99FC}" destId="{C03B8C93-361B-4AF5-94FF-5508D0A26CC8}" srcOrd="0" destOrd="0" presId="urn:microsoft.com/office/officeart/2005/8/layout/hierarchy1#1"/>
    <dgm:cxn modelId="{D19602A3-1B11-49BF-A217-89A81141FD2C}" type="presParOf" srcId="{1D2B6E79-4BE7-45DB-B593-81DB7ACF99FC}" destId="{FDC3B52F-38C6-474A-B3B2-016906D17D22}" srcOrd="1" destOrd="0" presId="urn:microsoft.com/office/officeart/2005/8/layout/hierarchy1#1"/>
    <dgm:cxn modelId="{5B59FF30-9721-4B1B-8985-E877C0C6A9B2}" type="presParOf" srcId="{FDC3B52F-38C6-474A-B3B2-016906D17D22}" destId="{6AC5773E-21F2-4B16-9AB8-FAB07A45549A}" srcOrd="0" destOrd="0" presId="urn:microsoft.com/office/officeart/2005/8/layout/hierarchy1#1"/>
    <dgm:cxn modelId="{FFF68BE9-E4D0-4723-BFB2-231FFF5711D1}" type="presParOf" srcId="{6AC5773E-21F2-4B16-9AB8-FAB07A45549A}" destId="{21D313C1-653C-491E-AB90-1D251950DA8A}" srcOrd="0" destOrd="0" presId="urn:microsoft.com/office/officeart/2005/8/layout/hierarchy1#1"/>
    <dgm:cxn modelId="{4849AEE7-4827-4C10-A0F7-FB7CC502C684}" type="presParOf" srcId="{6AC5773E-21F2-4B16-9AB8-FAB07A45549A}" destId="{304B5B8C-091D-4E90-BCA9-CA65DAF3AF64}" srcOrd="1" destOrd="0" presId="urn:microsoft.com/office/officeart/2005/8/layout/hierarchy1#1"/>
    <dgm:cxn modelId="{96B5C1DE-F64B-4894-8732-695452FC0CBF}" type="presParOf" srcId="{FDC3B52F-38C6-474A-B3B2-016906D17D22}" destId="{F619B542-7239-47E9-8DD8-A669D2A03B7E}" srcOrd="1" destOrd="0" presId="urn:microsoft.com/office/officeart/2005/8/layout/hierarchy1#1"/>
    <dgm:cxn modelId="{28586BF3-49C7-4BD4-A9E4-E8ABEAAEA0AF}" type="presParOf" srcId="{39DC4024-DB44-485F-AC8A-D9974F3D24D9}" destId="{149F491A-CE6E-47FE-A507-9F74DF83A040}" srcOrd="2" destOrd="0" presId="urn:microsoft.com/office/officeart/2005/8/layout/hierarchy1#1"/>
    <dgm:cxn modelId="{485241EC-C327-4FE5-905C-18A252911968}" type="presParOf" srcId="{39DC4024-DB44-485F-AC8A-D9974F3D24D9}" destId="{170935B6-20F6-4A3A-AAC3-8145CA17119E}" srcOrd="3" destOrd="0" presId="urn:microsoft.com/office/officeart/2005/8/layout/hierarchy1#1"/>
    <dgm:cxn modelId="{4A3A4220-BA58-420A-8D9F-3F0AAE1D1A0B}" type="presParOf" srcId="{170935B6-20F6-4A3A-AAC3-8145CA17119E}" destId="{FB2A567D-ED47-4454-8CC3-869790911B81}" srcOrd="0" destOrd="0" presId="urn:microsoft.com/office/officeart/2005/8/layout/hierarchy1#1"/>
    <dgm:cxn modelId="{FF2D1BDB-381E-4FE6-9B46-40316650DF97}" type="presParOf" srcId="{FB2A567D-ED47-4454-8CC3-869790911B81}" destId="{B13E0E4D-4EBE-4B48-852B-946DB2C2B3EE}" srcOrd="0" destOrd="0" presId="urn:microsoft.com/office/officeart/2005/8/layout/hierarchy1#1"/>
    <dgm:cxn modelId="{70480435-95AC-418C-878A-4867C8AA76A2}" type="presParOf" srcId="{FB2A567D-ED47-4454-8CC3-869790911B81}" destId="{2544C34D-F7E5-4738-B2CB-A81F280B831B}" srcOrd="1" destOrd="0" presId="urn:microsoft.com/office/officeart/2005/8/layout/hierarchy1#1"/>
    <dgm:cxn modelId="{01D0A714-27CE-4B20-959F-58000D959703}" type="presParOf" srcId="{170935B6-20F6-4A3A-AAC3-8145CA17119E}" destId="{52F87892-0313-48AA-8940-FE7853A6B786}" srcOrd="1" destOrd="0" presId="urn:microsoft.com/office/officeart/2005/8/layout/hierarchy1#1"/>
    <dgm:cxn modelId="{95059397-A27E-48C2-B0B6-7C46B9835A11}" type="presParOf" srcId="{52F87892-0313-48AA-8940-FE7853A6B786}" destId="{B8E2C46A-C262-4A69-B915-B7AD107AA51C}" srcOrd="0" destOrd="0" presId="urn:microsoft.com/office/officeart/2005/8/layout/hierarchy1#1"/>
    <dgm:cxn modelId="{E9C02145-9D5D-4970-943D-0D2505B6B0B8}" type="presParOf" srcId="{52F87892-0313-48AA-8940-FE7853A6B786}" destId="{D2644742-5D77-46BD-B04B-7A7C94A1D1E9}" srcOrd="1" destOrd="0" presId="urn:microsoft.com/office/officeart/2005/8/layout/hierarchy1#1"/>
    <dgm:cxn modelId="{8DEF677A-F4C1-459F-B313-6B133331D75F}" type="presParOf" srcId="{D2644742-5D77-46BD-B04B-7A7C94A1D1E9}" destId="{6C872396-C64A-4435-846B-93D4AFC6A9C4}" srcOrd="0" destOrd="0" presId="urn:microsoft.com/office/officeart/2005/8/layout/hierarchy1#1"/>
    <dgm:cxn modelId="{B835E45C-B169-4904-B172-223DC6F7518F}" type="presParOf" srcId="{6C872396-C64A-4435-846B-93D4AFC6A9C4}" destId="{729F3426-61BD-4080-952E-19450D18F4A8}" srcOrd="0" destOrd="0" presId="urn:microsoft.com/office/officeart/2005/8/layout/hierarchy1#1"/>
    <dgm:cxn modelId="{723AD484-DD56-496A-8C21-71CBD9E9B4B2}" type="presParOf" srcId="{6C872396-C64A-4435-846B-93D4AFC6A9C4}" destId="{46BC990E-E47D-44B6-90C2-1332B76FCE47}" srcOrd="1" destOrd="0" presId="urn:microsoft.com/office/officeart/2005/8/layout/hierarchy1#1"/>
    <dgm:cxn modelId="{F415560D-72BF-4436-B1DD-C690E58F013C}" type="presParOf" srcId="{D2644742-5D77-46BD-B04B-7A7C94A1D1E9}" destId="{287D78FC-C893-46A7-95E8-E94CF0A5F5D2}" srcOrd="1" destOrd="0" presId="urn:microsoft.com/office/officeart/2005/8/layout/hierarchy1#1"/>
    <dgm:cxn modelId="{8BBB43D9-6C70-4ECC-A8A5-C9F28AC56669}" type="presParOf" srcId="{287D78FC-C893-46A7-95E8-E94CF0A5F5D2}" destId="{653EB4BD-35B1-4397-86B3-9E14638DE772}" srcOrd="0" destOrd="0" presId="urn:microsoft.com/office/officeart/2005/8/layout/hierarchy1#1"/>
    <dgm:cxn modelId="{D22A8540-A784-4EC4-AF26-400D69928732}" type="presParOf" srcId="{287D78FC-C893-46A7-95E8-E94CF0A5F5D2}" destId="{8BFCB9E0-F6C6-411F-B66C-0E5C7ACEAE22}" srcOrd="1" destOrd="0" presId="urn:microsoft.com/office/officeart/2005/8/layout/hierarchy1#1"/>
    <dgm:cxn modelId="{55F2BE3C-F9B2-44AF-B83B-AEA1F28E2566}" type="presParOf" srcId="{8BFCB9E0-F6C6-411F-B66C-0E5C7ACEAE22}" destId="{4A120F62-642D-4BA1-82CB-44F2CCF5AF68}" srcOrd="0" destOrd="0" presId="urn:microsoft.com/office/officeart/2005/8/layout/hierarchy1#1"/>
    <dgm:cxn modelId="{34BDF80D-9E15-4643-876D-E612FBAD4FAF}" type="presParOf" srcId="{4A120F62-642D-4BA1-82CB-44F2CCF5AF68}" destId="{AB87FDBC-3137-46A7-B7E6-61327CEC2BF4}" srcOrd="0" destOrd="0" presId="urn:microsoft.com/office/officeart/2005/8/layout/hierarchy1#1"/>
    <dgm:cxn modelId="{4CEE73FD-E28D-4266-950C-D56A2D465171}" type="presParOf" srcId="{4A120F62-642D-4BA1-82CB-44F2CCF5AF68}" destId="{4E6852A1-8138-482A-ABBE-A9DE4141DDEC}" srcOrd="1" destOrd="0" presId="urn:microsoft.com/office/officeart/2005/8/layout/hierarchy1#1"/>
    <dgm:cxn modelId="{8E89A639-480B-4DBA-81AC-1A40790E28A4}" type="presParOf" srcId="{8BFCB9E0-F6C6-411F-B66C-0E5C7ACEAE22}" destId="{0458C90C-CE6E-4CC1-92FC-C2E74F20C854}" srcOrd="1" destOrd="0" presId="urn:microsoft.com/office/officeart/2005/8/layout/hierarchy1#1"/>
    <dgm:cxn modelId="{58A888DE-EA11-49C2-9C86-9D81E30749C1}" type="presParOf" srcId="{0458C90C-CE6E-4CC1-92FC-C2E74F20C854}" destId="{48A84288-FD29-46C0-A0F1-B3965CB73BC0}" srcOrd="0" destOrd="0" presId="urn:microsoft.com/office/officeart/2005/8/layout/hierarchy1#1"/>
    <dgm:cxn modelId="{752F3F78-EF21-4B4B-BE97-6FCBF669CBEF}" type="presParOf" srcId="{0458C90C-CE6E-4CC1-92FC-C2E74F20C854}" destId="{E76C0A06-D441-421B-9938-DC91C34E8CEF}" srcOrd="1" destOrd="0" presId="urn:microsoft.com/office/officeart/2005/8/layout/hierarchy1#1"/>
    <dgm:cxn modelId="{059D8055-271E-49CC-9765-E6E9AAF911A0}" type="presParOf" srcId="{E76C0A06-D441-421B-9938-DC91C34E8CEF}" destId="{3F6DD34C-2757-45B6-945D-8F0F6CB275B5}" srcOrd="0" destOrd="0" presId="urn:microsoft.com/office/officeart/2005/8/layout/hierarchy1#1"/>
    <dgm:cxn modelId="{79C7CC57-FC59-4105-8027-22290E0E8CDA}" type="presParOf" srcId="{3F6DD34C-2757-45B6-945D-8F0F6CB275B5}" destId="{B6FB60E6-5CA4-4614-AFA6-D8CD6C697C78}" srcOrd="0" destOrd="0" presId="urn:microsoft.com/office/officeart/2005/8/layout/hierarchy1#1"/>
    <dgm:cxn modelId="{B2B05132-7320-441D-994C-3DF430715165}" type="presParOf" srcId="{3F6DD34C-2757-45B6-945D-8F0F6CB275B5}" destId="{8F9F0BB1-354A-4D55-B1B2-40FADE0FF69E}" srcOrd="1" destOrd="0" presId="urn:microsoft.com/office/officeart/2005/8/layout/hierarchy1#1"/>
    <dgm:cxn modelId="{ED7BDF44-EC94-4232-AA1B-64780F65E909}" type="presParOf" srcId="{E76C0A06-D441-421B-9938-DC91C34E8CEF}" destId="{34936A25-33A9-4468-9A1C-8284EC682CD8}" srcOrd="1" destOrd="0" presId="urn:microsoft.com/office/officeart/2005/8/layout/hierarchy1#1"/>
    <dgm:cxn modelId="{CD962A85-E0F9-46AB-BA97-9140FD52A194}" type="presParOf" srcId="{34936A25-33A9-4468-9A1C-8284EC682CD8}" destId="{20517594-6D5D-4396-AAFA-D8209738DABB}" srcOrd="0" destOrd="0" presId="urn:microsoft.com/office/officeart/2005/8/layout/hierarchy1#1"/>
    <dgm:cxn modelId="{68F245BE-4750-425F-B70D-ABEB8D3EBFA3}" type="presParOf" srcId="{34936A25-33A9-4468-9A1C-8284EC682CD8}" destId="{8E90998E-8793-4104-A962-AC12D5EB38A3}" srcOrd="1" destOrd="0" presId="urn:microsoft.com/office/officeart/2005/8/layout/hierarchy1#1"/>
    <dgm:cxn modelId="{246A5982-D37C-4007-B97C-48AB0F42F0CB}" type="presParOf" srcId="{8E90998E-8793-4104-A962-AC12D5EB38A3}" destId="{D209D2C7-742D-44E8-8AB6-630E79343BF7}" srcOrd="0" destOrd="0" presId="urn:microsoft.com/office/officeart/2005/8/layout/hierarchy1#1"/>
    <dgm:cxn modelId="{75718290-BF24-44DD-82C8-16F6325BC9AA}" type="presParOf" srcId="{D209D2C7-742D-44E8-8AB6-630E79343BF7}" destId="{A35EF1B5-5371-439D-9739-F72C62A35869}" srcOrd="0" destOrd="0" presId="urn:microsoft.com/office/officeart/2005/8/layout/hierarchy1#1"/>
    <dgm:cxn modelId="{57CBDB5A-AFA7-4B77-9927-BF9686857B61}" type="presParOf" srcId="{D209D2C7-742D-44E8-8AB6-630E79343BF7}" destId="{5FE32088-D9FF-45E3-8C02-3DD5E3A9A882}" srcOrd="1" destOrd="0" presId="urn:microsoft.com/office/officeart/2005/8/layout/hierarchy1#1"/>
    <dgm:cxn modelId="{E136FE89-2EBB-4F7E-9875-1E46A321E243}" type="presParOf" srcId="{8E90998E-8793-4104-A962-AC12D5EB38A3}" destId="{4A73C436-2A92-4463-A534-FF749D2C4BA0}" srcOrd="1" destOrd="0" presId="urn:microsoft.com/office/officeart/2005/8/layout/hierarchy1#1"/>
    <dgm:cxn modelId="{4FFEA9A6-4C1F-4463-83C2-B6DD58CE25E0}" type="presParOf" srcId="{4A73C436-2A92-4463-A534-FF749D2C4BA0}" destId="{488F0420-8D0A-4BFC-A005-92EEB7B11F09}" srcOrd="0" destOrd="0" presId="urn:microsoft.com/office/officeart/2005/8/layout/hierarchy1#1"/>
    <dgm:cxn modelId="{7848F41A-788F-4FD7-82CC-5D553E63CF4D}" type="presParOf" srcId="{4A73C436-2A92-4463-A534-FF749D2C4BA0}" destId="{B02089AF-321D-4454-BE4F-A6284FF602E8}" srcOrd="1" destOrd="0" presId="urn:microsoft.com/office/officeart/2005/8/layout/hierarchy1#1"/>
    <dgm:cxn modelId="{41658895-928A-4581-9A7F-7D58CCDD6902}" type="presParOf" srcId="{B02089AF-321D-4454-BE4F-A6284FF602E8}" destId="{E52928B0-1F6D-4418-81C7-14CB7D37DB11}" srcOrd="0" destOrd="0" presId="urn:microsoft.com/office/officeart/2005/8/layout/hierarchy1#1"/>
    <dgm:cxn modelId="{8D24C9CF-AF27-4C8A-9D06-3CB9CB6C55E2}" type="presParOf" srcId="{E52928B0-1F6D-4418-81C7-14CB7D37DB11}" destId="{9E530540-13CF-49CB-A291-C8583D43FA0C}" srcOrd="0" destOrd="0" presId="urn:microsoft.com/office/officeart/2005/8/layout/hierarchy1#1"/>
    <dgm:cxn modelId="{73F9E876-FD6F-4D59-8948-591EDE4A68F1}" type="presParOf" srcId="{E52928B0-1F6D-4418-81C7-14CB7D37DB11}" destId="{8562D79F-E4E6-4B78-872E-0F2BDD951322}" srcOrd="1" destOrd="0" presId="urn:microsoft.com/office/officeart/2005/8/layout/hierarchy1#1"/>
    <dgm:cxn modelId="{D941BAF3-9A9F-4F49-9882-46F7577A2A56}" type="presParOf" srcId="{B02089AF-321D-4454-BE4F-A6284FF602E8}" destId="{AE6FDD39-F513-4CB4-BB70-5B7907DBF81E}" srcOrd="1" destOrd="0" presId="urn:microsoft.com/office/officeart/2005/8/layout/hierarchy1#1"/>
    <dgm:cxn modelId="{34F268A8-F9D1-4FB8-B79C-B291D823365A}" type="presParOf" srcId="{39DC4024-DB44-485F-AC8A-D9974F3D24D9}" destId="{20A04F96-51DF-4330-A38D-843DD706DDE0}" srcOrd="4" destOrd="0" presId="urn:microsoft.com/office/officeart/2005/8/layout/hierarchy1#1"/>
    <dgm:cxn modelId="{89C07C8D-3ABC-4296-8F2D-1AC1F3E894A1}" type="presParOf" srcId="{39DC4024-DB44-485F-AC8A-D9974F3D24D9}" destId="{7A0EB496-891D-483E-B2CC-39F0615F16DC}" srcOrd="5" destOrd="0" presId="urn:microsoft.com/office/officeart/2005/8/layout/hierarchy1#1"/>
    <dgm:cxn modelId="{0B93A543-C8B3-4168-9F2A-2093A922CC26}" type="presParOf" srcId="{7A0EB496-891D-483E-B2CC-39F0615F16DC}" destId="{C26696FF-5084-44F5-84E7-21A348A96C2E}" srcOrd="0" destOrd="0" presId="urn:microsoft.com/office/officeart/2005/8/layout/hierarchy1#1"/>
    <dgm:cxn modelId="{DBC5E0FF-B535-49D5-B63F-D874D2E10541}" type="presParOf" srcId="{C26696FF-5084-44F5-84E7-21A348A96C2E}" destId="{36E4BC31-6A60-4F68-A337-A47F7CE2DB1E}" srcOrd="0" destOrd="0" presId="urn:microsoft.com/office/officeart/2005/8/layout/hierarchy1#1"/>
    <dgm:cxn modelId="{1A8A96BD-A1C7-43C2-8B1A-51518D16474B}" type="presParOf" srcId="{C26696FF-5084-44F5-84E7-21A348A96C2E}" destId="{1868EF7D-A6D5-49B0-9A52-4CADB8B85216}" srcOrd="1" destOrd="0" presId="urn:microsoft.com/office/officeart/2005/8/layout/hierarchy1#1"/>
    <dgm:cxn modelId="{285F64C2-9274-4D25-9094-24DFD8E413BB}" type="presParOf" srcId="{7A0EB496-891D-483E-B2CC-39F0615F16DC}" destId="{4E8C2D31-CF4B-48AA-AC54-5DB694FA7C91}" srcOrd="1" destOrd="0" presId="urn:microsoft.com/office/officeart/2005/8/layout/hierarchy1#1"/>
    <dgm:cxn modelId="{00B8D2F8-EF19-42B5-9B11-F60126E13251}" type="presParOf" srcId="{4E8C2D31-CF4B-48AA-AC54-5DB694FA7C91}" destId="{0EF6CFDF-6904-4351-92A8-B9CB8368A25E}" srcOrd="0" destOrd="0" presId="urn:microsoft.com/office/officeart/2005/8/layout/hierarchy1#1"/>
    <dgm:cxn modelId="{A76394CF-56F6-49F3-8748-E387A2364416}" type="presParOf" srcId="{4E8C2D31-CF4B-48AA-AC54-5DB694FA7C91}" destId="{DB49037F-A8CC-48B2-AA3E-26AE6B95FCF0}" srcOrd="1" destOrd="0" presId="urn:microsoft.com/office/officeart/2005/8/layout/hierarchy1#1"/>
    <dgm:cxn modelId="{3AA089C3-EBAC-45EE-9EC3-B5D2B2918CA8}" type="presParOf" srcId="{DB49037F-A8CC-48B2-AA3E-26AE6B95FCF0}" destId="{750CA535-9EBE-437B-95FF-1E220D352959}" srcOrd="0" destOrd="0" presId="urn:microsoft.com/office/officeart/2005/8/layout/hierarchy1#1"/>
    <dgm:cxn modelId="{B017DFEF-C409-4058-B07D-BB0894F869A2}" type="presParOf" srcId="{750CA535-9EBE-437B-95FF-1E220D352959}" destId="{AA5F341D-AF21-4ED7-BE1E-B4D37D445F2D}" srcOrd="0" destOrd="0" presId="urn:microsoft.com/office/officeart/2005/8/layout/hierarchy1#1"/>
    <dgm:cxn modelId="{247F4F90-6C45-4A20-B553-478BFD3AE847}" type="presParOf" srcId="{750CA535-9EBE-437B-95FF-1E220D352959}" destId="{CDC07EEE-9B44-4D06-8140-F074AF276A7F}" srcOrd="1" destOrd="0" presId="urn:microsoft.com/office/officeart/2005/8/layout/hierarchy1#1"/>
    <dgm:cxn modelId="{A170C59E-27F1-40EC-987A-0F0B6B00CEAB}" type="presParOf" srcId="{DB49037F-A8CC-48B2-AA3E-26AE6B95FCF0}" destId="{206FC810-6EC2-4ECB-9431-E830CD9B5ABF}" srcOrd="1" destOrd="0" presId="urn:microsoft.com/office/officeart/2005/8/layout/hierarchy1#1"/>
    <dgm:cxn modelId="{C066A737-E56D-4F42-8235-29F91393F096}" type="presParOf" srcId="{206FC810-6EC2-4ECB-9431-E830CD9B5ABF}" destId="{AED62463-A064-4F13-97F2-CB15961591EE}" srcOrd="0" destOrd="0" presId="urn:microsoft.com/office/officeart/2005/8/layout/hierarchy1#1"/>
    <dgm:cxn modelId="{C29BB226-8515-4159-B48E-3F500FD3BC16}" type="presParOf" srcId="{206FC810-6EC2-4ECB-9431-E830CD9B5ABF}" destId="{B15FC104-788A-4150-82D9-4DEFA76BF65F}" srcOrd="1" destOrd="0" presId="urn:microsoft.com/office/officeart/2005/8/layout/hierarchy1#1"/>
    <dgm:cxn modelId="{89B707BB-0C1E-4C79-8674-F4A38E14560E}" type="presParOf" srcId="{B15FC104-788A-4150-82D9-4DEFA76BF65F}" destId="{E9F5FA4D-69CB-471E-A102-27FDA604A1AF}" srcOrd="0" destOrd="0" presId="urn:microsoft.com/office/officeart/2005/8/layout/hierarchy1#1"/>
    <dgm:cxn modelId="{E6E330DD-89AC-41A9-8C10-366232BBC9B1}" type="presParOf" srcId="{E9F5FA4D-69CB-471E-A102-27FDA604A1AF}" destId="{5201EF59-BE93-4E0D-83EF-EC0D4ABB0FF2}" srcOrd="0" destOrd="0" presId="urn:microsoft.com/office/officeart/2005/8/layout/hierarchy1#1"/>
    <dgm:cxn modelId="{692E7C63-E1AD-42F8-BCAE-52B5AD7D0F60}" type="presParOf" srcId="{E9F5FA4D-69CB-471E-A102-27FDA604A1AF}" destId="{C9F54A3A-C3C3-4140-8095-F98F057D736E}" srcOrd="1" destOrd="0" presId="urn:microsoft.com/office/officeart/2005/8/layout/hierarchy1#1"/>
    <dgm:cxn modelId="{D8A38524-CAA5-4A26-B464-6BF066008372}" type="presParOf" srcId="{B15FC104-788A-4150-82D9-4DEFA76BF65F}" destId="{A6DB8D22-5B61-4E02-BA93-9581CCE419B1}" srcOrd="1" destOrd="0" presId="urn:microsoft.com/office/officeart/2005/8/layout/hierarchy1#1"/>
    <dgm:cxn modelId="{AE3E3161-1133-4924-8133-695582A8B19B}" type="presParOf" srcId="{A6DB8D22-5B61-4E02-BA93-9581CCE419B1}" destId="{B473E08C-688E-4070-81E7-56F3770125D0}" srcOrd="0" destOrd="0" presId="urn:microsoft.com/office/officeart/2005/8/layout/hierarchy1#1"/>
    <dgm:cxn modelId="{4ABE120D-C098-4C14-838C-58AA1DE9A386}" type="presParOf" srcId="{A6DB8D22-5B61-4E02-BA93-9581CCE419B1}" destId="{2422AA51-15BF-4E0E-8809-AF8D2BE51EC9}" srcOrd="1" destOrd="0" presId="urn:microsoft.com/office/officeart/2005/8/layout/hierarchy1#1"/>
    <dgm:cxn modelId="{A8C7FF5B-B168-474D-B2D4-55520056E068}" type="presParOf" srcId="{2422AA51-15BF-4E0E-8809-AF8D2BE51EC9}" destId="{155BCA98-85CA-480B-98A2-789BAE4C7F07}" srcOrd="0" destOrd="0" presId="urn:microsoft.com/office/officeart/2005/8/layout/hierarchy1#1"/>
    <dgm:cxn modelId="{C239E89D-D643-42AA-A884-4678C503D05E}" type="presParOf" srcId="{155BCA98-85CA-480B-98A2-789BAE4C7F07}" destId="{4EE783DA-3FC6-4098-9808-0A2032672939}" srcOrd="0" destOrd="0" presId="urn:microsoft.com/office/officeart/2005/8/layout/hierarchy1#1"/>
    <dgm:cxn modelId="{16442E3B-D612-48BF-9D95-0D2AD4716FF4}" type="presParOf" srcId="{155BCA98-85CA-480B-98A2-789BAE4C7F07}" destId="{4D5187DD-8680-4BC3-8611-737CABEA265F}" srcOrd="1" destOrd="0" presId="urn:microsoft.com/office/officeart/2005/8/layout/hierarchy1#1"/>
    <dgm:cxn modelId="{60284924-F588-467D-9B1B-95DB3E767A7C}" type="presParOf" srcId="{2422AA51-15BF-4E0E-8809-AF8D2BE51EC9}" destId="{C09425B2-1764-41B0-94F8-C3DB0939DBD1}" srcOrd="1" destOrd="0" presId="urn:microsoft.com/office/officeart/2005/8/layout/hierarchy1#1"/>
    <dgm:cxn modelId="{0AAED62C-EB5C-4BC7-8961-EAB458EAD30C}" type="presParOf" srcId="{C09425B2-1764-41B0-94F8-C3DB0939DBD1}" destId="{094597CE-3C23-4769-9FD3-D795AACD5EF0}" srcOrd="0" destOrd="0" presId="urn:microsoft.com/office/officeart/2005/8/layout/hierarchy1#1"/>
    <dgm:cxn modelId="{2AC966FE-7439-4A26-BF74-B8BBA0960462}" type="presParOf" srcId="{C09425B2-1764-41B0-94F8-C3DB0939DBD1}" destId="{BF27EA6E-45A6-47FE-938E-8EF9D2DEADA6}" srcOrd="1" destOrd="0" presId="urn:microsoft.com/office/officeart/2005/8/layout/hierarchy1#1"/>
    <dgm:cxn modelId="{C3A37A2E-C30B-43FA-909A-73CED1B50864}" type="presParOf" srcId="{BF27EA6E-45A6-47FE-938E-8EF9D2DEADA6}" destId="{210F248E-D1B7-428B-8BA8-9D6AE3BCCF32}" srcOrd="0" destOrd="0" presId="urn:microsoft.com/office/officeart/2005/8/layout/hierarchy1#1"/>
    <dgm:cxn modelId="{2CFD3E37-DD46-48F1-A9CB-4656FCCC4DA7}" type="presParOf" srcId="{210F248E-D1B7-428B-8BA8-9D6AE3BCCF32}" destId="{8B9B904B-E7F0-4741-969C-327E6A75F4DF}" srcOrd="0" destOrd="0" presId="urn:microsoft.com/office/officeart/2005/8/layout/hierarchy1#1"/>
    <dgm:cxn modelId="{51E49C00-C93C-4835-B428-8837DE8CD0A0}" type="presParOf" srcId="{210F248E-D1B7-428B-8BA8-9D6AE3BCCF32}" destId="{C92A6A0C-55C3-4990-BE9C-8A643CA51917}" srcOrd="1" destOrd="0" presId="urn:microsoft.com/office/officeart/2005/8/layout/hierarchy1#1"/>
    <dgm:cxn modelId="{1C312ACA-DB57-4399-B15D-262403F593A8}" type="presParOf" srcId="{BF27EA6E-45A6-47FE-938E-8EF9D2DEADA6}" destId="{C5D37425-B3AA-42FB-9249-DBF055770A55}" srcOrd="1" destOrd="0" presId="urn:microsoft.com/office/officeart/2005/8/layout/hierarchy1#1"/>
    <dgm:cxn modelId="{3CE0BBFA-7689-472B-82E1-D751B7EB14F9}" type="presParOf" srcId="{C5D37425-B3AA-42FB-9249-DBF055770A55}" destId="{88703D1B-6981-45CE-A3B2-B655AEFDFB01}" srcOrd="0" destOrd="0" presId="urn:microsoft.com/office/officeart/2005/8/layout/hierarchy1#1"/>
    <dgm:cxn modelId="{5F8D58A3-3322-4992-AC57-AD5CB8E98442}" type="presParOf" srcId="{C5D37425-B3AA-42FB-9249-DBF055770A55}" destId="{8B046F0D-264A-45DE-AB39-3F475C22227F}" srcOrd="1" destOrd="0" presId="urn:microsoft.com/office/officeart/2005/8/layout/hierarchy1#1"/>
    <dgm:cxn modelId="{F0DEAD20-8EF7-4A31-9777-636056DBA97C}" type="presParOf" srcId="{8B046F0D-264A-45DE-AB39-3F475C22227F}" destId="{DDBF50BF-B02F-4FCE-8950-A4E6EAA74828}" srcOrd="0" destOrd="0" presId="urn:microsoft.com/office/officeart/2005/8/layout/hierarchy1#1"/>
    <dgm:cxn modelId="{B6F949C0-B6B9-4C03-A330-D5AA090AD5CB}" type="presParOf" srcId="{DDBF50BF-B02F-4FCE-8950-A4E6EAA74828}" destId="{9F9A1539-7984-4C09-AEB3-567B6B483722}" srcOrd="0" destOrd="0" presId="urn:microsoft.com/office/officeart/2005/8/layout/hierarchy1#1"/>
    <dgm:cxn modelId="{002E0B99-9585-4638-BC8B-F7FC2561A1B0}" type="presParOf" srcId="{DDBF50BF-B02F-4FCE-8950-A4E6EAA74828}" destId="{1FC38A99-A3D7-49D2-8FD6-8ED99EE7D681}" srcOrd="1" destOrd="0" presId="urn:microsoft.com/office/officeart/2005/8/layout/hierarchy1#1"/>
    <dgm:cxn modelId="{2C10D68F-6E0D-4257-9641-8D352522BAC4}" type="presParOf" srcId="{8B046F0D-264A-45DE-AB39-3F475C22227F}" destId="{3BC240F3-CDBA-4A35-B556-B1CC5FB5C6C1}" srcOrd="1" destOrd="0" presId="urn:microsoft.com/office/officeart/2005/8/layout/hierarchy1#1"/>
    <dgm:cxn modelId="{2FDC78CE-7904-4BFE-9C1C-9AB5443FA459}" type="presParOf" srcId="{3BC240F3-CDBA-4A35-B556-B1CC5FB5C6C1}" destId="{160D0B67-1F1B-4EB3-BE0D-24ECDDD529E9}" srcOrd="0" destOrd="0" presId="urn:microsoft.com/office/officeart/2005/8/layout/hierarchy1#1"/>
    <dgm:cxn modelId="{6B51BB11-9190-4E7F-88A8-A11FB512461D}" type="presParOf" srcId="{3BC240F3-CDBA-4A35-B556-B1CC5FB5C6C1}" destId="{1F9EE65D-C568-4990-B58D-B94E72BEBCF3}" srcOrd="1" destOrd="0" presId="urn:microsoft.com/office/officeart/2005/8/layout/hierarchy1#1"/>
    <dgm:cxn modelId="{897AC847-192A-459E-92BC-0499CBB7A65F}" type="presParOf" srcId="{1F9EE65D-C568-4990-B58D-B94E72BEBCF3}" destId="{83F562C9-657C-4F40-8652-703A1411FF2B}" srcOrd="0" destOrd="0" presId="urn:microsoft.com/office/officeart/2005/8/layout/hierarchy1#1"/>
    <dgm:cxn modelId="{27BA21F8-1539-403D-AB24-3893FC6A8FB6}" type="presParOf" srcId="{83F562C9-657C-4F40-8652-703A1411FF2B}" destId="{2B48AACB-C7BA-4F6F-B01C-A56B851CAEF6}" srcOrd="0" destOrd="0" presId="urn:microsoft.com/office/officeart/2005/8/layout/hierarchy1#1"/>
    <dgm:cxn modelId="{E008ABE2-8972-4C76-8AF8-4904984D4E21}" type="presParOf" srcId="{83F562C9-657C-4F40-8652-703A1411FF2B}" destId="{CF0598F8-8635-4147-BBE1-12328539420A}" srcOrd="1" destOrd="0" presId="urn:microsoft.com/office/officeart/2005/8/layout/hierarchy1#1"/>
    <dgm:cxn modelId="{115C7461-4BDE-4D8C-B416-2C502A9B4490}" type="presParOf" srcId="{1F9EE65D-C568-4990-B58D-B94E72BEBCF3}" destId="{FCE268FF-164E-4B38-8630-D9B6CF570ABE}" srcOrd="1" destOrd="0" presId="urn:microsoft.com/office/officeart/2005/8/layout/hierarchy1#1"/>
    <dgm:cxn modelId="{58839604-1E91-4AAA-BA31-C448EB0BB7F3}" type="presParOf" srcId="{FCE268FF-164E-4B38-8630-D9B6CF570ABE}" destId="{7A632C8C-737F-463D-8A6F-F0237671D9CB}" srcOrd="0" destOrd="0" presId="urn:microsoft.com/office/officeart/2005/8/layout/hierarchy1#1"/>
    <dgm:cxn modelId="{E54ECCEF-BA98-4A95-8164-E1D8D0B7F38C}" type="presParOf" srcId="{FCE268FF-164E-4B38-8630-D9B6CF570ABE}" destId="{3B7676CB-833B-4EEF-B5A7-BF984F160FEA}" srcOrd="1" destOrd="0" presId="urn:microsoft.com/office/officeart/2005/8/layout/hierarchy1#1"/>
    <dgm:cxn modelId="{BF1DC4A8-A28F-40A8-BC13-35102790BA83}" type="presParOf" srcId="{3B7676CB-833B-4EEF-B5A7-BF984F160FEA}" destId="{3B23CFF3-2B86-4DE2-8BC6-5CA5B75E09B4}" srcOrd="0" destOrd="0" presId="urn:microsoft.com/office/officeart/2005/8/layout/hierarchy1#1"/>
    <dgm:cxn modelId="{0C09DB0D-567A-4EAD-A251-9FFB996767BD}" type="presParOf" srcId="{3B23CFF3-2B86-4DE2-8BC6-5CA5B75E09B4}" destId="{726C3F7E-D5C2-4E99-BBE9-5006452B80B0}" srcOrd="0" destOrd="0" presId="urn:microsoft.com/office/officeart/2005/8/layout/hierarchy1#1"/>
    <dgm:cxn modelId="{6CCF6425-7AEF-4EFF-9C19-74448EDB6DC9}" type="presParOf" srcId="{3B23CFF3-2B86-4DE2-8BC6-5CA5B75E09B4}" destId="{4DDBFC32-0DF6-47CB-86A6-D911B09513FB}" srcOrd="1" destOrd="0" presId="urn:microsoft.com/office/officeart/2005/8/layout/hierarchy1#1"/>
    <dgm:cxn modelId="{C06FE17F-CA5B-4BBA-B113-5A4EBB334C5F}" type="presParOf" srcId="{3B7676CB-833B-4EEF-B5A7-BF984F160FEA}" destId="{18ADB355-9EE8-4C87-89F2-426BE08848D5}" srcOrd="1" destOrd="0" presId="urn:microsoft.com/office/officeart/2005/8/layout/hierarchy1#1"/>
    <dgm:cxn modelId="{8449427E-F79A-40B4-9FEB-440F5843B29D}" type="presParOf" srcId="{18ADB355-9EE8-4C87-89F2-426BE08848D5}" destId="{7AAD8284-3D6D-4474-91E7-6CF4D5F926C4}" srcOrd="0" destOrd="0" presId="urn:microsoft.com/office/officeart/2005/8/layout/hierarchy1#1"/>
    <dgm:cxn modelId="{488DFBD6-4DAB-4D23-B4DA-4F1B2719F50E}" type="presParOf" srcId="{18ADB355-9EE8-4C87-89F2-426BE08848D5}" destId="{4B43B2E5-97BA-4E23-9672-E8C52056A9E9}" srcOrd="1" destOrd="0" presId="urn:microsoft.com/office/officeart/2005/8/layout/hierarchy1#1"/>
    <dgm:cxn modelId="{F658499F-FC15-4DD5-B721-70C578D9F36B}" type="presParOf" srcId="{4B43B2E5-97BA-4E23-9672-E8C52056A9E9}" destId="{BDD98DC5-1E78-4D39-A133-1EEB8BD9A6F6}" srcOrd="0" destOrd="0" presId="urn:microsoft.com/office/officeart/2005/8/layout/hierarchy1#1"/>
    <dgm:cxn modelId="{2D6D5153-03C7-4783-A2D8-0BC575905176}" type="presParOf" srcId="{BDD98DC5-1E78-4D39-A133-1EEB8BD9A6F6}" destId="{9CEFC781-E738-498A-8E61-B0FDC0B46D47}" srcOrd="0" destOrd="0" presId="urn:microsoft.com/office/officeart/2005/8/layout/hierarchy1#1"/>
    <dgm:cxn modelId="{BFE43001-E9EE-4AD0-A8EB-39B77BD360F5}" type="presParOf" srcId="{BDD98DC5-1E78-4D39-A133-1EEB8BD9A6F6}" destId="{121E9830-4F6B-407C-9081-1163AA58644C}" srcOrd="1" destOrd="0" presId="urn:microsoft.com/office/officeart/2005/8/layout/hierarchy1#1"/>
    <dgm:cxn modelId="{41D28C43-9943-414A-98E4-247E6C236CAB}" type="presParOf" srcId="{4B43B2E5-97BA-4E23-9672-E8C52056A9E9}" destId="{BAD12E36-B916-4700-B386-D1D44B00421A}" srcOrd="1" destOrd="0" presId="urn:microsoft.com/office/officeart/2005/8/layout/hierarchy1#1"/>
    <dgm:cxn modelId="{5DE8D464-9F5F-4C54-960C-A9FCDB473689}" type="presParOf" srcId="{39DC4024-DB44-485F-AC8A-D9974F3D24D9}" destId="{29FCBC93-4EBD-4F12-82D5-D72C3387ABA7}" srcOrd="6" destOrd="0" presId="urn:microsoft.com/office/officeart/2005/8/layout/hierarchy1#1"/>
    <dgm:cxn modelId="{D52BB5A0-C641-4577-B610-8E4566E62488}" type="presParOf" srcId="{39DC4024-DB44-485F-AC8A-D9974F3D24D9}" destId="{51CAB1D6-966C-47CA-B4DE-97806D569334}" srcOrd="7" destOrd="0" presId="urn:microsoft.com/office/officeart/2005/8/layout/hierarchy1#1"/>
    <dgm:cxn modelId="{BDE02436-9FF8-4D6C-8CD3-00B80106CB11}" type="presParOf" srcId="{51CAB1D6-966C-47CA-B4DE-97806D569334}" destId="{92D19755-B5EB-4719-B21A-E275E03BB057}" srcOrd="0" destOrd="0" presId="urn:microsoft.com/office/officeart/2005/8/layout/hierarchy1#1"/>
    <dgm:cxn modelId="{7162B27D-5B0F-4073-A165-717E838487FE}" type="presParOf" srcId="{92D19755-B5EB-4719-B21A-E275E03BB057}" destId="{6658E14A-2D3E-4A5B-95D3-4C471F3B74E4}" srcOrd="0" destOrd="0" presId="urn:microsoft.com/office/officeart/2005/8/layout/hierarchy1#1"/>
    <dgm:cxn modelId="{37E5E295-44EF-4A75-B820-BF5AB688931A}" type="presParOf" srcId="{92D19755-B5EB-4719-B21A-E275E03BB057}" destId="{16C9C357-0DB9-47CA-8664-88BEFF0CA872}" srcOrd="1" destOrd="0" presId="urn:microsoft.com/office/officeart/2005/8/layout/hierarchy1#1"/>
    <dgm:cxn modelId="{5FFF7795-CCDC-4D07-9A36-9EA7670BD5F9}" type="presParOf" srcId="{51CAB1D6-966C-47CA-B4DE-97806D569334}" destId="{4AFE166C-05C9-4214-9338-D1701335AF61}" srcOrd="1" destOrd="0" presId="urn:microsoft.com/office/officeart/2005/8/layout/hierarchy1#1"/>
    <dgm:cxn modelId="{BCDC2F99-5A42-4701-808B-8F6DB91FA3C6}" type="presParOf" srcId="{4AFE166C-05C9-4214-9338-D1701335AF61}" destId="{D9AF45F5-C860-47C8-AFD5-8FD673555E78}" srcOrd="0" destOrd="0" presId="urn:microsoft.com/office/officeart/2005/8/layout/hierarchy1#1"/>
    <dgm:cxn modelId="{2757D726-16A2-4A59-AB78-5B479CF8A228}" type="presParOf" srcId="{4AFE166C-05C9-4214-9338-D1701335AF61}" destId="{F7F2A18C-8939-40D8-8B5F-2CA25C2AAB76}" srcOrd="1" destOrd="0" presId="urn:microsoft.com/office/officeart/2005/8/layout/hierarchy1#1"/>
    <dgm:cxn modelId="{E9C91DD5-7C73-4D58-AC09-1B38052E354C}" type="presParOf" srcId="{F7F2A18C-8939-40D8-8B5F-2CA25C2AAB76}" destId="{BBA7C9D4-4883-4E33-888D-C0AAFF205671}" srcOrd="0" destOrd="0" presId="urn:microsoft.com/office/officeart/2005/8/layout/hierarchy1#1"/>
    <dgm:cxn modelId="{E8971380-4C9E-4A5B-AA41-B8BB15861287}" type="presParOf" srcId="{BBA7C9D4-4883-4E33-888D-C0AAFF205671}" destId="{EDBD8436-5215-4DDE-9DE6-4BCFC88D8ED1}" srcOrd="0" destOrd="0" presId="urn:microsoft.com/office/officeart/2005/8/layout/hierarchy1#1"/>
    <dgm:cxn modelId="{A187329B-08D2-4DC8-882E-C29F68709541}" type="presParOf" srcId="{BBA7C9D4-4883-4E33-888D-C0AAFF205671}" destId="{B392F4B9-447A-4FA6-B096-5ECDBE1E93D3}" srcOrd="1" destOrd="0" presId="urn:microsoft.com/office/officeart/2005/8/layout/hierarchy1#1"/>
    <dgm:cxn modelId="{B53E4EED-2042-4F1A-B05B-D137CEF26A88}" type="presParOf" srcId="{F7F2A18C-8939-40D8-8B5F-2CA25C2AAB76}" destId="{DB1407DB-CECE-421A-BA79-9F4C9D39FCEC}" srcOrd="1" destOrd="0" presId="urn:microsoft.com/office/officeart/2005/8/layout/hierarchy1#1"/>
    <dgm:cxn modelId="{437EEF71-097E-4D8C-BD69-76AA9B35B036}" type="presParOf" srcId="{DB1407DB-CECE-421A-BA79-9F4C9D39FCEC}" destId="{870B587F-3066-46C5-A354-16797F060163}" srcOrd="0" destOrd="0" presId="urn:microsoft.com/office/officeart/2005/8/layout/hierarchy1#1"/>
    <dgm:cxn modelId="{ABF4D811-E64F-44C6-841B-2AD69FDF352D}" type="presParOf" srcId="{DB1407DB-CECE-421A-BA79-9F4C9D39FCEC}" destId="{500F1DF1-FC2E-423B-BC58-2A852542F597}" srcOrd="1" destOrd="0" presId="urn:microsoft.com/office/officeart/2005/8/layout/hierarchy1#1"/>
    <dgm:cxn modelId="{81958610-4FD2-4B86-8D6B-8E8D78821AA7}" type="presParOf" srcId="{500F1DF1-FC2E-423B-BC58-2A852542F597}" destId="{C9CC9BD9-D58E-4A85-91C4-9387E854D315}" srcOrd="0" destOrd="0" presId="urn:microsoft.com/office/officeart/2005/8/layout/hierarchy1#1"/>
    <dgm:cxn modelId="{8D84F6E9-48AE-4014-9E0A-9272CC0BD760}" type="presParOf" srcId="{C9CC9BD9-D58E-4A85-91C4-9387E854D315}" destId="{F0FF24A0-2259-4373-BE17-C647581288EA}" srcOrd="0" destOrd="0" presId="urn:microsoft.com/office/officeart/2005/8/layout/hierarchy1#1"/>
    <dgm:cxn modelId="{C9E984D4-CBC0-4D05-A5B7-457F6B91CD6D}" type="presParOf" srcId="{C9CC9BD9-D58E-4A85-91C4-9387E854D315}" destId="{85A32CE2-CFAB-4E70-A059-81FA911FCCCB}" srcOrd="1" destOrd="0" presId="urn:microsoft.com/office/officeart/2005/8/layout/hierarchy1#1"/>
    <dgm:cxn modelId="{C17AEB08-CD1A-41FE-B465-269BC3715A0B}" type="presParOf" srcId="{500F1DF1-FC2E-423B-BC58-2A852542F597}" destId="{04582A5A-F413-4735-A96D-3052FD95CCE6}" srcOrd="1" destOrd="0" presId="urn:microsoft.com/office/officeart/2005/8/layout/hierarchy1#1"/>
    <dgm:cxn modelId="{52D9E88A-F3BE-4ED3-82E9-308EAF0DEE7F}" type="presParOf" srcId="{04582A5A-F413-4735-A96D-3052FD95CCE6}" destId="{2196EF68-EA0B-4104-89F7-51B10D83BD8B}" srcOrd="0" destOrd="0" presId="urn:microsoft.com/office/officeart/2005/8/layout/hierarchy1#1"/>
    <dgm:cxn modelId="{77A377F5-4E1D-4F2B-913D-D7DD9B4FE613}" type="presParOf" srcId="{04582A5A-F413-4735-A96D-3052FD95CCE6}" destId="{9B9BE51B-762D-4F84-AFB7-EFD90DB30B24}" srcOrd="1" destOrd="0" presId="urn:microsoft.com/office/officeart/2005/8/layout/hierarchy1#1"/>
    <dgm:cxn modelId="{2D559C03-F292-45FE-8310-6896D5452B1D}" type="presParOf" srcId="{9B9BE51B-762D-4F84-AFB7-EFD90DB30B24}" destId="{62DA9C76-CB1D-4291-8272-3D881478952B}" srcOrd="0" destOrd="0" presId="urn:microsoft.com/office/officeart/2005/8/layout/hierarchy1#1"/>
    <dgm:cxn modelId="{30D8CE33-8FD3-4371-9F5E-FD27EBD4EBF2}" type="presParOf" srcId="{62DA9C76-CB1D-4291-8272-3D881478952B}" destId="{F488E79A-1D65-4ACE-9D0B-8E2A33E97E65}" srcOrd="0" destOrd="0" presId="urn:microsoft.com/office/officeart/2005/8/layout/hierarchy1#1"/>
    <dgm:cxn modelId="{FC9ADE6D-2D6D-4993-B2D4-09AFAE2FBF12}" type="presParOf" srcId="{62DA9C76-CB1D-4291-8272-3D881478952B}" destId="{8051474D-403F-4E9D-86C3-1022517B7682}" srcOrd="1" destOrd="0" presId="urn:microsoft.com/office/officeart/2005/8/layout/hierarchy1#1"/>
    <dgm:cxn modelId="{991C4CBC-8CA8-4DE9-874C-05C22932F569}" type="presParOf" srcId="{9B9BE51B-762D-4F84-AFB7-EFD90DB30B24}" destId="{44553589-036F-4B0F-8213-1E8A817F5D6F}" srcOrd="1" destOrd="0" presId="urn:microsoft.com/office/officeart/2005/8/layout/hierarchy1#1"/>
    <dgm:cxn modelId="{9DA7EBD7-A668-4568-8C20-89776A49C7DA}" type="presParOf" srcId="{44553589-036F-4B0F-8213-1E8A817F5D6F}" destId="{EB0E65AF-B6E8-4943-AB7B-9B0E547A8EAC}" srcOrd="0" destOrd="0" presId="urn:microsoft.com/office/officeart/2005/8/layout/hierarchy1#1"/>
    <dgm:cxn modelId="{09BD5087-D8EF-4AC4-9238-52EA36246008}" type="presParOf" srcId="{44553589-036F-4B0F-8213-1E8A817F5D6F}" destId="{98DE3D39-112F-4465-A342-2A94E01E7249}" srcOrd="1" destOrd="0" presId="urn:microsoft.com/office/officeart/2005/8/layout/hierarchy1#1"/>
    <dgm:cxn modelId="{54157324-AECB-4E8E-A2C2-AE6CB17F4771}" type="presParOf" srcId="{98DE3D39-112F-4465-A342-2A94E01E7249}" destId="{29604720-D8E4-41FC-8EF2-605F8615D086}" srcOrd="0" destOrd="0" presId="urn:microsoft.com/office/officeart/2005/8/layout/hierarchy1#1"/>
    <dgm:cxn modelId="{04FC7406-DEC1-488C-B0DF-1B2DF29B2F96}" type="presParOf" srcId="{29604720-D8E4-41FC-8EF2-605F8615D086}" destId="{1F4D51F4-6EF6-42E8-9F60-47D81710B1CE}" srcOrd="0" destOrd="0" presId="urn:microsoft.com/office/officeart/2005/8/layout/hierarchy1#1"/>
    <dgm:cxn modelId="{4EAD5CC3-C478-494C-969E-8505DDD29306}" type="presParOf" srcId="{29604720-D8E4-41FC-8EF2-605F8615D086}" destId="{82EAE0C4-C743-4E6C-A7F9-4FE42F12B8D1}" srcOrd="1" destOrd="0" presId="urn:microsoft.com/office/officeart/2005/8/layout/hierarchy1#1"/>
    <dgm:cxn modelId="{950C39FD-9F9B-4C2E-B5A2-D47656E4A544}" type="presParOf" srcId="{98DE3D39-112F-4465-A342-2A94E01E7249}" destId="{20D8ACD7-D513-40F7-976C-3E832F92987E}" srcOrd="1" destOrd="0" presId="urn:microsoft.com/office/officeart/2005/8/layout/hierarchy1#1"/>
    <dgm:cxn modelId="{7C2A79B9-9B74-4E60-8937-734472E90439}" type="presParOf" srcId="{39DC4024-DB44-485F-AC8A-D9974F3D24D9}" destId="{3104EA1C-FE91-4B9B-8D3B-E43BAA799E65}" srcOrd="8" destOrd="0" presId="urn:microsoft.com/office/officeart/2005/8/layout/hierarchy1#1"/>
    <dgm:cxn modelId="{3BEA0AD5-2D67-4235-B2CF-11DCEF336F83}" type="presParOf" srcId="{39DC4024-DB44-485F-AC8A-D9974F3D24D9}" destId="{25C5732C-63C1-49AC-8C1A-40263762C229}" srcOrd="9" destOrd="0" presId="urn:microsoft.com/office/officeart/2005/8/layout/hierarchy1#1"/>
    <dgm:cxn modelId="{40854CBE-DC5C-405F-AD8A-CFBDEC984E98}" type="presParOf" srcId="{25C5732C-63C1-49AC-8C1A-40263762C229}" destId="{E79F2A2E-ED9B-4F51-A22C-5456F308F0FB}" srcOrd="0" destOrd="0" presId="urn:microsoft.com/office/officeart/2005/8/layout/hierarchy1#1"/>
    <dgm:cxn modelId="{025F916E-6AF8-477E-B4B6-8D0353CE6483}" type="presParOf" srcId="{E79F2A2E-ED9B-4F51-A22C-5456F308F0FB}" destId="{BD6B0A56-9098-4002-89C8-DB1F9C3AD5F6}" srcOrd="0" destOrd="0" presId="urn:microsoft.com/office/officeart/2005/8/layout/hierarchy1#1"/>
    <dgm:cxn modelId="{39C736B7-A9C4-4989-845F-A29CA58AC00F}" type="presParOf" srcId="{E79F2A2E-ED9B-4F51-A22C-5456F308F0FB}" destId="{56D1FE26-630E-47BC-9202-E9C75A7C09F7}" srcOrd="1" destOrd="0" presId="urn:microsoft.com/office/officeart/2005/8/layout/hierarchy1#1"/>
    <dgm:cxn modelId="{0F53C5AD-649A-4AC6-918E-C25D9CF2E0C2}" type="presParOf" srcId="{25C5732C-63C1-49AC-8C1A-40263762C229}" destId="{E3B112CD-B513-4F60-A1D9-D53C85D08AAE}" srcOrd="1" destOrd="0" presId="urn:microsoft.com/office/officeart/2005/8/layout/hierarchy1#1"/>
    <dgm:cxn modelId="{CC01669E-D602-4503-A2D1-94F69626AB88}" type="presParOf" srcId="{E3B112CD-B513-4F60-A1D9-D53C85D08AAE}" destId="{E5C059E5-06EE-42AF-92DD-A93EDC196FFB}" srcOrd="0" destOrd="0" presId="urn:microsoft.com/office/officeart/2005/8/layout/hierarchy1#1"/>
    <dgm:cxn modelId="{EBF6BE21-66A5-4649-89D5-72BDFCD2BF55}" type="presParOf" srcId="{E3B112CD-B513-4F60-A1D9-D53C85D08AAE}" destId="{1D7C9BBA-90B4-453B-B671-2E142B9C9EB4}" srcOrd="1" destOrd="0" presId="urn:microsoft.com/office/officeart/2005/8/layout/hierarchy1#1"/>
    <dgm:cxn modelId="{8CD2B69A-3DA9-4F68-85C0-D97694F9A49A}" type="presParOf" srcId="{1D7C9BBA-90B4-453B-B671-2E142B9C9EB4}" destId="{2AE6E069-B4B9-489E-8A98-0728ACC65CCF}" srcOrd="0" destOrd="0" presId="urn:microsoft.com/office/officeart/2005/8/layout/hierarchy1#1"/>
    <dgm:cxn modelId="{216FA5CE-09CC-4CAD-930B-7DC5C2DA16A8}" type="presParOf" srcId="{2AE6E069-B4B9-489E-8A98-0728ACC65CCF}" destId="{0B1957E7-EFE8-4615-9C22-1068D3EBDD62}" srcOrd="0" destOrd="0" presId="urn:microsoft.com/office/officeart/2005/8/layout/hierarchy1#1"/>
    <dgm:cxn modelId="{405C9DD9-5DAD-4E43-A959-C572DC7B9ACB}" type="presParOf" srcId="{2AE6E069-B4B9-489E-8A98-0728ACC65CCF}" destId="{FA264643-CB94-4741-BDA5-B3ECDAC743D3}" srcOrd="1" destOrd="0" presId="urn:microsoft.com/office/officeart/2005/8/layout/hierarchy1#1"/>
    <dgm:cxn modelId="{C7D5D3DC-FF56-47C4-A368-64D63F090933}" type="presParOf" srcId="{1D7C9BBA-90B4-453B-B671-2E142B9C9EB4}" destId="{D1889B32-5A91-4F76-842F-FE4BCC1A466A}" srcOrd="1" destOrd="0" presId="urn:microsoft.com/office/officeart/2005/8/layout/hierarchy1#1"/>
    <dgm:cxn modelId="{CF1146CA-8610-4439-BDC8-3C2C80DCBDF9}" type="presParOf" srcId="{D1889B32-5A91-4F76-842F-FE4BCC1A466A}" destId="{CB85698A-3E3E-4EFA-B0A3-771074A48B4F}" srcOrd="0" destOrd="0" presId="urn:microsoft.com/office/officeart/2005/8/layout/hierarchy1#1"/>
    <dgm:cxn modelId="{0D65D330-FE57-415B-B511-035B4D0B6AA9}" type="presParOf" srcId="{D1889B32-5A91-4F76-842F-FE4BCC1A466A}" destId="{431DB531-8D3F-4C19-B47F-1D73BDEBD309}" srcOrd="1" destOrd="0" presId="urn:microsoft.com/office/officeart/2005/8/layout/hierarchy1#1"/>
    <dgm:cxn modelId="{1DC785E6-5645-432B-9940-0502D17F9D16}" type="presParOf" srcId="{431DB531-8D3F-4C19-B47F-1D73BDEBD309}" destId="{46F386B9-C95F-47F3-B18F-E42EE23ED646}" srcOrd="0" destOrd="0" presId="urn:microsoft.com/office/officeart/2005/8/layout/hierarchy1#1"/>
    <dgm:cxn modelId="{F2F6B8C6-934E-4106-9018-9DDD6EF01734}" type="presParOf" srcId="{46F386B9-C95F-47F3-B18F-E42EE23ED646}" destId="{DEB5FF47-1DDF-49AE-9E51-19B2AE900640}" srcOrd="0" destOrd="0" presId="urn:microsoft.com/office/officeart/2005/8/layout/hierarchy1#1"/>
    <dgm:cxn modelId="{CE47F893-D9AD-4855-8D77-5992689FB8D9}" type="presParOf" srcId="{46F386B9-C95F-47F3-B18F-E42EE23ED646}" destId="{73256AE5-B666-48DD-AB1F-41B240663EF2}" srcOrd="1" destOrd="0" presId="urn:microsoft.com/office/officeart/2005/8/layout/hierarchy1#1"/>
    <dgm:cxn modelId="{F2DBAAB2-014E-4978-A926-58CFDFF201B8}" type="presParOf" srcId="{431DB531-8D3F-4C19-B47F-1D73BDEBD309}" destId="{6D489390-B32D-4B22-8271-39914B4BB574}" srcOrd="1" destOrd="0" presId="urn:microsoft.com/office/officeart/2005/8/layout/hierarchy1#1"/>
    <dgm:cxn modelId="{01AE6337-E1A0-4C1A-A6D9-ABF828A299F3}" type="presParOf" srcId="{6D489390-B32D-4B22-8271-39914B4BB574}" destId="{958EB4D5-C870-4D03-BA75-709EE120FE08}" srcOrd="0" destOrd="0" presId="urn:microsoft.com/office/officeart/2005/8/layout/hierarchy1#1"/>
    <dgm:cxn modelId="{0754BE1C-87B2-4B98-BCCE-EEF8AE3D57C9}" type="presParOf" srcId="{6D489390-B32D-4B22-8271-39914B4BB574}" destId="{1FD35278-3091-4DB3-B927-3036CE3622AF}" srcOrd="1" destOrd="0" presId="urn:microsoft.com/office/officeart/2005/8/layout/hierarchy1#1"/>
    <dgm:cxn modelId="{41491408-4746-405A-963F-92CF14578062}" type="presParOf" srcId="{1FD35278-3091-4DB3-B927-3036CE3622AF}" destId="{27EABC13-099E-4845-BCF0-67DA90717209}" srcOrd="0" destOrd="0" presId="urn:microsoft.com/office/officeart/2005/8/layout/hierarchy1#1"/>
    <dgm:cxn modelId="{1F8D03C1-C54A-4336-9E07-B7A74411A55D}" type="presParOf" srcId="{27EABC13-099E-4845-BCF0-67DA90717209}" destId="{914ACEFC-7933-4ABF-BF11-36B08D613966}" srcOrd="0" destOrd="0" presId="urn:microsoft.com/office/officeart/2005/8/layout/hierarchy1#1"/>
    <dgm:cxn modelId="{BF152FC8-4464-4626-A3AB-29044EDDFF97}" type="presParOf" srcId="{27EABC13-099E-4845-BCF0-67DA90717209}" destId="{1F6699BE-9D03-4530-B639-6A9E595CBD26}" srcOrd="1" destOrd="0" presId="urn:microsoft.com/office/officeart/2005/8/layout/hierarchy1#1"/>
    <dgm:cxn modelId="{73BB3654-A05D-4CE8-A613-452D014CC761}" type="presParOf" srcId="{1FD35278-3091-4DB3-B927-3036CE3622AF}" destId="{12F833B0-EAC5-4E3A-8D8A-3F251528B0FB}" srcOrd="1" destOrd="0" presId="urn:microsoft.com/office/officeart/2005/8/layout/hierarchy1#1"/>
    <dgm:cxn modelId="{934B22C2-4339-47C2-B049-A49E39516AB7}" type="presParOf" srcId="{12F833B0-EAC5-4E3A-8D8A-3F251528B0FB}" destId="{DC723553-376B-46C9-8AD7-76323B96AB4A}" srcOrd="0" destOrd="0" presId="urn:microsoft.com/office/officeart/2005/8/layout/hierarchy1#1"/>
    <dgm:cxn modelId="{A7F3B9AC-16C0-43C5-A77B-6C647E89B128}" type="presParOf" srcId="{12F833B0-EAC5-4E3A-8D8A-3F251528B0FB}" destId="{99BCFC5D-4F79-492D-ADDC-13E354967C67}" srcOrd="1" destOrd="0" presId="urn:microsoft.com/office/officeart/2005/8/layout/hierarchy1#1"/>
    <dgm:cxn modelId="{1CB9B900-A82A-4E33-A110-B3E7437A3BB0}" type="presParOf" srcId="{99BCFC5D-4F79-492D-ADDC-13E354967C67}" destId="{8371A09F-C9DC-4572-A928-CC2F70081E73}" srcOrd="0" destOrd="0" presId="urn:microsoft.com/office/officeart/2005/8/layout/hierarchy1#1"/>
    <dgm:cxn modelId="{4DB85D57-2D09-4D41-B8B9-F0EFBBD1716B}" type="presParOf" srcId="{8371A09F-C9DC-4572-A928-CC2F70081E73}" destId="{80D1470C-3BF0-4D18-954B-3F7D3D09CB8C}" srcOrd="0" destOrd="0" presId="urn:microsoft.com/office/officeart/2005/8/layout/hierarchy1#1"/>
    <dgm:cxn modelId="{82A85B39-D5F9-47F3-B5FC-A527B92ED39B}" type="presParOf" srcId="{8371A09F-C9DC-4572-A928-CC2F70081E73}" destId="{3D08B555-897D-4019-B03A-B22F761D555E}" srcOrd="1" destOrd="0" presId="urn:microsoft.com/office/officeart/2005/8/layout/hierarchy1#1"/>
    <dgm:cxn modelId="{91C66D95-C2EF-4129-A927-130CAD6ED51F}" type="presParOf" srcId="{99BCFC5D-4F79-492D-ADDC-13E354967C67}" destId="{2B72896A-5735-418F-A020-DB024AEE5188}" srcOrd="1" destOrd="0" presId="urn:microsoft.com/office/officeart/2005/8/layout/hierarchy1#1"/>
  </dgm:cxnLst>
  <dgm:bg>
    <a:effectLst>
      <a:outerShdw blurRad="63500" sx="102000" sy="102000" algn="ctr" rotWithShape="0">
        <a:prstClr val="black">
          <a:alpha val="40000"/>
        </a:prstClr>
      </a:outerShdw>
    </a:effect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723553-376B-46C9-8AD7-76323B96AB4A}">
      <dsp:nvSpPr>
        <dsp:cNvPr id="0" name=""/>
        <dsp:cNvSpPr/>
      </dsp:nvSpPr>
      <dsp:spPr>
        <a:xfrm>
          <a:off x="4910331" y="3561456"/>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58EB4D5-C870-4D03-BA75-709EE120FE08}">
      <dsp:nvSpPr>
        <dsp:cNvPr id="0" name=""/>
        <dsp:cNvSpPr/>
      </dsp:nvSpPr>
      <dsp:spPr>
        <a:xfrm>
          <a:off x="4910331" y="2519666"/>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B85698A-3E3E-4EFA-B0A3-771074A48B4F}">
      <dsp:nvSpPr>
        <dsp:cNvPr id="0" name=""/>
        <dsp:cNvSpPr/>
      </dsp:nvSpPr>
      <dsp:spPr>
        <a:xfrm>
          <a:off x="4910331" y="1778739"/>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5C059E5-06EE-42AF-92DD-A93EDC196FFB}">
      <dsp:nvSpPr>
        <dsp:cNvPr id="0" name=""/>
        <dsp:cNvSpPr/>
      </dsp:nvSpPr>
      <dsp:spPr>
        <a:xfrm>
          <a:off x="4910331" y="1045401"/>
          <a:ext cx="91440" cy="153715"/>
        </a:xfrm>
        <a:custGeom>
          <a:avLst/>
          <a:gdLst/>
          <a:ahLst/>
          <a:cxnLst/>
          <a:rect l="0" t="0" r="0" b="0"/>
          <a:pathLst>
            <a:path>
              <a:moveTo>
                <a:pt x="45720" y="0"/>
              </a:moveTo>
              <a:lnTo>
                <a:pt x="45720" y="153715"/>
              </a:lnTo>
            </a:path>
          </a:pathLst>
        </a:custGeom>
        <a:noFill/>
        <a:ln w="25400" cap="flat" cmpd="sng" algn="ctr">
          <a:solidFill>
            <a:schemeClr val="accent6">
              <a:tint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104EA1C-FE91-4B9B-8D3B-E43BAA799E65}">
      <dsp:nvSpPr>
        <dsp:cNvPr id="0" name=""/>
        <dsp:cNvSpPr/>
      </dsp:nvSpPr>
      <dsp:spPr>
        <a:xfrm>
          <a:off x="2672177" y="556065"/>
          <a:ext cx="2283873" cy="153715"/>
        </a:xfrm>
        <a:custGeom>
          <a:avLst/>
          <a:gdLst/>
          <a:ahLst/>
          <a:cxnLst/>
          <a:rect l="0" t="0" r="0" b="0"/>
          <a:pathLst>
            <a:path>
              <a:moveTo>
                <a:pt x="0" y="0"/>
              </a:moveTo>
              <a:lnTo>
                <a:pt x="0" y="104752"/>
              </a:lnTo>
              <a:lnTo>
                <a:pt x="2283873" y="104752"/>
              </a:lnTo>
              <a:lnTo>
                <a:pt x="2283873" y="153715"/>
              </a:lnTo>
            </a:path>
          </a:pathLst>
        </a:custGeom>
        <a:noFill/>
        <a:ln w="25400" cap="flat" cmpd="sng" algn="ctr">
          <a:solidFill>
            <a:schemeClr val="accent6">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B0E65AF-B6E8-4943-AB7B-9B0E547A8EAC}">
      <dsp:nvSpPr>
        <dsp:cNvPr id="0" name=""/>
        <dsp:cNvSpPr/>
      </dsp:nvSpPr>
      <dsp:spPr>
        <a:xfrm>
          <a:off x="3851234" y="3123868"/>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96EF68-EA0B-4104-89F7-51B10D83BD8B}">
      <dsp:nvSpPr>
        <dsp:cNvPr id="0" name=""/>
        <dsp:cNvSpPr/>
      </dsp:nvSpPr>
      <dsp:spPr>
        <a:xfrm>
          <a:off x="3851234" y="2521891"/>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0B587F-3066-46C5-A354-16797F060163}">
      <dsp:nvSpPr>
        <dsp:cNvPr id="0" name=""/>
        <dsp:cNvSpPr/>
      </dsp:nvSpPr>
      <dsp:spPr>
        <a:xfrm>
          <a:off x="3851234" y="1789348"/>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AF45F5-C860-47C8-AFD5-8FD673555E78}">
      <dsp:nvSpPr>
        <dsp:cNvPr id="0" name=""/>
        <dsp:cNvSpPr/>
      </dsp:nvSpPr>
      <dsp:spPr>
        <a:xfrm>
          <a:off x="3851234" y="1045401"/>
          <a:ext cx="91440" cy="153715"/>
        </a:xfrm>
        <a:custGeom>
          <a:avLst/>
          <a:gdLst/>
          <a:ahLst/>
          <a:cxnLst/>
          <a:rect l="0" t="0" r="0" b="0"/>
          <a:pathLst>
            <a:path>
              <a:moveTo>
                <a:pt x="45720" y="0"/>
              </a:moveTo>
              <a:lnTo>
                <a:pt x="45720" y="153715"/>
              </a:lnTo>
            </a:path>
          </a:pathLst>
        </a:custGeom>
        <a:noFill/>
        <a:ln w="25400" cap="flat" cmpd="sng" algn="ctr">
          <a:solidFill>
            <a:schemeClr val="accent6">
              <a:tint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FCBC93-4EBD-4F12-82D5-D72C3387ABA7}">
      <dsp:nvSpPr>
        <dsp:cNvPr id="0" name=""/>
        <dsp:cNvSpPr/>
      </dsp:nvSpPr>
      <dsp:spPr>
        <a:xfrm>
          <a:off x="2672177" y="556065"/>
          <a:ext cx="1224776" cy="153715"/>
        </a:xfrm>
        <a:custGeom>
          <a:avLst/>
          <a:gdLst/>
          <a:ahLst/>
          <a:cxnLst/>
          <a:rect l="0" t="0" r="0" b="0"/>
          <a:pathLst>
            <a:path>
              <a:moveTo>
                <a:pt x="0" y="0"/>
              </a:moveTo>
              <a:lnTo>
                <a:pt x="0" y="104752"/>
              </a:lnTo>
              <a:lnTo>
                <a:pt x="1224776" y="104752"/>
              </a:lnTo>
              <a:lnTo>
                <a:pt x="1224776" y="153715"/>
              </a:lnTo>
            </a:path>
          </a:pathLst>
        </a:custGeom>
        <a:noFill/>
        <a:ln w="25400" cap="flat" cmpd="sng" algn="ctr">
          <a:solidFill>
            <a:schemeClr val="accent6">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AD8284-3D6D-4474-91E7-6CF4D5F926C4}">
      <dsp:nvSpPr>
        <dsp:cNvPr id="0" name=""/>
        <dsp:cNvSpPr/>
      </dsp:nvSpPr>
      <dsp:spPr>
        <a:xfrm>
          <a:off x="2663946" y="4797029"/>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632C8C-737F-463D-8A6F-F0237671D9CB}">
      <dsp:nvSpPr>
        <dsp:cNvPr id="0" name=""/>
        <dsp:cNvSpPr/>
      </dsp:nvSpPr>
      <dsp:spPr>
        <a:xfrm>
          <a:off x="2663946" y="4307693"/>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60D0B67-1F1B-4EB3-BE0D-24ECDDD529E9}">
      <dsp:nvSpPr>
        <dsp:cNvPr id="0" name=""/>
        <dsp:cNvSpPr/>
      </dsp:nvSpPr>
      <dsp:spPr>
        <a:xfrm>
          <a:off x="2663946" y="3818357"/>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8703D1B-6981-45CE-A3B2-B655AEFDFB01}">
      <dsp:nvSpPr>
        <dsp:cNvPr id="0" name=""/>
        <dsp:cNvSpPr/>
      </dsp:nvSpPr>
      <dsp:spPr>
        <a:xfrm>
          <a:off x="2663946" y="3188413"/>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94597CE-3C23-4769-9FD3-D795AACD5EF0}">
      <dsp:nvSpPr>
        <dsp:cNvPr id="0" name=""/>
        <dsp:cNvSpPr/>
      </dsp:nvSpPr>
      <dsp:spPr>
        <a:xfrm>
          <a:off x="2663946" y="2719120"/>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473E08C-688E-4070-81E7-56F3770125D0}">
      <dsp:nvSpPr>
        <dsp:cNvPr id="0" name=""/>
        <dsp:cNvSpPr/>
      </dsp:nvSpPr>
      <dsp:spPr>
        <a:xfrm>
          <a:off x="2663946" y="2172054"/>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ED62463-A064-4F13-97F2-CB15961591EE}">
      <dsp:nvSpPr>
        <dsp:cNvPr id="0" name=""/>
        <dsp:cNvSpPr/>
      </dsp:nvSpPr>
      <dsp:spPr>
        <a:xfrm>
          <a:off x="2663946" y="1589147"/>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EF6CFDF-6904-4351-92A8-B9CB8368A25E}">
      <dsp:nvSpPr>
        <dsp:cNvPr id="0" name=""/>
        <dsp:cNvSpPr/>
      </dsp:nvSpPr>
      <dsp:spPr>
        <a:xfrm>
          <a:off x="2663946" y="1045401"/>
          <a:ext cx="91440" cy="153715"/>
        </a:xfrm>
        <a:custGeom>
          <a:avLst/>
          <a:gdLst/>
          <a:ahLst/>
          <a:cxnLst/>
          <a:rect l="0" t="0" r="0" b="0"/>
          <a:pathLst>
            <a:path>
              <a:moveTo>
                <a:pt x="45720" y="0"/>
              </a:moveTo>
              <a:lnTo>
                <a:pt x="45720" y="153715"/>
              </a:lnTo>
            </a:path>
          </a:pathLst>
        </a:custGeom>
        <a:noFill/>
        <a:ln w="25400" cap="flat" cmpd="sng" algn="ctr">
          <a:solidFill>
            <a:schemeClr val="accent6">
              <a:tint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A04F96-51DF-4330-A38D-843DD706DDE0}">
      <dsp:nvSpPr>
        <dsp:cNvPr id="0" name=""/>
        <dsp:cNvSpPr/>
      </dsp:nvSpPr>
      <dsp:spPr>
        <a:xfrm>
          <a:off x="2626457" y="556065"/>
          <a:ext cx="91440" cy="153715"/>
        </a:xfrm>
        <a:custGeom>
          <a:avLst/>
          <a:gdLst/>
          <a:ahLst/>
          <a:cxnLst/>
          <a:rect l="0" t="0" r="0" b="0"/>
          <a:pathLst>
            <a:path>
              <a:moveTo>
                <a:pt x="45720" y="0"/>
              </a:moveTo>
              <a:lnTo>
                <a:pt x="45720" y="104752"/>
              </a:lnTo>
              <a:lnTo>
                <a:pt x="83209" y="104752"/>
              </a:lnTo>
              <a:lnTo>
                <a:pt x="83209" y="153715"/>
              </a:lnTo>
            </a:path>
          </a:pathLst>
        </a:custGeom>
        <a:noFill/>
        <a:ln w="25400" cap="flat" cmpd="sng" algn="ctr">
          <a:solidFill>
            <a:schemeClr val="accent6">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8F0420-8D0A-4BFC-A005-92EEB7B11F09}">
      <dsp:nvSpPr>
        <dsp:cNvPr id="0" name=""/>
        <dsp:cNvSpPr/>
      </dsp:nvSpPr>
      <dsp:spPr>
        <a:xfrm>
          <a:off x="1569107" y="3476576"/>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0517594-6D5D-4396-AAFA-D8209738DABB}">
      <dsp:nvSpPr>
        <dsp:cNvPr id="0" name=""/>
        <dsp:cNvSpPr/>
      </dsp:nvSpPr>
      <dsp:spPr>
        <a:xfrm>
          <a:off x="1569107" y="2813429"/>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A84288-FD29-46C0-A0F1-B3965CB73BC0}">
      <dsp:nvSpPr>
        <dsp:cNvPr id="0" name=""/>
        <dsp:cNvSpPr/>
      </dsp:nvSpPr>
      <dsp:spPr>
        <a:xfrm>
          <a:off x="1569107" y="2134599"/>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53EB4BD-35B1-4397-86B3-9E14638DE772}">
      <dsp:nvSpPr>
        <dsp:cNvPr id="0" name=""/>
        <dsp:cNvSpPr/>
      </dsp:nvSpPr>
      <dsp:spPr>
        <a:xfrm>
          <a:off x="1569107" y="1456353"/>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8E2C46A-C262-4A69-B915-B7AD107AA51C}">
      <dsp:nvSpPr>
        <dsp:cNvPr id="0" name=""/>
        <dsp:cNvSpPr/>
      </dsp:nvSpPr>
      <dsp:spPr>
        <a:xfrm>
          <a:off x="1569107" y="1045401"/>
          <a:ext cx="91440" cy="153715"/>
        </a:xfrm>
        <a:custGeom>
          <a:avLst/>
          <a:gdLst/>
          <a:ahLst/>
          <a:cxnLst/>
          <a:rect l="0" t="0" r="0" b="0"/>
          <a:pathLst>
            <a:path>
              <a:moveTo>
                <a:pt x="45720" y="0"/>
              </a:moveTo>
              <a:lnTo>
                <a:pt x="45720" y="153715"/>
              </a:lnTo>
            </a:path>
          </a:pathLst>
        </a:custGeom>
        <a:noFill/>
        <a:ln w="25400" cap="flat" cmpd="sng" algn="ctr">
          <a:solidFill>
            <a:schemeClr val="accent6">
              <a:tint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9F491A-CE6E-47FE-A507-9F74DF83A040}">
      <dsp:nvSpPr>
        <dsp:cNvPr id="0" name=""/>
        <dsp:cNvSpPr/>
      </dsp:nvSpPr>
      <dsp:spPr>
        <a:xfrm>
          <a:off x="1614827" y="556065"/>
          <a:ext cx="1057349" cy="153715"/>
        </a:xfrm>
        <a:custGeom>
          <a:avLst/>
          <a:gdLst/>
          <a:ahLst/>
          <a:cxnLst/>
          <a:rect l="0" t="0" r="0" b="0"/>
          <a:pathLst>
            <a:path>
              <a:moveTo>
                <a:pt x="1057349" y="0"/>
              </a:moveTo>
              <a:lnTo>
                <a:pt x="1057349" y="104752"/>
              </a:lnTo>
              <a:lnTo>
                <a:pt x="0" y="104752"/>
              </a:lnTo>
              <a:lnTo>
                <a:pt x="0" y="153715"/>
              </a:lnTo>
            </a:path>
          </a:pathLst>
        </a:custGeom>
        <a:noFill/>
        <a:ln w="25400" cap="flat" cmpd="sng" algn="ctr">
          <a:solidFill>
            <a:schemeClr val="accent6">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03B8C93-361B-4AF5-94FF-5508D0A26CC8}">
      <dsp:nvSpPr>
        <dsp:cNvPr id="0" name=""/>
        <dsp:cNvSpPr/>
      </dsp:nvSpPr>
      <dsp:spPr>
        <a:xfrm>
          <a:off x="472521" y="3535337"/>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03AFDB-5058-45C6-B4C4-ECF81D2EEC1A}">
      <dsp:nvSpPr>
        <dsp:cNvPr id="0" name=""/>
        <dsp:cNvSpPr/>
      </dsp:nvSpPr>
      <dsp:spPr>
        <a:xfrm>
          <a:off x="472521" y="2984216"/>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7E4BFB-6005-4FEF-9E75-21AAED239CB2}">
      <dsp:nvSpPr>
        <dsp:cNvPr id="0" name=""/>
        <dsp:cNvSpPr/>
      </dsp:nvSpPr>
      <dsp:spPr>
        <a:xfrm>
          <a:off x="472521" y="2387905"/>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9F3176F-E1D2-41B3-8560-3339F661C94D}">
      <dsp:nvSpPr>
        <dsp:cNvPr id="0" name=""/>
        <dsp:cNvSpPr/>
      </dsp:nvSpPr>
      <dsp:spPr>
        <a:xfrm>
          <a:off x="472521" y="1707531"/>
          <a:ext cx="91440" cy="153715"/>
        </a:xfrm>
        <a:custGeom>
          <a:avLst/>
          <a:gdLst/>
          <a:ahLst/>
          <a:cxnLst/>
          <a:rect l="0" t="0" r="0" b="0"/>
          <a:pathLst>
            <a:path>
              <a:moveTo>
                <a:pt x="45720" y="0"/>
              </a:moveTo>
              <a:lnTo>
                <a:pt x="45720" y="153715"/>
              </a:lnTo>
            </a:path>
          </a:pathLst>
        </a:custGeom>
        <a:noFill/>
        <a:ln w="25400" cap="flat" cmpd="sng" algn="ctr">
          <a:solidFill>
            <a:schemeClr val="accent6">
              <a:tint val="7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33477A6-26ED-4CC7-A995-A2393B76506E}">
      <dsp:nvSpPr>
        <dsp:cNvPr id="0" name=""/>
        <dsp:cNvSpPr/>
      </dsp:nvSpPr>
      <dsp:spPr>
        <a:xfrm>
          <a:off x="472521" y="1045401"/>
          <a:ext cx="91440" cy="153715"/>
        </a:xfrm>
        <a:custGeom>
          <a:avLst/>
          <a:gdLst/>
          <a:ahLst/>
          <a:cxnLst/>
          <a:rect l="0" t="0" r="0" b="0"/>
          <a:pathLst>
            <a:path>
              <a:moveTo>
                <a:pt x="45720" y="0"/>
              </a:moveTo>
              <a:lnTo>
                <a:pt x="45720" y="153715"/>
              </a:lnTo>
            </a:path>
          </a:pathLst>
        </a:custGeom>
        <a:noFill/>
        <a:ln w="25400" cap="flat" cmpd="sng" algn="ctr">
          <a:solidFill>
            <a:schemeClr val="accent6">
              <a:tint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5C9626-B5F5-4A59-83DF-955E5B9ABAC5}">
      <dsp:nvSpPr>
        <dsp:cNvPr id="0" name=""/>
        <dsp:cNvSpPr/>
      </dsp:nvSpPr>
      <dsp:spPr>
        <a:xfrm>
          <a:off x="518241" y="556065"/>
          <a:ext cx="2153935" cy="153715"/>
        </a:xfrm>
        <a:custGeom>
          <a:avLst/>
          <a:gdLst/>
          <a:ahLst/>
          <a:cxnLst/>
          <a:rect l="0" t="0" r="0" b="0"/>
          <a:pathLst>
            <a:path>
              <a:moveTo>
                <a:pt x="2153935" y="0"/>
              </a:moveTo>
              <a:lnTo>
                <a:pt x="2153935" y="104752"/>
              </a:lnTo>
              <a:lnTo>
                <a:pt x="0" y="104752"/>
              </a:lnTo>
              <a:lnTo>
                <a:pt x="0" y="153715"/>
              </a:lnTo>
            </a:path>
          </a:pathLst>
        </a:custGeom>
        <a:noFill/>
        <a:ln w="25400" cap="flat" cmpd="sng" algn="ctr">
          <a:solidFill>
            <a:schemeClr val="accent6">
              <a:tint val="99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2CCD21-5755-49DA-ADEC-B06E1736962C}">
      <dsp:nvSpPr>
        <dsp:cNvPr id="0" name=""/>
        <dsp:cNvSpPr/>
      </dsp:nvSpPr>
      <dsp:spPr>
        <a:xfrm>
          <a:off x="773931" y="220445"/>
          <a:ext cx="3796492" cy="335620"/>
        </a:xfrm>
        <a:prstGeom prst="roundRect">
          <a:avLst>
            <a:gd name="adj" fmla="val 10000"/>
          </a:avLst>
        </a:prstGeom>
        <a:solidFill>
          <a:schemeClr val="accent6">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34E951C-506A-4E53-A432-4BF68B6C2AB0}">
      <dsp:nvSpPr>
        <dsp:cNvPr id="0" name=""/>
        <dsp:cNvSpPr/>
      </dsp:nvSpPr>
      <dsp:spPr>
        <a:xfrm>
          <a:off x="832657" y="276234"/>
          <a:ext cx="3796492"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u="none" kern="1200">
              <a:latin typeface="Times New Roman" panose="02020603050405020304" pitchFamily="18" charset="0"/>
              <a:cs typeface="Times New Roman" panose="02020603050405020304" pitchFamily="18" charset="0"/>
            </a:rPr>
            <a:t>Project</a:t>
          </a:r>
          <a:r>
            <a:rPr lang="en-US" sz="1000" b="1" u="none" kern="1200" baseline="0">
              <a:latin typeface="Times New Roman" panose="02020603050405020304" pitchFamily="18" charset="0"/>
              <a:cs typeface="Times New Roman" panose="02020603050405020304" pitchFamily="18" charset="0"/>
            </a:rPr>
            <a:t> of </a:t>
          </a:r>
          <a:r>
            <a:rPr lang="en-GB" sz="1000" b="1" kern="1200">
              <a:latin typeface="Times New Roman" panose="02020603050405020304" pitchFamily="18" charset="0"/>
              <a:cs typeface="Times New Roman" panose="02020603050405020304" pitchFamily="18" charset="0"/>
            </a:rPr>
            <a:t>EcoFest Music Festival </a:t>
          </a:r>
          <a:endParaRPr lang="en-US" sz="1000" b="1" u="none" kern="1200">
            <a:latin typeface="Times New Roman" panose="02020603050405020304" pitchFamily="18" charset="0"/>
            <a:cs typeface="Times New Roman" panose="02020603050405020304" pitchFamily="18" charset="0"/>
          </a:endParaRPr>
        </a:p>
      </dsp:txBody>
      <dsp:txXfrm>
        <a:off x="842487" y="286064"/>
        <a:ext cx="3776832" cy="315960"/>
      </dsp:txXfrm>
    </dsp:sp>
    <dsp:sp modelId="{9D2ACCBB-77DC-471C-8379-8CA32FA65BA7}">
      <dsp:nvSpPr>
        <dsp:cNvPr id="0" name=""/>
        <dsp:cNvSpPr/>
      </dsp:nvSpPr>
      <dsp:spPr>
        <a:xfrm>
          <a:off x="852" y="709781"/>
          <a:ext cx="1034777" cy="335620"/>
        </a:xfrm>
        <a:prstGeom prst="roundRect">
          <a:avLst>
            <a:gd name="adj" fmla="val 10000"/>
          </a:avLst>
        </a:prstGeom>
        <a:solidFill>
          <a:schemeClr val="accent6">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E27B683-6D13-49FE-8B09-F10E6A1AE065}">
      <dsp:nvSpPr>
        <dsp:cNvPr id="0" name=""/>
        <dsp:cNvSpPr/>
      </dsp:nvSpPr>
      <dsp:spPr>
        <a:xfrm>
          <a:off x="59579" y="765570"/>
          <a:ext cx="1034777"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99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Project</a:t>
          </a:r>
          <a:r>
            <a:rPr lang="en-IN" sz="900" b="1" kern="1200" baseline="0">
              <a:latin typeface="Times New Roman" panose="02020603050405020304" pitchFamily="18" charset="0"/>
              <a:cs typeface="Times New Roman" panose="02020603050405020304" pitchFamily="18" charset="0"/>
            </a:rPr>
            <a:t> Initiation and Planning  </a:t>
          </a:r>
          <a:endParaRPr lang="en-IN" sz="900" b="1" kern="1200">
            <a:latin typeface="Times New Roman" panose="02020603050405020304" pitchFamily="18" charset="0"/>
            <a:cs typeface="Times New Roman" panose="02020603050405020304" pitchFamily="18" charset="0"/>
          </a:endParaRPr>
        </a:p>
      </dsp:txBody>
      <dsp:txXfrm>
        <a:off x="69409" y="775400"/>
        <a:ext cx="1015117" cy="315960"/>
      </dsp:txXfrm>
    </dsp:sp>
    <dsp:sp modelId="{48A6599D-E4F9-436A-8900-524726447FD8}">
      <dsp:nvSpPr>
        <dsp:cNvPr id="0" name=""/>
        <dsp:cNvSpPr/>
      </dsp:nvSpPr>
      <dsp:spPr>
        <a:xfrm>
          <a:off x="66330" y="1199116"/>
          <a:ext cx="903822" cy="508414"/>
        </a:xfrm>
        <a:prstGeom prst="roundRect">
          <a:avLst>
            <a:gd name="adj" fmla="val 10000"/>
          </a:avLst>
        </a:prstGeom>
        <a:solidFill>
          <a:schemeClr val="accent6">
            <a:tint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EEDED0E-DF3D-4B3A-8B1B-C2B3094F772F}">
      <dsp:nvSpPr>
        <dsp:cNvPr id="0" name=""/>
        <dsp:cNvSpPr/>
      </dsp:nvSpPr>
      <dsp:spPr>
        <a:xfrm>
          <a:off x="125056" y="1254906"/>
          <a:ext cx="903822" cy="508414"/>
        </a:xfrm>
        <a:prstGeom prst="roundRect">
          <a:avLst>
            <a:gd name="adj" fmla="val 10000"/>
          </a:avLst>
        </a:prstGeom>
        <a:solidFill>
          <a:schemeClr val="lt1">
            <a:alpha val="90000"/>
            <a:hueOff val="0"/>
            <a:satOff val="0"/>
            <a:lumOff val="0"/>
            <a:alphaOff val="0"/>
          </a:schemeClr>
        </a:solidFill>
        <a:ln w="25400" cap="flat" cmpd="sng" algn="ctr">
          <a:solidFill>
            <a:schemeClr val="accent6">
              <a:tint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Define project scope</a:t>
          </a:r>
          <a:endParaRPr lang="en-IN" sz="900" b="0" kern="1200">
            <a:latin typeface="Times New Roman" panose="02020603050405020304" pitchFamily="18" charset="0"/>
            <a:cs typeface="Times New Roman" panose="02020603050405020304" pitchFamily="18" charset="0"/>
          </a:endParaRPr>
        </a:p>
      </dsp:txBody>
      <dsp:txXfrm>
        <a:off x="139947" y="1269797"/>
        <a:ext cx="874040" cy="478632"/>
      </dsp:txXfrm>
    </dsp:sp>
    <dsp:sp modelId="{843EC2A1-12A7-4DC5-B3D7-EB7E4BE8AAC7}">
      <dsp:nvSpPr>
        <dsp:cNvPr id="0" name=""/>
        <dsp:cNvSpPr/>
      </dsp:nvSpPr>
      <dsp:spPr>
        <a:xfrm>
          <a:off x="75783" y="1861246"/>
          <a:ext cx="884916" cy="526658"/>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9EDD655-B185-4659-A827-C562C81A5980}">
      <dsp:nvSpPr>
        <dsp:cNvPr id="0" name=""/>
        <dsp:cNvSpPr/>
      </dsp:nvSpPr>
      <dsp:spPr>
        <a:xfrm>
          <a:off x="134509" y="1917036"/>
          <a:ext cx="884916" cy="526658"/>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Identify stakeholders</a:t>
          </a:r>
          <a:endParaRPr lang="en-IN" sz="900" b="0" kern="1200">
            <a:latin typeface="Times New Roman" panose="02020603050405020304" pitchFamily="18" charset="0"/>
            <a:cs typeface="Times New Roman" panose="02020603050405020304" pitchFamily="18" charset="0"/>
          </a:endParaRPr>
        </a:p>
      </dsp:txBody>
      <dsp:txXfrm>
        <a:off x="149934" y="1932461"/>
        <a:ext cx="854066" cy="495808"/>
      </dsp:txXfrm>
    </dsp:sp>
    <dsp:sp modelId="{ECB93ED0-1B7D-4980-A8B3-236A7C8DD1EB}">
      <dsp:nvSpPr>
        <dsp:cNvPr id="0" name=""/>
        <dsp:cNvSpPr/>
      </dsp:nvSpPr>
      <dsp:spPr>
        <a:xfrm>
          <a:off x="85233" y="2541621"/>
          <a:ext cx="866016" cy="442595"/>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C38E757-381F-4C6E-9404-336C4B2E53F2}">
      <dsp:nvSpPr>
        <dsp:cNvPr id="0" name=""/>
        <dsp:cNvSpPr/>
      </dsp:nvSpPr>
      <dsp:spPr>
        <a:xfrm>
          <a:off x="143959" y="2597411"/>
          <a:ext cx="866016" cy="442595"/>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Develop project plan</a:t>
          </a:r>
          <a:endParaRPr lang="en-IN" sz="900" b="0" kern="1200">
            <a:latin typeface="Times New Roman" panose="02020603050405020304" pitchFamily="18" charset="0"/>
            <a:cs typeface="Times New Roman" panose="02020603050405020304" pitchFamily="18" charset="0"/>
          </a:endParaRPr>
        </a:p>
      </dsp:txBody>
      <dsp:txXfrm>
        <a:off x="156922" y="2610374"/>
        <a:ext cx="840090" cy="416669"/>
      </dsp:txXfrm>
    </dsp:sp>
    <dsp:sp modelId="{59FA45B6-E20D-45D5-A3D0-CE25605432EB}">
      <dsp:nvSpPr>
        <dsp:cNvPr id="0" name=""/>
        <dsp:cNvSpPr/>
      </dsp:nvSpPr>
      <dsp:spPr>
        <a:xfrm>
          <a:off x="113581" y="3137932"/>
          <a:ext cx="809320" cy="397404"/>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3607C2B-0B84-4C16-BA5F-FF5678C3BC44}">
      <dsp:nvSpPr>
        <dsp:cNvPr id="0" name=""/>
        <dsp:cNvSpPr/>
      </dsp:nvSpPr>
      <dsp:spPr>
        <a:xfrm>
          <a:off x="172307" y="3193722"/>
          <a:ext cx="809320" cy="397404"/>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Conduct risk assessment</a:t>
          </a:r>
          <a:endParaRPr lang="en-IN" sz="900" b="0" kern="1200">
            <a:latin typeface="Times New Roman" panose="02020603050405020304" pitchFamily="18" charset="0"/>
            <a:cs typeface="Times New Roman" panose="02020603050405020304" pitchFamily="18" charset="0"/>
          </a:endParaRPr>
        </a:p>
      </dsp:txBody>
      <dsp:txXfrm>
        <a:off x="183947" y="3205362"/>
        <a:ext cx="786040" cy="374124"/>
      </dsp:txXfrm>
    </dsp:sp>
    <dsp:sp modelId="{21D313C1-653C-491E-AB90-1D251950DA8A}">
      <dsp:nvSpPr>
        <dsp:cNvPr id="0" name=""/>
        <dsp:cNvSpPr/>
      </dsp:nvSpPr>
      <dsp:spPr>
        <a:xfrm>
          <a:off x="104607" y="3689052"/>
          <a:ext cx="827269" cy="33562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04B5B8C-091D-4E90-BCA9-CA65DAF3AF64}">
      <dsp:nvSpPr>
        <dsp:cNvPr id="0" name=""/>
        <dsp:cNvSpPr/>
      </dsp:nvSpPr>
      <dsp:spPr>
        <a:xfrm>
          <a:off x="163333" y="3744842"/>
          <a:ext cx="827269"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Approve budget</a:t>
          </a:r>
          <a:endParaRPr lang="en-IN" sz="900" kern="1200"/>
        </a:p>
      </dsp:txBody>
      <dsp:txXfrm>
        <a:off x="173163" y="3754672"/>
        <a:ext cx="807609" cy="315960"/>
      </dsp:txXfrm>
    </dsp:sp>
    <dsp:sp modelId="{B13E0E4D-4EBE-4B48-852B-946DB2C2B3EE}">
      <dsp:nvSpPr>
        <dsp:cNvPr id="0" name=""/>
        <dsp:cNvSpPr/>
      </dsp:nvSpPr>
      <dsp:spPr>
        <a:xfrm>
          <a:off x="1153082" y="709781"/>
          <a:ext cx="923489" cy="335620"/>
        </a:xfrm>
        <a:prstGeom prst="roundRect">
          <a:avLst>
            <a:gd name="adj" fmla="val 10000"/>
          </a:avLst>
        </a:prstGeom>
        <a:solidFill>
          <a:schemeClr val="accent6">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544C34D-F7E5-4738-B2CB-A81F280B831B}">
      <dsp:nvSpPr>
        <dsp:cNvPr id="0" name=""/>
        <dsp:cNvSpPr/>
      </dsp:nvSpPr>
      <dsp:spPr>
        <a:xfrm>
          <a:off x="1211809" y="765570"/>
          <a:ext cx="923489"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99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Venure</a:t>
          </a:r>
          <a:r>
            <a:rPr lang="en-IN" sz="900" b="1" kern="1200" baseline="0">
              <a:latin typeface="Times New Roman" panose="02020603050405020304" pitchFamily="18" charset="0"/>
              <a:cs typeface="Times New Roman" panose="02020603050405020304" pitchFamily="18" charset="0"/>
            </a:rPr>
            <a:t> Preparation</a:t>
          </a:r>
          <a:endParaRPr lang="en-IN" sz="900" b="1" kern="1200">
            <a:latin typeface="Times New Roman" panose="02020603050405020304" pitchFamily="18" charset="0"/>
            <a:cs typeface="Times New Roman" panose="02020603050405020304" pitchFamily="18" charset="0"/>
          </a:endParaRPr>
        </a:p>
      </dsp:txBody>
      <dsp:txXfrm>
        <a:off x="1221639" y="775400"/>
        <a:ext cx="903829" cy="315960"/>
      </dsp:txXfrm>
    </dsp:sp>
    <dsp:sp modelId="{729F3426-61BD-4080-952E-19450D18F4A8}">
      <dsp:nvSpPr>
        <dsp:cNvPr id="0" name=""/>
        <dsp:cNvSpPr/>
      </dsp:nvSpPr>
      <dsp:spPr>
        <a:xfrm>
          <a:off x="1159153" y="1199116"/>
          <a:ext cx="911348" cy="257236"/>
        </a:xfrm>
        <a:prstGeom prst="roundRect">
          <a:avLst>
            <a:gd name="adj" fmla="val 10000"/>
          </a:avLst>
        </a:prstGeom>
        <a:solidFill>
          <a:schemeClr val="accent6">
            <a:tint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6BC990E-E47D-44B6-90C2-1332B76FCE47}">
      <dsp:nvSpPr>
        <dsp:cNvPr id="0" name=""/>
        <dsp:cNvSpPr/>
      </dsp:nvSpPr>
      <dsp:spPr>
        <a:xfrm>
          <a:off x="1217879" y="1254906"/>
          <a:ext cx="911348" cy="257236"/>
        </a:xfrm>
        <a:prstGeom prst="roundRect">
          <a:avLst>
            <a:gd name="adj" fmla="val 10000"/>
          </a:avLst>
        </a:prstGeom>
        <a:solidFill>
          <a:schemeClr val="lt1">
            <a:alpha val="90000"/>
            <a:hueOff val="0"/>
            <a:satOff val="0"/>
            <a:lumOff val="0"/>
            <a:alphaOff val="0"/>
          </a:schemeClr>
        </a:solidFill>
        <a:ln w="25400" cap="flat" cmpd="sng" algn="ctr">
          <a:solidFill>
            <a:schemeClr val="accent6">
              <a:tint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Select site</a:t>
          </a:r>
          <a:endParaRPr lang="en-US" sz="900" b="0" kern="1200">
            <a:latin typeface="Times New Roman" panose="02020603050405020304" pitchFamily="18" charset="0"/>
            <a:cs typeface="Times New Roman" panose="02020603050405020304" pitchFamily="18" charset="0"/>
          </a:endParaRPr>
        </a:p>
      </dsp:txBody>
      <dsp:txXfrm>
        <a:off x="1225413" y="1262440"/>
        <a:ext cx="896280" cy="242168"/>
      </dsp:txXfrm>
    </dsp:sp>
    <dsp:sp modelId="{AB87FDBC-3137-46A7-B7E6-61327CEC2BF4}">
      <dsp:nvSpPr>
        <dsp:cNvPr id="0" name=""/>
        <dsp:cNvSpPr/>
      </dsp:nvSpPr>
      <dsp:spPr>
        <a:xfrm>
          <a:off x="1125493" y="1610068"/>
          <a:ext cx="978668" cy="52453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E6852A1-8138-482A-ABBE-A9DE4141DDEC}">
      <dsp:nvSpPr>
        <dsp:cNvPr id="0" name=""/>
        <dsp:cNvSpPr/>
      </dsp:nvSpPr>
      <dsp:spPr>
        <a:xfrm>
          <a:off x="1184219" y="1665858"/>
          <a:ext cx="978668" cy="52453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Construct stages</a:t>
          </a:r>
          <a:endParaRPr lang="en-US" sz="900" b="0" kern="1200">
            <a:latin typeface="Times New Roman" panose="02020603050405020304" pitchFamily="18" charset="0"/>
            <a:cs typeface="Times New Roman" panose="02020603050405020304" pitchFamily="18" charset="0"/>
          </a:endParaRPr>
        </a:p>
      </dsp:txBody>
      <dsp:txXfrm>
        <a:off x="1199582" y="1681221"/>
        <a:ext cx="947942" cy="493804"/>
      </dsp:txXfrm>
    </dsp:sp>
    <dsp:sp modelId="{B6FB60E6-5CA4-4614-AFA6-D8CD6C697C78}">
      <dsp:nvSpPr>
        <dsp:cNvPr id="0" name=""/>
        <dsp:cNvSpPr/>
      </dsp:nvSpPr>
      <dsp:spPr>
        <a:xfrm>
          <a:off x="1106595" y="2288315"/>
          <a:ext cx="1016463" cy="525114"/>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F9F0BB1-354A-4D55-B1B2-40FADE0FF69E}">
      <dsp:nvSpPr>
        <dsp:cNvPr id="0" name=""/>
        <dsp:cNvSpPr/>
      </dsp:nvSpPr>
      <dsp:spPr>
        <a:xfrm>
          <a:off x="1165321" y="2344105"/>
          <a:ext cx="1016463" cy="525114"/>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Install lighting and sound systems</a:t>
          </a:r>
          <a:endParaRPr lang="en-US" sz="900" b="0" kern="1200">
            <a:latin typeface="Times New Roman" panose="02020603050405020304" pitchFamily="18" charset="0"/>
            <a:cs typeface="Times New Roman" panose="02020603050405020304" pitchFamily="18" charset="0"/>
          </a:endParaRPr>
        </a:p>
      </dsp:txBody>
      <dsp:txXfrm>
        <a:off x="1180701" y="2359485"/>
        <a:ext cx="985703" cy="494354"/>
      </dsp:txXfrm>
    </dsp:sp>
    <dsp:sp modelId="{A35EF1B5-5371-439D-9739-F72C62A35869}">
      <dsp:nvSpPr>
        <dsp:cNvPr id="0" name=""/>
        <dsp:cNvSpPr/>
      </dsp:nvSpPr>
      <dsp:spPr>
        <a:xfrm>
          <a:off x="1102988" y="2967145"/>
          <a:ext cx="1023678" cy="509431"/>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FE32088-D9FF-45E3-8C02-3DD5E3A9A882}">
      <dsp:nvSpPr>
        <dsp:cNvPr id="0" name=""/>
        <dsp:cNvSpPr/>
      </dsp:nvSpPr>
      <dsp:spPr>
        <a:xfrm>
          <a:off x="1161714" y="3022935"/>
          <a:ext cx="1023678" cy="509431"/>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Build sanitation facilities</a:t>
          </a:r>
          <a:endParaRPr lang="en-US" sz="900" b="0" kern="1200">
            <a:latin typeface="Times New Roman" panose="02020603050405020304" pitchFamily="18" charset="0"/>
            <a:cs typeface="Times New Roman" panose="02020603050405020304" pitchFamily="18" charset="0"/>
          </a:endParaRPr>
        </a:p>
      </dsp:txBody>
      <dsp:txXfrm>
        <a:off x="1176635" y="3037856"/>
        <a:ext cx="993836" cy="479589"/>
      </dsp:txXfrm>
    </dsp:sp>
    <dsp:sp modelId="{9E530540-13CF-49CB-A291-C8583D43FA0C}">
      <dsp:nvSpPr>
        <dsp:cNvPr id="0" name=""/>
        <dsp:cNvSpPr/>
      </dsp:nvSpPr>
      <dsp:spPr>
        <a:xfrm>
          <a:off x="1103363" y="3630292"/>
          <a:ext cx="1022927" cy="456812"/>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562D79F-E4E6-4B78-872E-0F2BDD951322}">
      <dsp:nvSpPr>
        <dsp:cNvPr id="0" name=""/>
        <dsp:cNvSpPr/>
      </dsp:nvSpPr>
      <dsp:spPr>
        <a:xfrm>
          <a:off x="1162089" y="3686082"/>
          <a:ext cx="1022927" cy="456812"/>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Conduct safety inspection</a:t>
          </a:r>
          <a:endParaRPr lang="en-US" sz="900" kern="1200">
            <a:latin typeface="Times New Roman" panose="02020603050405020304" pitchFamily="18" charset="0"/>
            <a:cs typeface="Times New Roman" panose="02020603050405020304" pitchFamily="18" charset="0"/>
          </a:endParaRPr>
        </a:p>
      </dsp:txBody>
      <dsp:txXfrm>
        <a:off x="1175469" y="3699462"/>
        <a:ext cx="996167" cy="430052"/>
      </dsp:txXfrm>
    </dsp:sp>
    <dsp:sp modelId="{36E4BC31-6A60-4F68-A337-A47F7CE2DB1E}">
      <dsp:nvSpPr>
        <dsp:cNvPr id="0" name=""/>
        <dsp:cNvSpPr/>
      </dsp:nvSpPr>
      <dsp:spPr>
        <a:xfrm>
          <a:off x="2194024" y="709781"/>
          <a:ext cx="1031284" cy="335620"/>
        </a:xfrm>
        <a:prstGeom prst="roundRect">
          <a:avLst>
            <a:gd name="adj" fmla="val 10000"/>
          </a:avLst>
        </a:prstGeom>
        <a:solidFill>
          <a:schemeClr val="accent6">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68EF7D-A6D5-49B0-9A52-4CADB8B85216}">
      <dsp:nvSpPr>
        <dsp:cNvPr id="0" name=""/>
        <dsp:cNvSpPr/>
      </dsp:nvSpPr>
      <dsp:spPr>
        <a:xfrm>
          <a:off x="2252750" y="765570"/>
          <a:ext cx="1031284"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99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Procurement and Marketing </a:t>
          </a:r>
          <a:r>
            <a:rPr lang="en-IN" sz="900" b="1" kern="1200" baseline="0">
              <a:latin typeface="Times New Roman" panose="02020603050405020304" pitchFamily="18" charset="0"/>
              <a:cs typeface="Times New Roman" panose="02020603050405020304" pitchFamily="18" charset="0"/>
            </a:rPr>
            <a:t> </a:t>
          </a:r>
          <a:endParaRPr lang="en-IN" sz="900" b="1" kern="1200">
            <a:latin typeface="Times New Roman" panose="02020603050405020304" pitchFamily="18" charset="0"/>
            <a:cs typeface="Times New Roman" panose="02020603050405020304" pitchFamily="18" charset="0"/>
          </a:endParaRPr>
        </a:p>
      </dsp:txBody>
      <dsp:txXfrm>
        <a:off x="2262580" y="775400"/>
        <a:ext cx="1011624" cy="315960"/>
      </dsp:txXfrm>
    </dsp:sp>
    <dsp:sp modelId="{AA5F341D-AF21-4ED7-BE1E-B4D37D445F2D}">
      <dsp:nvSpPr>
        <dsp:cNvPr id="0" name=""/>
        <dsp:cNvSpPr/>
      </dsp:nvSpPr>
      <dsp:spPr>
        <a:xfrm>
          <a:off x="2218960" y="1199116"/>
          <a:ext cx="981411" cy="390030"/>
        </a:xfrm>
        <a:prstGeom prst="roundRect">
          <a:avLst>
            <a:gd name="adj" fmla="val 10000"/>
          </a:avLst>
        </a:prstGeom>
        <a:solidFill>
          <a:schemeClr val="accent6">
            <a:tint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DC07EEE-9B44-4D06-8140-F074AF276A7F}">
      <dsp:nvSpPr>
        <dsp:cNvPr id="0" name=""/>
        <dsp:cNvSpPr/>
      </dsp:nvSpPr>
      <dsp:spPr>
        <a:xfrm>
          <a:off x="2277686" y="1254906"/>
          <a:ext cx="981411" cy="39003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Contract vendors</a:t>
          </a:r>
          <a:endParaRPr lang="en-US" sz="900" b="0" kern="1200">
            <a:latin typeface="Times New Roman" panose="02020603050405020304" pitchFamily="18" charset="0"/>
            <a:cs typeface="Times New Roman" panose="02020603050405020304" pitchFamily="18" charset="0"/>
          </a:endParaRPr>
        </a:p>
      </dsp:txBody>
      <dsp:txXfrm>
        <a:off x="2289110" y="1266330"/>
        <a:ext cx="958563" cy="367182"/>
      </dsp:txXfrm>
    </dsp:sp>
    <dsp:sp modelId="{5201EF59-BE93-4E0D-83EF-EC0D4ABB0FF2}">
      <dsp:nvSpPr>
        <dsp:cNvPr id="0" name=""/>
        <dsp:cNvSpPr/>
      </dsp:nvSpPr>
      <dsp:spPr>
        <a:xfrm>
          <a:off x="2247311" y="1742863"/>
          <a:ext cx="924710" cy="429191"/>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9F54A3A-C3C3-4140-8095-F98F057D736E}">
      <dsp:nvSpPr>
        <dsp:cNvPr id="0" name=""/>
        <dsp:cNvSpPr/>
      </dsp:nvSpPr>
      <dsp:spPr>
        <a:xfrm>
          <a:off x="2306037" y="1798653"/>
          <a:ext cx="924710" cy="429191"/>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Book performers</a:t>
          </a:r>
          <a:endParaRPr lang="en-US" sz="900" b="0" kern="1200">
            <a:latin typeface="Times New Roman" panose="02020603050405020304" pitchFamily="18" charset="0"/>
            <a:cs typeface="Times New Roman" panose="02020603050405020304" pitchFamily="18" charset="0"/>
          </a:endParaRPr>
        </a:p>
      </dsp:txBody>
      <dsp:txXfrm>
        <a:off x="2318608" y="1811224"/>
        <a:ext cx="899568" cy="404049"/>
      </dsp:txXfrm>
    </dsp:sp>
    <dsp:sp modelId="{4EE783DA-3FC6-4098-9808-0A2032672939}">
      <dsp:nvSpPr>
        <dsp:cNvPr id="0" name=""/>
        <dsp:cNvSpPr/>
      </dsp:nvSpPr>
      <dsp:spPr>
        <a:xfrm>
          <a:off x="2266211" y="2325770"/>
          <a:ext cx="886909" cy="39335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D5187DD-8680-4BC3-8611-737CABEA265F}">
      <dsp:nvSpPr>
        <dsp:cNvPr id="0" name=""/>
        <dsp:cNvSpPr/>
      </dsp:nvSpPr>
      <dsp:spPr>
        <a:xfrm>
          <a:off x="2324938" y="2381560"/>
          <a:ext cx="886909" cy="39335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Purchase equipment</a:t>
          </a:r>
          <a:endParaRPr lang="en-IN" sz="900" b="0" kern="1200">
            <a:latin typeface="Times New Roman" panose="02020603050405020304" pitchFamily="18" charset="0"/>
            <a:cs typeface="Times New Roman" panose="02020603050405020304" pitchFamily="18" charset="0"/>
          </a:endParaRPr>
        </a:p>
      </dsp:txBody>
      <dsp:txXfrm>
        <a:off x="2336459" y="2393081"/>
        <a:ext cx="863867" cy="370308"/>
      </dsp:txXfrm>
    </dsp:sp>
    <dsp:sp modelId="{8B9B904B-E7F0-4741-969C-327E6A75F4DF}">
      <dsp:nvSpPr>
        <dsp:cNvPr id="0" name=""/>
        <dsp:cNvSpPr/>
      </dsp:nvSpPr>
      <dsp:spPr>
        <a:xfrm>
          <a:off x="2247311" y="2872836"/>
          <a:ext cx="924710" cy="315576"/>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92A6A0C-55C3-4990-BE9C-8A643CA51917}">
      <dsp:nvSpPr>
        <dsp:cNvPr id="0" name=""/>
        <dsp:cNvSpPr/>
      </dsp:nvSpPr>
      <dsp:spPr>
        <a:xfrm>
          <a:off x="2306037" y="2928626"/>
          <a:ext cx="924710" cy="315576"/>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Install renewable energy systems</a:t>
          </a:r>
          <a:endParaRPr lang="en-IN" sz="900" b="0" kern="1200">
            <a:latin typeface="Times New Roman" panose="02020603050405020304" pitchFamily="18" charset="0"/>
            <a:cs typeface="Times New Roman" panose="02020603050405020304" pitchFamily="18" charset="0"/>
          </a:endParaRPr>
        </a:p>
      </dsp:txBody>
      <dsp:txXfrm>
        <a:off x="2315280" y="2937869"/>
        <a:ext cx="906224" cy="297090"/>
      </dsp:txXfrm>
    </dsp:sp>
    <dsp:sp modelId="{9F9A1539-7984-4C09-AEB3-567B6B483722}">
      <dsp:nvSpPr>
        <dsp:cNvPr id="0" name=""/>
        <dsp:cNvSpPr/>
      </dsp:nvSpPr>
      <dsp:spPr>
        <a:xfrm>
          <a:off x="2266211" y="3342129"/>
          <a:ext cx="886909" cy="476228"/>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FC38A99-A3D7-49D2-8FD6-8ED99EE7D681}">
      <dsp:nvSpPr>
        <dsp:cNvPr id="0" name=""/>
        <dsp:cNvSpPr/>
      </dsp:nvSpPr>
      <dsp:spPr>
        <a:xfrm>
          <a:off x="2324938" y="3397918"/>
          <a:ext cx="886909" cy="476228"/>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Develop branding strategy</a:t>
          </a:r>
          <a:endParaRPr lang="en-US" sz="900" kern="1200">
            <a:latin typeface="Times New Roman" panose="02020603050405020304" pitchFamily="18" charset="0"/>
            <a:cs typeface="Times New Roman" panose="02020603050405020304" pitchFamily="18" charset="0"/>
          </a:endParaRPr>
        </a:p>
      </dsp:txBody>
      <dsp:txXfrm>
        <a:off x="2338886" y="3411866"/>
        <a:ext cx="859013" cy="448332"/>
      </dsp:txXfrm>
    </dsp:sp>
    <dsp:sp modelId="{2B48AACB-C7BA-4F6F-B01C-A56B851CAEF6}">
      <dsp:nvSpPr>
        <dsp:cNvPr id="0" name=""/>
        <dsp:cNvSpPr/>
      </dsp:nvSpPr>
      <dsp:spPr>
        <a:xfrm>
          <a:off x="2322913" y="3972073"/>
          <a:ext cx="773506" cy="33562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F0598F8-8635-4147-BBE1-12328539420A}">
      <dsp:nvSpPr>
        <dsp:cNvPr id="0" name=""/>
        <dsp:cNvSpPr/>
      </dsp:nvSpPr>
      <dsp:spPr>
        <a:xfrm>
          <a:off x="2381639" y="4027862"/>
          <a:ext cx="773506"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Launch advertising campaign</a:t>
          </a:r>
          <a:endParaRPr lang="en-US" sz="900" kern="1200"/>
        </a:p>
      </dsp:txBody>
      <dsp:txXfrm>
        <a:off x="2391469" y="4037692"/>
        <a:ext cx="753846" cy="315960"/>
      </dsp:txXfrm>
    </dsp:sp>
    <dsp:sp modelId="{726C3F7E-D5C2-4E99-BBE9-5006452B80B0}">
      <dsp:nvSpPr>
        <dsp:cNvPr id="0" name=""/>
        <dsp:cNvSpPr/>
      </dsp:nvSpPr>
      <dsp:spPr>
        <a:xfrm>
          <a:off x="2341813" y="4461408"/>
          <a:ext cx="735705" cy="33562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DDBFC32-0DF6-47CB-86A6-D911B09513FB}">
      <dsp:nvSpPr>
        <dsp:cNvPr id="0" name=""/>
        <dsp:cNvSpPr/>
      </dsp:nvSpPr>
      <dsp:spPr>
        <a:xfrm>
          <a:off x="2400539" y="4517198"/>
          <a:ext cx="735705"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Manage ticket sales</a:t>
          </a:r>
          <a:endParaRPr lang="en-US" sz="900" kern="1200"/>
        </a:p>
      </dsp:txBody>
      <dsp:txXfrm>
        <a:off x="2410369" y="4527028"/>
        <a:ext cx="716045" cy="315960"/>
      </dsp:txXfrm>
    </dsp:sp>
    <dsp:sp modelId="{9CEFC781-E738-498A-8E61-B0FDC0B46D47}">
      <dsp:nvSpPr>
        <dsp:cNvPr id="0" name=""/>
        <dsp:cNvSpPr/>
      </dsp:nvSpPr>
      <dsp:spPr>
        <a:xfrm>
          <a:off x="2372907" y="4950744"/>
          <a:ext cx="673518" cy="33562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21E9830-4F6B-407C-9081-1163AA58644C}">
      <dsp:nvSpPr>
        <dsp:cNvPr id="0" name=""/>
        <dsp:cNvSpPr/>
      </dsp:nvSpPr>
      <dsp:spPr>
        <a:xfrm>
          <a:off x="2431633" y="5006534"/>
          <a:ext cx="673518"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Secure sponsorships</a:t>
          </a:r>
          <a:endParaRPr lang="en-IN" sz="900" kern="1200"/>
        </a:p>
      </dsp:txBody>
      <dsp:txXfrm>
        <a:off x="2441463" y="5016364"/>
        <a:ext cx="653858" cy="315960"/>
      </dsp:txXfrm>
    </dsp:sp>
    <dsp:sp modelId="{6658E14A-2D3E-4A5B-95D3-4C471F3B74E4}">
      <dsp:nvSpPr>
        <dsp:cNvPr id="0" name=""/>
        <dsp:cNvSpPr/>
      </dsp:nvSpPr>
      <dsp:spPr>
        <a:xfrm>
          <a:off x="3342760" y="709781"/>
          <a:ext cx="1108386" cy="335620"/>
        </a:xfrm>
        <a:prstGeom prst="roundRect">
          <a:avLst>
            <a:gd name="adj" fmla="val 10000"/>
          </a:avLst>
        </a:prstGeom>
        <a:solidFill>
          <a:schemeClr val="accent6">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6C9C357-0DB9-47CA-8664-88BEFF0CA872}">
      <dsp:nvSpPr>
        <dsp:cNvPr id="0" name=""/>
        <dsp:cNvSpPr/>
      </dsp:nvSpPr>
      <dsp:spPr>
        <a:xfrm>
          <a:off x="3401487" y="765570"/>
          <a:ext cx="1108386"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99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Festuval Operations</a:t>
          </a:r>
        </a:p>
      </dsp:txBody>
      <dsp:txXfrm>
        <a:off x="3411317" y="775400"/>
        <a:ext cx="1088726" cy="315960"/>
      </dsp:txXfrm>
    </dsp:sp>
    <dsp:sp modelId="{EDBD8436-5215-4DDE-9DE6-4BCFC88D8ED1}">
      <dsp:nvSpPr>
        <dsp:cNvPr id="0" name=""/>
        <dsp:cNvSpPr/>
      </dsp:nvSpPr>
      <dsp:spPr>
        <a:xfrm>
          <a:off x="3440627" y="1199116"/>
          <a:ext cx="912654" cy="590231"/>
        </a:xfrm>
        <a:prstGeom prst="roundRect">
          <a:avLst>
            <a:gd name="adj" fmla="val 10000"/>
          </a:avLst>
        </a:prstGeom>
        <a:solidFill>
          <a:schemeClr val="accent6">
            <a:tint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392F4B9-447A-4FA6-B096-5ECDBE1E93D3}">
      <dsp:nvSpPr>
        <dsp:cNvPr id="0" name=""/>
        <dsp:cNvSpPr/>
      </dsp:nvSpPr>
      <dsp:spPr>
        <a:xfrm>
          <a:off x="3499353" y="1254906"/>
          <a:ext cx="912654" cy="590231"/>
        </a:xfrm>
        <a:prstGeom prst="roundRect">
          <a:avLst>
            <a:gd name="adj" fmla="val 10000"/>
          </a:avLst>
        </a:prstGeom>
        <a:solidFill>
          <a:schemeClr val="lt1">
            <a:alpha val="90000"/>
            <a:hueOff val="0"/>
            <a:satOff val="0"/>
            <a:lumOff val="0"/>
            <a:alphaOff val="0"/>
          </a:schemeClr>
        </a:solidFill>
        <a:ln w="25400" cap="flat" cmpd="sng" algn="ctr">
          <a:solidFill>
            <a:schemeClr val="accent6">
              <a:tint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Manage performances</a:t>
          </a:r>
          <a:endParaRPr lang="en-IN" sz="900" b="0" kern="1200">
            <a:latin typeface="Times New Roman" panose="02020603050405020304" pitchFamily="18" charset="0"/>
            <a:cs typeface="Times New Roman" panose="02020603050405020304" pitchFamily="18" charset="0"/>
          </a:endParaRPr>
        </a:p>
      </dsp:txBody>
      <dsp:txXfrm>
        <a:off x="3516640" y="1272193"/>
        <a:ext cx="878080" cy="555657"/>
      </dsp:txXfrm>
    </dsp:sp>
    <dsp:sp modelId="{F0FF24A0-2259-4373-BE17-C647581288EA}">
      <dsp:nvSpPr>
        <dsp:cNvPr id="0" name=""/>
        <dsp:cNvSpPr/>
      </dsp:nvSpPr>
      <dsp:spPr>
        <a:xfrm>
          <a:off x="3412276" y="1943064"/>
          <a:ext cx="969355" cy="578827"/>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5A32CE2-CFAB-4E70-A059-81FA911FCCCB}">
      <dsp:nvSpPr>
        <dsp:cNvPr id="0" name=""/>
        <dsp:cNvSpPr/>
      </dsp:nvSpPr>
      <dsp:spPr>
        <a:xfrm>
          <a:off x="3471002" y="1998854"/>
          <a:ext cx="969355" cy="578827"/>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Monitor waste systems</a:t>
          </a:r>
          <a:endParaRPr lang="en-IN" sz="900" b="0" kern="1200">
            <a:latin typeface="Times New Roman" panose="02020603050405020304" pitchFamily="18" charset="0"/>
            <a:cs typeface="Times New Roman" panose="02020603050405020304" pitchFamily="18" charset="0"/>
          </a:endParaRPr>
        </a:p>
      </dsp:txBody>
      <dsp:txXfrm>
        <a:off x="3487955" y="2015807"/>
        <a:ext cx="935449" cy="544921"/>
      </dsp:txXfrm>
    </dsp:sp>
    <dsp:sp modelId="{F488E79A-1D65-4ACE-9D0B-8E2A33E97E65}">
      <dsp:nvSpPr>
        <dsp:cNvPr id="0" name=""/>
        <dsp:cNvSpPr/>
      </dsp:nvSpPr>
      <dsp:spPr>
        <a:xfrm>
          <a:off x="3421726" y="2675607"/>
          <a:ext cx="950455" cy="44826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051474D-403F-4E9D-86C3-1022517B7682}">
      <dsp:nvSpPr>
        <dsp:cNvPr id="0" name=""/>
        <dsp:cNvSpPr/>
      </dsp:nvSpPr>
      <dsp:spPr>
        <a:xfrm>
          <a:off x="3480452" y="2731397"/>
          <a:ext cx="950455" cy="44826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Coordinate security</a:t>
          </a:r>
          <a:endParaRPr lang="en-US" sz="900" b="0" kern="1200">
            <a:latin typeface="Times New Roman" panose="02020603050405020304" pitchFamily="18" charset="0"/>
            <a:cs typeface="Times New Roman" panose="02020603050405020304" pitchFamily="18" charset="0"/>
          </a:endParaRPr>
        </a:p>
      </dsp:txBody>
      <dsp:txXfrm>
        <a:off x="3493581" y="2744526"/>
        <a:ext cx="924197" cy="422002"/>
      </dsp:txXfrm>
    </dsp:sp>
    <dsp:sp modelId="{1F4D51F4-6EF6-42E8-9F60-47D81710B1CE}">
      <dsp:nvSpPr>
        <dsp:cNvPr id="0" name=""/>
        <dsp:cNvSpPr/>
      </dsp:nvSpPr>
      <dsp:spPr>
        <a:xfrm>
          <a:off x="3450077" y="3277584"/>
          <a:ext cx="893753" cy="537660"/>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2EAE0C4-C743-4E6C-A7F9-4FE42F12B8D1}">
      <dsp:nvSpPr>
        <dsp:cNvPr id="0" name=""/>
        <dsp:cNvSpPr/>
      </dsp:nvSpPr>
      <dsp:spPr>
        <a:xfrm>
          <a:off x="3508803" y="3333374"/>
          <a:ext cx="893753" cy="53766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Operate energy systems</a:t>
          </a:r>
          <a:endParaRPr lang="en-US" sz="900" kern="1200"/>
        </a:p>
      </dsp:txBody>
      <dsp:txXfrm>
        <a:off x="3524551" y="3349122"/>
        <a:ext cx="862257" cy="506164"/>
      </dsp:txXfrm>
    </dsp:sp>
    <dsp:sp modelId="{BD6B0A56-9098-4002-89C8-DB1F9C3AD5F6}">
      <dsp:nvSpPr>
        <dsp:cNvPr id="0" name=""/>
        <dsp:cNvSpPr/>
      </dsp:nvSpPr>
      <dsp:spPr>
        <a:xfrm>
          <a:off x="4568600" y="709781"/>
          <a:ext cx="774901" cy="335620"/>
        </a:xfrm>
        <a:prstGeom prst="roundRect">
          <a:avLst>
            <a:gd name="adj" fmla="val 10000"/>
          </a:avLst>
        </a:prstGeom>
        <a:solidFill>
          <a:schemeClr val="accent6">
            <a:tint val="99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6D1FE26-630E-47BC-9202-E9C75A7C09F7}">
      <dsp:nvSpPr>
        <dsp:cNvPr id="0" name=""/>
        <dsp:cNvSpPr/>
      </dsp:nvSpPr>
      <dsp:spPr>
        <a:xfrm>
          <a:off x="4627326" y="765570"/>
          <a:ext cx="774901" cy="335620"/>
        </a:xfrm>
        <a:prstGeom prst="roundRect">
          <a:avLst>
            <a:gd name="adj" fmla="val 10000"/>
          </a:avLst>
        </a:prstGeom>
        <a:solidFill>
          <a:schemeClr val="lt1">
            <a:alpha val="90000"/>
            <a:hueOff val="0"/>
            <a:satOff val="0"/>
            <a:lumOff val="0"/>
            <a:alphaOff val="0"/>
          </a:schemeClr>
        </a:solidFill>
        <a:ln w="25400" cap="flat" cmpd="sng" algn="ctr">
          <a:solidFill>
            <a:schemeClr val="accent6">
              <a:tint val="99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b="1" kern="1200">
              <a:latin typeface="Times New Roman" panose="02020603050405020304" pitchFamily="18" charset="0"/>
              <a:cs typeface="Times New Roman" panose="02020603050405020304" pitchFamily="18" charset="0"/>
            </a:rPr>
            <a:t>Closure </a:t>
          </a:r>
        </a:p>
      </dsp:txBody>
      <dsp:txXfrm>
        <a:off x="4637156" y="775400"/>
        <a:ext cx="755241" cy="315960"/>
      </dsp:txXfrm>
    </dsp:sp>
    <dsp:sp modelId="{0B1957E7-EFE8-4615-9C22-1068D3EBDD62}">
      <dsp:nvSpPr>
        <dsp:cNvPr id="0" name=""/>
        <dsp:cNvSpPr/>
      </dsp:nvSpPr>
      <dsp:spPr>
        <a:xfrm>
          <a:off x="4523381" y="1199116"/>
          <a:ext cx="865339" cy="579622"/>
        </a:xfrm>
        <a:prstGeom prst="roundRect">
          <a:avLst>
            <a:gd name="adj" fmla="val 10000"/>
          </a:avLst>
        </a:prstGeom>
        <a:solidFill>
          <a:schemeClr val="accent6">
            <a:tint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A264643-CB94-4741-BDA5-B3ECDAC743D3}">
      <dsp:nvSpPr>
        <dsp:cNvPr id="0" name=""/>
        <dsp:cNvSpPr/>
      </dsp:nvSpPr>
      <dsp:spPr>
        <a:xfrm>
          <a:off x="4582107" y="1254906"/>
          <a:ext cx="865339" cy="579622"/>
        </a:xfrm>
        <a:prstGeom prst="roundRect">
          <a:avLst>
            <a:gd name="adj" fmla="val 10000"/>
          </a:avLst>
        </a:prstGeom>
        <a:solidFill>
          <a:schemeClr val="lt1">
            <a:alpha val="90000"/>
            <a:hueOff val="0"/>
            <a:satOff val="0"/>
            <a:lumOff val="0"/>
            <a:alphaOff val="0"/>
          </a:schemeClr>
        </a:solidFill>
        <a:ln w="25400" cap="flat" cmpd="sng" algn="ctr">
          <a:solidFill>
            <a:schemeClr val="accent6">
              <a:tint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Dismantlation of site</a:t>
          </a:r>
          <a:endParaRPr lang="en-IN" sz="900" b="0" kern="1200">
            <a:latin typeface="Times New Roman" panose="02020603050405020304" pitchFamily="18" charset="0"/>
            <a:cs typeface="Times New Roman" panose="02020603050405020304" pitchFamily="18" charset="0"/>
          </a:endParaRPr>
        </a:p>
      </dsp:txBody>
      <dsp:txXfrm>
        <a:off x="4599084" y="1271883"/>
        <a:ext cx="831385" cy="545668"/>
      </dsp:txXfrm>
    </dsp:sp>
    <dsp:sp modelId="{DEB5FF47-1DDF-49AE-9E51-19B2AE900640}">
      <dsp:nvSpPr>
        <dsp:cNvPr id="0" name=""/>
        <dsp:cNvSpPr/>
      </dsp:nvSpPr>
      <dsp:spPr>
        <a:xfrm>
          <a:off x="4691783" y="1932455"/>
          <a:ext cx="528535" cy="587211"/>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3256AE5-B666-48DD-AB1F-41B240663EF2}">
      <dsp:nvSpPr>
        <dsp:cNvPr id="0" name=""/>
        <dsp:cNvSpPr/>
      </dsp:nvSpPr>
      <dsp:spPr>
        <a:xfrm>
          <a:off x="4750509" y="1988245"/>
          <a:ext cx="528535" cy="587211"/>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Financial settlement</a:t>
          </a:r>
          <a:endParaRPr lang="en-US" sz="900" kern="1200">
            <a:latin typeface="Times New Roman" panose="02020603050405020304" pitchFamily="18" charset="0"/>
            <a:cs typeface="Times New Roman" panose="02020603050405020304" pitchFamily="18" charset="0"/>
          </a:endParaRPr>
        </a:p>
      </dsp:txBody>
      <dsp:txXfrm>
        <a:off x="4765989" y="2003725"/>
        <a:ext cx="497575" cy="556251"/>
      </dsp:txXfrm>
    </dsp:sp>
    <dsp:sp modelId="{914ACEFC-7933-4ABF-BF11-36B08D613966}">
      <dsp:nvSpPr>
        <dsp:cNvPr id="0" name=""/>
        <dsp:cNvSpPr/>
      </dsp:nvSpPr>
      <dsp:spPr>
        <a:xfrm>
          <a:off x="4691783" y="2673382"/>
          <a:ext cx="528535" cy="888074"/>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F6699BE-9D03-4530-B639-6A9E595CBD26}">
      <dsp:nvSpPr>
        <dsp:cNvPr id="0" name=""/>
        <dsp:cNvSpPr/>
      </dsp:nvSpPr>
      <dsp:spPr>
        <a:xfrm>
          <a:off x="4750509" y="2729172"/>
          <a:ext cx="528535" cy="888074"/>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Stakeholder evaluation</a:t>
          </a:r>
          <a:endParaRPr lang="en-US" sz="900" kern="1200"/>
        </a:p>
      </dsp:txBody>
      <dsp:txXfrm>
        <a:off x="4765989" y="2744652"/>
        <a:ext cx="497575" cy="857114"/>
      </dsp:txXfrm>
    </dsp:sp>
    <dsp:sp modelId="{80D1470C-3BF0-4D18-954B-3F7D3D09CB8C}">
      <dsp:nvSpPr>
        <dsp:cNvPr id="0" name=""/>
        <dsp:cNvSpPr/>
      </dsp:nvSpPr>
      <dsp:spPr>
        <a:xfrm>
          <a:off x="4691783" y="3715172"/>
          <a:ext cx="528535" cy="561606"/>
        </a:xfrm>
        <a:prstGeom prst="roundRect">
          <a:avLst>
            <a:gd name="adj" fmla="val 10000"/>
          </a:avLst>
        </a:prstGeom>
        <a:solidFill>
          <a:schemeClr val="accent6">
            <a:tint val="7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08B555-897D-4019-B03A-B22F761D555E}">
      <dsp:nvSpPr>
        <dsp:cNvPr id="0" name=""/>
        <dsp:cNvSpPr/>
      </dsp:nvSpPr>
      <dsp:spPr>
        <a:xfrm>
          <a:off x="4750509" y="3770962"/>
          <a:ext cx="528535" cy="561606"/>
        </a:xfrm>
        <a:prstGeom prst="roundRect">
          <a:avLst>
            <a:gd name="adj" fmla="val 10000"/>
          </a:avLst>
        </a:prstGeom>
        <a:solidFill>
          <a:schemeClr val="lt1">
            <a:alpha val="90000"/>
            <a:hueOff val="0"/>
            <a:satOff val="0"/>
            <a:lumOff val="0"/>
            <a:alphaOff val="0"/>
          </a:schemeClr>
        </a:solidFill>
        <a:ln w="25400" cap="flat" cmpd="sng" algn="ctr">
          <a:solidFill>
            <a:schemeClr val="accent6">
              <a:tint val="7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Final Reporting </a:t>
          </a:r>
        </a:p>
      </dsp:txBody>
      <dsp:txXfrm>
        <a:off x="4765989" y="3786442"/>
        <a:ext cx="497575" cy="53064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Wee26</b:Tag>
    <b:SourceType>InternetSite</b:SourceType>
    <b:Guid>{810E0D81-926C-4F46-A030-C892DF976775}</b:Guid>
    <b:Author>
      <b:Author>
        <b:Corporate>Weezevent</b:Corporate>
      </b:Author>
    </b:Author>
    <b:Title>How to organise a concert in 8 step</b:Title>
    <b:Year>2026</b:Year>
    <b:YearAccessed>2026</b:YearAccessed>
    <b:MonthAccessed>June</b:MonthAccessed>
    <b:DayAccessed>26</b:DayAccessed>
    <b:URL>https://weezevent.com/en-gb/blog/organise-a-concert/</b:URL>
    <b:RefOrder>3</b:RefOrder>
  </b:Source>
  <b:Source>
    <b:Tag>Was24</b:Tag>
    <b:SourceType>InternetSite</b:SourceType>
    <b:Guid>{EA003636-3348-41A5-B5E6-6E0680E26E54}</b:Guid>
    <b:Author>
      <b:Author>
        <b:Corporate>Wastemission</b:Corporate>
      </b:Author>
    </b:Author>
    <b:Title>What Is Sustainable Waste Management?</b:Title>
    <b:Year>2024</b:Year>
    <b:YearAccessed>2026</b:YearAccessed>
    <b:MonthAccessed>June</b:MonthAccessed>
    <b:DayAccessed>26</b:DayAccessed>
    <b:URL>https://wastemission.com/blog/what-is-sustainable-waste-management/</b:URL>
    <b:RefOrder>1</b:RefOrder>
  </b:Source>
  <b:Source>
    <b:Tag>Jak26</b:Tag>
    <b:SourceType>InternetSite</b:SourceType>
    <b:Guid>{440093ED-EDD6-4822-A369-F8B92F32B079}</b:Guid>
    <b:Author>
      <b:Author>
        <b:Corporate>Jakson</b:Corporate>
      </b:Author>
    </b:Author>
    <b:Title>The Role of Biofuels in Powering a Sustainable Future</b:Title>
    <b:Year>2026</b:Year>
    <b:YearAccessed>2026</b:YearAccessed>
    <b:MonthAccessed>June</b:MonthAccessed>
    <b:DayAccessed>26</b:DayAccessed>
    <b:URL>https://www.jakson.com/blogs/the-role-of-biofuels-in-powering-a-sustainable-future/</b:URL>
    <b:RefOrder>2</b:RefOrder>
  </b:Source>
  <b:Source>
    <b:Tag>Ise26</b:Tag>
    <b:SourceType>InternetSite</b:SourceType>
    <b:Guid>{249ACA07-E57B-4E3C-B762-35E072E99BA6}</b:Guid>
    <b:Author>
      <b:Author>
        <b:Corporate>Iseoblue</b:Corporate>
      </b:Author>
    </b:Author>
    <b:Title>9 Methods to Prevent Scope Creep</b:Title>
    <b:Year>2026</b:Year>
    <b:YearAccessed>2026</b:YearAccessed>
    <b:MonthAccessed>June</b:MonthAccessed>
    <b:DayAccessed>26</b:DayAccessed>
    <b:URL>https://iseoblue.com/post/9-methods-to-prevent-scope-creep/</b:URL>
    <b:RefOrder>4</b:RefOrder>
  </b:Source>
  <b:Source>
    <b:Tag>Kim25</b:Tag>
    <b:SourceType>InternetSite</b:SourceType>
    <b:Guid>{16EE3519-40C4-4B2A-A8E3-9D19891235B6}</b:Guid>
    <b:Author>
      <b:Author>
        <b:NameList>
          <b:Person>
            <b:Last>Houston</b:Last>
            <b:First>Kimberly</b:First>
          </b:Person>
        </b:NameList>
      </b:Author>
    </b:Author>
    <b:Title>Project deliverables: Definition, types, and best practices</b:Title>
    <b:Year>2025</b:Year>
    <b:YearAccessed>2026</b:YearAccessed>
    <b:MonthAccessed>June</b:MonthAccessed>
    <b:DayAccessed>26</b:DayAccessed>
    <b:URL>https://www.jotform.com/blog/project-deliverables/</b:URL>
    <b:RefOrder>5</b:RefOrder>
  </b:Source>
  <b:Source>
    <b:Tag>Glo261</b:Tag>
    <b:SourceType>InternetSite</b:SourceType>
    <b:Guid>{5D95C94B-AD13-4468-AC09-E4140DC11B9F}</b:Guid>
    <b:Author>
      <b:Author>
        <b:Corporate>Globalzerowaste</b:Corporate>
      </b:Author>
    </b:Author>
    <b:Title>Zero Waste Management System Certification</b:Title>
    <b:Year>2026</b:Year>
    <b:YearAccessed>2026</b:YearAccessed>
    <b:MonthAccessed>June</b:MonthAccessed>
    <b:DayAccessed>21</b:DayAccessed>
    <b:URL>https://globalzerowaste.org/en/zero-waste-zero-waste-management-system/</b:URL>
    <b:RefOrder>6</b:RefOrder>
  </b:Source>
  <b:Source>
    <b:Tag>Sur26</b:Tag>
    <b:SourceType>InternetSite</b:SourceType>
    <b:Guid>{E97D1668-CE9F-43A5-844B-32CDDEDD4B55}</b:Guid>
    <b:Author>
      <b:Author>
        <b:Corporate>Survivalfirstaidkits</b:Corporate>
      </b:Author>
    </b:Author>
    <b:Title>Safety Measures for Music Events</b:Title>
    <b:Year>2026</b:Year>
    <b:YearAccessed>2026</b:YearAccessed>
    <b:MonthAccessed>June</b:MonthAccessed>
    <b:DayAccessed>27</b:DayAccessed>
    <b:URL>https://survivalfirstaidkits.com/pages/safety-measures-for-music-events</b:URL>
    <b:RefOrder>7</b:RefOrder>
  </b:Source>
  <b:Source>
    <b:Tag>Pro26</b:Tag>
    <b:SourceType>InternetSite</b:SourceType>
    <b:Guid>{1A871800-0C96-40CF-95A7-F8D7ED73461D}</b:Guid>
    <b:Author>
      <b:Author>
        <b:Corporate>Projectmanager</b:Corporate>
      </b:Author>
    </b:Author>
    <b:Title>Work Breakdown Structure (WBS) Guide</b:Title>
    <b:Year>2026</b:Year>
    <b:YearAccessed>2026</b:YearAccessed>
    <b:MonthAccessed>June</b:MonthAccessed>
    <b:DayAccessed>27</b:DayAccessed>
    <b:URL>https://www.projectmanager.com/guides/work-breakdown-structure</b:URL>
    <b:RefOrder>8</b:RefOrder>
  </b:Source>
  <b:Source>
    <b:Tag>APM26</b:Tag>
    <b:SourceType>InternetSite</b:SourceType>
    <b:Guid>{CBD1C099-8317-4FD6-9B36-8A182DD7205B}</b:Guid>
    <b:Author>
      <b:Author>
        <b:Corporate>APM</b:Corporate>
      </b:Author>
    </b:Author>
    <b:Title>What is scheduling in project management?</b:Title>
    <b:Year>2026</b:Year>
    <b:YearAccessed>2026</b:YearAccessed>
    <b:MonthAccessed>June </b:MonthAccessed>
    <b:DayAccessed>27</b:DayAccessed>
    <b:URL>https://www.apm.org.uk/resources/what-is-project-management/what-is-scheduling-in-project-management/</b:URL>
    <b:RefOrder>9</b:RefOrder>
  </b:Source>
  <b:Source>
    <b:Tag>FMS26</b:Tag>
    <b:SourceType>InternetSite</b:SourceType>
    <b:Guid>{269FA8AD-C43B-491B-92BE-2F24D0DC4228}</b:Guid>
    <b:Author>
      <b:Author>
        <b:Corporate>FMS</b:Corporate>
      </b:Author>
    </b:Author>
    <b:Title>Professional event healthcare supporting charities worldwide</b:Title>
    <b:Year>2026</b:Year>
    <b:YearAccessed>2026</b:YearAccessed>
    <b:MonthAccessed>June </b:MonthAccessed>
    <b:DayAccessed>27</b:DayAccessed>
    <b:URL>https://festival-medical.org/</b:URL>
    <b:RefOrder>10</b:RefOrder>
  </b:Source>
</b:Sources>
</file>

<file path=customXml/itemProps1.xml><?xml version="1.0" encoding="utf-8"?>
<ds:datastoreItem xmlns:ds="http://schemas.openxmlformats.org/officeDocument/2006/customXml" ds:itemID="{4D8C86BF-CF92-456E-8B6B-8EE1BC3B89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2640</Words>
  <Characters>15049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2026-07-02T06:41:00Z</dcterms:created>
  <dcterms:modified xsi:type="dcterms:W3CDTF">2026-07-02T06:41:00Z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12a969af-3bba-4c33-9ffc-3610da1868a6</vt:lpwstr>
  </property>
</Properties>
</file>