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5DB" w:rsidRDefault="002B4023">
      <w:pPr>
        <w:rPr>
          <w:sz w:val="28"/>
          <w:szCs w:val="28"/>
        </w:rPr>
      </w:pPr>
      <w:r w:rsidRPr="002B4023">
        <w:rPr>
          <w:sz w:val="28"/>
          <w:szCs w:val="28"/>
        </w:rPr>
        <w:t>Primary Source Analysis</w:t>
      </w:r>
    </w:p>
    <w:p w:rsidR="002B4023" w:rsidRDefault="002B4023">
      <w:pPr>
        <w:rPr>
          <w:sz w:val="28"/>
          <w:szCs w:val="28"/>
        </w:rPr>
      </w:pPr>
      <w:r>
        <w:rPr>
          <w:sz w:val="28"/>
          <w:szCs w:val="28"/>
        </w:rPr>
        <w:t>Survivor Testimony</w:t>
      </w:r>
      <w:r w:rsidR="00FB78BA" w:rsidRPr="00FB78BA">
        <w:rPr>
          <w:sz w:val="28"/>
          <w:szCs w:val="28"/>
        </w:rPr>
        <w:t xml:space="preserve"> </w:t>
      </w:r>
      <w:r w:rsidR="00FB78BA">
        <w:rPr>
          <w:sz w:val="28"/>
          <w:szCs w:val="28"/>
        </w:rPr>
        <w:t xml:space="preserve">- </w:t>
      </w:r>
      <w:r w:rsidR="00FB78BA" w:rsidRPr="002B4023">
        <w:rPr>
          <w:sz w:val="28"/>
          <w:szCs w:val="28"/>
        </w:rPr>
        <w:t xml:space="preserve">The Courage to Help: Dr </w:t>
      </w:r>
      <w:proofErr w:type="spellStart"/>
      <w:r w:rsidR="00FB78BA" w:rsidRPr="002B4023">
        <w:rPr>
          <w:sz w:val="28"/>
          <w:szCs w:val="28"/>
        </w:rPr>
        <w:t>Ilijaz</w:t>
      </w:r>
      <w:proofErr w:type="spellEnd"/>
      <w:r w:rsidR="00FB78BA" w:rsidRPr="002B4023">
        <w:rPr>
          <w:sz w:val="28"/>
          <w:szCs w:val="28"/>
        </w:rPr>
        <w:t xml:space="preserve"> </w:t>
      </w:r>
      <w:proofErr w:type="spellStart"/>
      <w:r w:rsidR="00FB78BA" w:rsidRPr="002B4023">
        <w:rPr>
          <w:sz w:val="28"/>
          <w:szCs w:val="28"/>
        </w:rPr>
        <w:t>Pilav</w:t>
      </w:r>
      <w:proofErr w:type="spellEnd"/>
    </w:p>
    <w:p w:rsidR="008E2799" w:rsidRPr="002B4023" w:rsidRDefault="008E2799">
      <w:pPr>
        <w:rPr>
          <w:sz w:val="28"/>
          <w:szCs w:val="28"/>
        </w:rPr>
      </w:pPr>
      <w:r w:rsidRPr="008E2799">
        <w:rPr>
          <w:sz w:val="28"/>
          <w:szCs w:val="28"/>
        </w:rPr>
        <w:t>https://srebrenica.org.uk/survivor-stories/dr-ilijaz-pilav</w:t>
      </w:r>
    </w:p>
    <w:p w:rsidR="002B4023" w:rsidRDefault="002B4023">
      <w:pPr>
        <w:rPr>
          <w:sz w:val="28"/>
          <w:szCs w:val="28"/>
        </w:rPr>
      </w:pPr>
      <w:r>
        <w:rPr>
          <w:sz w:val="28"/>
          <w:szCs w:val="28"/>
        </w:rPr>
        <w:t xml:space="preserve">This primary source material is a survivor’s testimony recounting his narrative and first hand experiences during the Bosnian war and genocide. Nothing specific if apparent about the author of the text itself but what is known is that it is being written as part of a collection of survivors testimonies for the ‘Remembering Srebrenica’ archive collection. </w:t>
      </w:r>
      <w:r w:rsidR="00322A22">
        <w:rPr>
          <w:sz w:val="28"/>
          <w:szCs w:val="28"/>
        </w:rPr>
        <w:t xml:space="preserve">The document is dated mid April 2018 and recounts events that took place between 1992-1995, which tells us that the testimony was probably recorded about 23 years after the war and genocide ended. Based on the victim’s middle aged appearance, and the fact that he was a medical student at the time the incidents took place, it seems like a plausible gap of about 23 years. </w:t>
      </w:r>
    </w:p>
    <w:p w:rsidR="00FB78BA" w:rsidRDefault="00FB78BA">
      <w:pPr>
        <w:rPr>
          <w:sz w:val="28"/>
          <w:szCs w:val="28"/>
        </w:rPr>
      </w:pPr>
      <w:r>
        <w:rPr>
          <w:sz w:val="28"/>
          <w:szCs w:val="28"/>
        </w:rPr>
        <w:t xml:space="preserve">The testimony was produced in the context of the former Serbian military commander </w:t>
      </w:r>
      <w:proofErr w:type="spellStart"/>
      <w:r>
        <w:rPr>
          <w:sz w:val="28"/>
          <w:szCs w:val="28"/>
        </w:rPr>
        <w:t>Ratko</w:t>
      </w:r>
      <w:proofErr w:type="spellEnd"/>
      <w:r>
        <w:rPr>
          <w:sz w:val="28"/>
          <w:szCs w:val="28"/>
        </w:rPr>
        <w:t xml:space="preserve"> </w:t>
      </w:r>
      <w:proofErr w:type="spellStart"/>
      <w:r>
        <w:rPr>
          <w:sz w:val="28"/>
          <w:szCs w:val="28"/>
        </w:rPr>
        <w:t>Mladic</w:t>
      </w:r>
      <w:proofErr w:type="spellEnd"/>
      <w:r>
        <w:rPr>
          <w:sz w:val="28"/>
          <w:szCs w:val="28"/>
        </w:rPr>
        <w:t xml:space="preserve"> being found guilty and sentenced to life imprisonment in 2017. Also, in 2018, secessionist voices in Serbia began to increase and there seems to have been a growing </w:t>
      </w:r>
      <w:proofErr w:type="spellStart"/>
      <w:r>
        <w:rPr>
          <w:sz w:val="28"/>
          <w:szCs w:val="28"/>
        </w:rPr>
        <w:t>denialism</w:t>
      </w:r>
      <w:proofErr w:type="spellEnd"/>
      <w:r>
        <w:rPr>
          <w:sz w:val="28"/>
          <w:szCs w:val="28"/>
        </w:rPr>
        <w:t xml:space="preserve"> of the genocide in Serbia and </w:t>
      </w:r>
      <w:proofErr w:type="spellStart"/>
      <w:r>
        <w:rPr>
          <w:sz w:val="28"/>
          <w:szCs w:val="28"/>
        </w:rPr>
        <w:t>Republika</w:t>
      </w:r>
      <w:proofErr w:type="spellEnd"/>
      <w:r>
        <w:rPr>
          <w:sz w:val="28"/>
          <w:szCs w:val="28"/>
        </w:rPr>
        <w:t xml:space="preserve"> </w:t>
      </w:r>
      <w:proofErr w:type="spellStart"/>
      <w:r>
        <w:rPr>
          <w:sz w:val="28"/>
          <w:szCs w:val="28"/>
        </w:rPr>
        <w:t>Srpska</w:t>
      </w:r>
      <w:proofErr w:type="spellEnd"/>
      <w:r>
        <w:rPr>
          <w:sz w:val="28"/>
          <w:szCs w:val="28"/>
        </w:rPr>
        <w:t xml:space="preserve">. With this contextual backdrop, the need arose to attain more primary source evidence to counter the growing </w:t>
      </w:r>
      <w:proofErr w:type="spellStart"/>
      <w:r>
        <w:rPr>
          <w:sz w:val="28"/>
          <w:szCs w:val="28"/>
        </w:rPr>
        <w:t>denialism</w:t>
      </w:r>
      <w:proofErr w:type="spellEnd"/>
      <w:r>
        <w:rPr>
          <w:sz w:val="28"/>
          <w:szCs w:val="28"/>
        </w:rPr>
        <w:t xml:space="preserve"> and hence the increased number of testimonies that were recorded. </w:t>
      </w:r>
      <w:r w:rsidR="005E3DE4">
        <w:rPr>
          <w:sz w:val="28"/>
          <w:szCs w:val="28"/>
        </w:rPr>
        <w:t>The source primarily being a survivor testimony has with it an accompany</w:t>
      </w:r>
      <w:r w:rsidR="006B5F24">
        <w:rPr>
          <w:sz w:val="28"/>
          <w:szCs w:val="28"/>
        </w:rPr>
        <w:t>ing</w:t>
      </w:r>
      <w:r w:rsidR="005E3DE4">
        <w:rPr>
          <w:sz w:val="28"/>
          <w:szCs w:val="28"/>
        </w:rPr>
        <w:t xml:space="preserve"> photo of the survivor Dr </w:t>
      </w:r>
      <w:proofErr w:type="spellStart"/>
      <w:r w:rsidR="005E3DE4">
        <w:rPr>
          <w:sz w:val="28"/>
          <w:szCs w:val="28"/>
        </w:rPr>
        <w:t>Ilijaz</w:t>
      </w:r>
      <w:proofErr w:type="spellEnd"/>
      <w:r w:rsidR="005E3DE4">
        <w:rPr>
          <w:sz w:val="28"/>
          <w:szCs w:val="28"/>
        </w:rPr>
        <w:t xml:space="preserve"> </w:t>
      </w:r>
      <w:proofErr w:type="spellStart"/>
      <w:r w:rsidR="005E3DE4">
        <w:rPr>
          <w:sz w:val="28"/>
          <w:szCs w:val="28"/>
        </w:rPr>
        <w:t>Pilav</w:t>
      </w:r>
      <w:proofErr w:type="spellEnd"/>
      <w:r w:rsidR="005E3DE4">
        <w:rPr>
          <w:sz w:val="28"/>
          <w:szCs w:val="28"/>
        </w:rPr>
        <w:t>, providing more believability</w:t>
      </w:r>
      <w:r w:rsidR="006B5F24">
        <w:rPr>
          <w:sz w:val="28"/>
          <w:szCs w:val="28"/>
        </w:rPr>
        <w:t xml:space="preserve"> and reliability</w:t>
      </w:r>
      <w:r w:rsidR="005E3DE4">
        <w:rPr>
          <w:sz w:val="28"/>
          <w:szCs w:val="28"/>
        </w:rPr>
        <w:t xml:space="preserve">. To anyone trying to interpret the source or to use it as evidence, the testimony provides a harrowing account of the </w:t>
      </w:r>
      <w:r w:rsidR="00707046">
        <w:rPr>
          <w:sz w:val="28"/>
          <w:szCs w:val="28"/>
        </w:rPr>
        <w:t>survivor’s</w:t>
      </w:r>
      <w:r w:rsidR="005E3DE4">
        <w:rPr>
          <w:sz w:val="28"/>
          <w:szCs w:val="28"/>
        </w:rPr>
        <w:t xml:space="preserve"> story which is emotive and at times difficult to read. </w:t>
      </w:r>
    </w:p>
    <w:p w:rsidR="00707046" w:rsidRDefault="00707046">
      <w:pPr>
        <w:rPr>
          <w:sz w:val="28"/>
          <w:szCs w:val="28"/>
        </w:rPr>
      </w:pPr>
      <w:r>
        <w:rPr>
          <w:sz w:val="28"/>
          <w:szCs w:val="28"/>
        </w:rPr>
        <w:t>The testimony along with a library of others just like it is aimed at a range of audiences. It is not solely for scholarly use though it may prove useful for s</w:t>
      </w:r>
      <w:r w:rsidR="006B5F24">
        <w:rPr>
          <w:sz w:val="28"/>
          <w:szCs w:val="28"/>
        </w:rPr>
        <w:t>cholars.</w:t>
      </w:r>
      <w:r>
        <w:rPr>
          <w:sz w:val="28"/>
          <w:szCs w:val="28"/>
        </w:rPr>
        <w:t xml:space="preserve"> It is also aimed at ordinary people who may have an interest in the history of the period and are seeking to gain firsthand knowledge by reading through testimonies of survivor’s. In recent year, it has been suggested by international reconciliation organisations that community understand should be enhanced amongst the various ethnic groups in and around Bosnia Herzegovina with the intention of educating themselves in the hopes that </w:t>
      </w:r>
      <w:r>
        <w:rPr>
          <w:sz w:val="28"/>
          <w:szCs w:val="28"/>
        </w:rPr>
        <w:lastRenderedPageBreak/>
        <w:t>history may no</w:t>
      </w:r>
      <w:r w:rsidR="004130D2">
        <w:rPr>
          <w:sz w:val="28"/>
          <w:szCs w:val="28"/>
        </w:rPr>
        <w:t xml:space="preserve">t be repeated in this instance since the region is a </w:t>
      </w:r>
      <w:r w:rsidR="006B5F24">
        <w:rPr>
          <w:sz w:val="28"/>
          <w:szCs w:val="28"/>
        </w:rPr>
        <w:t>troubled</w:t>
      </w:r>
      <w:r w:rsidR="004130D2">
        <w:rPr>
          <w:sz w:val="28"/>
          <w:szCs w:val="28"/>
        </w:rPr>
        <w:t xml:space="preserve"> one and tensions seems to be on the rise again.</w:t>
      </w:r>
      <w:r w:rsidR="006B5F24">
        <w:rPr>
          <w:sz w:val="28"/>
          <w:szCs w:val="28"/>
        </w:rPr>
        <w:t xml:space="preserve"> With each </w:t>
      </w:r>
      <w:proofErr w:type="gramStart"/>
      <w:r w:rsidR="006B5F24">
        <w:rPr>
          <w:sz w:val="28"/>
          <w:szCs w:val="28"/>
        </w:rPr>
        <w:t>new year</w:t>
      </w:r>
      <w:proofErr w:type="gramEnd"/>
      <w:r w:rsidR="006B5F24">
        <w:rPr>
          <w:sz w:val="28"/>
          <w:szCs w:val="28"/>
        </w:rPr>
        <w:t xml:space="preserve"> and every election, far-right or populist voices are gaining traction and the support base seems to be increasing as it did in the build up to the war and genocide in the late eighties and early nineties.</w:t>
      </w:r>
      <w:r w:rsidR="004130D2">
        <w:rPr>
          <w:sz w:val="28"/>
          <w:szCs w:val="28"/>
        </w:rPr>
        <w:t xml:space="preserve"> In addition, it could also be aimed at students of the subject </w:t>
      </w:r>
      <w:r w:rsidR="006B5F24">
        <w:rPr>
          <w:sz w:val="28"/>
          <w:szCs w:val="28"/>
        </w:rPr>
        <w:t xml:space="preserve">who may be carrying out research </w:t>
      </w:r>
      <w:r w:rsidR="004130D2">
        <w:rPr>
          <w:sz w:val="28"/>
          <w:szCs w:val="28"/>
        </w:rPr>
        <w:t xml:space="preserve">and also </w:t>
      </w:r>
      <w:r w:rsidR="006B5F24">
        <w:rPr>
          <w:sz w:val="28"/>
          <w:szCs w:val="28"/>
        </w:rPr>
        <w:t xml:space="preserve">to </w:t>
      </w:r>
      <w:r w:rsidR="004130D2">
        <w:rPr>
          <w:sz w:val="28"/>
          <w:szCs w:val="28"/>
        </w:rPr>
        <w:t xml:space="preserve">policy makers </w:t>
      </w:r>
      <w:r w:rsidR="006B5F24">
        <w:rPr>
          <w:sz w:val="28"/>
          <w:szCs w:val="28"/>
        </w:rPr>
        <w:t>or human rights and reconciliation organisations since it would help to</w:t>
      </w:r>
      <w:r w:rsidR="004130D2">
        <w:rPr>
          <w:sz w:val="28"/>
          <w:szCs w:val="28"/>
        </w:rPr>
        <w:t xml:space="preserve"> better inform them of the importance </w:t>
      </w:r>
      <w:r w:rsidR="006B5F24">
        <w:rPr>
          <w:sz w:val="28"/>
          <w:szCs w:val="28"/>
        </w:rPr>
        <w:t xml:space="preserve">of the period in question and specifically the war and genocide that ensued between the years 1992-1995. </w:t>
      </w:r>
      <w:r w:rsidR="004130D2">
        <w:rPr>
          <w:sz w:val="28"/>
          <w:szCs w:val="28"/>
        </w:rPr>
        <w:t xml:space="preserve"> </w:t>
      </w:r>
    </w:p>
    <w:p w:rsidR="00E35393" w:rsidRDefault="00E35393">
      <w:pPr>
        <w:rPr>
          <w:sz w:val="28"/>
          <w:szCs w:val="28"/>
        </w:rPr>
      </w:pPr>
      <w:r>
        <w:rPr>
          <w:sz w:val="28"/>
          <w:szCs w:val="28"/>
        </w:rPr>
        <w:t>When analysing the actual content of the source, namely the themes and ideas, it becomes evident that it is quite extensive in what it covers. First and foremost, the horror and chaotic nature of war is unable to be ignored from the onset. In this regard, it is also quite educatio</w:t>
      </w:r>
      <w:r w:rsidR="006B26D8">
        <w:rPr>
          <w:sz w:val="28"/>
          <w:szCs w:val="28"/>
        </w:rPr>
        <w:t xml:space="preserve">nal and informative since it contains a plethora of facts about the war and genocide. Another key theme in the source is the survivor’s personal account and experience of being a soldier and a doctor simultaneously and how he was thrust forward and had to take charge of the situation since people were counting on him as he was educated and a medical doctor. He emotively recounts how his brother looked to him for </w:t>
      </w:r>
      <w:r w:rsidR="006B5F24">
        <w:rPr>
          <w:sz w:val="28"/>
          <w:szCs w:val="28"/>
        </w:rPr>
        <w:t xml:space="preserve">answers and guidance but he </w:t>
      </w:r>
      <w:r w:rsidR="006B26D8">
        <w:rPr>
          <w:sz w:val="28"/>
          <w:szCs w:val="28"/>
        </w:rPr>
        <w:t>did not know himself what the correct form of action to be taken was. It makes him emotional</w:t>
      </w:r>
      <w:r w:rsidR="006B5F24">
        <w:rPr>
          <w:sz w:val="28"/>
          <w:szCs w:val="28"/>
        </w:rPr>
        <w:t>, he cries</w:t>
      </w:r>
      <w:r w:rsidR="006B26D8">
        <w:rPr>
          <w:sz w:val="28"/>
          <w:szCs w:val="28"/>
        </w:rPr>
        <w:t xml:space="preserve"> and is </w:t>
      </w:r>
      <w:r w:rsidR="006B5F24">
        <w:rPr>
          <w:sz w:val="28"/>
          <w:szCs w:val="28"/>
        </w:rPr>
        <w:t xml:space="preserve">becomes </w:t>
      </w:r>
      <w:r w:rsidR="006B26D8">
        <w:rPr>
          <w:sz w:val="28"/>
          <w:szCs w:val="28"/>
        </w:rPr>
        <w:t xml:space="preserve">difficult for the reader to </w:t>
      </w:r>
      <w:r w:rsidR="006B5F24">
        <w:rPr>
          <w:sz w:val="28"/>
          <w:szCs w:val="28"/>
        </w:rPr>
        <w:t>continue reading</w:t>
      </w:r>
      <w:r w:rsidR="006B26D8">
        <w:rPr>
          <w:sz w:val="28"/>
          <w:szCs w:val="28"/>
        </w:rPr>
        <w:t xml:space="preserve">. </w:t>
      </w:r>
      <w:r w:rsidR="00BD4E58">
        <w:rPr>
          <w:sz w:val="28"/>
          <w:szCs w:val="28"/>
        </w:rPr>
        <w:t>Words such as ‘breathlessness’, ‘expectations’, ‘wounded’, ‘compelled’, ‘responsible’</w:t>
      </w:r>
      <w:r w:rsidR="006B5F24">
        <w:rPr>
          <w:sz w:val="28"/>
          <w:szCs w:val="28"/>
        </w:rPr>
        <w:t>, ‘horrific’, ‘suffering’</w:t>
      </w:r>
      <w:r w:rsidR="00BD4E58">
        <w:rPr>
          <w:sz w:val="28"/>
          <w:szCs w:val="28"/>
        </w:rPr>
        <w:t xml:space="preserve"> and countless others paint a very vivid picture of how Dr </w:t>
      </w:r>
      <w:proofErr w:type="spellStart"/>
      <w:r w:rsidR="00BD4E58">
        <w:rPr>
          <w:sz w:val="28"/>
          <w:szCs w:val="28"/>
        </w:rPr>
        <w:t>Ilijaz</w:t>
      </w:r>
      <w:proofErr w:type="spellEnd"/>
      <w:r w:rsidR="00BD4E58">
        <w:rPr>
          <w:sz w:val="28"/>
          <w:szCs w:val="28"/>
        </w:rPr>
        <w:t xml:space="preserve"> felt given that people counted on him, he was a doctor and constantly had to see to the wounded</w:t>
      </w:r>
      <w:r w:rsidR="00767E51">
        <w:rPr>
          <w:sz w:val="28"/>
          <w:szCs w:val="28"/>
        </w:rPr>
        <w:t>, he had responsibilities and people had expectations. It shows the different f</w:t>
      </w:r>
      <w:r w:rsidR="009C1239">
        <w:rPr>
          <w:sz w:val="28"/>
          <w:szCs w:val="28"/>
        </w:rPr>
        <w:t>eelings and emotions felt by</w:t>
      </w:r>
      <w:r w:rsidR="00767E51">
        <w:rPr>
          <w:sz w:val="28"/>
          <w:szCs w:val="28"/>
        </w:rPr>
        <w:t xml:space="preserve"> him when giving the testimony and recounting the events. </w:t>
      </w:r>
    </w:p>
    <w:p w:rsidR="009F3DFA" w:rsidRDefault="009F3DFA">
      <w:pPr>
        <w:rPr>
          <w:sz w:val="28"/>
          <w:szCs w:val="28"/>
        </w:rPr>
      </w:pPr>
      <w:r>
        <w:rPr>
          <w:sz w:val="28"/>
          <w:szCs w:val="28"/>
        </w:rPr>
        <w:t>Since this is an individual’s testimony, it cannot be said that the source leaves anything out or falls short in any way. The survivor is simply recounting what was relevant to him in his individual story since it is his survivor’s testimony and not a chronological or historical account of the entire war and genocide. These kinds of survivor’s testimonies can prove to be extremely reliable, compelling and powerful historical sources. However, they usually do take a side or a certain perspective and may not provide a balanced view if a bal</w:t>
      </w:r>
      <w:r w:rsidR="00643AB4">
        <w:rPr>
          <w:sz w:val="28"/>
          <w:szCs w:val="28"/>
        </w:rPr>
        <w:t xml:space="preserve">anced </w:t>
      </w:r>
      <w:r w:rsidR="00643AB4">
        <w:rPr>
          <w:sz w:val="28"/>
          <w:szCs w:val="28"/>
        </w:rPr>
        <w:lastRenderedPageBreak/>
        <w:t>view would involve Bosnian</w:t>
      </w:r>
      <w:r>
        <w:rPr>
          <w:sz w:val="28"/>
          <w:szCs w:val="28"/>
        </w:rPr>
        <w:t xml:space="preserve">, Serb and Croat accounts on an equal setting. But since the Bosnian or Muslim group were the main and majority victims of the war and genocide and Serbs were the main perpetrators, the source does carry weight and credence. </w:t>
      </w:r>
    </w:p>
    <w:p w:rsidR="00643AB4" w:rsidRDefault="00643AB4">
      <w:pPr>
        <w:rPr>
          <w:sz w:val="28"/>
          <w:szCs w:val="28"/>
        </w:rPr>
      </w:pPr>
      <w:r>
        <w:rPr>
          <w:sz w:val="28"/>
          <w:szCs w:val="28"/>
        </w:rPr>
        <w:t xml:space="preserve">The source gives us educational information and historically accurate corroborated facts especially when talking about the UN forces and their unwillingness to get involved when Dr </w:t>
      </w:r>
      <w:proofErr w:type="spellStart"/>
      <w:r>
        <w:rPr>
          <w:sz w:val="28"/>
          <w:szCs w:val="28"/>
        </w:rPr>
        <w:t>Ilijaz</w:t>
      </w:r>
      <w:proofErr w:type="spellEnd"/>
      <w:r>
        <w:rPr>
          <w:sz w:val="28"/>
          <w:szCs w:val="28"/>
        </w:rPr>
        <w:t xml:space="preserve"> directly recounts an episode where he went to the UN peacekeepers gates and asked for help but the peacekeeper on guard told him that he did not want to get involved in a Bosnian and Serb ethnic issue. In addition, the general themes in the testimony tell us that there was a major conflict and Bosnian or Muslim people were the main victims. The lack of medical equipment and the lack of weapons recounted in the testimony show us that the people took the initiative and did whatever they could to survive, providing an underdog story that is bound to be impactful and effective on both the audience it is intended for and the message it is trying to get across.  </w:t>
      </w:r>
    </w:p>
    <w:p w:rsidR="005D5FB9" w:rsidRDefault="005D5FB9">
      <w:pPr>
        <w:rPr>
          <w:sz w:val="28"/>
          <w:szCs w:val="28"/>
        </w:rPr>
      </w:pPr>
      <w:r>
        <w:rPr>
          <w:sz w:val="28"/>
          <w:szCs w:val="28"/>
        </w:rPr>
        <w:t>Bibliography</w:t>
      </w:r>
    </w:p>
    <w:p w:rsidR="005D5FB9" w:rsidRDefault="005D5FB9" w:rsidP="005D5FB9">
      <w:pPr>
        <w:rPr>
          <w:sz w:val="28"/>
          <w:szCs w:val="28"/>
        </w:rPr>
      </w:pPr>
      <w:r>
        <w:rPr>
          <w:sz w:val="28"/>
          <w:szCs w:val="28"/>
        </w:rPr>
        <w:t xml:space="preserve">Remembering Srebrenica, The Courage to Help: Dr </w:t>
      </w:r>
      <w:proofErr w:type="spellStart"/>
      <w:r>
        <w:rPr>
          <w:sz w:val="28"/>
          <w:szCs w:val="28"/>
        </w:rPr>
        <w:t>Ilijaz</w:t>
      </w:r>
      <w:proofErr w:type="spellEnd"/>
      <w:r>
        <w:rPr>
          <w:sz w:val="28"/>
          <w:szCs w:val="28"/>
        </w:rPr>
        <w:t xml:space="preserve"> </w:t>
      </w:r>
      <w:proofErr w:type="spellStart"/>
      <w:r>
        <w:rPr>
          <w:sz w:val="28"/>
          <w:szCs w:val="28"/>
        </w:rPr>
        <w:t>Pilav</w:t>
      </w:r>
      <w:proofErr w:type="spellEnd"/>
      <w:proofErr w:type="gramStart"/>
      <w:r>
        <w:rPr>
          <w:sz w:val="28"/>
          <w:szCs w:val="28"/>
        </w:rPr>
        <w:t xml:space="preserve">,  </w:t>
      </w:r>
      <w:r w:rsidRPr="005D5FB9">
        <w:rPr>
          <w:sz w:val="28"/>
          <w:szCs w:val="28"/>
        </w:rPr>
        <w:t>https</w:t>
      </w:r>
      <w:proofErr w:type="gramEnd"/>
      <w:r w:rsidRPr="005D5FB9">
        <w:rPr>
          <w:sz w:val="28"/>
          <w:szCs w:val="28"/>
        </w:rPr>
        <w:t>://srebrenica.org.uk/survivor-stories/dr-ilijaz-pilav</w:t>
      </w:r>
      <w:r>
        <w:rPr>
          <w:sz w:val="28"/>
          <w:szCs w:val="28"/>
        </w:rPr>
        <w:t>, last visited [18/07/2024]</w:t>
      </w:r>
    </w:p>
    <w:p w:rsidR="005D5FB9" w:rsidRPr="002B4023" w:rsidRDefault="005D5FB9">
      <w:pPr>
        <w:rPr>
          <w:sz w:val="28"/>
          <w:szCs w:val="28"/>
        </w:rPr>
      </w:pPr>
    </w:p>
    <w:sectPr w:rsidR="005D5FB9" w:rsidRPr="002B4023" w:rsidSect="003755D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2B4023"/>
    <w:rsid w:val="002B4023"/>
    <w:rsid w:val="00322A22"/>
    <w:rsid w:val="003755DB"/>
    <w:rsid w:val="004130D2"/>
    <w:rsid w:val="005D5FB9"/>
    <w:rsid w:val="005E3DE4"/>
    <w:rsid w:val="00643AB4"/>
    <w:rsid w:val="006A39A0"/>
    <w:rsid w:val="006B26D8"/>
    <w:rsid w:val="006B5F24"/>
    <w:rsid w:val="00707046"/>
    <w:rsid w:val="00767E51"/>
    <w:rsid w:val="008E2799"/>
    <w:rsid w:val="009C1239"/>
    <w:rsid w:val="009F3DFA"/>
    <w:rsid w:val="00BD4E58"/>
    <w:rsid w:val="00E35393"/>
    <w:rsid w:val="00FB78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5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FB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3</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15</cp:revision>
  <dcterms:created xsi:type="dcterms:W3CDTF">2024-07-21T20:52:00Z</dcterms:created>
  <dcterms:modified xsi:type="dcterms:W3CDTF">2024-07-21T22:30:00Z</dcterms:modified>
</cp:coreProperties>
</file>