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791118079"/>
        <w:docPartObj>
          <w:docPartGallery w:val="Cover Pages"/>
          <w:docPartUnique/>
        </w:docPartObj>
      </w:sdtPr>
      <w:sdtEndPr>
        <w:rPr>
          <w:sz w:val="22"/>
        </w:rPr>
      </w:sdtEndPr>
      <w:sdtContent>
        <w:p w14:paraId="65378E65" w14:textId="487EBCD8" w:rsidR="00DA3D0E" w:rsidRDefault="00B1397F">
          <w:pPr>
            <w:pStyle w:val="NoSpacing"/>
            <w:rPr>
              <w:sz w:val="2"/>
            </w:rPr>
          </w:pPr>
          <w:r>
            <w:rPr>
              <w:noProof/>
            </w:rPr>
            <mc:AlternateContent>
              <mc:Choice Requires="wps">
                <w:drawing>
                  <wp:anchor distT="0" distB="0" distL="114300" distR="114300" simplePos="0" relativeHeight="251661312" behindDoc="0" locked="0" layoutInCell="1" allowOverlap="1" wp14:anchorId="0D24DAAE" wp14:editId="411F832F">
                    <wp:simplePos x="0" y="0"/>
                    <wp:positionH relativeFrom="page">
                      <wp:posOffset>552450</wp:posOffset>
                    </wp:positionH>
                    <wp:positionV relativeFrom="margin">
                      <wp:align>top</wp:align>
                    </wp:positionV>
                    <wp:extent cx="6116955"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61169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E2F0A9" w14:textId="61CF6398" w:rsidR="00DA3D0E" w:rsidRDefault="005E585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Culture and Context</w:t>
                                    </w:r>
                                    <w:r w:rsidR="00B1397F">
                                      <w:rPr>
                                        <w:rFonts w:asciiTheme="majorHAnsi" w:eastAsiaTheme="majorEastAsia" w:hAnsiTheme="majorHAnsi" w:cstheme="majorBidi"/>
                                        <w:caps/>
                                        <w:color w:val="8496B0" w:themeColor="text2" w:themeTint="99"/>
                                        <w:sz w:val="64"/>
                                        <w:szCs w:val="64"/>
                                      </w:rPr>
                                      <w:t xml:space="preserve"> of    Marks and Spencer.</w:t>
                                    </w:r>
                                  </w:p>
                                </w:sdtContent>
                              </w:sdt>
                              <w:p w14:paraId="48374807" w14:textId="6130F5C7" w:rsidR="00DA3D0E" w:rsidRDefault="00DA3D0E">
                                <w:pPr>
                                  <w:pStyle w:val="NoSpacing"/>
                                  <w:spacing w:before="120"/>
                                  <w:rPr>
                                    <w:color w:val="4472C4" w:themeColor="accent1"/>
                                    <w:sz w:val="36"/>
                                    <w:szCs w:val="36"/>
                                  </w:rPr>
                                </w:pPr>
                                <w:r>
                                  <w:rPr>
                                    <w:noProof/>
                                  </w:rPr>
                                  <w:t xml:space="preserve"> </w:t>
                                </w:r>
                              </w:p>
                              <w:p w14:paraId="0BD31D12" w14:textId="77777777" w:rsidR="00DA3D0E" w:rsidRDefault="00DA3D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0D24DAAE" id="_x0000_t202" coordsize="21600,21600" o:spt="202" path="m,l,21600r21600,l21600,xe">
                    <v:stroke joinstyle="miter"/>
                    <v:path gradientshapeok="t" o:connecttype="rect"/>
                  </v:shapetype>
                  <v:shape id="Text Box 62" o:spid="_x0000_s1026" type="#_x0000_t202" style="position:absolute;margin-left:43.5pt;margin-top:0;width:481.65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IwwfAIAAGQFAAAOAAAAZHJzL2Uyb0RvYy54bWysVF1P2zAUfZ+0/2D5faTtaDcqUtSBmCYh&#10;QIOJZ9exaTR/zXabdL+eYydpK7YXpr04zr3H9/Pce37RakW2wofampKOT0aUCMNtVZvnkv54vP7w&#10;mZIQmamYskaUdCcCvVi8f3feuLmY2LVVlfAERkyYN66k6xjdvCgCXwvNwol1wkAprdcs4tc/F5Vn&#10;DaxrVUxGo1nRWF85b7kIAdKrTkkX2b6Ugsc7KYOIRJUUscV8+nyu0lksztn82TO3rnkfBvuHKDSr&#10;DZzuTV2xyMjG13+Y0jX3NlgZT7jVhZWy5iLngGzGo1fZPKyZEzkXFCe4fZnC/zPLb7f3ntRVSWcT&#10;SgzT6NGjaCP5YlsCEerTuDAH7MEBGFvI0edBHiBMabfS6/RFQgR6VHq3r26yxiGcjcezs+mUEg7d&#10;2fj0dJTLXxxeOx/iV2E1SZeSenQvF5Vtb0JEJIAOkOTM2OtaqdxBZUgDDx+no/xgr8ELZRJWZC70&#10;ZlJGXeT5FndKJIwy34VELXICSZBZKC6VJ1sG/jDOhYk592wX6ISSCOItD3v8Iaq3PO7yGDxbE/eP&#10;dW2sz9m/Crv6OYQsOzwKeZR3usZ21fadXtlqh0Z7241KcPy6RjduWIj3zGM20FvMe7zDIZVF1W1/&#10;o2Rt/e+/yRMelIWWkgazVtLwa8O8oER9MyBzJgOGM/+cTj9N4MMfa1bHGrPRlxbtGGOzOJ6vCR/V&#10;cJXe6ieshWXyChUzHL5LGofrZew2ANYKF8tlBmEcHYs35sHxZDp1J3HtsX1i3vWEjKDyrR2mks1f&#10;8bLDZuK45SaCnZm0qcBdVfvCY5Qzl/u1k3bF8X9GHZbj4gUAAP//AwBQSwMEFAAGAAgAAAAhANsA&#10;WlrcAAAACAEAAA8AAABkcnMvZG93bnJldi54bWxMj8FOwzAQRO9I/IO1SFwQtVsKrUKcClXKuWrK&#10;B7jxNgnY6yh2mvD3bE9wWe1qRrNv8t3snbjiELtAGpYLBQKpDrajRsPnqXzegojJkDUuEGr4wQi7&#10;4v4uN5kNEx3xWqVGcAjFzGhoU+ozKWPdojdxEXok1i5h8CbxOTTSDmbicO/kSqk36U1H/KE1Pe5b&#10;rL+r0WsIq+nJHatluT9MX6U6jHiqImr9+DB/vINIOKc/M9zwGR0KZjqHkWwUTsN2w1WSBp43Vb2q&#10;FxBn3tZrBbLI5f8CxS8AAAD//wMAUEsBAi0AFAAGAAgAAAAhALaDOJL+AAAA4QEAABMAAAAAAAAA&#10;AAAAAAAAAAAAAFtDb250ZW50X1R5cGVzXS54bWxQSwECLQAUAAYACAAAACEAOP0h/9YAAACUAQAA&#10;CwAAAAAAAAAAAAAAAAAvAQAAX3JlbHMvLnJlbHNQSwECLQAUAAYACAAAACEAmziMMHwCAABkBQAA&#10;DgAAAAAAAAAAAAAAAAAuAgAAZHJzL2Uyb0RvYy54bWxQSwECLQAUAAYACAAAACEA2wBaWtwAAAAI&#10;AQAADwAAAAAAAAAAAAAAAADWBAAAZHJzL2Rvd25yZXYueG1sUEsFBgAAAAAEAAQA8wAAAN8FAAAA&#10;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7E2F0A9" w14:textId="61CF6398" w:rsidR="00DA3D0E" w:rsidRDefault="005E585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Culture and Context</w:t>
                              </w:r>
                              <w:r w:rsidR="00B1397F">
                                <w:rPr>
                                  <w:rFonts w:asciiTheme="majorHAnsi" w:eastAsiaTheme="majorEastAsia" w:hAnsiTheme="majorHAnsi" w:cstheme="majorBidi"/>
                                  <w:caps/>
                                  <w:color w:val="8496B0" w:themeColor="text2" w:themeTint="99"/>
                                  <w:sz w:val="64"/>
                                  <w:szCs w:val="64"/>
                                </w:rPr>
                                <w:t xml:space="preserve"> of    Marks and Spencer.</w:t>
                              </w:r>
                            </w:p>
                          </w:sdtContent>
                        </w:sdt>
                        <w:p w14:paraId="48374807" w14:textId="6130F5C7" w:rsidR="00DA3D0E" w:rsidRDefault="00DA3D0E">
                          <w:pPr>
                            <w:pStyle w:val="NoSpacing"/>
                            <w:spacing w:before="120"/>
                            <w:rPr>
                              <w:color w:val="4472C4" w:themeColor="accent1"/>
                              <w:sz w:val="36"/>
                              <w:szCs w:val="36"/>
                            </w:rPr>
                          </w:pPr>
                          <w:r>
                            <w:rPr>
                              <w:noProof/>
                            </w:rPr>
                            <w:t xml:space="preserve"> </w:t>
                          </w:r>
                        </w:p>
                        <w:p w14:paraId="0BD31D12" w14:textId="77777777" w:rsidR="00DA3D0E" w:rsidRDefault="00DA3D0E"/>
                      </w:txbxContent>
                    </v:textbox>
                    <w10:wrap anchorx="page" anchory="margin"/>
                  </v:shape>
                </w:pict>
              </mc:Fallback>
            </mc:AlternateContent>
          </w:r>
        </w:p>
        <w:p w14:paraId="1F5EA677" w14:textId="0F3D94B6" w:rsidR="00DA3D0E" w:rsidRDefault="00DA3D0E">
          <w:r>
            <w:rPr>
              <w:noProof/>
              <w:color w:val="4472C4" w:themeColor="accent1"/>
              <w:sz w:val="36"/>
              <w:szCs w:val="36"/>
            </w:rPr>
            <mc:AlternateContent>
              <mc:Choice Requires="wpg">
                <w:drawing>
                  <wp:anchor distT="0" distB="0" distL="114300" distR="114300" simplePos="0" relativeHeight="251660288" behindDoc="1" locked="0" layoutInCell="1" allowOverlap="1" wp14:anchorId="68E3AE31" wp14:editId="019E6FE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5CAD7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B31B9AB" w14:textId="61B11ABD" w:rsidR="00DA3D0E" w:rsidRDefault="00C42A7D">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36370206" wp14:editId="524FC29B">
                    <wp:simplePos x="0" y="0"/>
                    <wp:positionH relativeFrom="page">
                      <wp:posOffset>4848225</wp:posOffset>
                    </wp:positionH>
                    <wp:positionV relativeFrom="margin">
                      <wp:posOffset>8296275</wp:posOffset>
                    </wp:positionV>
                    <wp:extent cx="2257425" cy="828675"/>
                    <wp:effectExtent l="0" t="0" r="9525" b="9525"/>
                    <wp:wrapNone/>
                    <wp:docPr id="69" name="Text Box 69"/>
                    <wp:cNvGraphicFramePr/>
                    <a:graphic xmlns:a="http://schemas.openxmlformats.org/drawingml/2006/main">
                      <a:graphicData uri="http://schemas.microsoft.com/office/word/2010/wordprocessingShape">
                        <wps:wsp>
                          <wps:cNvSpPr txBox="1"/>
                          <wps:spPr>
                            <a:xfrm>
                              <a:off x="0" y="0"/>
                              <a:ext cx="2257425" cy="82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C7B41" w14:textId="700F730D" w:rsidR="00DA3D0E" w:rsidRDefault="00B84816" w:rsidP="00436786">
                                <w:pPr>
                                  <w:pStyle w:val="NoSpacing"/>
                                  <w:rPr>
                                    <w:color w:val="4472C4" w:themeColor="accent1"/>
                                    <w:sz w:val="36"/>
                                    <w:szCs w:val="36"/>
                                  </w:rPr>
                                </w:pPr>
                                <w:r>
                                  <w:rPr>
                                    <w:color w:val="4472C4" w:themeColor="accent1"/>
                                    <w:sz w:val="36"/>
                                    <w:szCs w:val="36"/>
                                  </w:rPr>
                                  <w:t xml:space="preserve">       </w:t>
                                </w:r>
                                <w:r w:rsidR="00436786">
                                  <w:rPr>
                                    <w:color w:val="4472C4" w:themeColor="accent1"/>
                                    <w:sz w:val="36"/>
                                    <w:szCs w:val="36"/>
                                  </w:rPr>
                                  <w:t xml:space="preserve">Tracey Williams </w:t>
                                </w:r>
                              </w:p>
                              <w:p w14:paraId="1240A15F" w14:textId="4B21E7B6" w:rsidR="00436786" w:rsidRDefault="008A6D3C" w:rsidP="00436786">
                                <w:pPr>
                                  <w:pStyle w:val="NoSpacing"/>
                                  <w:rPr>
                                    <w:color w:val="4472C4" w:themeColor="accent1"/>
                                    <w:sz w:val="36"/>
                                    <w:szCs w:val="36"/>
                                  </w:rPr>
                                </w:pPr>
                                <w:r>
                                  <w:rPr>
                                    <w:color w:val="4472C4" w:themeColor="accent1"/>
                                    <w:sz w:val="36"/>
                                    <w:szCs w:val="36"/>
                                  </w:rPr>
                                  <w:t xml:space="preserve">             1905282</w:t>
                                </w:r>
                              </w:p>
                              <w:p w14:paraId="6DCC6EFE" w14:textId="66B1E94B" w:rsidR="00B84816" w:rsidRDefault="00B84816" w:rsidP="00436786">
                                <w:pPr>
                                  <w:pStyle w:val="NoSpacing"/>
                                  <w:rPr>
                                    <w:color w:val="4472C4" w:themeColor="accent1"/>
                                    <w:sz w:val="36"/>
                                    <w:szCs w:val="36"/>
                                  </w:rPr>
                                </w:pPr>
                                <w:r>
                                  <w:rPr>
                                    <w:color w:val="4472C4" w:themeColor="accent1"/>
                                    <w:sz w:val="36"/>
                                    <w:szCs w:val="36"/>
                                  </w:rPr>
                                  <w:t xml:space="preserve">         1</w:t>
                                </w:r>
                                <w:r w:rsidRPr="00B84816">
                                  <w:rPr>
                                    <w:color w:val="4472C4" w:themeColor="accent1"/>
                                    <w:sz w:val="36"/>
                                    <w:szCs w:val="36"/>
                                    <w:vertAlign w:val="superscript"/>
                                  </w:rPr>
                                  <w:t>st</w:t>
                                </w:r>
                                <w:r>
                                  <w:rPr>
                                    <w:color w:val="4472C4" w:themeColor="accent1"/>
                                    <w:sz w:val="36"/>
                                    <w:szCs w:val="36"/>
                                  </w:rPr>
                                  <w:t xml:space="preserve"> April 2021</w:t>
                                </w:r>
                              </w:p>
                              <w:p w14:paraId="7D950F6A" w14:textId="1E8DC4AE" w:rsidR="00436786" w:rsidRDefault="00B84816">
                                <w: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370206" id="Text Box 69" o:spid="_x0000_s1027" type="#_x0000_t202" style="position:absolute;margin-left:381.75pt;margin-top:653.25pt;width:177.75pt;height:65.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SPkeAIAAFsFAAAOAAAAZHJzL2Uyb0RvYy54bWysVN9P2zAQfp+0/8Hy+0jpVmAVKepATJMQ&#10;oMHEs+vYNJrj82y3SffX89lJCmJ7YdqLc7n77nzf/fDpWdcYtlU+1GRLfngw4UxZSVVtH0v+4/7y&#10;wwlnIQpbCUNWlXynAj9bvH932rq5mtKaTKU8QxAb5q0r+TpGNy+KINeqEeGAnLIwavKNiPj1j0Xl&#10;RYvojSmmk8lR0ZKvnCepQoD2ojfyRY6vtZLxRuugIjMlR24xnz6fq3QWi1Mxf/TCrWs5pCH+IYtG&#10;1BaX7kNdiCjYxtd/hGpq6SmQjgeSmoK0rqXKHMDmcPKKzd1aOJW5oDjB7csU/l9Yeb299ayuSn70&#10;mTMrGvToXnWRfaGOQYX6tC7MAbtzAMYOevR51AcoE+1O+yZ9QYjBjkrv9tVN0SSU0+ns+NN0xpmE&#10;7WR6cnQ8S2GKZ2/nQ/yqqGFJKLlH93JRxfYqxB46QtJlli5rY3IHjWUtKHycTbLD3oLgxiasyrMw&#10;hEmM+syzFHdGJYyx35VGLTKBpMhTqM6NZ1uB+RFSKhsz9xwX6ITSSOItjgP+Oau3OPc8xpvJxr1z&#10;U1vymf2rtKufY8q6x6PmL3gnMXarLg/BvrErqnbot6d+Y4KTlzWaciVCvBUeK4IWY+3jDQ5tCMWn&#10;QeJsTf733/QJj8mFlbMWK1fy8GsjvOLMfLOY6bSfo+BHYTUKdtOcE7pwiAfFySzCwUczitpT84DX&#10;YJlugUlYibtKvhrF89gvPl4TqZbLDMIWOhGv7J2TKXRqShqx++5BeDfMYcQEX9O4jGL+ahx7bPK0&#10;tNxE0nWe1VTXvopDvbHBedqH1yY9ES//M+r5TVw8AQAA//8DAFBLAwQUAAYACAAAACEAOZHjSuMA&#10;AAAOAQAADwAAAGRycy9kb3ducmV2LnhtbEyPzU7DMBCE70i8g7VI3KgdQtMS4lSICiEkDrRQzk68&#10;JFFjO4qdn/L0bE9wm9WMZr/JNrNp2Yi9b5yVEC0EMLSl042tJHx+PN+sgfmgrFatsyjhhB42+eVF&#10;plLtJrvDcR8qRiXWp0pCHUKXcu7LGo3yC9ehJe/b9UYFOvuK615NVG5afitEwo1qLH2oVYdPNZbH&#10;/WAkvP8Uh+TtazhN29ftuMPjy7CMYimvr+bHB2AB5/AXhjM+oUNOTIUbrPaslbBK4iVFyYhFQuoc&#10;iaJ72leQuotXAnie8f8z8l8AAAD//wMAUEsBAi0AFAAGAAgAAAAhALaDOJL+AAAA4QEAABMAAAAA&#10;AAAAAAAAAAAAAAAAAFtDb250ZW50X1R5cGVzXS54bWxQSwECLQAUAAYACAAAACEAOP0h/9YAAACU&#10;AQAACwAAAAAAAAAAAAAAAAAvAQAAX3JlbHMvLnJlbHNQSwECLQAUAAYACAAAACEAuckj5HgCAABb&#10;BQAADgAAAAAAAAAAAAAAAAAuAgAAZHJzL2Uyb0RvYy54bWxQSwECLQAUAAYACAAAACEAOZHjSuMA&#10;AAAOAQAADwAAAAAAAAAAAAAAAADSBAAAZHJzL2Rvd25yZXYueG1sUEsFBgAAAAAEAAQA8wAAAOIF&#10;AAAAAA==&#10;" filled="f" stroked="f" strokeweight=".5pt">
                    <v:textbox inset="0,0,0,0">
                      <w:txbxContent>
                        <w:p w14:paraId="6DBC7B41" w14:textId="700F730D" w:rsidR="00DA3D0E" w:rsidRDefault="00B84816" w:rsidP="00436786">
                          <w:pPr>
                            <w:pStyle w:val="NoSpacing"/>
                            <w:rPr>
                              <w:color w:val="4472C4" w:themeColor="accent1"/>
                              <w:sz w:val="36"/>
                              <w:szCs w:val="36"/>
                            </w:rPr>
                          </w:pPr>
                          <w:r>
                            <w:rPr>
                              <w:color w:val="4472C4" w:themeColor="accent1"/>
                              <w:sz w:val="36"/>
                              <w:szCs w:val="36"/>
                            </w:rPr>
                            <w:t xml:space="preserve">       </w:t>
                          </w:r>
                          <w:r w:rsidR="00436786">
                            <w:rPr>
                              <w:color w:val="4472C4" w:themeColor="accent1"/>
                              <w:sz w:val="36"/>
                              <w:szCs w:val="36"/>
                            </w:rPr>
                            <w:t xml:space="preserve">Tracey Williams </w:t>
                          </w:r>
                        </w:p>
                        <w:p w14:paraId="1240A15F" w14:textId="4B21E7B6" w:rsidR="00436786" w:rsidRDefault="008A6D3C" w:rsidP="00436786">
                          <w:pPr>
                            <w:pStyle w:val="NoSpacing"/>
                            <w:rPr>
                              <w:color w:val="4472C4" w:themeColor="accent1"/>
                              <w:sz w:val="36"/>
                              <w:szCs w:val="36"/>
                            </w:rPr>
                          </w:pPr>
                          <w:r>
                            <w:rPr>
                              <w:color w:val="4472C4" w:themeColor="accent1"/>
                              <w:sz w:val="36"/>
                              <w:szCs w:val="36"/>
                            </w:rPr>
                            <w:t xml:space="preserve">             1905282</w:t>
                          </w:r>
                        </w:p>
                        <w:p w14:paraId="6DCC6EFE" w14:textId="66B1E94B" w:rsidR="00B84816" w:rsidRDefault="00B84816" w:rsidP="00436786">
                          <w:pPr>
                            <w:pStyle w:val="NoSpacing"/>
                            <w:rPr>
                              <w:color w:val="4472C4" w:themeColor="accent1"/>
                              <w:sz w:val="36"/>
                              <w:szCs w:val="36"/>
                            </w:rPr>
                          </w:pPr>
                          <w:r>
                            <w:rPr>
                              <w:color w:val="4472C4" w:themeColor="accent1"/>
                              <w:sz w:val="36"/>
                              <w:szCs w:val="36"/>
                            </w:rPr>
                            <w:t xml:space="preserve">         1</w:t>
                          </w:r>
                          <w:r w:rsidRPr="00B84816">
                            <w:rPr>
                              <w:color w:val="4472C4" w:themeColor="accent1"/>
                              <w:sz w:val="36"/>
                              <w:szCs w:val="36"/>
                              <w:vertAlign w:val="superscript"/>
                            </w:rPr>
                            <w:t>st</w:t>
                          </w:r>
                          <w:r>
                            <w:rPr>
                              <w:color w:val="4472C4" w:themeColor="accent1"/>
                              <w:sz w:val="36"/>
                              <w:szCs w:val="36"/>
                            </w:rPr>
                            <w:t xml:space="preserve"> April 2021</w:t>
                          </w:r>
                        </w:p>
                        <w:p w14:paraId="7D950F6A" w14:textId="1E8DC4AE" w:rsidR="00436786" w:rsidRDefault="00B84816">
                          <w:r>
                            <w:t xml:space="preserve">     </w:t>
                          </w:r>
                        </w:p>
                      </w:txbxContent>
                    </v:textbox>
                    <w10:wrap anchorx="page" anchory="margin"/>
                  </v:shape>
                </w:pict>
              </mc:Fallback>
            </mc:AlternateContent>
          </w:r>
          <w:r>
            <w:rPr>
              <w:color w:val="4472C4" w:themeColor="accent1"/>
              <w:sz w:val="36"/>
              <w:szCs w:val="36"/>
            </w:rPr>
            <w:t xml:space="preserve">                                                                            </w:t>
          </w:r>
          <w:r w:rsidR="00DA3D0E">
            <w:br w:type="page"/>
          </w:r>
        </w:p>
      </w:sdtContent>
    </w:sdt>
    <w:p w14:paraId="3C6DBAE3" w14:textId="1094595F" w:rsidR="00C07428" w:rsidRDefault="00DA3D0E" w:rsidP="00DA3D0E">
      <w:pPr>
        <w:pStyle w:val="Heading1"/>
      </w:pPr>
      <w:bookmarkStart w:id="0" w:name="_Toc66390516"/>
      <w:bookmarkStart w:id="1" w:name="_Toc66390567"/>
      <w:bookmarkStart w:id="2" w:name="_Toc66390833"/>
      <w:bookmarkStart w:id="3" w:name="_Toc66447477"/>
      <w:bookmarkStart w:id="4" w:name="_Toc67158118"/>
      <w:r>
        <w:lastRenderedPageBreak/>
        <w:t>Executive Summary</w:t>
      </w:r>
      <w:r w:rsidR="002E7589">
        <w:t>.</w:t>
      </w:r>
      <w:bookmarkEnd w:id="0"/>
      <w:bookmarkEnd w:id="1"/>
      <w:bookmarkEnd w:id="2"/>
      <w:bookmarkEnd w:id="3"/>
      <w:bookmarkEnd w:id="4"/>
      <w:r w:rsidR="0064290E">
        <w:t xml:space="preserve"> </w:t>
      </w:r>
    </w:p>
    <w:p w14:paraId="2635564D" w14:textId="77777777" w:rsidR="00C07428" w:rsidRDefault="00C07428">
      <w:pPr>
        <w:rPr>
          <w:rFonts w:asciiTheme="majorHAnsi" w:eastAsiaTheme="majorEastAsia" w:hAnsiTheme="majorHAnsi" w:cstheme="majorBidi"/>
          <w:color w:val="2F5496" w:themeColor="accent1" w:themeShade="BF"/>
          <w:sz w:val="32"/>
          <w:szCs w:val="32"/>
        </w:rPr>
      </w:pPr>
      <w:r>
        <w:br w:type="page"/>
      </w:r>
    </w:p>
    <w:p w14:paraId="021F9499" w14:textId="77777777" w:rsidR="00DA3D0E" w:rsidRDefault="00DA3D0E" w:rsidP="00DA3D0E">
      <w:pPr>
        <w:pStyle w:val="Heading1"/>
      </w:pPr>
    </w:p>
    <w:p w14:paraId="7D5579A4" w14:textId="77777777" w:rsidR="00236FB6" w:rsidRDefault="00236FB6" w:rsidP="00DA3D0E">
      <w:pPr>
        <w:pStyle w:val="Heading1"/>
      </w:pPr>
    </w:p>
    <w:p w14:paraId="334D556F" w14:textId="6A2DE274" w:rsidR="0064290E" w:rsidRDefault="0064290E" w:rsidP="00DA3D0E">
      <w:pPr>
        <w:pStyle w:val="Heading1"/>
      </w:pPr>
      <w:bookmarkStart w:id="5" w:name="_Toc67158119"/>
      <w:r>
        <w:t>Contents</w:t>
      </w:r>
      <w:bookmarkEnd w:id="5"/>
    </w:p>
    <w:sdt>
      <w:sdtPr>
        <w:rPr>
          <w:rFonts w:asciiTheme="minorHAnsi" w:eastAsiaTheme="minorHAnsi" w:hAnsiTheme="minorHAnsi" w:cstheme="minorBidi"/>
          <w:color w:val="auto"/>
          <w:sz w:val="22"/>
          <w:szCs w:val="22"/>
          <w:lang w:val="en-GB"/>
        </w:rPr>
        <w:id w:val="457773168"/>
        <w:docPartObj>
          <w:docPartGallery w:val="Table of Contents"/>
          <w:docPartUnique/>
        </w:docPartObj>
      </w:sdtPr>
      <w:sdtEndPr>
        <w:rPr>
          <w:b/>
          <w:bCs/>
          <w:noProof/>
        </w:rPr>
      </w:sdtEndPr>
      <w:sdtContent>
        <w:p w14:paraId="723A6BAD" w14:textId="0E0F229F" w:rsidR="00401E29" w:rsidRDefault="00401E29">
          <w:pPr>
            <w:pStyle w:val="TOCHeading"/>
          </w:pPr>
        </w:p>
        <w:p w14:paraId="7129AC47" w14:textId="4B774C6F" w:rsidR="00741A57" w:rsidRDefault="00401E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158118" w:history="1">
            <w:r w:rsidR="00741A57" w:rsidRPr="003C37F3">
              <w:rPr>
                <w:rStyle w:val="Hyperlink"/>
                <w:noProof/>
              </w:rPr>
              <w:t>Executive Summary.</w:t>
            </w:r>
            <w:r w:rsidR="00741A57">
              <w:rPr>
                <w:noProof/>
                <w:webHidden/>
              </w:rPr>
              <w:tab/>
            </w:r>
            <w:r w:rsidR="00741A57">
              <w:rPr>
                <w:noProof/>
                <w:webHidden/>
              </w:rPr>
              <w:fldChar w:fldCharType="begin"/>
            </w:r>
            <w:r w:rsidR="00741A57">
              <w:rPr>
                <w:noProof/>
                <w:webHidden/>
              </w:rPr>
              <w:instrText xml:space="preserve"> PAGEREF _Toc67158118 \h </w:instrText>
            </w:r>
            <w:r w:rsidR="00741A57">
              <w:rPr>
                <w:noProof/>
                <w:webHidden/>
              </w:rPr>
            </w:r>
            <w:r w:rsidR="00741A57">
              <w:rPr>
                <w:noProof/>
                <w:webHidden/>
              </w:rPr>
              <w:fldChar w:fldCharType="separate"/>
            </w:r>
            <w:r w:rsidR="00741A57">
              <w:rPr>
                <w:noProof/>
                <w:webHidden/>
              </w:rPr>
              <w:t>1</w:t>
            </w:r>
            <w:r w:rsidR="00741A57">
              <w:rPr>
                <w:noProof/>
                <w:webHidden/>
              </w:rPr>
              <w:fldChar w:fldCharType="end"/>
            </w:r>
          </w:hyperlink>
        </w:p>
        <w:p w14:paraId="66C316DA" w14:textId="4F1B6029" w:rsidR="00741A57" w:rsidRDefault="00741A57">
          <w:pPr>
            <w:pStyle w:val="TOC1"/>
            <w:tabs>
              <w:tab w:val="right" w:leader="dot" w:pos="9016"/>
            </w:tabs>
            <w:rPr>
              <w:rFonts w:eastAsiaTheme="minorEastAsia"/>
              <w:noProof/>
              <w:lang w:eastAsia="en-GB"/>
            </w:rPr>
          </w:pPr>
          <w:hyperlink w:anchor="_Toc67158119" w:history="1">
            <w:r w:rsidRPr="003C37F3">
              <w:rPr>
                <w:rStyle w:val="Hyperlink"/>
                <w:noProof/>
              </w:rPr>
              <w:t>Contents</w:t>
            </w:r>
            <w:r>
              <w:rPr>
                <w:noProof/>
                <w:webHidden/>
              </w:rPr>
              <w:tab/>
            </w:r>
            <w:r>
              <w:rPr>
                <w:noProof/>
                <w:webHidden/>
              </w:rPr>
              <w:fldChar w:fldCharType="begin"/>
            </w:r>
            <w:r>
              <w:rPr>
                <w:noProof/>
                <w:webHidden/>
              </w:rPr>
              <w:instrText xml:space="preserve"> PAGEREF _Toc67158119 \h </w:instrText>
            </w:r>
            <w:r>
              <w:rPr>
                <w:noProof/>
                <w:webHidden/>
              </w:rPr>
            </w:r>
            <w:r>
              <w:rPr>
                <w:noProof/>
                <w:webHidden/>
              </w:rPr>
              <w:fldChar w:fldCharType="separate"/>
            </w:r>
            <w:r>
              <w:rPr>
                <w:noProof/>
                <w:webHidden/>
              </w:rPr>
              <w:t>2</w:t>
            </w:r>
            <w:r>
              <w:rPr>
                <w:noProof/>
                <w:webHidden/>
              </w:rPr>
              <w:fldChar w:fldCharType="end"/>
            </w:r>
          </w:hyperlink>
        </w:p>
        <w:p w14:paraId="65509B29" w14:textId="7B640FF8" w:rsidR="00741A57" w:rsidRDefault="00741A57">
          <w:pPr>
            <w:pStyle w:val="TOC1"/>
            <w:tabs>
              <w:tab w:val="right" w:leader="dot" w:pos="9016"/>
            </w:tabs>
            <w:rPr>
              <w:rFonts w:eastAsiaTheme="minorEastAsia"/>
              <w:noProof/>
              <w:lang w:eastAsia="en-GB"/>
            </w:rPr>
          </w:pPr>
          <w:hyperlink w:anchor="_Toc67158120" w:history="1">
            <w:r w:rsidRPr="003C37F3">
              <w:rPr>
                <w:rStyle w:val="Hyperlink"/>
                <w:noProof/>
              </w:rPr>
              <w:t>1.0 Introduction.</w:t>
            </w:r>
            <w:r>
              <w:rPr>
                <w:noProof/>
                <w:webHidden/>
              </w:rPr>
              <w:tab/>
            </w:r>
            <w:r>
              <w:rPr>
                <w:noProof/>
                <w:webHidden/>
              </w:rPr>
              <w:fldChar w:fldCharType="begin"/>
            </w:r>
            <w:r>
              <w:rPr>
                <w:noProof/>
                <w:webHidden/>
              </w:rPr>
              <w:instrText xml:space="preserve"> PAGEREF _Toc67158120 \h </w:instrText>
            </w:r>
            <w:r>
              <w:rPr>
                <w:noProof/>
                <w:webHidden/>
              </w:rPr>
            </w:r>
            <w:r>
              <w:rPr>
                <w:noProof/>
                <w:webHidden/>
              </w:rPr>
              <w:fldChar w:fldCharType="separate"/>
            </w:r>
            <w:r>
              <w:rPr>
                <w:noProof/>
                <w:webHidden/>
              </w:rPr>
              <w:t>3</w:t>
            </w:r>
            <w:r>
              <w:rPr>
                <w:noProof/>
                <w:webHidden/>
              </w:rPr>
              <w:fldChar w:fldCharType="end"/>
            </w:r>
          </w:hyperlink>
        </w:p>
        <w:p w14:paraId="605D584C" w14:textId="54C698B9" w:rsidR="00741A57" w:rsidRDefault="00741A57">
          <w:pPr>
            <w:pStyle w:val="TOC1"/>
            <w:tabs>
              <w:tab w:val="right" w:leader="dot" w:pos="9016"/>
            </w:tabs>
            <w:rPr>
              <w:rFonts w:eastAsiaTheme="minorEastAsia"/>
              <w:noProof/>
              <w:lang w:eastAsia="en-GB"/>
            </w:rPr>
          </w:pPr>
          <w:hyperlink w:anchor="_Toc67158121" w:history="1">
            <w:r w:rsidRPr="003C37F3">
              <w:rPr>
                <w:rStyle w:val="Hyperlink"/>
                <w:noProof/>
              </w:rPr>
              <w:t>2.0 Main Findings.</w:t>
            </w:r>
            <w:r>
              <w:rPr>
                <w:noProof/>
                <w:webHidden/>
              </w:rPr>
              <w:tab/>
            </w:r>
            <w:r>
              <w:rPr>
                <w:noProof/>
                <w:webHidden/>
              </w:rPr>
              <w:fldChar w:fldCharType="begin"/>
            </w:r>
            <w:r>
              <w:rPr>
                <w:noProof/>
                <w:webHidden/>
              </w:rPr>
              <w:instrText xml:space="preserve"> PAGEREF _Toc67158121 \h </w:instrText>
            </w:r>
            <w:r>
              <w:rPr>
                <w:noProof/>
                <w:webHidden/>
              </w:rPr>
            </w:r>
            <w:r>
              <w:rPr>
                <w:noProof/>
                <w:webHidden/>
              </w:rPr>
              <w:fldChar w:fldCharType="separate"/>
            </w:r>
            <w:r>
              <w:rPr>
                <w:noProof/>
                <w:webHidden/>
              </w:rPr>
              <w:t>4</w:t>
            </w:r>
            <w:r>
              <w:rPr>
                <w:noProof/>
                <w:webHidden/>
              </w:rPr>
              <w:fldChar w:fldCharType="end"/>
            </w:r>
          </w:hyperlink>
        </w:p>
        <w:p w14:paraId="781144BB" w14:textId="557DBBDC" w:rsidR="00741A57" w:rsidRDefault="00741A57">
          <w:pPr>
            <w:pStyle w:val="TOC2"/>
            <w:tabs>
              <w:tab w:val="right" w:leader="dot" w:pos="9016"/>
            </w:tabs>
            <w:rPr>
              <w:rFonts w:eastAsiaTheme="minorEastAsia"/>
              <w:noProof/>
              <w:lang w:eastAsia="en-GB"/>
            </w:rPr>
          </w:pPr>
          <w:hyperlink w:anchor="_Toc67158122" w:history="1">
            <w:r w:rsidRPr="003C37F3">
              <w:rPr>
                <w:rStyle w:val="Hyperlink"/>
                <w:noProof/>
              </w:rPr>
              <w:t>2.1 PESTLE Analysis.</w:t>
            </w:r>
            <w:r>
              <w:rPr>
                <w:noProof/>
                <w:webHidden/>
              </w:rPr>
              <w:tab/>
            </w:r>
            <w:r>
              <w:rPr>
                <w:noProof/>
                <w:webHidden/>
              </w:rPr>
              <w:fldChar w:fldCharType="begin"/>
            </w:r>
            <w:r>
              <w:rPr>
                <w:noProof/>
                <w:webHidden/>
              </w:rPr>
              <w:instrText xml:space="preserve"> PAGEREF _Toc67158122 \h </w:instrText>
            </w:r>
            <w:r>
              <w:rPr>
                <w:noProof/>
                <w:webHidden/>
              </w:rPr>
            </w:r>
            <w:r>
              <w:rPr>
                <w:noProof/>
                <w:webHidden/>
              </w:rPr>
              <w:fldChar w:fldCharType="separate"/>
            </w:r>
            <w:r>
              <w:rPr>
                <w:noProof/>
                <w:webHidden/>
              </w:rPr>
              <w:t>4</w:t>
            </w:r>
            <w:r>
              <w:rPr>
                <w:noProof/>
                <w:webHidden/>
              </w:rPr>
              <w:fldChar w:fldCharType="end"/>
            </w:r>
          </w:hyperlink>
        </w:p>
        <w:p w14:paraId="4986B411" w14:textId="76A7B236" w:rsidR="00741A57" w:rsidRDefault="00741A57">
          <w:pPr>
            <w:pStyle w:val="TOC2"/>
            <w:tabs>
              <w:tab w:val="right" w:leader="dot" w:pos="9016"/>
            </w:tabs>
            <w:rPr>
              <w:rFonts w:eastAsiaTheme="minorEastAsia"/>
              <w:noProof/>
              <w:lang w:eastAsia="en-GB"/>
            </w:rPr>
          </w:pPr>
          <w:hyperlink w:anchor="_Toc67158123" w:history="1">
            <w:r w:rsidRPr="003C37F3">
              <w:rPr>
                <w:rStyle w:val="Hyperlink"/>
                <w:noProof/>
              </w:rPr>
              <w:t>2.2 Analysis of workplace culture.</w:t>
            </w:r>
            <w:r>
              <w:rPr>
                <w:noProof/>
                <w:webHidden/>
              </w:rPr>
              <w:tab/>
            </w:r>
            <w:r>
              <w:rPr>
                <w:noProof/>
                <w:webHidden/>
              </w:rPr>
              <w:fldChar w:fldCharType="begin"/>
            </w:r>
            <w:r>
              <w:rPr>
                <w:noProof/>
                <w:webHidden/>
              </w:rPr>
              <w:instrText xml:space="preserve"> PAGEREF _Toc67158123 \h </w:instrText>
            </w:r>
            <w:r>
              <w:rPr>
                <w:noProof/>
                <w:webHidden/>
              </w:rPr>
            </w:r>
            <w:r>
              <w:rPr>
                <w:noProof/>
                <w:webHidden/>
              </w:rPr>
              <w:fldChar w:fldCharType="separate"/>
            </w:r>
            <w:r>
              <w:rPr>
                <w:noProof/>
                <w:webHidden/>
              </w:rPr>
              <w:t>4</w:t>
            </w:r>
            <w:r>
              <w:rPr>
                <w:noProof/>
                <w:webHidden/>
              </w:rPr>
              <w:fldChar w:fldCharType="end"/>
            </w:r>
          </w:hyperlink>
        </w:p>
        <w:p w14:paraId="4FB6CD03" w14:textId="18BD816A" w:rsidR="00741A57" w:rsidRDefault="00741A57">
          <w:pPr>
            <w:pStyle w:val="TOC2"/>
            <w:tabs>
              <w:tab w:val="right" w:leader="dot" w:pos="9016"/>
            </w:tabs>
            <w:rPr>
              <w:rFonts w:eastAsiaTheme="minorEastAsia"/>
              <w:noProof/>
              <w:lang w:eastAsia="en-GB"/>
            </w:rPr>
          </w:pPr>
          <w:hyperlink w:anchor="_Toc67158124" w:history="1">
            <w:r w:rsidRPr="003C37F3">
              <w:rPr>
                <w:rStyle w:val="Hyperlink"/>
                <w:noProof/>
              </w:rPr>
              <w:t>2.3 Analysis of the cultural elements.</w:t>
            </w:r>
            <w:r>
              <w:rPr>
                <w:noProof/>
                <w:webHidden/>
              </w:rPr>
              <w:tab/>
            </w:r>
            <w:r>
              <w:rPr>
                <w:noProof/>
                <w:webHidden/>
              </w:rPr>
              <w:fldChar w:fldCharType="begin"/>
            </w:r>
            <w:r>
              <w:rPr>
                <w:noProof/>
                <w:webHidden/>
              </w:rPr>
              <w:instrText xml:space="preserve"> PAGEREF _Toc67158124 \h </w:instrText>
            </w:r>
            <w:r>
              <w:rPr>
                <w:noProof/>
                <w:webHidden/>
              </w:rPr>
            </w:r>
            <w:r>
              <w:rPr>
                <w:noProof/>
                <w:webHidden/>
              </w:rPr>
              <w:fldChar w:fldCharType="separate"/>
            </w:r>
            <w:r>
              <w:rPr>
                <w:noProof/>
                <w:webHidden/>
              </w:rPr>
              <w:t>5</w:t>
            </w:r>
            <w:r>
              <w:rPr>
                <w:noProof/>
                <w:webHidden/>
              </w:rPr>
              <w:fldChar w:fldCharType="end"/>
            </w:r>
          </w:hyperlink>
        </w:p>
        <w:p w14:paraId="32E3C7F4" w14:textId="1697E431" w:rsidR="00741A57" w:rsidRDefault="00741A57">
          <w:pPr>
            <w:pStyle w:val="TOC2"/>
            <w:tabs>
              <w:tab w:val="right" w:leader="dot" w:pos="9016"/>
            </w:tabs>
            <w:rPr>
              <w:rFonts w:eastAsiaTheme="minorEastAsia"/>
              <w:noProof/>
              <w:lang w:eastAsia="en-GB"/>
            </w:rPr>
          </w:pPr>
          <w:hyperlink w:anchor="_Toc67158125" w:history="1">
            <w:r w:rsidRPr="003C37F3">
              <w:rPr>
                <w:rStyle w:val="Hyperlink"/>
                <w:noProof/>
              </w:rPr>
              <w:t>2.4 Analysis of Marks and Spencer Ethics.</w:t>
            </w:r>
            <w:r>
              <w:rPr>
                <w:noProof/>
                <w:webHidden/>
              </w:rPr>
              <w:tab/>
            </w:r>
            <w:r>
              <w:rPr>
                <w:noProof/>
                <w:webHidden/>
              </w:rPr>
              <w:fldChar w:fldCharType="begin"/>
            </w:r>
            <w:r>
              <w:rPr>
                <w:noProof/>
                <w:webHidden/>
              </w:rPr>
              <w:instrText xml:space="preserve"> PAGEREF _Toc67158125 \h </w:instrText>
            </w:r>
            <w:r>
              <w:rPr>
                <w:noProof/>
                <w:webHidden/>
              </w:rPr>
            </w:r>
            <w:r>
              <w:rPr>
                <w:noProof/>
                <w:webHidden/>
              </w:rPr>
              <w:fldChar w:fldCharType="separate"/>
            </w:r>
            <w:r>
              <w:rPr>
                <w:noProof/>
                <w:webHidden/>
              </w:rPr>
              <w:t>6</w:t>
            </w:r>
            <w:r>
              <w:rPr>
                <w:noProof/>
                <w:webHidden/>
              </w:rPr>
              <w:fldChar w:fldCharType="end"/>
            </w:r>
          </w:hyperlink>
        </w:p>
        <w:p w14:paraId="677AA9A4" w14:textId="6C9924AC" w:rsidR="00741A57" w:rsidRDefault="00741A57">
          <w:pPr>
            <w:pStyle w:val="TOC2"/>
            <w:tabs>
              <w:tab w:val="right" w:leader="dot" w:pos="9016"/>
            </w:tabs>
            <w:rPr>
              <w:rFonts w:eastAsiaTheme="minorEastAsia"/>
              <w:noProof/>
              <w:lang w:eastAsia="en-GB"/>
            </w:rPr>
          </w:pPr>
          <w:hyperlink w:anchor="_Toc67158126" w:history="1">
            <w:r w:rsidRPr="003C37F3">
              <w:rPr>
                <w:rStyle w:val="Hyperlink"/>
                <w:noProof/>
              </w:rPr>
              <w:t>2.5 Analysis of the skills, knowledge, and behaviour of an employee.</w:t>
            </w:r>
            <w:r>
              <w:rPr>
                <w:noProof/>
                <w:webHidden/>
              </w:rPr>
              <w:tab/>
            </w:r>
            <w:r>
              <w:rPr>
                <w:noProof/>
                <w:webHidden/>
              </w:rPr>
              <w:fldChar w:fldCharType="begin"/>
            </w:r>
            <w:r>
              <w:rPr>
                <w:noProof/>
                <w:webHidden/>
              </w:rPr>
              <w:instrText xml:space="preserve"> PAGEREF _Toc67158126 \h </w:instrText>
            </w:r>
            <w:r>
              <w:rPr>
                <w:noProof/>
                <w:webHidden/>
              </w:rPr>
            </w:r>
            <w:r>
              <w:rPr>
                <w:noProof/>
                <w:webHidden/>
              </w:rPr>
              <w:fldChar w:fldCharType="separate"/>
            </w:r>
            <w:r>
              <w:rPr>
                <w:noProof/>
                <w:webHidden/>
              </w:rPr>
              <w:t>7</w:t>
            </w:r>
            <w:r>
              <w:rPr>
                <w:noProof/>
                <w:webHidden/>
              </w:rPr>
              <w:fldChar w:fldCharType="end"/>
            </w:r>
          </w:hyperlink>
        </w:p>
        <w:p w14:paraId="67CAD5C9" w14:textId="197DAE52" w:rsidR="00741A57" w:rsidRDefault="00741A57">
          <w:pPr>
            <w:pStyle w:val="TOC1"/>
            <w:tabs>
              <w:tab w:val="right" w:leader="dot" w:pos="9016"/>
            </w:tabs>
            <w:rPr>
              <w:rFonts w:eastAsiaTheme="minorEastAsia"/>
              <w:noProof/>
              <w:lang w:eastAsia="en-GB"/>
            </w:rPr>
          </w:pPr>
          <w:hyperlink w:anchor="_Toc67158127" w:history="1">
            <w:r w:rsidRPr="003C37F3">
              <w:rPr>
                <w:rStyle w:val="Hyperlink"/>
                <w:noProof/>
              </w:rPr>
              <w:t>3.0 Conclusion.</w:t>
            </w:r>
            <w:r>
              <w:rPr>
                <w:noProof/>
                <w:webHidden/>
              </w:rPr>
              <w:tab/>
            </w:r>
            <w:r>
              <w:rPr>
                <w:noProof/>
                <w:webHidden/>
              </w:rPr>
              <w:fldChar w:fldCharType="begin"/>
            </w:r>
            <w:r>
              <w:rPr>
                <w:noProof/>
                <w:webHidden/>
              </w:rPr>
              <w:instrText xml:space="preserve"> PAGEREF _Toc67158127 \h </w:instrText>
            </w:r>
            <w:r>
              <w:rPr>
                <w:noProof/>
                <w:webHidden/>
              </w:rPr>
            </w:r>
            <w:r>
              <w:rPr>
                <w:noProof/>
                <w:webHidden/>
              </w:rPr>
              <w:fldChar w:fldCharType="separate"/>
            </w:r>
            <w:r>
              <w:rPr>
                <w:noProof/>
                <w:webHidden/>
              </w:rPr>
              <w:t>8</w:t>
            </w:r>
            <w:r>
              <w:rPr>
                <w:noProof/>
                <w:webHidden/>
              </w:rPr>
              <w:fldChar w:fldCharType="end"/>
            </w:r>
          </w:hyperlink>
        </w:p>
        <w:p w14:paraId="6B787EB9" w14:textId="3CA8797E" w:rsidR="00741A57" w:rsidRDefault="00741A57">
          <w:pPr>
            <w:pStyle w:val="TOC1"/>
            <w:tabs>
              <w:tab w:val="right" w:leader="dot" w:pos="9016"/>
            </w:tabs>
            <w:rPr>
              <w:rFonts w:eastAsiaTheme="minorEastAsia"/>
              <w:noProof/>
              <w:lang w:eastAsia="en-GB"/>
            </w:rPr>
          </w:pPr>
          <w:hyperlink w:anchor="_Toc67158128" w:history="1">
            <w:r w:rsidRPr="003C37F3">
              <w:rPr>
                <w:rStyle w:val="Hyperlink"/>
                <w:noProof/>
              </w:rPr>
              <w:t>4.0 Recommendation.</w:t>
            </w:r>
            <w:r>
              <w:rPr>
                <w:noProof/>
                <w:webHidden/>
              </w:rPr>
              <w:tab/>
            </w:r>
            <w:r>
              <w:rPr>
                <w:noProof/>
                <w:webHidden/>
              </w:rPr>
              <w:fldChar w:fldCharType="begin"/>
            </w:r>
            <w:r>
              <w:rPr>
                <w:noProof/>
                <w:webHidden/>
              </w:rPr>
              <w:instrText xml:space="preserve"> PAGEREF _Toc67158128 \h </w:instrText>
            </w:r>
            <w:r>
              <w:rPr>
                <w:noProof/>
                <w:webHidden/>
              </w:rPr>
            </w:r>
            <w:r>
              <w:rPr>
                <w:noProof/>
                <w:webHidden/>
              </w:rPr>
              <w:fldChar w:fldCharType="separate"/>
            </w:r>
            <w:r>
              <w:rPr>
                <w:noProof/>
                <w:webHidden/>
              </w:rPr>
              <w:t>9</w:t>
            </w:r>
            <w:r>
              <w:rPr>
                <w:noProof/>
                <w:webHidden/>
              </w:rPr>
              <w:fldChar w:fldCharType="end"/>
            </w:r>
          </w:hyperlink>
        </w:p>
        <w:p w14:paraId="08A25EF8" w14:textId="1F004D3F" w:rsidR="00741A57" w:rsidRDefault="00741A57">
          <w:pPr>
            <w:pStyle w:val="TOC1"/>
            <w:tabs>
              <w:tab w:val="right" w:leader="dot" w:pos="9016"/>
            </w:tabs>
            <w:rPr>
              <w:rFonts w:eastAsiaTheme="minorEastAsia"/>
              <w:noProof/>
              <w:lang w:eastAsia="en-GB"/>
            </w:rPr>
          </w:pPr>
          <w:hyperlink w:anchor="_Toc67158129" w:history="1">
            <w:r w:rsidRPr="003C37F3">
              <w:rPr>
                <w:rStyle w:val="Hyperlink"/>
                <w:noProof/>
              </w:rPr>
              <w:t>Reference List.</w:t>
            </w:r>
            <w:r>
              <w:rPr>
                <w:noProof/>
                <w:webHidden/>
              </w:rPr>
              <w:tab/>
            </w:r>
            <w:r>
              <w:rPr>
                <w:noProof/>
                <w:webHidden/>
              </w:rPr>
              <w:fldChar w:fldCharType="begin"/>
            </w:r>
            <w:r>
              <w:rPr>
                <w:noProof/>
                <w:webHidden/>
              </w:rPr>
              <w:instrText xml:space="preserve"> PAGEREF _Toc67158129 \h </w:instrText>
            </w:r>
            <w:r>
              <w:rPr>
                <w:noProof/>
                <w:webHidden/>
              </w:rPr>
            </w:r>
            <w:r>
              <w:rPr>
                <w:noProof/>
                <w:webHidden/>
              </w:rPr>
              <w:fldChar w:fldCharType="separate"/>
            </w:r>
            <w:r>
              <w:rPr>
                <w:noProof/>
                <w:webHidden/>
              </w:rPr>
              <w:t>10</w:t>
            </w:r>
            <w:r>
              <w:rPr>
                <w:noProof/>
                <w:webHidden/>
              </w:rPr>
              <w:fldChar w:fldCharType="end"/>
            </w:r>
          </w:hyperlink>
        </w:p>
        <w:p w14:paraId="4641ADEE" w14:textId="582208F7" w:rsidR="00401E29" w:rsidRDefault="00401E29">
          <w:r>
            <w:rPr>
              <w:b/>
              <w:bCs/>
              <w:noProof/>
            </w:rPr>
            <w:fldChar w:fldCharType="end"/>
          </w:r>
        </w:p>
      </w:sdtContent>
    </w:sdt>
    <w:p w14:paraId="34BA9355" w14:textId="2EBAD397" w:rsidR="00DA3D0E" w:rsidRPr="00236FB6" w:rsidRDefault="00DA3D0E" w:rsidP="00236FB6">
      <w:pPr>
        <w:rPr>
          <w:rFonts w:asciiTheme="majorHAnsi" w:eastAsiaTheme="majorEastAsia" w:hAnsiTheme="majorHAnsi" w:cstheme="majorBidi"/>
          <w:color w:val="2F5496" w:themeColor="accent1" w:themeShade="BF"/>
          <w:sz w:val="32"/>
          <w:szCs w:val="32"/>
        </w:rPr>
      </w:pPr>
    </w:p>
    <w:p w14:paraId="0CF9185F"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73889FB4" w14:textId="7C699A54" w:rsidR="00DA3D0E" w:rsidRDefault="00CA06F8" w:rsidP="00DA3D0E">
      <w:pPr>
        <w:pStyle w:val="Heading1"/>
      </w:pPr>
      <w:bookmarkStart w:id="6" w:name="_Toc66390517"/>
      <w:bookmarkStart w:id="7" w:name="_Toc66390568"/>
      <w:bookmarkStart w:id="8" w:name="_Toc66390834"/>
      <w:bookmarkStart w:id="9" w:name="_Toc67158120"/>
      <w:r>
        <w:lastRenderedPageBreak/>
        <w:t xml:space="preserve">1.0 </w:t>
      </w:r>
      <w:r w:rsidR="00DA3D0E">
        <w:t>Introduction</w:t>
      </w:r>
      <w:r w:rsidR="002E7589">
        <w:t>.</w:t>
      </w:r>
      <w:bookmarkEnd w:id="6"/>
      <w:bookmarkEnd w:id="7"/>
      <w:bookmarkEnd w:id="8"/>
      <w:bookmarkEnd w:id="9"/>
      <w:r w:rsidR="004C1EFE">
        <w:t xml:space="preserve"> </w:t>
      </w:r>
    </w:p>
    <w:p w14:paraId="4E3EB954" w14:textId="77777777" w:rsidR="00ED6362" w:rsidRDefault="00ED6362" w:rsidP="004C1EFE">
      <w:pPr>
        <w:rPr>
          <w:rFonts w:cstheme="minorHAnsi"/>
        </w:rPr>
      </w:pPr>
    </w:p>
    <w:p w14:paraId="6FF74F4B" w14:textId="77777777" w:rsidR="00B425D7" w:rsidRPr="00444E66" w:rsidRDefault="00CD3757" w:rsidP="00B425D7">
      <w:pPr>
        <w:rPr>
          <w:rFonts w:cstheme="minorHAnsi"/>
        </w:rPr>
      </w:pPr>
      <w:r w:rsidRPr="00645A21">
        <w:rPr>
          <w:rFonts w:cstheme="minorHAnsi"/>
        </w:rPr>
        <w:t xml:space="preserve">This report has been requested by the Chief Executive Officer of Marks and Spencer on the </w:t>
      </w:r>
      <w:r w:rsidR="00B561AC">
        <w:rPr>
          <w:rFonts w:cstheme="minorHAnsi"/>
        </w:rPr>
        <w:t>1</w:t>
      </w:r>
      <w:r w:rsidR="00487410">
        <w:rPr>
          <w:rFonts w:cstheme="minorHAnsi"/>
        </w:rPr>
        <w:t>st</w:t>
      </w:r>
      <w:r w:rsidR="007D57AD">
        <w:rPr>
          <w:rFonts w:cstheme="minorHAnsi"/>
        </w:rPr>
        <w:t xml:space="preserve"> </w:t>
      </w:r>
      <w:r w:rsidR="00B561AC">
        <w:rPr>
          <w:rFonts w:cstheme="minorHAnsi"/>
        </w:rPr>
        <w:t xml:space="preserve">of </w:t>
      </w:r>
      <w:r w:rsidR="007D57AD">
        <w:rPr>
          <w:rFonts w:cstheme="minorHAnsi"/>
        </w:rPr>
        <w:t>March</w:t>
      </w:r>
      <w:r w:rsidRPr="00645A21">
        <w:rPr>
          <w:rFonts w:cstheme="minorHAnsi"/>
        </w:rPr>
        <w:t xml:space="preserve"> 2021 and is written by Tracey Williams </w:t>
      </w:r>
      <w:r w:rsidR="00C34120">
        <w:rPr>
          <w:rFonts w:cstheme="minorHAnsi"/>
        </w:rPr>
        <w:t>Strategy Transformation</w:t>
      </w:r>
      <w:r w:rsidRPr="00645A21">
        <w:rPr>
          <w:rFonts w:cstheme="minorHAnsi"/>
        </w:rPr>
        <w:t xml:space="preserve"> Officer and will be submitted on the </w:t>
      </w:r>
      <w:r w:rsidR="00B561AC">
        <w:rPr>
          <w:rFonts w:cstheme="minorHAnsi"/>
        </w:rPr>
        <w:t>1</w:t>
      </w:r>
      <w:r w:rsidR="000A1DEA">
        <w:rPr>
          <w:rFonts w:cstheme="minorHAnsi"/>
        </w:rPr>
        <w:t>st</w:t>
      </w:r>
      <w:r w:rsidR="002C4244">
        <w:rPr>
          <w:rFonts w:cstheme="minorHAnsi"/>
        </w:rPr>
        <w:t xml:space="preserve"> of</w:t>
      </w:r>
      <w:r w:rsidR="00891809">
        <w:rPr>
          <w:rFonts w:cstheme="minorHAnsi"/>
        </w:rPr>
        <w:t xml:space="preserve"> April</w:t>
      </w:r>
      <w:r w:rsidRPr="00645A21">
        <w:rPr>
          <w:rFonts w:cstheme="minorHAnsi"/>
        </w:rPr>
        <w:t xml:space="preserve"> 2021.</w:t>
      </w:r>
      <w:r w:rsidR="004A35C1">
        <w:rPr>
          <w:rFonts w:cstheme="minorHAnsi"/>
        </w:rPr>
        <w:t xml:space="preserve"> </w:t>
      </w:r>
      <w:r w:rsidR="004A35C1" w:rsidRPr="00444E66">
        <w:rPr>
          <w:rFonts w:cstheme="minorHAnsi"/>
        </w:rPr>
        <w:t xml:space="preserve">The purpose of this report is to examine and evaluate the success of </w:t>
      </w:r>
      <w:r w:rsidR="00591B73">
        <w:t>the culture and context</w:t>
      </w:r>
      <w:r w:rsidR="00F45B8A">
        <w:t xml:space="preserve"> of Marks and Spencer</w:t>
      </w:r>
      <w:r w:rsidR="00B54ED0">
        <w:t xml:space="preserve">. It is </w:t>
      </w:r>
      <w:r w:rsidR="00EA1AC1">
        <w:t xml:space="preserve">a leading British Retailer which has been trading since 1884. The company has </w:t>
      </w:r>
      <w:r w:rsidR="00D77AA0">
        <w:t>1,519 stores globally and 62 International markets creating over 78,000 jobs</w:t>
      </w:r>
      <w:r w:rsidR="0086659E">
        <w:t xml:space="preserve"> and </w:t>
      </w:r>
      <w:r w:rsidR="001B6090">
        <w:t xml:space="preserve">having a well-known brand </w:t>
      </w:r>
      <w:r w:rsidR="0086659E">
        <w:t xml:space="preserve">prides itself on </w:t>
      </w:r>
      <w:r w:rsidR="001805A7">
        <w:t>delivering</w:t>
      </w:r>
      <w:r w:rsidR="0086659E">
        <w:t xml:space="preserve"> </w:t>
      </w:r>
      <w:r w:rsidR="001B6090">
        <w:t>great value and high</w:t>
      </w:r>
      <w:r w:rsidR="00924663">
        <w:t>-</w:t>
      </w:r>
      <w:r w:rsidR="001B6090">
        <w:t>quality products</w:t>
      </w:r>
      <w:r w:rsidR="001805A7">
        <w:t xml:space="preserve">. </w:t>
      </w:r>
      <w:r w:rsidR="00606159">
        <w:t xml:space="preserve">Over the last couple </w:t>
      </w:r>
      <w:r w:rsidR="00924663">
        <w:t>of years</w:t>
      </w:r>
      <w:r w:rsidR="009E113D">
        <w:t xml:space="preserve">, </w:t>
      </w:r>
      <w:r w:rsidR="00227178">
        <w:t>the company</w:t>
      </w:r>
      <w:r w:rsidR="00F571E0">
        <w:t xml:space="preserve"> has had problems resulting in lost sales </w:t>
      </w:r>
      <w:r w:rsidR="006E6D61">
        <w:t>mainly through the clothing department</w:t>
      </w:r>
      <w:r w:rsidR="00E86E90">
        <w:t>. (Corporate.</w:t>
      </w:r>
      <w:r w:rsidR="00BA1E71">
        <w:t xml:space="preserve"> </w:t>
      </w:r>
      <w:r w:rsidR="00E86E90">
        <w:t>Marks and Spencer</w:t>
      </w:r>
      <w:r w:rsidR="00BA1E71">
        <w:t>, 2021).</w:t>
      </w:r>
      <w:r w:rsidR="002B2FBF">
        <w:t xml:space="preserve"> </w:t>
      </w:r>
      <w:r w:rsidR="00BA1E71">
        <w:t>R</w:t>
      </w:r>
      <w:r w:rsidR="002B2FBF">
        <w:t>ecently Marks and Spencer ha</w:t>
      </w:r>
      <w:r w:rsidR="00C60DE6">
        <w:t>ve</w:t>
      </w:r>
      <w:r w:rsidR="00261753">
        <w:t xml:space="preserve"> experienced</w:t>
      </w:r>
      <w:r w:rsidR="001F4D42">
        <w:t xml:space="preserve"> some </w:t>
      </w:r>
      <w:r w:rsidR="002B2FBF">
        <w:t xml:space="preserve">external </w:t>
      </w:r>
      <w:r w:rsidR="00B962A6">
        <w:t>factors impacting the organisation</w:t>
      </w:r>
      <w:r w:rsidR="009E113D">
        <w:t xml:space="preserve"> </w:t>
      </w:r>
      <w:r w:rsidR="00BA1E71">
        <w:t>t</w:t>
      </w:r>
      <w:r w:rsidR="00F1739F">
        <w:t>hese factors will be analysed using the PESTLE</w:t>
      </w:r>
      <w:r w:rsidR="005A55AE">
        <w:t xml:space="preserve"> </w:t>
      </w:r>
      <w:r w:rsidR="0028455A">
        <w:t>tool</w:t>
      </w:r>
      <w:r w:rsidR="000E5AD7">
        <w:t xml:space="preserve"> this has six elem</w:t>
      </w:r>
      <w:r w:rsidR="00000DBB">
        <w:t>ents Polit</w:t>
      </w:r>
      <w:r w:rsidR="00C6253D">
        <w:t>ical, Economic, Social,</w:t>
      </w:r>
      <w:r w:rsidR="00646273">
        <w:t xml:space="preserve"> technological</w:t>
      </w:r>
      <w:r w:rsidR="00D663C7">
        <w:t>, Legal and Environmental</w:t>
      </w:r>
      <w:r w:rsidR="00877468">
        <w:t xml:space="preserve"> and will </w:t>
      </w:r>
      <w:r w:rsidR="002009CF">
        <w:t xml:space="preserve">assist in </w:t>
      </w:r>
      <w:r w:rsidR="00ED1F40">
        <w:t>assessing the risks to the organisation</w:t>
      </w:r>
      <w:r w:rsidR="00B95DC3">
        <w:t xml:space="preserve"> and using that knowledge</w:t>
      </w:r>
      <w:r w:rsidR="00E632E5">
        <w:t xml:space="preserve"> to </w:t>
      </w:r>
      <w:r w:rsidR="00B453FD">
        <w:t>resolve</w:t>
      </w:r>
      <w:r w:rsidR="00F71569">
        <w:t xml:space="preserve"> the</w:t>
      </w:r>
      <w:r w:rsidR="00143E3B">
        <w:t>m.</w:t>
      </w:r>
      <w:r w:rsidR="0058135D">
        <w:t xml:space="preserve"> </w:t>
      </w:r>
      <w:r w:rsidR="00C905F4">
        <w:t xml:space="preserve">The two main factors affecting </w:t>
      </w:r>
      <w:r w:rsidR="007D671D">
        <w:t>Marks and Spencer are Political and Economic.</w:t>
      </w:r>
      <w:r w:rsidR="00D87C05">
        <w:t xml:space="preserve"> </w:t>
      </w:r>
      <w:r w:rsidR="00B425D7" w:rsidRPr="00444E66">
        <w:rPr>
          <w:rFonts w:cstheme="minorHAnsi"/>
        </w:rPr>
        <w:t>The findings will be researched through resources such as textbooks, journals, newspaper articles and the internet to help with the report to analyse the difference between them.</w:t>
      </w:r>
      <w:r w:rsidR="00B425D7">
        <w:rPr>
          <w:rFonts w:cstheme="minorHAnsi"/>
        </w:rPr>
        <w:t xml:space="preserve"> The research method will be based on secondary research methods only.</w:t>
      </w:r>
    </w:p>
    <w:p w14:paraId="66A2785E" w14:textId="7DA9E102" w:rsidR="004C1EFE" w:rsidRPr="004C1EFE" w:rsidRDefault="004C1EFE" w:rsidP="004C1EFE"/>
    <w:p w14:paraId="010C355A" w14:textId="39F8B761" w:rsidR="00DA3D0E" w:rsidRDefault="00832A71">
      <w:pPr>
        <w:rPr>
          <w:rFonts w:asciiTheme="majorHAnsi" w:eastAsiaTheme="majorEastAsia" w:hAnsiTheme="majorHAnsi" w:cstheme="majorBidi"/>
          <w:color w:val="2F5496" w:themeColor="accent1" w:themeShade="BF"/>
          <w:sz w:val="32"/>
          <w:szCs w:val="32"/>
        </w:rPr>
      </w:pPr>
      <w:r>
        <w:t xml:space="preserve"> </w:t>
      </w:r>
      <w:r w:rsidR="00DA3D0E">
        <w:br w:type="page"/>
      </w:r>
    </w:p>
    <w:p w14:paraId="724B605F" w14:textId="77777777" w:rsidR="00DA3D0E" w:rsidRDefault="00DA3D0E" w:rsidP="00DA3D0E">
      <w:pPr>
        <w:pStyle w:val="Heading1"/>
      </w:pPr>
    </w:p>
    <w:p w14:paraId="7F9E4219" w14:textId="258407C1" w:rsidR="00DA3D0E" w:rsidRDefault="00CA06F8" w:rsidP="00207963">
      <w:pPr>
        <w:pStyle w:val="Heading1"/>
      </w:pPr>
      <w:bookmarkStart w:id="10" w:name="_Toc66390518"/>
      <w:bookmarkStart w:id="11" w:name="_Toc66390569"/>
      <w:bookmarkStart w:id="12" w:name="_Toc66390835"/>
      <w:bookmarkStart w:id="13" w:name="_Toc67158121"/>
      <w:r>
        <w:t xml:space="preserve">2.0 </w:t>
      </w:r>
      <w:r w:rsidR="00DA3D0E">
        <w:t>Main Findings</w:t>
      </w:r>
      <w:r w:rsidR="002E7589">
        <w:t>.</w:t>
      </w:r>
      <w:bookmarkEnd w:id="10"/>
      <w:bookmarkEnd w:id="11"/>
      <w:bookmarkEnd w:id="12"/>
      <w:bookmarkEnd w:id="13"/>
    </w:p>
    <w:p w14:paraId="109E6AF9" w14:textId="06555A3C" w:rsidR="00767089" w:rsidRDefault="0098085F" w:rsidP="00207963">
      <w:pPr>
        <w:pStyle w:val="Heading2"/>
      </w:pPr>
      <w:bookmarkStart w:id="14" w:name="_Toc66390519"/>
      <w:bookmarkStart w:id="15" w:name="_Toc66390570"/>
      <w:bookmarkStart w:id="16" w:name="_Toc66390836"/>
      <w:bookmarkStart w:id="17" w:name="_Toc67158122"/>
      <w:r>
        <w:t>2.1 PESTLE Analysis.</w:t>
      </w:r>
      <w:bookmarkEnd w:id="14"/>
      <w:bookmarkEnd w:id="15"/>
      <w:bookmarkEnd w:id="16"/>
      <w:bookmarkEnd w:id="17"/>
      <w:r w:rsidR="00A51EA7">
        <w:t xml:space="preserve"> </w:t>
      </w:r>
    </w:p>
    <w:p w14:paraId="137351F8" w14:textId="77777777" w:rsidR="00594374" w:rsidRPr="00594374" w:rsidRDefault="00594374" w:rsidP="00594374"/>
    <w:p w14:paraId="6E8DDCDA" w14:textId="3D70DC0E" w:rsidR="00A51EA7" w:rsidRDefault="00A51EA7" w:rsidP="00A51EA7">
      <w:r>
        <w:t>The PESTLE analysis tool helps organisations understand the forces of change the business is exposed to and can help spot opportunities and threats. It shows the change within the business environment so the organisation can adjust to it and give an objective view of it. By analysing these factors, the senior management can use the knowledge to inform their decisions. (Mindtools, 2021).</w:t>
      </w:r>
      <w:r w:rsidR="00245326">
        <w:t xml:space="preserve"> </w:t>
      </w:r>
    </w:p>
    <w:p w14:paraId="076FFEC7" w14:textId="6F84B130" w:rsidR="00A51EA7" w:rsidRDefault="00620528" w:rsidP="00A51EA7">
      <w:r>
        <w:t xml:space="preserve">One of the main factors affecting Marks and Spencer </w:t>
      </w:r>
      <w:r w:rsidR="00730EBC">
        <w:t xml:space="preserve">is Political </w:t>
      </w:r>
      <w:r w:rsidR="009A038E">
        <w:t>espec</w:t>
      </w:r>
      <w:r w:rsidR="004B3ABF">
        <w:t>ially with the Brexit deal. According to Williams-Grut</w:t>
      </w:r>
      <w:r w:rsidR="0084722C">
        <w:t xml:space="preserve"> (2021), Marks and Spencer ha</w:t>
      </w:r>
      <w:r w:rsidR="00242D2F">
        <w:t>ve</w:t>
      </w:r>
      <w:r w:rsidR="0084722C">
        <w:t xml:space="preserve"> said the UK’s new free trade agreemen</w:t>
      </w:r>
      <w:r w:rsidR="00271EAB">
        <w:t>t with the EU will “significantly</w:t>
      </w:r>
      <w:r w:rsidR="0018206A">
        <w:t>” impact its business in Ireland and franchises in the EU. These would suffer due to tariffs on goods exported to the EU.</w:t>
      </w:r>
      <w:r w:rsidR="00A325EB">
        <w:t xml:space="preserve"> </w:t>
      </w:r>
      <w:r w:rsidR="002344A5">
        <w:t>Bhvishya Patel for the Daily Mail</w:t>
      </w:r>
      <w:r w:rsidR="00732482">
        <w:t xml:space="preserve"> reports that </w:t>
      </w:r>
      <w:r w:rsidR="00DD69B6">
        <w:t>“</w:t>
      </w:r>
      <w:r w:rsidR="00732482">
        <w:t>a Marks &amp; Spencer store in Paris has shut its doors after experiencing</w:t>
      </w:r>
      <w:r w:rsidR="00DD69B6">
        <w:t xml:space="preserve"> weeks of food shortages and delays</w:t>
      </w:r>
      <w:r w:rsidR="00CD1B21">
        <w:t xml:space="preserve"> of fresh food imports from the UK.</w:t>
      </w:r>
      <w:r w:rsidR="00AB4A5C">
        <w:t>” However</w:t>
      </w:r>
      <w:r w:rsidR="006A24C9">
        <w:t>,</w:t>
      </w:r>
      <w:r w:rsidR="00AB4A5C">
        <w:t xml:space="preserve"> the company say</w:t>
      </w:r>
      <w:r w:rsidR="00A04C93">
        <w:t>s it is not related</w:t>
      </w:r>
      <w:r w:rsidR="003A772A">
        <w:t xml:space="preserve"> to Brexit</w:t>
      </w:r>
      <w:r w:rsidR="00AF5B06">
        <w:t>, and yet an M&amp;S spokesman confirmed at the time the lack of grocer</w:t>
      </w:r>
      <w:r w:rsidR="00A81FD2">
        <w:t>ies was a result of ‘Brexit</w:t>
      </w:r>
      <w:r w:rsidR="007363B3">
        <w:t xml:space="preserve"> teething problems’ disrupting supply chains.</w:t>
      </w:r>
    </w:p>
    <w:p w14:paraId="321C1A33" w14:textId="1E0BE8E2" w:rsidR="00814437" w:rsidRPr="00814437" w:rsidRDefault="00BE4B35" w:rsidP="00814437">
      <w:pPr>
        <w:rPr>
          <w:rFonts w:cstheme="minorHAnsi"/>
        </w:rPr>
      </w:pPr>
      <w:r>
        <w:t>The second factor affecting Marks and Spencer</w:t>
      </w:r>
      <w:r w:rsidR="006A24C9">
        <w:t xml:space="preserve"> is Economic</w:t>
      </w:r>
      <w:r w:rsidR="00A02855">
        <w:t xml:space="preserve"> especially the impact of the current Pandemic</w:t>
      </w:r>
      <w:r w:rsidR="00191D39">
        <w:t>.</w:t>
      </w:r>
      <w:r w:rsidR="004E22DB">
        <w:t xml:space="preserve"> </w:t>
      </w:r>
      <w:r w:rsidR="004E22DB" w:rsidRPr="004E22DB">
        <w:rPr>
          <w:rFonts w:cstheme="minorHAnsi"/>
        </w:rPr>
        <w:t>Researching on what the impact of the pandemic has on Marks and Spencer, the September 2020 report states that “M &amp; S have said that Covid-19 has caused unprecedented disruption and change on a global scale. The impact has been felt by suppliers and hundreds of thousands of workers within our extensive supply chains”. With the constantly changing situation they have ensured their commitment to suppliers, supporting fair wages for workers, and monitoring key safety and compliance issues. (Corporate. marks and spencer, 2020</w:t>
      </w:r>
      <w:r w:rsidR="004E22DB" w:rsidRPr="00814437">
        <w:rPr>
          <w:rFonts w:cstheme="minorHAnsi"/>
        </w:rPr>
        <w:t xml:space="preserve">). </w:t>
      </w:r>
      <w:r w:rsidR="00814437">
        <w:rPr>
          <w:rFonts w:cstheme="minorHAnsi"/>
        </w:rPr>
        <w:t xml:space="preserve">              </w:t>
      </w:r>
      <w:r w:rsidR="00814437" w:rsidRPr="00814437">
        <w:rPr>
          <w:rFonts w:cstheme="minorHAnsi"/>
        </w:rPr>
        <w:t xml:space="preserve"> However according to Busby (2020) it is an opportunity to transform the organisation. Having a heavy unwieldly and bureaucratic culture is not the best in the normal times let alone these uncertain times. Chief executive Rowe said, “most importantly working habits have been transformed and we have discovered we can work in a faster, leaner, more effective way”.</w:t>
      </w:r>
    </w:p>
    <w:p w14:paraId="439C1556" w14:textId="7B25F708" w:rsidR="004E22DB" w:rsidRPr="004E22DB" w:rsidRDefault="004E22DB" w:rsidP="004E22DB">
      <w:pPr>
        <w:rPr>
          <w:rFonts w:cstheme="minorHAnsi"/>
        </w:rPr>
      </w:pPr>
    </w:p>
    <w:p w14:paraId="578E1A13" w14:textId="55EB686C" w:rsidR="00BE4B35" w:rsidRPr="00A51EA7" w:rsidRDefault="00BE4B35" w:rsidP="00A51EA7"/>
    <w:p w14:paraId="552A47F6" w14:textId="04E0F4EA" w:rsidR="00207963" w:rsidRDefault="00207963" w:rsidP="00207963">
      <w:pPr>
        <w:pStyle w:val="Heading2"/>
      </w:pPr>
      <w:bookmarkStart w:id="18" w:name="_Toc66390520"/>
      <w:bookmarkStart w:id="19" w:name="_Toc66390571"/>
      <w:bookmarkStart w:id="20" w:name="_Toc66390837"/>
      <w:bookmarkStart w:id="21" w:name="_Toc67158123"/>
      <w:r>
        <w:t>2.</w:t>
      </w:r>
      <w:r w:rsidR="0098085F">
        <w:t>2</w:t>
      </w:r>
      <w:r>
        <w:t xml:space="preserve"> </w:t>
      </w:r>
      <w:r w:rsidR="0081008D">
        <w:t xml:space="preserve">Analysis </w:t>
      </w:r>
      <w:r>
        <w:t>of workplace culture.</w:t>
      </w:r>
      <w:bookmarkEnd w:id="18"/>
      <w:bookmarkEnd w:id="19"/>
      <w:bookmarkEnd w:id="20"/>
      <w:bookmarkEnd w:id="21"/>
      <w:r w:rsidR="000F6C9A">
        <w:t xml:space="preserve"> </w:t>
      </w:r>
    </w:p>
    <w:p w14:paraId="452061D1" w14:textId="77777777" w:rsidR="00594374" w:rsidRPr="00594374" w:rsidRDefault="00594374" w:rsidP="00594374"/>
    <w:p w14:paraId="6E0E4806" w14:textId="190C5BAB" w:rsidR="004773B0" w:rsidRDefault="001909A5" w:rsidP="004773B0">
      <w:r>
        <w:t>The culture of a group can be defined as the accumulated</w:t>
      </w:r>
      <w:r w:rsidR="00A743A8">
        <w:t xml:space="preserve"> learning of that group as it solves its problems of external adapta</w:t>
      </w:r>
      <w:r w:rsidR="00751704">
        <w:t>tion and internal integration</w:t>
      </w:r>
      <w:r w:rsidR="0011411D">
        <w:t>,</w:t>
      </w:r>
      <w:r w:rsidR="00751704">
        <w:t xml:space="preserve"> which has worked well enough to be considered valid and, therefore</w:t>
      </w:r>
      <w:r w:rsidR="00A07E4A">
        <w:t>,</w:t>
      </w:r>
      <w:r w:rsidR="00751704">
        <w:t xml:space="preserve"> to be taught to new members as the cor</w:t>
      </w:r>
      <w:r w:rsidR="00290249">
        <w:t>rect way to perceive, think, feel</w:t>
      </w:r>
      <w:r w:rsidR="00ED0A70">
        <w:t xml:space="preserve">, </w:t>
      </w:r>
      <w:r w:rsidR="00290249">
        <w:t>and behave in relation to those problems.</w:t>
      </w:r>
      <w:r w:rsidR="00EC4728">
        <w:t xml:space="preserve"> </w:t>
      </w:r>
      <w:r w:rsidR="004D1225">
        <w:t>(Schein and Schein</w:t>
      </w:r>
      <w:r w:rsidR="009E00A4">
        <w:t>, 2016, p. 6).</w:t>
      </w:r>
      <w:r w:rsidR="00A07E4A">
        <w:t xml:space="preserve"> </w:t>
      </w:r>
    </w:p>
    <w:p w14:paraId="0A257D93" w14:textId="5D57C22D" w:rsidR="00ED0A70" w:rsidRDefault="00ED0A70" w:rsidP="004773B0">
      <w:r>
        <w:t>Denison’s definition is ‘the</w:t>
      </w:r>
      <w:r w:rsidR="00794774">
        <w:t xml:space="preserve"> underlying values, beliefs and principles that</w:t>
      </w:r>
      <w:r w:rsidR="00770E89">
        <w:t xml:space="preserve"> s</w:t>
      </w:r>
      <w:r w:rsidR="008D16ED">
        <w:t>er</w:t>
      </w:r>
      <w:r w:rsidR="00770E89">
        <w:t xml:space="preserve">ve as the foundation for an organisation’s management system as well as the set of management practices and behaviours that both </w:t>
      </w:r>
      <w:r w:rsidR="006C4510">
        <w:t>exemplify and reinforce those basic principles</w:t>
      </w:r>
      <w:r w:rsidR="003D054C">
        <w:t>.’ (Young, 2020).</w:t>
      </w:r>
      <w:r w:rsidR="00494565">
        <w:t xml:space="preserve"> </w:t>
      </w:r>
    </w:p>
    <w:p w14:paraId="45FE7193" w14:textId="4C5EAD35" w:rsidR="006533AF" w:rsidRPr="00292738" w:rsidRDefault="003368D0" w:rsidP="006533AF">
      <w:pPr>
        <w:rPr>
          <w:rFonts w:cstheme="minorHAnsi"/>
        </w:rPr>
      </w:pPr>
      <w:r w:rsidRPr="003368D0">
        <w:rPr>
          <w:rFonts w:cstheme="minorHAnsi"/>
        </w:rPr>
        <w:t xml:space="preserve">According to Danini (2011), “the theories of Charles Handy have had a powerful effect on modern management thinking”. His model presented his Four Cultures theory and which each one he related </w:t>
      </w:r>
      <w:r w:rsidRPr="003368D0">
        <w:rPr>
          <w:rFonts w:cstheme="minorHAnsi"/>
        </w:rPr>
        <w:lastRenderedPageBreak/>
        <w:t>to one of the Greek gods</w:t>
      </w:r>
      <w:r w:rsidRPr="003368D0">
        <w:rPr>
          <w:rFonts w:cstheme="minorHAnsi"/>
          <w:sz w:val="24"/>
          <w:szCs w:val="24"/>
        </w:rPr>
        <w:t xml:space="preserve">.     </w:t>
      </w:r>
      <w:r w:rsidR="008A5600">
        <w:rPr>
          <w:rFonts w:cstheme="minorHAnsi"/>
          <w:sz w:val="24"/>
          <w:szCs w:val="24"/>
        </w:rPr>
        <w:t xml:space="preserve">                                                                                                                           </w:t>
      </w:r>
      <w:r w:rsidRPr="003368D0">
        <w:rPr>
          <w:rFonts w:cstheme="minorHAnsi"/>
          <w:sz w:val="24"/>
          <w:szCs w:val="24"/>
        </w:rPr>
        <w:t xml:space="preserve"> </w:t>
      </w:r>
      <w:r w:rsidR="008A5600" w:rsidRPr="00292738">
        <w:rPr>
          <w:rFonts w:cstheme="minorHAnsi"/>
        </w:rPr>
        <w:t>Looking at each culture through</w:t>
      </w:r>
      <w:r w:rsidRPr="00292738">
        <w:rPr>
          <w:rFonts w:cstheme="minorHAnsi"/>
        </w:rPr>
        <w:t xml:space="preserve"> </w:t>
      </w:r>
      <w:r w:rsidR="005E6D95" w:rsidRPr="00292738">
        <w:rPr>
          <w:rFonts w:cstheme="minorHAnsi"/>
        </w:rPr>
        <w:t>Marks and Spencer</w:t>
      </w:r>
      <w:r w:rsidRPr="00292738">
        <w:rPr>
          <w:rFonts w:cstheme="minorHAnsi"/>
        </w:rPr>
        <w:t xml:space="preserve"> </w:t>
      </w:r>
      <w:r w:rsidR="005E6D95" w:rsidRPr="00292738">
        <w:rPr>
          <w:rFonts w:cstheme="minorHAnsi"/>
        </w:rPr>
        <w:t xml:space="preserve">Starting with </w:t>
      </w:r>
      <w:r w:rsidR="00E27A78" w:rsidRPr="00292738">
        <w:rPr>
          <w:rFonts w:cstheme="minorHAnsi"/>
        </w:rPr>
        <w:t>The Power Culture (Zeus)</w:t>
      </w:r>
      <w:r w:rsidR="009E58B9" w:rsidRPr="00292738">
        <w:rPr>
          <w:rFonts w:cstheme="minorHAnsi"/>
        </w:rPr>
        <w:t>. Power culture in an organisation is held by individuals</w:t>
      </w:r>
      <w:r w:rsidR="001B7259" w:rsidRPr="00292738">
        <w:rPr>
          <w:rFonts w:cstheme="minorHAnsi"/>
        </w:rPr>
        <w:t xml:space="preserve"> whose influence is spread throughout</w:t>
      </w:r>
      <w:r w:rsidR="002849C4" w:rsidRPr="00292738">
        <w:rPr>
          <w:rFonts w:cstheme="minorHAnsi"/>
        </w:rPr>
        <w:t>. Employees are reliant on what the boss says and are judged by what they achieve rather than how they do things</w:t>
      </w:r>
      <w:r w:rsidR="0081453C" w:rsidRPr="00292738">
        <w:rPr>
          <w:rFonts w:cstheme="minorHAnsi"/>
        </w:rPr>
        <w:t xml:space="preserve">. </w:t>
      </w:r>
      <w:r w:rsidR="00D8028B" w:rsidRPr="00292738">
        <w:rPr>
          <w:rFonts w:cstheme="minorHAnsi"/>
        </w:rPr>
        <w:t>However,</w:t>
      </w:r>
      <w:r w:rsidR="00575C6A" w:rsidRPr="00292738">
        <w:rPr>
          <w:rFonts w:cstheme="minorHAnsi"/>
        </w:rPr>
        <w:t xml:space="preserve"> </w:t>
      </w:r>
      <w:r w:rsidR="006533AF" w:rsidRPr="00292738">
        <w:rPr>
          <w:rFonts w:cstheme="minorHAnsi"/>
        </w:rPr>
        <w:t xml:space="preserve">Marks and Spencer are committed to providing employees with a safe and healthy working environment and have an organisational culture which promotes diversity, personal development, and respect. Regardless of where they work or the job they do, everyone employed should be treated with dignity and respect and have pride in the brand. (Corporate. Marks and Spencer, 2019).      </w:t>
      </w:r>
    </w:p>
    <w:p w14:paraId="0AC11A35" w14:textId="6E4D59CF" w:rsidR="003368D0" w:rsidRPr="00292738" w:rsidRDefault="002A0E8A" w:rsidP="004773B0">
      <w:pPr>
        <w:rPr>
          <w:rFonts w:cstheme="minorHAnsi"/>
        </w:rPr>
      </w:pPr>
      <w:r w:rsidRPr="00292738">
        <w:rPr>
          <w:rFonts w:cstheme="minorHAnsi"/>
        </w:rPr>
        <w:t>Marks and Spencer follow a flatter structure</w:t>
      </w:r>
      <w:r w:rsidR="00F051E8" w:rsidRPr="00292738">
        <w:rPr>
          <w:rFonts w:cstheme="minorHAnsi"/>
        </w:rPr>
        <w:t xml:space="preserve"> joined to a </w:t>
      </w:r>
      <w:r w:rsidR="00D251F2" w:rsidRPr="00292738">
        <w:rPr>
          <w:rFonts w:cstheme="minorHAnsi"/>
        </w:rPr>
        <w:t>R</w:t>
      </w:r>
      <w:r w:rsidR="00F051E8" w:rsidRPr="00292738">
        <w:rPr>
          <w:rFonts w:cstheme="minorHAnsi"/>
        </w:rPr>
        <w:t xml:space="preserve">ole </w:t>
      </w:r>
      <w:r w:rsidR="00675FD1" w:rsidRPr="00292738">
        <w:rPr>
          <w:rFonts w:cstheme="minorHAnsi"/>
        </w:rPr>
        <w:t>C</w:t>
      </w:r>
      <w:r w:rsidR="00F051E8" w:rsidRPr="00292738">
        <w:rPr>
          <w:rFonts w:cstheme="minorHAnsi"/>
        </w:rPr>
        <w:t>ulture</w:t>
      </w:r>
      <w:r w:rsidR="00675FD1" w:rsidRPr="00292738">
        <w:rPr>
          <w:rFonts w:cstheme="minorHAnsi"/>
        </w:rPr>
        <w:t xml:space="preserve"> (</w:t>
      </w:r>
      <w:r w:rsidR="0029443E" w:rsidRPr="00292738">
        <w:rPr>
          <w:rFonts w:cstheme="minorHAnsi"/>
        </w:rPr>
        <w:t>Apollo)</w:t>
      </w:r>
      <w:r w:rsidR="003368D0" w:rsidRPr="00292738">
        <w:rPr>
          <w:rFonts w:cstheme="minorHAnsi"/>
        </w:rPr>
        <w:t xml:space="preserve"> </w:t>
      </w:r>
      <w:r w:rsidR="00D079B0" w:rsidRPr="00292738">
        <w:rPr>
          <w:rFonts w:cstheme="minorHAnsi"/>
        </w:rPr>
        <w:t xml:space="preserve">it is </w:t>
      </w:r>
      <w:r w:rsidR="00236081" w:rsidRPr="00292738">
        <w:rPr>
          <w:rFonts w:cstheme="minorHAnsi"/>
        </w:rPr>
        <w:t>difficult to adapt to change and slow to recognise the need for it and to react appropriately</w:t>
      </w:r>
      <w:r w:rsidR="00FA0255" w:rsidRPr="00292738">
        <w:rPr>
          <w:rFonts w:cstheme="minorHAnsi"/>
        </w:rPr>
        <w:t>.</w:t>
      </w:r>
      <w:r w:rsidR="00642A78" w:rsidRPr="00292738">
        <w:rPr>
          <w:rFonts w:cstheme="minorHAnsi"/>
        </w:rPr>
        <w:t xml:space="preserve"> </w:t>
      </w:r>
      <w:r w:rsidR="00D74C87" w:rsidRPr="00292738">
        <w:rPr>
          <w:rFonts w:cstheme="minorHAnsi"/>
        </w:rPr>
        <w:t>According to Hammett (2018)</w:t>
      </w:r>
      <w:r w:rsidR="00CE5EF0" w:rsidRPr="00292738">
        <w:rPr>
          <w:rFonts w:cstheme="minorHAnsi"/>
        </w:rPr>
        <w:t xml:space="preserve"> Steve Rowe said “M&amp;S has been bureaucratic, too slow, too</w:t>
      </w:r>
      <w:r w:rsidR="00C0396E" w:rsidRPr="00292738">
        <w:rPr>
          <w:rFonts w:cstheme="minorHAnsi"/>
        </w:rPr>
        <w:t xml:space="preserve"> cumbersome, not agile enough. We have to change this</w:t>
      </w:r>
      <w:r w:rsidR="00245B4B" w:rsidRPr="00292738">
        <w:rPr>
          <w:rFonts w:cstheme="minorHAnsi"/>
        </w:rPr>
        <w:t>,</w:t>
      </w:r>
      <w:r w:rsidR="00C0396E" w:rsidRPr="00292738">
        <w:rPr>
          <w:rFonts w:cstheme="minorHAnsi"/>
        </w:rPr>
        <w:t xml:space="preserve"> and those changes start with</w:t>
      </w:r>
      <w:r w:rsidR="00B162FD" w:rsidRPr="00292738">
        <w:rPr>
          <w:rFonts w:cstheme="minorHAnsi"/>
        </w:rPr>
        <w:t xml:space="preserve"> the people and the structure- too many layers, too many communities, too co</w:t>
      </w:r>
      <w:r w:rsidR="00E21EFE" w:rsidRPr="00292738">
        <w:rPr>
          <w:rFonts w:cstheme="minorHAnsi"/>
        </w:rPr>
        <w:t>rporate, too many divisions and [Management] roles that lack ac</w:t>
      </w:r>
      <w:r w:rsidR="003E6163" w:rsidRPr="00292738">
        <w:rPr>
          <w:rFonts w:cstheme="minorHAnsi"/>
        </w:rPr>
        <w:t>c</w:t>
      </w:r>
      <w:r w:rsidR="00E21EFE" w:rsidRPr="00292738">
        <w:rPr>
          <w:rFonts w:cstheme="minorHAnsi"/>
        </w:rPr>
        <w:t>ountability</w:t>
      </w:r>
      <w:r w:rsidR="003E6163" w:rsidRPr="00292738">
        <w:rPr>
          <w:rFonts w:cstheme="minorHAnsi"/>
        </w:rPr>
        <w:t>”.</w:t>
      </w:r>
      <w:r w:rsidR="003368D0" w:rsidRPr="00292738">
        <w:rPr>
          <w:rFonts w:cstheme="minorHAnsi"/>
        </w:rPr>
        <w:t xml:space="preserve">  </w:t>
      </w:r>
      <w:r w:rsidR="0029443E" w:rsidRPr="00292738">
        <w:rPr>
          <w:rFonts w:cstheme="minorHAnsi"/>
        </w:rPr>
        <w:t xml:space="preserve">                                                  </w:t>
      </w:r>
      <w:r w:rsidR="00D41F5D">
        <w:rPr>
          <w:rFonts w:cstheme="minorHAnsi"/>
        </w:rPr>
        <w:t xml:space="preserve">                                                                                                  </w:t>
      </w:r>
      <w:r w:rsidR="0029443E" w:rsidRPr="00292738">
        <w:rPr>
          <w:rFonts w:cstheme="minorHAnsi"/>
        </w:rPr>
        <w:t xml:space="preserve"> </w:t>
      </w:r>
      <w:r w:rsidR="00004007" w:rsidRPr="00292738">
        <w:rPr>
          <w:rFonts w:cstheme="minorHAnsi"/>
        </w:rPr>
        <w:t xml:space="preserve">Task </w:t>
      </w:r>
      <w:r w:rsidR="0029443E" w:rsidRPr="00292738">
        <w:rPr>
          <w:rFonts w:cstheme="minorHAnsi"/>
        </w:rPr>
        <w:t>C</w:t>
      </w:r>
      <w:r w:rsidR="00004007" w:rsidRPr="00292738">
        <w:rPr>
          <w:rFonts w:cstheme="minorHAnsi"/>
        </w:rPr>
        <w:t>ulture</w:t>
      </w:r>
      <w:r w:rsidR="0029443E" w:rsidRPr="00292738">
        <w:rPr>
          <w:rFonts w:cstheme="minorHAnsi"/>
        </w:rPr>
        <w:t xml:space="preserve"> (</w:t>
      </w:r>
      <w:r w:rsidR="00BB67A9" w:rsidRPr="00292738">
        <w:rPr>
          <w:rFonts w:cstheme="minorHAnsi"/>
        </w:rPr>
        <w:t>Athena)</w:t>
      </w:r>
      <w:r w:rsidR="00004007" w:rsidRPr="00292738">
        <w:rPr>
          <w:rFonts w:cstheme="minorHAnsi"/>
        </w:rPr>
        <w:t xml:space="preserve"> is when teams are formed to address specific problems or progress projects</w:t>
      </w:r>
      <w:r w:rsidR="003D6FE2" w:rsidRPr="00292738">
        <w:rPr>
          <w:rFonts w:cstheme="minorHAnsi"/>
        </w:rPr>
        <w:t>, with the right mix of skills, personalities</w:t>
      </w:r>
      <w:r w:rsidR="00A06632" w:rsidRPr="00292738">
        <w:rPr>
          <w:rFonts w:cstheme="minorHAnsi"/>
        </w:rPr>
        <w:t>,</w:t>
      </w:r>
      <w:r w:rsidR="003D6FE2" w:rsidRPr="00292738">
        <w:rPr>
          <w:rFonts w:cstheme="minorHAnsi"/>
        </w:rPr>
        <w:t xml:space="preserve"> and leadership this can be very productive.</w:t>
      </w:r>
      <w:r w:rsidR="008724F0" w:rsidRPr="00292738">
        <w:rPr>
          <w:rFonts w:cstheme="minorHAnsi"/>
        </w:rPr>
        <w:t xml:space="preserve"> </w:t>
      </w:r>
      <w:r w:rsidR="006D1D8F" w:rsidRPr="00292738">
        <w:rPr>
          <w:rFonts w:cstheme="minorHAnsi"/>
        </w:rPr>
        <w:t>Marks and Spencer have adapted a different tone of voice “facing the facts” being willing to talk openly about the business failings</w:t>
      </w:r>
      <w:r w:rsidR="00A06632" w:rsidRPr="00292738">
        <w:rPr>
          <w:rFonts w:cstheme="minorHAnsi"/>
        </w:rPr>
        <w:t xml:space="preserve"> and challenges ahead. Recognising that managing several businesses</w:t>
      </w:r>
      <w:r w:rsidR="00AD7760" w:rsidRPr="00292738">
        <w:rPr>
          <w:rFonts w:cstheme="minorHAnsi"/>
        </w:rPr>
        <w:t xml:space="preserve"> with different requirements</w:t>
      </w:r>
      <w:r w:rsidR="00101056" w:rsidRPr="00292738">
        <w:rPr>
          <w:rFonts w:cstheme="minorHAnsi"/>
        </w:rPr>
        <w:t>, these need their own management teams and ability to deliver without referring to the corporate bureaucracy</w:t>
      </w:r>
      <w:r w:rsidR="007E4EE6" w:rsidRPr="00292738">
        <w:rPr>
          <w:rFonts w:cstheme="minorHAnsi"/>
        </w:rPr>
        <w:t>. (Corporate. Marks and Spencer, 2019).</w:t>
      </w:r>
      <w:r w:rsidR="00586A16" w:rsidRPr="00292738">
        <w:rPr>
          <w:rFonts w:cstheme="minorHAnsi"/>
        </w:rPr>
        <w:t xml:space="preserve"> </w:t>
      </w:r>
      <w:r w:rsidR="008724F0" w:rsidRPr="00292738">
        <w:rPr>
          <w:rFonts w:cstheme="minorHAnsi"/>
        </w:rPr>
        <w:t xml:space="preserve">                                                                                                                                       </w:t>
      </w:r>
      <w:r w:rsidR="0012389D" w:rsidRPr="00292738">
        <w:rPr>
          <w:rFonts w:cstheme="minorHAnsi"/>
        </w:rPr>
        <w:t xml:space="preserve">Person </w:t>
      </w:r>
      <w:r w:rsidR="00E643D5" w:rsidRPr="00292738">
        <w:rPr>
          <w:rFonts w:cstheme="minorHAnsi"/>
        </w:rPr>
        <w:t>C</w:t>
      </w:r>
      <w:r w:rsidR="0012389D" w:rsidRPr="00292738">
        <w:rPr>
          <w:rFonts w:cstheme="minorHAnsi"/>
        </w:rPr>
        <w:t>ulture</w:t>
      </w:r>
      <w:r w:rsidR="00E643D5" w:rsidRPr="00292738">
        <w:rPr>
          <w:rFonts w:cstheme="minorHAnsi"/>
        </w:rPr>
        <w:t xml:space="preserve"> (Dion</w:t>
      </w:r>
      <w:r w:rsidR="00CA42BC" w:rsidRPr="00292738">
        <w:rPr>
          <w:rFonts w:cstheme="minorHAnsi"/>
        </w:rPr>
        <w:t>ysius)</w:t>
      </w:r>
      <w:r w:rsidR="0012389D" w:rsidRPr="00292738">
        <w:rPr>
          <w:rFonts w:cstheme="minorHAnsi"/>
        </w:rPr>
        <w:t xml:space="preserve"> are indivi</w:t>
      </w:r>
      <w:r w:rsidR="00A21E26" w:rsidRPr="00292738">
        <w:rPr>
          <w:rFonts w:cstheme="minorHAnsi"/>
        </w:rPr>
        <w:t xml:space="preserve">duals who see themselves as unique and superior to the </w:t>
      </w:r>
      <w:r w:rsidR="0026078C" w:rsidRPr="00292738">
        <w:rPr>
          <w:rFonts w:cstheme="minorHAnsi"/>
        </w:rPr>
        <w:t>organisation.</w:t>
      </w:r>
      <w:r w:rsidR="0031469A" w:rsidRPr="00292738">
        <w:rPr>
          <w:rFonts w:cstheme="minorHAnsi"/>
        </w:rPr>
        <w:t xml:space="preserve"> The organisation simply exists in order for people to work.</w:t>
      </w:r>
      <w:r w:rsidR="00BB53DD" w:rsidRPr="00292738">
        <w:rPr>
          <w:rFonts w:cstheme="minorHAnsi"/>
        </w:rPr>
        <w:t xml:space="preserve"> These individuals</w:t>
      </w:r>
      <w:r w:rsidR="00EE5EE9" w:rsidRPr="00292738">
        <w:rPr>
          <w:rFonts w:cstheme="minorHAnsi"/>
        </w:rPr>
        <w:t xml:space="preserve"> work for the sake of the money and there is no loyalty towards the organisation.</w:t>
      </w:r>
      <w:r w:rsidR="003368D0" w:rsidRPr="00292738">
        <w:rPr>
          <w:rFonts w:cstheme="minorHAnsi"/>
        </w:rPr>
        <w:t xml:space="preserve"> </w:t>
      </w:r>
      <w:r w:rsidR="00BF1121" w:rsidRPr="00292738">
        <w:rPr>
          <w:rFonts w:cstheme="minorHAnsi"/>
        </w:rPr>
        <w:t xml:space="preserve">This culture </w:t>
      </w:r>
      <w:r w:rsidR="000C0E35" w:rsidRPr="00292738">
        <w:rPr>
          <w:rFonts w:cstheme="minorHAnsi"/>
        </w:rPr>
        <w:t xml:space="preserve">is more for </w:t>
      </w:r>
      <w:r w:rsidR="007A08F6" w:rsidRPr="00292738">
        <w:rPr>
          <w:rFonts w:cstheme="minorHAnsi"/>
        </w:rPr>
        <w:t>smaller businesses like a group of</w:t>
      </w:r>
      <w:r w:rsidR="008A6D3C" w:rsidRPr="00292738">
        <w:rPr>
          <w:rFonts w:cstheme="minorHAnsi"/>
        </w:rPr>
        <w:t xml:space="preserve"> </w:t>
      </w:r>
      <w:r w:rsidR="007A08F6" w:rsidRPr="00292738">
        <w:rPr>
          <w:rFonts w:cstheme="minorHAnsi"/>
        </w:rPr>
        <w:t>lawyers who happen to work for the</w:t>
      </w:r>
      <w:r w:rsidR="00FC4905" w:rsidRPr="00292738">
        <w:rPr>
          <w:rFonts w:cstheme="minorHAnsi"/>
        </w:rPr>
        <w:t xml:space="preserve"> same organisation. This culture would not relate to Marks and Spencer.</w:t>
      </w:r>
      <w:r w:rsidR="003D6472" w:rsidRPr="00292738">
        <w:rPr>
          <w:rFonts w:cstheme="minorHAnsi"/>
        </w:rPr>
        <w:t xml:space="preserve"> </w:t>
      </w:r>
      <w:r w:rsidR="00343794" w:rsidRPr="00292738">
        <w:rPr>
          <w:rFonts w:cstheme="minorHAnsi"/>
        </w:rPr>
        <w:t xml:space="preserve">                                    </w:t>
      </w:r>
      <w:r w:rsidR="005735C8">
        <w:rPr>
          <w:rFonts w:cstheme="minorHAnsi"/>
        </w:rPr>
        <w:t xml:space="preserve">                                                               </w:t>
      </w:r>
      <w:r w:rsidR="003D6472" w:rsidRPr="00292738">
        <w:rPr>
          <w:rFonts w:cstheme="minorHAnsi"/>
        </w:rPr>
        <w:t xml:space="preserve">This analysis shows that Marks and Spencer </w:t>
      </w:r>
      <w:r w:rsidR="00D455BF" w:rsidRPr="00292738">
        <w:rPr>
          <w:rFonts w:cstheme="minorHAnsi"/>
        </w:rPr>
        <w:t>have a Role Culture, being a we</w:t>
      </w:r>
      <w:r w:rsidR="00184874" w:rsidRPr="00292738">
        <w:rPr>
          <w:rFonts w:cstheme="minorHAnsi"/>
        </w:rPr>
        <w:t>l</w:t>
      </w:r>
      <w:r w:rsidR="00D455BF" w:rsidRPr="00292738">
        <w:rPr>
          <w:rFonts w:cstheme="minorHAnsi"/>
        </w:rPr>
        <w:t>l-established company, everyone knows what their job roles are</w:t>
      </w:r>
      <w:r w:rsidR="002B18DF" w:rsidRPr="00292738">
        <w:rPr>
          <w:rFonts w:cstheme="minorHAnsi"/>
        </w:rPr>
        <w:t xml:space="preserve">. </w:t>
      </w:r>
      <w:r w:rsidR="00FA1452" w:rsidRPr="00292738">
        <w:rPr>
          <w:rFonts w:cstheme="minorHAnsi"/>
        </w:rPr>
        <w:t>I</w:t>
      </w:r>
      <w:r w:rsidR="002B18DF" w:rsidRPr="00292738">
        <w:rPr>
          <w:rFonts w:cstheme="minorHAnsi"/>
        </w:rPr>
        <w:t>t is sometimes slow in recognising the changes</w:t>
      </w:r>
      <w:r w:rsidR="003368D0" w:rsidRPr="00292738">
        <w:rPr>
          <w:rFonts w:cstheme="minorHAnsi"/>
        </w:rPr>
        <w:t xml:space="preserve"> </w:t>
      </w:r>
      <w:r w:rsidR="00877A5C" w:rsidRPr="00292738">
        <w:rPr>
          <w:rFonts w:cstheme="minorHAnsi"/>
        </w:rPr>
        <w:t xml:space="preserve">especially </w:t>
      </w:r>
      <w:r w:rsidR="00D950F9" w:rsidRPr="00292738">
        <w:rPr>
          <w:rFonts w:cstheme="minorHAnsi"/>
        </w:rPr>
        <w:t>in the external environment and acting on it promptly</w:t>
      </w:r>
      <w:r w:rsidR="00BC244B" w:rsidRPr="00292738">
        <w:rPr>
          <w:rFonts w:cstheme="minorHAnsi"/>
        </w:rPr>
        <w:t xml:space="preserve"> </w:t>
      </w:r>
      <w:r w:rsidR="003D4535" w:rsidRPr="00292738">
        <w:rPr>
          <w:rFonts w:cstheme="minorHAnsi"/>
        </w:rPr>
        <w:t>resulting in lost sales.</w:t>
      </w:r>
      <w:r w:rsidR="003368D0" w:rsidRPr="00292738">
        <w:rPr>
          <w:rFonts w:cstheme="minorHAnsi"/>
        </w:rPr>
        <w:t xml:space="preserve"> </w:t>
      </w:r>
      <w:r w:rsidR="00FA1452" w:rsidRPr="00292738">
        <w:rPr>
          <w:rFonts w:cstheme="minorHAnsi"/>
        </w:rPr>
        <w:t xml:space="preserve">However, according to </w:t>
      </w:r>
      <w:r w:rsidR="005F33C1" w:rsidRPr="00292738">
        <w:rPr>
          <w:rFonts w:cstheme="minorHAnsi"/>
        </w:rPr>
        <w:t xml:space="preserve">research the </w:t>
      </w:r>
      <w:r w:rsidR="005C1BC7" w:rsidRPr="00292738">
        <w:rPr>
          <w:rFonts w:cstheme="minorHAnsi"/>
        </w:rPr>
        <w:t xml:space="preserve">company </w:t>
      </w:r>
      <w:r w:rsidR="00AC4930" w:rsidRPr="00292738">
        <w:rPr>
          <w:rFonts w:cstheme="minorHAnsi"/>
        </w:rPr>
        <w:t>is changing the business</w:t>
      </w:r>
      <w:r w:rsidR="00197334" w:rsidRPr="00292738">
        <w:rPr>
          <w:rFonts w:cstheme="minorHAnsi"/>
        </w:rPr>
        <w:t xml:space="preserve"> strategies</w:t>
      </w:r>
      <w:r w:rsidR="00D31050" w:rsidRPr="00292738">
        <w:rPr>
          <w:rFonts w:cstheme="minorHAnsi"/>
        </w:rPr>
        <w:t xml:space="preserve"> to make</w:t>
      </w:r>
      <w:r w:rsidR="00AC1716" w:rsidRPr="00292738">
        <w:rPr>
          <w:rFonts w:cstheme="minorHAnsi"/>
        </w:rPr>
        <w:t xml:space="preserve"> it more efficient.</w:t>
      </w:r>
      <w:r w:rsidR="00D31050" w:rsidRPr="00292738">
        <w:rPr>
          <w:rFonts w:cstheme="minorHAnsi"/>
        </w:rPr>
        <w:t xml:space="preserve"> </w:t>
      </w:r>
    </w:p>
    <w:p w14:paraId="046AD45B" w14:textId="77777777" w:rsidR="000F6C9A" w:rsidRPr="000F6C9A" w:rsidRDefault="000F6C9A" w:rsidP="000F6C9A"/>
    <w:p w14:paraId="5B9AC9E0" w14:textId="230179E7" w:rsidR="00974397" w:rsidRDefault="00974397" w:rsidP="00207963">
      <w:pPr>
        <w:pStyle w:val="Heading2"/>
      </w:pPr>
      <w:bookmarkStart w:id="22" w:name="_Toc66390521"/>
      <w:bookmarkStart w:id="23" w:name="_Toc66390572"/>
      <w:bookmarkStart w:id="24" w:name="_Toc66390838"/>
      <w:bookmarkStart w:id="25" w:name="_Toc67158124"/>
      <w:r>
        <w:t>2.</w:t>
      </w:r>
      <w:r w:rsidR="0098085F">
        <w:t>3</w:t>
      </w:r>
      <w:r w:rsidR="00191FD0">
        <w:t xml:space="preserve"> </w:t>
      </w:r>
      <w:r w:rsidR="0081008D">
        <w:t>A</w:t>
      </w:r>
      <w:r w:rsidR="00F25093">
        <w:t>nalysis of the cultural elements</w:t>
      </w:r>
      <w:r w:rsidR="0081008D">
        <w:t>.</w:t>
      </w:r>
      <w:bookmarkEnd w:id="22"/>
      <w:bookmarkEnd w:id="23"/>
      <w:bookmarkEnd w:id="24"/>
      <w:bookmarkEnd w:id="25"/>
      <w:r w:rsidR="00207F7A">
        <w:t xml:space="preserve"> </w:t>
      </w:r>
    </w:p>
    <w:p w14:paraId="1B8226DC" w14:textId="73EF820F" w:rsidR="009475DA" w:rsidRPr="006369C3" w:rsidRDefault="00D276F9" w:rsidP="00207F7A">
      <w:r>
        <w:t xml:space="preserve">Organisational </w:t>
      </w:r>
      <w:r w:rsidR="00E76DC2">
        <w:t>culture is the shared values, beliefs and norms which influence</w:t>
      </w:r>
      <w:r w:rsidR="00AD0D0F">
        <w:t xml:space="preserve"> the way employees think, feel and act towards others inside and outside the organisation</w:t>
      </w:r>
      <w:r w:rsidR="004239DD">
        <w:t>.</w:t>
      </w:r>
      <w:r w:rsidR="00681EAE">
        <w:t xml:space="preserve"> (</w:t>
      </w:r>
      <w:r w:rsidR="00BF61E1">
        <w:t xml:space="preserve">Buchanan and Huczynski, </w:t>
      </w:r>
      <w:r w:rsidR="00AD7C63">
        <w:t>2010</w:t>
      </w:r>
      <w:r w:rsidR="00A02936">
        <w:t>, p. 100).</w:t>
      </w:r>
      <w:r w:rsidR="006369C3">
        <w:t xml:space="preserve">                                                                                                                                               </w:t>
      </w:r>
      <w:r w:rsidR="00174DC6" w:rsidRPr="00174DC6">
        <w:rPr>
          <w:rFonts w:cstheme="minorHAnsi"/>
        </w:rPr>
        <w:t>According to Schein (2010) Culture can be analysed at several different levels, but the three major levels of cultural analysis are: Artifacts, Espoused Beliefs and Values and Basic Underlying Assumptions. (Schein, 2010, p. 24).</w:t>
      </w:r>
      <w:r w:rsidR="00174DC6" w:rsidRPr="00174DC6">
        <w:rPr>
          <w:rFonts w:cstheme="minorHAnsi"/>
          <w:b/>
          <w:bCs/>
        </w:rPr>
        <w:t xml:space="preserve">  </w:t>
      </w:r>
    </w:p>
    <w:p w14:paraId="2C26B533" w14:textId="3CD8108A" w:rsidR="00425508" w:rsidRDefault="00DB1B9F" w:rsidP="00207F7A">
      <w:pPr>
        <w:rPr>
          <w:rFonts w:cstheme="minorHAnsi"/>
        </w:rPr>
      </w:pPr>
      <w:r>
        <w:rPr>
          <w:rFonts w:cstheme="minorHAnsi"/>
        </w:rPr>
        <w:t>In the 2018 People and Culture report</w:t>
      </w:r>
      <w:r w:rsidR="004366C2">
        <w:rPr>
          <w:rFonts w:cstheme="minorHAnsi"/>
        </w:rPr>
        <w:t xml:space="preserve"> Marks and Spencer stated that the organisation needs to retain colleague</w:t>
      </w:r>
      <w:r w:rsidR="0091534D">
        <w:rPr>
          <w:rFonts w:cstheme="minorHAnsi"/>
        </w:rPr>
        <w:t>s</w:t>
      </w:r>
      <w:r w:rsidR="00622B72">
        <w:rPr>
          <w:rFonts w:cstheme="minorHAnsi"/>
        </w:rPr>
        <w:t>’ loyalty and pride in the brand</w:t>
      </w:r>
      <w:r w:rsidR="00174DC6" w:rsidRPr="00174DC6">
        <w:rPr>
          <w:rFonts w:cstheme="minorHAnsi"/>
          <w:b/>
          <w:bCs/>
        </w:rPr>
        <w:t xml:space="preserve"> </w:t>
      </w:r>
      <w:r w:rsidR="0091534D">
        <w:rPr>
          <w:rFonts w:cstheme="minorHAnsi"/>
        </w:rPr>
        <w:t>and expertise in the products</w:t>
      </w:r>
      <w:r w:rsidR="00CD398C">
        <w:rPr>
          <w:rFonts w:cstheme="minorHAnsi"/>
        </w:rPr>
        <w:t>, and commitment to customers and communities</w:t>
      </w:r>
      <w:r w:rsidR="006012F6">
        <w:rPr>
          <w:rFonts w:cstheme="minorHAnsi"/>
        </w:rPr>
        <w:t xml:space="preserve">. </w:t>
      </w:r>
      <w:r w:rsidR="00C62258">
        <w:rPr>
          <w:rFonts w:cstheme="minorHAnsi"/>
        </w:rPr>
        <w:t xml:space="preserve">The organisation needs to harness the power of </w:t>
      </w:r>
      <w:r w:rsidR="00181023">
        <w:rPr>
          <w:rFonts w:cstheme="minorHAnsi"/>
        </w:rPr>
        <w:t>the</w:t>
      </w:r>
      <w:r w:rsidR="00C62258">
        <w:rPr>
          <w:rFonts w:cstheme="minorHAnsi"/>
        </w:rPr>
        <w:t xml:space="preserve"> people to drive this business</w:t>
      </w:r>
      <w:r w:rsidR="00303EF5">
        <w:rPr>
          <w:rFonts w:cstheme="minorHAnsi"/>
        </w:rPr>
        <w:t>-wide cultural transformation. (Corpo</w:t>
      </w:r>
      <w:r w:rsidR="00272514">
        <w:rPr>
          <w:rFonts w:cstheme="minorHAnsi"/>
        </w:rPr>
        <w:t>rate. Marks and Spencer, 2018).</w:t>
      </w:r>
      <w:r w:rsidR="00174DC6" w:rsidRPr="00174DC6">
        <w:rPr>
          <w:rFonts w:cstheme="minorHAnsi"/>
          <w:b/>
          <w:bCs/>
        </w:rPr>
        <w:t xml:space="preserve">            </w:t>
      </w:r>
      <w:r w:rsidR="001B73AA">
        <w:rPr>
          <w:rFonts w:cstheme="minorHAnsi"/>
          <w:b/>
          <w:bCs/>
        </w:rPr>
        <w:t xml:space="preserve">            </w:t>
      </w:r>
      <w:r w:rsidR="001B73AA">
        <w:rPr>
          <w:rFonts w:cstheme="minorHAnsi"/>
        </w:rPr>
        <w:t>Hodgson (2017) suggested</w:t>
      </w:r>
      <w:r w:rsidR="00174DC6" w:rsidRPr="00174DC6">
        <w:rPr>
          <w:rFonts w:cstheme="minorHAnsi"/>
          <w:b/>
          <w:bCs/>
        </w:rPr>
        <w:t xml:space="preserve"> </w:t>
      </w:r>
      <w:r w:rsidR="00425508">
        <w:rPr>
          <w:rFonts w:cstheme="minorHAnsi"/>
        </w:rPr>
        <w:t xml:space="preserve">that </w:t>
      </w:r>
      <w:r w:rsidR="003924A3">
        <w:rPr>
          <w:rFonts w:cstheme="minorHAnsi"/>
        </w:rPr>
        <w:t>M&amp;S focussed on the values of things like experience, social performance</w:t>
      </w:r>
      <w:r w:rsidR="00484534">
        <w:rPr>
          <w:rFonts w:cstheme="minorHAnsi"/>
        </w:rPr>
        <w:t>, and eco-friendly responsibility allowing the brand</w:t>
      </w:r>
      <w:r w:rsidR="005D7C2E">
        <w:rPr>
          <w:rFonts w:cstheme="minorHAnsi"/>
        </w:rPr>
        <w:t xml:space="preserve"> to earn even more respect from its target audience.</w:t>
      </w:r>
      <w:r w:rsidR="00DA01D1">
        <w:rPr>
          <w:rFonts w:cstheme="minorHAnsi"/>
        </w:rPr>
        <w:t xml:space="preserve"> According to a YouGov</w:t>
      </w:r>
      <w:r w:rsidR="00E57938">
        <w:rPr>
          <w:rFonts w:cstheme="minorHAnsi"/>
        </w:rPr>
        <w:t xml:space="preserve">.co.uk analysis, the M&amp;S brand is now the most </w:t>
      </w:r>
      <w:r w:rsidR="00506732">
        <w:rPr>
          <w:rFonts w:cstheme="minorHAnsi"/>
        </w:rPr>
        <w:t xml:space="preserve">trustworthy </w:t>
      </w:r>
      <w:r w:rsidR="00506732">
        <w:rPr>
          <w:rFonts w:cstheme="minorHAnsi"/>
        </w:rPr>
        <w:lastRenderedPageBreak/>
        <w:t>and respected brand in the UK.</w:t>
      </w:r>
      <w:r w:rsidR="00090214">
        <w:rPr>
          <w:rFonts w:cstheme="minorHAnsi"/>
        </w:rPr>
        <w:t xml:space="preserve"> Some values need to change</w:t>
      </w:r>
      <w:r w:rsidR="00706701">
        <w:rPr>
          <w:rFonts w:cstheme="minorHAnsi"/>
        </w:rPr>
        <w:t xml:space="preserve"> to consider </w:t>
      </w:r>
      <w:r w:rsidR="00364D9A">
        <w:rPr>
          <w:rFonts w:cstheme="minorHAnsi"/>
        </w:rPr>
        <w:t>the beliefs and</w:t>
      </w:r>
      <w:r w:rsidR="00635251">
        <w:rPr>
          <w:rFonts w:cstheme="minorHAnsi"/>
        </w:rPr>
        <w:t xml:space="preserve"> morals of c</w:t>
      </w:r>
      <w:r w:rsidR="001A5728">
        <w:rPr>
          <w:rFonts w:cstheme="minorHAnsi"/>
        </w:rPr>
        <w:t>ustomers</w:t>
      </w:r>
      <w:r w:rsidR="00635251">
        <w:rPr>
          <w:rFonts w:cstheme="minorHAnsi"/>
        </w:rPr>
        <w:t>.</w:t>
      </w:r>
      <w:r w:rsidR="005A341C">
        <w:rPr>
          <w:rFonts w:cstheme="minorHAnsi"/>
        </w:rPr>
        <w:t xml:space="preserve"> However according to </w:t>
      </w:r>
      <w:r w:rsidR="0075220E">
        <w:rPr>
          <w:rFonts w:cstheme="minorHAnsi"/>
        </w:rPr>
        <w:t xml:space="preserve">The Foundation (2019) </w:t>
      </w:r>
      <w:r w:rsidR="0071301C">
        <w:rPr>
          <w:rFonts w:cstheme="minorHAnsi"/>
        </w:rPr>
        <w:t>“</w:t>
      </w:r>
      <w:r w:rsidR="0075220E">
        <w:rPr>
          <w:rFonts w:cstheme="minorHAnsi"/>
        </w:rPr>
        <w:t>Plan A triggered a wave of innovation across every</w:t>
      </w:r>
      <w:r w:rsidR="0071301C">
        <w:rPr>
          <w:rFonts w:cstheme="minorHAnsi"/>
        </w:rPr>
        <w:t xml:space="preserve"> part of the company and results </w:t>
      </w:r>
      <w:r w:rsidR="00F218DD">
        <w:rPr>
          <w:rFonts w:cstheme="minorHAnsi"/>
        </w:rPr>
        <w:t>have surpassed expectations</w:t>
      </w:r>
      <w:r w:rsidR="00FD4EEE">
        <w:rPr>
          <w:rFonts w:cstheme="minorHAnsi"/>
        </w:rPr>
        <w:t>.</w:t>
      </w:r>
      <w:r w:rsidR="00F218DD">
        <w:rPr>
          <w:rFonts w:cstheme="minorHAnsi"/>
        </w:rPr>
        <w:t xml:space="preserve">” Director of </w:t>
      </w:r>
      <w:r w:rsidR="00FD4EEE">
        <w:rPr>
          <w:rFonts w:cstheme="minorHAnsi"/>
        </w:rPr>
        <w:t>s</w:t>
      </w:r>
      <w:r w:rsidR="00F218DD">
        <w:rPr>
          <w:rFonts w:cstheme="minorHAnsi"/>
        </w:rPr>
        <w:t>ustainable</w:t>
      </w:r>
      <w:r w:rsidR="00FF3883">
        <w:rPr>
          <w:rFonts w:cstheme="minorHAnsi"/>
        </w:rPr>
        <w:t xml:space="preserve"> </w:t>
      </w:r>
      <w:r w:rsidR="00FD4EEE">
        <w:rPr>
          <w:rFonts w:cstheme="minorHAnsi"/>
        </w:rPr>
        <w:t>business Richard Gillies states</w:t>
      </w:r>
      <w:r w:rsidR="000105F7">
        <w:rPr>
          <w:rFonts w:cstheme="minorHAnsi"/>
        </w:rPr>
        <w:t xml:space="preserve"> that ‘Plan A emerges from the organisations values</w:t>
      </w:r>
      <w:r w:rsidR="007F2EE8">
        <w:rPr>
          <w:rFonts w:cstheme="minorHAnsi"/>
        </w:rPr>
        <w:t>. The Innovation was to take and apply them in a new expression.’</w:t>
      </w:r>
      <w:r w:rsidR="007769F5">
        <w:rPr>
          <w:rFonts w:cstheme="minorHAnsi"/>
        </w:rPr>
        <w:t xml:space="preserve"> </w:t>
      </w:r>
    </w:p>
    <w:p w14:paraId="47FF49F6" w14:textId="26CBF715" w:rsidR="00DB2B3F" w:rsidRDefault="00DB2B3F" w:rsidP="00207F7A">
      <w:pPr>
        <w:rPr>
          <w:rFonts w:cstheme="minorHAnsi"/>
        </w:rPr>
      </w:pPr>
      <w:r>
        <w:rPr>
          <w:rFonts w:cstheme="minorHAnsi"/>
        </w:rPr>
        <w:t>Communication is a</w:t>
      </w:r>
      <w:r w:rsidR="00C90764">
        <w:rPr>
          <w:rFonts w:cstheme="minorHAnsi"/>
        </w:rPr>
        <w:t xml:space="preserve">n important factor </w:t>
      </w:r>
      <w:r w:rsidR="002F0A36">
        <w:rPr>
          <w:rFonts w:cstheme="minorHAnsi"/>
        </w:rPr>
        <w:t>through the unprecedented times of Covid-19</w:t>
      </w:r>
      <w:r w:rsidR="00AD6569">
        <w:rPr>
          <w:rFonts w:cstheme="minorHAnsi"/>
        </w:rPr>
        <w:t>. Wainewright (2021)</w:t>
      </w:r>
      <w:r w:rsidR="001860A9">
        <w:rPr>
          <w:rFonts w:cstheme="minorHAnsi"/>
        </w:rPr>
        <w:t xml:space="preserve"> </w:t>
      </w:r>
      <w:r w:rsidR="009F0D10">
        <w:rPr>
          <w:rFonts w:cstheme="minorHAnsi"/>
        </w:rPr>
        <w:t>reported that</w:t>
      </w:r>
      <w:r w:rsidR="00996781">
        <w:rPr>
          <w:rFonts w:cstheme="minorHAnsi"/>
        </w:rPr>
        <w:t xml:space="preserve"> Scott Townend</w:t>
      </w:r>
      <w:r w:rsidR="009F0D10">
        <w:rPr>
          <w:rFonts w:cstheme="minorHAnsi"/>
        </w:rPr>
        <w:t xml:space="preserve"> </w:t>
      </w:r>
      <w:r w:rsidR="00913659">
        <w:rPr>
          <w:rFonts w:cstheme="minorHAnsi"/>
        </w:rPr>
        <w:t>programme manager for Teams</w:t>
      </w:r>
      <w:r w:rsidR="00F51C37">
        <w:rPr>
          <w:rFonts w:cstheme="minorHAnsi"/>
        </w:rPr>
        <w:t>,</w:t>
      </w:r>
      <w:r w:rsidR="00913659">
        <w:rPr>
          <w:rFonts w:cstheme="minorHAnsi"/>
        </w:rPr>
        <w:t xml:space="preserve"> </w:t>
      </w:r>
      <w:r w:rsidR="00F51C37">
        <w:rPr>
          <w:rFonts w:cstheme="minorHAnsi"/>
        </w:rPr>
        <w:t xml:space="preserve">works within </w:t>
      </w:r>
      <w:r w:rsidR="009F0D10">
        <w:rPr>
          <w:rFonts w:cstheme="minorHAnsi"/>
        </w:rPr>
        <w:t>Marks and Spencer</w:t>
      </w:r>
      <w:r w:rsidR="00C116FC">
        <w:rPr>
          <w:rFonts w:cstheme="minorHAnsi"/>
        </w:rPr>
        <w:t xml:space="preserve"> </w:t>
      </w:r>
      <w:r w:rsidR="00E46012">
        <w:rPr>
          <w:rFonts w:cstheme="minorHAnsi"/>
        </w:rPr>
        <w:t xml:space="preserve">central retail </w:t>
      </w:r>
      <w:r w:rsidR="009C3192">
        <w:rPr>
          <w:rFonts w:cstheme="minorHAnsi"/>
        </w:rPr>
        <w:t xml:space="preserve">and activity team </w:t>
      </w:r>
      <w:r w:rsidR="00E46012">
        <w:rPr>
          <w:rFonts w:cstheme="minorHAnsi"/>
        </w:rPr>
        <w:t>communication</w:t>
      </w:r>
      <w:r w:rsidR="000B04BC">
        <w:rPr>
          <w:rFonts w:cstheme="minorHAnsi"/>
        </w:rPr>
        <w:t xml:space="preserve"> </w:t>
      </w:r>
      <w:r w:rsidR="009C3192">
        <w:rPr>
          <w:rFonts w:cstheme="minorHAnsi"/>
        </w:rPr>
        <w:t xml:space="preserve">stated </w:t>
      </w:r>
      <w:r w:rsidR="007364AD">
        <w:rPr>
          <w:rFonts w:cstheme="minorHAnsi"/>
        </w:rPr>
        <w:t>that</w:t>
      </w:r>
      <w:r w:rsidR="00A630A9">
        <w:rPr>
          <w:rFonts w:cstheme="minorHAnsi"/>
        </w:rPr>
        <w:t>”</w:t>
      </w:r>
      <w:r w:rsidR="007364AD">
        <w:rPr>
          <w:rFonts w:cstheme="minorHAnsi"/>
        </w:rPr>
        <w:t xml:space="preserve"> fron</w:t>
      </w:r>
      <w:r w:rsidR="00DF28C3">
        <w:rPr>
          <w:rFonts w:cstheme="minorHAnsi"/>
        </w:rPr>
        <w:t>t</w:t>
      </w:r>
      <w:r w:rsidR="007364AD">
        <w:rPr>
          <w:rFonts w:cstheme="minorHAnsi"/>
        </w:rPr>
        <w:t>line staff</w:t>
      </w:r>
      <w:r w:rsidR="004E52B9">
        <w:rPr>
          <w:rFonts w:cstheme="minorHAnsi"/>
        </w:rPr>
        <w:t xml:space="preserve"> and the stores which have</w:t>
      </w:r>
      <w:r w:rsidR="00DF28C3">
        <w:rPr>
          <w:rFonts w:cstheme="minorHAnsi"/>
        </w:rPr>
        <w:t xml:space="preserve"> it the staff have embrace</w:t>
      </w:r>
      <w:r w:rsidR="00A630A9">
        <w:rPr>
          <w:rFonts w:cstheme="minorHAnsi"/>
        </w:rPr>
        <w:t xml:space="preserve">d it with enthusiasm.” Colleagues </w:t>
      </w:r>
      <w:r w:rsidR="009168FF">
        <w:rPr>
          <w:rFonts w:cstheme="minorHAnsi"/>
        </w:rPr>
        <w:t>use Teams for all kinds of communications and building relationships proving invaluable for those on furlough</w:t>
      </w:r>
      <w:r w:rsidR="00B2191F">
        <w:rPr>
          <w:rFonts w:cstheme="minorHAnsi"/>
        </w:rPr>
        <w:t xml:space="preserve"> to keep in touch with what</w:t>
      </w:r>
      <w:r w:rsidR="00F51C37">
        <w:rPr>
          <w:rFonts w:cstheme="minorHAnsi"/>
        </w:rPr>
        <w:t xml:space="preserve"> is</w:t>
      </w:r>
      <w:r w:rsidR="00B2191F">
        <w:rPr>
          <w:rFonts w:cstheme="minorHAnsi"/>
        </w:rPr>
        <w:t xml:space="preserve"> going on in the </w:t>
      </w:r>
      <w:r w:rsidR="006F2392">
        <w:rPr>
          <w:rFonts w:cstheme="minorHAnsi"/>
        </w:rPr>
        <w:t>store and feel part of the team.</w:t>
      </w:r>
      <w:r w:rsidR="00495971">
        <w:rPr>
          <w:rFonts w:cstheme="minorHAnsi"/>
        </w:rPr>
        <w:t xml:space="preserve"> </w:t>
      </w:r>
      <w:r w:rsidR="00950E31">
        <w:rPr>
          <w:rFonts w:cstheme="minorHAnsi"/>
        </w:rPr>
        <w:t xml:space="preserve"> </w:t>
      </w:r>
    </w:p>
    <w:p w14:paraId="79D29AB2" w14:textId="73FE3E40" w:rsidR="00D97CB3" w:rsidRDefault="00D97CB3" w:rsidP="00207F7A">
      <w:pPr>
        <w:rPr>
          <w:rFonts w:cstheme="minorHAnsi"/>
        </w:rPr>
      </w:pPr>
      <w:r>
        <w:rPr>
          <w:rFonts w:cstheme="minorHAnsi"/>
        </w:rPr>
        <w:t>Covid-19 has extremely transformed organisational culture</w:t>
      </w:r>
      <w:r w:rsidR="00865982">
        <w:rPr>
          <w:rFonts w:cstheme="minorHAnsi"/>
        </w:rPr>
        <w:t>. Spicer</w:t>
      </w:r>
      <w:r w:rsidR="001A476B">
        <w:rPr>
          <w:rFonts w:cstheme="minorHAnsi"/>
        </w:rPr>
        <w:t xml:space="preserve"> (2020) suggests that</w:t>
      </w:r>
      <w:r w:rsidR="00325A22">
        <w:rPr>
          <w:rFonts w:cstheme="minorHAnsi"/>
        </w:rPr>
        <w:t xml:space="preserve"> “</w:t>
      </w:r>
      <w:r w:rsidR="00C25236">
        <w:rPr>
          <w:rFonts w:cstheme="minorHAnsi"/>
        </w:rPr>
        <w:t>well known</w:t>
      </w:r>
      <w:r w:rsidR="00B37BCA">
        <w:rPr>
          <w:rFonts w:cstheme="minorHAnsi"/>
        </w:rPr>
        <w:t xml:space="preserve"> symbols of organisational life such as open plan workplaces filled with people</w:t>
      </w:r>
      <w:r w:rsidR="00325A22">
        <w:rPr>
          <w:rFonts w:cstheme="minorHAnsi"/>
        </w:rPr>
        <w:t xml:space="preserve"> have been replaced</w:t>
      </w:r>
      <w:r w:rsidR="008C1DAB">
        <w:rPr>
          <w:rFonts w:cstheme="minorHAnsi"/>
        </w:rPr>
        <w:t xml:space="preserve"> by Perspex screens and personal protective equipment.</w:t>
      </w:r>
      <w:r w:rsidR="006532AA">
        <w:rPr>
          <w:rFonts w:cstheme="minorHAnsi"/>
        </w:rPr>
        <w:t xml:space="preserve"> The underlying values and assumptions of many organisations</w:t>
      </w:r>
      <w:r w:rsidR="00887F33">
        <w:rPr>
          <w:rFonts w:cstheme="minorHAnsi"/>
        </w:rPr>
        <w:t xml:space="preserve"> seem to have shifted from exploration and creativity towards safety and resilience</w:t>
      </w:r>
      <w:r w:rsidR="00E50F05">
        <w:rPr>
          <w:rFonts w:cstheme="minorHAnsi"/>
        </w:rPr>
        <w:t>.” These factors would contribute to the organisations success for not only keeping customers safe but also the staff</w:t>
      </w:r>
      <w:r w:rsidR="00D01BB6">
        <w:rPr>
          <w:rFonts w:cstheme="minorHAnsi"/>
        </w:rPr>
        <w:t>.</w:t>
      </w:r>
      <w:r w:rsidR="00FD3263">
        <w:rPr>
          <w:rFonts w:cstheme="minorHAnsi"/>
        </w:rPr>
        <w:t xml:space="preserve">                                                                                                             </w:t>
      </w:r>
      <w:r w:rsidR="00070DE5">
        <w:rPr>
          <w:rFonts w:cstheme="minorHAnsi"/>
        </w:rPr>
        <w:t xml:space="preserve">  </w:t>
      </w:r>
      <w:r w:rsidR="00FD3263">
        <w:rPr>
          <w:rFonts w:cstheme="minorHAnsi"/>
        </w:rPr>
        <w:t xml:space="preserve">Marks and Spencer states that </w:t>
      </w:r>
      <w:r w:rsidR="00070DE5">
        <w:rPr>
          <w:rFonts w:cstheme="minorHAnsi"/>
        </w:rPr>
        <w:t xml:space="preserve">“in a history of slow cultural change </w:t>
      </w:r>
      <w:r w:rsidR="00A922F7">
        <w:rPr>
          <w:rFonts w:cstheme="minorHAnsi"/>
        </w:rPr>
        <w:t>to ensure as lockdown eases</w:t>
      </w:r>
      <w:r w:rsidR="000A3B50">
        <w:rPr>
          <w:rFonts w:cstheme="minorHAnsi"/>
        </w:rPr>
        <w:t>, the company is never the same again in culture</w:t>
      </w:r>
      <w:r w:rsidR="005F60B4">
        <w:rPr>
          <w:rFonts w:cstheme="minorHAnsi"/>
        </w:rPr>
        <w:t>, organisation and work habits.”</w:t>
      </w:r>
      <w:r w:rsidR="00A027DF">
        <w:rPr>
          <w:rFonts w:cstheme="minorHAnsi"/>
        </w:rPr>
        <w:t xml:space="preserve"> T</w:t>
      </w:r>
      <w:r w:rsidR="00E51D04">
        <w:rPr>
          <w:rFonts w:cstheme="minorHAnsi"/>
        </w:rPr>
        <w:t xml:space="preserve">eams </w:t>
      </w:r>
      <w:r w:rsidR="002C6FD2">
        <w:rPr>
          <w:rFonts w:cstheme="minorHAnsi"/>
        </w:rPr>
        <w:t>have been authorised to act and deliver plans</w:t>
      </w:r>
      <w:r w:rsidR="00F65074">
        <w:rPr>
          <w:rFonts w:cstheme="minorHAnsi"/>
        </w:rPr>
        <w:t xml:space="preserve"> regardless of hierarchy. (Hammett, 2020).</w:t>
      </w:r>
    </w:p>
    <w:p w14:paraId="3579E6BA" w14:textId="209547DC" w:rsidR="007769F5" w:rsidRDefault="007769F5" w:rsidP="00207F7A">
      <w:pPr>
        <w:rPr>
          <w:rFonts w:cstheme="minorHAnsi"/>
        </w:rPr>
      </w:pPr>
    </w:p>
    <w:p w14:paraId="0ABF9EAA" w14:textId="62988B3B" w:rsidR="007769F5" w:rsidRDefault="007769F5" w:rsidP="007769F5">
      <w:pPr>
        <w:pStyle w:val="Heading2"/>
      </w:pPr>
      <w:bookmarkStart w:id="26" w:name="_Toc67158125"/>
      <w:r>
        <w:t>2.4 Analysis of Marks and Spencer Ethics.</w:t>
      </w:r>
      <w:bookmarkEnd w:id="26"/>
      <w:r>
        <w:t xml:space="preserve"> </w:t>
      </w:r>
    </w:p>
    <w:p w14:paraId="743689DD" w14:textId="77777777" w:rsidR="007769F5" w:rsidRDefault="007769F5" w:rsidP="007769F5">
      <w:r>
        <w:t xml:space="preserve">Ethics is the codes of moral principles, values and rules that govern our decisions and actions with respect to what is right and wrong, good, and bad. (Buchanan and Huczynski, 2010, p. 52). </w:t>
      </w:r>
    </w:p>
    <w:p w14:paraId="6B53E6A2" w14:textId="77777777" w:rsidR="007769F5" w:rsidRDefault="007769F5" w:rsidP="007769F5">
      <w:r>
        <w:t xml:space="preserve">Ethics and business are interrelated in various ways, and it is important for the success of business and the well-being of society that ethics and business are properly correlated. (Becker, 2018, 1.1). </w:t>
      </w:r>
    </w:p>
    <w:p w14:paraId="0CC3BEBB" w14:textId="77777777" w:rsidR="007769F5" w:rsidRDefault="007769F5" w:rsidP="007769F5">
      <w:r>
        <w:t xml:space="preserve">Marks and Spencer have been leading more towards high ethical standards, the Plan A has seen them tackle everything from low wages to animal welfare in the organisations supply chains. However, a number of issues have been reported by other organisations, including an investigation by The Guardian showing JBS purchased cattle from a farm under investigation. Also, the company have been criticised over sourcing sustainable fish. Then in 2016 the company admitted failings in its supply chain by” breaking animal welfare laws by keeping calves in cramped conditions.” (Ethical consumer.org, 2021). </w:t>
      </w:r>
    </w:p>
    <w:p w14:paraId="4C78B25F" w14:textId="3C948176" w:rsidR="007769F5" w:rsidRPr="00244C8F" w:rsidRDefault="007769F5" w:rsidP="007769F5">
      <w:r>
        <w:t>Yet Marks and Spencer states that customers can be confident that the company source with care so nothing made goes to waste and protecting the planet for tomorrow and to operate as a retailer where everyone can get on</w:t>
      </w:r>
      <w:r w:rsidR="00D75AF1">
        <w:t xml:space="preserve"> and feel a sense of belonging.</w:t>
      </w:r>
      <w:r>
        <w:t xml:space="preserve"> The company is working with others and being members of alliances like Ethical Trading Initiative. (Corporate. Marks and Spencer, 2021).</w:t>
      </w:r>
    </w:p>
    <w:p w14:paraId="4D5FC752" w14:textId="77777777" w:rsidR="007769F5" w:rsidRDefault="007769F5" w:rsidP="007769F5">
      <w:pPr>
        <w:rPr>
          <w:rFonts w:asciiTheme="majorHAnsi" w:eastAsiaTheme="majorEastAsia" w:hAnsiTheme="majorHAnsi" w:cstheme="majorBidi"/>
          <w:color w:val="2F5496" w:themeColor="accent1" w:themeShade="BF"/>
          <w:sz w:val="32"/>
          <w:szCs w:val="32"/>
        </w:rPr>
      </w:pPr>
      <w:r>
        <w:br w:type="page"/>
      </w:r>
    </w:p>
    <w:p w14:paraId="19F2980B" w14:textId="77777777" w:rsidR="007769F5" w:rsidRPr="00425508" w:rsidRDefault="007769F5" w:rsidP="00207F7A">
      <w:pPr>
        <w:rPr>
          <w:rFonts w:cstheme="minorHAnsi"/>
        </w:rPr>
      </w:pPr>
    </w:p>
    <w:p w14:paraId="3B9C0A04" w14:textId="4A5EC904" w:rsidR="00174DC6" w:rsidRPr="00174DC6" w:rsidRDefault="00174DC6" w:rsidP="00207F7A">
      <w:pPr>
        <w:rPr>
          <w:rFonts w:cstheme="minorHAnsi"/>
        </w:rPr>
      </w:pPr>
      <w:r w:rsidRPr="00174DC6">
        <w:rPr>
          <w:rFonts w:cstheme="minorHAnsi"/>
          <w:b/>
          <w:bCs/>
        </w:rPr>
        <w:t xml:space="preserve">              </w:t>
      </w:r>
    </w:p>
    <w:p w14:paraId="3081CCAB" w14:textId="6A5A5FCD" w:rsidR="00A40CA2" w:rsidRDefault="00191FD0" w:rsidP="00207963">
      <w:pPr>
        <w:pStyle w:val="Heading2"/>
      </w:pPr>
      <w:bookmarkStart w:id="27" w:name="_Toc66390522"/>
      <w:bookmarkStart w:id="28" w:name="_Toc66390573"/>
      <w:bookmarkStart w:id="29" w:name="_Toc66390839"/>
      <w:bookmarkStart w:id="30" w:name="_Toc67158126"/>
      <w:r>
        <w:t>2.</w:t>
      </w:r>
      <w:r w:rsidR="007769F5">
        <w:t>5</w:t>
      </w:r>
      <w:r w:rsidR="00922231">
        <w:t xml:space="preserve"> </w:t>
      </w:r>
      <w:r w:rsidR="00B45C3E">
        <w:t>Analysis of the skills, knowledge, and behaviour of an employee.</w:t>
      </w:r>
      <w:bookmarkEnd w:id="27"/>
      <w:bookmarkEnd w:id="28"/>
      <w:bookmarkEnd w:id="29"/>
      <w:bookmarkEnd w:id="30"/>
      <w:r w:rsidR="001056FD">
        <w:t xml:space="preserve"> </w:t>
      </w:r>
    </w:p>
    <w:p w14:paraId="5EDA32FE" w14:textId="4579CBC1" w:rsidR="00B4380B" w:rsidRDefault="00FE6575" w:rsidP="001056FD">
      <w:r>
        <w:t>The willingness of the workforce to use technology some of it alarmingly unfamiliar has been a key factor in ensuring so many organisations are surviving through the pandemic</w:t>
      </w:r>
      <w:r w:rsidR="00B25AAB">
        <w:t>. Ensuring all workers continue to feel valued and included as the rebui</w:t>
      </w:r>
      <w:r w:rsidR="006F44CF">
        <w:t>lding phase gathers pace is now a priorit</w:t>
      </w:r>
      <w:r w:rsidR="004356DD">
        <w:t>y. (</w:t>
      </w:r>
      <w:r w:rsidR="006F44CF">
        <w:t>Mat</w:t>
      </w:r>
      <w:r w:rsidR="004356DD">
        <w:t>thews, 2020).</w:t>
      </w:r>
      <w:r w:rsidR="005E7B40">
        <w:t xml:space="preserve"> This is where the skills, knowledge and behaviours of employees</w:t>
      </w:r>
      <w:r w:rsidR="00234B41">
        <w:t xml:space="preserve"> play a vital part </w:t>
      </w:r>
      <w:r w:rsidR="007E6F95">
        <w:t>in performing well for the organisation.</w:t>
      </w:r>
      <w:r w:rsidR="00671550">
        <w:t xml:space="preserve">  </w:t>
      </w:r>
      <w:r w:rsidR="001941B5">
        <w:t xml:space="preserve">                                                                                                               </w:t>
      </w:r>
      <w:r w:rsidR="006744D4">
        <w:t>Marks and Spencer</w:t>
      </w:r>
      <w:r w:rsidR="001941B5">
        <w:t xml:space="preserve"> provide</w:t>
      </w:r>
      <w:r w:rsidR="006315FB">
        <w:t xml:space="preserve"> </w:t>
      </w:r>
      <w:r w:rsidR="00075CC3">
        <w:t>employees in the UK and overseas with a safe and healthy working environment</w:t>
      </w:r>
      <w:r w:rsidR="0091313A">
        <w:t xml:space="preserve"> and having an organisational culture which promotes diversity, i</w:t>
      </w:r>
      <w:r w:rsidR="00642C02">
        <w:t>n</w:t>
      </w:r>
      <w:r w:rsidR="0091313A">
        <w:t>clu</w:t>
      </w:r>
      <w:r w:rsidR="00642C02">
        <w:t>sivity, personal development</w:t>
      </w:r>
      <w:r w:rsidR="00F827A4">
        <w:t>,</w:t>
      </w:r>
      <w:r w:rsidR="00642C02">
        <w:t xml:space="preserve"> and respect. </w:t>
      </w:r>
      <w:r w:rsidR="00350503">
        <w:t xml:space="preserve">Regularly </w:t>
      </w:r>
      <w:r w:rsidR="00F827A4">
        <w:t xml:space="preserve">reviewing </w:t>
      </w:r>
      <w:r w:rsidR="00472EBC">
        <w:t xml:space="preserve">the reward and benefit arrangements ensuring </w:t>
      </w:r>
      <w:r w:rsidR="00D7310C">
        <w:t xml:space="preserve">maintaining the </w:t>
      </w:r>
      <w:r w:rsidR="0056373A">
        <w:t>skills</w:t>
      </w:r>
      <w:r w:rsidR="00B4380B">
        <w:t xml:space="preserve"> the organisation needs</w:t>
      </w:r>
      <w:r w:rsidR="00EF6ED4">
        <w:t xml:space="preserve"> and </w:t>
      </w:r>
      <w:r w:rsidR="00F140D9">
        <w:t>motivating and acknowledging</w:t>
      </w:r>
      <w:r w:rsidR="009E5AC2">
        <w:t xml:space="preserve"> individual performance</w:t>
      </w:r>
      <w:r w:rsidR="00EA457B">
        <w:t xml:space="preserve">, this approach includes </w:t>
      </w:r>
      <w:r w:rsidR="00A24A2D">
        <w:t>considering appropriate pre</w:t>
      </w:r>
      <w:r w:rsidR="00A14FC0">
        <w:t>vailing industry norms and economic factors. (Corporate. Marks and Spencer</w:t>
      </w:r>
      <w:r w:rsidR="007E3EBE">
        <w:t>, 2019).</w:t>
      </w:r>
      <w:r w:rsidR="004664EB">
        <w:t xml:space="preserve"> </w:t>
      </w:r>
    </w:p>
    <w:p w14:paraId="63F0083A" w14:textId="7AE3118A" w:rsidR="00550BC1" w:rsidRPr="00244C8F" w:rsidRDefault="004664EB" w:rsidP="00A44E36">
      <w:r>
        <w:t>However</w:t>
      </w:r>
      <w:r w:rsidR="007038B5">
        <w:t>,</w:t>
      </w:r>
      <w:r>
        <w:t xml:space="preserve"> M&amp;S has come under </w:t>
      </w:r>
      <w:r w:rsidR="006106A0">
        <w:t>fire from the GMB union which represents workers at a distribution centre</w:t>
      </w:r>
      <w:r w:rsidR="007038B5">
        <w:t xml:space="preserve">. GMB said there was a </w:t>
      </w:r>
      <w:r w:rsidR="00DF625C">
        <w:t>‘</w:t>
      </w:r>
      <w:r w:rsidR="007038B5">
        <w:t>cavalier attitude</w:t>
      </w:r>
      <w:r w:rsidR="00DF625C">
        <w:t>’</w:t>
      </w:r>
      <w:r w:rsidR="007038B5">
        <w:t xml:space="preserve"> towards the safety of workers</w:t>
      </w:r>
      <w:r w:rsidR="00DF625C">
        <w:t xml:space="preserve"> at the warehouse. It demanded stronger </w:t>
      </w:r>
      <w:r w:rsidR="00ED4EF8">
        <w:t xml:space="preserve">steps taken to protect staff, adding that 80 staff had staged two walkouts. </w:t>
      </w:r>
      <w:r w:rsidR="007538F7">
        <w:t>(Daily Mail City</w:t>
      </w:r>
      <w:r w:rsidR="0014624F">
        <w:t xml:space="preserve"> </w:t>
      </w:r>
      <w:r w:rsidR="007538F7">
        <w:t>&amp; Finance Reporter</w:t>
      </w:r>
      <w:r w:rsidR="0014624F">
        <w:t>, 2020).</w:t>
      </w:r>
      <w:r w:rsidR="00B16669">
        <w:t xml:space="preserve"> </w:t>
      </w:r>
      <w:r w:rsidR="0096780B">
        <w:t xml:space="preserve">                                                                                                              Although Andrews and Baker 92020) reported that M&amp;S gave frontline </w:t>
      </w:r>
      <w:r w:rsidR="00EE36A1">
        <w:t xml:space="preserve">employees across stores and supply chain 15 percent bonus for </w:t>
      </w:r>
      <w:r w:rsidR="00AC62CA">
        <w:t xml:space="preserve">their hard work </w:t>
      </w:r>
      <w:r w:rsidR="00D17BA4">
        <w:t>during the Covid-19 pandemic also paying furloughed staff in full.</w:t>
      </w:r>
      <w:r w:rsidR="00767924">
        <w:t xml:space="preserve"> </w:t>
      </w:r>
      <w:r w:rsidR="007A1F67">
        <w:t xml:space="preserve"> </w:t>
      </w:r>
      <w:r w:rsidR="001C20E0">
        <w:t xml:space="preserve">                                                                                                                                       Every organisation wants to be successful</w:t>
      </w:r>
      <w:r w:rsidR="00362B41">
        <w:t xml:space="preserve"> and depends upon its employees to make that happen. Marks and Spencer organisational transformation</w:t>
      </w:r>
      <w:r w:rsidR="001C7A3F">
        <w:t xml:space="preserve"> </w:t>
      </w:r>
      <w:r w:rsidR="0064695C">
        <w:t xml:space="preserve">could possibly </w:t>
      </w:r>
      <w:r w:rsidR="00EB5830">
        <w:t>have an extensive change of attitudes</w:t>
      </w:r>
      <w:r w:rsidR="00AE1789">
        <w:t xml:space="preserve"> and behaviours in the company</w:t>
      </w:r>
      <w:r w:rsidR="00C31DEE">
        <w:t xml:space="preserve">, staff need to </w:t>
      </w:r>
      <w:r w:rsidR="00A07FBC">
        <w:t xml:space="preserve">re-evaluate </w:t>
      </w:r>
      <w:r w:rsidR="00871E59">
        <w:t>attitudes towards</w:t>
      </w:r>
      <w:r w:rsidR="00203F4C">
        <w:t xml:space="preserve"> how work is performed. This would have a </w:t>
      </w:r>
      <w:r w:rsidR="00146229">
        <w:t xml:space="preserve">positive effect </w:t>
      </w:r>
      <w:r w:rsidR="00245876">
        <w:t xml:space="preserve">on the organisation and the employees </w:t>
      </w:r>
      <w:r w:rsidR="00244C8F">
        <w:t>are more likely to perform well.</w:t>
      </w:r>
    </w:p>
    <w:p w14:paraId="2EE6180D"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39C63BA1" w14:textId="77777777" w:rsidR="00DA3D0E" w:rsidRDefault="00DA3D0E" w:rsidP="00DA3D0E">
      <w:pPr>
        <w:pStyle w:val="Heading1"/>
      </w:pPr>
    </w:p>
    <w:p w14:paraId="38726DCE" w14:textId="4E63A535" w:rsidR="00DA3D0E" w:rsidRDefault="00CA06F8" w:rsidP="00DA3D0E">
      <w:pPr>
        <w:pStyle w:val="Heading1"/>
      </w:pPr>
      <w:bookmarkStart w:id="31" w:name="_Toc66390524"/>
      <w:bookmarkStart w:id="32" w:name="_Toc66390575"/>
      <w:bookmarkStart w:id="33" w:name="_Toc66390841"/>
      <w:bookmarkStart w:id="34" w:name="_Toc67158127"/>
      <w:r>
        <w:t xml:space="preserve">3.0 </w:t>
      </w:r>
      <w:r w:rsidR="00DA3D0E">
        <w:t>Conclusion</w:t>
      </w:r>
      <w:r w:rsidR="002E7589">
        <w:t>.</w:t>
      </w:r>
      <w:bookmarkEnd w:id="31"/>
      <w:bookmarkEnd w:id="32"/>
      <w:bookmarkEnd w:id="33"/>
      <w:bookmarkEnd w:id="34"/>
    </w:p>
    <w:p w14:paraId="394333A1"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3C3C9935" w14:textId="77777777" w:rsidR="00DA3D0E" w:rsidRDefault="00DA3D0E" w:rsidP="00DA3D0E">
      <w:pPr>
        <w:pStyle w:val="Heading1"/>
      </w:pPr>
    </w:p>
    <w:p w14:paraId="6C5464BC" w14:textId="322EF46C" w:rsidR="00DA3D0E" w:rsidRDefault="00CA06F8" w:rsidP="00DA3D0E">
      <w:pPr>
        <w:pStyle w:val="Heading1"/>
      </w:pPr>
      <w:bookmarkStart w:id="35" w:name="_Toc66390525"/>
      <w:bookmarkStart w:id="36" w:name="_Toc66390576"/>
      <w:bookmarkStart w:id="37" w:name="_Toc66390842"/>
      <w:bookmarkStart w:id="38" w:name="_Toc67158128"/>
      <w:r>
        <w:t xml:space="preserve">4.0 </w:t>
      </w:r>
      <w:r w:rsidR="00DA3D0E">
        <w:t>Recommendation</w:t>
      </w:r>
      <w:r w:rsidR="002E7589">
        <w:t>.</w:t>
      </w:r>
      <w:bookmarkEnd w:id="35"/>
      <w:bookmarkEnd w:id="36"/>
      <w:bookmarkEnd w:id="37"/>
      <w:bookmarkEnd w:id="38"/>
    </w:p>
    <w:p w14:paraId="3F332B2A" w14:textId="77777777" w:rsidR="00DA3D0E" w:rsidRDefault="00DA3D0E">
      <w:pPr>
        <w:rPr>
          <w:rFonts w:asciiTheme="majorHAnsi" w:eastAsiaTheme="majorEastAsia" w:hAnsiTheme="majorHAnsi" w:cstheme="majorBidi"/>
          <w:color w:val="2F5496" w:themeColor="accent1" w:themeShade="BF"/>
          <w:sz w:val="32"/>
          <w:szCs w:val="32"/>
        </w:rPr>
      </w:pPr>
      <w:r>
        <w:br w:type="page"/>
      </w:r>
    </w:p>
    <w:p w14:paraId="148CBF80" w14:textId="77777777" w:rsidR="00DA3D0E" w:rsidRDefault="00DA3D0E" w:rsidP="00DA3D0E">
      <w:pPr>
        <w:pStyle w:val="Heading1"/>
      </w:pPr>
    </w:p>
    <w:p w14:paraId="3BB78AED" w14:textId="4D32D555" w:rsidR="00DA3D0E" w:rsidRDefault="00DA3D0E" w:rsidP="00DA3D0E">
      <w:pPr>
        <w:pStyle w:val="Heading1"/>
      </w:pPr>
      <w:bookmarkStart w:id="39" w:name="_Toc66390526"/>
      <w:bookmarkStart w:id="40" w:name="_Toc66390577"/>
      <w:bookmarkStart w:id="41" w:name="_Toc66390843"/>
      <w:bookmarkStart w:id="42" w:name="_Toc66447488"/>
      <w:bookmarkStart w:id="43" w:name="_Toc67158129"/>
      <w:r>
        <w:t>Reference</w:t>
      </w:r>
      <w:r w:rsidR="002E7589">
        <w:t xml:space="preserve"> List.</w:t>
      </w:r>
      <w:bookmarkEnd w:id="39"/>
      <w:bookmarkEnd w:id="40"/>
      <w:bookmarkEnd w:id="41"/>
      <w:bookmarkEnd w:id="42"/>
      <w:bookmarkEnd w:id="43"/>
    </w:p>
    <w:p w14:paraId="3728E4F2" w14:textId="715AE9C3" w:rsidR="00B14028" w:rsidRDefault="00B14028" w:rsidP="00D8046E"/>
    <w:p w14:paraId="47C6C41E" w14:textId="7CC8DEBE" w:rsidR="000444ED" w:rsidRDefault="000444ED" w:rsidP="00D8046E">
      <w:r>
        <w:t>Andrews, J. and Baker, H</w:t>
      </w:r>
      <w:r w:rsidR="00580B58">
        <w:t xml:space="preserve">. (2020) </w:t>
      </w:r>
      <w:r w:rsidR="00580B58">
        <w:rPr>
          <w:i/>
          <w:iCs/>
        </w:rPr>
        <w:t xml:space="preserve">M&amp;S </w:t>
      </w:r>
      <w:r w:rsidR="005A6F66">
        <w:rPr>
          <w:i/>
          <w:iCs/>
        </w:rPr>
        <w:t>employees to get 15 per cent bonus ‘in recognition</w:t>
      </w:r>
      <w:r w:rsidR="007E591A">
        <w:rPr>
          <w:i/>
          <w:iCs/>
        </w:rPr>
        <w:t xml:space="preserve"> of their hard work’.</w:t>
      </w:r>
      <w:r w:rsidR="007E591A">
        <w:t xml:space="preserve"> Available at: </w:t>
      </w:r>
      <w:hyperlink r:id="rId8" w:history="1">
        <w:r w:rsidR="007E591A" w:rsidRPr="00B86C29">
          <w:rPr>
            <w:rStyle w:val="Hyperlink"/>
          </w:rPr>
          <w:t>https://www.business-live.co.uk/retail-consumer/ms-15-percent-bonus-staff-18020932</w:t>
        </w:r>
      </w:hyperlink>
      <w:r w:rsidR="007E591A">
        <w:t xml:space="preserve"> (Accessed: 19</w:t>
      </w:r>
      <w:r w:rsidR="007E591A" w:rsidRPr="007E591A">
        <w:rPr>
          <w:vertAlign w:val="superscript"/>
        </w:rPr>
        <w:t>th</w:t>
      </w:r>
      <w:r w:rsidR="007E591A">
        <w:t xml:space="preserve"> March 2021).</w:t>
      </w:r>
      <w:r>
        <w:t xml:space="preserve"> </w:t>
      </w:r>
      <w:r w:rsidR="004B6827">
        <w:t xml:space="preserve"> </w:t>
      </w:r>
    </w:p>
    <w:p w14:paraId="41161EB4" w14:textId="72F0E7AF" w:rsidR="004B6827" w:rsidRPr="005A5EC7" w:rsidRDefault="004B6827" w:rsidP="00D8046E">
      <w:r>
        <w:t xml:space="preserve">Becker, C.U. (2018) </w:t>
      </w:r>
      <w:r>
        <w:rPr>
          <w:i/>
          <w:iCs/>
        </w:rPr>
        <w:t>Business Ethics</w:t>
      </w:r>
      <w:r w:rsidR="005A5EC7">
        <w:rPr>
          <w:i/>
          <w:iCs/>
        </w:rPr>
        <w:t xml:space="preserve">: Methods and Application. </w:t>
      </w:r>
      <w:r w:rsidR="003B7D08">
        <w:t>United Kingdom: Taylor&amp; Francis.</w:t>
      </w:r>
    </w:p>
    <w:p w14:paraId="304D8A3B" w14:textId="6EB52A69" w:rsidR="00D8046E" w:rsidRPr="003C2D32" w:rsidRDefault="00AD7C63" w:rsidP="00D8046E">
      <w:r>
        <w:t xml:space="preserve">Buchanan, </w:t>
      </w:r>
      <w:r w:rsidR="00D42AE1">
        <w:t xml:space="preserve">D.A. and Huczynski, A.A. </w:t>
      </w:r>
      <w:r w:rsidR="00530F3A">
        <w:rPr>
          <w:i/>
          <w:iCs/>
        </w:rPr>
        <w:t>Organizational Behaviour</w:t>
      </w:r>
      <w:r w:rsidR="003C2D32">
        <w:rPr>
          <w:i/>
          <w:iCs/>
        </w:rPr>
        <w:t>.</w:t>
      </w:r>
      <w:r w:rsidR="003C2D32">
        <w:t xml:space="preserve"> 7</w:t>
      </w:r>
      <w:r w:rsidR="003C2D32" w:rsidRPr="003C2D32">
        <w:rPr>
          <w:vertAlign w:val="superscript"/>
        </w:rPr>
        <w:t>th</w:t>
      </w:r>
      <w:r w:rsidR="003C2D32">
        <w:t xml:space="preserve"> Ed. </w:t>
      </w:r>
      <w:r w:rsidR="00C712C8">
        <w:t>England: Pearson Education Limited.</w:t>
      </w:r>
    </w:p>
    <w:p w14:paraId="4F73D100" w14:textId="43E7E4F8" w:rsidR="00415AAA" w:rsidRDefault="00A7784D" w:rsidP="00415AAA">
      <w:pPr>
        <w:rPr>
          <w:rFonts w:cstheme="minorHAnsi"/>
        </w:rPr>
      </w:pPr>
      <w:r w:rsidRPr="00A7784D">
        <w:rPr>
          <w:rFonts w:cstheme="minorHAnsi"/>
        </w:rPr>
        <w:t xml:space="preserve">Busby, A. (2020) </w:t>
      </w:r>
      <w:r w:rsidRPr="00A7784D">
        <w:rPr>
          <w:rFonts w:cstheme="minorHAnsi"/>
          <w:i/>
          <w:iCs/>
        </w:rPr>
        <w:t>Why Covid-19 Might Just Be The Making Of Marks &amp; Spencer.</w:t>
      </w:r>
      <w:r w:rsidRPr="00A7784D">
        <w:rPr>
          <w:rFonts w:cstheme="minorHAnsi"/>
        </w:rPr>
        <w:t xml:space="preserve"> Available at: </w:t>
      </w:r>
      <w:hyperlink r:id="rId9" w:history="1">
        <w:r w:rsidRPr="00A7784D">
          <w:rPr>
            <w:rStyle w:val="Hyperlink"/>
            <w:rFonts w:cstheme="minorHAnsi"/>
          </w:rPr>
          <w:t>https://www.forbes.com/sites/andrewbusby/2020/05/20/why-covid-19-might-just-be-the-making-of-marks--spencer/?sh=5e5dea461b40</w:t>
        </w:r>
      </w:hyperlink>
      <w:r w:rsidRPr="00A7784D">
        <w:rPr>
          <w:rFonts w:cstheme="minorHAnsi"/>
        </w:rPr>
        <w:t xml:space="preserve"> (Accessed: 1</w:t>
      </w:r>
      <w:r w:rsidR="00B85204">
        <w:rPr>
          <w:rFonts w:cstheme="minorHAnsi"/>
        </w:rPr>
        <w:t>1</w:t>
      </w:r>
      <w:r w:rsidR="00B85204" w:rsidRPr="00B85204">
        <w:rPr>
          <w:rFonts w:cstheme="minorHAnsi"/>
          <w:vertAlign w:val="superscript"/>
        </w:rPr>
        <w:t>th</w:t>
      </w:r>
      <w:r w:rsidR="00B85204">
        <w:rPr>
          <w:rFonts w:cstheme="minorHAnsi"/>
        </w:rPr>
        <w:t xml:space="preserve"> March</w:t>
      </w:r>
      <w:r w:rsidRPr="00A7784D">
        <w:rPr>
          <w:rFonts w:cstheme="minorHAnsi"/>
        </w:rPr>
        <w:t xml:space="preserve"> 2021).</w:t>
      </w:r>
      <w:r w:rsidR="00415AAA">
        <w:rPr>
          <w:rFonts w:cstheme="minorHAnsi"/>
        </w:rPr>
        <w:t xml:space="preserve"> </w:t>
      </w:r>
      <w:r w:rsidR="00B7112D">
        <w:rPr>
          <w:rFonts w:cstheme="minorHAnsi"/>
        </w:rPr>
        <w:t xml:space="preserve"> </w:t>
      </w:r>
    </w:p>
    <w:p w14:paraId="3247DF47" w14:textId="2A2C0BA5" w:rsidR="00B7112D" w:rsidRPr="004A070C" w:rsidRDefault="00B7112D" w:rsidP="00415AAA">
      <w:pPr>
        <w:rPr>
          <w:rFonts w:cstheme="minorHAnsi"/>
        </w:rPr>
      </w:pPr>
      <w:r>
        <w:rPr>
          <w:rFonts w:cstheme="minorHAnsi"/>
        </w:rPr>
        <w:t>Corporate. Marks and Spencer (2021)</w:t>
      </w:r>
      <w:r w:rsidR="0074516E">
        <w:rPr>
          <w:rFonts w:cstheme="minorHAnsi"/>
        </w:rPr>
        <w:t xml:space="preserve"> </w:t>
      </w:r>
      <w:r w:rsidR="0074516E">
        <w:rPr>
          <w:rFonts w:cstheme="minorHAnsi"/>
          <w:i/>
          <w:iCs/>
        </w:rPr>
        <w:t xml:space="preserve">Business Wide. </w:t>
      </w:r>
      <w:r w:rsidR="0074516E">
        <w:rPr>
          <w:rFonts w:cstheme="minorHAnsi"/>
        </w:rPr>
        <w:t xml:space="preserve">Available at: </w:t>
      </w:r>
      <w:hyperlink r:id="rId10" w:history="1">
        <w:r w:rsidR="0074516E" w:rsidRPr="00B86C29">
          <w:rPr>
            <w:rStyle w:val="Hyperlink"/>
            <w:rFonts w:cstheme="minorHAnsi"/>
          </w:rPr>
          <w:t>https://corporate.marksandspencer.com/sustainability/business-wide</w:t>
        </w:r>
      </w:hyperlink>
      <w:r>
        <w:rPr>
          <w:rFonts w:cstheme="minorHAnsi"/>
        </w:rPr>
        <w:t xml:space="preserve"> </w:t>
      </w:r>
      <w:r w:rsidR="0074516E">
        <w:rPr>
          <w:rFonts w:cstheme="minorHAnsi"/>
        </w:rPr>
        <w:t>(Accessed: 19</w:t>
      </w:r>
      <w:r w:rsidR="0074516E" w:rsidRPr="0074516E">
        <w:rPr>
          <w:rFonts w:cstheme="minorHAnsi"/>
          <w:vertAlign w:val="superscript"/>
        </w:rPr>
        <w:t>th</w:t>
      </w:r>
      <w:r w:rsidR="0074516E">
        <w:rPr>
          <w:rFonts w:cstheme="minorHAnsi"/>
        </w:rPr>
        <w:t xml:space="preserve"> March 2021).</w:t>
      </w:r>
    </w:p>
    <w:p w14:paraId="375899CA" w14:textId="51FA153C" w:rsidR="004A070C" w:rsidRDefault="004A070C" w:rsidP="004A070C">
      <w:r>
        <w:t xml:space="preserve">Corporate. Marks and Spencer (2021) </w:t>
      </w:r>
      <w:r>
        <w:rPr>
          <w:i/>
          <w:iCs/>
        </w:rPr>
        <w:t xml:space="preserve">Investors&gt; Key Facts. </w:t>
      </w:r>
      <w:r>
        <w:t xml:space="preserve">Available at: </w:t>
      </w:r>
      <w:hyperlink r:id="rId11" w:history="1">
        <w:r w:rsidRPr="00803D70">
          <w:rPr>
            <w:rStyle w:val="Hyperlink"/>
          </w:rPr>
          <w:t>https://corporate.marksandspencer.com/investors/key-facts</w:t>
        </w:r>
      </w:hyperlink>
      <w:r>
        <w:t xml:space="preserve"> (Accessed: 5th March 2021).   </w:t>
      </w:r>
    </w:p>
    <w:p w14:paraId="020D9197" w14:textId="794CD031" w:rsidR="005C5F3E" w:rsidRDefault="005C5F3E" w:rsidP="004A070C">
      <w:pPr>
        <w:rPr>
          <w:rFonts w:cstheme="minorHAnsi"/>
        </w:rPr>
      </w:pPr>
      <w:r>
        <w:t xml:space="preserve">Corporate. Marks and Spencer (2019) </w:t>
      </w:r>
      <w:r>
        <w:rPr>
          <w:i/>
          <w:iCs/>
        </w:rPr>
        <w:t xml:space="preserve">M&amp;S People Principles. </w:t>
      </w:r>
      <w:r>
        <w:t>Available at:</w:t>
      </w:r>
      <w:r>
        <w:rPr>
          <w:i/>
          <w:iCs/>
        </w:rPr>
        <w:t xml:space="preserve"> </w:t>
      </w:r>
      <w:hyperlink r:id="rId12" w:history="1">
        <w:r w:rsidRPr="00016215">
          <w:rPr>
            <w:rStyle w:val="Hyperlink"/>
            <w:rFonts w:cstheme="minorHAnsi"/>
          </w:rPr>
          <w:t>https://corporate.marksandspencer.com/documents/plan-a-our-approach/mns-people-principles.pdf</w:t>
        </w:r>
      </w:hyperlink>
      <w:r>
        <w:rPr>
          <w:rFonts w:cstheme="minorHAnsi"/>
        </w:rPr>
        <w:t xml:space="preserve"> (Accessed: 12</w:t>
      </w:r>
      <w:r w:rsidRPr="00363DF8">
        <w:rPr>
          <w:rFonts w:cstheme="minorHAnsi"/>
          <w:vertAlign w:val="superscript"/>
        </w:rPr>
        <w:t>th</w:t>
      </w:r>
      <w:r>
        <w:rPr>
          <w:rFonts w:cstheme="minorHAnsi"/>
        </w:rPr>
        <w:t xml:space="preserve"> March 2021).</w:t>
      </w:r>
      <w:r w:rsidR="007E3EBE">
        <w:rPr>
          <w:rFonts w:cstheme="minorHAnsi"/>
        </w:rPr>
        <w:t xml:space="preserve"> </w:t>
      </w:r>
    </w:p>
    <w:p w14:paraId="12DBEDB3" w14:textId="4E8E571D" w:rsidR="007E3EBE" w:rsidRPr="005C5F3E" w:rsidRDefault="00E12FCE" w:rsidP="004A070C">
      <w:pPr>
        <w:rPr>
          <w:rFonts w:cstheme="minorHAnsi"/>
        </w:rPr>
      </w:pPr>
      <w:r>
        <w:rPr>
          <w:rFonts w:cstheme="minorHAnsi"/>
        </w:rPr>
        <w:t>Corporate. Marks and Spencer</w:t>
      </w:r>
      <w:r w:rsidR="0036140D">
        <w:rPr>
          <w:rFonts w:cstheme="minorHAnsi"/>
        </w:rPr>
        <w:t xml:space="preserve"> (2019) </w:t>
      </w:r>
      <w:r w:rsidR="0036140D">
        <w:rPr>
          <w:rFonts w:cstheme="minorHAnsi"/>
          <w:i/>
          <w:iCs/>
        </w:rPr>
        <w:t xml:space="preserve">M&amp;S People Principles. </w:t>
      </w:r>
      <w:r w:rsidR="005D4C99">
        <w:rPr>
          <w:rFonts w:cstheme="minorHAnsi"/>
        </w:rPr>
        <w:t xml:space="preserve">Available at: </w:t>
      </w:r>
      <w:hyperlink r:id="rId13" w:history="1">
        <w:r w:rsidR="005D4C99" w:rsidRPr="00C03CA7">
          <w:rPr>
            <w:rStyle w:val="Hyperlink"/>
            <w:rFonts w:cstheme="minorHAnsi"/>
          </w:rPr>
          <w:t>https://corporate.marksandspencer.com/documents/plan-a-our-approach/mns-people-principles.pdf</w:t>
        </w:r>
      </w:hyperlink>
      <w:r>
        <w:rPr>
          <w:rFonts w:cstheme="minorHAnsi"/>
        </w:rPr>
        <w:t xml:space="preserve"> </w:t>
      </w:r>
      <w:r w:rsidR="005D4C99">
        <w:rPr>
          <w:rFonts w:cstheme="minorHAnsi"/>
        </w:rPr>
        <w:t>(Accessed: 19</w:t>
      </w:r>
      <w:r w:rsidR="005D4C99" w:rsidRPr="005D4C99">
        <w:rPr>
          <w:rFonts w:cstheme="minorHAnsi"/>
          <w:vertAlign w:val="superscript"/>
        </w:rPr>
        <w:t>th</w:t>
      </w:r>
      <w:r w:rsidR="005D4C99">
        <w:rPr>
          <w:rFonts w:cstheme="minorHAnsi"/>
        </w:rPr>
        <w:t xml:space="preserve"> March 2021).</w:t>
      </w:r>
    </w:p>
    <w:p w14:paraId="610A6E51" w14:textId="16939679" w:rsidR="00E53FED" w:rsidRDefault="00A7784D" w:rsidP="00E53FED">
      <w:pPr>
        <w:rPr>
          <w:rFonts w:cstheme="minorHAnsi"/>
        </w:rPr>
      </w:pPr>
      <w:r w:rsidRPr="00A7784D">
        <w:rPr>
          <w:rFonts w:cstheme="minorHAnsi"/>
        </w:rPr>
        <w:t xml:space="preserve">Corporate. Marks and Spencer (2020) </w:t>
      </w:r>
      <w:r w:rsidRPr="00A7784D">
        <w:rPr>
          <w:rFonts w:cstheme="minorHAnsi"/>
          <w:i/>
          <w:iCs/>
        </w:rPr>
        <w:t xml:space="preserve">M&amp;S Response to Covid-19: Workers in supply chains. </w:t>
      </w:r>
      <w:r w:rsidRPr="00A7784D">
        <w:rPr>
          <w:rFonts w:cstheme="minorHAnsi"/>
        </w:rPr>
        <w:t xml:space="preserve">Available at: </w:t>
      </w:r>
      <w:hyperlink r:id="rId14" w:history="1">
        <w:r w:rsidRPr="00A7784D">
          <w:rPr>
            <w:rStyle w:val="Hyperlink"/>
            <w:rFonts w:cstheme="minorHAnsi"/>
          </w:rPr>
          <w:t>https://corporate.marksandspencer.com/documents/plan-a/m-and-s-response-to-covid19-workers-in-supply-chains</w:t>
        </w:r>
      </w:hyperlink>
      <w:r w:rsidRPr="00A7784D">
        <w:rPr>
          <w:rFonts w:cstheme="minorHAnsi"/>
        </w:rPr>
        <w:t xml:space="preserve"> (Accessed: 1</w:t>
      </w:r>
      <w:r w:rsidR="00B85204">
        <w:rPr>
          <w:rFonts w:cstheme="minorHAnsi"/>
        </w:rPr>
        <w:t>1</w:t>
      </w:r>
      <w:r w:rsidR="00B85204" w:rsidRPr="00B85204">
        <w:rPr>
          <w:rFonts w:cstheme="minorHAnsi"/>
          <w:vertAlign w:val="superscript"/>
        </w:rPr>
        <w:t>th</w:t>
      </w:r>
      <w:r w:rsidR="00B85204">
        <w:rPr>
          <w:rFonts w:cstheme="minorHAnsi"/>
        </w:rPr>
        <w:t xml:space="preserve"> March</w:t>
      </w:r>
      <w:r w:rsidRPr="00A7784D">
        <w:rPr>
          <w:rFonts w:cstheme="minorHAnsi"/>
        </w:rPr>
        <w:t xml:space="preserve"> 2021).</w:t>
      </w:r>
      <w:r w:rsidR="00B7064B">
        <w:rPr>
          <w:rFonts w:cstheme="minorHAnsi"/>
        </w:rPr>
        <w:t xml:space="preserve"> </w:t>
      </w:r>
    </w:p>
    <w:p w14:paraId="64612B63" w14:textId="4F9E976E" w:rsidR="00724882" w:rsidRDefault="00CE03F2" w:rsidP="00E53FED">
      <w:pPr>
        <w:rPr>
          <w:rFonts w:cstheme="minorHAnsi"/>
        </w:rPr>
      </w:pPr>
      <w:r>
        <w:rPr>
          <w:rFonts w:cstheme="minorHAnsi"/>
        </w:rPr>
        <w:t xml:space="preserve">Corporate. Marks and Spencer (2019) </w:t>
      </w:r>
      <w:r>
        <w:rPr>
          <w:rFonts w:cstheme="minorHAnsi"/>
          <w:i/>
          <w:iCs/>
        </w:rPr>
        <w:t>Our People Culture</w:t>
      </w:r>
      <w:r w:rsidR="00D26F2E">
        <w:rPr>
          <w:rFonts w:cstheme="minorHAnsi"/>
          <w:i/>
          <w:iCs/>
        </w:rPr>
        <w:t xml:space="preserve">. </w:t>
      </w:r>
      <w:r w:rsidR="00D26F2E">
        <w:rPr>
          <w:rFonts w:cstheme="minorHAnsi"/>
        </w:rPr>
        <w:t xml:space="preserve">Available at: </w:t>
      </w:r>
      <w:hyperlink r:id="rId15" w:history="1">
        <w:r w:rsidR="00D26F2E" w:rsidRPr="00026F20">
          <w:rPr>
            <w:rStyle w:val="Hyperlink"/>
            <w:rFonts w:cstheme="minorHAnsi"/>
          </w:rPr>
          <w:t>https://corporate.marksandspencer.com/documents/msar-2019/strategic-report.pdf</w:t>
        </w:r>
      </w:hyperlink>
      <w:r w:rsidR="00B7064B">
        <w:rPr>
          <w:rFonts w:cstheme="minorHAnsi"/>
        </w:rPr>
        <w:t xml:space="preserve"> </w:t>
      </w:r>
      <w:r w:rsidR="00D26F2E">
        <w:rPr>
          <w:rFonts w:cstheme="minorHAnsi"/>
        </w:rPr>
        <w:t>(Accessed: 12</w:t>
      </w:r>
      <w:r w:rsidR="00D26F2E" w:rsidRPr="00D26F2E">
        <w:rPr>
          <w:rFonts w:cstheme="minorHAnsi"/>
          <w:vertAlign w:val="superscript"/>
        </w:rPr>
        <w:t>th</w:t>
      </w:r>
      <w:r w:rsidR="00D26F2E">
        <w:rPr>
          <w:rFonts w:cstheme="minorHAnsi"/>
        </w:rPr>
        <w:t xml:space="preserve"> March 2021).</w:t>
      </w:r>
      <w:r w:rsidR="00724882">
        <w:rPr>
          <w:rFonts w:cstheme="minorHAnsi"/>
        </w:rPr>
        <w:t xml:space="preserve"> </w:t>
      </w:r>
      <w:r w:rsidR="00552AB2">
        <w:rPr>
          <w:rFonts w:cstheme="minorHAnsi"/>
        </w:rPr>
        <w:t xml:space="preserve"> </w:t>
      </w:r>
    </w:p>
    <w:p w14:paraId="12243D17" w14:textId="58C0568A" w:rsidR="00552AB2" w:rsidRDefault="00ED7D3A" w:rsidP="00E53FED">
      <w:pPr>
        <w:rPr>
          <w:rFonts w:cstheme="minorHAnsi"/>
        </w:rPr>
      </w:pPr>
      <w:r>
        <w:t>Corporate. Marks and Spencer</w:t>
      </w:r>
      <w:r w:rsidR="001005B7">
        <w:t xml:space="preserve"> (2018) </w:t>
      </w:r>
      <w:r w:rsidR="001005B7">
        <w:rPr>
          <w:i/>
          <w:iCs/>
        </w:rPr>
        <w:t xml:space="preserve">People and Culture. </w:t>
      </w:r>
      <w:r w:rsidR="001005B7">
        <w:t>Available at:</w:t>
      </w:r>
      <w:r w:rsidR="001005B7">
        <w:rPr>
          <w:i/>
          <w:iCs/>
        </w:rPr>
        <w:t xml:space="preserve">   </w:t>
      </w:r>
      <w:hyperlink r:id="rId16" w:history="1">
        <w:r w:rsidR="001005B7" w:rsidRPr="009D5885">
          <w:rPr>
            <w:rStyle w:val="Hyperlink"/>
            <w:rFonts w:cstheme="minorHAnsi"/>
          </w:rPr>
          <w:t>https://corporate.marksandspencer.com/annual-report-2018/PEOPLE_AND_CULTUREv5RS.pdf</w:t>
        </w:r>
      </w:hyperlink>
      <w:r w:rsidR="00552AB2">
        <w:rPr>
          <w:rFonts w:cstheme="minorHAnsi"/>
        </w:rPr>
        <w:t xml:space="preserve"> </w:t>
      </w:r>
      <w:r w:rsidR="001005B7">
        <w:rPr>
          <w:rFonts w:cstheme="minorHAnsi"/>
        </w:rPr>
        <w:t>(Accessed: 18</w:t>
      </w:r>
      <w:r w:rsidR="001005B7" w:rsidRPr="001005B7">
        <w:rPr>
          <w:rFonts w:cstheme="minorHAnsi"/>
          <w:vertAlign w:val="superscript"/>
        </w:rPr>
        <w:t>th</w:t>
      </w:r>
      <w:r w:rsidR="001005B7">
        <w:rPr>
          <w:rFonts w:cstheme="minorHAnsi"/>
        </w:rPr>
        <w:t xml:space="preserve"> March 2021).</w:t>
      </w:r>
      <w:r w:rsidR="00E77DAB">
        <w:rPr>
          <w:rFonts w:cstheme="minorHAnsi"/>
        </w:rPr>
        <w:t xml:space="preserve"> </w:t>
      </w:r>
    </w:p>
    <w:p w14:paraId="65C4D93A" w14:textId="638594A2" w:rsidR="00E77DAB" w:rsidRPr="004A070C" w:rsidRDefault="00193DFE" w:rsidP="00E53FED">
      <w:pPr>
        <w:rPr>
          <w:rFonts w:cstheme="minorHAnsi"/>
        </w:rPr>
      </w:pPr>
      <w:r>
        <w:t>Da</w:t>
      </w:r>
      <w:r w:rsidR="001D58E8">
        <w:t xml:space="preserve">ily Mail City &amp; Finance Reporter. (2020) </w:t>
      </w:r>
      <w:r w:rsidR="00C228EA">
        <w:rPr>
          <w:i/>
          <w:iCs/>
        </w:rPr>
        <w:t xml:space="preserve">M&amp;S </w:t>
      </w:r>
      <w:r w:rsidR="001A38EB">
        <w:rPr>
          <w:i/>
          <w:iCs/>
        </w:rPr>
        <w:t>pays staff who continue to work a 15% bonus following</w:t>
      </w:r>
      <w:r w:rsidR="00162ED8">
        <w:rPr>
          <w:i/>
          <w:iCs/>
        </w:rPr>
        <w:t xml:space="preserve"> union walk-out-at distribution centre. </w:t>
      </w:r>
      <w:r w:rsidR="00162ED8">
        <w:t xml:space="preserve">Available at: </w:t>
      </w:r>
      <w:hyperlink r:id="rId17" w:history="1">
        <w:r w:rsidR="00162ED8" w:rsidRPr="00B86C29">
          <w:rPr>
            <w:rStyle w:val="Hyperlink"/>
            <w:rFonts w:cstheme="minorHAnsi"/>
          </w:rPr>
          <w:t>https://www.thisismoney.co.uk/money/markets/article-8177485/M-S-pays-staff-continue-work-15-bonus-union-walk-out.html</w:t>
        </w:r>
      </w:hyperlink>
      <w:r w:rsidR="00B75AB5">
        <w:rPr>
          <w:rFonts w:cstheme="minorHAnsi"/>
        </w:rPr>
        <w:t xml:space="preserve"> (Accessed: 19</w:t>
      </w:r>
      <w:r w:rsidR="00B75AB5" w:rsidRPr="00B75AB5">
        <w:rPr>
          <w:rFonts w:cstheme="minorHAnsi"/>
          <w:vertAlign w:val="superscript"/>
        </w:rPr>
        <w:t>th</w:t>
      </w:r>
      <w:r w:rsidR="00B75AB5">
        <w:rPr>
          <w:rFonts w:cstheme="minorHAnsi"/>
        </w:rPr>
        <w:t xml:space="preserve"> March 2021).</w:t>
      </w:r>
      <w:r w:rsidR="00E77DAB">
        <w:rPr>
          <w:rFonts w:cstheme="minorHAnsi"/>
        </w:rPr>
        <w:t xml:space="preserve"> </w:t>
      </w:r>
    </w:p>
    <w:p w14:paraId="16C5F97D" w14:textId="21068E45" w:rsidR="002F137B" w:rsidRDefault="002F137B" w:rsidP="002F137B">
      <w:pPr>
        <w:rPr>
          <w:rFonts w:cstheme="minorHAnsi"/>
        </w:rPr>
      </w:pPr>
      <w:r w:rsidRPr="002F137B">
        <w:rPr>
          <w:rFonts w:cstheme="minorHAnsi"/>
        </w:rPr>
        <w:t xml:space="preserve">Danini,J. (2011) </w:t>
      </w:r>
      <w:r w:rsidRPr="002F137B">
        <w:rPr>
          <w:rFonts w:cstheme="minorHAnsi"/>
          <w:i/>
          <w:iCs/>
        </w:rPr>
        <w:t xml:space="preserve">Management Theory of Charles Handy. </w:t>
      </w:r>
      <w:r w:rsidRPr="002F137B">
        <w:rPr>
          <w:rFonts w:cstheme="minorHAnsi"/>
        </w:rPr>
        <w:t xml:space="preserve">Available at: </w:t>
      </w:r>
      <w:hyperlink r:id="rId18" w:history="1">
        <w:r w:rsidRPr="002F137B">
          <w:rPr>
            <w:rStyle w:val="Hyperlink"/>
            <w:rFonts w:cstheme="minorHAnsi"/>
          </w:rPr>
          <w:t>https://www.business.com/articles/management-theory-of-charles-handy/</w:t>
        </w:r>
      </w:hyperlink>
      <w:r w:rsidRPr="002F137B">
        <w:rPr>
          <w:rFonts w:cstheme="minorHAnsi"/>
        </w:rPr>
        <w:t xml:space="preserve"> (Accessed: 1</w:t>
      </w:r>
      <w:r w:rsidR="00877917">
        <w:rPr>
          <w:rFonts w:cstheme="minorHAnsi"/>
        </w:rPr>
        <w:t>1</w:t>
      </w:r>
      <w:r w:rsidR="00877917" w:rsidRPr="00877917">
        <w:rPr>
          <w:rFonts w:cstheme="minorHAnsi"/>
          <w:vertAlign w:val="superscript"/>
        </w:rPr>
        <w:t>th</w:t>
      </w:r>
      <w:r w:rsidR="00877917">
        <w:rPr>
          <w:rFonts w:cstheme="minorHAnsi"/>
        </w:rPr>
        <w:t xml:space="preserve"> March </w:t>
      </w:r>
      <w:r w:rsidRPr="002F137B">
        <w:rPr>
          <w:rFonts w:cstheme="minorHAnsi"/>
        </w:rPr>
        <w:t>2021).</w:t>
      </w:r>
      <w:r w:rsidR="00756705">
        <w:rPr>
          <w:rFonts w:cstheme="minorHAnsi"/>
        </w:rPr>
        <w:t xml:space="preserve"> </w:t>
      </w:r>
    </w:p>
    <w:p w14:paraId="138CB500" w14:textId="2576B7F7" w:rsidR="00756705" w:rsidRDefault="00756705" w:rsidP="002F137B">
      <w:pPr>
        <w:rPr>
          <w:rFonts w:cstheme="minorHAnsi"/>
        </w:rPr>
      </w:pPr>
      <w:r>
        <w:rPr>
          <w:rFonts w:cstheme="minorHAnsi"/>
        </w:rPr>
        <w:lastRenderedPageBreak/>
        <w:t xml:space="preserve">Hammett, E. (2018) </w:t>
      </w:r>
      <w:r>
        <w:rPr>
          <w:rFonts w:cstheme="minorHAnsi"/>
          <w:i/>
          <w:iCs/>
        </w:rPr>
        <w:t xml:space="preserve">M&amp;S </w:t>
      </w:r>
      <w:r w:rsidR="002A6FEF">
        <w:rPr>
          <w:rFonts w:cstheme="minorHAnsi"/>
          <w:i/>
          <w:iCs/>
        </w:rPr>
        <w:t xml:space="preserve">looks to unify brand and culture after profits decline. </w:t>
      </w:r>
      <w:r w:rsidR="002A6FEF">
        <w:rPr>
          <w:rFonts w:cstheme="minorHAnsi"/>
        </w:rPr>
        <w:t xml:space="preserve">Available at: </w:t>
      </w:r>
      <w:hyperlink r:id="rId19" w:history="1">
        <w:r w:rsidR="00BC2808" w:rsidRPr="00026F20">
          <w:rPr>
            <w:rStyle w:val="Hyperlink"/>
            <w:rFonts w:cstheme="minorHAnsi"/>
          </w:rPr>
          <w:t>https://www.marketingweek.com/ms-unify-brand-culture/</w:t>
        </w:r>
      </w:hyperlink>
      <w:r w:rsidR="00BC2808">
        <w:rPr>
          <w:rFonts w:cstheme="minorHAnsi"/>
        </w:rPr>
        <w:t xml:space="preserve"> (Accessed: 12</w:t>
      </w:r>
      <w:r w:rsidR="00BC2808" w:rsidRPr="00BC2808">
        <w:rPr>
          <w:rFonts w:cstheme="minorHAnsi"/>
          <w:vertAlign w:val="superscript"/>
        </w:rPr>
        <w:t>th</w:t>
      </w:r>
      <w:r w:rsidR="00BC2808">
        <w:rPr>
          <w:rFonts w:cstheme="minorHAnsi"/>
        </w:rPr>
        <w:t xml:space="preserve"> March 2021).</w:t>
      </w:r>
      <w:r w:rsidR="0018445B">
        <w:rPr>
          <w:rFonts w:cstheme="minorHAnsi"/>
        </w:rPr>
        <w:t xml:space="preserve"> </w:t>
      </w:r>
    </w:p>
    <w:p w14:paraId="567C3534" w14:textId="6D381276" w:rsidR="0092190B" w:rsidRDefault="0092190B" w:rsidP="002F137B">
      <w:pPr>
        <w:rPr>
          <w:rFonts w:cstheme="minorHAnsi"/>
        </w:rPr>
      </w:pPr>
      <w:r>
        <w:rPr>
          <w:rFonts w:cstheme="minorHAnsi"/>
        </w:rPr>
        <w:t xml:space="preserve">Hammett, E. (2020) </w:t>
      </w:r>
      <w:r>
        <w:rPr>
          <w:rFonts w:cstheme="minorHAnsi"/>
          <w:i/>
          <w:iCs/>
        </w:rPr>
        <w:t>M&amp;S</w:t>
      </w:r>
      <w:r w:rsidR="007A71E4">
        <w:rPr>
          <w:rFonts w:cstheme="minorHAnsi"/>
          <w:i/>
          <w:iCs/>
        </w:rPr>
        <w:t xml:space="preserve"> invests in NPS capabilities</w:t>
      </w:r>
      <w:r w:rsidR="008C7129">
        <w:rPr>
          <w:rFonts w:cstheme="minorHAnsi"/>
          <w:i/>
          <w:iCs/>
        </w:rPr>
        <w:t xml:space="preserve"> to better measure customer experience. </w:t>
      </w:r>
      <w:r w:rsidR="008C7129">
        <w:rPr>
          <w:rFonts w:cstheme="minorHAnsi"/>
        </w:rPr>
        <w:t xml:space="preserve">Available at: </w:t>
      </w:r>
      <w:hyperlink r:id="rId20" w:history="1">
        <w:r w:rsidR="008C7129" w:rsidRPr="00DF3592">
          <w:rPr>
            <w:rStyle w:val="Hyperlink"/>
            <w:rFonts w:cstheme="minorHAnsi"/>
          </w:rPr>
          <w:t>https://www.marketingweek.com/ms-invests-in-nps-capabilities-to-better-measure-customer-experience/</w:t>
        </w:r>
      </w:hyperlink>
      <w:r>
        <w:rPr>
          <w:rFonts w:cstheme="minorHAnsi"/>
        </w:rPr>
        <w:t xml:space="preserve"> </w:t>
      </w:r>
      <w:r w:rsidR="008C7129">
        <w:rPr>
          <w:rFonts w:cstheme="minorHAnsi"/>
        </w:rPr>
        <w:t>(Accessed: 20</w:t>
      </w:r>
      <w:r w:rsidR="008C7129" w:rsidRPr="008C7129">
        <w:rPr>
          <w:rFonts w:cstheme="minorHAnsi"/>
          <w:vertAlign w:val="superscript"/>
        </w:rPr>
        <w:t>th</w:t>
      </w:r>
      <w:r w:rsidR="008C7129">
        <w:rPr>
          <w:rFonts w:cstheme="minorHAnsi"/>
        </w:rPr>
        <w:t xml:space="preserve"> March 202</w:t>
      </w:r>
      <w:r w:rsidR="00E17291">
        <w:rPr>
          <w:rFonts w:cstheme="minorHAnsi"/>
        </w:rPr>
        <w:t>1).</w:t>
      </w:r>
    </w:p>
    <w:p w14:paraId="33576A46" w14:textId="7E560B1D" w:rsidR="0018445B" w:rsidRDefault="00BD043E" w:rsidP="002F137B">
      <w:pPr>
        <w:rPr>
          <w:rFonts w:cstheme="minorHAnsi"/>
        </w:rPr>
      </w:pPr>
      <w:r>
        <w:rPr>
          <w:rFonts w:cstheme="minorHAnsi"/>
        </w:rPr>
        <w:t>Ho</w:t>
      </w:r>
      <w:r w:rsidR="00323C91">
        <w:rPr>
          <w:rFonts w:cstheme="minorHAnsi"/>
        </w:rPr>
        <w:t xml:space="preserve">dgson, S. (2017) </w:t>
      </w:r>
      <w:r w:rsidR="00323C91">
        <w:rPr>
          <w:rFonts w:cstheme="minorHAnsi"/>
          <w:i/>
          <w:iCs/>
        </w:rPr>
        <w:t>It’s not just branding</w:t>
      </w:r>
      <w:r w:rsidR="00745F6E">
        <w:rPr>
          <w:rFonts w:cstheme="minorHAnsi"/>
          <w:i/>
          <w:iCs/>
        </w:rPr>
        <w:t xml:space="preserve">, it’s Marks and Spencer branding. </w:t>
      </w:r>
      <w:r w:rsidR="00745F6E">
        <w:rPr>
          <w:rFonts w:cstheme="minorHAnsi"/>
        </w:rPr>
        <w:t xml:space="preserve">Available at: </w:t>
      </w:r>
      <w:hyperlink r:id="rId21" w:history="1">
        <w:r w:rsidR="00745F6E" w:rsidRPr="009D5885">
          <w:rPr>
            <w:rStyle w:val="Hyperlink"/>
            <w:rFonts w:cstheme="minorHAnsi"/>
          </w:rPr>
          <w:t>https://medium.com/@Stewart_Fabrik/its-not-just-branding-it-s-marks-spencer-branding-bcd3df9988cc</w:t>
        </w:r>
      </w:hyperlink>
      <w:r w:rsidR="009304CC">
        <w:rPr>
          <w:rFonts w:cstheme="minorHAnsi"/>
        </w:rPr>
        <w:t xml:space="preserve"> </w:t>
      </w:r>
      <w:r w:rsidR="00745F6E">
        <w:rPr>
          <w:rFonts w:cstheme="minorHAnsi"/>
        </w:rPr>
        <w:t>(Accessed: 19</w:t>
      </w:r>
      <w:r w:rsidR="00745F6E" w:rsidRPr="00745F6E">
        <w:rPr>
          <w:rFonts w:cstheme="minorHAnsi"/>
          <w:vertAlign w:val="superscript"/>
        </w:rPr>
        <w:t>th</w:t>
      </w:r>
      <w:r w:rsidR="00745F6E">
        <w:rPr>
          <w:rFonts w:cstheme="minorHAnsi"/>
        </w:rPr>
        <w:t xml:space="preserve"> March 2021).</w:t>
      </w:r>
      <w:r w:rsidR="001056FD">
        <w:rPr>
          <w:rFonts w:cstheme="minorHAnsi"/>
        </w:rPr>
        <w:t xml:space="preserve"> </w:t>
      </w:r>
      <w:r w:rsidR="00FD6146">
        <w:rPr>
          <w:rFonts w:cstheme="minorHAnsi"/>
        </w:rPr>
        <w:t xml:space="preserve"> </w:t>
      </w:r>
    </w:p>
    <w:p w14:paraId="45F55E8F" w14:textId="5C259696" w:rsidR="00FD6146" w:rsidRDefault="006D65B3" w:rsidP="002F137B">
      <w:pPr>
        <w:rPr>
          <w:rFonts w:cstheme="minorHAnsi"/>
        </w:rPr>
      </w:pPr>
      <w:r>
        <w:rPr>
          <w:rFonts w:cstheme="minorHAnsi"/>
        </w:rPr>
        <w:t xml:space="preserve">Marks and Spencer Group plc. (2021) </w:t>
      </w:r>
      <w:r>
        <w:rPr>
          <w:rFonts w:cstheme="minorHAnsi"/>
          <w:i/>
          <w:iCs/>
        </w:rPr>
        <w:t>Is Marks and Spencer ethical?</w:t>
      </w:r>
      <w:r w:rsidR="00CD1C83">
        <w:rPr>
          <w:rFonts w:cstheme="minorHAnsi"/>
          <w:i/>
          <w:iCs/>
        </w:rPr>
        <w:t xml:space="preserve"> </w:t>
      </w:r>
      <w:r w:rsidR="00CD1C83">
        <w:rPr>
          <w:rFonts w:cstheme="minorHAnsi"/>
        </w:rPr>
        <w:t xml:space="preserve">Available at: </w:t>
      </w:r>
      <w:hyperlink r:id="rId22" w:history="1">
        <w:r w:rsidR="00CD1C83" w:rsidRPr="00B86C29">
          <w:rPr>
            <w:rStyle w:val="Hyperlink"/>
            <w:rFonts w:cstheme="minorHAnsi"/>
          </w:rPr>
          <w:t>https://www.ethicalconsumer.org/company-profile/marks-spencer-group-plc</w:t>
        </w:r>
      </w:hyperlink>
      <w:r w:rsidR="00FD6146">
        <w:rPr>
          <w:rFonts w:cstheme="minorHAnsi"/>
        </w:rPr>
        <w:t xml:space="preserve"> </w:t>
      </w:r>
      <w:r w:rsidR="00CD1C83">
        <w:rPr>
          <w:rFonts w:cstheme="minorHAnsi"/>
        </w:rPr>
        <w:t>(Accessed: 19</w:t>
      </w:r>
      <w:r w:rsidR="00CD1C83" w:rsidRPr="00CD1C83">
        <w:rPr>
          <w:rFonts w:cstheme="minorHAnsi"/>
          <w:vertAlign w:val="superscript"/>
        </w:rPr>
        <w:t>th</w:t>
      </w:r>
      <w:r w:rsidR="00CD1C83">
        <w:rPr>
          <w:rFonts w:cstheme="minorHAnsi"/>
        </w:rPr>
        <w:t xml:space="preserve"> March 2021).</w:t>
      </w:r>
    </w:p>
    <w:p w14:paraId="19489879" w14:textId="11DFB0D1" w:rsidR="001056FD" w:rsidRPr="002A6FEF" w:rsidRDefault="003217F2" w:rsidP="002F137B">
      <w:pPr>
        <w:rPr>
          <w:rFonts w:cstheme="minorHAnsi"/>
        </w:rPr>
      </w:pPr>
      <w:r>
        <w:rPr>
          <w:rFonts w:cstheme="minorHAnsi"/>
        </w:rPr>
        <w:t xml:space="preserve">Matthews, V. (2020) </w:t>
      </w:r>
      <w:r>
        <w:rPr>
          <w:rFonts w:cstheme="minorHAnsi"/>
          <w:i/>
          <w:iCs/>
        </w:rPr>
        <w:t>The Key</w:t>
      </w:r>
      <w:r w:rsidR="00C951AB">
        <w:rPr>
          <w:rFonts w:cstheme="minorHAnsi"/>
          <w:i/>
          <w:iCs/>
        </w:rPr>
        <w:t xml:space="preserve"> to an empowered workforce.</w:t>
      </w:r>
      <w:r w:rsidR="00C951AB">
        <w:rPr>
          <w:rFonts w:cstheme="minorHAnsi"/>
        </w:rPr>
        <w:t xml:space="preserve"> Available at:</w:t>
      </w:r>
      <w:r w:rsidR="000E28DF">
        <w:rPr>
          <w:rFonts w:cstheme="minorHAnsi"/>
        </w:rPr>
        <w:t xml:space="preserve"> </w:t>
      </w:r>
      <w:hyperlink r:id="rId23" w:history="1">
        <w:r w:rsidR="000E28DF" w:rsidRPr="009D5885">
          <w:rPr>
            <w:rStyle w:val="Hyperlink"/>
            <w:rFonts w:cstheme="minorHAnsi"/>
          </w:rPr>
          <w:t>https://www.thetimes.co.uk/static/flexible-workforce-empowerment/?utm_source=facebook</w:t>
        </w:r>
      </w:hyperlink>
      <w:r w:rsidR="001056FD">
        <w:rPr>
          <w:rFonts w:cstheme="minorHAnsi"/>
        </w:rPr>
        <w:t xml:space="preserve"> </w:t>
      </w:r>
      <w:r w:rsidR="000E28DF">
        <w:rPr>
          <w:rFonts w:cstheme="minorHAnsi"/>
        </w:rPr>
        <w:t>(Accessed: 19</w:t>
      </w:r>
      <w:r w:rsidR="000E28DF" w:rsidRPr="000E28DF">
        <w:rPr>
          <w:rFonts w:cstheme="minorHAnsi"/>
          <w:vertAlign w:val="superscript"/>
        </w:rPr>
        <w:t>th</w:t>
      </w:r>
      <w:r w:rsidR="000E28DF">
        <w:rPr>
          <w:rFonts w:cstheme="minorHAnsi"/>
        </w:rPr>
        <w:t xml:space="preserve"> March 2021).</w:t>
      </w:r>
    </w:p>
    <w:p w14:paraId="057A06ED" w14:textId="6E14E5C8" w:rsidR="002F137B" w:rsidRDefault="00445457" w:rsidP="00E53FED">
      <w:r>
        <w:t>Mind</w:t>
      </w:r>
      <w:r w:rsidR="009D7702">
        <w:t xml:space="preserve">tools, (2021) </w:t>
      </w:r>
      <w:r w:rsidR="00723B40">
        <w:rPr>
          <w:i/>
          <w:iCs/>
        </w:rPr>
        <w:t xml:space="preserve">PEST Analysis. </w:t>
      </w:r>
      <w:r w:rsidR="00723B40">
        <w:t xml:space="preserve">Available at: </w:t>
      </w:r>
      <w:hyperlink r:id="rId24" w:history="1">
        <w:r w:rsidR="009D7702" w:rsidRPr="007A0205">
          <w:rPr>
            <w:rStyle w:val="Hyperlink"/>
          </w:rPr>
          <w:t>https://www.mindtools.com/pages/article/newTMC_09.htm</w:t>
        </w:r>
      </w:hyperlink>
      <w:r>
        <w:t xml:space="preserve"> </w:t>
      </w:r>
      <w:r w:rsidR="00723B40">
        <w:t>(Accessed: 11</w:t>
      </w:r>
      <w:r w:rsidR="00723B40" w:rsidRPr="00723B40">
        <w:rPr>
          <w:vertAlign w:val="superscript"/>
        </w:rPr>
        <w:t>th</w:t>
      </w:r>
      <w:r w:rsidR="00723B40">
        <w:t xml:space="preserve"> March 2021)</w:t>
      </w:r>
      <w:r w:rsidR="00566393">
        <w:t>.</w:t>
      </w:r>
      <w:r w:rsidR="00353151">
        <w:t xml:space="preserve"> </w:t>
      </w:r>
    </w:p>
    <w:p w14:paraId="32C016FA" w14:textId="4753CCA1" w:rsidR="00353151" w:rsidRDefault="00353151" w:rsidP="00E53FED">
      <w:r>
        <w:t xml:space="preserve">Patel, B (2021) </w:t>
      </w:r>
      <w:r w:rsidR="00255D1D">
        <w:rPr>
          <w:i/>
          <w:iCs/>
        </w:rPr>
        <w:t xml:space="preserve">Marks &amp; Spencer SHUTS one of its 20 branches in Paris </w:t>
      </w:r>
      <w:r w:rsidR="00734F67">
        <w:rPr>
          <w:i/>
          <w:iCs/>
        </w:rPr>
        <w:t xml:space="preserve">after weeks of Brexit-related food shortages. </w:t>
      </w:r>
      <w:r w:rsidR="006E4E9F">
        <w:t xml:space="preserve">Available at: </w:t>
      </w:r>
      <w:hyperlink r:id="rId25" w:history="1">
        <w:r w:rsidR="006E4E9F" w:rsidRPr="007A0205">
          <w:rPr>
            <w:rStyle w:val="Hyperlink"/>
          </w:rPr>
          <w:t>https://www.dailymail.co.uk/news/article-9246151/Marks-Spencer-SHUTS-one-20-branches-Paris.html</w:t>
        </w:r>
      </w:hyperlink>
      <w:r>
        <w:t xml:space="preserve"> </w:t>
      </w:r>
      <w:r w:rsidR="006E4E9F">
        <w:t>(Accessed: 11</w:t>
      </w:r>
      <w:r w:rsidR="006E4E9F" w:rsidRPr="006E4E9F">
        <w:rPr>
          <w:vertAlign w:val="superscript"/>
        </w:rPr>
        <w:t>th</w:t>
      </w:r>
      <w:r w:rsidR="006E4E9F">
        <w:t xml:space="preserve"> March 2021).</w:t>
      </w:r>
      <w:r w:rsidR="00D25A01">
        <w:t xml:space="preserve"> </w:t>
      </w:r>
    </w:p>
    <w:p w14:paraId="04CC8B85" w14:textId="77777777" w:rsidR="00D25A01" w:rsidRPr="00D25A01" w:rsidRDefault="00D25A01" w:rsidP="00D25A01">
      <w:pPr>
        <w:rPr>
          <w:rFonts w:cstheme="minorHAnsi"/>
        </w:rPr>
      </w:pPr>
      <w:r w:rsidRPr="00D25A01">
        <w:rPr>
          <w:rFonts w:cstheme="minorHAnsi"/>
        </w:rPr>
        <w:t xml:space="preserve">Schein, E.H. (2010) </w:t>
      </w:r>
      <w:r w:rsidRPr="00D25A01">
        <w:rPr>
          <w:rFonts w:cstheme="minorHAnsi"/>
          <w:i/>
          <w:iCs/>
        </w:rPr>
        <w:t>Organizational Culture and Leadership.</w:t>
      </w:r>
      <w:r w:rsidRPr="00D25A01">
        <w:rPr>
          <w:rFonts w:cstheme="minorHAnsi"/>
        </w:rPr>
        <w:t xml:space="preserve"> San Francisco: John Wiley and Sons. </w:t>
      </w:r>
    </w:p>
    <w:p w14:paraId="4121AB65" w14:textId="0CBB63AE" w:rsidR="00A07E4A" w:rsidRDefault="006A4896" w:rsidP="00E53FED">
      <w:r>
        <w:t>Schein, E.H. and Schein, P.</w:t>
      </w:r>
      <w:r w:rsidR="0068097A">
        <w:t xml:space="preserve"> (2016) </w:t>
      </w:r>
      <w:r w:rsidR="0068097A">
        <w:rPr>
          <w:i/>
          <w:iCs/>
        </w:rPr>
        <w:t xml:space="preserve">Organizational Culture and Leadership. </w:t>
      </w:r>
      <w:r w:rsidR="00B44874">
        <w:t>5</w:t>
      </w:r>
      <w:r w:rsidR="00B44874" w:rsidRPr="00B44874">
        <w:rPr>
          <w:vertAlign w:val="superscript"/>
        </w:rPr>
        <w:t>th</w:t>
      </w:r>
      <w:r w:rsidR="00B44874">
        <w:t xml:space="preserve"> Ed</w:t>
      </w:r>
      <w:r w:rsidR="00575A5E">
        <w:t xml:space="preserve">. </w:t>
      </w:r>
      <w:r w:rsidR="00562176">
        <w:t>Germany: Wiley.</w:t>
      </w:r>
      <w:r w:rsidR="0092145F">
        <w:t xml:space="preserve"> </w:t>
      </w:r>
      <w:r w:rsidR="00C76D11">
        <w:t xml:space="preserve"> </w:t>
      </w:r>
    </w:p>
    <w:p w14:paraId="0BEBC46F" w14:textId="37966890" w:rsidR="003855B7" w:rsidRDefault="003855B7" w:rsidP="00E53FED">
      <w:r>
        <w:t xml:space="preserve">Spicer, A. </w:t>
      </w:r>
      <w:r w:rsidR="00561C3A">
        <w:t>(</w:t>
      </w:r>
      <w:r w:rsidR="00F47862">
        <w:t xml:space="preserve">2020) </w:t>
      </w:r>
      <w:r w:rsidR="00561C3A" w:rsidRPr="00F47862">
        <w:rPr>
          <w:i/>
          <w:iCs/>
        </w:rPr>
        <w:t>Journal</w:t>
      </w:r>
      <w:r w:rsidR="00F47862">
        <w:rPr>
          <w:i/>
          <w:iCs/>
        </w:rPr>
        <w:t xml:space="preserve">s </w:t>
      </w:r>
      <w:r w:rsidR="00561C3A" w:rsidRPr="00F47862">
        <w:rPr>
          <w:i/>
          <w:iCs/>
        </w:rPr>
        <w:t xml:space="preserve">of </w:t>
      </w:r>
      <w:r w:rsidR="00F47862">
        <w:rPr>
          <w:i/>
          <w:iCs/>
        </w:rPr>
        <w:t>management</w:t>
      </w:r>
      <w:r w:rsidR="00184775">
        <w:rPr>
          <w:i/>
          <w:iCs/>
        </w:rPr>
        <w:t xml:space="preserve"> Studies. Organizational Culture and COVID-19</w:t>
      </w:r>
      <w:r w:rsidR="00C3046F">
        <w:rPr>
          <w:i/>
          <w:iCs/>
        </w:rPr>
        <w:t xml:space="preserve">. </w:t>
      </w:r>
      <w:r w:rsidR="00C3046F">
        <w:t>Available at:</w:t>
      </w:r>
      <w:r w:rsidR="0061260C">
        <w:rPr>
          <w:i/>
          <w:iCs/>
        </w:rPr>
        <w:t xml:space="preserve"> </w:t>
      </w:r>
      <w:hyperlink r:id="rId26" w:history="1">
        <w:r w:rsidR="0061260C" w:rsidRPr="00D7392C">
          <w:rPr>
            <w:rStyle w:val="Hyperlink"/>
          </w:rPr>
          <w:t>https://onlinelibrary.wiley.com/doi/epdf/10.1111/joms.12625</w:t>
        </w:r>
      </w:hyperlink>
      <w:r w:rsidR="0061260C">
        <w:t xml:space="preserve"> (Accessed: 20</w:t>
      </w:r>
      <w:r w:rsidR="0061260C" w:rsidRPr="00495971">
        <w:rPr>
          <w:vertAlign w:val="superscript"/>
        </w:rPr>
        <w:t>th</w:t>
      </w:r>
      <w:r w:rsidR="00495971">
        <w:t xml:space="preserve"> March 2021).</w:t>
      </w:r>
    </w:p>
    <w:p w14:paraId="31203792" w14:textId="3285AFDF" w:rsidR="0013177A" w:rsidRDefault="0076333D" w:rsidP="00E53FED">
      <w:r>
        <w:t xml:space="preserve">The Foundation (2019) </w:t>
      </w:r>
      <w:r>
        <w:rPr>
          <w:i/>
          <w:iCs/>
        </w:rPr>
        <w:t>Lessons in Innovation</w:t>
      </w:r>
      <w:r w:rsidR="00591030">
        <w:rPr>
          <w:i/>
          <w:iCs/>
        </w:rPr>
        <w:t>.</w:t>
      </w:r>
      <w:r w:rsidR="00B754CC">
        <w:rPr>
          <w:i/>
          <w:iCs/>
        </w:rPr>
        <w:t xml:space="preserve"> From Marks and Spencer’s Plan A. </w:t>
      </w:r>
      <w:r w:rsidR="00B754CC">
        <w:t xml:space="preserve">Available at: </w:t>
      </w:r>
      <w:hyperlink r:id="rId27" w:history="1">
        <w:r w:rsidR="00591030" w:rsidRPr="009D5885">
          <w:rPr>
            <w:rStyle w:val="Hyperlink"/>
          </w:rPr>
          <w:t>https://www.the-foundation.com/post/what-we-can-learn-about-innovation-from-marks-and-spencer-s-plan-a</w:t>
        </w:r>
      </w:hyperlink>
      <w:r>
        <w:t xml:space="preserve"> </w:t>
      </w:r>
      <w:r w:rsidR="00591030">
        <w:t>(Accessed: 19</w:t>
      </w:r>
      <w:r w:rsidR="00591030" w:rsidRPr="00591030">
        <w:rPr>
          <w:vertAlign w:val="superscript"/>
        </w:rPr>
        <w:t>th</w:t>
      </w:r>
      <w:r w:rsidR="00591030">
        <w:t xml:space="preserve"> March 2021).</w:t>
      </w:r>
      <w:r w:rsidR="00A2242A">
        <w:t xml:space="preserve"> </w:t>
      </w:r>
    </w:p>
    <w:p w14:paraId="4DB8BB87" w14:textId="67EDEAB0" w:rsidR="00A2242A" w:rsidRDefault="00A2242A" w:rsidP="00E53FED">
      <w:r>
        <w:t xml:space="preserve">Wainewright, </w:t>
      </w:r>
      <w:r w:rsidR="004D76C5">
        <w:t xml:space="preserve">P. (2021) </w:t>
      </w:r>
      <w:r w:rsidR="004D76C5">
        <w:rPr>
          <w:i/>
          <w:iCs/>
        </w:rPr>
        <w:t xml:space="preserve">M&amp;S </w:t>
      </w:r>
      <w:r w:rsidR="00116E6D">
        <w:rPr>
          <w:i/>
          <w:iCs/>
        </w:rPr>
        <w:t>puts Teams on the retail frontline to streamline in-store opera</w:t>
      </w:r>
      <w:r w:rsidR="000A0F16">
        <w:rPr>
          <w:i/>
          <w:iCs/>
        </w:rPr>
        <w:t xml:space="preserve">tions. Available at: </w:t>
      </w:r>
      <w:hyperlink r:id="rId28" w:history="1">
        <w:r w:rsidR="000A0F16" w:rsidRPr="00D7392C">
          <w:rPr>
            <w:rStyle w:val="Hyperlink"/>
          </w:rPr>
          <w:t>https://diginomica.com/ms-puts-teams-retail-frontline-streamline-store-operations</w:t>
        </w:r>
      </w:hyperlink>
      <w:r>
        <w:t xml:space="preserve"> </w:t>
      </w:r>
      <w:r w:rsidR="000A0F16">
        <w:t>(Accessed: 20</w:t>
      </w:r>
      <w:r w:rsidR="000A0F16" w:rsidRPr="000A0F16">
        <w:rPr>
          <w:vertAlign w:val="superscript"/>
        </w:rPr>
        <w:t>th</w:t>
      </w:r>
      <w:r w:rsidR="000A0F16">
        <w:t xml:space="preserve"> March 2021).</w:t>
      </w:r>
    </w:p>
    <w:p w14:paraId="5EF4CB3F" w14:textId="02B162CB" w:rsidR="00587CE2" w:rsidRPr="00587CE2" w:rsidRDefault="00587CE2" w:rsidP="00587CE2">
      <w:pPr>
        <w:rPr>
          <w:rFonts w:cstheme="minorHAnsi"/>
        </w:rPr>
      </w:pPr>
      <w:r w:rsidRPr="00587CE2">
        <w:rPr>
          <w:rFonts w:cstheme="minorHAnsi"/>
        </w:rPr>
        <w:t xml:space="preserve">Williams-Grut, O. (2021) </w:t>
      </w:r>
      <w:r w:rsidRPr="00587CE2">
        <w:rPr>
          <w:rFonts w:cstheme="minorHAnsi"/>
          <w:i/>
          <w:iCs/>
        </w:rPr>
        <w:t xml:space="preserve">Marks &amp; Spencer warns of ‘significant’ impact from Brexit deal. </w:t>
      </w:r>
      <w:r w:rsidRPr="00587CE2">
        <w:rPr>
          <w:rFonts w:cstheme="minorHAnsi"/>
        </w:rPr>
        <w:t xml:space="preserve">Available at: </w:t>
      </w:r>
      <w:hyperlink r:id="rId29" w:history="1">
        <w:r w:rsidRPr="00587CE2">
          <w:rPr>
            <w:rStyle w:val="Hyperlink"/>
            <w:rFonts w:cstheme="minorHAnsi"/>
          </w:rPr>
          <w:t>https://uk.finance.yahoo.com/news/marks-spencer-brexit-deal-eu-ireland-2020-christmas-trading-084331730.html</w:t>
        </w:r>
      </w:hyperlink>
      <w:r w:rsidRPr="00587CE2">
        <w:rPr>
          <w:rFonts w:cstheme="minorHAnsi"/>
        </w:rPr>
        <w:t xml:space="preserve"> (Accessed: 1</w:t>
      </w:r>
      <w:r>
        <w:rPr>
          <w:rFonts w:cstheme="minorHAnsi"/>
        </w:rPr>
        <w:t>1</w:t>
      </w:r>
      <w:r w:rsidRPr="00587CE2">
        <w:rPr>
          <w:rFonts w:cstheme="minorHAnsi"/>
          <w:vertAlign w:val="superscript"/>
        </w:rPr>
        <w:t>th</w:t>
      </w:r>
      <w:r>
        <w:rPr>
          <w:rFonts w:cstheme="minorHAnsi"/>
        </w:rPr>
        <w:t xml:space="preserve"> March</w:t>
      </w:r>
      <w:r w:rsidRPr="00587CE2">
        <w:rPr>
          <w:rFonts w:cstheme="minorHAnsi"/>
        </w:rPr>
        <w:t xml:space="preserve"> 2021).</w:t>
      </w:r>
    </w:p>
    <w:p w14:paraId="47536948" w14:textId="7F3D0B3C" w:rsidR="0092145F" w:rsidRPr="0068097A" w:rsidRDefault="0092145F" w:rsidP="00E53FED">
      <w:r>
        <w:t>Young, J. (2020)</w:t>
      </w:r>
      <w:r w:rsidR="008C09A7">
        <w:t xml:space="preserve"> </w:t>
      </w:r>
      <w:r w:rsidR="004962E3">
        <w:rPr>
          <w:i/>
          <w:iCs/>
        </w:rPr>
        <w:t>Organisation Culture and Organisational Change</w:t>
      </w:r>
      <w:r w:rsidR="007E29A7">
        <w:rPr>
          <w:i/>
          <w:iCs/>
        </w:rPr>
        <w:t xml:space="preserve">. </w:t>
      </w:r>
      <w:r w:rsidR="007E29A7">
        <w:t>Available at:</w:t>
      </w:r>
      <w:r>
        <w:t xml:space="preserve"> </w:t>
      </w:r>
      <w:hyperlink r:id="rId30" w:anchor="gref" w:history="1">
        <w:r w:rsidRPr="00F5796F">
          <w:rPr>
            <w:rStyle w:val="Hyperlink"/>
          </w:rPr>
          <w:t>https://www.cipd.co.uk/knowledge/culture/working-environment/organisation-culture-change-factsheet#gref</w:t>
        </w:r>
      </w:hyperlink>
      <w:r>
        <w:t xml:space="preserve"> </w:t>
      </w:r>
      <w:r w:rsidR="007E29A7">
        <w:t>(Accessed</w:t>
      </w:r>
      <w:r w:rsidR="008B2217">
        <w:t>:</w:t>
      </w:r>
      <w:r w:rsidR="007E29A7">
        <w:t xml:space="preserve"> 11</w:t>
      </w:r>
      <w:r w:rsidR="007E29A7" w:rsidRPr="007E29A7">
        <w:rPr>
          <w:vertAlign w:val="superscript"/>
        </w:rPr>
        <w:t>th</w:t>
      </w:r>
      <w:r w:rsidR="007E29A7">
        <w:t xml:space="preserve"> March 2021</w:t>
      </w:r>
      <w:r w:rsidR="004A5019">
        <w:t>).</w:t>
      </w:r>
    </w:p>
    <w:sectPr w:rsidR="0092145F" w:rsidRPr="0068097A" w:rsidSect="00DA3D0E">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0E"/>
    <w:rsid w:val="00000DBB"/>
    <w:rsid w:val="00004007"/>
    <w:rsid w:val="000105F7"/>
    <w:rsid w:val="000258E0"/>
    <w:rsid w:val="000444ED"/>
    <w:rsid w:val="00054E69"/>
    <w:rsid w:val="0006150C"/>
    <w:rsid w:val="00070DE5"/>
    <w:rsid w:val="00075CC3"/>
    <w:rsid w:val="00090214"/>
    <w:rsid w:val="00091478"/>
    <w:rsid w:val="000943AA"/>
    <w:rsid w:val="000A0CD4"/>
    <w:rsid w:val="000A0F16"/>
    <w:rsid w:val="000A1DEA"/>
    <w:rsid w:val="000A3B50"/>
    <w:rsid w:val="000B04BC"/>
    <w:rsid w:val="000B6C65"/>
    <w:rsid w:val="000C0E35"/>
    <w:rsid w:val="000D33DE"/>
    <w:rsid w:val="000D5F7D"/>
    <w:rsid w:val="000E28DF"/>
    <w:rsid w:val="000E457B"/>
    <w:rsid w:val="000E5AD7"/>
    <w:rsid w:val="000F2703"/>
    <w:rsid w:val="000F6C9A"/>
    <w:rsid w:val="001005B7"/>
    <w:rsid w:val="00101056"/>
    <w:rsid w:val="001056FD"/>
    <w:rsid w:val="0011411D"/>
    <w:rsid w:val="00116E6D"/>
    <w:rsid w:val="0012389D"/>
    <w:rsid w:val="00123E9F"/>
    <w:rsid w:val="0013177A"/>
    <w:rsid w:val="00143E3B"/>
    <w:rsid w:val="00146229"/>
    <w:rsid w:val="0014624F"/>
    <w:rsid w:val="00152BB2"/>
    <w:rsid w:val="00162ED8"/>
    <w:rsid w:val="00171100"/>
    <w:rsid w:val="00174DC6"/>
    <w:rsid w:val="001805A7"/>
    <w:rsid w:val="00181023"/>
    <w:rsid w:val="00181537"/>
    <w:rsid w:val="0018206A"/>
    <w:rsid w:val="0018445B"/>
    <w:rsid w:val="00184775"/>
    <w:rsid w:val="00184874"/>
    <w:rsid w:val="001860A9"/>
    <w:rsid w:val="001909A5"/>
    <w:rsid w:val="00191D39"/>
    <w:rsid w:val="00191FD0"/>
    <w:rsid w:val="00193DFE"/>
    <w:rsid w:val="001941B5"/>
    <w:rsid w:val="00197334"/>
    <w:rsid w:val="001A38EB"/>
    <w:rsid w:val="001A476B"/>
    <w:rsid w:val="001A5728"/>
    <w:rsid w:val="001A62DA"/>
    <w:rsid w:val="001B172E"/>
    <w:rsid w:val="001B6090"/>
    <w:rsid w:val="001B7259"/>
    <w:rsid w:val="001B73AA"/>
    <w:rsid w:val="001C20E0"/>
    <w:rsid w:val="001C6935"/>
    <w:rsid w:val="001C7A3F"/>
    <w:rsid w:val="001D0171"/>
    <w:rsid w:val="001D58E8"/>
    <w:rsid w:val="001E5712"/>
    <w:rsid w:val="001E66F0"/>
    <w:rsid w:val="001F0279"/>
    <w:rsid w:val="001F4D42"/>
    <w:rsid w:val="002008B1"/>
    <w:rsid w:val="002009CF"/>
    <w:rsid w:val="00203F4C"/>
    <w:rsid w:val="00207963"/>
    <w:rsid w:val="00207F7A"/>
    <w:rsid w:val="00217804"/>
    <w:rsid w:val="00227178"/>
    <w:rsid w:val="002344A5"/>
    <w:rsid w:val="00234B41"/>
    <w:rsid w:val="00236081"/>
    <w:rsid w:val="00236FB6"/>
    <w:rsid w:val="00242D2F"/>
    <w:rsid w:val="00244C8F"/>
    <w:rsid w:val="00245326"/>
    <w:rsid w:val="00245876"/>
    <w:rsid w:val="00245B4B"/>
    <w:rsid w:val="00255D1D"/>
    <w:rsid w:val="0026078C"/>
    <w:rsid w:val="00261753"/>
    <w:rsid w:val="00271EAB"/>
    <w:rsid w:val="00272514"/>
    <w:rsid w:val="00273993"/>
    <w:rsid w:val="00282BCB"/>
    <w:rsid w:val="0028455A"/>
    <w:rsid w:val="002849C4"/>
    <w:rsid w:val="00290249"/>
    <w:rsid w:val="00292738"/>
    <w:rsid w:val="0029443E"/>
    <w:rsid w:val="002A0E8A"/>
    <w:rsid w:val="002A6FEF"/>
    <w:rsid w:val="002B18DF"/>
    <w:rsid w:val="002B193B"/>
    <w:rsid w:val="002B2FBF"/>
    <w:rsid w:val="002C4244"/>
    <w:rsid w:val="002C6FD2"/>
    <w:rsid w:val="002E7589"/>
    <w:rsid w:val="002F0A36"/>
    <w:rsid w:val="002F137B"/>
    <w:rsid w:val="00302FB3"/>
    <w:rsid w:val="00303EF5"/>
    <w:rsid w:val="00306CD7"/>
    <w:rsid w:val="0031312B"/>
    <w:rsid w:val="0031469A"/>
    <w:rsid w:val="003154D8"/>
    <w:rsid w:val="003217F2"/>
    <w:rsid w:val="00323C91"/>
    <w:rsid w:val="00325A22"/>
    <w:rsid w:val="003368D0"/>
    <w:rsid w:val="00343794"/>
    <w:rsid w:val="0034460E"/>
    <w:rsid w:val="00350503"/>
    <w:rsid w:val="00353151"/>
    <w:rsid w:val="0036140D"/>
    <w:rsid w:val="00362B41"/>
    <w:rsid w:val="00363DF8"/>
    <w:rsid w:val="00364D9A"/>
    <w:rsid w:val="00372107"/>
    <w:rsid w:val="0037547C"/>
    <w:rsid w:val="003855B7"/>
    <w:rsid w:val="003922BF"/>
    <w:rsid w:val="003924A3"/>
    <w:rsid w:val="003939DD"/>
    <w:rsid w:val="003A772A"/>
    <w:rsid w:val="003B49C2"/>
    <w:rsid w:val="003B7D08"/>
    <w:rsid w:val="003C2D32"/>
    <w:rsid w:val="003C388E"/>
    <w:rsid w:val="003C4E2B"/>
    <w:rsid w:val="003C5102"/>
    <w:rsid w:val="003D054C"/>
    <w:rsid w:val="003D0E88"/>
    <w:rsid w:val="003D4535"/>
    <w:rsid w:val="003D6472"/>
    <w:rsid w:val="003D6FE2"/>
    <w:rsid w:val="003E3D2E"/>
    <w:rsid w:val="003E6163"/>
    <w:rsid w:val="003F0FD3"/>
    <w:rsid w:val="003F32B4"/>
    <w:rsid w:val="003F7FCB"/>
    <w:rsid w:val="00401206"/>
    <w:rsid w:val="00401E29"/>
    <w:rsid w:val="00412798"/>
    <w:rsid w:val="00415AAA"/>
    <w:rsid w:val="004239DD"/>
    <w:rsid w:val="00425508"/>
    <w:rsid w:val="004356DD"/>
    <w:rsid w:val="004366C2"/>
    <w:rsid w:val="00436786"/>
    <w:rsid w:val="00445457"/>
    <w:rsid w:val="00461C22"/>
    <w:rsid w:val="004664EB"/>
    <w:rsid w:val="004710E5"/>
    <w:rsid w:val="00472EBC"/>
    <w:rsid w:val="004741B6"/>
    <w:rsid w:val="00476855"/>
    <w:rsid w:val="004771C9"/>
    <w:rsid w:val="004773B0"/>
    <w:rsid w:val="00482039"/>
    <w:rsid w:val="00484534"/>
    <w:rsid w:val="00487410"/>
    <w:rsid w:val="00490E59"/>
    <w:rsid w:val="00494565"/>
    <w:rsid w:val="00495971"/>
    <w:rsid w:val="004962E3"/>
    <w:rsid w:val="004A070C"/>
    <w:rsid w:val="004A35C1"/>
    <w:rsid w:val="004A5019"/>
    <w:rsid w:val="004B3ABF"/>
    <w:rsid w:val="004B5166"/>
    <w:rsid w:val="004B6827"/>
    <w:rsid w:val="004C1EFE"/>
    <w:rsid w:val="004C4BB6"/>
    <w:rsid w:val="004D1225"/>
    <w:rsid w:val="004D76C5"/>
    <w:rsid w:val="004E22DB"/>
    <w:rsid w:val="004E52B9"/>
    <w:rsid w:val="0050405F"/>
    <w:rsid w:val="00506732"/>
    <w:rsid w:val="00530F3A"/>
    <w:rsid w:val="005348B6"/>
    <w:rsid w:val="00550BC1"/>
    <w:rsid w:val="00552AB2"/>
    <w:rsid w:val="00561C3A"/>
    <w:rsid w:val="00562176"/>
    <w:rsid w:val="0056373A"/>
    <w:rsid w:val="005644D7"/>
    <w:rsid w:val="00566393"/>
    <w:rsid w:val="005735C8"/>
    <w:rsid w:val="00573668"/>
    <w:rsid w:val="00575A5E"/>
    <w:rsid w:val="00575C6A"/>
    <w:rsid w:val="00580B58"/>
    <w:rsid w:val="0058135D"/>
    <w:rsid w:val="00586A16"/>
    <w:rsid w:val="00587CE2"/>
    <w:rsid w:val="00591030"/>
    <w:rsid w:val="00591170"/>
    <w:rsid w:val="00591B73"/>
    <w:rsid w:val="005932B8"/>
    <w:rsid w:val="00594374"/>
    <w:rsid w:val="005A341C"/>
    <w:rsid w:val="005A3533"/>
    <w:rsid w:val="005A55AE"/>
    <w:rsid w:val="005A5EC7"/>
    <w:rsid w:val="005A6F66"/>
    <w:rsid w:val="005B038A"/>
    <w:rsid w:val="005B0962"/>
    <w:rsid w:val="005C1BC7"/>
    <w:rsid w:val="005C5F3E"/>
    <w:rsid w:val="005C6229"/>
    <w:rsid w:val="005D4C99"/>
    <w:rsid w:val="005D7C2E"/>
    <w:rsid w:val="005E5851"/>
    <w:rsid w:val="005E6D95"/>
    <w:rsid w:val="005E7B40"/>
    <w:rsid w:val="005F33C1"/>
    <w:rsid w:val="005F60B4"/>
    <w:rsid w:val="005F66E9"/>
    <w:rsid w:val="006012F6"/>
    <w:rsid w:val="00606159"/>
    <w:rsid w:val="006106A0"/>
    <w:rsid w:val="0061260C"/>
    <w:rsid w:val="00620528"/>
    <w:rsid w:val="00622B72"/>
    <w:rsid w:val="006315FB"/>
    <w:rsid w:val="00632BDE"/>
    <w:rsid w:val="00635251"/>
    <w:rsid w:val="006369C3"/>
    <w:rsid w:val="006415EB"/>
    <w:rsid w:val="0064290E"/>
    <w:rsid w:val="00642A78"/>
    <w:rsid w:val="00642C02"/>
    <w:rsid w:val="00643B22"/>
    <w:rsid w:val="00645A21"/>
    <w:rsid w:val="00646273"/>
    <w:rsid w:val="0064695C"/>
    <w:rsid w:val="006532AA"/>
    <w:rsid w:val="006533AF"/>
    <w:rsid w:val="00665171"/>
    <w:rsid w:val="00671550"/>
    <w:rsid w:val="006744D4"/>
    <w:rsid w:val="00674A79"/>
    <w:rsid w:val="00675FD1"/>
    <w:rsid w:val="0068097A"/>
    <w:rsid w:val="00681EAE"/>
    <w:rsid w:val="0069232B"/>
    <w:rsid w:val="006A24C9"/>
    <w:rsid w:val="006A4896"/>
    <w:rsid w:val="006A7A93"/>
    <w:rsid w:val="006C4510"/>
    <w:rsid w:val="006C60DE"/>
    <w:rsid w:val="006D078A"/>
    <w:rsid w:val="006D1D8F"/>
    <w:rsid w:val="006D65B3"/>
    <w:rsid w:val="006E4E9F"/>
    <w:rsid w:val="006E6D61"/>
    <w:rsid w:val="006E7517"/>
    <w:rsid w:val="006F2392"/>
    <w:rsid w:val="006F3212"/>
    <w:rsid w:val="006F44CF"/>
    <w:rsid w:val="007038B5"/>
    <w:rsid w:val="00706701"/>
    <w:rsid w:val="00711180"/>
    <w:rsid w:val="0071301C"/>
    <w:rsid w:val="00723B40"/>
    <w:rsid w:val="00724882"/>
    <w:rsid w:val="00730EBC"/>
    <w:rsid w:val="00732482"/>
    <w:rsid w:val="00734F67"/>
    <w:rsid w:val="007363B3"/>
    <w:rsid w:val="007364AD"/>
    <w:rsid w:val="00741A57"/>
    <w:rsid w:val="0074516E"/>
    <w:rsid w:val="00745F6E"/>
    <w:rsid w:val="00751704"/>
    <w:rsid w:val="0075220E"/>
    <w:rsid w:val="007538F7"/>
    <w:rsid w:val="00756705"/>
    <w:rsid w:val="00761365"/>
    <w:rsid w:val="0076333D"/>
    <w:rsid w:val="00767089"/>
    <w:rsid w:val="00767924"/>
    <w:rsid w:val="00770E89"/>
    <w:rsid w:val="007769F5"/>
    <w:rsid w:val="007902DE"/>
    <w:rsid w:val="00790343"/>
    <w:rsid w:val="007935E3"/>
    <w:rsid w:val="00794774"/>
    <w:rsid w:val="007A08F6"/>
    <w:rsid w:val="007A14F6"/>
    <w:rsid w:val="007A1F67"/>
    <w:rsid w:val="007A349C"/>
    <w:rsid w:val="007A71E4"/>
    <w:rsid w:val="007D57AD"/>
    <w:rsid w:val="007D671D"/>
    <w:rsid w:val="007E29A7"/>
    <w:rsid w:val="007E3EBE"/>
    <w:rsid w:val="007E4EE6"/>
    <w:rsid w:val="007E591A"/>
    <w:rsid w:val="007E6F95"/>
    <w:rsid w:val="007F2EE8"/>
    <w:rsid w:val="007F3E4B"/>
    <w:rsid w:val="007F5871"/>
    <w:rsid w:val="008018AC"/>
    <w:rsid w:val="0081008D"/>
    <w:rsid w:val="00814437"/>
    <w:rsid w:val="0081453C"/>
    <w:rsid w:val="00832A71"/>
    <w:rsid w:val="00837FE2"/>
    <w:rsid w:val="0084722C"/>
    <w:rsid w:val="008572BD"/>
    <w:rsid w:val="0086568B"/>
    <w:rsid w:val="00865982"/>
    <w:rsid w:val="0086659E"/>
    <w:rsid w:val="00871E59"/>
    <w:rsid w:val="008724F0"/>
    <w:rsid w:val="00873914"/>
    <w:rsid w:val="00877468"/>
    <w:rsid w:val="00877917"/>
    <w:rsid w:val="00877A5C"/>
    <w:rsid w:val="00887F33"/>
    <w:rsid w:val="00891809"/>
    <w:rsid w:val="00893040"/>
    <w:rsid w:val="008A5600"/>
    <w:rsid w:val="008A6D3C"/>
    <w:rsid w:val="008B2217"/>
    <w:rsid w:val="008C09A7"/>
    <w:rsid w:val="008C1DAB"/>
    <w:rsid w:val="008C29D0"/>
    <w:rsid w:val="008C3A71"/>
    <w:rsid w:val="008C7129"/>
    <w:rsid w:val="008D16ED"/>
    <w:rsid w:val="008F368C"/>
    <w:rsid w:val="0091313A"/>
    <w:rsid w:val="00913659"/>
    <w:rsid w:val="0091534D"/>
    <w:rsid w:val="00916023"/>
    <w:rsid w:val="009168FF"/>
    <w:rsid w:val="0092145F"/>
    <w:rsid w:val="0092190B"/>
    <w:rsid w:val="00922231"/>
    <w:rsid w:val="00924663"/>
    <w:rsid w:val="009304CC"/>
    <w:rsid w:val="009475DA"/>
    <w:rsid w:val="00950E31"/>
    <w:rsid w:val="00951955"/>
    <w:rsid w:val="00962605"/>
    <w:rsid w:val="0096780B"/>
    <w:rsid w:val="00974397"/>
    <w:rsid w:val="00975501"/>
    <w:rsid w:val="0098085F"/>
    <w:rsid w:val="00995345"/>
    <w:rsid w:val="00996781"/>
    <w:rsid w:val="009A038E"/>
    <w:rsid w:val="009C3192"/>
    <w:rsid w:val="009C3C83"/>
    <w:rsid w:val="009D7702"/>
    <w:rsid w:val="009E00A4"/>
    <w:rsid w:val="009E113D"/>
    <w:rsid w:val="009E58B9"/>
    <w:rsid w:val="009E5AC2"/>
    <w:rsid w:val="009F0D10"/>
    <w:rsid w:val="009F7A06"/>
    <w:rsid w:val="00A027DF"/>
    <w:rsid w:val="00A02855"/>
    <w:rsid w:val="00A02936"/>
    <w:rsid w:val="00A04C93"/>
    <w:rsid w:val="00A06632"/>
    <w:rsid w:val="00A07E4A"/>
    <w:rsid w:val="00A07FBC"/>
    <w:rsid w:val="00A14FC0"/>
    <w:rsid w:val="00A21E26"/>
    <w:rsid w:val="00A2242A"/>
    <w:rsid w:val="00A24A2D"/>
    <w:rsid w:val="00A325EB"/>
    <w:rsid w:val="00A33388"/>
    <w:rsid w:val="00A40CA2"/>
    <w:rsid w:val="00A44E36"/>
    <w:rsid w:val="00A462B7"/>
    <w:rsid w:val="00A51EA7"/>
    <w:rsid w:val="00A561ED"/>
    <w:rsid w:val="00A630A9"/>
    <w:rsid w:val="00A743A8"/>
    <w:rsid w:val="00A7784D"/>
    <w:rsid w:val="00A81FD2"/>
    <w:rsid w:val="00A91683"/>
    <w:rsid w:val="00A922F7"/>
    <w:rsid w:val="00A954B0"/>
    <w:rsid w:val="00AA2AC0"/>
    <w:rsid w:val="00AA6038"/>
    <w:rsid w:val="00AB4A5C"/>
    <w:rsid w:val="00AC1716"/>
    <w:rsid w:val="00AC4930"/>
    <w:rsid w:val="00AC62CA"/>
    <w:rsid w:val="00AD0D0F"/>
    <w:rsid w:val="00AD12A4"/>
    <w:rsid w:val="00AD4FE4"/>
    <w:rsid w:val="00AD6569"/>
    <w:rsid w:val="00AD7760"/>
    <w:rsid w:val="00AD7C63"/>
    <w:rsid w:val="00AE14A1"/>
    <w:rsid w:val="00AE1789"/>
    <w:rsid w:val="00AF5B06"/>
    <w:rsid w:val="00B1397F"/>
    <w:rsid w:val="00B14028"/>
    <w:rsid w:val="00B162FD"/>
    <w:rsid w:val="00B16669"/>
    <w:rsid w:val="00B2191F"/>
    <w:rsid w:val="00B25AAB"/>
    <w:rsid w:val="00B37BCA"/>
    <w:rsid w:val="00B41813"/>
    <w:rsid w:val="00B425D7"/>
    <w:rsid w:val="00B4380B"/>
    <w:rsid w:val="00B44874"/>
    <w:rsid w:val="00B453FD"/>
    <w:rsid w:val="00B45C3E"/>
    <w:rsid w:val="00B54ED0"/>
    <w:rsid w:val="00B561AC"/>
    <w:rsid w:val="00B7064B"/>
    <w:rsid w:val="00B7112D"/>
    <w:rsid w:val="00B754CC"/>
    <w:rsid w:val="00B75AB5"/>
    <w:rsid w:val="00B800FD"/>
    <w:rsid w:val="00B84816"/>
    <w:rsid w:val="00B85204"/>
    <w:rsid w:val="00B87C64"/>
    <w:rsid w:val="00B95DC3"/>
    <w:rsid w:val="00B962A6"/>
    <w:rsid w:val="00BA1E71"/>
    <w:rsid w:val="00BB068E"/>
    <w:rsid w:val="00BB2A71"/>
    <w:rsid w:val="00BB53DD"/>
    <w:rsid w:val="00BB67A9"/>
    <w:rsid w:val="00BC244B"/>
    <w:rsid w:val="00BC2808"/>
    <w:rsid w:val="00BD043E"/>
    <w:rsid w:val="00BE4B35"/>
    <w:rsid w:val="00BF1121"/>
    <w:rsid w:val="00BF2146"/>
    <w:rsid w:val="00BF246E"/>
    <w:rsid w:val="00BF61E1"/>
    <w:rsid w:val="00C0396E"/>
    <w:rsid w:val="00C07428"/>
    <w:rsid w:val="00C116FC"/>
    <w:rsid w:val="00C1348B"/>
    <w:rsid w:val="00C228EA"/>
    <w:rsid w:val="00C25236"/>
    <w:rsid w:val="00C3046F"/>
    <w:rsid w:val="00C31DEE"/>
    <w:rsid w:val="00C34120"/>
    <w:rsid w:val="00C42A7D"/>
    <w:rsid w:val="00C452E4"/>
    <w:rsid w:val="00C45953"/>
    <w:rsid w:val="00C47619"/>
    <w:rsid w:val="00C60DE6"/>
    <w:rsid w:val="00C62258"/>
    <w:rsid w:val="00C6253D"/>
    <w:rsid w:val="00C712C8"/>
    <w:rsid w:val="00C76D11"/>
    <w:rsid w:val="00C87376"/>
    <w:rsid w:val="00C905F4"/>
    <w:rsid w:val="00C90764"/>
    <w:rsid w:val="00C951AB"/>
    <w:rsid w:val="00CA06F8"/>
    <w:rsid w:val="00CA42BC"/>
    <w:rsid w:val="00CC28C6"/>
    <w:rsid w:val="00CD1B21"/>
    <w:rsid w:val="00CD1C83"/>
    <w:rsid w:val="00CD3757"/>
    <w:rsid w:val="00CD398C"/>
    <w:rsid w:val="00CE03F2"/>
    <w:rsid w:val="00CE5EF0"/>
    <w:rsid w:val="00CF02D9"/>
    <w:rsid w:val="00D01BB6"/>
    <w:rsid w:val="00D06420"/>
    <w:rsid w:val="00D079B0"/>
    <w:rsid w:val="00D17BA4"/>
    <w:rsid w:val="00D20950"/>
    <w:rsid w:val="00D251F2"/>
    <w:rsid w:val="00D25A01"/>
    <w:rsid w:val="00D26F2E"/>
    <w:rsid w:val="00D276F9"/>
    <w:rsid w:val="00D31050"/>
    <w:rsid w:val="00D33146"/>
    <w:rsid w:val="00D41F5D"/>
    <w:rsid w:val="00D42AE1"/>
    <w:rsid w:val="00D455BF"/>
    <w:rsid w:val="00D604E3"/>
    <w:rsid w:val="00D663C7"/>
    <w:rsid w:val="00D70F3C"/>
    <w:rsid w:val="00D7310C"/>
    <w:rsid w:val="00D74C87"/>
    <w:rsid w:val="00D75757"/>
    <w:rsid w:val="00D75AF1"/>
    <w:rsid w:val="00D77104"/>
    <w:rsid w:val="00D77AA0"/>
    <w:rsid w:val="00D8028B"/>
    <w:rsid w:val="00D8046E"/>
    <w:rsid w:val="00D80568"/>
    <w:rsid w:val="00D87C05"/>
    <w:rsid w:val="00D93806"/>
    <w:rsid w:val="00D950F9"/>
    <w:rsid w:val="00D97CB3"/>
    <w:rsid w:val="00D97CC5"/>
    <w:rsid w:val="00DA01D1"/>
    <w:rsid w:val="00DA3D0E"/>
    <w:rsid w:val="00DB1B9F"/>
    <w:rsid w:val="00DB2B3F"/>
    <w:rsid w:val="00DC11A2"/>
    <w:rsid w:val="00DD0016"/>
    <w:rsid w:val="00DD69B6"/>
    <w:rsid w:val="00DE7BB4"/>
    <w:rsid w:val="00DF28C3"/>
    <w:rsid w:val="00DF625C"/>
    <w:rsid w:val="00E12FCE"/>
    <w:rsid w:val="00E17291"/>
    <w:rsid w:val="00E21EFE"/>
    <w:rsid w:val="00E25BE2"/>
    <w:rsid w:val="00E27A78"/>
    <w:rsid w:val="00E46012"/>
    <w:rsid w:val="00E50F05"/>
    <w:rsid w:val="00E51D04"/>
    <w:rsid w:val="00E53FED"/>
    <w:rsid w:val="00E57938"/>
    <w:rsid w:val="00E632E5"/>
    <w:rsid w:val="00E643D5"/>
    <w:rsid w:val="00E718EE"/>
    <w:rsid w:val="00E76DC2"/>
    <w:rsid w:val="00E77DAB"/>
    <w:rsid w:val="00E816F5"/>
    <w:rsid w:val="00E86E90"/>
    <w:rsid w:val="00EA1AC1"/>
    <w:rsid w:val="00EA457B"/>
    <w:rsid w:val="00EB5830"/>
    <w:rsid w:val="00EC4602"/>
    <w:rsid w:val="00EC4728"/>
    <w:rsid w:val="00EC4B99"/>
    <w:rsid w:val="00ED0A70"/>
    <w:rsid w:val="00ED1F40"/>
    <w:rsid w:val="00ED4EF8"/>
    <w:rsid w:val="00ED6362"/>
    <w:rsid w:val="00ED7D3A"/>
    <w:rsid w:val="00EE36A1"/>
    <w:rsid w:val="00EE442F"/>
    <w:rsid w:val="00EE5EE9"/>
    <w:rsid w:val="00EF6ED4"/>
    <w:rsid w:val="00F051E8"/>
    <w:rsid w:val="00F140D9"/>
    <w:rsid w:val="00F15A69"/>
    <w:rsid w:val="00F1739F"/>
    <w:rsid w:val="00F218DD"/>
    <w:rsid w:val="00F25093"/>
    <w:rsid w:val="00F26A73"/>
    <w:rsid w:val="00F273E1"/>
    <w:rsid w:val="00F3094D"/>
    <w:rsid w:val="00F30A52"/>
    <w:rsid w:val="00F417E3"/>
    <w:rsid w:val="00F44A98"/>
    <w:rsid w:val="00F45B8A"/>
    <w:rsid w:val="00F47862"/>
    <w:rsid w:val="00F51C37"/>
    <w:rsid w:val="00F5451E"/>
    <w:rsid w:val="00F571E0"/>
    <w:rsid w:val="00F65074"/>
    <w:rsid w:val="00F71569"/>
    <w:rsid w:val="00F719D8"/>
    <w:rsid w:val="00F821A4"/>
    <w:rsid w:val="00F827A4"/>
    <w:rsid w:val="00F93F2A"/>
    <w:rsid w:val="00F96015"/>
    <w:rsid w:val="00FA0255"/>
    <w:rsid w:val="00FA1452"/>
    <w:rsid w:val="00FC4905"/>
    <w:rsid w:val="00FD172B"/>
    <w:rsid w:val="00FD3263"/>
    <w:rsid w:val="00FD4EEE"/>
    <w:rsid w:val="00FD6146"/>
    <w:rsid w:val="00FE6575"/>
    <w:rsid w:val="00FF3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C811"/>
  <w15:chartTrackingRefBased/>
  <w15:docId w15:val="{7B7A2C14-B3D4-4A08-8818-A16E23572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786"/>
  </w:style>
  <w:style w:type="paragraph" w:styleId="Heading1">
    <w:name w:val="heading 1"/>
    <w:basedOn w:val="Normal"/>
    <w:next w:val="Normal"/>
    <w:link w:val="Heading1Char"/>
    <w:uiPriority w:val="9"/>
    <w:qFormat/>
    <w:rsid w:val="00DA3D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32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0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A3D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3D0E"/>
    <w:rPr>
      <w:rFonts w:eastAsiaTheme="minorEastAsia"/>
      <w:lang w:val="en-US"/>
    </w:rPr>
  </w:style>
  <w:style w:type="character" w:styleId="Hyperlink">
    <w:name w:val="Hyperlink"/>
    <w:basedOn w:val="DefaultParagraphFont"/>
    <w:uiPriority w:val="99"/>
    <w:unhideWhenUsed/>
    <w:rsid w:val="00E53FED"/>
    <w:rPr>
      <w:color w:val="0563C1" w:themeColor="hyperlink"/>
      <w:u w:val="single"/>
    </w:rPr>
  </w:style>
  <w:style w:type="character" w:styleId="UnresolvedMention">
    <w:name w:val="Unresolved Mention"/>
    <w:basedOn w:val="DefaultParagraphFont"/>
    <w:uiPriority w:val="99"/>
    <w:semiHidden/>
    <w:unhideWhenUsed/>
    <w:rsid w:val="00E53FED"/>
    <w:rPr>
      <w:color w:val="605E5C"/>
      <w:shd w:val="clear" w:color="auto" w:fill="E1DFDD"/>
    </w:rPr>
  </w:style>
  <w:style w:type="character" w:customStyle="1" w:styleId="Heading2Char">
    <w:name w:val="Heading 2 Char"/>
    <w:basedOn w:val="DefaultParagraphFont"/>
    <w:link w:val="Heading2"/>
    <w:uiPriority w:val="9"/>
    <w:rsid w:val="005932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33DE"/>
    <w:pPr>
      <w:outlineLvl w:val="9"/>
    </w:pPr>
    <w:rPr>
      <w:lang w:val="en-US"/>
    </w:rPr>
  </w:style>
  <w:style w:type="paragraph" w:styleId="TOC1">
    <w:name w:val="toc 1"/>
    <w:basedOn w:val="Normal"/>
    <w:next w:val="Normal"/>
    <w:autoRedefine/>
    <w:uiPriority w:val="39"/>
    <w:unhideWhenUsed/>
    <w:rsid w:val="000D33DE"/>
    <w:pPr>
      <w:spacing w:after="100"/>
    </w:pPr>
  </w:style>
  <w:style w:type="paragraph" w:styleId="TOC2">
    <w:name w:val="toc 2"/>
    <w:basedOn w:val="Normal"/>
    <w:next w:val="Normal"/>
    <w:autoRedefine/>
    <w:uiPriority w:val="39"/>
    <w:unhideWhenUsed/>
    <w:rsid w:val="000D33DE"/>
    <w:pPr>
      <w:spacing w:after="100"/>
      <w:ind w:left="220"/>
    </w:pPr>
  </w:style>
  <w:style w:type="character" w:styleId="FollowedHyperlink">
    <w:name w:val="FollowedHyperlink"/>
    <w:basedOn w:val="DefaultParagraphFont"/>
    <w:uiPriority w:val="99"/>
    <w:semiHidden/>
    <w:unhideWhenUsed/>
    <w:rsid w:val="00632B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live.co.uk/retail-consumer/ms-15-percent-bonus-staff-18020932" TargetMode="External"/><Relationship Id="rId13" Type="http://schemas.openxmlformats.org/officeDocument/2006/relationships/hyperlink" Target="https://corporate.marksandspencer.com/documents/plan-a-our-approach/mns-people-principles.pdf" TargetMode="External"/><Relationship Id="rId18" Type="http://schemas.openxmlformats.org/officeDocument/2006/relationships/hyperlink" Target="https://www.business.com/articles/management-theory-of-charles-handy/" TargetMode="External"/><Relationship Id="rId26" Type="http://schemas.openxmlformats.org/officeDocument/2006/relationships/hyperlink" Target="https://onlinelibrary.wiley.com/doi/epdf/10.1111/joms.12625" TargetMode="External"/><Relationship Id="rId3" Type="http://schemas.openxmlformats.org/officeDocument/2006/relationships/customXml" Target="../customXml/item3.xml"/><Relationship Id="rId21" Type="http://schemas.openxmlformats.org/officeDocument/2006/relationships/hyperlink" Target="https://medium.com/@Stewart_Fabrik/its-not-just-branding-it-s-marks-spencer-branding-bcd3df9988cc" TargetMode="External"/><Relationship Id="rId7" Type="http://schemas.openxmlformats.org/officeDocument/2006/relationships/webSettings" Target="webSettings.xml"/><Relationship Id="rId12" Type="http://schemas.openxmlformats.org/officeDocument/2006/relationships/hyperlink" Target="https://corporate.marksandspencer.com/documents/plan-a-our-approach/mns-people-principles.pdf" TargetMode="External"/><Relationship Id="rId17" Type="http://schemas.openxmlformats.org/officeDocument/2006/relationships/hyperlink" Target="https://www.thisismoney.co.uk/money/markets/article-8177485/M-S-pays-staff-continue-work-15-bonus-union-walk-out.html" TargetMode="External"/><Relationship Id="rId25" Type="http://schemas.openxmlformats.org/officeDocument/2006/relationships/hyperlink" Target="https://www.dailymail.co.uk/news/article-9246151/Marks-Spencer-SHUTS-one-20-branches-Paris.html" TargetMode="External"/><Relationship Id="rId2" Type="http://schemas.openxmlformats.org/officeDocument/2006/relationships/customXml" Target="../customXml/item2.xml"/><Relationship Id="rId16" Type="http://schemas.openxmlformats.org/officeDocument/2006/relationships/hyperlink" Target="https://corporate.marksandspencer.com/annual-report-2018/PEOPLE_AND_CULTUREv5RS.pdf" TargetMode="External"/><Relationship Id="rId20" Type="http://schemas.openxmlformats.org/officeDocument/2006/relationships/hyperlink" Target="https://www.marketingweek.com/ms-invests-in-nps-capabilities-to-better-measure-customer-experience/" TargetMode="External"/><Relationship Id="rId29" Type="http://schemas.openxmlformats.org/officeDocument/2006/relationships/hyperlink" Target="https://uk.finance.yahoo.com/news/marks-spencer-brexit-deal-eu-ireland-2020-christmas-trading-084331730.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rporate.marksandspencer.com/investors/key-facts" TargetMode="External"/><Relationship Id="rId24" Type="http://schemas.openxmlformats.org/officeDocument/2006/relationships/hyperlink" Target="https://www.mindtools.com/pages/article/newTMC_09.htm"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corporate.marksandspencer.com/documents/msar-2019/strategic-report.pdf" TargetMode="External"/><Relationship Id="rId23" Type="http://schemas.openxmlformats.org/officeDocument/2006/relationships/hyperlink" Target="https://www.thetimes.co.uk/static/flexible-workforce-empowerment/?utm_source=facebook" TargetMode="External"/><Relationship Id="rId28" Type="http://schemas.openxmlformats.org/officeDocument/2006/relationships/hyperlink" Target="https://diginomica.com/ms-puts-teams-retail-frontline-streamline-store-operations" TargetMode="External"/><Relationship Id="rId10" Type="http://schemas.openxmlformats.org/officeDocument/2006/relationships/hyperlink" Target="https://corporate.marksandspencer.com/sustainability/business-wide" TargetMode="External"/><Relationship Id="rId19" Type="http://schemas.openxmlformats.org/officeDocument/2006/relationships/hyperlink" Target="https://www.marketingweek.com/ms-unify-brand-cultur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forbes.com/sites/andrewbusby/2020/05/20/why-covid-19-might-just-be-the-making-of-marks--spencer/?sh=5e5dea461b40" TargetMode="External"/><Relationship Id="rId14" Type="http://schemas.openxmlformats.org/officeDocument/2006/relationships/hyperlink" Target="https://corporate.marksandspencer.com/documents/plan-a/m-and-s-response-to-covid19-workers-in-supply-chains" TargetMode="External"/><Relationship Id="rId22" Type="http://schemas.openxmlformats.org/officeDocument/2006/relationships/hyperlink" Target="https://www.ethicalconsumer.org/company-profile/marks-spencer-group-plc" TargetMode="External"/><Relationship Id="rId27" Type="http://schemas.openxmlformats.org/officeDocument/2006/relationships/hyperlink" Target="https://www.the-foundation.com/post/what-we-can-learn-about-innovation-from-marks-and-spencer-s-plan-a" TargetMode="External"/><Relationship Id="rId30" Type="http://schemas.openxmlformats.org/officeDocument/2006/relationships/hyperlink" Target="https://www.cipd.co.uk/knowledge/culture/working-environment/organisation-culture-chang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351989-3090-4217-A8D9-9E6A9E59C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C92C10-3FB7-4F44-9B54-78B5C688397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848BA1-0263-4671-90AD-8D020340C9FD}">
  <ds:schemaRefs>
    <ds:schemaRef ds:uri="http://schemas.microsoft.com/sharepoint/v3/contenttype/forms"/>
  </ds:schemaRefs>
</ds:datastoreItem>
</file>

<file path=customXml/itemProps4.xml><?xml version="1.0" encoding="utf-8"?>
<ds:datastoreItem xmlns:ds="http://schemas.openxmlformats.org/officeDocument/2006/customXml" ds:itemID="{9CCCFB03-9C3B-4B48-A2D4-2160F6F4E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12</Pages>
  <Words>3485</Words>
  <Characters>19868</Characters>
  <Application>Microsoft Office Word</Application>
  <DocSecurity>0</DocSecurity>
  <Lines>165</Lines>
  <Paragraphs>46</Paragraphs>
  <ScaleCrop>false</ScaleCrop>
  <Company>Tracey Williams</Company>
  <LinksUpToDate>false</LinksUpToDate>
  <CharactersWithSpaces>23307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Marks and Spencer.</dc:title>
  <dc:subject/>
  <dc:creator>tracey williams</dc:creator>
  <cp:keywords/>
  <dc:description/>
  <cp:lastModifiedBy>tracey williams</cp:lastModifiedBy>
  <cp:revision>590</cp:revision>
  <dcterms:created xsi:type="dcterms:W3CDTF">2021-03-05T13:56:00Z</dcterms:created>
  <dcterms:modified xsi:type="dcterms:W3CDTF">2021-03-20T19:04:00Z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