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BA Advocacy</w:t>
            </w:r>
            <w:r w:rsidR="00040F07">
              <w:rPr>
                <w:rFonts w:ascii="Arial" w:hAnsi="Arial" w:cs="Arial"/>
                <w:b/>
                <w:sz w:val="22"/>
                <w:szCs w:val="22"/>
              </w:rPr>
              <w:t>/ BA Social Studies</w:t>
            </w:r>
          </w:p>
        </w:tc>
      </w:tr>
      <w:tr w:rsidR="008F1308" w:rsidRPr="00A406E5" w:rsidTr="004B012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97DFB" w:rsidP="00E51AAC">
            <w:pPr>
              <w:spacing w:before="120" w:after="120"/>
              <w:jc w:val="both"/>
              <w:rPr>
                <w:rFonts w:ascii="Arial" w:hAnsi="Arial" w:cs="Arial"/>
                <w:b/>
                <w:sz w:val="22"/>
                <w:szCs w:val="22"/>
              </w:rPr>
            </w:pPr>
            <w:r>
              <w:rPr>
                <w:rFonts w:ascii="Arial" w:hAnsi="Arial" w:cs="Arial"/>
                <w:b/>
                <w:sz w:val="22"/>
                <w:szCs w:val="22"/>
              </w:rPr>
              <w:t>The Reflective Practitioner</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397DFB" w:rsidP="00152E9D">
            <w:pPr>
              <w:spacing w:before="120" w:after="120"/>
              <w:jc w:val="both"/>
              <w:rPr>
                <w:rFonts w:ascii="Calibri" w:hAnsi="Calibri"/>
                <w:szCs w:val="24"/>
              </w:rPr>
            </w:pPr>
            <w:r>
              <w:rPr>
                <w:rFonts w:ascii="Calibri" w:hAnsi="Calibri"/>
                <w:szCs w:val="24"/>
              </w:rPr>
              <w:t>SJSI5022</w:t>
            </w:r>
            <w:r w:rsidR="00A66AA4">
              <w:rPr>
                <w:rFonts w:ascii="Calibri" w:hAnsi="Calibri"/>
                <w:szCs w:val="24"/>
              </w:rPr>
              <w:t xml:space="preserve"> Ass 2</w:t>
            </w:r>
            <w:r w:rsidR="00040F07">
              <w:rPr>
                <w:rFonts w:ascii="Calibri" w:hAnsi="Calibri"/>
                <w:szCs w:val="24"/>
              </w:rPr>
              <w:t xml:space="preserve"> </w:t>
            </w:r>
          </w:p>
          <w:p w:rsidR="006C028E" w:rsidRPr="006C028E" w:rsidRDefault="006C028E" w:rsidP="00152E9D">
            <w:pPr>
              <w:spacing w:before="120" w:after="120"/>
              <w:jc w:val="both"/>
              <w:rPr>
                <w:rFonts w:ascii="Arial" w:hAnsi="Arial" w:cs="Arial"/>
                <w:b/>
                <w:color w:val="FF0000"/>
                <w:sz w:val="22"/>
                <w:szCs w:val="22"/>
              </w:rPr>
            </w:pPr>
            <w:r>
              <w:rPr>
                <w:rFonts w:ascii="Calibri" w:hAnsi="Calibri"/>
                <w:b/>
                <w:color w:val="FF0000"/>
                <w:szCs w:val="24"/>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66AA4" w:rsidP="00E51AAC">
            <w:pPr>
              <w:spacing w:before="120" w:after="120"/>
              <w:jc w:val="both"/>
              <w:rPr>
                <w:rFonts w:ascii="Arial" w:hAnsi="Arial" w:cs="Arial"/>
                <w:b/>
                <w:sz w:val="22"/>
                <w:szCs w:val="22"/>
              </w:rPr>
            </w:pPr>
            <w:r>
              <w:rPr>
                <w:rFonts w:ascii="Arial" w:hAnsi="Arial" w:cs="Arial"/>
                <w:b/>
                <w:sz w:val="22"/>
                <w:szCs w:val="22"/>
              </w:rPr>
              <w:t>3</w:t>
            </w:r>
            <w:r w:rsidR="004B012C">
              <w:rPr>
                <w:rFonts w:ascii="Arial" w:hAnsi="Arial" w:cs="Arial"/>
                <w:b/>
                <w:sz w:val="22"/>
                <w:szCs w:val="22"/>
              </w:rPr>
              <w:t>0%</w:t>
            </w:r>
          </w:p>
        </w:tc>
      </w:tr>
      <w:tr w:rsidR="00DB116D" w:rsidRPr="00A406E5" w:rsidTr="008F1308">
        <w:tc>
          <w:tcPr>
            <w:tcW w:w="2093" w:type="dxa"/>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tcPr>
          <w:p w:rsidR="00DB116D" w:rsidRPr="00A406E5" w:rsidRDefault="00397DFB"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97DFB" w:rsidP="00FA053B">
            <w:pPr>
              <w:spacing w:before="120" w:after="120"/>
              <w:jc w:val="both"/>
              <w:rPr>
                <w:rFonts w:ascii="Arial" w:hAnsi="Arial" w:cs="Arial"/>
                <w:b/>
                <w:sz w:val="22"/>
                <w:szCs w:val="22"/>
              </w:rPr>
            </w:pPr>
            <w:r>
              <w:rPr>
                <w:rFonts w:ascii="Arial" w:hAnsi="Arial" w:cs="Arial"/>
                <w:b/>
                <w:sz w:val="22"/>
                <w:szCs w:val="22"/>
              </w:rPr>
              <w:t>Phill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C028E" w:rsidP="00971E69">
            <w:pPr>
              <w:spacing w:before="120" w:after="120"/>
              <w:jc w:val="both"/>
              <w:rPr>
                <w:rFonts w:ascii="Arial" w:hAnsi="Arial" w:cs="Arial"/>
                <w:b/>
                <w:sz w:val="22"/>
                <w:szCs w:val="22"/>
              </w:rPr>
            </w:pPr>
            <w:r w:rsidRPr="006C028E">
              <w:rPr>
                <w:rFonts w:ascii="Calibri" w:hAnsi="Calibri"/>
                <w:b/>
                <w:color w:val="FF0000"/>
                <w:szCs w:val="24"/>
              </w:rPr>
              <w:t xml:space="preserve">Identify the </w:t>
            </w:r>
            <w:r w:rsidR="00300828" w:rsidRPr="006C028E">
              <w:rPr>
                <w:rFonts w:ascii="Calibri" w:hAnsi="Calibri"/>
                <w:b/>
                <w:color w:val="FF0000"/>
                <w:szCs w:val="24"/>
              </w:rPr>
              <w:t>ethical</w:t>
            </w:r>
            <w:bookmarkStart w:id="0" w:name="_GoBack"/>
            <w:bookmarkEnd w:id="0"/>
            <w:r w:rsidRPr="006C028E">
              <w:rPr>
                <w:rFonts w:ascii="Calibri" w:hAnsi="Calibri"/>
                <w:b/>
                <w:color w:val="FF0000"/>
                <w:szCs w:val="24"/>
              </w:rPr>
              <w:t xml:space="preserve"> considerations and identify any risks in ONE of the case studies found below. You should identify any relevant legislation, Codes of Practice and policy in undertaking your analysis.                                                                                                               </w:t>
            </w:r>
            <w:hyperlink r:id="rId9" w:history="1">
              <w:r w:rsidRPr="00893318">
                <w:rPr>
                  <w:rStyle w:val="Hyperlink"/>
                  <w:rFonts w:ascii="Calibri" w:hAnsi="Calibri"/>
                  <w:b/>
                  <w:szCs w:val="24"/>
                </w:rPr>
                <w:t>http://www.childrensrights.wales/index.php/case-studies-2/65-social-work/file</w:t>
              </w:r>
            </w:hyperlink>
            <w:r>
              <w:rPr>
                <w:rFonts w:ascii="Calibri" w:hAnsi="Calibri"/>
                <w:b/>
                <w:color w:val="FF0000"/>
                <w:szCs w:val="24"/>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040F07" w:rsidRPr="00971E69" w:rsidRDefault="00A66AA4" w:rsidP="00A66AA4">
            <w:pPr>
              <w:spacing w:before="120" w:after="120"/>
              <w:jc w:val="both"/>
              <w:rPr>
                <w:rFonts w:ascii="Arial" w:hAnsi="Arial" w:cs="Arial"/>
                <w:b/>
                <w:sz w:val="22"/>
                <w:szCs w:val="22"/>
              </w:rPr>
            </w:pPr>
            <w:r w:rsidRPr="00A66AA4">
              <w:rPr>
                <w:rFonts w:ascii="Calibri" w:hAnsi="Calibri"/>
                <w:b/>
                <w:szCs w:val="24"/>
              </w:rPr>
              <w:t>Seminar Presentation (15 mins</w:t>
            </w:r>
            <w:r>
              <w:rPr>
                <w:rFonts w:ascii="Calibri" w:hAnsi="Calibri"/>
                <w:szCs w:val="24"/>
              </w:rPr>
              <w: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B012C" w:rsidRPr="00A406E5" w:rsidRDefault="006C028E" w:rsidP="005F0579">
            <w:pPr>
              <w:spacing w:before="120" w:after="120"/>
              <w:jc w:val="both"/>
              <w:rPr>
                <w:rFonts w:ascii="Arial" w:hAnsi="Arial" w:cs="Arial"/>
                <w:b/>
                <w:sz w:val="22"/>
                <w:szCs w:val="22"/>
              </w:rPr>
            </w:pPr>
            <w:r>
              <w:rPr>
                <w:rFonts w:ascii="Calibri" w:hAnsi="Calibri"/>
                <w:b/>
                <w:color w:val="FF0000"/>
                <w:szCs w:val="24"/>
              </w:rPr>
              <w:t>22</w:t>
            </w:r>
            <w:r w:rsidRPr="006C028E">
              <w:rPr>
                <w:rFonts w:ascii="Calibri" w:hAnsi="Calibri"/>
                <w:b/>
                <w:color w:val="FF0000"/>
                <w:szCs w:val="24"/>
                <w:vertAlign w:val="superscript"/>
              </w:rPr>
              <w:t>nd</w:t>
            </w:r>
            <w:r>
              <w:rPr>
                <w:rFonts w:ascii="Calibri" w:hAnsi="Calibri"/>
                <w:b/>
                <w:color w:val="FF0000"/>
                <w:szCs w:val="24"/>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40F07" w:rsidP="006C028E">
            <w:pPr>
              <w:spacing w:before="120" w:after="120"/>
              <w:jc w:val="both"/>
              <w:rPr>
                <w:rFonts w:ascii="Arial" w:hAnsi="Arial" w:cs="Arial"/>
                <w:b/>
                <w:sz w:val="22"/>
                <w:szCs w:val="22"/>
              </w:rPr>
            </w:pPr>
            <w:r>
              <w:rPr>
                <w:rFonts w:ascii="Arial" w:hAnsi="Arial" w:cs="Arial"/>
                <w:b/>
                <w:sz w:val="22"/>
                <w:szCs w:val="22"/>
              </w:rPr>
              <w:t xml:space="preserve"> </w:t>
            </w:r>
            <w:r w:rsidR="006C028E">
              <w:rPr>
                <w:rFonts w:ascii="Calibri" w:hAnsi="Calibri"/>
                <w:b/>
                <w:color w:val="FF0000"/>
                <w:szCs w:val="24"/>
              </w:rPr>
              <w:t>19</w:t>
            </w:r>
            <w:r w:rsidR="006C028E" w:rsidRPr="006C028E">
              <w:rPr>
                <w:rFonts w:ascii="Calibri" w:hAnsi="Calibri"/>
                <w:b/>
                <w:color w:val="FF0000"/>
                <w:szCs w:val="24"/>
                <w:vertAlign w:val="superscript"/>
              </w:rPr>
              <w:t>th</w:t>
            </w:r>
            <w:r w:rsidR="006C028E">
              <w:rPr>
                <w:rFonts w:ascii="Calibri" w:hAnsi="Calibri"/>
                <w:b/>
                <w:color w:val="FF0000"/>
                <w:szCs w:val="24"/>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397DFB" w:rsidRPr="00FE4403" w:rsidTr="00A54018">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397DFB" w:rsidRDefault="00397DFB" w:rsidP="00397DFB">
            <w:pPr>
              <w:numPr>
                <w:ilvl w:val="0"/>
                <w:numId w:val="20"/>
              </w:numPr>
              <w:rPr>
                <w:rFonts w:ascii="Calibri" w:hAnsi="Calibri"/>
                <w:sz w:val="24"/>
                <w:szCs w:val="24"/>
              </w:rPr>
            </w:pPr>
            <w:r w:rsidRPr="00397DFB">
              <w:rPr>
                <w:rFonts w:ascii="Calibri" w:hAnsi="Calibri"/>
                <w:sz w:val="24"/>
                <w:szCs w:val="24"/>
              </w:rPr>
              <w:t>Critically understand sound practice in the field of social inclusion</w:t>
            </w:r>
          </w:p>
          <w:p w:rsidR="00397DFB" w:rsidRPr="00397DFB" w:rsidRDefault="00397DFB" w:rsidP="00397DFB">
            <w:pPr>
              <w:ind w:left="360"/>
              <w:rPr>
                <w:rFonts w:ascii="Calibri" w:hAnsi="Calibri"/>
                <w:sz w:val="24"/>
                <w:szCs w:val="24"/>
              </w:rPr>
            </w:pPr>
            <w:r w:rsidRPr="00397DFB">
              <w:rPr>
                <w:rFonts w:ascii="Calibri" w:hAnsi="Calibri"/>
                <w:sz w:val="24"/>
                <w:szCs w:val="24"/>
              </w:rPr>
              <w:t xml:space="preserve"> </w:t>
            </w:r>
          </w:p>
        </w:tc>
      </w:tr>
      <w:tr w:rsidR="00397DFB" w:rsidRPr="00FE4403" w:rsidTr="00A54018">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397DFB" w:rsidRPr="00397DFB" w:rsidRDefault="00397DFB" w:rsidP="00A54018">
            <w:pPr>
              <w:numPr>
                <w:ilvl w:val="0"/>
                <w:numId w:val="20"/>
              </w:numPr>
              <w:rPr>
                <w:rFonts w:ascii="Calibri" w:hAnsi="Calibri"/>
                <w:sz w:val="24"/>
                <w:szCs w:val="24"/>
              </w:rPr>
            </w:pPr>
            <w:r w:rsidRPr="00397DFB">
              <w:rPr>
                <w:rFonts w:ascii="Calibri" w:hAnsi="Calibri"/>
                <w:sz w:val="24"/>
                <w:szCs w:val="24"/>
              </w:rPr>
              <w:t>Critically exhibit a secure understanding of ethical considerations and risks assessment requirements within students’ placements in their chosen organisation.</w:t>
            </w:r>
          </w:p>
        </w:tc>
      </w:tr>
      <w:tr w:rsidR="00397DFB" w:rsidRPr="00FE4403" w:rsidTr="00A54018">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397DFB" w:rsidRDefault="00397DFB" w:rsidP="00A54018">
            <w:pPr>
              <w:numPr>
                <w:ilvl w:val="0"/>
                <w:numId w:val="20"/>
              </w:numPr>
              <w:rPr>
                <w:rFonts w:ascii="Calibri" w:hAnsi="Calibri"/>
                <w:sz w:val="24"/>
                <w:szCs w:val="24"/>
              </w:rPr>
            </w:pPr>
            <w:r w:rsidRPr="00397DFB">
              <w:rPr>
                <w:rFonts w:ascii="Calibri" w:hAnsi="Calibri"/>
                <w:sz w:val="24"/>
                <w:szCs w:val="24"/>
              </w:rPr>
              <w:t>Synthesise the impact of theory, policy and the development of western ethics in practice</w:t>
            </w:r>
          </w:p>
          <w:p w:rsidR="00397DFB" w:rsidRPr="00397DFB" w:rsidRDefault="00397DFB" w:rsidP="00397DFB">
            <w:pPr>
              <w:ind w:left="360"/>
              <w:rPr>
                <w:rFonts w:ascii="Calibri" w:hAnsi="Calibri"/>
                <w:sz w:val="24"/>
                <w:szCs w:val="24"/>
              </w:rPr>
            </w:pPr>
          </w:p>
        </w:tc>
      </w:tr>
      <w:tr w:rsidR="00397DFB" w:rsidRPr="00FE4403" w:rsidTr="00A54018">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397DFB" w:rsidRPr="00397DFB" w:rsidRDefault="00397DFB" w:rsidP="00A54018">
            <w:pPr>
              <w:numPr>
                <w:ilvl w:val="0"/>
                <w:numId w:val="20"/>
              </w:numPr>
              <w:rPr>
                <w:rFonts w:ascii="Calibri" w:hAnsi="Calibri"/>
                <w:sz w:val="24"/>
                <w:szCs w:val="24"/>
              </w:rPr>
            </w:pPr>
            <w:r w:rsidRPr="00397DFB">
              <w:rPr>
                <w:rFonts w:ascii="Calibri" w:hAnsi="Calibri"/>
                <w:sz w:val="24"/>
                <w:szCs w:val="24"/>
              </w:rPr>
              <w:t>Become a reflexive/reflective practitioner by seeking a better understanding of practice for social inclusion through taking responsibility for positive engagement with their placement.</w:t>
            </w:r>
          </w:p>
        </w:tc>
      </w:tr>
    </w:tbl>
    <w:p w:rsidR="0028204E" w:rsidRDefault="0028204E" w:rsidP="00BA1176">
      <w:pPr>
        <w:rPr>
          <w:rFonts w:ascii="Arial" w:hAnsi="Arial" w:cs="Arial"/>
          <w:b/>
        </w:rPr>
      </w:pPr>
    </w:p>
    <w:p w:rsidR="00397DFB" w:rsidRDefault="00397DFB"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3505D" w:rsidRPr="00A406E5" w:rsidRDefault="00A3505D" w:rsidP="00ED518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7DFB" w:rsidRPr="00397DFB" w:rsidRDefault="00397DFB" w:rsidP="00397DFB">
      <w:pPr>
        <w:ind w:left="360"/>
        <w:rPr>
          <w:rFonts w:ascii="Calibri" w:hAnsi="Calibri"/>
          <w:i/>
          <w:sz w:val="24"/>
          <w:szCs w:val="24"/>
        </w:rPr>
      </w:pPr>
      <w:r w:rsidRPr="00397DFB">
        <w:rPr>
          <w:rFonts w:ascii="Calibri" w:hAnsi="Calibri"/>
          <w:i/>
          <w:sz w:val="24"/>
          <w:szCs w:val="24"/>
        </w:rPr>
        <w:t>Synthesise the impact of theory, policy and the development of western ethics in practice</w:t>
      </w:r>
    </w:p>
    <w:p w:rsidR="0083342B" w:rsidRPr="00A406E5" w:rsidRDefault="0083342B"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397DFB" w:rsidP="00D22D9C">
      <w:pPr>
        <w:jc w:val="both"/>
        <w:rPr>
          <w:rFonts w:ascii="Calibri" w:hAnsi="Calibri"/>
          <w:i/>
          <w:sz w:val="24"/>
          <w:szCs w:val="24"/>
        </w:rPr>
      </w:pPr>
      <w:r w:rsidRPr="00397DFB">
        <w:rPr>
          <w:rFonts w:ascii="Calibri" w:hAnsi="Calibri"/>
          <w:i/>
          <w:sz w:val="24"/>
          <w:szCs w:val="24"/>
        </w:rPr>
        <w:t>Critically exhibit a secure understanding of ethical considerations and risks assessment requirements within students’ placements in their chosen organisation</w:t>
      </w:r>
    </w:p>
    <w:p w:rsidR="00040F07" w:rsidRDefault="00040F07" w:rsidP="00D22D9C">
      <w:pPr>
        <w:jc w:val="both"/>
        <w:rPr>
          <w:rFonts w:ascii="Calibri" w:hAnsi="Calibri"/>
          <w:i/>
          <w:sz w:val="24"/>
          <w:szCs w:val="24"/>
        </w:rPr>
      </w:pPr>
    </w:p>
    <w:p w:rsidR="00040F07" w:rsidRDefault="00040F07" w:rsidP="00D22D9C">
      <w:pPr>
        <w:jc w:val="both"/>
        <w:rPr>
          <w:rFonts w:ascii="Arial" w:hAnsi="Arial" w:cs="Arial"/>
          <w:b/>
          <w:sz w:val="22"/>
          <w:szCs w:val="22"/>
        </w:rPr>
      </w:pPr>
    </w:p>
    <w:p w:rsidR="00ED518D" w:rsidRDefault="00ED518D" w:rsidP="00D22D9C">
      <w:pPr>
        <w:jc w:val="both"/>
        <w:rPr>
          <w:rFonts w:ascii="Arial" w:hAnsi="Arial" w:cs="Arial"/>
          <w:b/>
          <w:sz w:val="22"/>
          <w:szCs w:val="22"/>
        </w:rPr>
      </w:pPr>
    </w:p>
    <w:p w:rsidR="00ED518D" w:rsidRPr="00A406E5" w:rsidRDefault="00ED518D"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397DFB" w:rsidRDefault="00397DFB" w:rsidP="001E06A7">
      <w:pPr>
        <w:ind w:left="360"/>
        <w:rPr>
          <w:rFonts w:ascii="Calibri" w:hAnsi="Calibri"/>
          <w:i/>
          <w:sz w:val="24"/>
          <w:szCs w:val="24"/>
        </w:rPr>
      </w:pPr>
      <w:r w:rsidRPr="00397DFB">
        <w:rPr>
          <w:rFonts w:ascii="Calibri" w:hAnsi="Calibri"/>
          <w:i/>
          <w:sz w:val="24"/>
          <w:szCs w:val="24"/>
        </w:rPr>
        <w:t>.</w:t>
      </w:r>
    </w:p>
    <w:p w:rsidR="00397DFB" w:rsidRPr="00397DFB" w:rsidRDefault="00397DFB" w:rsidP="00397DFB">
      <w:pPr>
        <w:ind w:left="360"/>
        <w:rPr>
          <w:rFonts w:ascii="Calibri" w:hAnsi="Calibri"/>
          <w:i/>
          <w:sz w:val="24"/>
          <w:szCs w:val="24"/>
        </w:rPr>
      </w:pPr>
      <w:r w:rsidRPr="00397DFB">
        <w:rPr>
          <w:rFonts w:ascii="Calibri" w:hAnsi="Calibri"/>
          <w:i/>
          <w:sz w:val="24"/>
          <w:szCs w:val="24"/>
        </w:rPr>
        <w:t>Synthesise the impact of theory, policy and the development of western ethics in practice</w:t>
      </w:r>
    </w:p>
    <w:p w:rsidR="00C01A3F" w:rsidRPr="00397DFB" w:rsidRDefault="00C01A3F" w:rsidP="00D22D9C">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7DFB" w:rsidRPr="00397DFB" w:rsidRDefault="00397DFB" w:rsidP="00397DFB">
      <w:pPr>
        <w:ind w:left="360"/>
        <w:rPr>
          <w:rFonts w:ascii="Calibri" w:hAnsi="Calibri"/>
          <w:i/>
          <w:sz w:val="24"/>
          <w:szCs w:val="24"/>
        </w:rPr>
      </w:pPr>
      <w:r w:rsidRPr="00397DFB">
        <w:rPr>
          <w:rFonts w:ascii="Calibri" w:hAnsi="Calibri"/>
          <w:i/>
          <w:sz w:val="24"/>
          <w:szCs w:val="24"/>
        </w:rPr>
        <w:t>Critically understand sound practice in the field of social inclusion</w:t>
      </w:r>
    </w:p>
    <w:p w:rsidR="008566E5" w:rsidRPr="00397DFB" w:rsidRDefault="008566E5" w:rsidP="00D22D9C">
      <w:pPr>
        <w:jc w:val="both"/>
        <w:rPr>
          <w:rFonts w:ascii="Arial" w:hAnsi="Arial" w:cs="Arial"/>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Pr="00397DFB" w:rsidRDefault="00397DFB" w:rsidP="00D22D9C">
      <w:pPr>
        <w:jc w:val="both"/>
        <w:rPr>
          <w:rFonts w:ascii="Calibri" w:hAnsi="Calibri"/>
          <w:i/>
          <w:sz w:val="24"/>
          <w:szCs w:val="24"/>
        </w:rPr>
      </w:pPr>
      <w:r w:rsidRPr="00397DFB">
        <w:rPr>
          <w:rFonts w:ascii="Calibri" w:hAnsi="Calibri"/>
          <w:i/>
          <w:sz w:val="24"/>
          <w:szCs w:val="24"/>
        </w:rPr>
        <w:t>Become a reflexive/reflective practitioner by seeking a better understanding of practice for social inclusion through taking responsibility for positive engagement with their placement.</w:t>
      </w:r>
    </w:p>
    <w:p w:rsidR="007B0A9C" w:rsidRPr="00397DFB" w:rsidRDefault="007B0A9C" w:rsidP="00D22D9C">
      <w:pPr>
        <w:jc w:val="both"/>
        <w:rPr>
          <w:rFonts w:ascii="Calibri" w:hAnsi="Calibri"/>
          <w:i/>
          <w:sz w:val="24"/>
          <w:szCs w:val="24"/>
        </w:rPr>
      </w:pPr>
    </w:p>
    <w:p w:rsidR="007B0A9C" w:rsidRPr="00397DFB"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w:t>
            </w:r>
            <w:r w:rsidR="00397DF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w:t>
            </w:r>
            <w:r w:rsidR="00397DF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w:t>
            </w:r>
            <w:r w:rsidR="00397DF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97DF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E69" w:rsidRDefault="00971E69">
      <w:r>
        <w:separator/>
      </w:r>
    </w:p>
  </w:endnote>
  <w:endnote w:type="continuationSeparator" w:id="0">
    <w:p w:rsidR="00971E69" w:rsidRDefault="00971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082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0828">
      <w:rPr>
        <w:b/>
        <w:noProof/>
      </w:rPr>
      <w:t>9</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E69" w:rsidRDefault="00971E69">
      <w:r>
        <w:separator/>
      </w:r>
    </w:p>
  </w:footnote>
  <w:footnote w:type="continuationSeparator" w:id="0">
    <w:p w:rsidR="00971E69" w:rsidRDefault="00971E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60660F6"/>
    <w:multiLevelType w:val="hybridMultilevel"/>
    <w:tmpl w:val="6F44E7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9"/>
  </w:num>
  <w:num w:numId="4">
    <w:abstractNumId w:val="11"/>
  </w:num>
  <w:num w:numId="5">
    <w:abstractNumId w:val="7"/>
  </w:num>
  <w:num w:numId="6">
    <w:abstractNumId w:val="18"/>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2"/>
  </w:num>
  <w:num w:numId="18">
    <w:abstractNumId w:val="13"/>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0828"/>
    <w:rsid w:val="003223E0"/>
    <w:rsid w:val="00352C4A"/>
    <w:rsid w:val="00362560"/>
    <w:rsid w:val="003732FD"/>
    <w:rsid w:val="003753B2"/>
    <w:rsid w:val="00376559"/>
    <w:rsid w:val="00382BAA"/>
    <w:rsid w:val="00384D73"/>
    <w:rsid w:val="00393EB6"/>
    <w:rsid w:val="00397DFB"/>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028E"/>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6AA4"/>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518D"/>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hildrensrights.wales/index.php/case-studies-2/65-social-work/fi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3238</Words>
  <Characters>20089</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2</cp:revision>
  <cp:lastPrinted>2014-10-10T07:42:00Z</cp:lastPrinted>
  <dcterms:created xsi:type="dcterms:W3CDTF">2019-06-11T14:58:00Z</dcterms:created>
  <dcterms:modified xsi:type="dcterms:W3CDTF">2019-06-11T14:58:00Z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