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EFFF0" w14:textId="77777777" w:rsidR="00886596" w:rsidRDefault="00886596" w:rsidP="00886596">
      <w:pPr>
        <w:rPr>
          <w:rFonts w:ascii="Arial" w:hAnsi="Arial" w:cs="Arial"/>
          <w:sz w:val="28"/>
          <w:szCs w:val="28"/>
        </w:rPr>
      </w:pPr>
    </w:p>
    <w:p w14:paraId="3CCEFFF1" w14:textId="77777777" w:rsidR="00886596" w:rsidRDefault="00886596" w:rsidP="00886596">
      <w:pPr>
        <w:rPr>
          <w:rFonts w:ascii="Arial" w:hAnsi="Arial" w:cs="Arial"/>
          <w:sz w:val="28"/>
          <w:szCs w:val="28"/>
        </w:rPr>
      </w:pPr>
    </w:p>
    <w:p w14:paraId="3CCEFFF2" w14:textId="77777777" w:rsidR="00886596" w:rsidRDefault="00886596" w:rsidP="00886596">
      <w:pPr>
        <w:rPr>
          <w:rFonts w:ascii="Arial" w:hAnsi="Arial" w:cs="Arial"/>
          <w:sz w:val="28"/>
          <w:szCs w:val="28"/>
        </w:rPr>
      </w:pPr>
    </w:p>
    <w:p w14:paraId="3CCEFFF3" w14:textId="77777777" w:rsidR="00886596" w:rsidRDefault="00886596" w:rsidP="00886596">
      <w:pPr>
        <w:rPr>
          <w:rFonts w:ascii="Arial" w:hAnsi="Arial" w:cs="Arial"/>
          <w:sz w:val="28"/>
          <w:szCs w:val="28"/>
        </w:rPr>
      </w:pPr>
    </w:p>
    <w:p w14:paraId="3CCEFFF4" w14:textId="77777777" w:rsidR="00886596" w:rsidRDefault="00886596" w:rsidP="00886596">
      <w:pPr>
        <w:rPr>
          <w:rFonts w:ascii="Arial" w:hAnsi="Arial" w:cs="Arial"/>
          <w:sz w:val="28"/>
          <w:szCs w:val="28"/>
        </w:rPr>
      </w:pPr>
    </w:p>
    <w:sdt>
      <w:sdtPr>
        <w:rPr>
          <w:rFonts w:ascii="Calibri" w:hAnsi="Calibri" w:cs="Arial"/>
          <w:b/>
          <w:caps/>
          <w:color w:val="2E74B5"/>
          <w:sz w:val="36"/>
          <w:szCs w:val="36"/>
        </w:rPr>
        <w:alias w:val="Title"/>
        <w:tag w:val=""/>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EndPr/>
      <w:sdtContent>
        <w:p w14:paraId="3CCEFFF5" w14:textId="59C887E8" w:rsidR="00886596" w:rsidRPr="00AE5846" w:rsidRDefault="00EE7A66" w:rsidP="00886596">
          <w:pPr>
            <w:jc w:val="center"/>
            <w:rPr>
              <w:rFonts w:ascii="Calibri" w:hAnsi="Calibri" w:cs="Arial"/>
              <w:b/>
              <w:caps/>
              <w:color w:val="2E74B5"/>
              <w:sz w:val="36"/>
              <w:szCs w:val="36"/>
            </w:rPr>
          </w:pPr>
          <w:r>
            <w:rPr>
              <w:rFonts w:ascii="Calibri" w:hAnsi="Calibri" w:cs="Arial"/>
              <w:b/>
              <w:caps/>
              <w:color w:val="2E74B5"/>
              <w:sz w:val="36"/>
              <w:szCs w:val="36"/>
            </w:rPr>
            <w:t>SA1 Office Building Proposition</w:t>
          </w:r>
        </w:p>
      </w:sdtContent>
    </w:sdt>
    <w:p w14:paraId="3CCEFFF6" w14:textId="04EEBB98" w:rsidR="00F706E8" w:rsidRDefault="00C16D44" w:rsidP="00C85CF0">
      <w:pPr>
        <w:jc w:val="center"/>
        <w:rPr>
          <w:rFonts w:ascii="Arial" w:hAnsi="Arial" w:cs="Arial"/>
          <w:lang w:val="en-GB"/>
        </w:rPr>
      </w:pPr>
      <w:r>
        <w:rPr>
          <w:rFonts w:ascii="Arial" w:hAnsi="Arial" w:cs="Arial"/>
          <w:lang w:val="en-GB"/>
        </w:rPr>
        <w:t xml:space="preserve">Niki Hunwick </w:t>
      </w:r>
      <w:r w:rsidR="00376F1B">
        <w:rPr>
          <w:rFonts w:ascii="Arial" w:hAnsi="Arial" w:cs="Arial"/>
          <w:lang w:val="en-GB"/>
        </w:rPr>
        <w:t>2016441</w:t>
      </w:r>
    </w:p>
    <w:p w14:paraId="559F7575" w14:textId="7541B3CD" w:rsidR="00376F1B" w:rsidRPr="00C16D44" w:rsidRDefault="00376F1B" w:rsidP="00C85CF0">
      <w:pPr>
        <w:jc w:val="center"/>
        <w:rPr>
          <w:rFonts w:ascii="Arial" w:hAnsi="Arial" w:cs="Arial"/>
          <w:lang w:val="en-GB"/>
        </w:rPr>
      </w:pPr>
      <w:r>
        <w:rPr>
          <w:rFonts w:ascii="Arial" w:hAnsi="Arial" w:cs="Arial"/>
          <w:lang w:val="en-GB"/>
        </w:rPr>
        <w:t>UWTSD</w:t>
      </w:r>
    </w:p>
    <w:p w14:paraId="3CCEFFF7" w14:textId="77777777" w:rsidR="00F706E8" w:rsidRDefault="00F706E8" w:rsidP="00C85CF0">
      <w:pPr>
        <w:jc w:val="center"/>
        <w:rPr>
          <w:rFonts w:ascii="Arial" w:hAnsi="Arial" w:cs="Arial"/>
        </w:rPr>
      </w:pPr>
    </w:p>
    <w:p w14:paraId="3CCEFFF8" w14:textId="77777777" w:rsidR="00F706E8" w:rsidRDefault="00F706E8" w:rsidP="00C85CF0">
      <w:pPr>
        <w:jc w:val="center"/>
        <w:rPr>
          <w:rFonts w:ascii="Arial" w:hAnsi="Arial" w:cs="Arial"/>
        </w:rPr>
      </w:pPr>
    </w:p>
    <w:p w14:paraId="3CCEFFF9" w14:textId="77777777" w:rsidR="00F706E8" w:rsidRDefault="00F706E8" w:rsidP="00C85CF0">
      <w:pPr>
        <w:jc w:val="center"/>
        <w:rPr>
          <w:rFonts w:ascii="Arial" w:hAnsi="Arial" w:cs="Arial"/>
        </w:rPr>
      </w:pPr>
    </w:p>
    <w:p w14:paraId="3CCEFFFA" w14:textId="77777777" w:rsidR="00FA5441" w:rsidRDefault="00FA5441" w:rsidP="00C85CF0">
      <w:pPr>
        <w:jc w:val="center"/>
        <w:rPr>
          <w:rFonts w:ascii="Arial" w:hAnsi="Arial" w:cs="Arial"/>
        </w:rPr>
      </w:pPr>
    </w:p>
    <w:p w14:paraId="3CCEFFFB" w14:textId="77777777" w:rsidR="00FA5441" w:rsidRDefault="00FA5441" w:rsidP="00C85CF0">
      <w:pPr>
        <w:jc w:val="center"/>
        <w:rPr>
          <w:rFonts w:ascii="Arial" w:hAnsi="Arial" w:cs="Arial"/>
        </w:rPr>
      </w:pPr>
    </w:p>
    <w:p w14:paraId="3CCEFFFC" w14:textId="77777777" w:rsidR="00FA5441" w:rsidRDefault="00FA5441" w:rsidP="00C85CF0">
      <w:pPr>
        <w:jc w:val="center"/>
        <w:rPr>
          <w:rFonts w:ascii="Arial" w:hAnsi="Arial" w:cs="Arial"/>
        </w:rPr>
      </w:pPr>
    </w:p>
    <w:p w14:paraId="3CCEFFFD" w14:textId="77777777" w:rsidR="00F706E8" w:rsidRDefault="00F706E8" w:rsidP="00C85CF0">
      <w:pPr>
        <w:jc w:val="center"/>
        <w:rPr>
          <w:rFonts w:ascii="Arial" w:hAnsi="Arial" w:cs="Arial"/>
        </w:rPr>
      </w:pPr>
    </w:p>
    <w:p w14:paraId="3CCEFFFE" w14:textId="77777777" w:rsidR="00F706E8" w:rsidRPr="0022057B" w:rsidRDefault="00F706E8" w:rsidP="00C85CF0">
      <w:pPr>
        <w:jc w:val="center"/>
        <w:rPr>
          <w:rFonts w:ascii="Arial" w:hAnsi="Arial" w:cs="Arial"/>
        </w:rPr>
      </w:pPr>
    </w:p>
    <w:p w14:paraId="3CCEFFFF" w14:textId="77777777" w:rsidR="00C85CF0" w:rsidRPr="0022057B" w:rsidRDefault="00C85CF0" w:rsidP="00C85CF0">
      <w:pPr>
        <w:jc w:val="center"/>
        <w:rPr>
          <w:rFonts w:ascii="Arial" w:hAnsi="Arial" w:cs="Arial"/>
        </w:rPr>
      </w:pPr>
    </w:p>
    <w:p w14:paraId="3CCF0000" w14:textId="77777777" w:rsidR="00C85CF0" w:rsidRPr="0022057B" w:rsidRDefault="00C85CF0" w:rsidP="00C85CF0">
      <w:pPr>
        <w:jc w:val="center"/>
        <w:rPr>
          <w:rFonts w:ascii="Arial" w:hAnsi="Arial" w:cs="Arial"/>
        </w:rPr>
      </w:pPr>
    </w:p>
    <w:p w14:paraId="3CCF0001" w14:textId="77777777" w:rsidR="00C85CF0" w:rsidRPr="0022057B" w:rsidRDefault="00C85CF0" w:rsidP="00C85CF0">
      <w:pPr>
        <w:jc w:val="center"/>
        <w:rPr>
          <w:rFonts w:ascii="Arial" w:hAnsi="Arial" w:cs="Arial"/>
        </w:rPr>
      </w:pPr>
    </w:p>
    <w:p w14:paraId="3CCF0002" w14:textId="77777777" w:rsidR="00C85CF0" w:rsidRPr="0022057B" w:rsidRDefault="00C85CF0" w:rsidP="00C85CF0">
      <w:pPr>
        <w:jc w:val="center"/>
        <w:rPr>
          <w:rFonts w:ascii="Arial" w:hAnsi="Arial" w:cs="Arial"/>
        </w:rPr>
      </w:pPr>
    </w:p>
    <w:p w14:paraId="3CCF0003" w14:textId="77777777" w:rsidR="00C85CF0" w:rsidRDefault="00C85CF0" w:rsidP="00C85CF0">
      <w:pPr>
        <w:jc w:val="center"/>
        <w:rPr>
          <w:rFonts w:ascii="Arial" w:hAnsi="Arial" w:cs="Arial"/>
        </w:rPr>
      </w:pPr>
    </w:p>
    <w:p w14:paraId="3CCF0004" w14:textId="77777777" w:rsidR="00886596" w:rsidRDefault="00886596" w:rsidP="00C85CF0">
      <w:pPr>
        <w:jc w:val="center"/>
        <w:rPr>
          <w:rFonts w:ascii="Arial" w:hAnsi="Arial" w:cs="Arial"/>
        </w:rPr>
      </w:pPr>
    </w:p>
    <w:p w14:paraId="3CCF0005" w14:textId="77777777" w:rsidR="00886596" w:rsidRPr="0022057B" w:rsidRDefault="00886596" w:rsidP="00C85CF0">
      <w:pPr>
        <w:jc w:val="center"/>
        <w:rPr>
          <w:rFonts w:ascii="Arial" w:hAnsi="Arial" w:cs="Arial"/>
        </w:rPr>
      </w:pPr>
    </w:p>
    <w:p w14:paraId="3CCF0006" w14:textId="77777777" w:rsidR="00C85CF0" w:rsidRPr="0022057B" w:rsidRDefault="00C85CF0" w:rsidP="00C85CF0">
      <w:pPr>
        <w:jc w:val="center"/>
        <w:rPr>
          <w:rFonts w:ascii="Arial" w:hAnsi="Arial" w:cs="Arial"/>
        </w:rPr>
      </w:pPr>
    </w:p>
    <w:p w14:paraId="3CCF0007" w14:textId="77777777" w:rsidR="00C85CF0" w:rsidRPr="0022057B" w:rsidRDefault="00C85CF0" w:rsidP="00C85CF0">
      <w:pPr>
        <w:jc w:val="center"/>
        <w:rPr>
          <w:rFonts w:ascii="Arial" w:hAnsi="Arial" w:cs="Arial"/>
        </w:rPr>
      </w:pPr>
    </w:p>
    <w:p w14:paraId="3CCF0008" w14:textId="5944BFA3" w:rsidR="0091172D" w:rsidRDefault="0091172D">
      <w:pPr>
        <w:rPr>
          <w:rFonts w:ascii="Arial" w:hAnsi="Arial" w:cs="Arial"/>
        </w:rPr>
      </w:pPr>
      <w:r>
        <w:rPr>
          <w:rFonts w:ascii="Arial" w:hAnsi="Arial" w:cs="Arial"/>
        </w:rPr>
        <w:br w:type="page"/>
      </w:r>
    </w:p>
    <w:p w14:paraId="3D78C088" w14:textId="77777777" w:rsidR="00C85CF0" w:rsidRPr="0022057B" w:rsidRDefault="00C85CF0" w:rsidP="00C85CF0">
      <w:pPr>
        <w:jc w:val="center"/>
        <w:rPr>
          <w:rFonts w:ascii="Arial" w:hAnsi="Arial" w:cs="Arial"/>
        </w:rPr>
      </w:pPr>
    </w:p>
    <w:p w14:paraId="3CCF0009" w14:textId="749BC584" w:rsidR="00A20876" w:rsidRPr="003844FF" w:rsidRDefault="0035562C">
      <w:pPr>
        <w:pStyle w:val="Title"/>
        <w:rPr>
          <w:color w:val="4472C4" w:themeColor="accent5"/>
        </w:rPr>
      </w:pPr>
      <w:bookmarkStart w:id="0" w:name="BRANCH_0"/>
      <w:bookmarkStart w:id="1" w:name="_MV3TS_taskmanagement_2"/>
      <w:bookmarkStart w:id="2" w:name="_MV3BS_0"/>
      <w:r w:rsidRPr="003844FF">
        <w:rPr>
          <w:color w:val="4472C4" w:themeColor="accent5"/>
        </w:rPr>
        <w:t xml:space="preserve">SA1 Office Building Proposal </w:t>
      </w:r>
      <w:bookmarkEnd w:id="0"/>
    </w:p>
    <w:p w14:paraId="16F55783" w14:textId="77777777" w:rsidR="00376F1B" w:rsidRPr="00376F1B" w:rsidRDefault="00376F1B" w:rsidP="00376F1B"/>
    <w:bookmarkStart w:id="3" w:name="_Toc"/>
    <w:p w14:paraId="7D71926B" w14:textId="2564AC95" w:rsidR="00EE7A66" w:rsidRDefault="0035562C">
      <w:pPr>
        <w:pStyle w:val="TOC1"/>
        <w:rPr>
          <w:rFonts w:cstheme="minorBidi"/>
          <w:b w:val="0"/>
          <w:lang w:val="en-GB" w:eastAsia="en-GB"/>
        </w:rPr>
      </w:pPr>
      <w:r>
        <w:fldChar w:fldCharType="begin"/>
      </w:r>
      <w:r>
        <w:instrText xml:space="preserve"> TOC \o "1-3" \h \z \u </w:instrText>
      </w:r>
      <w:r>
        <w:fldChar w:fldCharType="separate"/>
      </w:r>
      <w:hyperlink w:anchor="_Toc109073709" w:history="1">
        <w:r w:rsidR="00EE7A66" w:rsidRPr="00E86A6B">
          <w:rPr>
            <w:rStyle w:val="Hyperlink"/>
            <w:noProof/>
          </w:rPr>
          <w:t>1</w:t>
        </w:r>
        <w:r w:rsidR="00EE7A66">
          <w:rPr>
            <w:rFonts w:cstheme="minorBidi"/>
            <w:b w:val="0"/>
            <w:lang w:val="en-GB" w:eastAsia="en-GB"/>
          </w:rPr>
          <w:tab/>
        </w:r>
        <w:r w:rsidR="00EE7A66" w:rsidRPr="00E86A6B">
          <w:rPr>
            <w:rStyle w:val="Hyperlink"/>
            <w:noProof/>
          </w:rPr>
          <w:t>Introduction</w:t>
        </w:r>
        <w:r w:rsidR="00EE7A66">
          <w:rPr>
            <w:noProof/>
            <w:webHidden/>
          </w:rPr>
          <w:tab/>
        </w:r>
        <w:r w:rsidR="00EE7A66">
          <w:rPr>
            <w:noProof/>
            <w:webHidden/>
          </w:rPr>
          <w:fldChar w:fldCharType="begin"/>
        </w:r>
        <w:r w:rsidR="00EE7A66">
          <w:rPr>
            <w:noProof/>
            <w:webHidden/>
          </w:rPr>
          <w:instrText xml:space="preserve"> PAGEREF _Toc109073709 \h </w:instrText>
        </w:r>
        <w:r w:rsidR="00EE7A66">
          <w:rPr>
            <w:noProof/>
            <w:webHidden/>
          </w:rPr>
        </w:r>
        <w:r w:rsidR="00EE7A66">
          <w:rPr>
            <w:noProof/>
            <w:webHidden/>
          </w:rPr>
          <w:fldChar w:fldCharType="separate"/>
        </w:r>
        <w:r w:rsidR="00EE7A66">
          <w:rPr>
            <w:noProof/>
            <w:webHidden/>
          </w:rPr>
          <w:t>3</w:t>
        </w:r>
        <w:r w:rsidR="00EE7A66">
          <w:rPr>
            <w:noProof/>
            <w:webHidden/>
          </w:rPr>
          <w:fldChar w:fldCharType="end"/>
        </w:r>
      </w:hyperlink>
    </w:p>
    <w:p w14:paraId="090B1FF7" w14:textId="55ED3368" w:rsidR="00EE7A66" w:rsidRDefault="00EA55E7">
      <w:pPr>
        <w:pStyle w:val="TOC1"/>
        <w:rPr>
          <w:rFonts w:cstheme="minorBidi"/>
          <w:b w:val="0"/>
          <w:lang w:val="en-GB" w:eastAsia="en-GB"/>
        </w:rPr>
      </w:pPr>
      <w:hyperlink w:anchor="_Toc109073710" w:history="1">
        <w:r w:rsidR="00EE7A66" w:rsidRPr="00E86A6B">
          <w:rPr>
            <w:rStyle w:val="Hyperlink"/>
            <w:noProof/>
          </w:rPr>
          <w:t>2</w:t>
        </w:r>
        <w:r w:rsidR="00EE7A66">
          <w:rPr>
            <w:rFonts w:cstheme="minorBidi"/>
            <w:b w:val="0"/>
            <w:lang w:val="en-GB" w:eastAsia="en-GB"/>
          </w:rPr>
          <w:tab/>
        </w:r>
        <w:r w:rsidR="00EE7A66" w:rsidRPr="00E86A6B">
          <w:rPr>
            <w:rStyle w:val="Hyperlink"/>
            <w:noProof/>
          </w:rPr>
          <w:t>Primary Structures</w:t>
        </w:r>
        <w:r w:rsidR="00EE7A66">
          <w:rPr>
            <w:noProof/>
            <w:webHidden/>
          </w:rPr>
          <w:tab/>
        </w:r>
        <w:r w:rsidR="00EE7A66">
          <w:rPr>
            <w:noProof/>
            <w:webHidden/>
          </w:rPr>
          <w:fldChar w:fldCharType="begin"/>
        </w:r>
        <w:r w:rsidR="00EE7A66">
          <w:rPr>
            <w:noProof/>
            <w:webHidden/>
          </w:rPr>
          <w:instrText xml:space="preserve"> PAGEREF _Toc109073710 \h </w:instrText>
        </w:r>
        <w:r w:rsidR="00EE7A66">
          <w:rPr>
            <w:noProof/>
            <w:webHidden/>
          </w:rPr>
        </w:r>
        <w:r w:rsidR="00EE7A66">
          <w:rPr>
            <w:noProof/>
            <w:webHidden/>
          </w:rPr>
          <w:fldChar w:fldCharType="separate"/>
        </w:r>
        <w:r w:rsidR="00EE7A66">
          <w:rPr>
            <w:noProof/>
            <w:webHidden/>
          </w:rPr>
          <w:t>3</w:t>
        </w:r>
        <w:r w:rsidR="00EE7A66">
          <w:rPr>
            <w:noProof/>
            <w:webHidden/>
          </w:rPr>
          <w:fldChar w:fldCharType="end"/>
        </w:r>
      </w:hyperlink>
    </w:p>
    <w:p w14:paraId="0AD5FB69" w14:textId="68759FC0" w:rsidR="00EE7A66" w:rsidRDefault="00EA55E7">
      <w:pPr>
        <w:pStyle w:val="TOC2"/>
        <w:tabs>
          <w:tab w:val="left" w:pos="1320"/>
        </w:tabs>
        <w:rPr>
          <w:rFonts w:cstheme="minorBidi"/>
          <w:lang w:val="en-GB" w:eastAsia="en-GB"/>
        </w:rPr>
      </w:pPr>
      <w:hyperlink w:anchor="_Toc109073711" w:history="1">
        <w:r w:rsidR="00EE7A66" w:rsidRPr="00E86A6B">
          <w:rPr>
            <w:rStyle w:val="Hyperlink"/>
            <w:noProof/>
          </w:rPr>
          <w:t>2.1</w:t>
        </w:r>
        <w:r w:rsidR="00EE7A66">
          <w:rPr>
            <w:rFonts w:cstheme="minorBidi"/>
            <w:lang w:val="en-GB" w:eastAsia="en-GB"/>
          </w:rPr>
          <w:tab/>
        </w:r>
        <w:r w:rsidR="00EE7A66" w:rsidRPr="00E86A6B">
          <w:rPr>
            <w:rStyle w:val="Hyperlink"/>
            <w:noProof/>
          </w:rPr>
          <w:t>Foundations</w:t>
        </w:r>
        <w:r w:rsidR="00EE7A66">
          <w:rPr>
            <w:noProof/>
            <w:webHidden/>
          </w:rPr>
          <w:tab/>
        </w:r>
        <w:r w:rsidR="00EE7A66">
          <w:rPr>
            <w:noProof/>
            <w:webHidden/>
          </w:rPr>
          <w:fldChar w:fldCharType="begin"/>
        </w:r>
        <w:r w:rsidR="00EE7A66">
          <w:rPr>
            <w:noProof/>
            <w:webHidden/>
          </w:rPr>
          <w:instrText xml:space="preserve"> PAGEREF _Toc109073711 \h </w:instrText>
        </w:r>
        <w:r w:rsidR="00EE7A66">
          <w:rPr>
            <w:noProof/>
            <w:webHidden/>
          </w:rPr>
        </w:r>
        <w:r w:rsidR="00EE7A66">
          <w:rPr>
            <w:noProof/>
            <w:webHidden/>
          </w:rPr>
          <w:fldChar w:fldCharType="separate"/>
        </w:r>
        <w:r w:rsidR="00EE7A66">
          <w:rPr>
            <w:noProof/>
            <w:webHidden/>
          </w:rPr>
          <w:t>3</w:t>
        </w:r>
        <w:r w:rsidR="00EE7A66">
          <w:rPr>
            <w:noProof/>
            <w:webHidden/>
          </w:rPr>
          <w:fldChar w:fldCharType="end"/>
        </w:r>
      </w:hyperlink>
    </w:p>
    <w:p w14:paraId="4E1A92DB" w14:textId="38267A44" w:rsidR="00EE7A66" w:rsidRDefault="00EA55E7">
      <w:pPr>
        <w:pStyle w:val="TOC2"/>
        <w:tabs>
          <w:tab w:val="left" w:pos="1320"/>
        </w:tabs>
        <w:rPr>
          <w:rFonts w:cstheme="minorBidi"/>
          <w:lang w:val="en-GB" w:eastAsia="en-GB"/>
        </w:rPr>
      </w:pPr>
      <w:hyperlink w:anchor="_Toc109073712" w:history="1">
        <w:r w:rsidR="00EE7A66" w:rsidRPr="00E86A6B">
          <w:rPr>
            <w:rStyle w:val="Hyperlink"/>
            <w:noProof/>
          </w:rPr>
          <w:t>2.2</w:t>
        </w:r>
        <w:r w:rsidR="00EE7A66">
          <w:rPr>
            <w:rFonts w:cstheme="minorBidi"/>
            <w:lang w:val="en-GB" w:eastAsia="en-GB"/>
          </w:rPr>
          <w:tab/>
        </w:r>
        <w:r w:rsidR="00EE7A66" w:rsidRPr="00E86A6B">
          <w:rPr>
            <w:rStyle w:val="Hyperlink"/>
            <w:noProof/>
          </w:rPr>
          <w:t>Walls</w:t>
        </w:r>
        <w:r w:rsidR="00EE7A66">
          <w:rPr>
            <w:noProof/>
            <w:webHidden/>
          </w:rPr>
          <w:tab/>
        </w:r>
        <w:r w:rsidR="00EE7A66">
          <w:rPr>
            <w:noProof/>
            <w:webHidden/>
          </w:rPr>
          <w:fldChar w:fldCharType="begin"/>
        </w:r>
        <w:r w:rsidR="00EE7A66">
          <w:rPr>
            <w:noProof/>
            <w:webHidden/>
          </w:rPr>
          <w:instrText xml:space="preserve"> PAGEREF _Toc109073712 \h </w:instrText>
        </w:r>
        <w:r w:rsidR="00EE7A66">
          <w:rPr>
            <w:noProof/>
            <w:webHidden/>
          </w:rPr>
        </w:r>
        <w:r w:rsidR="00EE7A66">
          <w:rPr>
            <w:noProof/>
            <w:webHidden/>
          </w:rPr>
          <w:fldChar w:fldCharType="separate"/>
        </w:r>
        <w:r w:rsidR="00EE7A66">
          <w:rPr>
            <w:noProof/>
            <w:webHidden/>
          </w:rPr>
          <w:t>3</w:t>
        </w:r>
        <w:r w:rsidR="00EE7A66">
          <w:rPr>
            <w:noProof/>
            <w:webHidden/>
          </w:rPr>
          <w:fldChar w:fldCharType="end"/>
        </w:r>
      </w:hyperlink>
    </w:p>
    <w:p w14:paraId="6C80BFBC" w14:textId="1E4152C9" w:rsidR="00EE7A66" w:rsidRDefault="00EA55E7">
      <w:pPr>
        <w:pStyle w:val="TOC2"/>
        <w:tabs>
          <w:tab w:val="left" w:pos="1320"/>
        </w:tabs>
        <w:rPr>
          <w:rFonts w:cstheme="minorBidi"/>
          <w:lang w:val="en-GB" w:eastAsia="en-GB"/>
        </w:rPr>
      </w:pPr>
      <w:hyperlink w:anchor="_Toc109073713" w:history="1">
        <w:r w:rsidR="00EE7A66" w:rsidRPr="00E86A6B">
          <w:rPr>
            <w:rStyle w:val="Hyperlink"/>
            <w:noProof/>
          </w:rPr>
          <w:t>2.3</w:t>
        </w:r>
        <w:r w:rsidR="00EE7A66">
          <w:rPr>
            <w:rFonts w:cstheme="minorBidi"/>
            <w:lang w:val="en-GB" w:eastAsia="en-GB"/>
          </w:rPr>
          <w:tab/>
        </w:r>
        <w:r w:rsidR="00EE7A66" w:rsidRPr="00E86A6B">
          <w:rPr>
            <w:rStyle w:val="Hyperlink"/>
            <w:noProof/>
          </w:rPr>
          <w:t>Columns and Beams</w:t>
        </w:r>
        <w:r w:rsidR="00EE7A66">
          <w:rPr>
            <w:noProof/>
            <w:webHidden/>
          </w:rPr>
          <w:tab/>
        </w:r>
        <w:r w:rsidR="00EE7A66">
          <w:rPr>
            <w:noProof/>
            <w:webHidden/>
          </w:rPr>
          <w:fldChar w:fldCharType="begin"/>
        </w:r>
        <w:r w:rsidR="00EE7A66">
          <w:rPr>
            <w:noProof/>
            <w:webHidden/>
          </w:rPr>
          <w:instrText xml:space="preserve"> PAGEREF _Toc109073713 \h </w:instrText>
        </w:r>
        <w:r w:rsidR="00EE7A66">
          <w:rPr>
            <w:noProof/>
            <w:webHidden/>
          </w:rPr>
        </w:r>
        <w:r w:rsidR="00EE7A66">
          <w:rPr>
            <w:noProof/>
            <w:webHidden/>
          </w:rPr>
          <w:fldChar w:fldCharType="separate"/>
        </w:r>
        <w:r w:rsidR="00EE7A66">
          <w:rPr>
            <w:noProof/>
            <w:webHidden/>
          </w:rPr>
          <w:t>4</w:t>
        </w:r>
        <w:r w:rsidR="00EE7A66">
          <w:rPr>
            <w:noProof/>
            <w:webHidden/>
          </w:rPr>
          <w:fldChar w:fldCharType="end"/>
        </w:r>
      </w:hyperlink>
    </w:p>
    <w:p w14:paraId="224889E2" w14:textId="7F8A60C7" w:rsidR="00EE7A66" w:rsidRDefault="00EA55E7">
      <w:pPr>
        <w:pStyle w:val="TOC2"/>
        <w:tabs>
          <w:tab w:val="left" w:pos="1320"/>
        </w:tabs>
        <w:rPr>
          <w:rFonts w:cstheme="minorBidi"/>
          <w:lang w:val="en-GB" w:eastAsia="en-GB"/>
        </w:rPr>
      </w:pPr>
      <w:hyperlink w:anchor="_Toc109073714" w:history="1">
        <w:r w:rsidR="00EE7A66" w:rsidRPr="00E86A6B">
          <w:rPr>
            <w:rStyle w:val="Hyperlink"/>
            <w:noProof/>
          </w:rPr>
          <w:t>2.4</w:t>
        </w:r>
        <w:r w:rsidR="00EE7A66">
          <w:rPr>
            <w:rFonts w:cstheme="minorBidi"/>
            <w:lang w:val="en-GB" w:eastAsia="en-GB"/>
          </w:rPr>
          <w:tab/>
        </w:r>
        <w:r w:rsidR="00EE7A66" w:rsidRPr="00E86A6B">
          <w:rPr>
            <w:rStyle w:val="Hyperlink"/>
            <w:noProof/>
          </w:rPr>
          <w:t>Floor</w:t>
        </w:r>
        <w:r w:rsidR="00EE7A66">
          <w:rPr>
            <w:noProof/>
            <w:webHidden/>
          </w:rPr>
          <w:tab/>
        </w:r>
        <w:r w:rsidR="00EE7A66">
          <w:rPr>
            <w:noProof/>
            <w:webHidden/>
          </w:rPr>
          <w:fldChar w:fldCharType="begin"/>
        </w:r>
        <w:r w:rsidR="00EE7A66">
          <w:rPr>
            <w:noProof/>
            <w:webHidden/>
          </w:rPr>
          <w:instrText xml:space="preserve"> PAGEREF _Toc109073714 \h </w:instrText>
        </w:r>
        <w:r w:rsidR="00EE7A66">
          <w:rPr>
            <w:noProof/>
            <w:webHidden/>
          </w:rPr>
        </w:r>
        <w:r w:rsidR="00EE7A66">
          <w:rPr>
            <w:noProof/>
            <w:webHidden/>
          </w:rPr>
          <w:fldChar w:fldCharType="separate"/>
        </w:r>
        <w:r w:rsidR="00EE7A66">
          <w:rPr>
            <w:noProof/>
            <w:webHidden/>
          </w:rPr>
          <w:t>5</w:t>
        </w:r>
        <w:r w:rsidR="00EE7A66">
          <w:rPr>
            <w:noProof/>
            <w:webHidden/>
          </w:rPr>
          <w:fldChar w:fldCharType="end"/>
        </w:r>
      </w:hyperlink>
    </w:p>
    <w:p w14:paraId="53DE5CDF" w14:textId="7CB9D6BE" w:rsidR="00EE7A66" w:rsidRDefault="00EA55E7">
      <w:pPr>
        <w:pStyle w:val="TOC2"/>
        <w:tabs>
          <w:tab w:val="left" w:pos="1320"/>
        </w:tabs>
        <w:rPr>
          <w:rFonts w:cstheme="minorBidi"/>
          <w:lang w:val="en-GB" w:eastAsia="en-GB"/>
        </w:rPr>
      </w:pPr>
      <w:hyperlink w:anchor="_Toc109073715" w:history="1">
        <w:r w:rsidR="00EE7A66" w:rsidRPr="00E86A6B">
          <w:rPr>
            <w:rStyle w:val="Hyperlink"/>
            <w:noProof/>
          </w:rPr>
          <w:t>2.5</w:t>
        </w:r>
        <w:r w:rsidR="00EE7A66">
          <w:rPr>
            <w:rFonts w:cstheme="minorBidi"/>
            <w:lang w:val="en-GB" w:eastAsia="en-GB"/>
          </w:rPr>
          <w:tab/>
        </w:r>
        <w:r w:rsidR="00EE7A66" w:rsidRPr="00E86A6B">
          <w:rPr>
            <w:rStyle w:val="Hyperlink"/>
            <w:noProof/>
          </w:rPr>
          <w:t>Roof</w:t>
        </w:r>
        <w:r w:rsidR="00EE7A66">
          <w:rPr>
            <w:noProof/>
            <w:webHidden/>
          </w:rPr>
          <w:tab/>
        </w:r>
        <w:r w:rsidR="00EE7A66">
          <w:rPr>
            <w:noProof/>
            <w:webHidden/>
          </w:rPr>
          <w:fldChar w:fldCharType="begin"/>
        </w:r>
        <w:r w:rsidR="00EE7A66">
          <w:rPr>
            <w:noProof/>
            <w:webHidden/>
          </w:rPr>
          <w:instrText xml:space="preserve"> PAGEREF _Toc109073715 \h </w:instrText>
        </w:r>
        <w:r w:rsidR="00EE7A66">
          <w:rPr>
            <w:noProof/>
            <w:webHidden/>
          </w:rPr>
        </w:r>
        <w:r w:rsidR="00EE7A66">
          <w:rPr>
            <w:noProof/>
            <w:webHidden/>
          </w:rPr>
          <w:fldChar w:fldCharType="separate"/>
        </w:r>
        <w:r w:rsidR="00EE7A66">
          <w:rPr>
            <w:noProof/>
            <w:webHidden/>
          </w:rPr>
          <w:t>5</w:t>
        </w:r>
        <w:r w:rsidR="00EE7A66">
          <w:rPr>
            <w:noProof/>
            <w:webHidden/>
          </w:rPr>
          <w:fldChar w:fldCharType="end"/>
        </w:r>
      </w:hyperlink>
    </w:p>
    <w:p w14:paraId="149DB294" w14:textId="5562FB14" w:rsidR="00EE7A66" w:rsidRDefault="00EA55E7">
      <w:pPr>
        <w:pStyle w:val="TOC1"/>
        <w:rPr>
          <w:rFonts w:cstheme="minorBidi"/>
          <w:b w:val="0"/>
          <w:lang w:val="en-GB" w:eastAsia="en-GB"/>
        </w:rPr>
      </w:pPr>
      <w:hyperlink w:anchor="_Toc109073716" w:history="1">
        <w:r w:rsidR="00EE7A66" w:rsidRPr="00E86A6B">
          <w:rPr>
            <w:rStyle w:val="Hyperlink"/>
            <w:noProof/>
          </w:rPr>
          <w:t>3</w:t>
        </w:r>
        <w:r w:rsidR="00EE7A66">
          <w:rPr>
            <w:rFonts w:cstheme="minorBidi"/>
            <w:b w:val="0"/>
            <w:lang w:val="en-GB" w:eastAsia="en-GB"/>
          </w:rPr>
          <w:tab/>
        </w:r>
        <w:r w:rsidR="00EE7A66" w:rsidRPr="00E86A6B">
          <w:rPr>
            <w:rStyle w:val="Hyperlink"/>
            <w:noProof/>
          </w:rPr>
          <w:t>Drawings &amp; Annotations</w:t>
        </w:r>
        <w:r w:rsidR="00EE7A66">
          <w:rPr>
            <w:noProof/>
            <w:webHidden/>
          </w:rPr>
          <w:tab/>
        </w:r>
        <w:r w:rsidR="00EE7A66">
          <w:rPr>
            <w:noProof/>
            <w:webHidden/>
          </w:rPr>
          <w:fldChar w:fldCharType="begin"/>
        </w:r>
        <w:r w:rsidR="00EE7A66">
          <w:rPr>
            <w:noProof/>
            <w:webHidden/>
          </w:rPr>
          <w:instrText xml:space="preserve"> PAGEREF _Toc109073716 \h </w:instrText>
        </w:r>
        <w:r w:rsidR="00EE7A66">
          <w:rPr>
            <w:noProof/>
            <w:webHidden/>
          </w:rPr>
        </w:r>
        <w:r w:rsidR="00EE7A66">
          <w:rPr>
            <w:noProof/>
            <w:webHidden/>
          </w:rPr>
          <w:fldChar w:fldCharType="separate"/>
        </w:r>
        <w:r w:rsidR="00EE7A66">
          <w:rPr>
            <w:noProof/>
            <w:webHidden/>
          </w:rPr>
          <w:t>6</w:t>
        </w:r>
        <w:r w:rsidR="00EE7A66">
          <w:rPr>
            <w:noProof/>
            <w:webHidden/>
          </w:rPr>
          <w:fldChar w:fldCharType="end"/>
        </w:r>
      </w:hyperlink>
    </w:p>
    <w:p w14:paraId="00D889E6" w14:textId="4BA90293" w:rsidR="00EE7A66" w:rsidRDefault="00EA55E7">
      <w:pPr>
        <w:pStyle w:val="TOC1"/>
        <w:rPr>
          <w:rFonts w:cstheme="minorBidi"/>
          <w:b w:val="0"/>
          <w:lang w:val="en-GB" w:eastAsia="en-GB"/>
        </w:rPr>
      </w:pPr>
      <w:hyperlink w:anchor="_Toc109073717" w:history="1">
        <w:r w:rsidR="00EE7A66" w:rsidRPr="00E86A6B">
          <w:rPr>
            <w:rStyle w:val="Hyperlink"/>
            <w:noProof/>
          </w:rPr>
          <w:t>4</w:t>
        </w:r>
        <w:r w:rsidR="00EE7A66">
          <w:rPr>
            <w:rFonts w:cstheme="minorBidi"/>
            <w:b w:val="0"/>
            <w:lang w:val="en-GB" w:eastAsia="en-GB"/>
          </w:rPr>
          <w:tab/>
        </w:r>
        <w:r w:rsidR="00EE7A66" w:rsidRPr="00E86A6B">
          <w:rPr>
            <w:rStyle w:val="Hyperlink"/>
            <w:noProof/>
          </w:rPr>
          <w:t>Building Enclosure</w:t>
        </w:r>
        <w:r w:rsidR="00EE7A66">
          <w:rPr>
            <w:noProof/>
            <w:webHidden/>
          </w:rPr>
          <w:tab/>
        </w:r>
        <w:r w:rsidR="00EE7A66">
          <w:rPr>
            <w:noProof/>
            <w:webHidden/>
          </w:rPr>
          <w:fldChar w:fldCharType="begin"/>
        </w:r>
        <w:r w:rsidR="00EE7A66">
          <w:rPr>
            <w:noProof/>
            <w:webHidden/>
          </w:rPr>
          <w:instrText xml:space="preserve"> PAGEREF _Toc109073717 \h </w:instrText>
        </w:r>
        <w:r w:rsidR="00EE7A66">
          <w:rPr>
            <w:noProof/>
            <w:webHidden/>
          </w:rPr>
        </w:r>
        <w:r w:rsidR="00EE7A66">
          <w:rPr>
            <w:noProof/>
            <w:webHidden/>
          </w:rPr>
          <w:fldChar w:fldCharType="separate"/>
        </w:r>
        <w:r w:rsidR="00EE7A66">
          <w:rPr>
            <w:noProof/>
            <w:webHidden/>
          </w:rPr>
          <w:t>6</w:t>
        </w:r>
        <w:r w:rsidR="00EE7A66">
          <w:rPr>
            <w:noProof/>
            <w:webHidden/>
          </w:rPr>
          <w:fldChar w:fldCharType="end"/>
        </w:r>
      </w:hyperlink>
    </w:p>
    <w:p w14:paraId="0E2EDD87" w14:textId="05012335" w:rsidR="00EE7A66" w:rsidRDefault="00EA55E7">
      <w:pPr>
        <w:pStyle w:val="TOC2"/>
        <w:tabs>
          <w:tab w:val="left" w:pos="1320"/>
        </w:tabs>
        <w:rPr>
          <w:rFonts w:cstheme="minorBidi"/>
          <w:lang w:val="en-GB" w:eastAsia="en-GB"/>
        </w:rPr>
      </w:pPr>
      <w:hyperlink w:anchor="_Toc109073718" w:history="1">
        <w:r w:rsidR="00EE7A66" w:rsidRPr="00E86A6B">
          <w:rPr>
            <w:rStyle w:val="Hyperlink"/>
            <w:noProof/>
          </w:rPr>
          <w:t>4.1</w:t>
        </w:r>
        <w:r w:rsidR="00EE7A66">
          <w:rPr>
            <w:rFonts w:cstheme="minorBidi"/>
            <w:lang w:val="en-GB" w:eastAsia="en-GB"/>
          </w:rPr>
          <w:tab/>
        </w:r>
        <w:r w:rsidR="00EE7A66" w:rsidRPr="00E86A6B">
          <w:rPr>
            <w:rStyle w:val="Hyperlink"/>
            <w:noProof/>
          </w:rPr>
          <w:t>What is Rain Screen cladding</w:t>
        </w:r>
        <w:r w:rsidR="00EE7A66">
          <w:rPr>
            <w:noProof/>
            <w:webHidden/>
          </w:rPr>
          <w:tab/>
        </w:r>
        <w:r w:rsidR="00EE7A66">
          <w:rPr>
            <w:noProof/>
            <w:webHidden/>
          </w:rPr>
          <w:fldChar w:fldCharType="begin"/>
        </w:r>
        <w:r w:rsidR="00EE7A66">
          <w:rPr>
            <w:noProof/>
            <w:webHidden/>
          </w:rPr>
          <w:instrText xml:space="preserve"> PAGEREF _Toc109073718 \h </w:instrText>
        </w:r>
        <w:r w:rsidR="00EE7A66">
          <w:rPr>
            <w:noProof/>
            <w:webHidden/>
          </w:rPr>
        </w:r>
        <w:r w:rsidR="00EE7A66">
          <w:rPr>
            <w:noProof/>
            <w:webHidden/>
          </w:rPr>
          <w:fldChar w:fldCharType="separate"/>
        </w:r>
        <w:r w:rsidR="00EE7A66">
          <w:rPr>
            <w:noProof/>
            <w:webHidden/>
          </w:rPr>
          <w:t>7</w:t>
        </w:r>
        <w:r w:rsidR="00EE7A66">
          <w:rPr>
            <w:noProof/>
            <w:webHidden/>
          </w:rPr>
          <w:fldChar w:fldCharType="end"/>
        </w:r>
      </w:hyperlink>
    </w:p>
    <w:p w14:paraId="36F53486" w14:textId="0BD0A476" w:rsidR="00EE7A66" w:rsidRDefault="00EA55E7">
      <w:pPr>
        <w:pStyle w:val="TOC2"/>
        <w:tabs>
          <w:tab w:val="left" w:pos="1320"/>
        </w:tabs>
        <w:rPr>
          <w:rFonts w:cstheme="minorBidi"/>
          <w:lang w:val="en-GB" w:eastAsia="en-GB"/>
        </w:rPr>
      </w:pPr>
      <w:hyperlink w:anchor="_Toc109073719" w:history="1">
        <w:r w:rsidR="00EE7A66" w:rsidRPr="00E86A6B">
          <w:rPr>
            <w:rStyle w:val="Hyperlink"/>
            <w:noProof/>
          </w:rPr>
          <w:t>4.2</w:t>
        </w:r>
        <w:r w:rsidR="00EE7A66">
          <w:rPr>
            <w:rFonts w:cstheme="minorBidi"/>
            <w:lang w:val="en-GB" w:eastAsia="en-GB"/>
          </w:rPr>
          <w:tab/>
        </w:r>
        <w:r w:rsidR="00EE7A66" w:rsidRPr="00E86A6B">
          <w:rPr>
            <w:rStyle w:val="Hyperlink"/>
            <w:noProof/>
          </w:rPr>
          <w:t>Orientation of Proposal</w:t>
        </w:r>
        <w:r w:rsidR="00EE7A66">
          <w:rPr>
            <w:noProof/>
            <w:webHidden/>
          </w:rPr>
          <w:tab/>
        </w:r>
        <w:r w:rsidR="00EE7A66">
          <w:rPr>
            <w:noProof/>
            <w:webHidden/>
          </w:rPr>
          <w:fldChar w:fldCharType="begin"/>
        </w:r>
        <w:r w:rsidR="00EE7A66">
          <w:rPr>
            <w:noProof/>
            <w:webHidden/>
          </w:rPr>
          <w:instrText xml:space="preserve"> PAGEREF _Toc109073719 \h </w:instrText>
        </w:r>
        <w:r w:rsidR="00EE7A66">
          <w:rPr>
            <w:noProof/>
            <w:webHidden/>
          </w:rPr>
        </w:r>
        <w:r w:rsidR="00EE7A66">
          <w:rPr>
            <w:noProof/>
            <w:webHidden/>
          </w:rPr>
          <w:fldChar w:fldCharType="separate"/>
        </w:r>
        <w:r w:rsidR="00EE7A66">
          <w:rPr>
            <w:noProof/>
            <w:webHidden/>
          </w:rPr>
          <w:t>7</w:t>
        </w:r>
        <w:r w:rsidR="00EE7A66">
          <w:rPr>
            <w:noProof/>
            <w:webHidden/>
          </w:rPr>
          <w:fldChar w:fldCharType="end"/>
        </w:r>
      </w:hyperlink>
    </w:p>
    <w:p w14:paraId="77ECCBA9" w14:textId="5C5D7763" w:rsidR="00EE7A66" w:rsidRDefault="00EA55E7">
      <w:pPr>
        <w:pStyle w:val="TOC2"/>
        <w:tabs>
          <w:tab w:val="left" w:pos="1320"/>
        </w:tabs>
        <w:rPr>
          <w:rFonts w:cstheme="minorBidi"/>
          <w:lang w:val="en-GB" w:eastAsia="en-GB"/>
        </w:rPr>
      </w:pPr>
      <w:hyperlink w:anchor="_Toc109073720" w:history="1">
        <w:r w:rsidR="00EE7A66" w:rsidRPr="00E86A6B">
          <w:rPr>
            <w:rStyle w:val="Hyperlink"/>
            <w:noProof/>
          </w:rPr>
          <w:t>4.3</w:t>
        </w:r>
        <w:r w:rsidR="00EE7A66">
          <w:rPr>
            <w:rFonts w:cstheme="minorBidi"/>
            <w:lang w:val="en-GB" w:eastAsia="en-GB"/>
          </w:rPr>
          <w:tab/>
        </w:r>
        <w:r w:rsidR="00EE7A66" w:rsidRPr="00E86A6B">
          <w:rPr>
            <w:rStyle w:val="Hyperlink"/>
            <w:noProof/>
          </w:rPr>
          <w:t>Advantages of rain screen cladding systems.</w:t>
        </w:r>
        <w:r w:rsidR="00EE7A66">
          <w:rPr>
            <w:noProof/>
            <w:webHidden/>
          </w:rPr>
          <w:tab/>
        </w:r>
        <w:r w:rsidR="00EE7A66">
          <w:rPr>
            <w:noProof/>
            <w:webHidden/>
          </w:rPr>
          <w:fldChar w:fldCharType="begin"/>
        </w:r>
        <w:r w:rsidR="00EE7A66">
          <w:rPr>
            <w:noProof/>
            <w:webHidden/>
          </w:rPr>
          <w:instrText xml:space="preserve"> PAGEREF _Toc109073720 \h </w:instrText>
        </w:r>
        <w:r w:rsidR="00EE7A66">
          <w:rPr>
            <w:noProof/>
            <w:webHidden/>
          </w:rPr>
        </w:r>
        <w:r w:rsidR="00EE7A66">
          <w:rPr>
            <w:noProof/>
            <w:webHidden/>
          </w:rPr>
          <w:fldChar w:fldCharType="separate"/>
        </w:r>
        <w:r w:rsidR="00EE7A66">
          <w:rPr>
            <w:noProof/>
            <w:webHidden/>
          </w:rPr>
          <w:t>8</w:t>
        </w:r>
        <w:r w:rsidR="00EE7A66">
          <w:rPr>
            <w:noProof/>
            <w:webHidden/>
          </w:rPr>
          <w:fldChar w:fldCharType="end"/>
        </w:r>
      </w:hyperlink>
    </w:p>
    <w:p w14:paraId="524E05C9" w14:textId="5A6E4099" w:rsidR="00EE7A66" w:rsidRDefault="00EA55E7">
      <w:pPr>
        <w:pStyle w:val="TOC2"/>
        <w:tabs>
          <w:tab w:val="left" w:pos="1320"/>
        </w:tabs>
        <w:rPr>
          <w:rFonts w:cstheme="minorBidi"/>
          <w:lang w:val="en-GB" w:eastAsia="en-GB"/>
        </w:rPr>
      </w:pPr>
      <w:hyperlink w:anchor="_Toc109073721" w:history="1">
        <w:r w:rsidR="00EE7A66" w:rsidRPr="00E86A6B">
          <w:rPr>
            <w:rStyle w:val="Hyperlink"/>
            <w:noProof/>
          </w:rPr>
          <w:t>4.4</w:t>
        </w:r>
        <w:r w:rsidR="00EE7A66">
          <w:rPr>
            <w:rFonts w:cstheme="minorBidi"/>
            <w:lang w:val="en-GB" w:eastAsia="en-GB"/>
          </w:rPr>
          <w:tab/>
        </w:r>
        <w:r w:rsidR="00EE7A66" w:rsidRPr="00E86A6B">
          <w:rPr>
            <w:rStyle w:val="Hyperlink"/>
            <w:noProof/>
          </w:rPr>
          <w:t>Risks around rain screen cladding.</w:t>
        </w:r>
        <w:r w:rsidR="00EE7A66">
          <w:rPr>
            <w:noProof/>
            <w:webHidden/>
          </w:rPr>
          <w:tab/>
        </w:r>
        <w:r w:rsidR="00EE7A66">
          <w:rPr>
            <w:noProof/>
            <w:webHidden/>
          </w:rPr>
          <w:fldChar w:fldCharType="begin"/>
        </w:r>
        <w:r w:rsidR="00EE7A66">
          <w:rPr>
            <w:noProof/>
            <w:webHidden/>
          </w:rPr>
          <w:instrText xml:space="preserve"> PAGEREF _Toc109073721 \h </w:instrText>
        </w:r>
        <w:r w:rsidR="00EE7A66">
          <w:rPr>
            <w:noProof/>
            <w:webHidden/>
          </w:rPr>
        </w:r>
        <w:r w:rsidR="00EE7A66">
          <w:rPr>
            <w:noProof/>
            <w:webHidden/>
          </w:rPr>
          <w:fldChar w:fldCharType="separate"/>
        </w:r>
        <w:r w:rsidR="00EE7A66">
          <w:rPr>
            <w:noProof/>
            <w:webHidden/>
          </w:rPr>
          <w:t>8</w:t>
        </w:r>
        <w:r w:rsidR="00EE7A66">
          <w:rPr>
            <w:noProof/>
            <w:webHidden/>
          </w:rPr>
          <w:fldChar w:fldCharType="end"/>
        </w:r>
      </w:hyperlink>
    </w:p>
    <w:p w14:paraId="1640BF5F" w14:textId="4633AF0F" w:rsidR="00EE7A66" w:rsidRDefault="00EA55E7">
      <w:pPr>
        <w:pStyle w:val="TOC2"/>
        <w:tabs>
          <w:tab w:val="left" w:pos="1320"/>
        </w:tabs>
        <w:rPr>
          <w:rFonts w:cstheme="minorBidi"/>
          <w:lang w:val="en-GB" w:eastAsia="en-GB"/>
        </w:rPr>
      </w:pPr>
      <w:hyperlink w:anchor="_Toc109073722" w:history="1">
        <w:r w:rsidR="00EE7A66" w:rsidRPr="00E86A6B">
          <w:rPr>
            <w:rStyle w:val="Hyperlink"/>
            <w:noProof/>
          </w:rPr>
          <w:t>4.5</w:t>
        </w:r>
        <w:r w:rsidR="00EE7A66">
          <w:rPr>
            <w:rFonts w:cstheme="minorBidi"/>
            <w:lang w:val="en-GB" w:eastAsia="en-GB"/>
          </w:rPr>
          <w:tab/>
        </w:r>
        <w:r w:rsidR="00EE7A66" w:rsidRPr="00E86A6B">
          <w:rPr>
            <w:rStyle w:val="Hyperlink"/>
            <w:noProof/>
          </w:rPr>
          <w:t>Suitability</w:t>
        </w:r>
        <w:r w:rsidR="00EE7A66">
          <w:rPr>
            <w:noProof/>
            <w:webHidden/>
          </w:rPr>
          <w:tab/>
        </w:r>
        <w:r w:rsidR="00EE7A66">
          <w:rPr>
            <w:noProof/>
            <w:webHidden/>
          </w:rPr>
          <w:fldChar w:fldCharType="begin"/>
        </w:r>
        <w:r w:rsidR="00EE7A66">
          <w:rPr>
            <w:noProof/>
            <w:webHidden/>
          </w:rPr>
          <w:instrText xml:space="preserve"> PAGEREF _Toc109073722 \h </w:instrText>
        </w:r>
        <w:r w:rsidR="00EE7A66">
          <w:rPr>
            <w:noProof/>
            <w:webHidden/>
          </w:rPr>
        </w:r>
        <w:r w:rsidR="00EE7A66">
          <w:rPr>
            <w:noProof/>
            <w:webHidden/>
          </w:rPr>
          <w:fldChar w:fldCharType="separate"/>
        </w:r>
        <w:r w:rsidR="00EE7A66">
          <w:rPr>
            <w:noProof/>
            <w:webHidden/>
          </w:rPr>
          <w:t>9</w:t>
        </w:r>
        <w:r w:rsidR="00EE7A66">
          <w:rPr>
            <w:noProof/>
            <w:webHidden/>
          </w:rPr>
          <w:fldChar w:fldCharType="end"/>
        </w:r>
      </w:hyperlink>
    </w:p>
    <w:p w14:paraId="4CFA60B3" w14:textId="25DADE43" w:rsidR="00EE7A66" w:rsidRDefault="00EA55E7">
      <w:pPr>
        <w:pStyle w:val="TOC1"/>
        <w:rPr>
          <w:rFonts w:cstheme="minorBidi"/>
          <w:b w:val="0"/>
          <w:lang w:val="en-GB" w:eastAsia="en-GB"/>
        </w:rPr>
      </w:pPr>
      <w:hyperlink w:anchor="_Toc109073723" w:history="1">
        <w:r w:rsidR="00EE7A66" w:rsidRPr="00E86A6B">
          <w:rPr>
            <w:rStyle w:val="Hyperlink"/>
            <w:noProof/>
          </w:rPr>
          <w:t>5</w:t>
        </w:r>
        <w:r w:rsidR="00EE7A66">
          <w:rPr>
            <w:rFonts w:cstheme="minorBidi"/>
            <w:b w:val="0"/>
            <w:lang w:val="en-GB" w:eastAsia="en-GB"/>
          </w:rPr>
          <w:tab/>
        </w:r>
        <w:r w:rsidR="00EE7A66" w:rsidRPr="00E86A6B">
          <w:rPr>
            <w:rStyle w:val="Hyperlink"/>
            <w:noProof/>
          </w:rPr>
          <w:t>Conclusions</w:t>
        </w:r>
        <w:r w:rsidR="00EE7A66">
          <w:rPr>
            <w:noProof/>
            <w:webHidden/>
          </w:rPr>
          <w:tab/>
        </w:r>
        <w:r w:rsidR="00EE7A66">
          <w:rPr>
            <w:noProof/>
            <w:webHidden/>
          </w:rPr>
          <w:fldChar w:fldCharType="begin"/>
        </w:r>
        <w:r w:rsidR="00EE7A66">
          <w:rPr>
            <w:noProof/>
            <w:webHidden/>
          </w:rPr>
          <w:instrText xml:space="preserve"> PAGEREF _Toc109073723 \h </w:instrText>
        </w:r>
        <w:r w:rsidR="00EE7A66">
          <w:rPr>
            <w:noProof/>
            <w:webHidden/>
          </w:rPr>
        </w:r>
        <w:r w:rsidR="00EE7A66">
          <w:rPr>
            <w:noProof/>
            <w:webHidden/>
          </w:rPr>
          <w:fldChar w:fldCharType="separate"/>
        </w:r>
        <w:r w:rsidR="00EE7A66">
          <w:rPr>
            <w:noProof/>
            <w:webHidden/>
          </w:rPr>
          <w:t>9</w:t>
        </w:r>
        <w:r w:rsidR="00EE7A66">
          <w:rPr>
            <w:noProof/>
            <w:webHidden/>
          </w:rPr>
          <w:fldChar w:fldCharType="end"/>
        </w:r>
      </w:hyperlink>
    </w:p>
    <w:p w14:paraId="3C5C8DEA" w14:textId="7A72964C" w:rsidR="00EE7A66" w:rsidRDefault="00EA55E7">
      <w:pPr>
        <w:pStyle w:val="TOC1"/>
        <w:rPr>
          <w:rFonts w:cstheme="minorBidi"/>
          <w:b w:val="0"/>
          <w:lang w:val="en-GB" w:eastAsia="en-GB"/>
        </w:rPr>
      </w:pPr>
      <w:hyperlink w:anchor="_Toc109073724" w:history="1">
        <w:r w:rsidR="00EE7A66" w:rsidRPr="00E86A6B">
          <w:rPr>
            <w:rStyle w:val="Hyperlink"/>
            <w:noProof/>
          </w:rPr>
          <w:t>6</w:t>
        </w:r>
        <w:r w:rsidR="00EE7A66">
          <w:rPr>
            <w:rFonts w:cstheme="minorBidi"/>
            <w:b w:val="0"/>
            <w:lang w:val="en-GB" w:eastAsia="en-GB"/>
          </w:rPr>
          <w:tab/>
        </w:r>
        <w:r w:rsidR="00EE7A66" w:rsidRPr="00E86A6B">
          <w:rPr>
            <w:rStyle w:val="Hyperlink"/>
            <w:noProof/>
          </w:rPr>
          <w:t>Bibliography</w:t>
        </w:r>
        <w:r w:rsidR="00EE7A66">
          <w:rPr>
            <w:noProof/>
            <w:webHidden/>
          </w:rPr>
          <w:tab/>
        </w:r>
        <w:r w:rsidR="00EE7A66">
          <w:rPr>
            <w:noProof/>
            <w:webHidden/>
          </w:rPr>
          <w:fldChar w:fldCharType="begin"/>
        </w:r>
        <w:r w:rsidR="00EE7A66">
          <w:rPr>
            <w:noProof/>
            <w:webHidden/>
          </w:rPr>
          <w:instrText xml:space="preserve"> PAGEREF _Toc109073724 \h </w:instrText>
        </w:r>
        <w:r w:rsidR="00EE7A66">
          <w:rPr>
            <w:noProof/>
            <w:webHidden/>
          </w:rPr>
        </w:r>
        <w:r w:rsidR="00EE7A66">
          <w:rPr>
            <w:noProof/>
            <w:webHidden/>
          </w:rPr>
          <w:fldChar w:fldCharType="separate"/>
        </w:r>
        <w:r w:rsidR="00EE7A66">
          <w:rPr>
            <w:noProof/>
            <w:webHidden/>
          </w:rPr>
          <w:t>9</w:t>
        </w:r>
        <w:r w:rsidR="00EE7A66">
          <w:rPr>
            <w:noProof/>
            <w:webHidden/>
          </w:rPr>
          <w:fldChar w:fldCharType="end"/>
        </w:r>
      </w:hyperlink>
    </w:p>
    <w:p w14:paraId="3CCF001A" w14:textId="45BD3082" w:rsidR="00A20876" w:rsidRDefault="0035562C">
      <w:r>
        <w:fldChar w:fldCharType="end"/>
      </w:r>
    </w:p>
    <w:bookmarkEnd w:id="3"/>
    <w:p w14:paraId="3CCF001C" w14:textId="229C6341" w:rsidR="00A20876" w:rsidRDefault="0035562C">
      <w:r>
        <w:br w:type="page"/>
      </w:r>
    </w:p>
    <w:p w14:paraId="3CCF001D" w14:textId="77777777" w:rsidR="00A20876" w:rsidRPr="003844FF" w:rsidRDefault="0035562C">
      <w:pPr>
        <w:pStyle w:val="Heading1"/>
        <w:rPr>
          <w:color w:val="4472C4" w:themeColor="accent5"/>
        </w:rPr>
      </w:pPr>
      <w:bookmarkStart w:id="4" w:name="BRANCH_1"/>
      <w:bookmarkStart w:id="5" w:name="_Toc109073709"/>
      <w:bookmarkStart w:id="6" w:name="_MV3BS_1"/>
      <w:bookmarkEnd w:id="1"/>
      <w:bookmarkEnd w:id="2"/>
      <w:r w:rsidRPr="003844FF">
        <w:rPr>
          <w:color w:val="4472C4" w:themeColor="accent5"/>
        </w:rPr>
        <w:lastRenderedPageBreak/>
        <w:t>Introduction</w:t>
      </w:r>
      <w:bookmarkEnd w:id="4"/>
      <w:bookmarkEnd w:id="5"/>
    </w:p>
    <w:p w14:paraId="3CCF001E" w14:textId="77777777" w:rsidR="00A20876" w:rsidRDefault="0035562C">
      <w:r>
        <w:t>This report will look at appropriate design choices for the construction of a three-story office block in SA1, Swansea. Report will give attention to primary components of the superstructure and substructure.</w:t>
      </w:r>
    </w:p>
    <w:p w14:paraId="3CCF001F" w14:textId="77777777" w:rsidR="00A20876" w:rsidRDefault="00A20876"/>
    <w:p w14:paraId="3CCF0021" w14:textId="1AB33A05" w:rsidR="00A20876" w:rsidRPr="003844FF" w:rsidRDefault="0035562C" w:rsidP="00376F1B">
      <w:pPr>
        <w:pStyle w:val="Heading1"/>
        <w:rPr>
          <w:color w:val="4472C4" w:themeColor="accent5"/>
        </w:rPr>
      </w:pPr>
      <w:bookmarkStart w:id="7" w:name="BRANCH_2"/>
      <w:bookmarkStart w:id="8" w:name="_Toc109073710"/>
      <w:bookmarkStart w:id="9" w:name="_MV3BS_2"/>
      <w:bookmarkEnd w:id="6"/>
      <w:r w:rsidRPr="003844FF">
        <w:rPr>
          <w:color w:val="4472C4" w:themeColor="accent5"/>
        </w:rPr>
        <w:t>Primary Structures</w:t>
      </w:r>
      <w:bookmarkEnd w:id="7"/>
      <w:bookmarkEnd w:id="8"/>
    </w:p>
    <w:p w14:paraId="3CCF0022" w14:textId="77777777" w:rsidR="00A20876" w:rsidRPr="003844FF" w:rsidRDefault="0035562C">
      <w:pPr>
        <w:pStyle w:val="Heading2"/>
        <w:rPr>
          <w:color w:val="4472C4" w:themeColor="accent5"/>
        </w:rPr>
      </w:pPr>
      <w:bookmarkStart w:id="10" w:name="BRANCH_3"/>
      <w:bookmarkStart w:id="11" w:name="_Toc109073711"/>
      <w:bookmarkStart w:id="12" w:name="_MV3BS_3"/>
      <w:bookmarkEnd w:id="9"/>
      <w:r w:rsidRPr="003844FF">
        <w:rPr>
          <w:color w:val="4472C4" w:themeColor="accent5"/>
        </w:rPr>
        <w:t>Foundations</w:t>
      </w:r>
      <w:bookmarkEnd w:id="10"/>
      <w:bookmarkEnd w:id="11"/>
    </w:p>
    <w:p w14:paraId="3CCF0024" w14:textId="32575E53" w:rsidR="00A20876" w:rsidRDefault="0035562C">
      <w:r>
        <w:t xml:space="preserve">The supplied drawings for the proposed office block suggests that pile foundations are to be used. Inspecting the </w:t>
      </w:r>
      <w:r w:rsidR="00C512D9">
        <w:t>drawings,</w:t>
      </w:r>
      <w:r>
        <w:t xml:space="preserve"> you can pick out a grid like system for the structure which is favourable layout for pile foundation.</w:t>
      </w:r>
    </w:p>
    <w:p w14:paraId="2EFD5D8D" w14:textId="2A08710E" w:rsidR="0035562C" w:rsidRDefault="0035562C" w:rsidP="0035562C">
      <w:pPr>
        <w:pStyle w:val="ListParagraph"/>
        <w:numPr>
          <w:ilvl w:val="0"/>
          <w:numId w:val="16"/>
        </w:numPr>
      </w:pPr>
      <w:r>
        <w:t xml:space="preserve">Recommendations for proposal is Pile foundation set out </w:t>
      </w:r>
      <w:r w:rsidR="00C13B3C">
        <w:t>under 4.4.1</w:t>
      </w:r>
      <w:r>
        <w:t xml:space="preserve"> Raft, pile, </w:t>
      </w:r>
      <w:r w:rsidR="00C72063">
        <w:t>pier,</w:t>
      </w:r>
      <w:r>
        <w:t xml:space="preserve"> and beam foundations. </w:t>
      </w:r>
      <w:sdt>
        <w:sdtPr>
          <w:id w:val="725188410"/>
          <w:citation/>
        </w:sdtPr>
        <w:sdtContent>
          <w:r w:rsidR="00C13B3C">
            <w:fldChar w:fldCharType="begin"/>
          </w:r>
          <w:r w:rsidR="00C13B3C">
            <w:rPr>
              <w:lang w:val="en-GB"/>
            </w:rPr>
            <w:instrText xml:space="preserve">CITATION B6443637EA924E0894B3351DB56DC883 \p 75 \l 2057 </w:instrText>
          </w:r>
          <w:r w:rsidR="00C13B3C">
            <w:fldChar w:fldCharType="separate"/>
          </w:r>
          <w:r w:rsidR="00D47EBA" w:rsidRPr="00D47EBA">
            <w:rPr>
              <w:noProof/>
              <w:lang w:val="en-GB"/>
            </w:rPr>
            <w:t>(NHBC, 2022, p. 75)</w:t>
          </w:r>
          <w:r w:rsidR="00C13B3C">
            <w:fldChar w:fldCharType="end"/>
          </w:r>
        </w:sdtContent>
      </w:sdt>
    </w:p>
    <w:p w14:paraId="3CCF0028" w14:textId="6D0F286F" w:rsidR="00A20876" w:rsidRDefault="0035562C">
      <w:r>
        <w:t xml:space="preserve">it is a well suited design choice due to the size of the structure and the support it needs. This foundation is also recommended </w:t>
      </w:r>
      <w:r w:rsidR="00C512D9">
        <w:t>based on</w:t>
      </w:r>
      <w:r>
        <w:t xml:space="preserve"> the local ground conditions </w:t>
      </w:r>
      <w:r w:rsidR="00C512D9">
        <w:t>at</w:t>
      </w:r>
      <w:r>
        <w:t xml:space="preserve"> S</w:t>
      </w:r>
      <w:r w:rsidR="00C512D9">
        <w:t>A</w:t>
      </w:r>
      <w:r>
        <w:t xml:space="preserve">1, where the project location within the Marina will likely have a </w:t>
      </w:r>
      <w:r w:rsidR="00C13B3C">
        <w:t>high-water</w:t>
      </w:r>
      <w:r>
        <w:t xml:space="preserve"> table and weak bearing capacity near the top of the surface. </w:t>
      </w:r>
    </w:p>
    <w:p w14:paraId="3CCF002A" w14:textId="3CD46EA5" w:rsidR="00A20876" w:rsidRDefault="0035562C">
      <w:r>
        <w:t xml:space="preserve">Pile foundations are known as deep type foundation type. They are used where it is desirable to transmit loads to the soil strata, where the soil has a greater bearing capacity compared to the soil near the surface. </w:t>
      </w:r>
      <w:sdt>
        <w:sdtPr>
          <w:id w:val="-741025642"/>
          <w:citation/>
        </w:sdtPr>
        <w:sdtContent>
          <w:r w:rsidR="00C13B3C">
            <w:fldChar w:fldCharType="begin"/>
          </w:r>
          <w:r w:rsidR="00C13B3C">
            <w:rPr>
              <w:lang w:val="en-GB"/>
            </w:rPr>
            <w:instrText xml:space="preserve"> CITATION 49B987CFDAE346A4B07F30E601F0247E \l 2057 </w:instrText>
          </w:r>
          <w:r w:rsidR="00C13B3C">
            <w:fldChar w:fldCharType="separate"/>
          </w:r>
          <w:r w:rsidR="00D47EBA" w:rsidRPr="00D47EBA">
            <w:rPr>
              <w:noProof/>
              <w:lang w:val="en-GB"/>
            </w:rPr>
            <w:t>(Chudley, et al., 2020.)</w:t>
          </w:r>
          <w:r w:rsidR="00C13B3C">
            <w:fldChar w:fldCharType="end"/>
          </w:r>
        </w:sdtContent>
      </w:sdt>
      <w:r>
        <w:fldChar w:fldCharType="begin" w:fldLock="1"/>
      </w:r>
      <w:r>
        <w:instrText>MindView CSL citation(CITATION 49B987CFDAE346A4B07F30E601F0247E)</w:instrText>
      </w:r>
      <w:r>
        <w:fldChar w:fldCharType="separate"/>
      </w:r>
      <w:r>
        <w:fldChar w:fldCharType="end"/>
      </w:r>
    </w:p>
    <w:p w14:paraId="3CCF002B" w14:textId="2012B784" w:rsidR="00A20876" w:rsidRDefault="0035562C">
      <w:r>
        <w:t>Pile foundations can be of variety of materials. Most commonly they are of precast reinforced or pre-stressed concrete, but can also be cast in place which are known as caissons, and they are less common. They are driven into the ground by a pile driver which is a machine that will either drive the pile into the ground or dig the hole so that a precast model can be dropped in.</w:t>
      </w:r>
      <w:r w:rsidR="00C13B3C">
        <w:t xml:space="preserve"> </w:t>
      </w:r>
      <w:sdt>
        <w:sdtPr>
          <w:id w:val="-235249766"/>
          <w:citation/>
        </w:sdtPr>
        <w:sdtContent>
          <w:r w:rsidR="00C13B3C">
            <w:fldChar w:fldCharType="begin"/>
          </w:r>
          <w:r w:rsidR="00C13B3C">
            <w:rPr>
              <w:lang w:val="en-GB"/>
            </w:rPr>
            <w:instrText xml:space="preserve">CITATION CE796BCA76F14206835D4DFDC7672308 \p 101 \l 2057 </w:instrText>
          </w:r>
          <w:r w:rsidR="00C13B3C">
            <w:fldChar w:fldCharType="separate"/>
          </w:r>
          <w:r w:rsidR="00D47EBA" w:rsidRPr="00D47EBA">
            <w:rPr>
              <w:noProof/>
              <w:lang w:val="en-GB"/>
            </w:rPr>
            <w:t>(Ching, 2014, p. 101)</w:t>
          </w:r>
          <w:r w:rsidR="00C13B3C">
            <w:fldChar w:fldCharType="end"/>
          </w:r>
        </w:sdtContent>
      </w:sdt>
    </w:p>
    <w:p w14:paraId="61B7E3BE" w14:textId="1D7A9629" w:rsidR="0091172D" w:rsidRDefault="0091172D">
      <w:r>
        <w:br w:type="page"/>
      </w:r>
    </w:p>
    <w:p w14:paraId="3CCF002C" w14:textId="77777777" w:rsidR="00A20876" w:rsidRPr="003844FF" w:rsidRDefault="0035562C">
      <w:pPr>
        <w:pStyle w:val="Heading2"/>
        <w:rPr>
          <w:color w:val="4472C4" w:themeColor="accent5"/>
        </w:rPr>
      </w:pPr>
      <w:bookmarkStart w:id="13" w:name="_Toc109073712"/>
      <w:bookmarkStart w:id="14" w:name="BRANCH_4"/>
      <w:bookmarkStart w:id="15" w:name="_MV3BS_4"/>
      <w:bookmarkEnd w:id="12"/>
      <w:r w:rsidRPr="003844FF">
        <w:rPr>
          <w:color w:val="4472C4" w:themeColor="accent5"/>
        </w:rPr>
        <w:lastRenderedPageBreak/>
        <w:t>Walls</w:t>
      </w:r>
      <w:bookmarkEnd w:id="13"/>
      <w:r w:rsidRPr="003844FF">
        <w:rPr>
          <w:color w:val="4472C4" w:themeColor="accent5"/>
        </w:rPr>
        <w:t xml:space="preserve"> </w:t>
      </w:r>
      <w:bookmarkEnd w:id="14"/>
    </w:p>
    <w:p w14:paraId="3CCF002E" w14:textId="4591911B" w:rsidR="00A20876" w:rsidRDefault="0035562C">
      <w:r>
        <w:t xml:space="preserve">Walls, the vertical components of a building that serves to enclose and separate interior spaces. Along with supporting vertical loads they also able to transfer lateral wind and seismic forces to the foundation. The construction needs to protect the building from weather but should also be able to control the passage of heat, air, sound and moisture. External fabric of the building should be durable enough to resist adverse weather. </w:t>
      </w:r>
      <w:r>
        <w:br/>
      </w:r>
      <w:r>
        <w:br/>
        <w:t xml:space="preserve">Internal walls serve to divide internal spaces. They can be structural, known as load bearing walls. Depending on they construction can offer superior acoustic, thermal and fire resistance properties </w:t>
      </w:r>
      <w:sdt>
        <w:sdtPr>
          <w:id w:val="269441860"/>
          <w:citation/>
        </w:sdtPr>
        <w:sdtContent>
          <w:r w:rsidR="00556FED">
            <w:fldChar w:fldCharType="begin"/>
          </w:r>
          <w:r w:rsidR="00556FED">
            <w:rPr>
              <w:lang w:val="en-GB"/>
            </w:rPr>
            <w:instrText xml:space="preserve">CITATION CE796BCA76F14206835D4DFDC7672308 \p 144 \l 2057 </w:instrText>
          </w:r>
          <w:r w:rsidR="00556FED">
            <w:fldChar w:fldCharType="separate"/>
          </w:r>
          <w:r w:rsidR="00D47EBA" w:rsidRPr="00D47EBA">
            <w:rPr>
              <w:noProof/>
              <w:lang w:val="en-GB"/>
            </w:rPr>
            <w:t>(Ching, 2014, p. 144)</w:t>
          </w:r>
          <w:r w:rsidR="00556FED">
            <w:fldChar w:fldCharType="end"/>
          </w:r>
        </w:sdtContent>
      </w:sdt>
    </w:p>
    <w:p w14:paraId="3CCF0030" w14:textId="3B099E1E" w:rsidR="00A20876" w:rsidRDefault="0035562C" w:rsidP="00846112">
      <w:pPr>
        <w:pStyle w:val="ListParagraph"/>
        <w:numPr>
          <w:ilvl w:val="0"/>
          <w:numId w:val="16"/>
        </w:numPr>
      </w:pPr>
      <w:r>
        <w:t xml:space="preserve">Recommendations for internal </w:t>
      </w:r>
      <w:r w:rsidR="00846112">
        <w:t xml:space="preserve">non-load </w:t>
      </w:r>
      <w:r>
        <w:t xml:space="preserve">bearing partitions to be constructed using steel framed C stud partitions as set out </w:t>
      </w:r>
      <w:r w:rsidR="007151CD">
        <w:t>under 6.3.8</w:t>
      </w:r>
      <w:r>
        <w:t xml:space="preserve"> Partitions: Internal non </w:t>
      </w:r>
      <w:r w:rsidR="00846112">
        <w:t>load bearing</w:t>
      </w:r>
      <w:r>
        <w:t>.</w:t>
      </w:r>
      <w:r w:rsidR="007151CD" w:rsidRPr="007151CD">
        <w:t xml:space="preserve"> </w:t>
      </w:r>
      <w:sdt>
        <w:sdtPr>
          <w:id w:val="389316822"/>
          <w:citation/>
        </w:sdtPr>
        <w:sdtContent>
          <w:r w:rsidR="007151CD">
            <w:fldChar w:fldCharType="begin"/>
          </w:r>
          <w:r w:rsidR="007151CD">
            <w:instrText xml:space="preserve">CITATION B6443637EA924E0894B3351DB56DC883 \p p186 \l 1033 </w:instrText>
          </w:r>
          <w:r w:rsidR="007151CD">
            <w:fldChar w:fldCharType="separate"/>
          </w:r>
          <w:r w:rsidR="00D47EBA" w:rsidRPr="00D47EBA">
            <w:rPr>
              <w:noProof/>
            </w:rPr>
            <w:t>(NHBC, 2022, p. p186)</w:t>
          </w:r>
          <w:r w:rsidR="007151CD">
            <w:fldChar w:fldCharType="end"/>
          </w:r>
        </w:sdtContent>
      </w:sdt>
    </w:p>
    <w:p w14:paraId="43D25C46" w14:textId="77777777" w:rsidR="00F62512" w:rsidRDefault="00F62512" w:rsidP="00F62512">
      <w:pPr>
        <w:pStyle w:val="ListParagraph"/>
      </w:pPr>
    </w:p>
    <w:p w14:paraId="3CCF0032" w14:textId="0F50FA8F" w:rsidR="00A20876" w:rsidRDefault="0035562C" w:rsidP="00F62512">
      <w:pPr>
        <w:pStyle w:val="ListParagraph"/>
        <w:numPr>
          <w:ilvl w:val="0"/>
          <w:numId w:val="16"/>
        </w:numPr>
      </w:pPr>
      <w:r>
        <w:t xml:space="preserve">Recommendations for external and load-bearing walls concrete blocks and bricks as set </w:t>
      </w:r>
      <w:r w:rsidR="00F62512">
        <w:t>under 6.1.8</w:t>
      </w:r>
      <w:r>
        <w:t xml:space="preserve"> and 6.1.9</w:t>
      </w:r>
      <w:r w:rsidR="00F62512">
        <w:t xml:space="preserve"> </w:t>
      </w:r>
      <w:sdt>
        <w:sdtPr>
          <w:id w:val="-617226918"/>
          <w:citation/>
        </w:sdtPr>
        <w:sdtContent>
          <w:r w:rsidR="00F62512">
            <w:fldChar w:fldCharType="begin"/>
          </w:r>
          <w:r w:rsidR="00F62512">
            <w:instrText xml:space="preserve">CITATION B6443637EA924E0894B3351DB56DC883 \p p146, \l 1033 </w:instrText>
          </w:r>
          <w:r w:rsidR="00F62512">
            <w:fldChar w:fldCharType="separate"/>
          </w:r>
          <w:r w:rsidR="00D47EBA" w:rsidRPr="00D47EBA">
            <w:rPr>
              <w:noProof/>
            </w:rPr>
            <w:t>(NHBC, 2022, pp. p146,)</w:t>
          </w:r>
          <w:r w:rsidR="00F62512">
            <w:fldChar w:fldCharType="end"/>
          </w:r>
        </w:sdtContent>
      </w:sdt>
    </w:p>
    <w:p w14:paraId="3CCF0033" w14:textId="77777777" w:rsidR="00A20876" w:rsidRPr="003844FF" w:rsidRDefault="0035562C">
      <w:pPr>
        <w:pStyle w:val="Heading2"/>
        <w:rPr>
          <w:color w:val="4472C4" w:themeColor="accent5"/>
        </w:rPr>
      </w:pPr>
      <w:bookmarkStart w:id="16" w:name="BRANCH_5"/>
      <w:bookmarkStart w:id="17" w:name="_Toc109073713"/>
      <w:bookmarkStart w:id="18" w:name="_MV3BS_5"/>
      <w:bookmarkEnd w:id="15"/>
      <w:r w:rsidRPr="003844FF">
        <w:rPr>
          <w:color w:val="4472C4" w:themeColor="accent5"/>
        </w:rPr>
        <w:t>Columns and Beams</w:t>
      </w:r>
      <w:bookmarkEnd w:id="16"/>
      <w:bookmarkEnd w:id="17"/>
    </w:p>
    <w:p w14:paraId="3CCF0035" w14:textId="4E6C938D" w:rsidR="00A20876" w:rsidRDefault="0035562C">
      <w:r>
        <w:t xml:space="preserve">Columns and beams are horizontal and vertical components that from the skeleton of a building. On top of this components is where the primary structure is built upon. </w:t>
      </w:r>
    </w:p>
    <w:p w14:paraId="3CCF0037" w14:textId="7366FFF7" w:rsidR="00A20876" w:rsidRDefault="0035562C" w:rsidP="00F62512">
      <w:pPr>
        <w:pStyle w:val="ListParagraph"/>
        <w:numPr>
          <w:ilvl w:val="0"/>
          <w:numId w:val="16"/>
        </w:numPr>
      </w:pPr>
      <w:r>
        <w:t xml:space="preserve">Recommendations to use steel column, </w:t>
      </w:r>
      <w:r w:rsidR="00F62512">
        <w:t>beams,</w:t>
      </w:r>
      <w:r>
        <w:t xml:space="preserve"> and girders to create a skeleton frame of the superstructure as set out under 6.5.1 Steelwork Compliance.</w:t>
      </w:r>
      <w:r w:rsidR="00F62512">
        <w:t xml:space="preserve"> </w:t>
      </w:r>
      <w:sdt>
        <w:sdtPr>
          <w:id w:val="709767903"/>
          <w:citation/>
        </w:sdtPr>
        <w:sdtContent>
          <w:r w:rsidR="00F62512">
            <w:fldChar w:fldCharType="begin"/>
          </w:r>
          <w:r w:rsidR="00F62512">
            <w:instrText xml:space="preserve">CITATION B6443637EA924E0894B3351DB56DC883 \l 1033 </w:instrText>
          </w:r>
          <w:r w:rsidR="00F62512">
            <w:fldChar w:fldCharType="separate"/>
          </w:r>
          <w:r w:rsidR="00D47EBA" w:rsidRPr="00D47EBA">
            <w:rPr>
              <w:noProof/>
            </w:rPr>
            <w:t>(NHBC, 2022)</w:t>
          </w:r>
          <w:r w:rsidR="00F62512">
            <w:fldChar w:fldCharType="end"/>
          </w:r>
        </w:sdtContent>
      </w:sdt>
    </w:p>
    <w:p w14:paraId="3CCF003A" w14:textId="47C6E1DF" w:rsidR="00A20876" w:rsidRDefault="0035562C">
      <w:r>
        <w:t>Often used for multi story commercial projects such as the proposed. It benefits from off-site construction which minimises waste and labour on-site along with more accurate and quality produced components. Steel structure is most efficient where columns and beams are following a grid like system which works well with a pile foundation base which is proposed in this project.</w:t>
      </w:r>
      <w:r>
        <w:br/>
        <w:t>Although steel itself is not combustible, a fire and corrosion resistance coating or cladding is required.</w:t>
      </w:r>
    </w:p>
    <w:p w14:paraId="3CCF003C" w14:textId="43CBB992" w:rsidR="00A20876" w:rsidRDefault="0035562C">
      <w:r>
        <w:t>The steel structure is also highly resistant to lateral wind and earthquake forces when the structure is supported with diagonal bracing.</w:t>
      </w:r>
    </w:p>
    <w:p w14:paraId="3CCF003D" w14:textId="59BB9A93" w:rsidR="00A20876" w:rsidRDefault="0035562C">
      <w:r>
        <w:t xml:space="preserve">Steel is readily available, cost effectives and sustainable. It ease of installation on-site leads to quick erection of superstructure due to connections typically made by bolting or welding components together </w:t>
      </w:r>
      <w:sdt>
        <w:sdtPr>
          <w:id w:val="-207339175"/>
          <w:citation/>
        </w:sdtPr>
        <w:sdtEndPr/>
        <w:sdtContent>
          <w:r>
            <w:fldChar w:fldCharType="begin"/>
          </w:r>
          <w:r>
            <w:instrText>CITATION CE796BCA76F14206835D4DFDC7672308 \p 116</w:instrText>
          </w:r>
          <w:r>
            <w:fldChar w:fldCharType="separate"/>
          </w:r>
          <w:r w:rsidR="00D47EBA" w:rsidRPr="00D47EBA">
            <w:rPr>
              <w:noProof/>
            </w:rPr>
            <w:t>(Ching, 2014, p. 116)</w:t>
          </w:r>
          <w:r>
            <w:fldChar w:fldCharType="end"/>
          </w:r>
        </w:sdtContent>
      </w:sdt>
    </w:p>
    <w:p w14:paraId="228D0F06" w14:textId="359BC6B6" w:rsidR="00D27F7E" w:rsidRDefault="00D27F7E">
      <w:r>
        <w:br w:type="page"/>
      </w:r>
    </w:p>
    <w:p w14:paraId="3CCF003E" w14:textId="77777777" w:rsidR="00A20876" w:rsidRPr="003844FF" w:rsidRDefault="0035562C">
      <w:pPr>
        <w:pStyle w:val="Heading2"/>
        <w:rPr>
          <w:color w:val="4472C4" w:themeColor="accent5"/>
        </w:rPr>
      </w:pPr>
      <w:bookmarkStart w:id="19" w:name="BRANCH_6"/>
      <w:bookmarkStart w:id="20" w:name="_Toc109073714"/>
      <w:bookmarkStart w:id="21" w:name="_MV3BS_6"/>
      <w:bookmarkEnd w:id="18"/>
      <w:r w:rsidRPr="003844FF">
        <w:rPr>
          <w:color w:val="4472C4" w:themeColor="accent5"/>
        </w:rPr>
        <w:lastRenderedPageBreak/>
        <w:t>Floor</w:t>
      </w:r>
      <w:bookmarkEnd w:id="19"/>
      <w:bookmarkEnd w:id="20"/>
    </w:p>
    <w:p w14:paraId="3CCF0040" w14:textId="7ECFDBBA" w:rsidR="00A20876" w:rsidRDefault="0035562C">
      <w:r>
        <w:t xml:space="preserve">Floor systems are horizontal plane components that support both live loads, people, furniture, equipment and dead load, the load of the floor construction itself. </w:t>
      </w:r>
    </w:p>
    <w:p w14:paraId="3CCF0041" w14:textId="666B9357" w:rsidR="00A20876" w:rsidRDefault="0035562C" w:rsidP="00F62512">
      <w:pPr>
        <w:pStyle w:val="ListParagraph"/>
        <w:numPr>
          <w:ilvl w:val="0"/>
          <w:numId w:val="16"/>
        </w:numPr>
      </w:pPr>
      <w:r>
        <w:t xml:space="preserve">Recommendation for metal floor deck with concrete fill as set out </w:t>
      </w:r>
      <w:r w:rsidR="00F62512">
        <w:t>under 6.4.6</w:t>
      </w:r>
      <w:r>
        <w:t xml:space="preserve"> In-situ concrete floors and concreting.</w:t>
      </w:r>
      <w:r w:rsidR="00F62512">
        <w:t xml:space="preserve"> </w:t>
      </w:r>
      <w:sdt>
        <w:sdtPr>
          <w:id w:val="1393227461"/>
          <w:citation/>
        </w:sdtPr>
        <w:sdtContent>
          <w:r w:rsidR="00F62512">
            <w:fldChar w:fldCharType="begin"/>
          </w:r>
          <w:r w:rsidR="00F62512">
            <w:instrText xml:space="preserve">CITATION B6443637EA924E0894B3351DB56DC883 \p p193 \l 1033 </w:instrText>
          </w:r>
          <w:r w:rsidR="00F62512">
            <w:fldChar w:fldCharType="separate"/>
          </w:r>
          <w:r w:rsidR="00D47EBA" w:rsidRPr="00D47EBA">
            <w:rPr>
              <w:noProof/>
            </w:rPr>
            <w:t>(NHBC, 2022, p. p193)</w:t>
          </w:r>
          <w:r w:rsidR="00F62512">
            <w:fldChar w:fldCharType="end"/>
          </w:r>
        </w:sdtContent>
      </w:sdt>
    </w:p>
    <w:p w14:paraId="3CCF0045" w14:textId="0F5F1554" w:rsidR="00A20876" w:rsidRDefault="0035562C">
      <w:r>
        <w:t xml:space="preserve">Metal floor deck with concrete fill is a corrugated sheet to increase stiffness and spanning capability. Serves as a working platform and the formwork for in-situ concrete slab. This is the most common method of floor construction in commercial builds and works well in conjunction with a steel framed superstructure </w:t>
      </w:r>
      <w:sdt>
        <w:sdtPr>
          <w:id w:val="1060209966"/>
          <w:citation/>
        </w:sdtPr>
        <w:sdtEndPr/>
        <w:sdtContent>
          <w:r>
            <w:fldChar w:fldCharType="begin"/>
          </w:r>
          <w:r>
            <w:instrText>CITATION CE796BCA76F14206835D4DFDC7672308 \p 124</w:instrText>
          </w:r>
          <w:r>
            <w:fldChar w:fldCharType="separate"/>
          </w:r>
          <w:r w:rsidR="00D47EBA" w:rsidRPr="00D47EBA">
            <w:rPr>
              <w:noProof/>
            </w:rPr>
            <w:t>(Ching, 2014, p. 124)</w:t>
          </w:r>
          <w:r>
            <w:fldChar w:fldCharType="end"/>
          </w:r>
        </w:sdtContent>
      </w:sdt>
    </w:p>
    <w:p w14:paraId="3CCF0046" w14:textId="77777777" w:rsidR="00A20876" w:rsidRPr="003844FF" w:rsidRDefault="0035562C">
      <w:pPr>
        <w:pStyle w:val="Heading2"/>
        <w:rPr>
          <w:color w:val="4472C4" w:themeColor="accent5"/>
        </w:rPr>
      </w:pPr>
      <w:bookmarkStart w:id="22" w:name="BRANCH_7"/>
      <w:bookmarkStart w:id="23" w:name="_Toc109073715"/>
      <w:bookmarkStart w:id="24" w:name="_MV3BS_7"/>
      <w:bookmarkEnd w:id="21"/>
      <w:r w:rsidRPr="003844FF">
        <w:rPr>
          <w:color w:val="4472C4" w:themeColor="accent5"/>
        </w:rPr>
        <w:t>Roof</w:t>
      </w:r>
      <w:bookmarkEnd w:id="22"/>
      <w:bookmarkEnd w:id="23"/>
    </w:p>
    <w:p w14:paraId="3CCF0048" w14:textId="0970BEC1" w:rsidR="00A20876" w:rsidRDefault="0035562C">
      <w:r>
        <w:t xml:space="preserve">Roof is designed to shelter the interior spaces of the building, much like floors they are required to span across spaces and deal with any live loads like rain, snow and wind, whilst also its own weight known as </w:t>
      </w:r>
      <w:proofErr w:type="gramStart"/>
      <w:r>
        <w:t>it</w:t>
      </w:r>
      <w:proofErr w:type="gramEnd"/>
      <w:r>
        <w:t xml:space="preserve"> </w:t>
      </w:r>
      <w:r w:rsidR="006B5F0F">
        <w:t>dead load</w:t>
      </w:r>
      <w:r>
        <w:t xml:space="preserve">. </w:t>
      </w:r>
      <w:sdt>
        <w:sdtPr>
          <w:id w:val="585119750"/>
          <w:citation/>
        </w:sdtPr>
        <w:sdtEndPr/>
        <w:sdtContent>
          <w:r>
            <w:fldChar w:fldCharType="begin"/>
          </w:r>
          <w:r>
            <w:instrText>CITATION CE796BCA76F14206835D4DFDC7672308 \p 194</w:instrText>
          </w:r>
          <w:r>
            <w:fldChar w:fldCharType="separate"/>
          </w:r>
          <w:r w:rsidR="00D47EBA" w:rsidRPr="00D47EBA">
            <w:rPr>
              <w:noProof/>
            </w:rPr>
            <w:t>(Ching, 2014, p. 194)</w:t>
          </w:r>
          <w:r>
            <w:fldChar w:fldCharType="end"/>
          </w:r>
        </w:sdtContent>
      </w:sdt>
    </w:p>
    <w:p w14:paraId="3CCF004A" w14:textId="78864C57" w:rsidR="00A20876" w:rsidRDefault="0035562C" w:rsidP="00D402C4">
      <w:pPr>
        <w:pStyle w:val="ListParagraph"/>
        <w:numPr>
          <w:ilvl w:val="0"/>
          <w:numId w:val="16"/>
        </w:numPr>
      </w:pPr>
      <w:r>
        <w:t xml:space="preserve">Recommendations for a green, flat, biodiverse roof, intensive type, which is also known as a roof garden. </w:t>
      </w:r>
      <w:r w:rsidR="006B5F0F">
        <w:t>Under</w:t>
      </w:r>
      <w:r>
        <w:t xml:space="preserve"> 7.1.12 outlines that the roof can support small trees, plants, shrubbery, </w:t>
      </w:r>
      <w:r w:rsidR="006B5F0F">
        <w:t>grass,</w:t>
      </w:r>
      <w:r>
        <w:t xml:space="preserve"> and hard landscaping which could then also be used as an amenity space for the building users. This offers a natural garden space that uses topsoil to a minimum depth of 150mm, to support vegetation. Like a typical garden, it requires will require frequent maintenance. </w:t>
      </w:r>
      <w:sdt>
        <w:sdtPr>
          <w:id w:val="-551772513"/>
          <w:citation/>
        </w:sdtPr>
        <w:sdtContent>
          <w:r w:rsidR="006B5F0F">
            <w:fldChar w:fldCharType="begin"/>
          </w:r>
          <w:r w:rsidR="006B5F0F">
            <w:rPr>
              <w:lang w:val="en-GB"/>
            </w:rPr>
            <w:instrText xml:space="preserve">CITATION B6443637EA924E0894B3351DB56DC883 \p 323 \l 2057 </w:instrText>
          </w:r>
          <w:r w:rsidR="006B5F0F">
            <w:fldChar w:fldCharType="separate"/>
          </w:r>
          <w:r w:rsidR="00D47EBA" w:rsidRPr="00D47EBA">
            <w:rPr>
              <w:noProof/>
              <w:lang w:val="en-GB"/>
            </w:rPr>
            <w:t>(NHBC, 2022, p. 323)</w:t>
          </w:r>
          <w:r w:rsidR="006B5F0F">
            <w:fldChar w:fldCharType="end"/>
          </w:r>
        </w:sdtContent>
      </w:sdt>
    </w:p>
    <w:p w14:paraId="70909DF6" w14:textId="77777777" w:rsidR="006B5F0F" w:rsidRDefault="006B5F0F" w:rsidP="006B5F0F">
      <w:pPr>
        <w:pStyle w:val="ListParagraph"/>
      </w:pPr>
    </w:p>
    <w:p w14:paraId="3CCF004B" w14:textId="77777777" w:rsidR="00A20876" w:rsidRPr="006B5F0F" w:rsidRDefault="0035562C">
      <w:pPr>
        <w:rPr>
          <w:b/>
          <w:sz w:val="28"/>
          <w:szCs w:val="28"/>
        </w:rPr>
      </w:pPr>
      <w:r w:rsidRPr="006B5F0F">
        <w:rPr>
          <w:b/>
          <w:sz w:val="28"/>
          <w:szCs w:val="28"/>
        </w:rPr>
        <w:t>Key design considerations</w:t>
      </w:r>
    </w:p>
    <w:p w14:paraId="3CCF004C" w14:textId="36888E3B" w:rsidR="00A20876" w:rsidRDefault="0035562C">
      <w:r>
        <w:t xml:space="preserve">- Maximum of 10 degree pitched roof unless extra measures are in place to support the full weight of </w:t>
      </w:r>
      <w:r w:rsidR="006B5F0F">
        <w:t>the roof</w:t>
      </w:r>
      <w:r>
        <w:t xml:space="preserve">. </w:t>
      </w:r>
      <w:r>
        <w:br/>
        <w:t xml:space="preserve">- Irrigation system may be needed although designs can retain some water for vegetation and reduce run off. </w:t>
      </w:r>
    </w:p>
    <w:p w14:paraId="3CCF004D" w14:textId="77777777" w:rsidR="00A20876" w:rsidRDefault="0035562C">
      <w:r>
        <w:t xml:space="preserve">- Consideration on insulation choice as material needs to have adequate compressive strength. </w:t>
      </w:r>
    </w:p>
    <w:p w14:paraId="3CCF004E" w14:textId="77777777" w:rsidR="00A20876" w:rsidRDefault="0035562C">
      <w:r>
        <w:t xml:space="preserve">- Consideration to root penetration barriers or use of waterproof barrier that can also act a barrier to roots. </w:t>
      </w:r>
    </w:p>
    <w:p w14:paraId="3CCF004F" w14:textId="77777777" w:rsidR="00A20876" w:rsidRDefault="0035562C">
      <w:r>
        <w:t>- Support on a concrete deck for strength.</w:t>
      </w:r>
    </w:p>
    <w:p w14:paraId="3CCF0050" w14:textId="7E8E46D5" w:rsidR="00D27F7E" w:rsidRDefault="00D27F7E">
      <w:r>
        <w:br w:type="page"/>
      </w:r>
    </w:p>
    <w:p w14:paraId="3CCF0053" w14:textId="77777777" w:rsidR="00A20876" w:rsidRPr="003844FF" w:rsidRDefault="0035562C">
      <w:pPr>
        <w:pStyle w:val="Heading1"/>
        <w:rPr>
          <w:color w:val="4472C4" w:themeColor="accent5"/>
        </w:rPr>
      </w:pPr>
      <w:bookmarkStart w:id="25" w:name="BRANCH_8"/>
      <w:bookmarkStart w:id="26" w:name="_Toc109073716"/>
      <w:bookmarkStart w:id="27" w:name="_MV3BS_8"/>
      <w:bookmarkEnd w:id="24"/>
      <w:r w:rsidRPr="003844FF">
        <w:rPr>
          <w:color w:val="4472C4" w:themeColor="accent5"/>
        </w:rPr>
        <w:lastRenderedPageBreak/>
        <w:t>Drawings &amp; Annotations</w:t>
      </w:r>
      <w:bookmarkEnd w:id="25"/>
      <w:bookmarkEnd w:id="26"/>
    </w:p>
    <w:p w14:paraId="3CCF0054" w14:textId="77777777" w:rsidR="00A20876" w:rsidRDefault="00A20876"/>
    <w:p w14:paraId="3CCF0055" w14:textId="77777777" w:rsidR="00A20876" w:rsidRPr="003844FF" w:rsidRDefault="0035562C">
      <w:pPr>
        <w:pStyle w:val="Heading1"/>
        <w:rPr>
          <w:color w:val="4472C4" w:themeColor="accent5"/>
        </w:rPr>
      </w:pPr>
      <w:bookmarkStart w:id="28" w:name="BRANCH_9"/>
      <w:bookmarkStart w:id="29" w:name="_Toc109073717"/>
      <w:bookmarkStart w:id="30" w:name="_MV3BS_9"/>
      <w:bookmarkEnd w:id="27"/>
      <w:r w:rsidRPr="003844FF">
        <w:rPr>
          <w:color w:val="4472C4" w:themeColor="accent5"/>
        </w:rPr>
        <w:t>Building Enclosure</w:t>
      </w:r>
      <w:bookmarkEnd w:id="28"/>
      <w:bookmarkEnd w:id="29"/>
    </w:p>
    <w:p w14:paraId="3CCF0056" w14:textId="77777777" w:rsidR="00A20876" w:rsidRDefault="00A20876"/>
    <w:p w14:paraId="3CCF0057" w14:textId="2D474CD6" w:rsidR="00A20876" w:rsidRDefault="0035562C" w:rsidP="00CE7290">
      <w:pPr>
        <w:pStyle w:val="ListParagraph"/>
        <w:numPr>
          <w:ilvl w:val="0"/>
          <w:numId w:val="16"/>
        </w:numPr>
      </w:pPr>
      <w:r>
        <w:t xml:space="preserve">Recommendation building fabric would be for a rain screen cladding system. The system allows itself for a modern and stylish appearance which is easily replaced to suit changing tastes over time. Panels are fix to the structure through </w:t>
      </w:r>
      <w:proofErr w:type="gramStart"/>
      <w:r>
        <w:t>an</w:t>
      </w:r>
      <w:proofErr w:type="gramEnd"/>
      <w:r>
        <w:t xml:space="preserve"> sustainable </w:t>
      </w:r>
      <w:r w:rsidR="00CE7290">
        <w:t>aluminum framing</w:t>
      </w:r>
      <w:r>
        <w:t xml:space="preserve"> system, but can be also be of timber construction. </w:t>
      </w:r>
      <w:r>
        <w:br/>
        <w:t xml:space="preserve">Rain screen cladding systems incorporates a ventilated and drained cavity, along with a provision for insulation attachment to the structure. </w:t>
      </w:r>
    </w:p>
    <w:p w14:paraId="3CCF0063" w14:textId="36AFA251" w:rsidR="00A20876" w:rsidRPr="003844FF" w:rsidRDefault="0035562C">
      <w:pPr>
        <w:pStyle w:val="Heading2"/>
        <w:rPr>
          <w:color w:val="4472C4" w:themeColor="accent5"/>
        </w:rPr>
      </w:pPr>
      <w:bookmarkStart w:id="31" w:name="_MV3BS_10"/>
      <w:bookmarkStart w:id="32" w:name="BRANCH_10"/>
      <w:bookmarkStart w:id="33" w:name="_Toc109073718"/>
      <w:bookmarkEnd w:id="30"/>
      <w:r w:rsidRPr="003844FF">
        <w:rPr>
          <w:color w:val="4472C4" w:themeColor="accent5"/>
        </w:rPr>
        <w:t xml:space="preserve">What is Rain Screen </w:t>
      </w:r>
      <w:proofErr w:type="gramStart"/>
      <w:r w:rsidR="00CE7290">
        <w:rPr>
          <w:color w:val="4472C4" w:themeColor="accent5"/>
        </w:rPr>
        <w:t>C</w:t>
      </w:r>
      <w:r w:rsidRPr="003844FF">
        <w:rPr>
          <w:color w:val="4472C4" w:themeColor="accent5"/>
        </w:rPr>
        <w:t>ladding</w:t>
      </w:r>
      <w:bookmarkEnd w:id="32"/>
      <w:bookmarkEnd w:id="33"/>
      <w:proofErr w:type="gramEnd"/>
    </w:p>
    <w:p w14:paraId="3CCF0064" w14:textId="77777777" w:rsidR="00A20876" w:rsidRDefault="0035562C">
      <w:r>
        <w:t>A rain screen cladding system is a building envelope cladding system whereas a cladding material is installed onto a buildings supporting structure, between it is an air cavity and typically an insulation layer.</w:t>
      </w:r>
    </w:p>
    <w:p w14:paraId="3CCF0065" w14:textId="77777777" w:rsidR="00A20876" w:rsidRDefault="0035562C">
      <w:r>
        <w:t>The cladding system will have openings top and bottom which will facilitate the constant circulation of air with appropriate components to stop insects or water penetration since this will diminish the air cavity efficiency.</w:t>
      </w:r>
    </w:p>
    <w:p w14:paraId="3CCF0066" w14:textId="77777777" w:rsidR="00A20876" w:rsidRDefault="0035562C">
      <w:r>
        <w:t xml:space="preserve">The cavity allows for a convection process to take place, due to temperature differences, this is also known as the chimney effect. The process lifts warm air during warmer conditions in the summer time. Allowing for the air inside to be continually replaced with cooler air, which in turn allows the building to cool. </w:t>
      </w:r>
      <w:r>
        <w:br/>
        <w:t xml:space="preserve">In the winter, the air within the cavity is not warm enough to raise, and so this help the insulation layer retain heat and in effect helps to heat the building. The chimney effect and the rain screen cladding system ability to regulate heat is one of the main advantages of the rain screen cladding system along with providing a physical barrier to water penetration. </w:t>
      </w:r>
    </w:p>
    <w:p w14:paraId="3CCF0069" w14:textId="273C8F00" w:rsidR="00A20876" w:rsidRDefault="0035562C">
      <w:r>
        <w:t xml:space="preserve">The cladding material that will be the facade of the building can be a variety of materials depending on the system and manufacturer. These can range from composite boards, ceramic, metallic, slate or timber. Material choice will depend on durability, resistanance and quality that is required for the project. </w:t>
      </w:r>
    </w:p>
    <w:p w14:paraId="3CCF006A" w14:textId="77777777" w:rsidR="00A20876" w:rsidRDefault="0035562C">
      <w:r>
        <w:t>Rain screen cladding is not only popular with new developments due to some of its advantages listed above but is also a favourable choice in refurbishment projects where not only can it improve upon a building aesthetic but can also provide a solution to increasing a structures energy efficiency and bring existing buildings up to modern day standards. It also has the benefit that all components are installed on the fabric of the existing structure including the insulation which allows for internal space to be unaffected if the structure allows for it.</w:t>
      </w:r>
    </w:p>
    <w:p w14:paraId="3CCF006B" w14:textId="77777777" w:rsidR="00A20876" w:rsidRPr="00D27F7E" w:rsidRDefault="0035562C">
      <w:pPr>
        <w:pStyle w:val="Heading2"/>
        <w:rPr>
          <w:color w:val="4472C4" w:themeColor="accent5"/>
        </w:rPr>
      </w:pPr>
      <w:bookmarkStart w:id="34" w:name="BRANCH_11"/>
      <w:bookmarkStart w:id="35" w:name="_Toc109073719"/>
      <w:bookmarkStart w:id="36" w:name="_MV3BS_11"/>
      <w:bookmarkEnd w:id="31"/>
      <w:r w:rsidRPr="00D27F7E">
        <w:rPr>
          <w:color w:val="4472C4" w:themeColor="accent5"/>
        </w:rPr>
        <w:lastRenderedPageBreak/>
        <w:t>Orientation of Proposal</w:t>
      </w:r>
      <w:bookmarkEnd w:id="34"/>
      <w:bookmarkEnd w:id="35"/>
    </w:p>
    <w:p w14:paraId="3CCF006C" w14:textId="50EC2F35" w:rsidR="00A20876" w:rsidRDefault="0035562C" w:rsidP="00CE7290">
      <w:pPr>
        <w:pStyle w:val="ListParagraph"/>
        <w:numPr>
          <w:ilvl w:val="0"/>
          <w:numId w:val="16"/>
        </w:numPr>
      </w:pPr>
      <w:r>
        <w:t>Recommendations an East - West orientation for the proposal. This enables the structure receives the maximum amount of natural light throughout the year and in turn has the potential to lead to substantial energy savings.</w:t>
      </w:r>
      <w:r>
        <w:br/>
      </w:r>
    </w:p>
    <w:p w14:paraId="3CCF006D" w14:textId="77777777" w:rsidR="00A20876" w:rsidRDefault="0035562C">
      <w:r>
        <w:t>Highly desirable during the winter months where solar gains can help reduce the heating loads needed to keep a comfortable interior temperature.</w:t>
      </w:r>
    </w:p>
    <w:p w14:paraId="3CCF006E" w14:textId="072DF65D" w:rsidR="00A20876" w:rsidRDefault="0035562C">
      <w:r>
        <w:t xml:space="preserve">Note that consideration to minimising solar gain during the summer months would be desirable with the use of shading systems or similar. Most commonly these can be integrated within a rain screen cladding system that has been recommended as suitable building enclosure. It can also help to provide a unique style to a building and has the benefit of being more effective than internal shading systems which in turn reduces the energy needed to cool the building since it hasn't penetrated through the facade and so stops that heat radiating into the internal space. </w:t>
      </w:r>
      <w:sdt>
        <w:sdtPr>
          <w:id w:val="2144620846"/>
          <w:citation/>
        </w:sdtPr>
        <w:sdtEndPr/>
        <w:sdtContent>
          <w:r>
            <w:fldChar w:fldCharType="begin"/>
          </w:r>
          <w:r w:rsidR="00CE7290">
            <w:instrText xml:space="preserve">CITATION D78F2A3F62AE411EA28128796C5364B2 \l 1033 </w:instrText>
          </w:r>
          <w:r>
            <w:fldChar w:fldCharType="separate"/>
          </w:r>
          <w:r w:rsidR="00D47EBA" w:rsidRPr="00D47EBA">
            <w:rPr>
              <w:noProof/>
            </w:rPr>
            <w:t>(Architecture, First in, n.d.)</w:t>
          </w:r>
          <w:r>
            <w:fldChar w:fldCharType="end"/>
          </w:r>
        </w:sdtContent>
      </w:sdt>
    </w:p>
    <w:p w14:paraId="3CCF006F" w14:textId="77777777" w:rsidR="00A20876" w:rsidRPr="003844FF" w:rsidRDefault="0035562C">
      <w:pPr>
        <w:pStyle w:val="Heading2"/>
        <w:rPr>
          <w:color w:val="4472C4" w:themeColor="accent5"/>
        </w:rPr>
      </w:pPr>
      <w:bookmarkStart w:id="37" w:name="_Toc109073720"/>
      <w:bookmarkStart w:id="38" w:name="BRANCH_12"/>
      <w:bookmarkStart w:id="39" w:name="_MV3BS_12"/>
      <w:bookmarkEnd w:id="36"/>
      <w:r w:rsidRPr="003844FF">
        <w:rPr>
          <w:color w:val="4472C4" w:themeColor="accent5"/>
        </w:rPr>
        <w:t>Advantages of rain screen cladding systems.</w:t>
      </w:r>
      <w:bookmarkEnd w:id="37"/>
      <w:r w:rsidRPr="003844FF">
        <w:rPr>
          <w:color w:val="4472C4" w:themeColor="accent5"/>
        </w:rPr>
        <w:t xml:space="preserve">  </w:t>
      </w:r>
      <w:bookmarkEnd w:id="38"/>
    </w:p>
    <w:p w14:paraId="3CCF0070" w14:textId="77777777" w:rsidR="00A20876" w:rsidRDefault="0035562C">
      <w:r>
        <w:t>- Requires little to no maintenance.</w:t>
      </w:r>
    </w:p>
    <w:p w14:paraId="3CCF0071" w14:textId="77777777" w:rsidR="00A20876" w:rsidRDefault="0035562C">
      <w:r>
        <w:t xml:space="preserve">- Increases energy efficiency, less energy is needed to cool or warm the building, reducing bills. </w:t>
      </w:r>
    </w:p>
    <w:p w14:paraId="3CCF0072" w14:textId="77777777" w:rsidR="00A20876" w:rsidRDefault="0035562C">
      <w:r>
        <w:t xml:space="preserve">- Significant improvements to thermal and acoustic properties when insulation is installed. </w:t>
      </w:r>
    </w:p>
    <w:p w14:paraId="3CCF0073" w14:textId="77777777" w:rsidR="00A20876" w:rsidRDefault="0035562C">
      <w:r>
        <w:t>- Minimises structural movements due to a more stabled temperature being maintain around the structure.</w:t>
      </w:r>
    </w:p>
    <w:p w14:paraId="3CCF0074" w14:textId="51F7C3BB" w:rsidR="00A20876" w:rsidRDefault="0035562C">
      <w:r>
        <w:t xml:space="preserve">- Reduction of condensation and humidity. The cavity and its chimney effect reduces the risk of water ingress and filtrations. </w:t>
      </w:r>
      <w:sdt>
        <w:sdtPr>
          <w:id w:val="-1307083484"/>
          <w:citation/>
        </w:sdtPr>
        <w:sdtEndPr/>
        <w:sdtContent>
          <w:r>
            <w:fldChar w:fldCharType="begin"/>
          </w:r>
          <w:r>
            <w:instrText>CITATION 2EC6601C572B4766B47FA745F97905CE</w:instrText>
          </w:r>
          <w:r>
            <w:fldChar w:fldCharType="separate"/>
          </w:r>
          <w:r w:rsidR="00D47EBA" w:rsidRPr="00D47EBA">
            <w:rPr>
              <w:noProof/>
            </w:rPr>
            <w:t>(Pizarras, 2019)</w:t>
          </w:r>
          <w:r>
            <w:fldChar w:fldCharType="end"/>
          </w:r>
        </w:sdtContent>
      </w:sdt>
    </w:p>
    <w:p w14:paraId="3CCF0076" w14:textId="77777777" w:rsidR="00A20876" w:rsidRPr="003844FF" w:rsidRDefault="0035562C">
      <w:pPr>
        <w:pStyle w:val="Heading2"/>
        <w:rPr>
          <w:color w:val="4472C4" w:themeColor="accent5"/>
        </w:rPr>
      </w:pPr>
      <w:bookmarkStart w:id="40" w:name="_Toc109073721"/>
      <w:bookmarkStart w:id="41" w:name="BRANCH_13"/>
      <w:bookmarkStart w:id="42" w:name="_MV3BS_13"/>
      <w:bookmarkEnd w:id="39"/>
      <w:r w:rsidRPr="003844FF">
        <w:rPr>
          <w:color w:val="4472C4" w:themeColor="accent5"/>
        </w:rPr>
        <w:t>Risks around rain screen cladding.</w:t>
      </w:r>
      <w:bookmarkEnd w:id="40"/>
      <w:r w:rsidRPr="003844FF">
        <w:rPr>
          <w:color w:val="4472C4" w:themeColor="accent5"/>
        </w:rPr>
        <w:t xml:space="preserve"> </w:t>
      </w:r>
      <w:bookmarkEnd w:id="41"/>
    </w:p>
    <w:p w14:paraId="3CCF0078" w14:textId="217C3ADC" w:rsidR="00A20876" w:rsidRPr="007E649D" w:rsidRDefault="0035562C" w:rsidP="007E649D">
      <w:r>
        <w:t xml:space="preserve">Amongst its extensive popularity over recent years in the built environment there has been high profile incidents, and, understandably concerns on the safety of rain screen cladding in terms of fire safety. Most notable incidents were at Grenfell Tower, which caught fire in West London, 2017. And a student accommodation block at Bolton University in 2019. The </w:t>
      </w:r>
      <w:sdt>
        <w:sdtPr>
          <w:id w:val="783163496"/>
          <w:citation/>
        </w:sdtPr>
        <w:sdtEndPr/>
        <w:sdtContent>
          <w:r>
            <w:fldChar w:fldCharType="begin"/>
          </w:r>
          <w:r>
            <w:instrText>CITATION 7BB8E7D6F0FE43FDA27EC30E90CED8FB</w:instrText>
          </w:r>
          <w:r>
            <w:fldChar w:fldCharType="separate"/>
          </w:r>
          <w:r w:rsidR="00D47EBA" w:rsidRPr="00D47EBA">
            <w:rPr>
              <w:noProof/>
            </w:rPr>
            <w:t>((FPA), 2020)</w:t>
          </w:r>
          <w:r>
            <w:fldChar w:fldCharType="end"/>
          </w:r>
        </w:sdtContent>
      </w:sdt>
      <w:r>
        <w:t xml:space="preserve"> recognises that 'cladding can be dangerous in a few ways' one such reason would be the use of combustible materials used within the construction, and where fires may spread from the inside the building to the outside into the cladding system through windows or doorways. 'although fire stopping measures are incorporated into nearly every cladding system', some are more effective than others'.  The other reason being the construction of rain screen cladding itself with a vented cavity can act as a chimney for the fire spread, but correctly installed cavity barriers that incorporate intumescent strips are used to close the cavity when exposed to enough heat, and so can dramatically slow and contain the spread of any fires. The </w:t>
      </w:r>
      <w:sdt>
        <w:sdtPr>
          <w:id w:val="-2061700810"/>
          <w:citation/>
        </w:sdtPr>
        <w:sdtEndPr/>
        <w:sdtContent>
          <w:r>
            <w:fldChar w:fldCharType="begin"/>
          </w:r>
          <w:r>
            <w:instrText>CITATION 7BB8E7D6F0FE43FDA27EC30E90CED8FB</w:instrText>
          </w:r>
          <w:r>
            <w:fldChar w:fldCharType="separate"/>
          </w:r>
          <w:r w:rsidR="00D47EBA" w:rsidRPr="00D47EBA">
            <w:rPr>
              <w:noProof/>
            </w:rPr>
            <w:t>((FPA), 2020)</w:t>
          </w:r>
          <w:r>
            <w:fldChar w:fldCharType="end"/>
          </w:r>
        </w:sdtContent>
      </w:sdt>
      <w:r>
        <w:t xml:space="preserve"> iterates that 'many different materials are used in cladding systems' and that many modern materials used in today's industry are safe to use. Building regulations were amended in 2018 to ban the use of combustible building materials in most situations.</w:t>
      </w:r>
      <w:bookmarkStart w:id="43" w:name="_MV3BS_14"/>
      <w:bookmarkEnd w:id="42"/>
    </w:p>
    <w:p w14:paraId="3CCF0079" w14:textId="77777777" w:rsidR="00A20876" w:rsidRPr="003844FF" w:rsidRDefault="00A20876">
      <w:pPr>
        <w:rPr>
          <w:color w:val="4472C4" w:themeColor="accent5"/>
        </w:rPr>
      </w:pPr>
    </w:p>
    <w:p w14:paraId="3CCF007A" w14:textId="77777777" w:rsidR="00A20876" w:rsidRPr="003844FF" w:rsidRDefault="0035562C">
      <w:pPr>
        <w:pStyle w:val="Heading1"/>
        <w:rPr>
          <w:color w:val="4472C4" w:themeColor="accent5"/>
        </w:rPr>
      </w:pPr>
      <w:bookmarkStart w:id="44" w:name="BRANCH_15"/>
      <w:bookmarkStart w:id="45" w:name="_Toc109073723"/>
      <w:bookmarkStart w:id="46" w:name="_MV3BS_15"/>
      <w:bookmarkEnd w:id="43"/>
      <w:r w:rsidRPr="003844FF">
        <w:rPr>
          <w:color w:val="4472C4" w:themeColor="accent5"/>
        </w:rPr>
        <w:lastRenderedPageBreak/>
        <w:t>Conclusions</w:t>
      </w:r>
      <w:bookmarkEnd w:id="44"/>
      <w:bookmarkEnd w:id="45"/>
    </w:p>
    <w:p w14:paraId="3CCF007B" w14:textId="16FFDD03" w:rsidR="00A20876" w:rsidRDefault="00A20876"/>
    <w:p w14:paraId="70CE8538" w14:textId="27B261E2" w:rsidR="007555C7" w:rsidRDefault="007555C7">
      <w:r>
        <w:br w:type="page"/>
      </w:r>
    </w:p>
    <w:p w14:paraId="0161D33A" w14:textId="77777777" w:rsidR="007555C7" w:rsidRDefault="007555C7"/>
    <w:bookmarkEnd w:id="46" w:displacedByCustomXml="next"/>
    <w:bookmarkStart w:id="47" w:name="_Toc109073724" w:displacedByCustomXml="next"/>
    <w:sdt>
      <w:sdtPr>
        <w:rPr>
          <w:rFonts w:asciiTheme="minorHAnsi" w:eastAsiaTheme="minorEastAsia" w:hAnsiTheme="minorHAnsi" w:cstheme="minorBidi"/>
          <w:b w:val="0"/>
          <w:bCs w:val="0"/>
          <w:caps/>
          <w:smallCaps w:val="0"/>
          <w:color w:val="auto"/>
          <w:sz w:val="22"/>
          <w:szCs w:val="21"/>
        </w:rPr>
        <w:id w:val="151497267"/>
        <w:docPartObj>
          <w:docPartGallery w:val="Bibliographies"/>
          <w:docPartUnique/>
        </w:docPartObj>
      </w:sdtPr>
      <w:sdtEndPr>
        <w:rPr>
          <w:caps w:val="0"/>
          <w:szCs w:val="22"/>
        </w:rPr>
      </w:sdtEndPr>
      <w:sdtContent>
        <w:p w14:paraId="3CCF007C" w14:textId="77777777" w:rsidR="00A20876" w:rsidRPr="003844FF" w:rsidRDefault="0035562C">
          <w:pPr>
            <w:pStyle w:val="Heading1"/>
            <w:rPr>
              <w:color w:val="4472C4" w:themeColor="accent5"/>
            </w:rPr>
          </w:pPr>
          <w:r w:rsidRPr="003844FF">
            <w:rPr>
              <w:color w:val="4472C4" w:themeColor="accent5"/>
            </w:rPr>
            <w:t>Bibliography</w:t>
          </w:r>
          <w:bookmarkEnd w:id="47"/>
        </w:p>
        <w:sdt>
          <w:sdtPr>
            <w:id w:val="327796743"/>
            <w:bibliography/>
          </w:sdtPr>
          <w:sdtEndPr/>
          <w:sdtContent>
            <w:p w14:paraId="6A8F0BC5" w14:textId="77777777" w:rsidR="00D47EBA" w:rsidRDefault="0035562C" w:rsidP="00D47EBA">
              <w:pPr>
                <w:pStyle w:val="Bibliography"/>
                <w:rPr>
                  <w:noProof/>
                  <w:sz w:val="24"/>
                  <w:szCs w:val="24"/>
                </w:rPr>
              </w:pPr>
              <w:r>
                <w:fldChar w:fldCharType="begin"/>
              </w:r>
              <w:r>
                <w:instrText xml:space="preserve"> BIBLIOGRAPHY </w:instrText>
              </w:r>
              <w:r>
                <w:fldChar w:fldCharType="separate"/>
              </w:r>
              <w:r w:rsidR="00D47EBA">
                <w:rPr>
                  <w:noProof/>
                </w:rPr>
                <w:t xml:space="preserve">(FPA), P. F. A., 2020. </w:t>
              </w:r>
              <w:r w:rsidR="00D47EBA">
                <w:rPr>
                  <w:i/>
                  <w:iCs/>
                  <w:noProof/>
                </w:rPr>
                <w:t xml:space="preserve">WHAT IS CLADDING?. </w:t>
              </w:r>
              <w:r w:rsidR="00D47EBA">
                <w:rPr>
                  <w:noProof/>
                </w:rPr>
                <w:t xml:space="preserve">[Online] </w:t>
              </w:r>
              <w:r w:rsidR="00D47EBA">
                <w:rPr>
                  <w:noProof/>
                </w:rPr>
                <w:br/>
                <w:t xml:space="preserve">Available at: </w:t>
              </w:r>
              <w:r w:rsidR="00D47EBA">
                <w:rPr>
                  <w:noProof/>
                  <w:u w:val="single"/>
                </w:rPr>
                <w:t>https://www.thefpa.co.uk/news/fire-safety-advice-and-guidance/what-is-cladding-</w:t>
              </w:r>
              <w:r w:rsidR="00D47EBA">
                <w:rPr>
                  <w:noProof/>
                </w:rPr>
                <w:br/>
                <w:t>[Accessed 17 May 2022].</w:t>
              </w:r>
            </w:p>
            <w:p w14:paraId="0CC36DFE" w14:textId="77777777" w:rsidR="00D47EBA" w:rsidRDefault="00D47EBA" w:rsidP="00D47EBA">
              <w:pPr>
                <w:pStyle w:val="Bibliography"/>
                <w:rPr>
                  <w:noProof/>
                </w:rPr>
              </w:pPr>
              <w:r>
                <w:rPr>
                  <w:noProof/>
                </w:rPr>
                <w:t xml:space="preserve">Architecture, First in, n.d. </w:t>
              </w:r>
              <w:r>
                <w:rPr>
                  <w:i/>
                  <w:iCs/>
                  <w:noProof/>
                </w:rPr>
                <w:t xml:space="preserve">BUILDING FABRIC 03 – SUNLIGHT AND SOLAR GAIN. </w:t>
              </w:r>
              <w:r>
                <w:rPr>
                  <w:noProof/>
                </w:rPr>
                <w:t xml:space="preserve">[Online] </w:t>
              </w:r>
              <w:r>
                <w:rPr>
                  <w:noProof/>
                </w:rPr>
                <w:br/>
                <w:t xml:space="preserve">Available at: </w:t>
              </w:r>
              <w:r>
                <w:rPr>
                  <w:noProof/>
                  <w:u w:val="single"/>
                </w:rPr>
                <w:t>https://www.firstinarchitecture.co.uk/building-fabric-03-sunlight-and-solar-gain/</w:t>
              </w:r>
              <w:r>
                <w:rPr>
                  <w:noProof/>
                </w:rPr>
                <w:br/>
                <w:t>[Accessed 18 July 2022].</w:t>
              </w:r>
            </w:p>
            <w:p w14:paraId="405F728E" w14:textId="77777777" w:rsidR="00D47EBA" w:rsidRDefault="00D47EBA" w:rsidP="00D47EBA">
              <w:pPr>
                <w:pStyle w:val="Bibliography"/>
                <w:rPr>
                  <w:noProof/>
                </w:rPr>
              </w:pPr>
              <w:r>
                <w:rPr>
                  <w:noProof/>
                </w:rPr>
                <w:t xml:space="preserve">Ching, D. F. K., 2014. </w:t>
              </w:r>
              <w:r>
                <w:rPr>
                  <w:i/>
                  <w:iCs/>
                  <w:noProof/>
                </w:rPr>
                <w:t xml:space="preserve">Building construction illustrated. </w:t>
              </w:r>
              <w:r>
                <w:rPr>
                  <w:noProof/>
                </w:rPr>
                <w:t>s.l.:Wiley-Blackwell.</w:t>
              </w:r>
            </w:p>
            <w:p w14:paraId="28BA7DCA" w14:textId="77777777" w:rsidR="00D47EBA" w:rsidRDefault="00D47EBA" w:rsidP="00D47EBA">
              <w:pPr>
                <w:pStyle w:val="Bibliography"/>
                <w:rPr>
                  <w:noProof/>
                </w:rPr>
              </w:pPr>
              <w:r>
                <w:rPr>
                  <w:noProof/>
                </w:rPr>
                <w:t xml:space="preserve">Chudley, R., Greeno, R. &amp; Kovac, K., 2020.. </w:t>
              </w:r>
              <w:r>
                <w:rPr>
                  <w:i/>
                  <w:iCs/>
                  <w:noProof/>
                </w:rPr>
                <w:t xml:space="preserve">Chudley and Greeno's building construction handbook. </w:t>
              </w:r>
              <w:r>
                <w:rPr>
                  <w:noProof/>
                </w:rPr>
                <w:t>Twelfth edition. ed. London ;: Routledge Taylor &amp; Francis Group.</w:t>
              </w:r>
            </w:p>
            <w:p w14:paraId="15787DCF" w14:textId="77777777" w:rsidR="00D47EBA" w:rsidRDefault="00D47EBA" w:rsidP="00D47EBA">
              <w:pPr>
                <w:pStyle w:val="Bibliography"/>
                <w:rPr>
                  <w:noProof/>
                </w:rPr>
              </w:pPr>
              <w:r>
                <w:rPr>
                  <w:noProof/>
                </w:rPr>
                <w:t xml:space="preserve">NHBC, 2022. </w:t>
              </w:r>
              <w:r>
                <w:rPr>
                  <w:i/>
                  <w:iCs/>
                  <w:noProof/>
                </w:rPr>
                <w:t xml:space="preserve">NHBC Standards. </w:t>
              </w:r>
              <w:r>
                <w:rPr>
                  <w:noProof/>
                </w:rPr>
                <w:t>s.l.:s.n.</w:t>
              </w:r>
            </w:p>
            <w:p w14:paraId="4A7F365B" w14:textId="77777777" w:rsidR="00D47EBA" w:rsidRDefault="00D47EBA" w:rsidP="00D47EBA">
              <w:pPr>
                <w:pStyle w:val="Bibliography"/>
                <w:rPr>
                  <w:noProof/>
                </w:rPr>
              </w:pPr>
              <w:r>
                <w:rPr>
                  <w:noProof/>
                </w:rPr>
                <w:t xml:space="preserve">Pizarras, C., 2019. </w:t>
              </w:r>
              <w:r>
                <w:rPr>
                  <w:i/>
                  <w:iCs/>
                  <w:noProof/>
                </w:rPr>
                <w:t xml:space="preserve">What is a rainscreen cladding system and what are the advantages?. </w:t>
              </w:r>
              <w:r>
                <w:rPr>
                  <w:noProof/>
                </w:rPr>
                <w:t xml:space="preserve">[Online] </w:t>
              </w:r>
              <w:r>
                <w:rPr>
                  <w:noProof/>
                </w:rPr>
                <w:br/>
                <w:t xml:space="preserve">Available at: </w:t>
              </w:r>
              <w:r>
                <w:rPr>
                  <w:noProof/>
                  <w:u w:val="single"/>
                </w:rPr>
                <w:t>https://www.cupapizarras.com/uk/news/what-is-rainscreen-cladding-advantages/</w:t>
              </w:r>
              <w:r>
                <w:rPr>
                  <w:noProof/>
                </w:rPr>
                <w:br/>
                <w:t>[Accessed 17 May 2022].</w:t>
              </w:r>
            </w:p>
            <w:p w14:paraId="3A1DA387" w14:textId="77777777" w:rsidR="00B150C7" w:rsidRDefault="0035562C" w:rsidP="00D47EBA">
              <w:r>
                <w:fldChar w:fldCharType="end"/>
              </w:r>
            </w:p>
            <w:p w14:paraId="1EABF4FE" w14:textId="24FBF345" w:rsidR="00D47EBA" w:rsidRDefault="00EA55E7" w:rsidP="00D47EBA"/>
          </w:sdtContent>
        </w:sdt>
      </w:sdtContent>
    </w:sdt>
    <w:p w14:paraId="70B0719C" w14:textId="77777777" w:rsidR="00D47EBA" w:rsidRDefault="00D47EBA">
      <w:r>
        <w:br w:type="page"/>
      </w:r>
    </w:p>
    <w:p w14:paraId="5D8DD39C" w14:textId="5109E0D2" w:rsidR="00D47EBA" w:rsidRDefault="00D47EBA" w:rsidP="00D47EBA">
      <w:pPr>
        <w:pStyle w:val="Appendix"/>
      </w:pPr>
      <w:r>
        <w:lastRenderedPageBreak/>
        <w:t>Bore hole log</w:t>
      </w:r>
      <w:r w:rsidR="00840600">
        <w:rPr>
          <w:noProof/>
        </w:rPr>
        <w:drawing>
          <wp:inline distT="0" distB="0" distL="0" distR="0" wp14:anchorId="52BD365D" wp14:editId="151B3D43">
            <wp:extent cx="5742940" cy="79070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2940" cy="7907020"/>
                    </a:xfrm>
                    <a:prstGeom prst="rect">
                      <a:avLst/>
                    </a:prstGeom>
                    <a:noFill/>
                  </pic:spPr>
                </pic:pic>
              </a:graphicData>
            </a:graphic>
          </wp:inline>
        </w:drawing>
      </w:r>
    </w:p>
    <w:p w14:paraId="0D39F4C9" w14:textId="74BD9133" w:rsidR="00840600" w:rsidRDefault="00F67F8C" w:rsidP="00840600">
      <w:pPr>
        <w:pStyle w:val="Appendix"/>
        <w:numPr>
          <w:ilvl w:val="0"/>
          <w:numId w:val="0"/>
        </w:numPr>
        <w:ind w:left="720"/>
      </w:pPr>
      <w:r>
        <w:rPr>
          <w:noProof/>
        </w:rPr>
        <w:lastRenderedPageBreak/>
        <w:drawing>
          <wp:inline distT="0" distB="0" distL="0" distR="0" wp14:anchorId="204E98E1" wp14:editId="09F0C4E1">
            <wp:extent cx="5974715" cy="8236585"/>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4715" cy="8236585"/>
                    </a:xfrm>
                    <a:prstGeom prst="rect">
                      <a:avLst/>
                    </a:prstGeom>
                    <a:noFill/>
                  </pic:spPr>
                </pic:pic>
              </a:graphicData>
            </a:graphic>
          </wp:inline>
        </w:drawing>
      </w:r>
    </w:p>
    <w:p w14:paraId="5A486F43" w14:textId="14C39005" w:rsidR="00F07E90" w:rsidRDefault="00F07E90" w:rsidP="00F07E90">
      <w:pPr>
        <w:pStyle w:val="Appendix"/>
      </w:pPr>
      <w:r>
        <w:lastRenderedPageBreak/>
        <w:t>Development map</w:t>
      </w:r>
    </w:p>
    <w:p w14:paraId="7B5B837C" w14:textId="4A4F2B99" w:rsidR="00F67F8C" w:rsidRDefault="00F07E90" w:rsidP="00F07E90">
      <w:pPr>
        <w:pStyle w:val="Appendix"/>
        <w:numPr>
          <w:ilvl w:val="0"/>
          <w:numId w:val="0"/>
        </w:numPr>
        <w:ind w:left="360"/>
      </w:pPr>
      <w:r>
        <w:rPr>
          <w:noProof/>
        </w:rPr>
        <w:drawing>
          <wp:inline distT="0" distB="0" distL="0" distR="0" wp14:anchorId="3F664818" wp14:editId="05EC640C">
            <wp:extent cx="6463948" cy="44100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79610" cy="4420760"/>
                    </a:xfrm>
                    <a:prstGeom prst="rect">
                      <a:avLst/>
                    </a:prstGeom>
                    <a:noFill/>
                  </pic:spPr>
                </pic:pic>
              </a:graphicData>
            </a:graphic>
          </wp:inline>
        </w:drawing>
      </w:r>
    </w:p>
    <w:p w14:paraId="217744F0" w14:textId="77777777" w:rsidR="009E72F7" w:rsidRDefault="00F07E90" w:rsidP="009E72F7">
      <w:pPr>
        <w:pStyle w:val="Appendix"/>
      </w:pPr>
      <w:r>
        <w:br w:type="page"/>
      </w:r>
    </w:p>
    <w:p w14:paraId="481BAC92" w14:textId="409DAA09" w:rsidR="009E72F7" w:rsidRDefault="00435991" w:rsidP="009E72F7">
      <w:pPr>
        <w:pStyle w:val="Appendix"/>
      </w:pPr>
      <w:r>
        <w:lastRenderedPageBreak/>
        <w:t xml:space="preserve">Detail drawing of </w:t>
      </w:r>
      <w:r w:rsidR="00321CA5">
        <w:t>primary structures, Pile foundations, and Structural floor</w:t>
      </w:r>
    </w:p>
    <w:p w14:paraId="42DC9908" w14:textId="77777777" w:rsidR="00321CA5" w:rsidRDefault="005C7EA0">
      <w:r>
        <w:rPr>
          <w:noProof/>
        </w:rPr>
        <w:drawing>
          <wp:inline distT="0" distB="0" distL="0" distR="0" wp14:anchorId="025233F8" wp14:editId="61AA2DC7">
            <wp:extent cx="5543550" cy="7635411"/>
            <wp:effectExtent l="0" t="0" r="0" b="381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51275" cy="7646051"/>
                    </a:xfrm>
                    <a:prstGeom prst="rect">
                      <a:avLst/>
                    </a:prstGeom>
                  </pic:spPr>
                </pic:pic>
              </a:graphicData>
            </a:graphic>
          </wp:inline>
        </w:drawing>
      </w:r>
    </w:p>
    <w:p w14:paraId="501A87E1" w14:textId="5AE502A4" w:rsidR="009E72F7" w:rsidRDefault="00321CA5" w:rsidP="00321CA5">
      <w:pPr>
        <w:pStyle w:val="Appendix"/>
      </w:pPr>
      <w:r>
        <w:t xml:space="preserve">Detail drawing of rainscreen cladding </w:t>
      </w:r>
    </w:p>
    <w:p w14:paraId="3791AA2E" w14:textId="4C304DAC" w:rsidR="004A61FF" w:rsidRDefault="00321CA5" w:rsidP="0064683E">
      <w:pPr>
        <w:pStyle w:val="Appendix"/>
        <w:numPr>
          <w:ilvl w:val="0"/>
          <w:numId w:val="0"/>
        </w:numPr>
        <w:ind w:left="720" w:hanging="360"/>
      </w:pPr>
      <w:r>
        <w:rPr>
          <w:noProof/>
        </w:rPr>
        <w:lastRenderedPageBreak/>
        <w:drawing>
          <wp:inline distT="0" distB="0" distL="0" distR="0" wp14:anchorId="43A4E164" wp14:editId="21C77E4A">
            <wp:extent cx="5610225" cy="7727246"/>
            <wp:effectExtent l="0" t="0" r="0" b="7620"/>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22814" cy="7744585"/>
                    </a:xfrm>
                    <a:prstGeom prst="rect">
                      <a:avLst/>
                    </a:prstGeom>
                  </pic:spPr>
                </pic:pic>
              </a:graphicData>
            </a:graphic>
          </wp:inline>
        </w:drawing>
      </w:r>
    </w:p>
    <w:p w14:paraId="243ED8F4" w14:textId="5663655C" w:rsidR="0064683E" w:rsidRDefault="00571B05" w:rsidP="0064683E">
      <w:pPr>
        <w:pStyle w:val="Appendix"/>
      </w:pPr>
      <w:r>
        <w:br/>
      </w:r>
      <w:r w:rsidRPr="00571B05">
        <w:drawing>
          <wp:inline distT="0" distB="0" distL="0" distR="0" wp14:anchorId="3D8C4AAD" wp14:editId="4A19AF35">
            <wp:extent cx="5287113" cy="6963747"/>
            <wp:effectExtent l="0" t="0" r="8890" b="889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3"/>
                    <a:stretch>
                      <a:fillRect/>
                    </a:stretch>
                  </pic:blipFill>
                  <pic:spPr>
                    <a:xfrm>
                      <a:off x="0" y="0"/>
                      <a:ext cx="5287113" cy="6963747"/>
                    </a:xfrm>
                    <a:prstGeom prst="rect">
                      <a:avLst/>
                    </a:prstGeom>
                  </pic:spPr>
                </pic:pic>
              </a:graphicData>
            </a:graphic>
          </wp:inline>
        </w:drawing>
      </w:r>
      <w:r w:rsidR="0064683E">
        <w:br/>
      </w:r>
    </w:p>
    <w:p w14:paraId="23ECC0D1" w14:textId="77777777" w:rsidR="009E72F7" w:rsidRDefault="009E72F7">
      <w:r>
        <w:br w:type="page"/>
      </w:r>
    </w:p>
    <w:p w14:paraId="4B300FA0" w14:textId="307B041B" w:rsidR="009E72F7" w:rsidRDefault="00571B05" w:rsidP="009E72F7">
      <w:pPr>
        <w:pStyle w:val="Appendix"/>
      </w:pPr>
      <w:r>
        <w:lastRenderedPageBreak/>
        <w:br/>
      </w:r>
      <w:r w:rsidR="00A40DDE" w:rsidRPr="00A40DDE">
        <w:drawing>
          <wp:inline distT="0" distB="0" distL="0" distR="0" wp14:anchorId="7A5959CB" wp14:editId="50D6C6B8">
            <wp:extent cx="5229955" cy="7421011"/>
            <wp:effectExtent l="0" t="0" r="8890" b="889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stretch>
                      <a:fillRect/>
                    </a:stretch>
                  </pic:blipFill>
                  <pic:spPr>
                    <a:xfrm>
                      <a:off x="0" y="0"/>
                      <a:ext cx="5229955" cy="7421011"/>
                    </a:xfrm>
                    <a:prstGeom prst="rect">
                      <a:avLst/>
                    </a:prstGeom>
                  </pic:spPr>
                </pic:pic>
              </a:graphicData>
            </a:graphic>
          </wp:inline>
        </w:drawing>
      </w:r>
    </w:p>
    <w:p w14:paraId="510C5C99" w14:textId="77777777" w:rsidR="009E72F7" w:rsidRDefault="009E72F7">
      <w:r>
        <w:br w:type="page"/>
      </w:r>
    </w:p>
    <w:p w14:paraId="0145CD2D" w14:textId="107E9420" w:rsidR="009E72F7" w:rsidRDefault="00BB37B6" w:rsidP="00A40DDE">
      <w:pPr>
        <w:pStyle w:val="Appendix"/>
      </w:pPr>
      <w:r>
        <w:lastRenderedPageBreak/>
        <w:br/>
      </w:r>
      <w:r w:rsidRPr="00BB37B6">
        <w:drawing>
          <wp:inline distT="0" distB="0" distL="0" distR="0" wp14:anchorId="6305499E" wp14:editId="5CE622DD">
            <wp:extent cx="5191850" cy="7363853"/>
            <wp:effectExtent l="0" t="0" r="8890" b="8890"/>
            <wp:docPr id="8" name="Picture 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engineering drawing&#10;&#10;Description automatically generated"/>
                    <pic:cNvPicPr/>
                  </pic:nvPicPr>
                  <pic:blipFill>
                    <a:blip r:embed="rId15"/>
                    <a:stretch>
                      <a:fillRect/>
                    </a:stretch>
                  </pic:blipFill>
                  <pic:spPr>
                    <a:xfrm>
                      <a:off x="0" y="0"/>
                      <a:ext cx="5191850" cy="7363853"/>
                    </a:xfrm>
                    <a:prstGeom prst="rect">
                      <a:avLst/>
                    </a:prstGeom>
                  </pic:spPr>
                </pic:pic>
              </a:graphicData>
            </a:graphic>
          </wp:inline>
        </w:drawing>
      </w:r>
    </w:p>
    <w:p w14:paraId="464EDA7B" w14:textId="77777777" w:rsidR="009E72F7" w:rsidRDefault="009E72F7" w:rsidP="00BB37B6">
      <w:pPr>
        <w:pStyle w:val="Appendix"/>
        <w:numPr>
          <w:ilvl w:val="0"/>
          <w:numId w:val="0"/>
        </w:numPr>
        <w:ind w:left="720"/>
      </w:pPr>
    </w:p>
    <w:p w14:paraId="5F5814C0" w14:textId="77777777" w:rsidR="009E72F7" w:rsidRDefault="009E72F7" w:rsidP="009E72F7">
      <w:pPr>
        <w:pStyle w:val="Appendix"/>
      </w:pPr>
    </w:p>
    <w:p w14:paraId="5A65A798" w14:textId="77777777" w:rsidR="009E72F7" w:rsidRDefault="009E72F7" w:rsidP="00BB37B6">
      <w:pPr>
        <w:pStyle w:val="Appendix"/>
        <w:numPr>
          <w:ilvl w:val="0"/>
          <w:numId w:val="0"/>
        </w:numPr>
        <w:ind w:left="720" w:hanging="360"/>
      </w:pPr>
    </w:p>
    <w:sectPr w:rsidR="009E72F7">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3E96A" w14:textId="77777777" w:rsidR="00A91DA1" w:rsidRDefault="00A91DA1" w:rsidP="00C85CF0">
      <w:pPr>
        <w:spacing w:after="0" w:line="240" w:lineRule="auto"/>
      </w:pPr>
      <w:r>
        <w:separator/>
      </w:r>
    </w:p>
  </w:endnote>
  <w:endnote w:type="continuationSeparator" w:id="0">
    <w:p w14:paraId="170D92D5" w14:textId="77777777" w:rsidR="00A91DA1" w:rsidRDefault="00A91DA1" w:rsidP="00C85CF0">
      <w:pPr>
        <w:spacing w:after="0" w:line="240" w:lineRule="auto"/>
      </w:pPr>
      <w:r>
        <w:continuationSeparator/>
      </w:r>
    </w:p>
  </w:endnote>
  <w:endnote w:type="continuationNotice" w:id="1">
    <w:p w14:paraId="256B5531" w14:textId="77777777" w:rsidR="00B532FA" w:rsidRDefault="00B532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F0089" w14:textId="77777777" w:rsidR="00C85CF0" w:rsidRDefault="00C85CF0">
    <w:pPr>
      <w:pStyle w:val="Footer"/>
      <w:pBdr>
        <w:bottom w:val="single" w:sz="6" w:space="1" w:color="auto"/>
      </w:pBdr>
    </w:pPr>
  </w:p>
  <w:p w14:paraId="3CCF008A" w14:textId="5361543B" w:rsidR="00886596" w:rsidRDefault="00EA55E7" w:rsidP="007657C6">
    <w:pPr>
      <w:pStyle w:val="Footer"/>
      <w:jc w:val="center"/>
    </w:pPr>
    <w:sdt>
      <w:sdtPr>
        <w:rPr>
          <w:rFonts w:ascii="Calibri" w:hAnsi="Calibri"/>
          <w:caps/>
          <w:color w:val="2E74B5"/>
        </w:rPr>
        <w:alias w:val="Title"/>
        <w:tag w:val=""/>
        <w:id w:val="153817631"/>
        <w:dataBinding w:prefixMappings="xmlns:ns0='http://purl.org/dc/elements/1.1/' xmlns:ns1='http://schemas.openxmlformats.org/package/2006/metadata/core-properties' " w:xpath="/ns1:coreProperties[1]/ns0:title[1]" w:storeItemID="{6C3C8BC8-F283-45AE-878A-BAB7291924A1}"/>
        <w:text/>
      </w:sdtPr>
      <w:sdtEndPr/>
      <w:sdtContent>
        <w:r w:rsidR="00EE7A66">
          <w:rPr>
            <w:rFonts w:ascii="Calibri" w:hAnsi="Calibri"/>
            <w:caps/>
            <w:color w:val="2E74B5"/>
          </w:rPr>
          <w:t>SA1 Office Building Proposition</w:t>
        </w:r>
      </w:sdtContent>
    </w:sdt>
    <w:r w:rsidR="007657C6">
      <w:t xml:space="preserve"> </w:t>
    </w:r>
    <w:r w:rsidR="00AE5846">
      <w:t xml:space="preserve">| </w:t>
    </w:r>
    <w:r w:rsidR="00886596">
      <w:rPr>
        <w:rFonts w:ascii="Calibri" w:hAnsi="Calibri"/>
        <w:caps/>
      </w:rPr>
      <w:fldChar w:fldCharType="begin"/>
    </w:r>
    <w:r w:rsidR="00886596" w:rsidRPr="00886596">
      <w:rPr>
        <w:rFonts w:ascii="Calibri" w:hAnsi="Calibri"/>
        <w:caps/>
      </w:rPr>
      <w:instrText xml:space="preserve"> DATE  \@ "MMMM d, yyyy"  \* MERGEFORMAT </w:instrText>
    </w:r>
    <w:r w:rsidR="00886596">
      <w:rPr>
        <w:rFonts w:ascii="Calibri" w:hAnsi="Calibri"/>
        <w:caps/>
      </w:rPr>
      <w:fldChar w:fldCharType="separate"/>
    </w:r>
    <w:r w:rsidR="00B532FA">
      <w:rPr>
        <w:rFonts w:ascii="Calibri" w:hAnsi="Calibri"/>
        <w:caps/>
        <w:noProof/>
      </w:rPr>
      <w:t>July</w:t>
    </w:r>
    <w:r w:rsidR="00B532FA" w:rsidRPr="00B532FA">
      <w:rPr>
        <w:noProof/>
      </w:rPr>
      <w:t xml:space="preserve"> 18, 2022</w:t>
    </w:r>
    <w:r w:rsidR="00886596">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CEB6D" w14:textId="77777777" w:rsidR="00A91DA1" w:rsidRDefault="00A91DA1" w:rsidP="00C85CF0">
      <w:pPr>
        <w:spacing w:after="0" w:line="240" w:lineRule="auto"/>
      </w:pPr>
      <w:r>
        <w:separator/>
      </w:r>
    </w:p>
  </w:footnote>
  <w:footnote w:type="continuationSeparator" w:id="0">
    <w:p w14:paraId="193555B9" w14:textId="77777777" w:rsidR="00A91DA1" w:rsidRDefault="00A91DA1" w:rsidP="00C85CF0">
      <w:pPr>
        <w:spacing w:after="0" w:line="240" w:lineRule="auto"/>
      </w:pPr>
      <w:r>
        <w:continuationSeparator/>
      </w:r>
    </w:p>
  </w:footnote>
  <w:footnote w:type="continuationNotice" w:id="1">
    <w:p w14:paraId="0DB00D90" w14:textId="77777777" w:rsidR="00B532FA" w:rsidRDefault="00B532F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64283"/>
    <w:multiLevelType w:val="multilevel"/>
    <w:tmpl w:val="1B80417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28D664EF"/>
    <w:multiLevelType w:val="hybridMultilevel"/>
    <w:tmpl w:val="CAE42B0C"/>
    <w:lvl w:ilvl="0" w:tplc="C55CD102">
      <w:start w:val="1"/>
      <w:numFmt w:val="lowerLetter"/>
      <w:pStyle w:val="Appendix"/>
      <w:lvlText w:val="Appendix %1."/>
      <w:lvlJc w:val="left"/>
      <w:pPr>
        <w:ind w:left="720" w:hanging="360"/>
      </w:pPr>
      <w:rPr>
        <w:rFonts w:asciiTheme="majorHAnsi" w:hAnsiTheme="majorHAnsi" w:cstheme="majorHAnsi" w:hint="default"/>
        <w:color w:val="4472C4" w:themeColor="accent5"/>
        <w:sz w:val="36"/>
        <w:szCs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682B0016"/>
    <w:multiLevelType w:val="hybridMultilevel"/>
    <w:tmpl w:val="CC9894E2"/>
    <w:lvl w:ilvl="0" w:tplc="83188D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7302762">
    <w:abstractNumId w:val="7"/>
  </w:num>
  <w:num w:numId="2" w16cid:durableId="1813717991">
    <w:abstractNumId w:val="3"/>
  </w:num>
  <w:num w:numId="3" w16cid:durableId="1325623012">
    <w:abstractNumId w:val="1"/>
  </w:num>
  <w:num w:numId="4" w16cid:durableId="77598605">
    <w:abstractNumId w:val="5"/>
  </w:num>
  <w:num w:numId="5" w16cid:durableId="1818767904">
    <w:abstractNumId w:val="0"/>
  </w:num>
  <w:num w:numId="6" w16cid:durableId="282469743">
    <w:abstractNumId w:val="2"/>
  </w:num>
  <w:num w:numId="7" w16cid:durableId="1392774829">
    <w:abstractNumId w:val="2"/>
  </w:num>
  <w:num w:numId="8" w16cid:durableId="646057218">
    <w:abstractNumId w:val="2"/>
  </w:num>
  <w:num w:numId="9" w16cid:durableId="441651034">
    <w:abstractNumId w:val="2"/>
  </w:num>
  <w:num w:numId="10" w16cid:durableId="1114984283">
    <w:abstractNumId w:val="2"/>
  </w:num>
  <w:num w:numId="11" w16cid:durableId="657609476">
    <w:abstractNumId w:val="2"/>
  </w:num>
  <w:num w:numId="12" w16cid:durableId="1242252746">
    <w:abstractNumId w:val="2"/>
  </w:num>
  <w:num w:numId="13" w16cid:durableId="110905279">
    <w:abstractNumId w:val="2"/>
  </w:num>
  <w:num w:numId="14" w16cid:durableId="660231421">
    <w:abstractNumId w:val="2"/>
  </w:num>
  <w:num w:numId="15" w16cid:durableId="290748615">
    <w:abstractNumId w:val="2"/>
  </w:num>
  <w:num w:numId="16" w16cid:durableId="540704444">
    <w:abstractNumId w:val="6"/>
  </w:num>
  <w:num w:numId="17" w16cid:durableId="78796259">
    <w:abstractNumId w:val="4"/>
  </w:num>
  <w:num w:numId="18" w16cid:durableId="9619579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453E3"/>
    <w:rsid w:val="000531BB"/>
    <w:rsid w:val="000600E6"/>
    <w:rsid w:val="00106018"/>
    <w:rsid w:val="00110819"/>
    <w:rsid w:val="00110FCD"/>
    <w:rsid w:val="00186491"/>
    <w:rsid w:val="001A0FD7"/>
    <w:rsid w:val="001B62C2"/>
    <w:rsid w:val="001B786C"/>
    <w:rsid w:val="001F6A92"/>
    <w:rsid w:val="0022057B"/>
    <w:rsid w:val="00304A89"/>
    <w:rsid w:val="0032178A"/>
    <w:rsid w:val="00321CA5"/>
    <w:rsid w:val="00346297"/>
    <w:rsid w:val="0035562C"/>
    <w:rsid w:val="00376F1B"/>
    <w:rsid w:val="003844FF"/>
    <w:rsid w:val="003F5BA4"/>
    <w:rsid w:val="004214E0"/>
    <w:rsid w:val="00435991"/>
    <w:rsid w:val="004A61FF"/>
    <w:rsid w:val="004C0B7F"/>
    <w:rsid w:val="0051774C"/>
    <w:rsid w:val="00556FED"/>
    <w:rsid w:val="00571B05"/>
    <w:rsid w:val="00596FA9"/>
    <w:rsid w:val="005C50C3"/>
    <w:rsid w:val="005C7EA0"/>
    <w:rsid w:val="00611B0D"/>
    <w:rsid w:val="00616087"/>
    <w:rsid w:val="0064683E"/>
    <w:rsid w:val="00663387"/>
    <w:rsid w:val="006764D7"/>
    <w:rsid w:val="00692BF0"/>
    <w:rsid w:val="006B5F0F"/>
    <w:rsid w:val="007151CD"/>
    <w:rsid w:val="007555C7"/>
    <w:rsid w:val="007657C6"/>
    <w:rsid w:val="007848D8"/>
    <w:rsid w:val="007A12A3"/>
    <w:rsid w:val="007A7ED2"/>
    <w:rsid w:val="007D5B00"/>
    <w:rsid w:val="007E649D"/>
    <w:rsid w:val="00840600"/>
    <w:rsid w:val="00846112"/>
    <w:rsid w:val="008544B2"/>
    <w:rsid w:val="00856B74"/>
    <w:rsid w:val="00886596"/>
    <w:rsid w:val="008E1B26"/>
    <w:rsid w:val="008E4FB5"/>
    <w:rsid w:val="0091172D"/>
    <w:rsid w:val="009D6D62"/>
    <w:rsid w:val="009E72F7"/>
    <w:rsid w:val="00A20876"/>
    <w:rsid w:val="00A40DDE"/>
    <w:rsid w:val="00A70546"/>
    <w:rsid w:val="00A76788"/>
    <w:rsid w:val="00A91DA1"/>
    <w:rsid w:val="00AB2AA1"/>
    <w:rsid w:val="00AB6B40"/>
    <w:rsid w:val="00AE5094"/>
    <w:rsid w:val="00AE5846"/>
    <w:rsid w:val="00B13B29"/>
    <w:rsid w:val="00B150C7"/>
    <w:rsid w:val="00B173D2"/>
    <w:rsid w:val="00B532FA"/>
    <w:rsid w:val="00B75FAA"/>
    <w:rsid w:val="00BA69E4"/>
    <w:rsid w:val="00BB1C66"/>
    <w:rsid w:val="00BB37B6"/>
    <w:rsid w:val="00BE1118"/>
    <w:rsid w:val="00C10542"/>
    <w:rsid w:val="00C13B3C"/>
    <w:rsid w:val="00C16D44"/>
    <w:rsid w:val="00C512D9"/>
    <w:rsid w:val="00C53DDD"/>
    <w:rsid w:val="00C72063"/>
    <w:rsid w:val="00C85CF0"/>
    <w:rsid w:val="00CE7290"/>
    <w:rsid w:val="00CF7939"/>
    <w:rsid w:val="00D1273B"/>
    <w:rsid w:val="00D20AF9"/>
    <w:rsid w:val="00D25274"/>
    <w:rsid w:val="00D27F7E"/>
    <w:rsid w:val="00D35A83"/>
    <w:rsid w:val="00D402C4"/>
    <w:rsid w:val="00D47EBA"/>
    <w:rsid w:val="00DB36E4"/>
    <w:rsid w:val="00E00A3C"/>
    <w:rsid w:val="00E159C5"/>
    <w:rsid w:val="00E64889"/>
    <w:rsid w:val="00EA1BB6"/>
    <w:rsid w:val="00EA55E7"/>
    <w:rsid w:val="00EC1775"/>
    <w:rsid w:val="00EE7811"/>
    <w:rsid w:val="00EE7A66"/>
    <w:rsid w:val="00F07E90"/>
    <w:rsid w:val="00F43C0B"/>
    <w:rsid w:val="00F62512"/>
    <w:rsid w:val="00F67F8C"/>
    <w:rsid w:val="00F706E8"/>
    <w:rsid w:val="00F823B2"/>
    <w:rsid w:val="00F940C3"/>
    <w:rsid w:val="00FA5441"/>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CCEFFF0"/>
  <w15:chartTrackingRefBased/>
  <w15:docId w15:val="{96DAF81B-86E6-4078-9588-BBFC5F956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B26"/>
  </w:style>
  <w:style w:type="paragraph" w:styleId="Heading1">
    <w:name w:val="heading 1"/>
    <w:basedOn w:val="Normal"/>
    <w:next w:val="Normal"/>
    <w:link w:val="Heading1Char"/>
    <w:uiPriority w:val="9"/>
    <w:qFormat/>
    <w:rsid w:val="008E1B26"/>
    <w:pPr>
      <w:keepNext/>
      <w:keepLines/>
      <w:numPr>
        <w:numId w:val="6"/>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8E1B26"/>
    <w:pPr>
      <w:keepNext/>
      <w:keepLines/>
      <w:numPr>
        <w:ilvl w:val="1"/>
        <w:numId w:val="6"/>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8E1B26"/>
    <w:pPr>
      <w:keepNext/>
      <w:keepLines/>
      <w:numPr>
        <w:ilvl w:val="2"/>
        <w:numId w:val="6"/>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8E1B26"/>
    <w:pPr>
      <w:keepNext/>
      <w:keepLines/>
      <w:numPr>
        <w:ilvl w:val="3"/>
        <w:numId w:val="6"/>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rsid w:val="008E1B26"/>
    <w:pPr>
      <w:keepNext/>
      <w:keepLines/>
      <w:numPr>
        <w:ilvl w:val="4"/>
        <w:numId w:val="6"/>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unhideWhenUsed/>
    <w:qFormat/>
    <w:rsid w:val="008E1B26"/>
    <w:pPr>
      <w:keepNext/>
      <w:keepLines/>
      <w:numPr>
        <w:ilvl w:val="5"/>
        <w:numId w:val="6"/>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8E1B26"/>
    <w:pPr>
      <w:keepNext/>
      <w:keepLines/>
      <w:numPr>
        <w:ilvl w:val="6"/>
        <w:numId w:val="6"/>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E1B26"/>
    <w:pPr>
      <w:keepNext/>
      <w:keepLines/>
      <w:numPr>
        <w:ilvl w:val="7"/>
        <w:numId w:val="6"/>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E1B26"/>
    <w:pPr>
      <w:keepNext/>
      <w:keepLines/>
      <w:numPr>
        <w:ilvl w:val="8"/>
        <w:numId w:val="6"/>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8E1B26"/>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8E1B26"/>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8E1B26"/>
    <w:p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8E1B26"/>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8E1B26"/>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8E1B26"/>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rsid w:val="008E1B26"/>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rsid w:val="008E1B26"/>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8E1B2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E1B2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E1B26"/>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8E1B26"/>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E1B26"/>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E1B26"/>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E1B26"/>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E1B26"/>
    <w:rPr>
      <w:color w:val="5A5A5A" w:themeColor="text1" w:themeTint="A5"/>
      <w:spacing w:val="10"/>
    </w:rPr>
  </w:style>
  <w:style w:type="character" w:styleId="Strong">
    <w:name w:val="Strong"/>
    <w:basedOn w:val="DefaultParagraphFont"/>
    <w:uiPriority w:val="22"/>
    <w:qFormat/>
    <w:rsid w:val="008E1B26"/>
    <w:rPr>
      <w:b/>
      <w:bCs/>
      <w:color w:val="000000" w:themeColor="text1"/>
    </w:rPr>
  </w:style>
  <w:style w:type="character" w:styleId="Emphasis">
    <w:name w:val="Emphasis"/>
    <w:basedOn w:val="DefaultParagraphFont"/>
    <w:uiPriority w:val="20"/>
    <w:qFormat/>
    <w:rsid w:val="008E1B26"/>
    <w:rPr>
      <w:i/>
      <w:iCs/>
      <w:color w:val="auto"/>
    </w:rPr>
  </w:style>
  <w:style w:type="paragraph" w:styleId="Quote">
    <w:name w:val="Quote"/>
    <w:basedOn w:val="Normal"/>
    <w:next w:val="Normal"/>
    <w:link w:val="QuoteChar"/>
    <w:uiPriority w:val="29"/>
    <w:qFormat/>
    <w:rsid w:val="008E1B26"/>
    <w:pPr>
      <w:spacing w:before="160"/>
      <w:ind w:left="720" w:right="720"/>
    </w:pPr>
    <w:rPr>
      <w:i/>
      <w:iCs/>
      <w:color w:val="000000" w:themeColor="text1"/>
    </w:rPr>
  </w:style>
  <w:style w:type="character" w:customStyle="1" w:styleId="QuoteChar">
    <w:name w:val="Quote Char"/>
    <w:basedOn w:val="DefaultParagraphFont"/>
    <w:link w:val="Quote"/>
    <w:uiPriority w:val="29"/>
    <w:rsid w:val="008E1B26"/>
    <w:rPr>
      <w:i/>
      <w:iCs/>
      <w:color w:val="000000" w:themeColor="text1"/>
    </w:rPr>
  </w:style>
  <w:style w:type="paragraph" w:styleId="IntenseQuote">
    <w:name w:val="Intense Quote"/>
    <w:basedOn w:val="Normal"/>
    <w:next w:val="Normal"/>
    <w:link w:val="IntenseQuoteChar"/>
    <w:uiPriority w:val="30"/>
    <w:qFormat/>
    <w:rsid w:val="008E1B26"/>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E1B26"/>
    <w:rPr>
      <w:color w:val="000000" w:themeColor="text1"/>
      <w:shd w:val="clear" w:color="auto" w:fill="F2F2F2" w:themeFill="background1" w:themeFillShade="F2"/>
    </w:rPr>
  </w:style>
  <w:style w:type="character" w:styleId="SubtleEmphasis">
    <w:name w:val="Subtle Emphasis"/>
    <w:basedOn w:val="DefaultParagraphFont"/>
    <w:uiPriority w:val="19"/>
    <w:qFormat/>
    <w:rsid w:val="008E1B26"/>
    <w:rPr>
      <w:i/>
      <w:iCs/>
      <w:color w:val="404040" w:themeColor="text1" w:themeTint="BF"/>
    </w:rPr>
  </w:style>
  <w:style w:type="character" w:styleId="IntenseEmphasis">
    <w:name w:val="Intense Emphasis"/>
    <w:basedOn w:val="DefaultParagraphFont"/>
    <w:uiPriority w:val="21"/>
    <w:qFormat/>
    <w:rsid w:val="008E1B26"/>
    <w:rPr>
      <w:b/>
      <w:bCs/>
      <w:i/>
      <w:iCs/>
      <w:caps/>
    </w:rPr>
  </w:style>
  <w:style w:type="character" w:styleId="SubtleReference">
    <w:name w:val="Subtle Reference"/>
    <w:basedOn w:val="DefaultParagraphFont"/>
    <w:uiPriority w:val="31"/>
    <w:qFormat/>
    <w:rsid w:val="008E1B2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E1B26"/>
    <w:rPr>
      <w:b/>
      <w:bCs/>
      <w:smallCaps/>
      <w:u w:val="single"/>
    </w:rPr>
  </w:style>
  <w:style w:type="character" w:styleId="BookTitle">
    <w:name w:val="Book Title"/>
    <w:basedOn w:val="DefaultParagraphFont"/>
    <w:uiPriority w:val="33"/>
    <w:qFormat/>
    <w:rsid w:val="008E1B26"/>
    <w:rPr>
      <w:b w:val="0"/>
      <w:bCs w:val="0"/>
      <w:smallCaps/>
      <w:spacing w:val="5"/>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ibliography">
    <w:name w:val="Bibliography"/>
    <w:basedOn w:val="Normal"/>
    <w:next w:val="Normal"/>
    <w:uiPriority w:val="37"/>
    <w:unhideWhenUsed/>
    <w:rsid w:val="00EE7A66"/>
  </w:style>
  <w:style w:type="paragraph" w:styleId="ListParagraph">
    <w:name w:val="List Paragraph"/>
    <w:basedOn w:val="Normal"/>
    <w:uiPriority w:val="34"/>
    <w:qFormat/>
    <w:rsid w:val="0035562C"/>
    <w:pPr>
      <w:ind w:left="720"/>
      <w:contextualSpacing/>
    </w:pPr>
  </w:style>
  <w:style w:type="paragraph" w:customStyle="1" w:styleId="Appendix">
    <w:name w:val="Appendix"/>
    <w:basedOn w:val="Normal"/>
    <w:link w:val="AppendixChar"/>
    <w:qFormat/>
    <w:rsid w:val="00692BF0"/>
    <w:pPr>
      <w:numPr>
        <w:numId w:val="17"/>
      </w:numPr>
      <w:outlineLvl w:val="0"/>
    </w:pPr>
  </w:style>
  <w:style w:type="character" w:customStyle="1" w:styleId="AppendixChar">
    <w:name w:val="Appendix Char"/>
    <w:basedOn w:val="DefaultParagraphFont"/>
    <w:link w:val="Appendix"/>
    <w:rsid w:val="00692B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3158">
      <w:bodyDiv w:val="1"/>
      <w:marLeft w:val="0"/>
      <w:marRight w:val="0"/>
      <w:marTop w:val="0"/>
      <w:marBottom w:val="0"/>
      <w:divBdr>
        <w:top w:val="none" w:sz="0" w:space="0" w:color="auto"/>
        <w:left w:val="none" w:sz="0" w:space="0" w:color="auto"/>
        <w:bottom w:val="none" w:sz="0" w:space="0" w:color="auto"/>
        <w:right w:val="none" w:sz="0" w:space="0" w:color="auto"/>
      </w:divBdr>
    </w:div>
    <w:div w:id="14968422">
      <w:bodyDiv w:val="1"/>
      <w:marLeft w:val="0"/>
      <w:marRight w:val="0"/>
      <w:marTop w:val="0"/>
      <w:marBottom w:val="0"/>
      <w:divBdr>
        <w:top w:val="none" w:sz="0" w:space="0" w:color="auto"/>
        <w:left w:val="none" w:sz="0" w:space="0" w:color="auto"/>
        <w:bottom w:val="none" w:sz="0" w:space="0" w:color="auto"/>
        <w:right w:val="none" w:sz="0" w:space="0" w:color="auto"/>
      </w:divBdr>
    </w:div>
    <w:div w:id="64689360">
      <w:bodyDiv w:val="1"/>
      <w:marLeft w:val="0"/>
      <w:marRight w:val="0"/>
      <w:marTop w:val="0"/>
      <w:marBottom w:val="0"/>
      <w:divBdr>
        <w:top w:val="none" w:sz="0" w:space="0" w:color="auto"/>
        <w:left w:val="none" w:sz="0" w:space="0" w:color="auto"/>
        <w:bottom w:val="none" w:sz="0" w:space="0" w:color="auto"/>
        <w:right w:val="none" w:sz="0" w:space="0" w:color="auto"/>
      </w:divBdr>
    </w:div>
    <w:div w:id="76832165">
      <w:bodyDiv w:val="1"/>
      <w:marLeft w:val="0"/>
      <w:marRight w:val="0"/>
      <w:marTop w:val="0"/>
      <w:marBottom w:val="0"/>
      <w:divBdr>
        <w:top w:val="none" w:sz="0" w:space="0" w:color="auto"/>
        <w:left w:val="none" w:sz="0" w:space="0" w:color="auto"/>
        <w:bottom w:val="none" w:sz="0" w:space="0" w:color="auto"/>
        <w:right w:val="none" w:sz="0" w:space="0" w:color="auto"/>
      </w:divBdr>
    </w:div>
    <w:div w:id="187833984">
      <w:bodyDiv w:val="1"/>
      <w:marLeft w:val="0"/>
      <w:marRight w:val="0"/>
      <w:marTop w:val="0"/>
      <w:marBottom w:val="0"/>
      <w:divBdr>
        <w:top w:val="none" w:sz="0" w:space="0" w:color="auto"/>
        <w:left w:val="none" w:sz="0" w:space="0" w:color="auto"/>
        <w:bottom w:val="none" w:sz="0" w:space="0" w:color="auto"/>
        <w:right w:val="none" w:sz="0" w:space="0" w:color="auto"/>
      </w:divBdr>
    </w:div>
    <w:div w:id="205920465">
      <w:bodyDiv w:val="1"/>
      <w:marLeft w:val="0"/>
      <w:marRight w:val="0"/>
      <w:marTop w:val="0"/>
      <w:marBottom w:val="0"/>
      <w:divBdr>
        <w:top w:val="none" w:sz="0" w:space="0" w:color="auto"/>
        <w:left w:val="none" w:sz="0" w:space="0" w:color="auto"/>
        <w:bottom w:val="none" w:sz="0" w:space="0" w:color="auto"/>
        <w:right w:val="none" w:sz="0" w:space="0" w:color="auto"/>
      </w:divBdr>
    </w:div>
    <w:div w:id="217742637">
      <w:bodyDiv w:val="1"/>
      <w:marLeft w:val="0"/>
      <w:marRight w:val="0"/>
      <w:marTop w:val="0"/>
      <w:marBottom w:val="0"/>
      <w:divBdr>
        <w:top w:val="none" w:sz="0" w:space="0" w:color="auto"/>
        <w:left w:val="none" w:sz="0" w:space="0" w:color="auto"/>
        <w:bottom w:val="none" w:sz="0" w:space="0" w:color="auto"/>
        <w:right w:val="none" w:sz="0" w:space="0" w:color="auto"/>
      </w:divBdr>
    </w:div>
    <w:div w:id="229390432">
      <w:bodyDiv w:val="1"/>
      <w:marLeft w:val="0"/>
      <w:marRight w:val="0"/>
      <w:marTop w:val="0"/>
      <w:marBottom w:val="0"/>
      <w:divBdr>
        <w:top w:val="none" w:sz="0" w:space="0" w:color="auto"/>
        <w:left w:val="none" w:sz="0" w:space="0" w:color="auto"/>
        <w:bottom w:val="none" w:sz="0" w:space="0" w:color="auto"/>
        <w:right w:val="none" w:sz="0" w:space="0" w:color="auto"/>
      </w:divBdr>
    </w:div>
    <w:div w:id="242761547">
      <w:bodyDiv w:val="1"/>
      <w:marLeft w:val="0"/>
      <w:marRight w:val="0"/>
      <w:marTop w:val="0"/>
      <w:marBottom w:val="0"/>
      <w:divBdr>
        <w:top w:val="none" w:sz="0" w:space="0" w:color="auto"/>
        <w:left w:val="none" w:sz="0" w:space="0" w:color="auto"/>
        <w:bottom w:val="none" w:sz="0" w:space="0" w:color="auto"/>
        <w:right w:val="none" w:sz="0" w:space="0" w:color="auto"/>
      </w:divBdr>
    </w:div>
    <w:div w:id="269514101">
      <w:bodyDiv w:val="1"/>
      <w:marLeft w:val="0"/>
      <w:marRight w:val="0"/>
      <w:marTop w:val="0"/>
      <w:marBottom w:val="0"/>
      <w:divBdr>
        <w:top w:val="none" w:sz="0" w:space="0" w:color="auto"/>
        <w:left w:val="none" w:sz="0" w:space="0" w:color="auto"/>
        <w:bottom w:val="none" w:sz="0" w:space="0" w:color="auto"/>
        <w:right w:val="none" w:sz="0" w:space="0" w:color="auto"/>
      </w:divBdr>
    </w:div>
    <w:div w:id="304892140">
      <w:bodyDiv w:val="1"/>
      <w:marLeft w:val="0"/>
      <w:marRight w:val="0"/>
      <w:marTop w:val="0"/>
      <w:marBottom w:val="0"/>
      <w:divBdr>
        <w:top w:val="none" w:sz="0" w:space="0" w:color="auto"/>
        <w:left w:val="none" w:sz="0" w:space="0" w:color="auto"/>
        <w:bottom w:val="none" w:sz="0" w:space="0" w:color="auto"/>
        <w:right w:val="none" w:sz="0" w:space="0" w:color="auto"/>
      </w:divBdr>
    </w:div>
    <w:div w:id="337586968">
      <w:bodyDiv w:val="1"/>
      <w:marLeft w:val="0"/>
      <w:marRight w:val="0"/>
      <w:marTop w:val="0"/>
      <w:marBottom w:val="0"/>
      <w:divBdr>
        <w:top w:val="none" w:sz="0" w:space="0" w:color="auto"/>
        <w:left w:val="none" w:sz="0" w:space="0" w:color="auto"/>
        <w:bottom w:val="none" w:sz="0" w:space="0" w:color="auto"/>
        <w:right w:val="none" w:sz="0" w:space="0" w:color="auto"/>
      </w:divBdr>
    </w:div>
    <w:div w:id="341398282">
      <w:bodyDiv w:val="1"/>
      <w:marLeft w:val="0"/>
      <w:marRight w:val="0"/>
      <w:marTop w:val="0"/>
      <w:marBottom w:val="0"/>
      <w:divBdr>
        <w:top w:val="none" w:sz="0" w:space="0" w:color="auto"/>
        <w:left w:val="none" w:sz="0" w:space="0" w:color="auto"/>
        <w:bottom w:val="none" w:sz="0" w:space="0" w:color="auto"/>
        <w:right w:val="none" w:sz="0" w:space="0" w:color="auto"/>
      </w:divBdr>
    </w:div>
    <w:div w:id="385758077">
      <w:bodyDiv w:val="1"/>
      <w:marLeft w:val="0"/>
      <w:marRight w:val="0"/>
      <w:marTop w:val="0"/>
      <w:marBottom w:val="0"/>
      <w:divBdr>
        <w:top w:val="none" w:sz="0" w:space="0" w:color="auto"/>
        <w:left w:val="none" w:sz="0" w:space="0" w:color="auto"/>
        <w:bottom w:val="none" w:sz="0" w:space="0" w:color="auto"/>
        <w:right w:val="none" w:sz="0" w:space="0" w:color="auto"/>
      </w:divBdr>
    </w:div>
    <w:div w:id="394475181">
      <w:bodyDiv w:val="1"/>
      <w:marLeft w:val="0"/>
      <w:marRight w:val="0"/>
      <w:marTop w:val="0"/>
      <w:marBottom w:val="0"/>
      <w:divBdr>
        <w:top w:val="none" w:sz="0" w:space="0" w:color="auto"/>
        <w:left w:val="none" w:sz="0" w:space="0" w:color="auto"/>
        <w:bottom w:val="none" w:sz="0" w:space="0" w:color="auto"/>
        <w:right w:val="none" w:sz="0" w:space="0" w:color="auto"/>
      </w:divBdr>
    </w:div>
    <w:div w:id="447893816">
      <w:bodyDiv w:val="1"/>
      <w:marLeft w:val="0"/>
      <w:marRight w:val="0"/>
      <w:marTop w:val="0"/>
      <w:marBottom w:val="0"/>
      <w:divBdr>
        <w:top w:val="none" w:sz="0" w:space="0" w:color="auto"/>
        <w:left w:val="none" w:sz="0" w:space="0" w:color="auto"/>
        <w:bottom w:val="none" w:sz="0" w:space="0" w:color="auto"/>
        <w:right w:val="none" w:sz="0" w:space="0" w:color="auto"/>
      </w:divBdr>
    </w:div>
    <w:div w:id="473252100">
      <w:bodyDiv w:val="1"/>
      <w:marLeft w:val="0"/>
      <w:marRight w:val="0"/>
      <w:marTop w:val="0"/>
      <w:marBottom w:val="0"/>
      <w:divBdr>
        <w:top w:val="none" w:sz="0" w:space="0" w:color="auto"/>
        <w:left w:val="none" w:sz="0" w:space="0" w:color="auto"/>
        <w:bottom w:val="none" w:sz="0" w:space="0" w:color="auto"/>
        <w:right w:val="none" w:sz="0" w:space="0" w:color="auto"/>
      </w:divBdr>
    </w:div>
    <w:div w:id="508104352">
      <w:bodyDiv w:val="1"/>
      <w:marLeft w:val="0"/>
      <w:marRight w:val="0"/>
      <w:marTop w:val="0"/>
      <w:marBottom w:val="0"/>
      <w:divBdr>
        <w:top w:val="none" w:sz="0" w:space="0" w:color="auto"/>
        <w:left w:val="none" w:sz="0" w:space="0" w:color="auto"/>
        <w:bottom w:val="none" w:sz="0" w:space="0" w:color="auto"/>
        <w:right w:val="none" w:sz="0" w:space="0" w:color="auto"/>
      </w:divBdr>
    </w:div>
    <w:div w:id="580258352">
      <w:bodyDiv w:val="1"/>
      <w:marLeft w:val="0"/>
      <w:marRight w:val="0"/>
      <w:marTop w:val="0"/>
      <w:marBottom w:val="0"/>
      <w:divBdr>
        <w:top w:val="none" w:sz="0" w:space="0" w:color="auto"/>
        <w:left w:val="none" w:sz="0" w:space="0" w:color="auto"/>
        <w:bottom w:val="none" w:sz="0" w:space="0" w:color="auto"/>
        <w:right w:val="none" w:sz="0" w:space="0" w:color="auto"/>
      </w:divBdr>
    </w:div>
    <w:div w:id="587890325">
      <w:bodyDiv w:val="1"/>
      <w:marLeft w:val="0"/>
      <w:marRight w:val="0"/>
      <w:marTop w:val="0"/>
      <w:marBottom w:val="0"/>
      <w:divBdr>
        <w:top w:val="none" w:sz="0" w:space="0" w:color="auto"/>
        <w:left w:val="none" w:sz="0" w:space="0" w:color="auto"/>
        <w:bottom w:val="none" w:sz="0" w:space="0" w:color="auto"/>
        <w:right w:val="none" w:sz="0" w:space="0" w:color="auto"/>
      </w:divBdr>
    </w:div>
    <w:div w:id="601765568">
      <w:bodyDiv w:val="1"/>
      <w:marLeft w:val="0"/>
      <w:marRight w:val="0"/>
      <w:marTop w:val="0"/>
      <w:marBottom w:val="0"/>
      <w:divBdr>
        <w:top w:val="none" w:sz="0" w:space="0" w:color="auto"/>
        <w:left w:val="none" w:sz="0" w:space="0" w:color="auto"/>
        <w:bottom w:val="none" w:sz="0" w:space="0" w:color="auto"/>
        <w:right w:val="none" w:sz="0" w:space="0" w:color="auto"/>
      </w:divBdr>
    </w:div>
    <w:div w:id="611326449">
      <w:bodyDiv w:val="1"/>
      <w:marLeft w:val="0"/>
      <w:marRight w:val="0"/>
      <w:marTop w:val="0"/>
      <w:marBottom w:val="0"/>
      <w:divBdr>
        <w:top w:val="none" w:sz="0" w:space="0" w:color="auto"/>
        <w:left w:val="none" w:sz="0" w:space="0" w:color="auto"/>
        <w:bottom w:val="none" w:sz="0" w:space="0" w:color="auto"/>
        <w:right w:val="none" w:sz="0" w:space="0" w:color="auto"/>
      </w:divBdr>
    </w:div>
    <w:div w:id="613362945">
      <w:bodyDiv w:val="1"/>
      <w:marLeft w:val="0"/>
      <w:marRight w:val="0"/>
      <w:marTop w:val="0"/>
      <w:marBottom w:val="0"/>
      <w:divBdr>
        <w:top w:val="none" w:sz="0" w:space="0" w:color="auto"/>
        <w:left w:val="none" w:sz="0" w:space="0" w:color="auto"/>
        <w:bottom w:val="none" w:sz="0" w:space="0" w:color="auto"/>
        <w:right w:val="none" w:sz="0" w:space="0" w:color="auto"/>
      </w:divBdr>
    </w:div>
    <w:div w:id="620495230">
      <w:bodyDiv w:val="1"/>
      <w:marLeft w:val="0"/>
      <w:marRight w:val="0"/>
      <w:marTop w:val="0"/>
      <w:marBottom w:val="0"/>
      <w:divBdr>
        <w:top w:val="none" w:sz="0" w:space="0" w:color="auto"/>
        <w:left w:val="none" w:sz="0" w:space="0" w:color="auto"/>
        <w:bottom w:val="none" w:sz="0" w:space="0" w:color="auto"/>
        <w:right w:val="none" w:sz="0" w:space="0" w:color="auto"/>
      </w:divBdr>
    </w:div>
    <w:div w:id="639960528">
      <w:bodyDiv w:val="1"/>
      <w:marLeft w:val="0"/>
      <w:marRight w:val="0"/>
      <w:marTop w:val="0"/>
      <w:marBottom w:val="0"/>
      <w:divBdr>
        <w:top w:val="none" w:sz="0" w:space="0" w:color="auto"/>
        <w:left w:val="none" w:sz="0" w:space="0" w:color="auto"/>
        <w:bottom w:val="none" w:sz="0" w:space="0" w:color="auto"/>
        <w:right w:val="none" w:sz="0" w:space="0" w:color="auto"/>
      </w:divBdr>
    </w:div>
    <w:div w:id="703822668">
      <w:bodyDiv w:val="1"/>
      <w:marLeft w:val="0"/>
      <w:marRight w:val="0"/>
      <w:marTop w:val="0"/>
      <w:marBottom w:val="0"/>
      <w:divBdr>
        <w:top w:val="none" w:sz="0" w:space="0" w:color="auto"/>
        <w:left w:val="none" w:sz="0" w:space="0" w:color="auto"/>
        <w:bottom w:val="none" w:sz="0" w:space="0" w:color="auto"/>
        <w:right w:val="none" w:sz="0" w:space="0" w:color="auto"/>
      </w:divBdr>
    </w:div>
    <w:div w:id="705758940">
      <w:bodyDiv w:val="1"/>
      <w:marLeft w:val="0"/>
      <w:marRight w:val="0"/>
      <w:marTop w:val="0"/>
      <w:marBottom w:val="0"/>
      <w:divBdr>
        <w:top w:val="none" w:sz="0" w:space="0" w:color="auto"/>
        <w:left w:val="none" w:sz="0" w:space="0" w:color="auto"/>
        <w:bottom w:val="none" w:sz="0" w:space="0" w:color="auto"/>
        <w:right w:val="none" w:sz="0" w:space="0" w:color="auto"/>
      </w:divBdr>
    </w:div>
    <w:div w:id="721296434">
      <w:bodyDiv w:val="1"/>
      <w:marLeft w:val="0"/>
      <w:marRight w:val="0"/>
      <w:marTop w:val="0"/>
      <w:marBottom w:val="0"/>
      <w:divBdr>
        <w:top w:val="none" w:sz="0" w:space="0" w:color="auto"/>
        <w:left w:val="none" w:sz="0" w:space="0" w:color="auto"/>
        <w:bottom w:val="none" w:sz="0" w:space="0" w:color="auto"/>
        <w:right w:val="none" w:sz="0" w:space="0" w:color="auto"/>
      </w:divBdr>
    </w:div>
    <w:div w:id="784617337">
      <w:bodyDiv w:val="1"/>
      <w:marLeft w:val="0"/>
      <w:marRight w:val="0"/>
      <w:marTop w:val="0"/>
      <w:marBottom w:val="0"/>
      <w:divBdr>
        <w:top w:val="none" w:sz="0" w:space="0" w:color="auto"/>
        <w:left w:val="none" w:sz="0" w:space="0" w:color="auto"/>
        <w:bottom w:val="none" w:sz="0" w:space="0" w:color="auto"/>
        <w:right w:val="none" w:sz="0" w:space="0" w:color="auto"/>
      </w:divBdr>
    </w:div>
    <w:div w:id="789973554">
      <w:bodyDiv w:val="1"/>
      <w:marLeft w:val="0"/>
      <w:marRight w:val="0"/>
      <w:marTop w:val="0"/>
      <w:marBottom w:val="0"/>
      <w:divBdr>
        <w:top w:val="none" w:sz="0" w:space="0" w:color="auto"/>
        <w:left w:val="none" w:sz="0" w:space="0" w:color="auto"/>
        <w:bottom w:val="none" w:sz="0" w:space="0" w:color="auto"/>
        <w:right w:val="none" w:sz="0" w:space="0" w:color="auto"/>
      </w:divBdr>
    </w:div>
    <w:div w:id="810828312">
      <w:bodyDiv w:val="1"/>
      <w:marLeft w:val="0"/>
      <w:marRight w:val="0"/>
      <w:marTop w:val="0"/>
      <w:marBottom w:val="0"/>
      <w:divBdr>
        <w:top w:val="none" w:sz="0" w:space="0" w:color="auto"/>
        <w:left w:val="none" w:sz="0" w:space="0" w:color="auto"/>
        <w:bottom w:val="none" w:sz="0" w:space="0" w:color="auto"/>
        <w:right w:val="none" w:sz="0" w:space="0" w:color="auto"/>
      </w:divBdr>
    </w:div>
    <w:div w:id="838887481">
      <w:bodyDiv w:val="1"/>
      <w:marLeft w:val="0"/>
      <w:marRight w:val="0"/>
      <w:marTop w:val="0"/>
      <w:marBottom w:val="0"/>
      <w:divBdr>
        <w:top w:val="none" w:sz="0" w:space="0" w:color="auto"/>
        <w:left w:val="none" w:sz="0" w:space="0" w:color="auto"/>
        <w:bottom w:val="none" w:sz="0" w:space="0" w:color="auto"/>
        <w:right w:val="none" w:sz="0" w:space="0" w:color="auto"/>
      </w:divBdr>
    </w:div>
    <w:div w:id="858350930">
      <w:bodyDiv w:val="1"/>
      <w:marLeft w:val="0"/>
      <w:marRight w:val="0"/>
      <w:marTop w:val="0"/>
      <w:marBottom w:val="0"/>
      <w:divBdr>
        <w:top w:val="none" w:sz="0" w:space="0" w:color="auto"/>
        <w:left w:val="none" w:sz="0" w:space="0" w:color="auto"/>
        <w:bottom w:val="none" w:sz="0" w:space="0" w:color="auto"/>
        <w:right w:val="none" w:sz="0" w:space="0" w:color="auto"/>
      </w:divBdr>
    </w:div>
    <w:div w:id="866910360">
      <w:bodyDiv w:val="1"/>
      <w:marLeft w:val="0"/>
      <w:marRight w:val="0"/>
      <w:marTop w:val="0"/>
      <w:marBottom w:val="0"/>
      <w:divBdr>
        <w:top w:val="none" w:sz="0" w:space="0" w:color="auto"/>
        <w:left w:val="none" w:sz="0" w:space="0" w:color="auto"/>
        <w:bottom w:val="none" w:sz="0" w:space="0" w:color="auto"/>
        <w:right w:val="none" w:sz="0" w:space="0" w:color="auto"/>
      </w:divBdr>
    </w:div>
    <w:div w:id="873539452">
      <w:bodyDiv w:val="1"/>
      <w:marLeft w:val="0"/>
      <w:marRight w:val="0"/>
      <w:marTop w:val="0"/>
      <w:marBottom w:val="0"/>
      <w:divBdr>
        <w:top w:val="none" w:sz="0" w:space="0" w:color="auto"/>
        <w:left w:val="none" w:sz="0" w:space="0" w:color="auto"/>
        <w:bottom w:val="none" w:sz="0" w:space="0" w:color="auto"/>
        <w:right w:val="none" w:sz="0" w:space="0" w:color="auto"/>
      </w:divBdr>
    </w:div>
    <w:div w:id="927272709">
      <w:bodyDiv w:val="1"/>
      <w:marLeft w:val="0"/>
      <w:marRight w:val="0"/>
      <w:marTop w:val="0"/>
      <w:marBottom w:val="0"/>
      <w:divBdr>
        <w:top w:val="none" w:sz="0" w:space="0" w:color="auto"/>
        <w:left w:val="none" w:sz="0" w:space="0" w:color="auto"/>
        <w:bottom w:val="none" w:sz="0" w:space="0" w:color="auto"/>
        <w:right w:val="none" w:sz="0" w:space="0" w:color="auto"/>
      </w:divBdr>
    </w:div>
    <w:div w:id="940187048">
      <w:bodyDiv w:val="1"/>
      <w:marLeft w:val="0"/>
      <w:marRight w:val="0"/>
      <w:marTop w:val="0"/>
      <w:marBottom w:val="0"/>
      <w:divBdr>
        <w:top w:val="none" w:sz="0" w:space="0" w:color="auto"/>
        <w:left w:val="none" w:sz="0" w:space="0" w:color="auto"/>
        <w:bottom w:val="none" w:sz="0" w:space="0" w:color="auto"/>
        <w:right w:val="none" w:sz="0" w:space="0" w:color="auto"/>
      </w:divBdr>
    </w:div>
    <w:div w:id="950622775">
      <w:bodyDiv w:val="1"/>
      <w:marLeft w:val="0"/>
      <w:marRight w:val="0"/>
      <w:marTop w:val="0"/>
      <w:marBottom w:val="0"/>
      <w:divBdr>
        <w:top w:val="none" w:sz="0" w:space="0" w:color="auto"/>
        <w:left w:val="none" w:sz="0" w:space="0" w:color="auto"/>
        <w:bottom w:val="none" w:sz="0" w:space="0" w:color="auto"/>
        <w:right w:val="none" w:sz="0" w:space="0" w:color="auto"/>
      </w:divBdr>
    </w:div>
    <w:div w:id="972296666">
      <w:bodyDiv w:val="1"/>
      <w:marLeft w:val="0"/>
      <w:marRight w:val="0"/>
      <w:marTop w:val="0"/>
      <w:marBottom w:val="0"/>
      <w:divBdr>
        <w:top w:val="none" w:sz="0" w:space="0" w:color="auto"/>
        <w:left w:val="none" w:sz="0" w:space="0" w:color="auto"/>
        <w:bottom w:val="none" w:sz="0" w:space="0" w:color="auto"/>
        <w:right w:val="none" w:sz="0" w:space="0" w:color="auto"/>
      </w:divBdr>
    </w:div>
    <w:div w:id="1014528344">
      <w:bodyDiv w:val="1"/>
      <w:marLeft w:val="0"/>
      <w:marRight w:val="0"/>
      <w:marTop w:val="0"/>
      <w:marBottom w:val="0"/>
      <w:divBdr>
        <w:top w:val="none" w:sz="0" w:space="0" w:color="auto"/>
        <w:left w:val="none" w:sz="0" w:space="0" w:color="auto"/>
        <w:bottom w:val="none" w:sz="0" w:space="0" w:color="auto"/>
        <w:right w:val="none" w:sz="0" w:space="0" w:color="auto"/>
      </w:divBdr>
    </w:div>
    <w:div w:id="1044134442">
      <w:bodyDiv w:val="1"/>
      <w:marLeft w:val="0"/>
      <w:marRight w:val="0"/>
      <w:marTop w:val="0"/>
      <w:marBottom w:val="0"/>
      <w:divBdr>
        <w:top w:val="none" w:sz="0" w:space="0" w:color="auto"/>
        <w:left w:val="none" w:sz="0" w:space="0" w:color="auto"/>
        <w:bottom w:val="none" w:sz="0" w:space="0" w:color="auto"/>
        <w:right w:val="none" w:sz="0" w:space="0" w:color="auto"/>
      </w:divBdr>
    </w:div>
    <w:div w:id="1067608390">
      <w:bodyDiv w:val="1"/>
      <w:marLeft w:val="0"/>
      <w:marRight w:val="0"/>
      <w:marTop w:val="0"/>
      <w:marBottom w:val="0"/>
      <w:divBdr>
        <w:top w:val="none" w:sz="0" w:space="0" w:color="auto"/>
        <w:left w:val="none" w:sz="0" w:space="0" w:color="auto"/>
        <w:bottom w:val="none" w:sz="0" w:space="0" w:color="auto"/>
        <w:right w:val="none" w:sz="0" w:space="0" w:color="auto"/>
      </w:divBdr>
    </w:div>
    <w:div w:id="1083527910">
      <w:bodyDiv w:val="1"/>
      <w:marLeft w:val="0"/>
      <w:marRight w:val="0"/>
      <w:marTop w:val="0"/>
      <w:marBottom w:val="0"/>
      <w:divBdr>
        <w:top w:val="none" w:sz="0" w:space="0" w:color="auto"/>
        <w:left w:val="none" w:sz="0" w:space="0" w:color="auto"/>
        <w:bottom w:val="none" w:sz="0" w:space="0" w:color="auto"/>
        <w:right w:val="none" w:sz="0" w:space="0" w:color="auto"/>
      </w:divBdr>
    </w:div>
    <w:div w:id="1089279456">
      <w:bodyDiv w:val="1"/>
      <w:marLeft w:val="0"/>
      <w:marRight w:val="0"/>
      <w:marTop w:val="0"/>
      <w:marBottom w:val="0"/>
      <w:divBdr>
        <w:top w:val="none" w:sz="0" w:space="0" w:color="auto"/>
        <w:left w:val="none" w:sz="0" w:space="0" w:color="auto"/>
        <w:bottom w:val="none" w:sz="0" w:space="0" w:color="auto"/>
        <w:right w:val="none" w:sz="0" w:space="0" w:color="auto"/>
      </w:divBdr>
    </w:div>
    <w:div w:id="1097100250">
      <w:bodyDiv w:val="1"/>
      <w:marLeft w:val="0"/>
      <w:marRight w:val="0"/>
      <w:marTop w:val="0"/>
      <w:marBottom w:val="0"/>
      <w:divBdr>
        <w:top w:val="none" w:sz="0" w:space="0" w:color="auto"/>
        <w:left w:val="none" w:sz="0" w:space="0" w:color="auto"/>
        <w:bottom w:val="none" w:sz="0" w:space="0" w:color="auto"/>
        <w:right w:val="none" w:sz="0" w:space="0" w:color="auto"/>
      </w:divBdr>
    </w:div>
    <w:div w:id="1098600356">
      <w:bodyDiv w:val="1"/>
      <w:marLeft w:val="0"/>
      <w:marRight w:val="0"/>
      <w:marTop w:val="0"/>
      <w:marBottom w:val="0"/>
      <w:divBdr>
        <w:top w:val="none" w:sz="0" w:space="0" w:color="auto"/>
        <w:left w:val="none" w:sz="0" w:space="0" w:color="auto"/>
        <w:bottom w:val="none" w:sz="0" w:space="0" w:color="auto"/>
        <w:right w:val="none" w:sz="0" w:space="0" w:color="auto"/>
      </w:divBdr>
    </w:div>
    <w:div w:id="1129132701">
      <w:bodyDiv w:val="1"/>
      <w:marLeft w:val="0"/>
      <w:marRight w:val="0"/>
      <w:marTop w:val="0"/>
      <w:marBottom w:val="0"/>
      <w:divBdr>
        <w:top w:val="none" w:sz="0" w:space="0" w:color="auto"/>
        <w:left w:val="none" w:sz="0" w:space="0" w:color="auto"/>
        <w:bottom w:val="none" w:sz="0" w:space="0" w:color="auto"/>
        <w:right w:val="none" w:sz="0" w:space="0" w:color="auto"/>
      </w:divBdr>
    </w:div>
    <w:div w:id="1141848225">
      <w:bodyDiv w:val="1"/>
      <w:marLeft w:val="0"/>
      <w:marRight w:val="0"/>
      <w:marTop w:val="0"/>
      <w:marBottom w:val="0"/>
      <w:divBdr>
        <w:top w:val="none" w:sz="0" w:space="0" w:color="auto"/>
        <w:left w:val="none" w:sz="0" w:space="0" w:color="auto"/>
        <w:bottom w:val="none" w:sz="0" w:space="0" w:color="auto"/>
        <w:right w:val="none" w:sz="0" w:space="0" w:color="auto"/>
      </w:divBdr>
    </w:div>
    <w:div w:id="1181238175">
      <w:bodyDiv w:val="1"/>
      <w:marLeft w:val="0"/>
      <w:marRight w:val="0"/>
      <w:marTop w:val="0"/>
      <w:marBottom w:val="0"/>
      <w:divBdr>
        <w:top w:val="none" w:sz="0" w:space="0" w:color="auto"/>
        <w:left w:val="none" w:sz="0" w:space="0" w:color="auto"/>
        <w:bottom w:val="none" w:sz="0" w:space="0" w:color="auto"/>
        <w:right w:val="none" w:sz="0" w:space="0" w:color="auto"/>
      </w:divBdr>
    </w:div>
    <w:div w:id="1183394440">
      <w:bodyDiv w:val="1"/>
      <w:marLeft w:val="0"/>
      <w:marRight w:val="0"/>
      <w:marTop w:val="0"/>
      <w:marBottom w:val="0"/>
      <w:divBdr>
        <w:top w:val="none" w:sz="0" w:space="0" w:color="auto"/>
        <w:left w:val="none" w:sz="0" w:space="0" w:color="auto"/>
        <w:bottom w:val="none" w:sz="0" w:space="0" w:color="auto"/>
        <w:right w:val="none" w:sz="0" w:space="0" w:color="auto"/>
      </w:divBdr>
    </w:div>
    <w:div w:id="1193689537">
      <w:bodyDiv w:val="1"/>
      <w:marLeft w:val="0"/>
      <w:marRight w:val="0"/>
      <w:marTop w:val="0"/>
      <w:marBottom w:val="0"/>
      <w:divBdr>
        <w:top w:val="none" w:sz="0" w:space="0" w:color="auto"/>
        <w:left w:val="none" w:sz="0" w:space="0" w:color="auto"/>
        <w:bottom w:val="none" w:sz="0" w:space="0" w:color="auto"/>
        <w:right w:val="none" w:sz="0" w:space="0" w:color="auto"/>
      </w:divBdr>
    </w:div>
    <w:div w:id="1200430713">
      <w:bodyDiv w:val="1"/>
      <w:marLeft w:val="0"/>
      <w:marRight w:val="0"/>
      <w:marTop w:val="0"/>
      <w:marBottom w:val="0"/>
      <w:divBdr>
        <w:top w:val="none" w:sz="0" w:space="0" w:color="auto"/>
        <w:left w:val="none" w:sz="0" w:space="0" w:color="auto"/>
        <w:bottom w:val="none" w:sz="0" w:space="0" w:color="auto"/>
        <w:right w:val="none" w:sz="0" w:space="0" w:color="auto"/>
      </w:divBdr>
    </w:div>
    <w:div w:id="1201672402">
      <w:bodyDiv w:val="1"/>
      <w:marLeft w:val="0"/>
      <w:marRight w:val="0"/>
      <w:marTop w:val="0"/>
      <w:marBottom w:val="0"/>
      <w:divBdr>
        <w:top w:val="none" w:sz="0" w:space="0" w:color="auto"/>
        <w:left w:val="none" w:sz="0" w:space="0" w:color="auto"/>
        <w:bottom w:val="none" w:sz="0" w:space="0" w:color="auto"/>
        <w:right w:val="none" w:sz="0" w:space="0" w:color="auto"/>
      </w:divBdr>
    </w:div>
    <w:div w:id="1216114136">
      <w:bodyDiv w:val="1"/>
      <w:marLeft w:val="0"/>
      <w:marRight w:val="0"/>
      <w:marTop w:val="0"/>
      <w:marBottom w:val="0"/>
      <w:divBdr>
        <w:top w:val="none" w:sz="0" w:space="0" w:color="auto"/>
        <w:left w:val="none" w:sz="0" w:space="0" w:color="auto"/>
        <w:bottom w:val="none" w:sz="0" w:space="0" w:color="auto"/>
        <w:right w:val="none" w:sz="0" w:space="0" w:color="auto"/>
      </w:divBdr>
    </w:div>
    <w:div w:id="1255431470">
      <w:bodyDiv w:val="1"/>
      <w:marLeft w:val="0"/>
      <w:marRight w:val="0"/>
      <w:marTop w:val="0"/>
      <w:marBottom w:val="0"/>
      <w:divBdr>
        <w:top w:val="none" w:sz="0" w:space="0" w:color="auto"/>
        <w:left w:val="none" w:sz="0" w:space="0" w:color="auto"/>
        <w:bottom w:val="none" w:sz="0" w:space="0" w:color="auto"/>
        <w:right w:val="none" w:sz="0" w:space="0" w:color="auto"/>
      </w:divBdr>
    </w:div>
    <w:div w:id="1257060446">
      <w:bodyDiv w:val="1"/>
      <w:marLeft w:val="0"/>
      <w:marRight w:val="0"/>
      <w:marTop w:val="0"/>
      <w:marBottom w:val="0"/>
      <w:divBdr>
        <w:top w:val="none" w:sz="0" w:space="0" w:color="auto"/>
        <w:left w:val="none" w:sz="0" w:space="0" w:color="auto"/>
        <w:bottom w:val="none" w:sz="0" w:space="0" w:color="auto"/>
        <w:right w:val="none" w:sz="0" w:space="0" w:color="auto"/>
      </w:divBdr>
    </w:div>
    <w:div w:id="1280257225">
      <w:bodyDiv w:val="1"/>
      <w:marLeft w:val="0"/>
      <w:marRight w:val="0"/>
      <w:marTop w:val="0"/>
      <w:marBottom w:val="0"/>
      <w:divBdr>
        <w:top w:val="none" w:sz="0" w:space="0" w:color="auto"/>
        <w:left w:val="none" w:sz="0" w:space="0" w:color="auto"/>
        <w:bottom w:val="none" w:sz="0" w:space="0" w:color="auto"/>
        <w:right w:val="none" w:sz="0" w:space="0" w:color="auto"/>
      </w:divBdr>
    </w:div>
    <w:div w:id="1282108108">
      <w:bodyDiv w:val="1"/>
      <w:marLeft w:val="0"/>
      <w:marRight w:val="0"/>
      <w:marTop w:val="0"/>
      <w:marBottom w:val="0"/>
      <w:divBdr>
        <w:top w:val="none" w:sz="0" w:space="0" w:color="auto"/>
        <w:left w:val="none" w:sz="0" w:space="0" w:color="auto"/>
        <w:bottom w:val="none" w:sz="0" w:space="0" w:color="auto"/>
        <w:right w:val="none" w:sz="0" w:space="0" w:color="auto"/>
      </w:divBdr>
    </w:div>
    <w:div w:id="1300647213">
      <w:bodyDiv w:val="1"/>
      <w:marLeft w:val="0"/>
      <w:marRight w:val="0"/>
      <w:marTop w:val="0"/>
      <w:marBottom w:val="0"/>
      <w:divBdr>
        <w:top w:val="none" w:sz="0" w:space="0" w:color="auto"/>
        <w:left w:val="none" w:sz="0" w:space="0" w:color="auto"/>
        <w:bottom w:val="none" w:sz="0" w:space="0" w:color="auto"/>
        <w:right w:val="none" w:sz="0" w:space="0" w:color="auto"/>
      </w:divBdr>
    </w:div>
    <w:div w:id="1322539091">
      <w:bodyDiv w:val="1"/>
      <w:marLeft w:val="0"/>
      <w:marRight w:val="0"/>
      <w:marTop w:val="0"/>
      <w:marBottom w:val="0"/>
      <w:divBdr>
        <w:top w:val="none" w:sz="0" w:space="0" w:color="auto"/>
        <w:left w:val="none" w:sz="0" w:space="0" w:color="auto"/>
        <w:bottom w:val="none" w:sz="0" w:space="0" w:color="auto"/>
        <w:right w:val="none" w:sz="0" w:space="0" w:color="auto"/>
      </w:divBdr>
    </w:div>
    <w:div w:id="1327171171">
      <w:bodyDiv w:val="1"/>
      <w:marLeft w:val="0"/>
      <w:marRight w:val="0"/>
      <w:marTop w:val="0"/>
      <w:marBottom w:val="0"/>
      <w:divBdr>
        <w:top w:val="none" w:sz="0" w:space="0" w:color="auto"/>
        <w:left w:val="none" w:sz="0" w:space="0" w:color="auto"/>
        <w:bottom w:val="none" w:sz="0" w:space="0" w:color="auto"/>
        <w:right w:val="none" w:sz="0" w:space="0" w:color="auto"/>
      </w:divBdr>
    </w:div>
    <w:div w:id="1329750759">
      <w:bodyDiv w:val="1"/>
      <w:marLeft w:val="0"/>
      <w:marRight w:val="0"/>
      <w:marTop w:val="0"/>
      <w:marBottom w:val="0"/>
      <w:divBdr>
        <w:top w:val="none" w:sz="0" w:space="0" w:color="auto"/>
        <w:left w:val="none" w:sz="0" w:space="0" w:color="auto"/>
        <w:bottom w:val="none" w:sz="0" w:space="0" w:color="auto"/>
        <w:right w:val="none" w:sz="0" w:space="0" w:color="auto"/>
      </w:divBdr>
    </w:div>
    <w:div w:id="1335690568">
      <w:bodyDiv w:val="1"/>
      <w:marLeft w:val="0"/>
      <w:marRight w:val="0"/>
      <w:marTop w:val="0"/>
      <w:marBottom w:val="0"/>
      <w:divBdr>
        <w:top w:val="none" w:sz="0" w:space="0" w:color="auto"/>
        <w:left w:val="none" w:sz="0" w:space="0" w:color="auto"/>
        <w:bottom w:val="none" w:sz="0" w:space="0" w:color="auto"/>
        <w:right w:val="none" w:sz="0" w:space="0" w:color="auto"/>
      </w:divBdr>
    </w:div>
    <w:div w:id="1360742116">
      <w:bodyDiv w:val="1"/>
      <w:marLeft w:val="0"/>
      <w:marRight w:val="0"/>
      <w:marTop w:val="0"/>
      <w:marBottom w:val="0"/>
      <w:divBdr>
        <w:top w:val="none" w:sz="0" w:space="0" w:color="auto"/>
        <w:left w:val="none" w:sz="0" w:space="0" w:color="auto"/>
        <w:bottom w:val="none" w:sz="0" w:space="0" w:color="auto"/>
        <w:right w:val="none" w:sz="0" w:space="0" w:color="auto"/>
      </w:divBdr>
    </w:div>
    <w:div w:id="1384058739">
      <w:bodyDiv w:val="1"/>
      <w:marLeft w:val="0"/>
      <w:marRight w:val="0"/>
      <w:marTop w:val="0"/>
      <w:marBottom w:val="0"/>
      <w:divBdr>
        <w:top w:val="none" w:sz="0" w:space="0" w:color="auto"/>
        <w:left w:val="none" w:sz="0" w:space="0" w:color="auto"/>
        <w:bottom w:val="none" w:sz="0" w:space="0" w:color="auto"/>
        <w:right w:val="none" w:sz="0" w:space="0" w:color="auto"/>
      </w:divBdr>
    </w:div>
    <w:div w:id="1399744363">
      <w:bodyDiv w:val="1"/>
      <w:marLeft w:val="0"/>
      <w:marRight w:val="0"/>
      <w:marTop w:val="0"/>
      <w:marBottom w:val="0"/>
      <w:divBdr>
        <w:top w:val="none" w:sz="0" w:space="0" w:color="auto"/>
        <w:left w:val="none" w:sz="0" w:space="0" w:color="auto"/>
        <w:bottom w:val="none" w:sz="0" w:space="0" w:color="auto"/>
        <w:right w:val="none" w:sz="0" w:space="0" w:color="auto"/>
      </w:divBdr>
    </w:div>
    <w:div w:id="1400592484">
      <w:bodyDiv w:val="1"/>
      <w:marLeft w:val="0"/>
      <w:marRight w:val="0"/>
      <w:marTop w:val="0"/>
      <w:marBottom w:val="0"/>
      <w:divBdr>
        <w:top w:val="none" w:sz="0" w:space="0" w:color="auto"/>
        <w:left w:val="none" w:sz="0" w:space="0" w:color="auto"/>
        <w:bottom w:val="none" w:sz="0" w:space="0" w:color="auto"/>
        <w:right w:val="none" w:sz="0" w:space="0" w:color="auto"/>
      </w:divBdr>
    </w:div>
    <w:div w:id="1428697693">
      <w:bodyDiv w:val="1"/>
      <w:marLeft w:val="0"/>
      <w:marRight w:val="0"/>
      <w:marTop w:val="0"/>
      <w:marBottom w:val="0"/>
      <w:divBdr>
        <w:top w:val="none" w:sz="0" w:space="0" w:color="auto"/>
        <w:left w:val="none" w:sz="0" w:space="0" w:color="auto"/>
        <w:bottom w:val="none" w:sz="0" w:space="0" w:color="auto"/>
        <w:right w:val="none" w:sz="0" w:space="0" w:color="auto"/>
      </w:divBdr>
    </w:div>
    <w:div w:id="1440180927">
      <w:bodyDiv w:val="1"/>
      <w:marLeft w:val="0"/>
      <w:marRight w:val="0"/>
      <w:marTop w:val="0"/>
      <w:marBottom w:val="0"/>
      <w:divBdr>
        <w:top w:val="none" w:sz="0" w:space="0" w:color="auto"/>
        <w:left w:val="none" w:sz="0" w:space="0" w:color="auto"/>
        <w:bottom w:val="none" w:sz="0" w:space="0" w:color="auto"/>
        <w:right w:val="none" w:sz="0" w:space="0" w:color="auto"/>
      </w:divBdr>
    </w:div>
    <w:div w:id="1448353684">
      <w:bodyDiv w:val="1"/>
      <w:marLeft w:val="0"/>
      <w:marRight w:val="0"/>
      <w:marTop w:val="0"/>
      <w:marBottom w:val="0"/>
      <w:divBdr>
        <w:top w:val="none" w:sz="0" w:space="0" w:color="auto"/>
        <w:left w:val="none" w:sz="0" w:space="0" w:color="auto"/>
        <w:bottom w:val="none" w:sz="0" w:space="0" w:color="auto"/>
        <w:right w:val="none" w:sz="0" w:space="0" w:color="auto"/>
      </w:divBdr>
    </w:div>
    <w:div w:id="1452899687">
      <w:bodyDiv w:val="1"/>
      <w:marLeft w:val="0"/>
      <w:marRight w:val="0"/>
      <w:marTop w:val="0"/>
      <w:marBottom w:val="0"/>
      <w:divBdr>
        <w:top w:val="none" w:sz="0" w:space="0" w:color="auto"/>
        <w:left w:val="none" w:sz="0" w:space="0" w:color="auto"/>
        <w:bottom w:val="none" w:sz="0" w:space="0" w:color="auto"/>
        <w:right w:val="none" w:sz="0" w:space="0" w:color="auto"/>
      </w:divBdr>
    </w:div>
    <w:div w:id="1472402634">
      <w:bodyDiv w:val="1"/>
      <w:marLeft w:val="0"/>
      <w:marRight w:val="0"/>
      <w:marTop w:val="0"/>
      <w:marBottom w:val="0"/>
      <w:divBdr>
        <w:top w:val="none" w:sz="0" w:space="0" w:color="auto"/>
        <w:left w:val="none" w:sz="0" w:space="0" w:color="auto"/>
        <w:bottom w:val="none" w:sz="0" w:space="0" w:color="auto"/>
        <w:right w:val="none" w:sz="0" w:space="0" w:color="auto"/>
      </w:divBdr>
    </w:div>
    <w:div w:id="1495997336">
      <w:bodyDiv w:val="1"/>
      <w:marLeft w:val="0"/>
      <w:marRight w:val="0"/>
      <w:marTop w:val="0"/>
      <w:marBottom w:val="0"/>
      <w:divBdr>
        <w:top w:val="none" w:sz="0" w:space="0" w:color="auto"/>
        <w:left w:val="none" w:sz="0" w:space="0" w:color="auto"/>
        <w:bottom w:val="none" w:sz="0" w:space="0" w:color="auto"/>
        <w:right w:val="none" w:sz="0" w:space="0" w:color="auto"/>
      </w:divBdr>
    </w:div>
    <w:div w:id="1505971193">
      <w:bodyDiv w:val="1"/>
      <w:marLeft w:val="0"/>
      <w:marRight w:val="0"/>
      <w:marTop w:val="0"/>
      <w:marBottom w:val="0"/>
      <w:divBdr>
        <w:top w:val="none" w:sz="0" w:space="0" w:color="auto"/>
        <w:left w:val="none" w:sz="0" w:space="0" w:color="auto"/>
        <w:bottom w:val="none" w:sz="0" w:space="0" w:color="auto"/>
        <w:right w:val="none" w:sz="0" w:space="0" w:color="auto"/>
      </w:divBdr>
    </w:div>
    <w:div w:id="1514223882">
      <w:bodyDiv w:val="1"/>
      <w:marLeft w:val="0"/>
      <w:marRight w:val="0"/>
      <w:marTop w:val="0"/>
      <w:marBottom w:val="0"/>
      <w:divBdr>
        <w:top w:val="none" w:sz="0" w:space="0" w:color="auto"/>
        <w:left w:val="none" w:sz="0" w:space="0" w:color="auto"/>
        <w:bottom w:val="none" w:sz="0" w:space="0" w:color="auto"/>
        <w:right w:val="none" w:sz="0" w:space="0" w:color="auto"/>
      </w:divBdr>
    </w:div>
    <w:div w:id="1536233926">
      <w:bodyDiv w:val="1"/>
      <w:marLeft w:val="0"/>
      <w:marRight w:val="0"/>
      <w:marTop w:val="0"/>
      <w:marBottom w:val="0"/>
      <w:divBdr>
        <w:top w:val="none" w:sz="0" w:space="0" w:color="auto"/>
        <w:left w:val="none" w:sz="0" w:space="0" w:color="auto"/>
        <w:bottom w:val="none" w:sz="0" w:space="0" w:color="auto"/>
        <w:right w:val="none" w:sz="0" w:space="0" w:color="auto"/>
      </w:divBdr>
    </w:div>
    <w:div w:id="1584411836">
      <w:bodyDiv w:val="1"/>
      <w:marLeft w:val="0"/>
      <w:marRight w:val="0"/>
      <w:marTop w:val="0"/>
      <w:marBottom w:val="0"/>
      <w:divBdr>
        <w:top w:val="none" w:sz="0" w:space="0" w:color="auto"/>
        <w:left w:val="none" w:sz="0" w:space="0" w:color="auto"/>
        <w:bottom w:val="none" w:sz="0" w:space="0" w:color="auto"/>
        <w:right w:val="none" w:sz="0" w:space="0" w:color="auto"/>
      </w:divBdr>
    </w:div>
    <w:div w:id="1647929183">
      <w:bodyDiv w:val="1"/>
      <w:marLeft w:val="0"/>
      <w:marRight w:val="0"/>
      <w:marTop w:val="0"/>
      <w:marBottom w:val="0"/>
      <w:divBdr>
        <w:top w:val="none" w:sz="0" w:space="0" w:color="auto"/>
        <w:left w:val="none" w:sz="0" w:space="0" w:color="auto"/>
        <w:bottom w:val="none" w:sz="0" w:space="0" w:color="auto"/>
        <w:right w:val="none" w:sz="0" w:space="0" w:color="auto"/>
      </w:divBdr>
    </w:div>
    <w:div w:id="1661813009">
      <w:bodyDiv w:val="1"/>
      <w:marLeft w:val="0"/>
      <w:marRight w:val="0"/>
      <w:marTop w:val="0"/>
      <w:marBottom w:val="0"/>
      <w:divBdr>
        <w:top w:val="none" w:sz="0" w:space="0" w:color="auto"/>
        <w:left w:val="none" w:sz="0" w:space="0" w:color="auto"/>
        <w:bottom w:val="none" w:sz="0" w:space="0" w:color="auto"/>
        <w:right w:val="none" w:sz="0" w:space="0" w:color="auto"/>
      </w:divBdr>
    </w:div>
    <w:div w:id="1673297331">
      <w:bodyDiv w:val="1"/>
      <w:marLeft w:val="0"/>
      <w:marRight w:val="0"/>
      <w:marTop w:val="0"/>
      <w:marBottom w:val="0"/>
      <w:divBdr>
        <w:top w:val="none" w:sz="0" w:space="0" w:color="auto"/>
        <w:left w:val="none" w:sz="0" w:space="0" w:color="auto"/>
        <w:bottom w:val="none" w:sz="0" w:space="0" w:color="auto"/>
        <w:right w:val="none" w:sz="0" w:space="0" w:color="auto"/>
      </w:divBdr>
    </w:div>
    <w:div w:id="1718311778">
      <w:bodyDiv w:val="1"/>
      <w:marLeft w:val="0"/>
      <w:marRight w:val="0"/>
      <w:marTop w:val="0"/>
      <w:marBottom w:val="0"/>
      <w:divBdr>
        <w:top w:val="none" w:sz="0" w:space="0" w:color="auto"/>
        <w:left w:val="none" w:sz="0" w:space="0" w:color="auto"/>
        <w:bottom w:val="none" w:sz="0" w:space="0" w:color="auto"/>
        <w:right w:val="none" w:sz="0" w:space="0" w:color="auto"/>
      </w:divBdr>
    </w:div>
    <w:div w:id="1776707307">
      <w:bodyDiv w:val="1"/>
      <w:marLeft w:val="0"/>
      <w:marRight w:val="0"/>
      <w:marTop w:val="0"/>
      <w:marBottom w:val="0"/>
      <w:divBdr>
        <w:top w:val="none" w:sz="0" w:space="0" w:color="auto"/>
        <w:left w:val="none" w:sz="0" w:space="0" w:color="auto"/>
        <w:bottom w:val="none" w:sz="0" w:space="0" w:color="auto"/>
        <w:right w:val="none" w:sz="0" w:space="0" w:color="auto"/>
      </w:divBdr>
    </w:div>
    <w:div w:id="1800030618">
      <w:bodyDiv w:val="1"/>
      <w:marLeft w:val="0"/>
      <w:marRight w:val="0"/>
      <w:marTop w:val="0"/>
      <w:marBottom w:val="0"/>
      <w:divBdr>
        <w:top w:val="none" w:sz="0" w:space="0" w:color="auto"/>
        <w:left w:val="none" w:sz="0" w:space="0" w:color="auto"/>
        <w:bottom w:val="none" w:sz="0" w:space="0" w:color="auto"/>
        <w:right w:val="none" w:sz="0" w:space="0" w:color="auto"/>
      </w:divBdr>
    </w:div>
    <w:div w:id="1825126780">
      <w:bodyDiv w:val="1"/>
      <w:marLeft w:val="0"/>
      <w:marRight w:val="0"/>
      <w:marTop w:val="0"/>
      <w:marBottom w:val="0"/>
      <w:divBdr>
        <w:top w:val="none" w:sz="0" w:space="0" w:color="auto"/>
        <w:left w:val="none" w:sz="0" w:space="0" w:color="auto"/>
        <w:bottom w:val="none" w:sz="0" w:space="0" w:color="auto"/>
        <w:right w:val="none" w:sz="0" w:space="0" w:color="auto"/>
      </w:divBdr>
    </w:div>
    <w:div w:id="1925410784">
      <w:bodyDiv w:val="1"/>
      <w:marLeft w:val="0"/>
      <w:marRight w:val="0"/>
      <w:marTop w:val="0"/>
      <w:marBottom w:val="0"/>
      <w:divBdr>
        <w:top w:val="none" w:sz="0" w:space="0" w:color="auto"/>
        <w:left w:val="none" w:sz="0" w:space="0" w:color="auto"/>
        <w:bottom w:val="none" w:sz="0" w:space="0" w:color="auto"/>
        <w:right w:val="none" w:sz="0" w:space="0" w:color="auto"/>
      </w:divBdr>
    </w:div>
    <w:div w:id="1929578128">
      <w:bodyDiv w:val="1"/>
      <w:marLeft w:val="0"/>
      <w:marRight w:val="0"/>
      <w:marTop w:val="0"/>
      <w:marBottom w:val="0"/>
      <w:divBdr>
        <w:top w:val="none" w:sz="0" w:space="0" w:color="auto"/>
        <w:left w:val="none" w:sz="0" w:space="0" w:color="auto"/>
        <w:bottom w:val="none" w:sz="0" w:space="0" w:color="auto"/>
        <w:right w:val="none" w:sz="0" w:space="0" w:color="auto"/>
      </w:divBdr>
    </w:div>
    <w:div w:id="1963808177">
      <w:bodyDiv w:val="1"/>
      <w:marLeft w:val="0"/>
      <w:marRight w:val="0"/>
      <w:marTop w:val="0"/>
      <w:marBottom w:val="0"/>
      <w:divBdr>
        <w:top w:val="none" w:sz="0" w:space="0" w:color="auto"/>
        <w:left w:val="none" w:sz="0" w:space="0" w:color="auto"/>
        <w:bottom w:val="none" w:sz="0" w:space="0" w:color="auto"/>
        <w:right w:val="none" w:sz="0" w:space="0" w:color="auto"/>
      </w:divBdr>
    </w:div>
    <w:div w:id="2026857599">
      <w:bodyDiv w:val="1"/>
      <w:marLeft w:val="0"/>
      <w:marRight w:val="0"/>
      <w:marTop w:val="0"/>
      <w:marBottom w:val="0"/>
      <w:divBdr>
        <w:top w:val="none" w:sz="0" w:space="0" w:color="auto"/>
        <w:left w:val="none" w:sz="0" w:space="0" w:color="auto"/>
        <w:bottom w:val="none" w:sz="0" w:space="0" w:color="auto"/>
        <w:right w:val="none" w:sz="0" w:space="0" w:color="auto"/>
      </w:divBdr>
    </w:div>
    <w:div w:id="2029675473">
      <w:bodyDiv w:val="1"/>
      <w:marLeft w:val="0"/>
      <w:marRight w:val="0"/>
      <w:marTop w:val="0"/>
      <w:marBottom w:val="0"/>
      <w:divBdr>
        <w:top w:val="none" w:sz="0" w:space="0" w:color="auto"/>
        <w:left w:val="none" w:sz="0" w:space="0" w:color="auto"/>
        <w:bottom w:val="none" w:sz="0" w:space="0" w:color="auto"/>
        <w:right w:val="none" w:sz="0" w:space="0" w:color="auto"/>
      </w:divBdr>
    </w:div>
    <w:div w:id="2029940903">
      <w:bodyDiv w:val="1"/>
      <w:marLeft w:val="0"/>
      <w:marRight w:val="0"/>
      <w:marTop w:val="0"/>
      <w:marBottom w:val="0"/>
      <w:divBdr>
        <w:top w:val="none" w:sz="0" w:space="0" w:color="auto"/>
        <w:left w:val="none" w:sz="0" w:space="0" w:color="auto"/>
        <w:bottom w:val="none" w:sz="0" w:space="0" w:color="auto"/>
        <w:right w:val="none" w:sz="0" w:space="0" w:color="auto"/>
      </w:divBdr>
    </w:div>
    <w:div w:id="2044091263">
      <w:bodyDiv w:val="1"/>
      <w:marLeft w:val="0"/>
      <w:marRight w:val="0"/>
      <w:marTop w:val="0"/>
      <w:marBottom w:val="0"/>
      <w:divBdr>
        <w:top w:val="none" w:sz="0" w:space="0" w:color="auto"/>
        <w:left w:val="none" w:sz="0" w:space="0" w:color="auto"/>
        <w:bottom w:val="none" w:sz="0" w:space="0" w:color="auto"/>
        <w:right w:val="none" w:sz="0" w:space="0" w:color="auto"/>
      </w:divBdr>
    </w:div>
    <w:div w:id="2098207243">
      <w:bodyDiv w:val="1"/>
      <w:marLeft w:val="0"/>
      <w:marRight w:val="0"/>
      <w:marTop w:val="0"/>
      <w:marBottom w:val="0"/>
      <w:divBdr>
        <w:top w:val="none" w:sz="0" w:space="0" w:color="auto"/>
        <w:left w:val="none" w:sz="0" w:space="0" w:color="auto"/>
        <w:bottom w:val="none" w:sz="0" w:space="0" w:color="auto"/>
        <w:right w:val="none" w:sz="0" w:space="0" w:color="auto"/>
      </w:divBdr>
    </w:div>
    <w:div w:id="2108308664">
      <w:bodyDiv w:val="1"/>
      <w:marLeft w:val="0"/>
      <w:marRight w:val="0"/>
      <w:marTop w:val="0"/>
      <w:marBottom w:val="0"/>
      <w:divBdr>
        <w:top w:val="none" w:sz="0" w:space="0" w:color="auto"/>
        <w:left w:val="none" w:sz="0" w:space="0" w:color="auto"/>
        <w:bottom w:val="none" w:sz="0" w:space="0" w:color="auto"/>
        <w:right w:val="none" w:sz="0" w:space="0" w:color="auto"/>
      </w:divBdr>
    </w:div>
    <w:div w:id="2130121121">
      <w:bodyDiv w:val="1"/>
      <w:marLeft w:val="0"/>
      <w:marRight w:val="0"/>
      <w:marTop w:val="0"/>
      <w:marBottom w:val="0"/>
      <w:divBdr>
        <w:top w:val="none" w:sz="0" w:space="0" w:color="auto"/>
        <w:left w:val="none" w:sz="0" w:space="0" w:color="auto"/>
        <w:bottom w:val="none" w:sz="0" w:space="0" w:color="auto"/>
        <w:right w:val="none" w:sz="0" w:space="0" w:color="auto"/>
      </w:divBdr>
    </w:div>
    <w:div w:id="2141261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615938" w:rsidRDefault="005A20A1">
          <w:pPr>
            <w:pStyle w:val="8BA81CEA765749D895689DC7C380867D"/>
          </w:pPr>
          <w:r w:rsidRPr="00DB6BAB">
            <w:rPr>
              <w:rStyle w:val="PlaceholderText"/>
            </w:rPr>
            <w:t>SA1 Office Building Proposition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0A1"/>
    <w:rsid w:val="005A20A1"/>
    <w:rsid w:val="006159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xmlns:r="http://schemas.openxmlformats.org/officeDocument/2006/relationships" xmlns:wp="http://schemas.openxmlformats.org/drawingml/2006/wordprocessingDrawing" xmlns:a="http://schemas.openxmlformats.org/drawingml/2006/main" xmlns:pic="http://schemas.openxmlformats.org/drawingml/2006/picture" xmlns:w="http://schemas.openxmlformats.org/wordprocessingml/2006/main" SelectedStyle="\HarvardAnglia2008OfficeOnline.xsl" StyleName="Harvard - Anglia" Version="2008">
  <b:Source>
    <b:SourceType>Book</b:SourceType>
    <b:City>London ;</b:City>
    <b:Edition>Twelfth edition.</b:Edition>
    <b:Tag>49B987CFDAE346A4B07F30E601F0247E</b:Tag>
    <b:Pages>742 s</b:Pages>
    <b:Publisher>Routledge Taylor &amp; Francis Group</b:Publisher>
    <b:StandardNumber>9780367135423;0367135426;9780367135430;0367135434;9780429027130;0429027133</b:StandardNumber>
    <b:Title>Chudley and Greeno's building construction handbook</b:Title>
    <b:Year>2020.</b:Year>
    <b:Author>
      <b:Author>
        <b:NameList>
          <b:Person>
            <b:First>Roy</b:First>
            <b:Last>Chudley</b:Last>
            <b:Middle/>
          </b:Person>
          <b:Person>
            <b:First>Roger</b:First>
            <b:Last>Greeno</b:Last>
            <b:Middle/>
          </b:Person>
          <b:Person>
            <b:First>Karl</b:First>
            <b:Last>Kovac</b:Last>
            <b:Middle/>
          </b:Person>
        </b:NameList>
      </b:Author>
    </b:Author>
    <b:RefOrder>2</b:RefOrder>
  </b:Source>
  <b:Source>
    <b:SourceType>Book</b:SourceType>
    <b:Tag>CE796BCA76F14206835D4DFDC7672308</b:Tag>
    <b:Pages/>
    <b:Publisher>Wiley-Blackwell</b:Publisher>
    <b:Title>Building construction illustrated </b:Title>
    <b:Year>2014</b:Year>
    <b:Author>
      <b:Author>
        <b:NameList>
          <b:Person>
            <b:First>D. Francis</b:First>
            <b:Last>Ching</b:Last>
            <b:Middle>K.</b:Middle>
          </b:Person>
        </b:NameList>
      </b:Author>
    </b:Author>
    <b:RefOrder>3</b:RefOrder>
  </b:Source>
  <b:Source>
    <b:SourceType>InternetSite</b:SourceType>
    <b:Day>26</b:Day>
    <b:DayAccessed>17</b:DayAccessed>
    <b:Tag>2EC6601C572B4766B47FA745F97905CE</b:Tag>
    <b:Month>April</b:Month>
    <b:MonthAccessed>May</b:MonthAccessed>
    <b:Title>What is a rainscreen cladding system and what are the advantages?</b:Title>
    <b:URL>https://www.cupapizarras.com/uk/news/what-is-rainscreen-cladding-advantages/</b:URL>
    <b:Year>2019</b:Year>
    <b:YearAccessed>2022</b:YearAccessed>
    <b:Author>
      <b:Author>
        <b:NameList>
          <b:Person>
            <b:First>Cupa</b:First>
            <b:Last>Pizarras</b:Last>
            <b:Middle/>
          </b:Person>
        </b:NameList>
      </b:Author>
    </b:Author>
    <b:RefOrder>5</b:RefOrder>
  </b:Source>
  <b:Source>
    <b:SourceType>InternetSite</b:SourceType>
    <b:DayAccessed>17</b:DayAccessed>
    <b:Tag>7BB8E7D6F0FE43FDA27EC30E90CED8FB</b:Tag>
    <b:Month>October </b:Month>
    <b:MonthAccessed>May</b:MonthAccessed>
    <b:Title>WHAT IS CLADDING?</b:Title>
    <b:URL>https://www.thefpa.co.uk/news/fire-safety-advice-and-guidance/what-is-cladding-</b:URL>
    <b:Year>2020</b:Year>
    <b:YearAccessed>2022</b:YearAccessed>
    <b:Author>
      <b:Author>
        <b:NameList>
          <b:Person>
            <b:First>Protection Fire</b:First>
            <b:Last>(FPA)</b:Last>
            <b:Middle>Association</b:Middle>
          </b:Person>
        </b:NameList>
      </b:Author>
    </b:Author>
    <b:RefOrder>6</b:RefOrder>
  </b:Source>
  <b:Source>
    <b:SourceType>Book</b:SourceType>
    <b:DayAccessed>18</b:DayAccessed>
    <b:Tag>B6443637EA924E0894B3351DB56DC883</b:Tag>
    <b:MonthAccessed>May</b:MonthAccessed>
    <b:Title>NHBC Standards</b:Title>
    <b:URL>https://nhbc-standards.co.uk/7%20-roofs/7-1-flat-roofs-and-balconies/7-1-12-green-and-biodiverse-brown-roofs-including-roof-gardens/</b:URL>
    <b:Year>2022</b:Year>
    <b:YearAccessed>2022</b:YearAccessed>
    <b:Author>
      <b:Author>
        <b:NameList>
          <b:Person>
            <b:Last>NHBC</b:Last>
          </b:Person>
        </b:NameList>
      </b:Author>
    </b:Author>
    <b:Guid>{9AC37D03-C44C-4F69-A169-A0E33590328D}</b:Guid>
    <b:RefOrder>1</b:RefOrder>
  </b:Source>
  <b:Source>
    <b:SourceType>InternetSite</b:SourceType>
    <b:DayAccessed>18</b:DayAccessed>
    <b:Tag>D78F2A3F62AE411EA28128796C5364B2</b:Tag>
    <b:MonthAccessed>July</b:MonthAccessed>
    <b:Title>BUILDING FABRIC 03 – SUNLIGHT AND SOLAR GAIN</b:Title>
    <b:URL>https://www.firstinarchitecture.co.uk/building-fabric-03-sunlight-and-solar-gain/</b:URL>
    <b:YearAccessed>2022</b:YearAccessed>
    <b:Author>
      <b:Author>
        <b:Corporate>Architecture, First in</b:Corporate>
      </b:Author>
    </b:Author>
    <b:Guid>{54672A78-4DBD-42FC-894E-2D9E47B4BEEC}</b:Guid>
    <b:RefOrder>4</b:RefOrder>
  </b:Source>
</b:Sources>
</file>

<file path=customXml/itemProps1.xml><?xml version="1.0" encoding="utf-8"?>
<ds:datastoreItem xmlns:ds="http://schemas.openxmlformats.org/officeDocument/2006/customXml" ds:itemID="{D15B7F0F-FFBB-4B12-9359-1213B597911F}">
  <ds:schemaRefs>
    <ds:schemaRef ds:uri="http://schemas.openxmlformats.org/officeDocument/2006/bibliography"/>
    <ds:schemaRef ds:uri="http://schemas.openxmlformats.org/officeDocument/2006/relationships"/>
    <ds:schemaRef ds:uri="http://schemas.openxmlformats.org/drawingml/2006/wordprocessingDrawing"/>
    <ds:schemaRef ds:uri="http://schemas.openxmlformats.org/drawingml/2006/main"/>
    <ds:schemaRef ds:uri="http://schemas.openxmlformats.org/drawingml/2006/picture"/>
    <ds:schemaRef ds:uri="http://schemas.openxmlformats.org/wordprocessingml/2006/main"/>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2195</Words>
  <Characters>12514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14680</CharactersWithSpaces>
  <SharedDoc>false</SharedDoc>
  <HLinks>
    <vt:vector size="96" baseType="variant">
      <vt:variant>
        <vt:i4>1441848</vt:i4>
      </vt:variant>
      <vt:variant>
        <vt:i4>92</vt:i4>
      </vt:variant>
      <vt:variant>
        <vt:i4>0</vt:i4>
      </vt:variant>
      <vt:variant>
        <vt:i4>5</vt:i4>
      </vt:variant>
      <vt:variant>
        <vt:lpwstr/>
      </vt:variant>
      <vt:variant>
        <vt:lpwstr>_Toc109073724</vt:lpwstr>
      </vt:variant>
      <vt:variant>
        <vt:i4>1441848</vt:i4>
      </vt:variant>
      <vt:variant>
        <vt:i4>86</vt:i4>
      </vt:variant>
      <vt:variant>
        <vt:i4>0</vt:i4>
      </vt:variant>
      <vt:variant>
        <vt:i4>5</vt:i4>
      </vt:variant>
      <vt:variant>
        <vt:lpwstr/>
      </vt:variant>
      <vt:variant>
        <vt:lpwstr>_Toc109073723</vt:lpwstr>
      </vt:variant>
      <vt:variant>
        <vt:i4>1441848</vt:i4>
      </vt:variant>
      <vt:variant>
        <vt:i4>80</vt:i4>
      </vt:variant>
      <vt:variant>
        <vt:i4>0</vt:i4>
      </vt:variant>
      <vt:variant>
        <vt:i4>5</vt:i4>
      </vt:variant>
      <vt:variant>
        <vt:lpwstr/>
      </vt:variant>
      <vt:variant>
        <vt:lpwstr>_Toc109073722</vt:lpwstr>
      </vt:variant>
      <vt:variant>
        <vt:i4>1441848</vt:i4>
      </vt:variant>
      <vt:variant>
        <vt:i4>74</vt:i4>
      </vt:variant>
      <vt:variant>
        <vt:i4>0</vt:i4>
      </vt:variant>
      <vt:variant>
        <vt:i4>5</vt:i4>
      </vt:variant>
      <vt:variant>
        <vt:lpwstr/>
      </vt:variant>
      <vt:variant>
        <vt:lpwstr>_Toc109073721</vt:lpwstr>
      </vt:variant>
      <vt:variant>
        <vt:i4>1441848</vt:i4>
      </vt:variant>
      <vt:variant>
        <vt:i4>68</vt:i4>
      </vt:variant>
      <vt:variant>
        <vt:i4>0</vt:i4>
      </vt:variant>
      <vt:variant>
        <vt:i4>5</vt:i4>
      </vt:variant>
      <vt:variant>
        <vt:lpwstr/>
      </vt:variant>
      <vt:variant>
        <vt:lpwstr>_Toc109073720</vt:lpwstr>
      </vt:variant>
      <vt:variant>
        <vt:i4>1376312</vt:i4>
      </vt:variant>
      <vt:variant>
        <vt:i4>62</vt:i4>
      </vt:variant>
      <vt:variant>
        <vt:i4>0</vt:i4>
      </vt:variant>
      <vt:variant>
        <vt:i4>5</vt:i4>
      </vt:variant>
      <vt:variant>
        <vt:lpwstr/>
      </vt:variant>
      <vt:variant>
        <vt:lpwstr>_Toc109073719</vt:lpwstr>
      </vt:variant>
      <vt:variant>
        <vt:i4>1376312</vt:i4>
      </vt:variant>
      <vt:variant>
        <vt:i4>56</vt:i4>
      </vt:variant>
      <vt:variant>
        <vt:i4>0</vt:i4>
      </vt:variant>
      <vt:variant>
        <vt:i4>5</vt:i4>
      </vt:variant>
      <vt:variant>
        <vt:lpwstr/>
      </vt:variant>
      <vt:variant>
        <vt:lpwstr>_Toc109073718</vt:lpwstr>
      </vt:variant>
      <vt:variant>
        <vt:i4>1376312</vt:i4>
      </vt:variant>
      <vt:variant>
        <vt:i4>50</vt:i4>
      </vt:variant>
      <vt:variant>
        <vt:i4>0</vt:i4>
      </vt:variant>
      <vt:variant>
        <vt:i4>5</vt:i4>
      </vt:variant>
      <vt:variant>
        <vt:lpwstr/>
      </vt:variant>
      <vt:variant>
        <vt:lpwstr>_Toc109073717</vt:lpwstr>
      </vt:variant>
      <vt:variant>
        <vt:i4>1376312</vt:i4>
      </vt:variant>
      <vt:variant>
        <vt:i4>44</vt:i4>
      </vt:variant>
      <vt:variant>
        <vt:i4>0</vt:i4>
      </vt:variant>
      <vt:variant>
        <vt:i4>5</vt:i4>
      </vt:variant>
      <vt:variant>
        <vt:lpwstr/>
      </vt:variant>
      <vt:variant>
        <vt:lpwstr>_Toc109073716</vt:lpwstr>
      </vt:variant>
      <vt:variant>
        <vt:i4>1376312</vt:i4>
      </vt:variant>
      <vt:variant>
        <vt:i4>38</vt:i4>
      </vt:variant>
      <vt:variant>
        <vt:i4>0</vt:i4>
      </vt:variant>
      <vt:variant>
        <vt:i4>5</vt:i4>
      </vt:variant>
      <vt:variant>
        <vt:lpwstr/>
      </vt:variant>
      <vt:variant>
        <vt:lpwstr>_Toc109073715</vt:lpwstr>
      </vt:variant>
      <vt:variant>
        <vt:i4>1376312</vt:i4>
      </vt:variant>
      <vt:variant>
        <vt:i4>32</vt:i4>
      </vt:variant>
      <vt:variant>
        <vt:i4>0</vt:i4>
      </vt:variant>
      <vt:variant>
        <vt:i4>5</vt:i4>
      </vt:variant>
      <vt:variant>
        <vt:lpwstr/>
      </vt:variant>
      <vt:variant>
        <vt:lpwstr>_Toc109073714</vt:lpwstr>
      </vt:variant>
      <vt:variant>
        <vt:i4>1376312</vt:i4>
      </vt:variant>
      <vt:variant>
        <vt:i4>26</vt:i4>
      </vt:variant>
      <vt:variant>
        <vt:i4>0</vt:i4>
      </vt:variant>
      <vt:variant>
        <vt:i4>5</vt:i4>
      </vt:variant>
      <vt:variant>
        <vt:lpwstr/>
      </vt:variant>
      <vt:variant>
        <vt:lpwstr>_Toc109073713</vt:lpwstr>
      </vt:variant>
      <vt:variant>
        <vt:i4>1376312</vt:i4>
      </vt:variant>
      <vt:variant>
        <vt:i4>20</vt:i4>
      </vt:variant>
      <vt:variant>
        <vt:i4>0</vt:i4>
      </vt:variant>
      <vt:variant>
        <vt:i4>5</vt:i4>
      </vt:variant>
      <vt:variant>
        <vt:lpwstr/>
      </vt:variant>
      <vt:variant>
        <vt:lpwstr>_Toc109073712</vt:lpwstr>
      </vt:variant>
      <vt:variant>
        <vt:i4>1376312</vt:i4>
      </vt:variant>
      <vt:variant>
        <vt:i4>14</vt:i4>
      </vt:variant>
      <vt:variant>
        <vt:i4>0</vt:i4>
      </vt:variant>
      <vt:variant>
        <vt:i4>5</vt:i4>
      </vt:variant>
      <vt:variant>
        <vt:lpwstr/>
      </vt:variant>
      <vt:variant>
        <vt:lpwstr>_Toc109073711</vt:lpwstr>
      </vt:variant>
      <vt:variant>
        <vt:i4>1376312</vt:i4>
      </vt:variant>
      <vt:variant>
        <vt:i4>8</vt:i4>
      </vt:variant>
      <vt:variant>
        <vt:i4>0</vt:i4>
      </vt:variant>
      <vt:variant>
        <vt:i4>5</vt:i4>
      </vt:variant>
      <vt:variant>
        <vt:lpwstr/>
      </vt:variant>
      <vt:variant>
        <vt:lpwstr>_Toc109073710</vt:lpwstr>
      </vt:variant>
      <vt:variant>
        <vt:i4>1310776</vt:i4>
      </vt:variant>
      <vt:variant>
        <vt:i4>2</vt:i4>
      </vt:variant>
      <vt:variant>
        <vt:i4>0</vt:i4>
      </vt:variant>
      <vt:variant>
        <vt:i4>5</vt:i4>
      </vt:variant>
      <vt:variant>
        <vt:lpwstr/>
      </vt:variant>
      <vt:variant>
        <vt:lpwstr>_Toc109073709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SA1 Office Building Proposition</dc:title>
  <dc:subject/>
  <dc:creator>Nick</dc:creator>
  <cp:keywords/>
  <dc:description/>
  <cp:lastModifiedBy>Niki Hunwick (2016441)</cp:lastModifiedBy>
  <cp:revision>2</cp:revision>
  <dcterms:created xsi:type="dcterms:W3CDTF">2022-07-18T22:55:00Z</dcterms:created>
  <dcterms:modified xsi:type="dcterms:W3CDTF">2022-07-18T22:55:00Z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