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B3B" w:rsidRDefault="00043B3B" w:rsidP="00043B3B">
      <w:pPr>
        <w:widowControl/>
        <w:shd w:val="clear" w:color="auto" w:fill="FCFCFC"/>
        <w:jc w:val="center"/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</w:pP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fldChar w:fldCharType="begin"/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instrText xml:space="preserve"> HYPERLINK "</w:instrTex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instrText>https://legacy.suttacentral.net/en/mn24</w:instrTex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instrText xml:space="preserve">" </w:instrTex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fldChar w:fldCharType="separate"/>
      </w:r>
      <w:r w:rsidRPr="00152D5F">
        <w:rPr>
          <w:rStyle w:val="a3"/>
          <w:rFonts w:ascii="Arial" w:eastAsia="SimSun" w:hAnsi="Arial" w:cs="Arial"/>
          <w:spacing w:val="12"/>
          <w:kern w:val="0"/>
          <w:sz w:val="24"/>
          <w:szCs w:val="24"/>
        </w:rPr>
        <w:t>https://legacy.suttacentral.net/en/mn24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fldChar w:fldCharType="end"/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</w:p>
    <w:p w:rsidR="00043B3B" w:rsidRPr="00043B3B" w:rsidRDefault="00043B3B" w:rsidP="00043B3B">
      <w:pPr>
        <w:widowControl/>
        <w:shd w:val="clear" w:color="auto" w:fill="FCFCFC"/>
        <w:jc w:val="center"/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</w:pP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Majjhima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Nikāya</w:t>
      </w:r>
    </w:p>
    <w:p w:rsidR="00043B3B" w:rsidRPr="00043B3B" w:rsidRDefault="00043B3B" w:rsidP="00043B3B">
      <w:pPr>
        <w:widowControl/>
        <w:shd w:val="clear" w:color="auto" w:fill="FCFCFC"/>
        <w:jc w:val="center"/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</w:pP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The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Middle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Length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Sayings</w:t>
      </w:r>
    </w:p>
    <w:p w:rsidR="00043B3B" w:rsidRPr="00043B3B" w:rsidRDefault="00043B3B" w:rsidP="00043B3B">
      <w:pPr>
        <w:widowControl/>
        <w:shd w:val="clear" w:color="auto" w:fill="FCFCFC"/>
        <w:jc w:val="center"/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</w:pP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Rathavinīta</w:t>
      </w:r>
      <w:r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 xml:space="preserve"> </w:t>
      </w:r>
      <w:r w:rsidRPr="00043B3B">
        <w:rPr>
          <w:rFonts w:ascii="Arial" w:eastAsia="SimSun" w:hAnsi="Arial" w:cs="Arial"/>
          <w:color w:val="767676"/>
          <w:spacing w:val="12"/>
          <w:kern w:val="0"/>
          <w:sz w:val="24"/>
          <w:szCs w:val="24"/>
        </w:rPr>
        <w:t>Suttaṃ</w:t>
      </w:r>
    </w:p>
    <w:p w:rsidR="00043B3B" w:rsidRPr="00043B3B" w:rsidRDefault="00043B3B" w:rsidP="00043B3B">
      <w:pPr>
        <w:widowControl/>
        <w:shd w:val="clear" w:color="auto" w:fill="FCFCFC"/>
        <w:spacing w:before="60" w:after="312" w:line="240" w:lineRule="atLeast"/>
        <w:jc w:val="center"/>
        <w:outlineLvl w:val="0"/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</w:pP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24.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Discourse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on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the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Relays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of</w:t>
      </w:r>
      <w:r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 xml:space="preserve"> </w:t>
      </w:r>
      <w:r w:rsidRPr="00043B3B">
        <w:rPr>
          <w:rFonts w:ascii="Times New Roman" w:eastAsia="SimSun" w:hAnsi="Times New Roman" w:cs="Times New Roman"/>
          <w:color w:val="767676"/>
          <w:spacing w:val="5"/>
          <w:kern w:val="36"/>
          <w:sz w:val="48"/>
          <w:szCs w:val="48"/>
        </w:rPr>
        <w:t>Chariots</w:t>
      </w:r>
    </w:p>
    <w:p w:rsidR="00043B3B" w:rsidRPr="00043B3B" w:rsidRDefault="00043B3B" w:rsidP="00043B3B">
      <w:pPr>
        <w:widowControl/>
        <w:shd w:val="clear" w:color="auto" w:fill="FCFCFC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 xml:space="preserve"> </w:t>
      </w:r>
      <w:proofErr w:type="gramStart"/>
      <w:r w:rsidRPr="00043B3B">
        <w:rPr>
          <w:rFonts w:ascii="Times New Roman" w:eastAsia="SimSun" w:hAnsi="Times New Roman" w:cs="Times New Roman"/>
          <w:color w:val="2B2B2B"/>
          <w:spacing w:val="5"/>
          <w:kern w:val="0"/>
          <w:sz w:val="24"/>
          <w:szCs w:val="24"/>
        </w:rPr>
        <w:t>heard:</w:t>
      </w:r>
      <w:proofErr w:type="gramEnd"/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time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near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Rājagaha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Bamboo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squirrels'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feeding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place.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number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their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district,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kept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rains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locally,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respectful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distance.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sitting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respectful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distance:</w:t>
      </w:r>
    </w:p>
    <w:p w:rsidR="00043B3B" w:rsidRPr="00043B3B" w:rsidRDefault="00043B3B" w:rsidP="00043B3B">
      <w:pPr>
        <w:widowControl/>
        <w:shd w:val="clear" w:color="auto" w:fill="FCFCFC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“Who,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among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their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district,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esteemed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local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desiring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little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desiring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little;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content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contentment;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aloof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aloofness;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sociable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about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sociable;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stirred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energy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stirring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energy;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concentration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concentration;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intuitive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wisdom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intuitive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wisdom;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exhorter,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instructor,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gladden,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arouse,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incite,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delight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among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their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district,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esteemed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local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desiring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little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desiring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little;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content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contentment;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aloof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aloofness;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sociable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about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sociable;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stirred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energy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stirring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energy;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concentration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concentration;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intuitive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wisdom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intuitive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wisdom;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himself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endowed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vision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attainment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freedom;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exhorter,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instructor,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gladden,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arouse,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incite,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delight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time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sitting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close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occurred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well-informed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praise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point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point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face-to-face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Teacher,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Teacher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approves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Perhaps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somewhere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sometime.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Perhaps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conversation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(with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him).”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near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Rājagaha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found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suitable,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due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walking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tour,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arrived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near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Jeta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Anāthapiṇḍika's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monastery.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heard: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near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Jeta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Anāthapiṇḍika's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monastery.”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packed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bedding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bowl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robe,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due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walking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tour,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Jeta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Anāthapiṇḍika's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monastery,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respectful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distance.</w:t>
      </w:r>
    </w:p>
    <w:p w:rsidR="00043B3B" w:rsidRPr="00043B3B" w:rsidRDefault="00043B3B" w:rsidP="00043B3B">
      <w:pPr>
        <w:widowControl/>
        <w:shd w:val="clear" w:color="auto" w:fill="FCFCFC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gladdened,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roused,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incited,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delighted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Dhamma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sitting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respectful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distance.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gladdened,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roused,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incited,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delighted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Dhamma,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rejoiced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satisfied,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seat,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keeping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side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towards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day-sojourn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Blind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Men's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certain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“Inasmuch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continually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extolling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monk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called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gladdened,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roused,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incited,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delighted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talk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Dhamma,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rejoiced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satisfied,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seat,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keeping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side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towards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setting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Blind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Men's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day-sojourn.”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hurriedly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taking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piece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cloth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upon,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followed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close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after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keeping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sight.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plunged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Blind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Men's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tree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day-sojourn.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also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plunged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Blind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Men's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Grove,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tree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day-sojourn.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emerged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solitary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meditation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towards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evening,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approached,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exchanged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exchanged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greetings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friendliness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courtesy,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side.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sitting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side,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son: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“Yes,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  <w:bookmarkStart w:id="0" w:name="_GoBack"/>
      <w:bookmarkEnd w:id="0"/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Brahman-faring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“But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Brahman-faring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“But,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except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states?”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9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“But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</w:t>
      </w: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</w:t>
      </w: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‘But,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except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states?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But,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spoken.”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laid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apart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states,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average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person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(attained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to)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average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person,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apart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states.”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parable,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well-informed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understand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while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Pasenadi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Kosala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something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urgently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arranged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between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Pasenadi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Kosala,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left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second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dismiss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second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fourth…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fifth…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sixth…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While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chief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ministers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question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sire,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Sāvatthī?’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Pasenadi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Kosala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rightly?”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7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“Answering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Pasenadi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Kosala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rightly: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‘Now,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staying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something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done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urgently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arranged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between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left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Sāvatthī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second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dismissed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first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second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second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fourth…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fifth…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proofErr w:type="gramStart"/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proofErr w:type="gramEnd"/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sixth…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sixth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dismissed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sixth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mounted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means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seventh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chariot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relay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reached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palace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gate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Sāketa.’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Answering,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Pasenadi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Kosala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answer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rightly.”</w:t>
      </w:r>
    </w:p>
    <w:p w:rsidR="00043B3B" w:rsidRPr="00043B3B" w:rsidRDefault="00043B3B" w:rsidP="00043B3B">
      <w:pPr>
        <w:widowControl/>
        <w:shd w:val="clear" w:color="auto" w:fill="FCFCFC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“Even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moral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habit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mind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view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through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crossing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over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doubt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course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insight;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purity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arising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from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knowledge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insight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far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under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Lord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lived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purpose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utter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Nibbāna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attachment.”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son: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name?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“Puṇṇa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son.”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wonderful,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marvelous,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very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questions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explained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disciple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Teacher's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properly,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Also,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carrying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cloth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their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heads,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them.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Puṇṇa,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Mantāṇī's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son,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Sāriputta: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lastRenderedPageBreak/>
        <w:t>“What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name?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one?”</w:t>
      </w:r>
    </w:p>
    <w:p w:rsidR="00043B3B" w:rsidRPr="00043B3B" w:rsidRDefault="00043B3B" w:rsidP="00043B3B">
      <w:pPr>
        <w:widowControl/>
        <w:shd w:val="clear" w:color="auto" w:fill="FCFCFC"/>
        <w:spacing w:after="180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“Upatissa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Sāriputta.”</w:t>
      </w:r>
    </w:p>
    <w:p w:rsidR="00043B3B" w:rsidRPr="00043B3B" w:rsidRDefault="00043B3B" w:rsidP="00043B3B">
      <w:pPr>
        <w:widowControl/>
        <w:shd w:val="clear" w:color="auto" w:fill="FCFCFC"/>
        <w:ind w:hanging="105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“I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counseling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worthy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disciple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liken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Teacher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without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not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spoken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such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length.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wonderful,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marvelous,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your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reverence,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very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deep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questions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were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asked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step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disciple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knows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Teacher's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instruction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properly,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namely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Also,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fellow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Brahma-farers,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carrying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roll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cloth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their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heads,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should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get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him,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them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would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them.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profitable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and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gotten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for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us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see,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have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chance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visit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venerable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Sāriputta.”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left"/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In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this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way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these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two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great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beings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applauded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what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other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had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so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well</w:t>
      </w:r>
      <w:r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color w:val="2B2B2B"/>
          <w:kern w:val="0"/>
          <w:sz w:val="24"/>
          <w:szCs w:val="24"/>
        </w:rPr>
        <w:t>said.</w:t>
      </w:r>
    </w:p>
    <w:p w:rsidR="00043B3B" w:rsidRPr="00043B3B" w:rsidRDefault="00043B3B" w:rsidP="00043B3B">
      <w:pPr>
        <w:widowControl/>
        <w:shd w:val="clear" w:color="auto" w:fill="FCFCFC"/>
        <w:spacing w:after="180"/>
        <w:jc w:val="center"/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</w:pP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Discourse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on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the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Relays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of</w:t>
      </w:r>
      <w:r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 xml:space="preserve"> </w:t>
      </w:r>
      <w:r w:rsidRPr="00043B3B">
        <w:rPr>
          <w:rFonts w:ascii="Times New Roman" w:eastAsia="SimSun" w:hAnsi="Times New Roman" w:cs="Times New Roman"/>
          <w:i/>
          <w:iCs/>
          <w:color w:val="767676"/>
          <w:kern w:val="0"/>
          <w:sz w:val="24"/>
          <w:szCs w:val="24"/>
        </w:rPr>
        <w:t>Chariots</w:t>
      </w:r>
    </w:p>
    <w:p w:rsidR="006B7FAC" w:rsidRPr="00043B3B" w:rsidRDefault="006B7FAC"/>
    <w:sectPr w:rsidR="006B7FAC" w:rsidRPr="00043B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2D4"/>
    <w:rsid w:val="00043B3B"/>
    <w:rsid w:val="00273D60"/>
    <w:rsid w:val="003B77D6"/>
    <w:rsid w:val="0043280F"/>
    <w:rsid w:val="006B7FAC"/>
    <w:rsid w:val="00A71DCB"/>
    <w:rsid w:val="00F4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3B8123-C41D-40E3-BB42-5625437F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043B3B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43B3B"/>
    <w:rPr>
      <w:rFonts w:ascii="SimSun" w:eastAsia="SimSun" w:hAnsi="SimSun" w:cs="SimSun"/>
      <w:b/>
      <w:bCs/>
      <w:kern w:val="36"/>
      <w:sz w:val="48"/>
      <w:szCs w:val="48"/>
    </w:rPr>
  </w:style>
  <w:style w:type="paragraph" w:customStyle="1" w:styleId="division">
    <w:name w:val="division"/>
    <w:basedOn w:val="a"/>
    <w:rsid w:val="00043B3B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043B3B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evam">
    <w:name w:val="evam"/>
    <w:basedOn w:val="a0"/>
    <w:rsid w:val="00043B3B"/>
  </w:style>
  <w:style w:type="paragraph" w:customStyle="1" w:styleId="endsutta">
    <w:name w:val="endsutta"/>
    <w:basedOn w:val="a"/>
    <w:rsid w:val="00043B3B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043B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0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7925">
          <w:marLeft w:val="0"/>
          <w:marRight w:val="0"/>
          <w:marTop w:val="1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8</Pages>
  <Words>2816</Words>
  <Characters>16053</Characters>
  <Application>Microsoft Office Word</Application>
  <DocSecurity>0</DocSecurity>
  <Lines>133</Lines>
  <Paragraphs>37</Paragraphs>
  <ScaleCrop>false</ScaleCrop>
  <Company>Microsoft</Company>
  <LinksUpToDate>false</LinksUpToDate>
  <CharactersWithSpaces>18832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2020-02-29T09:04:00Z</dcterms:created>
  <dcterms:modified xsi:type="dcterms:W3CDTF">2020-02-29T16:17:00Z</dcterms:modified>
</cp:coreProperties>
</file>