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F86FE0" w14:textId="3A72D0C7" w:rsidR="00716D69" w:rsidRDefault="00716D69" w:rsidP="00AF4094">
      <w:pPr>
        <w:ind w:right="237"/>
        <w:jc w:val="both"/>
        <w:rPr>
          <w:rFonts w:eastAsia="Arial"/>
          <w:b/>
          <w:bCs/>
          <w:color w:val="000000" w:themeColor="text1"/>
          <w:sz w:val="24"/>
          <w:szCs w:val="24"/>
        </w:rPr>
      </w:pPr>
    </w:p>
    <w:p w14:paraId="06134779" w14:textId="77777777" w:rsidR="00716D69" w:rsidRDefault="00716D69" w:rsidP="00AF4094">
      <w:pPr>
        <w:ind w:right="237"/>
        <w:jc w:val="both"/>
        <w:rPr>
          <w:rFonts w:eastAsia="Arial"/>
          <w:b/>
          <w:bCs/>
          <w:color w:val="000000" w:themeColor="text1"/>
          <w:sz w:val="24"/>
          <w:szCs w:val="24"/>
        </w:rPr>
      </w:pPr>
    </w:p>
    <w:p w14:paraId="1CEED6E7" w14:textId="77777777" w:rsidR="00AF4094" w:rsidRPr="00716D69" w:rsidRDefault="00AF4094" w:rsidP="00AF4094">
      <w:pPr>
        <w:ind w:right="237"/>
        <w:jc w:val="both"/>
        <w:rPr>
          <w:rFonts w:eastAsia="Arial"/>
          <w:color w:val="000000" w:themeColor="text1"/>
          <w:sz w:val="24"/>
          <w:szCs w:val="24"/>
        </w:rPr>
      </w:pPr>
      <w:r w:rsidRPr="00716D69">
        <w:rPr>
          <w:rFonts w:eastAsia="Arial"/>
          <w:b/>
          <w:bCs/>
          <w:color w:val="000000" w:themeColor="text1"/>
          <w:sz w:val="24"/>
          <w:szCs w:val="24"/>
        </w:rPr>
        <w:t xml:space="preserve">Relevant areas of the National Policing Curriculum: </w:t>
      </w:r>
    </w:p>
    <w:p w14:paraId="11B70D4D" w14:textId="77777777" w:rsidR="00AF4094" w:rsidRPr="00716D69" w:rsidRDefault="00AF4094" w:rsidP="00AF4094">
      <w:pPr>
        <w:ind w:right="237"/>
        <w:jc w:val="both"/>
        <w:rPr>
          <w:rFonts w:eastAsia="Arial"/>
          <w:color w:val="000000" w:themeColor="text1"/>
          <w:sz w:val="24"/>
          <w:szCs w:val="24"/>
        </w:rPr>
      </w:pPr>
      <w:r w:rsidRPr="00716D69">
        <w:rPr>
          <w:rFonts w:eastAsia="Arial"/>
          <w:b/>
          <w:bCs/>
          <w:color w:val="000000" w:themeColor="text1"/>
          <w:sz w:val="24"/>
          <w:szCs w:val="24"/>
        </w:rPr>
        <w:t>Vulnerability and Risk, Evidence-based policing</w:t>
      </w:r>
    </w:p>
    <w:p w14:paraId="3685EAFC" w14:textId="77777777" w:rsidR="00AF4094" w:rsidRPr="00716D69" w:rsidRDefault="00AF4094" w:rsidP="00AF4094">
      <w:pPr>
        <w:ind w:right="237"/>
        <w:jc w:val="both"/>
        <w:rPr>
          <w:rFonts w:eastAsia="Arial"/>
          <w:color w:val="000000" w:themeColor="text1"/>
          <w:sz w:val="24"/>
          <w:szCs w:val="24"/>
        </w:rPr>
      </w:pPr>
    </w:p>
    <w:p w14:paraId="4A949F3C" w14:textId="77777777" w:rsidR="00AF4094" w:rsidRPr="00716D69" w:rsidRDefault="00AF4094" w:rsidP="00AF4094">
      <w:pPr>
        <w:ind w:right="237"/>
        <w:jc w:val="both"/>
        <w:rPr>
          <w:rFonts w:eastAsia="Arial"/>
          <w:color w:val="000000" w:themeColor="text1"/>
          <w:sz w:val="24"/>
          <w:szCs w:val="24"/>
        </w:rPr>
      </w:pPr>
      <w:r w:rsidRPr="00716D69">
        <w:rPr>
          <w:rFonts w:eastAsia="Arial"/>
          <w:color w:val="000000" w:themeColor="text1"/>
          <w:sz w:val="24"/>
          <w:szCs w:val="24"/>
        </w:rPr>
        <w:t xml:space="preserve">You must choose </w:t>
      </w:r>
      <w:r w:rsidRPr="00716D69">
        <w:rPr>
          <w:rFonts w:eastAsia="Arial"/>
          <w:b/>
          <w:bCs/>
          <w:color w:val="000000" w:themeColor="text1"/>
          <w:sz w:val="24"/>
          <w:szCs w:val="24"/>
          <w:u w:val="single"/>
        </w:rPr>
        <w:t>a policing incident</w:t>
      </w:r>
      <w:r w:rsidRPr="00716D69">
        <w:rPr>
          <w:rFonts w:eastAsia="Arial"/>
          <w:b/>
          <w:bCs/>
          <w:color w:val="000000" w:themeColor="text1"/>
          <w:sz w:val="24"/>
          <w:szCs w:val="24"/>
        </w:rPr>
        <w:t xml:space="preserve"> </w:t>
      </w:r>
      <w:r w:rsidRPr="00716D69">
        <w:rPr>
          <w:rFonts w:eastAsia="Arial"/>
          <w:color w:val="000000" w:themeColor="text1"/>
          <w:sz w:val="24"/>
          <w:szCs w:val="24"/>
        </w:rPr>
        <w:t xml:space="preserve">in which you played a significant role with a victim of crime or anti-social behaviour and reflect on what happened. </w:t>
      </w:r>
    </w:p>
    <w:p w14:paraId="42ADAAE5" w14:textId="77777777" w:rsidR="00AF4094" w:rsidRPr="00716D69" w:rsidRDefault="00AF4094" w:rsidP="00AF4094">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16"/>
      </w:tblGrid>
      <w:tr w:rsidR="00AF4094" w:rsidRPr="00716D69" w14:paraId="19E1CA6A" w14:textId="77777777" w:rsidTr="00AF4094">
        <w:tc>
          <w:tcPr>
            <w:tcW w:w="10188" w:type="dxa"/>
            <w:shd w:val="clear" w:color="auto" w:fill="auto"/>
          </w:tcPr>
          <w:p w14:paraId="1B81F4D3" w14:textId="77777777" w:rsidR="00AF4094" w:rsidRPr="00716D69" w:rsidRDefault="00AF4094" w:rsidP="00AF4094">
            <w:pPr>
              <w:ind w:right="237"/>
              <w:rPr>
                <w:sz w:val="24"/>
                <w:szCs w:val="24"/>
              </w:rPr>
            </w:pPr>
          </w:p>
          <w:p w14:paraId="639A1020" w14:textId="77777777" w:rsidR="00AF4094" w:rsidRPr="00716D69" w:rsidRDefault="00AF4094" w:rsidP="00AF4094">
            <w:pPr>
              <w:ind w:right="237"/>
              <w:jc w:val="both"/>
              <w:rPr>
                <w:rFonts w:eastAsia="Arial"/>
                <w:color w:val="000000" w:themeColor="text1"/>
                <w:sz w:val="24"/>
                <w:szCs w:val="24"/>
              </w:rPr>
            </w:pPr>
            <w:r w:rsidRPr="00716D69">
              <w:rPr>
                <w:rFonts w:eastAsia="Arial"/>
                <w:b/>
                <w:bCs/>
                <w:color w:val="000000" w:themeColor="text1"/>
                <w:sz w:val="24"/>
                <w:szCs w:val="24"/>
              </w:rPr>
              <w:t>Give a brief description</w:t>
            </w:r>
            <w:r w:rsidRPr="00716D69">
              <w:rPr>
                <w:rFonts w:eastAsia="Arial"/>
                <w:color w:val="000000" w:themeColor="text1"/>
                <w:sz w:val="24"/>
                <w:szCs w:val="24"/>
              </w:rPr>
              <w:t xml:space="preserve"> of the incident including social and legislative contexts and any relevant cultural, ethnicity and language issues. </w:t>
            </w:r>
          </w:p>
          <w:p w14:paraId="286994C9" w14:textId="77777777" w:rsidR="00AF4094" w:rsidRPr="00716D69" w:rsidRDefault="00AF4094" w:rsidP="00AF4094">
            <w:pPr>
              <w:rPr>
                <w:rFonts w:eastAsia="Arial"/>
                <w:color w:val="000000" w:themeColor="text1"/>
                <w:sz w:val="24"/>
                <w:szCs w:val="24"/>
              </w:rPr>
            </w:pPr>
          </w:p>
          <w:p w14:paraId="757DB1D7" w14:textId="77777777" w:rsidR="00AF4094" w:rsidRPr="00716D69" w:rsidRDefault="00AF4094" w:rsidP="00AF4094">
            <w:pPr>
              <w:rPr>
                <w:rFonts w:eastAsia="Arial"/>
                <w:color w:val="000000" w:themeColor="text1"/>
                <w:sz w:val="24"/>
                <w:szCs w:val="24"/>
              </w:rPr>
            </w:pPr>
            <w:r w:rsidRPr="00716D69">
              <w:rPr>
                <w:rFonts w:eastAsia="Arial"/>
                <w:b/>
                <w:bCs/>
                <w:color w:val="000000" w:themeColor="text1"/>
                <w:sz w:val="24"/>
                <w:szCs w:val="24"/>
                <w:lang w:val="en-US"/>
              </w:rPr>
              <w:t xml:space="preserve">Critically evaluate </w:t>
            </w:r>
            <w:r w:rsidRPr="00716D69">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721C889A" w14:textId="77777777" w:rsidR="00AF4094" w:rsidRPr="00716D69" w:rsidRDefault="00AF4094" w:rsidP="00AF4094">
            <w:pPr>
              <w:rPr>
                <w:rFonts w:eastAsia="Arial"/>
                <w:color w:val="000000" w:themeColor="text1"/>
                <w:sz w:val="24"/>
                <w:szCs w:val="24"/>
              </w:rPr>
            </w:pPr>
          </w:p>
          <w:p w14:paraId="4BB173C1" w14:textId="77777777" w:rsidR="00AF4094" w:rsidRPr="00716D69" w:rsidRDefault="00AF4094" w:rsidP="00AF4094">
            <w:pPr>
              <w:rPr>
                <w:rFonts w:eastAsia="Arial"/>
                <w:color w:val="000000" w:themeColor="text1"/>
                <w:sz w:val="24"/>
                <w:szCs w:val="24"/>
              </w:rPr>
            </w:pPr>
            <w:r w:rsidRPr="00716D69">
              <w:rPr>
                <w:rFonts w:eastAsia="Arial"/>
                <w:b/>
                <w:bCs/>
                <w:color w:val="000000" w:themeColor="text1"/>
                <w:sz w:val="24"/>
                <w:szCs w:val="24"/>
                <w:lang w:val="en-US"/>
              </w:rPr>
              <w:t>Explore</w:t>
            </w:r>
            <w:r w:rsidRPr="00716D69">
              <w:rPr>
                <w:rFonts w:eastAsia="Arial"/>
                <w:b/>
                <w:bCs/>
                <w:color w:val="000000" w:themeColor="text1"/>
                <w:sz w:val="24"/>
                <w:szCs w:val="24"/>
              </w:rPr>
              <w:t xml:space="preserve"> </w:t>
            </w:r>
            <w:r w:rsidRPr="00716D69">
              <w:rPr>
                <w:rFonts w:eastAsia="Arial"/>
                <w:color w:val="000000" w:themeColor="text1"/>
                <w:sz w:val="24"/>
                <w:szCs w:val="24"/>
              </w:rPr>
              <w:t xml:space="preserve">what works in relation to tackling repeat victimisation and repeat offending. Consider the use of evidence-based policing. </w:t>
            </w:r>
          </w:p>
          <w:p w14:paraId="71B29E09" w14:textId="77777777" w:rsidR="00AF4094" w:rsidRPr="00716D69" w:rsidRDefault="00AF4094" w:rsidP="00AF4094">
            <w:pPr>
              <w:ind w:right="237"/>
              <w:jc w:val="both"/>
              <w:rPr>
                <w:rFonts w:eastAsia="Arial"/>
                <w:color w:val="000000" w:themeColor="text1"/>
                <w:sz w:val="24"/>
                <w:szCs w:val="24"/>
              </w:rPr>
            </w:pPr>
          </w:p>
          <w:p w14:paraId="6C65A0D3" w14:textId="77777777" w:rsidR="00AF4094" w:rsidRPr="00716D69" w:rsidRDefault="00AF4094" w:rsidP="00AF4094">
            <w:pPr>
              <w:ind w:right="237"/>
              <w:jc w:val="both"/>
              <w:rPr>
                <w:rFonts w:eastAsia="Arial"/>
                <w:color w:val="000000" w:themeColor="text1"/>
                <w:sz w:val="24"/>
                <w:szCs w:val="24"/>
              </w:rPr>
            </w:pPr>
            <w:r w:rsidRPr="00716D69">
              <w:rPr>
                <w:rFonts w:eastAsia="Arial"/>
                <w:color w:val="000000" w:themeColor="text1"/>
                <w:sz w:val="24"/>
                <w:szCs w:val="24"/>
              </w:rPr>
              <w:t xml:space="preserve">2000 words </w:t>
            </w:r>
            <w:r w:rsidRPr="00716D69">
              <w:rPr>
                <w:rFonts w:eastAsia="Arial"/>
                <w:i/>
                <w:iCs/>
                <w:color w:val="000000" w:themeColor="text1"/>
                <w:sz w:val="24"/>
                <w:szCs w:val="24"/>
              </w:rPr>
              <w:t>(+/- 10%: include your actual word count at the end of each section)</w:t>
            </w:r>
          </w:p>
          <w:p w14:paraId="11D7ABAD" w14:textId="77777777" w:rsidR="00AF4094" w:rsidRPr="00716D69" w:rsidRDefault="00AF4094" w:rsidP="00AF4094">
            <w:pPr>
              <w:ind w:right="237"/>
              <w:jc w:val="both"/>
              <w:rPr>
                <w:sz w:val="24"/>
                <w:szCs w:val="24"/>
              </w:rPr>
            </w:pPr>
          </w:p>
        </w:tc>
      </w:tr>
    </w:tbl>
    <w:p w14:paraId="061F11B0" w14:textId="77777777" w:rsidR="00AF4094" w:rsidRPr="00716D69" w:rsidRDefault="00AF4094" w:rsidP="00AF4094">
      <w:pPr>
        <w:ind w:right="237"/>
        <w:jc w:val="both"/>
        <w:rPr>
          <w:sz w:val="24"/>
          <w:szCs w:val="24"/>
        </w:rPr>
      </w:pPr>
    </w:p>
    <w:p w14:paraId="46786912" w14:textId="237B14CD" w:rsidR="00AF4094" w:rsidRPr="00716D69" w:rsidRDefault="00AF4094" w:rsidP="00716D69">
      <w:pPr>
        <w:spacing w:line="276" w:lineRule="auto"/>
        <w:jc w:val="both"/>
        <w:rPr>
          <w:sz w:val="24"/>
          <w:szCs w:val="24"/>
        </w:rPr>
      </w:pPr>
      <w:r w:rsidRPr="00716D69">
        <w:rPr>
          <w:sz w:val="24"/>
          <w:szCs w:val="24"/>
        </w:rPr>
        <w:t>In this essay I will discuss a policing incident of third party reported domestic violence in which I played a significant role with the victim of the domestic assault and reflect on the events.  I will first outline the social and le</w:t>
      </w:r>
      <w:r w:rsidR="0038629B" w:rsidRPr="00716D69">
        <w:rPr>
          <w:sz w:val="24"/>
          <w:szCs w:val="24"/>
        </w:rPr>
        <w:t>gislative context of this</w:t>
      </w:r>
      <w:r w:rsidRPr="00716D69">
        <w:rPr>
          <w:sz w:val="24"/>
          <w:szCs w:val="24"/>
        </w:rPr>
        <w:t xml:space="preserve"> incident.  I will then critical</w:t>
      </w:r>
      <w:r w:rsidR="00EE1158" w:rsidRPr="00716D69">
        <w:rPr>
          <w:sz w:val="24"/>
          <w:szCs w:val="24"/>
        </w:rPr>
        <w:t>ly</w:t>
      </w:r>
      <w:r w:rsidRPr="00716D69">
        <w:rPr>
          <w:sz w:val="24"/>
          <w:szCs w:val="24"/>
        </w:rPr>
        <w:t xml:space="preserve"> evaluate the </w:t>
      </w:r>
      <w:r w:rsidR="00EE1158" w:rsidRPr="00716D69">
        <w:rPr>
          <w:sz w:val="24"/>
          <w:szCs w:val="24"/>
        </w:rPr>
        <w:t>appropriates</w:t>
      </w:r>
      <w:r w:rsidR="00631E43" w:rsidRPr="00716D69">
        <w:rPr>
          <w:sz w:val="24"/>
          <w:szCs w:val="24"/>
        </w:rPr>
        <w:t xml:space="preserve"> of different services in </w:t>
      </w:r>
      <w:r w:rsidRPr="00716D69">
        <w:rPr>
          <w:sz w:val="24"/>
          <w:szCs w:val="24"/>
        </w:rPr>
        <w:t>supporti</w:t>
      </w:r>
      <w:r w:rsidR="00EE1158" w:rsidRPr="00716D69">
        <w:rPr>
          <w:sz w:val="24"/>
          <w:szCs w:val="24"/>
        </w:rPr>
        <w:t xml:space="preserve">ng victims of domestic violence, specifically </w:t>
      </w:r>
      <w:r w:rsidRPr="00716D69">
        <w:rPr>
          <w:sz w:val="24"/>
          <w:szCs w:val="24"/>
        </w:rPr>
        <w:t>the works by police and other services</w:t>
      </w:r>
      <w:r w:rsidR="00EE1158" w:rsidRPr="00716D69">
        <w:rPr>
          <w:sz w:val="24"/>
          <w:szCs w:val="24"/>
        </w:rPr>
        <w:t xml:space="preserve"> at</w:t>
      </w:r>
      <w:r w:rsidRPr="00716D69">
        <w:rPr>
          <w:sz w:val="24"/>
          <w:szCs w:val="24"/>
        </w:rPr>
        <w:t xml:space="preserve"> tackling repeat victimisation and repeat offending, I shall do </w:t>
      </w:r>
      <w:r w:rsidR="00631E43" w:rsidRPr="00716D69">
        <w:rPr>
          <w:sz w:val="24"/>
          <w:szCs w:val="24"/>
        </w:rPr>
        <w:t>this</w:t>
      </w:r>
      <w:r w:rsidRPr="00716D69">
        <w:rPr>
          <w:sz w:val="24"/>
          <w:szCs w:val="24"/>
        </w:rPr>
        <w:t xml:space="preserve"> in the context of evidence based policing. </w:t>
      </w:r>
    </w:p>
    <w:p w14:paraId="1463B700" w14:textId="77777777" w:rsidR="00AF4094" w:rsidRPr="00716D69" w:rsidRDefault="00AF4094" w:rsidP="00716D69">
      <w:pPr>
        <w:spacing w:line="276" w:lineRule="auto"/>
        <w:jc w:val="both"/>
        <w:rPr>
          <w:sz w:val="24"/>
          <w:szCs w:val="24"/>
        </w:rPr>
      </w:pPr>
    </w:p>
    <w:p w14:paraId="50703E36" w14:textId="77777777" w:rsidR="00AF4094" w:rsidRPr="00716D69" w:rsidRDefault="00AF4094" w:rsidP="00716D69">
      <w:pPr>
        <w:spacing w:line="276" w:lineRule="auto"/>
        <w:jc w:val="both"/>
        <w:rPr>
          <w:sz w:val="24"/>
          <w:szCs w:val="24"/>
        </w:rPr>
      </w:pPr>
    </w:p>
    <w:p w14:paraId="7D0F74D5" w14:textId="4378D3BF" w:rsidR="00AF4094" w:rsidRPr="00716D69" w:rsidRDefault="00AF4094" w:rsidP="00716D69">
      <w:pPr>
        <w:spacing w:line="276" w:lineRule="auto"/>
        <w:jc w:val="both"/>
        <w:rPr>
          <w:sz w:val="24"/>
          <w:szCs w:val="24"/>
        </w:rPr>
      </w:pPr>
      <w:r w:rsidRPr="00716D69">
        <w:rPr>
          <w:sz w:val="24"/>
          <w:szCs w:val="24"/>
        </w:rPr>
        <w:t>In June 2022, I was 2 months into my tutorship, when there was a call of daughter reporting the domestic assault of her mother, who lived in ano</w:t>
      </w:r>
      <w:r w:rsidR="0038629B" w:rsidRPr="00716D69">
        <w:rPr>
          <w:sz w:val="24"/>
          <w:szCs w:val="24"/>
        </w:rPr>
        <w:t xml:space="preserve">ther household with her partner. </w:t>
      </w:r>
      <w:r w:rsidRPr="00716D69">
        <w:rPr>
          <w:sz w:val="24"/>
          <w:szCs w:val="24"/>
        </w:rPr>
        <w:t xml:space="preserve">The call stated that her mother had just been attacked, she was hiding in the bathroom and she had been set a photo of a </w:t>
      </w:r>
      <w:r w:rsidR="00EE1158" w:rsidRPr="00716D69">
        <w:rPr>
          <w:sz w:val="24"/>
          <w:szCs w:val="24"/>
        </w:rPr>
        <w:t>deep-set</w:t>
      </w:r>
      <w:r w:rsidRPr="00716D69">
        <w:rPr>
          <w:sz w:val="24"/>
          <w:szCs w:val="24"/>
        </w:rPr>
        <w:t xml:space="preserve"> cut to her mouth</w:t>
      </w:r>
      <w:r w:rsidR="00EE1158" w:rsidRPr="00716D69">
        <w:rPr>
          <w:sz w:val="24"/>
          <w:szCs w:val="24"/>
        </w:rPr>
        <w:t xml:space="preserve"> from her mother</w:t>
      </w:r>
      <w:r w:rsidRPr="00716D69">
        <w:rPr>
          <w:sz w:val="24"/>
          <w:szCs w:val="24"/>
        </w:rPr>
        <w:t xml:space="preserve">, due to the assault that had just taken place. </w:t>
      </w:r>
      <w:r w:rsidR="00A75378" w:rsidRPr="00716D69">
        <w:rPr>
          <w:sz w:val="24"/>
          <w:szCs w:val="24"/>
        </w:rPr>
        <w:t xml:space="preserve">The injury was assessed to be Actual Bodily Harm (A.B.H), the aggressor was arrested on police attendance, taken to custody and in September 2023 he was found guilty of ABH by the court on a case that was victimless (the victim did not </w:t>
      </w:r>
      <w:r w:rsidR="002E509F" w:rsidRPr="00716D69">
        <w:rPr>
          <w:sz w:val="24"/>
          <w:szCs w:val="24"/>
        </w:rPr>
        <w:t>consent to polic</w:t>
      </w:r>
      <w:r w:rsidR="00631E43" w:rsidRPr="00716D69">
        <w:rPr>
          <w:sz w:val="24"/>
          <w:szCs w:val="24"/>
        </w:rPr>
        <w:t>e intervention or police action (CPS, 2020).</w:t>
      </w:r>
    </w:p>
    <w:p w14:paraId="47D53EA4" w14:textId="77777777" w:rsidR="00AF4094" w:rsidRPr="00716D69" w:rsidRDefault="00AF4094" w:rsidP="00716D69">
      <w:pPr>
        <w:spacing w:line="276" w:lineRule="auto"/>
        <w:jc w:val="both"/>
        <w:rPr>
          <w:sz w:val="24"/>
          <w:szCs w:val="24"/>
        </w:rPr>
      </w:pPr>
    </w:p>
    <w:p w14:paraId="5AD0E1A8" w14:textId="77777777" w:rsidR="00AF4094" w:rsidRPr="00716D69" w:rsidRDefault="00AF4094" w:rsidP="00716D69">
      <w:pPr>
        <w:spacing w:line="276" w:lineRule="auto"/>
        <w:jc w:val="both"/>
        <w:rPr>
          <w:sz w:val="24"/>
          <w:szCs w:val="24"/>
        </w:rPr>
      </w:pPr>
    </w:p>
    <w:p w14:paraId="1A6DE032" w14:textId="224F4D0C" w:rsidR="001F4ED6" w:rsidRPr="00716D69" w:rsidRDefault="00AF4094" w:rsidP="00716D69">
      <w:pPr>
        <w:spacing w:line="276" w:lineRule="auto"/>
        <w:jc w:val="both"/>
        <w:rPr>
          <w:sz w:val="24"/>
          <w:szCs w:val="24"/>
        </w:rPr>
      </w:pPr>
      <w:r w:rsidRPr="00716D69">
        <w:rPr>
          <w:sz w:val="24"/>
          <w:szCs w:val="24"/>
        </w:rPr>
        <w:t xml:space="preserve">There were no ethnicity or language issues at play at this incident, the victim and perpetrator </w:t>
      </w:r>
      <w:r w:rsidR="00EE1158" w:rsidRPr="00716D69">
        <w:rPr>
          <w:sz w:val="24"/>
          <w:szCs w:val="24"/>
        </w:rPr>
        <w:t>were both English speaking and W</w:t>
      </w:r>
      <w:r w:rsidRPr="00716D69">
        <w:rPr>
          <w:sz w:val="24"/>
          <w:szCs w:val="24"/>
        </w:rPr>
        <w:t xml:space="preserve">elsh.  It would be remiss to </w:t>
      </w:r>
      <w:r w:rsidRPr="00716D69">
        <w:rPr>
          <w:sz w:val="24"/>
          <w:szCs w:val="24"/>
        </w:rPr>
        <w:lastRenderedPageBreak/>
        <w:t>state that there were not pow</w:t>
      </w:r>
      <w:r w:rsidR="00EE1158" w:rsidRPr="00716D69">
        <w:rPr>
          <w:sz w:val="24"/>
          <w:szCs w:val="24"/>
        </w:rPr>
        <w:t xml:space="preserve">erful cultural notions at play. There </w:t>
      </w:r>
      <w:r w:rsidRPr="00716D69">
        <w:rPr>
          <w:sz w:val="24"/>
          <w:szCs w:val="24"/>
        </w:rPr>
        <w:t>is a pervasive and damaging undercurrent of domestic related c</w:t>
      </w:r>
      <w:r w:rsidR="001F4ED6" w:rsidRPr="00716D69">
        <w:rPr>
          <w:sz w:val="24"/>
          <w:szCs w:val="24"/>
        </w:rPr>
        <w:t>rime of being ‘hidden’ and not spoken about (RISE, no date)</w:t>
      </w:r>
      <w:r w:rsidR="008402F8" w:rsidRPr="00716D69">
        <w:rPr>
          <w:sz w:val="24"/>
          <w:szCs w:val="24"/>
        </w:rPr>
        <w:t xml:space="preserve">.  Another </w:t>
      </w:r>
      <w:r w:rsidR="00EE1158" w:rsidRPr="00716D69">
        <w:rPr>
          <w:sz w:val="24"/>
          <w:szCs w:val="24"/>
        </w:rPr>
        <w:t>prevalent</w:t>
      </w:r>
      <w:r w:rsidR="008402F8" w:rsidRPr="00716D69">
        <w:rPr>
          <w:sz w:val="24"/>
          <w:szCs w:val="24"/>
        </w:rPr>
        <w:t xml:space="preserve"> notion at play was that these two people belonged comfortably to the middle class, both were university educated and enjoyed a high standard of living – this is significant in domestic violence contexts. </w:t>
      </w:r>
      <w:r w:rsidR="008871DF" w:rsidRPr="00716D69">
        <w:rPr>
          <w:sz w:val="24"/>
          <w:szCs w:val="24"/>
        </w:rPr>
        <w:t xml:space="preserve"> Of course, sadly domestic abuse is highly </w:t>
      </w:r>
      <w:r w:rsidR="00EE1158" w:rsidRPr="00716D69">
        <w:rPr>
          <w:sz w:val="24"/>
          <w:szCs w:val="24"/>
        </w:rPr>
        <w:t>widespread</w:t>
      </w:r>
      <w:r w:rsidR="008871DF" w:rsidRPr="00716D69">
        <w:rPr>
          <w:sz w:val="24"/>
          <w:szCs w:val="24"/>
        </w:rPr>
        <w:t xml:space="preserve"> amongs</w:t>
      </w:r>
      <w:r w:rsidR="00E11278" w:rsidRPr="00716D69">
        <w:rPr>
          <w:sz w:val="24"/>
          <w:szCs w:val="24"/>
        </w:rPr>
        <w:t xml:space="preserve">t all cross sections of society (Office for National Statistics, 2022). </w:t>
      </w:r>
      <w:r w:rsidR="006D44FB" w:rsidRPr="00716D69">
        <w:rPr>
          <w:sz w:val="24"/>
          <w:szCs w:val="24"/>
        </w:rPr>
        <w:t xml:space="preserve">  There is a </w:t>
      </w:r>
      <w:r w:rsidR="00EE1158" w:rsidRPr="00716D69">
        <w:rPr>
          <w:sz w:val="24"/>
          <w:szCs w:val="24"/>
        </w:rPr>
        <w:t>two-fold</w:t>
      </w:r>
      <w:r w:rsidR="006D44FB" w:rsidRPr="00716D69">
        <w:rPr>
          <w:sz w:val="24"/>
          <w:szCs w:val="24"/>
        </w:rPr>
        <w:t xml:space="preserve"> issue with domestic </w:t>
      </w:r>
      <w:r w:rsidR="00EE1158" w:rsidRPr="00716D69">
        <w:rPr>
          <w:sz w:val="24"/>
          <w:szCs w:val="24"/>
        </w:rPr>
        <w:t>abuse;</w:t>
      </w:r>
      <w:r w:rsidR="006D44FB" w:rsidRPr="00716D69">
        <w:rPr>
          <w:sz w:val="24"/>
          <w:szCs w:val="24"/>
        </w:rPr>
        <w:t xml:space="preserve"> poorer households are thought to be 3.5 times more likely to experience domestic abuse (Child Poverty Action Group 2019).  The </w:t>
      </w:r>
      <w:r w:rsidR="00EB07CF" w:rsidRPr="00716D69">
        <w:rPr>
          <w:sz w:val="24"/>
          <w:szCs w:val="24"/>
        </w:rPr>
        <w:t>reverse</w:t>
      </w:r>
      <w:r w:rsidR="006D44FB" w:rsidRPr="00716D69">
        <w:rPr>
          <w:sz w:val="24"/>
          <w:szCs w:val="24"/>
        </w:rPr>
        <w:t xml:space="preserve"> of this as that </w:t>
      </w:r>
      <w:r w:rsidR="00435977" w:rsidRPr="00716D69">
        <w:rPr>
          <w:sz w:val="24"/>
          <w:szCs w:val="24"/>
        </w:rPr>
        <w:t>class or perceived ideas of middle class women not experiencing ab</w:t>
      </w:r>
      <w:r w:rsidR="00EB07CF" w:rsidRPr="00716D69">
        <w:rPr>
          <w:sz w:val="24"/>
          <w:szCs w:val="24"/>
        </w:rPr>
        <w:t>use is</w:t>
      </w:r>
      <w:r w:rsidR="00EE1158" w:rsidRPr="00716D69">
        <w:rPr>
          <w:sz w:val="24"/>
          <w:szCs w:val="24"/>
        </w:rPr>
        <w:t xml:space="preserve"> highly damaging and incorrect</w:t>
      </w:r>
      <w:r w:rsidR="0038629B" w:rsidRPr="00716D69">
        <w:rPr>
          <w:sz w:val="24"/>
          <w:szCs w:val="24"/>
        </w:rPr>
        <w:t xml:space="preserve">. Where </w:t>
      </w:r>
      <w:r w:rsidR="00435977" w:rsidRPr="00716D69">
        <w:rPr>
          <w:sz w:val="24"/>
          <w:szCs w:val="24"/>
        </w:rPr>
        <w:t xml:space="preserve">women </w:t>
      </w:r>
      <w:r w:rsidR="00EE1158" w:rsidRPr="00716D69">
        <w:rPr>
          <w:sz w:val="24"/>
          <w:szCs w:val="24"/>
        </w:rPr>
        <w:t>themselves</w:t>
      </w:r>
      <w:r w:rsidR="00435977" w:rsidRPr="00716D69">
        <w:rPr>
          <w:sz w:val="24"/>
          <w:szCs w:val="24"/>
        </w:rPr>
        <w:t xml:space="preserve"> normalising the behaviour and the role of </w:t>
      </w:r>
      <w:r w:rsidR="00EE1158" w:rsidRPr="00716D69">
        <w:rPr>
          <w:sz w:val="24"/>
          <w:szCs w:val="24"/>
        </w:rPr>
        <w:t>professionals</w:t>
      </w:r>
      <w:r w:rsidR="00435977" w:rsidRPr="00716D69">
        <w:rPr>
          <w:sz w:val="24"/>
          <w:szCs w:val="24"/>
        </w:rPr>
        <w:t xml:space="preserve"> </w:t>
      </w:r>
      <w:r w:rsidR="00EE1158" w:rsidRPr="00716D69">
        <w:rPr>
          <w:sz w:val="24"/>
          <w:szCs w:val="24"/>
        </w:rPr>
        <w:t>minimising</w:t>
      </w:r>
      <w:r w:rsidR="00435977" w:rsidRPr="00716D69">
        <w:rPr>
          <w:sz w:val="24"/>
          <w:szCs w:val="24"/>
        </w:rPr>
        <w:t xml:space="preserve"> the risk, relying on the assumption that women have the financial means to leave </w:t>
      </w:r>
      <w:r w:rsidR="00EB07CF" w:rsidRPr="00716D69">
        <w:rPr>
          <w:sz w:val="24"/>
          <w:szCs w:val="24"/>
        </w:rPr>
        <w:t xml:space="preserve">if </w:t>
      </w:r>
      <w:r w:rsidR="00435977" w:rsidRPr="00716D69">
        <w:rPr>
          <w:sz w:val="24"/>
          <w:szCs w:val="24"/>
        </w:rPr>
        <w:t>it gets ‘really bad’ (</w:t>
      </w:r>
      <w:r w:rsidR="00EE1158" w:rsidRPr="00716D69">
        <w:rPr>
          <w:sz w:val="24"/>
          <w:szCs w:val="24"/>
        </w:rPr>
        <w:t>Women’s</w:t>
      </w:r>
      <w:r w:rsidR="00435977" w:rsidRPr="00716D69">
        <w:rPr>
          <w:sz w:val="24"/>
          <w:szCs w:val="24"/>
        </w:rPr>
        <w:t xml:space="preserve"> aid, page 17).</w:t>
      </w:r>
      <w:r w:rsidR="00C17F39" w:rsidRPr="00716D69">
        <w:rPr>
          <w:sz w:val="24"/>
          <w:szCs w:val="24"/>
        </w:rPr>
        <w:t xml:space="preserve">  </w:t>
      </w:r>
    </w:p>
    <w:p w14:paraId="043EA2CD" w14:textId="77777777" w:rsidR="008B6EBA" w:rsidRPr="00716D69" w:rsidRDefault="008B6EBA" w:rsidP="00716D69">
      <w:pPr>
        <w:spacing w:line="276" w:lineRule="auto"/>
        <w:jc w:val="both"/>
        <w:rPr>
          <w:sz w:val="24"/>
          <w:szCs w:val="24"/>
        </w:rPr>
      </w:pPr>
    </w:p>
    <w:p w14:paraId="71F854A2" w14:textId="77777777" w:rsidR="008B6EBA" w:rsidRPr="00716D69" w:rsidRDefault="008B6EBA" w:rsidP="00716D69">
      <w:pPr>
        <w:spacing w:line="276" w:lineRule="auto"/>
        <w:jc w:val="both"/>
        <w:rPr>
          <w:sz w:val="24"/>
          <w:szCs w:val="24"/>
        </w:rPr>
      </w:pPr>
    </w:p>
    <w:p w14:paraId="5ED3B39A" w14:textId="079A5F0F" w:rsidR="00142467" w:rsidRPr="00716D69" w:rsidRDefault="008B6EBA" w:rsidP="00716D69">
      <w:pPr>
        <w:shd w:val="clear" w:color="auto" w:fill="FFFFFF"/>
        <w:spacing w:line="276" w:lineRule="auto"/>
        <w:jc w:val="both"/>
        <w:textAlignment w:val="top"/>
        <w:rPr>
          <w:color w:val="1F1F1F"/>
          <w:sz w:val="24"/>
          <w:szCs w:val="24"/>
          <w:lang w:eastAsia="en-US"/>
        </w:rPr>
      </w:pPr>
      <w:r w:rsidRPr="00716D69">
        <w:rPr>
          <w:sz w:val="24"/>
          <w:szCs w:val="24"/>
        </w:rPr>
        <w:t>Domestic abuse is perhaps the most underreported c</w:t>
      </w:r>
      <w:r w:rsidR="003D725C" w:rsidRPr="00716D69">
        <w:rPr>
          <w:sz w:val="24"/>
          <w:szCs w:val="24"/>
        </w:rPr>
        <w:t xml:space="preserve">rime to </w:t>
      </w:r>
      <w:r w:rsidR="00EE1158" w:rsidRPr="00716D69">
        <w:rPr>
          <w:sz w:val="24"/>
          <w:szCs w:val="24"/>
        </w:rPr>
        <w:t>police;</w:t>
      </w:r>
      <w:r w:rsidR="003D725C" w:rsidRPr="00716D69">
        <w:rPr>
          <w:sz w:val="24"/>
          <w:szCs w:val="24"/>
        </w:rPr>
        <w:t xml:space="preserve"> the office of national statistics found in 2019 only 17% of victims reported the abuse to police (Office for national statistics, 2018).</w:t>
      </w:r>
      <w:r w:rsidR="00A75378" w:rsidRPr="00716D69">
        <w:rPr>
          <w:sz w:val="24"/>
          <w:szCs w:val="24"/>
        </w:rPr>
        <w:t xml:space="preserve"> </w:t>
      </w:r>
      <w:r w:rsidR="0053776F" w:rsidRPr="00716D69">
        <w:rPr>
          <w:sz w:val="24"/>
          <w:szCs w:val="24"/>
        </w:rPr>
        <w:t>As we</w:t>
      </w:r>
      <w:r w:rsidR="00F94A58" w:rsidRPr="00716D69">
        <w:rPr>
          <w:sz w:val="24"/>
          <w:szCs w:val="24"/>
        </w:rPr>
        <w:t xml:space="preserve"> have seen domestic violence is</w:t>
      </w:r>
      <w:r w:rsidR="00603295" w:rsidRPr="00716D69">
        <w:rPr>
          <w:sz w:val="24"/>
          <w:szCs w:val="24"/>
        </w:rPr>
        <w:t xml:space="preserve"> </w:t>
      </w:r>
      <w:r w:rsidR="00F94A58" w:rsidRPr="00716D69">
        <w:rPr>
          <w:sz w:val="24"/>
          <w:szCs w:val="24"/>
        </w:rPr>
        <w:t xml:space="preserve">pervasive, at all levels of society and vastly underreported.  The severity of domestic abuse is likewise a sliding scale, often starting as </w:t>
      </w:r>
      <w:r w:rsidR="00F94A58" w:rsidRPr="00716D69">
        <w:rPr>
          <w:color w:val="1F1F1F"/>
          <w:sz w:val="24"/>
          <w:szCs w:val="24"/>
          <w:lang w:eastAsia="en-US"/>
        </w:rPr>
        <w:t xml:space="preserve">innocuous, subtle emotional abuse (NHS, 2022) to progressing to dangerous and </w:t>
      </w:r>
      <w:r w:rsidR="00EE1158" w:rsidRPr="00716D69">
        <w:rPr>
          <w:color w:val="1F1F1F"/>
          <w:sz w:val="24"/>
          <w:szCs w:val="24"/>
          <w:lang w:eastAsia="en-US"/>
        </w:rPr>
        <w:t>ultimately, deadly</w:t>
      </w:r>
      <w:r w:rsidR="00F94A58" w:rsidRPr="00716D69">
        <w:rPr>
          <w:color w:val="1F1F1F"/>
          <w:sz w:val="24"/>
          <w:szCs w:val="24"/>
          <w:lang w:eastAsia="en-US"/>
        </w:rPr>
        <w:t xml:space="preserve"> abuse </w:t>
      </w:r>
      <w:r w:rsidR="00146EBA" w:rsidRPr="00716D69">
        <w:rPr>
          <w:color w:val="1F1F1F"/>
          <w:sz w:val="24"/>
          <w:szCs w:val="24"/>
          <w:lang w:eastAsia="en-US"/>
        </w:rPr>
        <w:t>–</w:t>
      </w:r>
      <w:r w:rsidR="00F94A58" w:rsidRPr="00716D69">
        <w:rPr>
          <w:color w:val="1F1F1F"/>
          <w:sz w:val="24"/>
          <w:szCs w:val="24"/>
          <w:lang w:eastAsia="en-US"/>
        </w:rPr>
        <w:t xml:space="preserve"> </w:t>
      </w:r>
      <w:r w:rsidR="00146EBA" w:rsidRPr="00716D69">
        <w:rPr>
          <w:color w:val="1F1F1F"/>
          <w:sz w:val="24"/>
          <w:szCs w:val="24"/>
          <w:lang w:eastAsia="en-US"/>
        </w:rPr>
        <w:t>80 women a year a killed by their partner due to dome</w:t>
      </w:r>
      <w:r w:rsidR="00EE1158" w:rsidRPr="00716D69">
        <w:rPr>
          <w:color w:val="1F1F1F"/>
          <w:sz w:val="24"/>
          <w:szCs w:val="24"/>
          <w:lang w:eastAsia="en-US"/>
        </w:rPr>
        <w:t>stic violence (</w:t>
      </w:r>
      <w:proofErr w:type="spellStart"/>
      <w:r w:rsidR="00EE1158" w:rsidRPr="00716D69">
        <w:rPr>
          <w:color w:val="1F1F1F"/>
          <w:sz w:val="24"/>
          <w:szCs w:val="24"/>
          <w:lang w:eastAsia="en-US"/>
        </w:rPr>
        <w:t>Femicide</w:t>
      </w:r>
      <w:proofErr w:type="spellEnd"/>
      <w:r w:rsidR="00EE1158" w:rsidRPr="00716D69">
        <w:rPr>
          <w:color w:val="1F1F1F"/>
          <w:sz w:val="24"/>
          <w:szCs w:val="24"/>
          <w:lang w:eastAsia="en-US"/>
        </w:rPr>
        <w:t xml:space="preserve"> Census,</w:t>
      </w:r>
      <w:r w:rsidR="00146EBA" w:rsidRPr="00716D69">
        <w:rPr>
          <w:color w:val="1F1F1F"/>
          <w:sz w:val="24"/>
          <w:szCs w:val="24"/>
          <w:lang w:eastAsia="en-US"/>
        </w:rPr>
        <w:t xml:space="preserve"> no date)</w:t>
      </w:r>
      <w:r w:rsidR="00CE172E" w:rsidRPr="00716D69">
        <w:rPr>
          <w:color w:val="1F1F1F"/>
          <w:sz w:val="24"/>
          <w:szCs w:val="24"/>
          <w:lang w:eastAsia="en-US"/>
        </w:rPr>
        <w:t xml:space="preserve">.  As this essay has explored, domestic violence is a huge issue.  The obvious route for services would appear to support </w:t>
      </w:r>
      <w:r w:rsidR="00EE1158" w:rsidRPr="00716D69">
        <w:rPr>
          <w:color w:val="1F1F1F"/>
          <w:sz w:val="24"/>
          <w:szCs w:val="24"/>
          <w:lang w:eastAsia="en-US"/>
        </w:rPr>
        <w:t>victims</w:t>
      </w:r>
      <w:r w:rsidR="00CE172E" w:rsidRPr="00716D69">
        <w:rPr>
          <w:color w:val="1F1F1F"/>
          <w:sz w:val="24"/>
          <w:szCs w:val="24"/>
          <w:lang w:eastAsia="en-US"/>
        </w:rPr>
        <w:t xml:space="preserve"> to leave these abusive relationships.</w:t>
      </w:r>
      <w:r w:rsidR="0038629B" w:rsidRPr="00716D69">
        <w:rPr>
          <w:color w:val="1F1F1F"/>
          <w:sz w:val="24"/>
          <w:szCs w:val="24"/>
          <w:lang w:eastAsia="en-US"/>
        </w:rPr>
        <w:t xml:space="preserve"> Yet, a</w:t>
      </w:r>
      <w:r w:rsidR="00CE172E" w:rsidRPr="00716D69">
        <w:rPr>
          <w:color w:val="1F1F1F"/>
          <w:sz w:val="24"/>
          <w:szCs w:val="24"/>
          <w:lang w:eastAsia="en-US"/>
        </w:rPr>
        <w:t xml:space="preserve">nother issue </w:t>
      </w:r>
      <w:r w:rsidR="0038629B" w:rsidRPr="00716D69">
        <w:rPr>
          <w:color w:val="1F1F1F"/>
          <w:sz w:val="24"/>
          <w:szCs w:val="24"/>
          <w:lang w:eastAsia="en-US"/>
        </w:rPr>
        <w:t>with this</w:t>
      </w:r>
      <w:r w:rsidR="00CE172E" w:rsidRPr="00716D69">
        <w:rPr>
          <w:color w:val="1F1F1F"/>
          <w:sz w:val="24"/>
          <w:szCs w:val="24"/>
          <w:lang w:eastAsia="en-US"/>
        </w:rPr>
        <w:t xml:space="preserve"> aim</w:t>
      </w:r>
      <w:r w:rsidR="00EE1158" w:rsidRPr="00716D69">
        <w:rPr>
          <w:color w:val="1F1F1F"/>
          <w:sz w:val="24"/>
          <w:szCs w:val="24"/>
          <w:lang w:eastAsia="en-US"/>
        </w:rPr>
        <w:t>,</w:t>
      </w:r>
      <w:r w:rsidR="00CE172E" w:rsidRPr="00716D69">
        <w:rPr>
          <w:color w:val="1F1F1F"/>
          <w:sz w:val="24"/>
          <w:szCs w:val="24"/>
          <w:lang w:eastAsia="en-US"/>
        </w:rPr>
        <w:t xml:space="preserve"> it is empirically more likely for women to be killed after leaving their partner.  In 2018, of all the women killed due to domestic violence – 91 women 41% of them had “separated or taken steps to</w:t>
      </w:r>
      <w:r w:rsidR="00EE1158" w:rsidRPr="00716D69">
        <w:rPr>
          <w:color w:val="1F1F1F"/>
          <w:sz w:val="24"/>
          <w:szCs w:val="24"/>
          <w:lang w:eastAsia="en-US"/>
        </w:rPr>
        <w:t xml:space="preserve"> separate from their partners” (</w:t>
      </w:r>
      <w:proofErr w:type="spellStart"/>
      <w:r w:rsidR="00CE172E" w:rsidRPr="00716D69">
        <w:rPr>
          <w:color w:val="1F1F1F"/>
          <w:sz w:val="24"/>
          <w:szCs w:val="24"/>
          <w:lang w:eastAsia="en-US"/>
        </w:rPr>
        <w:t>Womens</w:t>
      </w:r>
      <w:proofErr w:type="spellEnd"/>
      <w:r w:rsidR="00CE172E" w:rsidRPr="00716D69">
        <w:rPr>
          <w:color w:val="1F1F1F"/>
          <w:sz w:val="24"/>
          <w:szCs w:val="24"/>
          <w:lang w:eastAsia="en-US"/>
        </w:rPr>
        <w:t xml:space="preserve"> Aid,</w:t>
      </w:r>
      <w:r w:rsidR="00142467" w:rsidRPr="00716D69">
        <w:rPr>
          <w:color w:val="1F1F1F"/>
          <w:sz w:val="24"/>
          <w:szCs w:val="24"/>
          <w:lang w:eastAsia="en-US"/>
        </w:rPr>
        <w:t xml:space="preserve"> 2020).</w:t>
      </w:r>
    </w:p>
    <w:p w14:paraId="7A9DF262" w14:textId="77777777" w:rsidR="009A10E8" w:rsidRPr="00716D69" w:rsidRDefault="009A10E8" w:rsidP="00716D69">
      <w:pPr>
        <w:shd w:val="clear" w:color="auto" w:fill="FFFFFF"/>
        <w:spacing w:line="276" w:lineRule="auto"/>
        <w:jc w:val="both"/>
        <w:textAlignment w:val="top"/>
        <w:rPr>
          <w:color w:val="1F1F1F"/>
          <w:sz w:val="24"/>
          <w:szCs w:val="24"/>
          <w:lang w:eastAsia="en-US"/>
        </w:rPr>
      </w:pPr>
    </w:p>
    <w:p w14:paraId="66A6C4C7" w14:textId="77777777" w:rsidR="00142467" w:rsidRPr="00716D69" w:rsidRDefault="00142467" w:rsidP="00716D69">
      <w:pPr>
        <w:shd w:val="clear" w:color="auto" w:fill="FFFFFF"/>
        <w:spacing w:line="276" w:lineRule="auto"/>
        <w:jc w:val="both"/>
        <w:textAlignment w:val="top"/>
        <w:rPr>
          <w:color w:val="1F1F1F"/>
          <w:sz w:val="24"/>
          <w:szCs w:val="24"/>
          <w:lang w:eastAsia="en-US"/>
        </w:rPr>
      </w:pPr>
    </w:p>
    <w:p w14:paraId="26D7EDEC" w14:textId="254BA77C" w:rsidR="00142467" w:rsidRPr="00716D69" w:rsidRDefault="00142467" w:rsidP="00716D69">
      <w:pPr>
        <w:shd w:val="clear" w:color="auto" w:fill="FFFFFF"/>
        <w:spacing w:line="276" w:lineRule="auto"/>
        <w:jc w:val="both"/>
        <w:textAlignment w:val="top"/>
        <w:rPr>
          <w:color w:val="1F1F1F"/>
          <w:sz w:val="24"/>
          <w:szCs w:val="24"/>
          <w:lang w:eastAsia="en-US"/>
        </w:rPr>
      </w:pPr>
      <w:r w:rsidRPr="00716D69">
        <w:rPr>
          <w:color w:val="1F1F1F"/>
          <w:sz w:val="24"/>
          <w:szCs w:val="24"/>
          <w:lang w:eastAsia="en-US"/>
        </w:rPr>
        <w:t>There are a number</w:t>
      </w:r>
      <w:r w:rsidR="00EE1158" w:rsidRPr="00716D69">
        <w:rPr>
          <w:color w:val="1F1F1F"/>
          <w:sz w:val="24"/>
          <w:szCs w:val="24"/>
          <w:lang w:eastAsia="en-US"/>
        </w:rPr>
        <w:t xml:space="preserve"> </w:t>
      </w:r>
      <w:r w:rsidRPr="00716D69">
        <w:rPr>
          <w:color w:val="1F1F1F"/>
          <w:sz w:val="24"/>
          <w:szCs w:val="24"/>
          <w:lang w:eastAsia="en-US"/>
        </w:rPr>
        <w:t>of services</w:t>
      </w:r>
      <w:r w:rsidR="0038629B" w:rsidRPr="00716D69">
        <w:rPr>
          <w:color w:val="1F1F1F"/>
          <w:sz w:val="24"/>
          <w:szCs w:val="24"/>
          <w:lang w:eastAsia="en-US"/>
        </w:rPr>
        <w:t>,</w:t>
      </w:r>
      <w:r w:rsidRPr="00716D69">
        <w:rPr>
          <w:color w:val="1F1F1F"/>
          <w:sz w:val="24"/>
          <w:szCs w:val="24"/>
          <w:lang w:eastAsia="en-US"/>
        </w:rPr>
        <w:t xml:space="preserve"> which seek to help victims of domestic abuse, this list is by no means </w:t>
      </w:r>
      <w:r w:rsidR="00EE1158" w:rsidRPr="00716D69">
        <w:rPr>
          <w:color w:val="1F1F1F"/>
          <w:sz w:val="24"/>
          <w:szCs w:val="24"/>
          <w:lang w:eastAsia="en-US"/>
        </w:rPr>
        <w:t>exhaustive</w:t>
      </w:r>
      <w:r w:rsidRPr="00716D69">
        <w:rPr>
          <w:color w:val="1F1F1F"/>
          <w:sz w:val="24"/>
          <w:szCs w:val="24"/>
          <w:lang w:eastAsia="en-US"/>
        </w:rPr>
        <w:t xml:space="preserve"> and due to the word constraints of this essay, we will explore the different approaches and </w:t>
      </w:r>
      <w:r w:rsidR="00EE1158" w:rsidRPr="00716D69">
        <w:rPr>
          <w:color w:val="1F1F1F"/>
          <w:sz w:val="24"/>
          <w:szCs w:val="24"/>
          <w:lang w:eastAsia="en-US"/>
        </w:rPr>
        <w:t>appropriateness</w:t>
      </w:r>
      <w:r w:rsidRPr="00716D69">
        <w:rPr>
          <w:color w:val="1F1F1F"/>
          <w:sz w:val="24"/>
          <w:szCs w:val="24"/>
          <w:lang w:eastAsia="en-US"/>
        </w:rPr>
        <w:t xml:space="preserve"> of the police, local authority and IDVA’s. </w:t>
      </w:r>
      <w:r w:rsidR="00974B16" w:rsidRPr="00716D69">
        <w:rPr>
          <w:color w:val="1F1F1F"/>
          <w:sz w:val="24"/>
          <w:szCs w:val="24"/>
          <w:lang w:eastAsia="en-US"/>
        </w:rPr>
        <w:t xml:space="preserve"> Firstly, looking at the Police’s approach to </w:t>
      </w:r>
      <w:r w:rsidR="0038629B" w:rsidRPr="00716D69">
        <w:rPr>
          <w:color w:val="1F1F1F"/>
          <w:sz w:val="24"/>
          <w:szCs w:val="24"/>
          <w:lang w:eastAsia="en-US"/>
        </w:rPr>
        <w:t xml:space="preserve">domestic violence. </w:t>
      </w:r>
      <w:r w:rsidR="009A10E8" w:rsidRPr="00716D69">
        <w:rPr>
          <w:color w:val="1F1F1F"/>
          <w:sz w:val="24"/>
          <w:szCs w:val="24"/>
          <w:lang w:eastAsia="en-US"/>
        </w:rPr>
        <w:t xml:space="preserve">I will speak </w:t>
      </w:r>
      <w:r w:rsidR="00EE1158" w:rsidRPr="00716D69">
        <w:rPr>
          <w:color w:val="1F1F1F"/>
          <w:sz w:val="24"/>
          <w:szCs w:val="24"/>
          <w:lang w:eastAsia="en-US"/>
        </w:rPr>
        <w:t>mostly about physical assaults.</w:t>
      </w:r>
      <w:r w:rsidR="0038629B" w:rsidRPr="00716D69">
        <w:rPr>
          <w:color w:val="1F1F1F"/>
          <w:sz w:val="24"/>
          <w:szCs w:val="24"/>
          <w:lang w:eastAsia="en-US"/>
        </w:rPr>
        <w:t xml:space="preserve"> However, will highlight p</w:t>
      </w:r>
      <w:r w:rsidR="009A10E8" w:rsidRPr="00716D69">
        <w:rPr>
          <w:color w:val="1F1F1F"/>
          <w:sz w:val="24"/>
          <w:szCs w:val="24"/>
          <w:lang w:eastAsia="en-US"/>
        </w:rPr>
        <w:t>olice have been</w:t>
      </w:r>
      <w:r w:rsidR="00EE1158" w:rsidRPr="00716D69">
        <w:rPr>
          <w:color w:val="1F1F1F"/>
          <w:sz w:val="24"/>
          <w:szCs w:val="24"/>
          <w:lang w:eastAsia="en-US"/>
        </w:rPr>
        <w:t xml:space="preserve"> rightly and</w:t>
      </w:r>
      <w:r w:rsidR="009A10E8" w:rsidRPr="00716D69">
        <w:rPr>
          <w:color w:val="1F1F1F"/>
          <w:sz w:val="24"/>
          <w:szCs w:val="24"/>
          <w:lang w:eastAsia="en-US"/>
        </w:rPr>
        <w:t xml:space="preserve"> </w:t>
      </w:r>
      <w:r w:rsidR="00EE1158" w:rsidRPr="00716D69">
        <w:rPr>
          <w:color w:val="1F1F1F"/>
          <w:sz w:val="24"/>
          <w:szCs w:val="24"/>
          <w:lang w:eastAsia="en-US"/>
        </w:rPr>
        <w:t>repeatedly</w:t>
      </w:r>
      <w:r w:rsidR="009A10E8" w:rsidRPr="00716D69">
        <w:rPr>
          <w:color w:val="1F1F1F"/>
          <w:sz w:val="24"/>
          <w:szCs w:val="24"/>
          <w:lang w:eastAsia="en-US"/>
        </w:rPr>
        <w:t xml:space="preserve"> highlighted for their poor understanding of emotional abuse in a domestic viole</w:t>
      </w:r>
      <w:r w:rsidR="00B70ADB" w:rsidRPr="00716D69">
        <w:rPr>
          <w:color w:val="1F1F1F"/>
          <w:sz w:val="24"/>
          <w:szCs w:val="24"/>
          <w:lang w:eastAsia="en-US"/>
        </w:rPr>
        <w:t>nce, such as coercive control (P</w:t>
      </w:r>
      <w:r w:rsidR="009A10E8" w:rsidRPr="00716D69">
        <w:rPr>
          <w:color w:val="1F1F1F"/>
          <w:sz w:val="24"/>
          <w:szCs w:val="24"/>
          <w:lang w:eastAsia="en-US"/>
        </w:rPr>
        <w:t>olicing research partnership, 2008)</w:t>
      </w:r>
      <w:proofErr w:type="gramStart"/>
      <w:r w:rsidR="009A10E8" w:rsidRPr="00716D69">
        <w:rPr>
          <w:color w:val="1F1F1F"/>
          <w:sz w:val="24"/>
          <w:szCs w:val="24"/>
          <w:lang w:eastAsia="en-US"/>
        </w:rPr>
        <w:t>.</w:t>
      </w:r>
      <w:proofErr w:type="gramEnd"/>
      <w:r w:rsidR="009A10E8" w:rsidRPr="00716D69">
        <w:rPr>
          <w:color w:val="1F1F1F"/>
          <w:sz w:val="24"/>
          <w:szCs w:val="24"/>
          <w:lang w:eastAsia="en-US"/>
        </w:rPr>
        <w:t xml:space="preserve">  The approach of police is arguably very reactive, either the victim or a third party discloses to police</w:t>
      </w:r>
      <w:r w:rsidR="009E25FC" w:rsidRPr="00716D69">
        <w:rPr>
          <w:color w:val="1F1F1F"/>
          <w:sz w:val="24"/>
          <w:szCs w:val="24"/>
          <w:lang w:eastAsia="en-US"/>
        </w:rPr>
        <w:t xml:space="preserve"> that a</w:t>
      </w:r>
      <w:r w:rsidR="00B70ADB" w:rsidRPr="00716D69">
        <w:rPr>
          <w:color w:val="1F1F1F"/>
          <w:sz w:val="24"/>
          <w:szCs w:val="24"/>
          <w:lang w:eastAsia="en-US"/>
        </w:rPr>
        <w:t>n</w:t>
      </w:r>
      <w:r w:rsidR="009E25FC" w:rsidRPr="00716D69">
        <w:rPr>
          <w:color w:val="1F1F1F"/>
          <w:sz w:val="24"/>
          <w:szCs w:val="24"/>
          <w:lang w:eastAsia="en-US"/>
        </w:rPr>
        <w:t xml:space="preserve"> assault has taken place and police attend on an emergency response (Citizens Advise, 2021).  When at a domestic abuse call, police </w:t>
      </w:r>
      <w:r w:rsidR="00B70ADB" w:rsidRPr="00716D69">
        <w:rPr>
          <w:color w:val="1F1F1F"/>
          <w:sz w:val="24"/>
          <w:szCs w:val="24"/>
          <w:lang w:eastAsia="en-US"/>
        </w:rPr>
        <w:t xml:space="preserve">do and </w:t>
      </w:r>
      <w:r w:rsidR="009E25FC" w:rsidRPr="00716D69">
        <w:rPr>
          <w:color w:val="1F1F1F"/>
          <w:sz w:val="24"/>
          <w:szCs w:val="24"/>
          <w:lang w:eastAsia="en-US"/>
        </w:rPr>
        <w:t xml:space="preserve">have a duty to take positive action, this can be summarised as identifying the </w:t>
      </w:r>
      <w:r w:rsidR="00B70ADB" w:rsidRPr="00716D69">
        <w:rPr>
          <w:color w:val="1F1F1F"/>
          <w:sz w:val="24"/>
          <w:szCs w:val="24"/>
          <w:lang w:eastAsia="en-US"/>
        </w:rPr>
        <w:t>perpetrator</w:t>
      </w:r>
      <w:r w:rsidR="009E25FC" w:rsidRPr="00716D69">
        <w:rPr>
          <w:color w:val="1F1F1F"/>
          <w:sz w:val="24"/>
          <w:szCs w:val="24"/>
          <w:lang w:eastAsia="en-US"/>
        </w:rPr>
        <w:t xml:space="preserve"> and utilising code G of PACE, that is the power of arrest (College of </w:t>
      </w:r>
      <w:r w:rsidR="00C06AFC" w:rsidRPr="00716D69">
        <w:rPr>
          <w:color w:val="1F1F1F"/>
          <w:sz w:val="24"/>
          <w:szCs w:val="24"/>
          <w:lang w:eastAsia="en-US"/>
        </w:rPr>
        <w:t>Policing</w:t>
      </w:r>
      <w:bookmarkStart w:id="0" w:name="_GoBack"/>
      <w:bookmarkEnd w:id="0"/>
      <w:r w:rsidR="009E25FC" w:rsidRPr="00716D69">
        <w:rPr>
          <w:color w:val="1F1F1F"/>
          <w:sz w:val="24"/>
          <w:szCs w:val="24"/>
          <w:lang w:eastAsia="en-US"/>
        </w:rPr>
        <w:t xml:space="preserve">, 2018).    This gives the victim, immediate </w:t>
      </w:r>
      <w:r w:rsidR="00B70ADB" w:rsidRPr="00716D69">
        <w:rPr>
          <w:color w:val="1F1F1F"/>
          <w:sz w:val="24"/>
          <w:szCs w:val="24"/>
          <w:lang w:eastAsia="en-US"/>
        </w:rPr>
        <w:t>respite</w:t>
      </w:r>
      <w:r w:rsidR="009E25FC" w:rsidRPr="00716D69">
        <w:rPr>
          <w:color w:val="1F1F1F"/>
          <w:sz w:val="24"/>
          <w:szCs w:val="24"/>
          <w:lang w:eastAsia="en-US"/>
        </w:rPr>
        <w:t xml:space="preserve"> from </w:t>
      </w:r>
      <w:r w:rsidR="0038629B" w:rsidRPr="00716D69">
        <w:rPr>
          <w:color w:val="1F1F1F"/>
          <w:sz w:val="24"/>
          <w:szCs w:val="24"/>
          <w:lang w:eastAsia="en-US"/>
        </w:rPr>
        <w:t>their aggressor,</w:t>
      </w:r>
      <w:r w:rsidR="001336F1" w:rsidRPr="00716D69">
        <w:rPr>
          <w:color w:val="1F1F1F"/>
          <w:sz w:val="24"/>
          <w:szCs w:val="24"/>
          <w:lang w:eastAsia="en-US"/>
        </w:rPr>
        <w:t xml:space="preserve"> </w:t>
      </w:r>
      <w:r w:rsidR="00B70ADB" w:rsidRPr="00716D69">
        <w:rPr>
          <w:color w:val="1F1F1F"/>
          <w:sz w:val="24"/>
          <w:szCs w:val="24"/>
          <w:lang w:eastAsia="en-US"/>
        </w:rPr>
        <w:t xml:space="preserve">while aggressor is in police </w:t>
      </w:r>
      <w:proofErr w:type="gramStart"/>
      <w:r w:rsidR="00B70ADB" w:rsidRPr="00716D69">
        <w:rPr>
          <w:color w:val="1F1F1F"/>
          <w:sz w:val="24"/>
          <w:szCs w:val="24"/>
          <w:lang w:eastAsia="en-US"/>
        </w:rPr>
        <w:t>custody</w:t>
      </w:r>
      <w:r w:rsidR="001336F1" w:rsidRPr="00716D69">
        <w:rPr>
          <w:color w:val="1F1F1F"/>
          <w:sz w:val="24"/>
          <w:szCs w:val="24"/>
          <w:lang w:eastAsia="en-US"/>
        </w:rPr>
        <w:t>(</w:t>
      </w:r>
      <w:proofErr w:type="gramEnd"/>
      <w:r w:rsidR="001336F1" w:rsidRPr="00716D69">
        <w:rPr>
          <w:color w:val="1F1F1F"/>
          <w:sz w:val="24"/>
          <w:szCs w:val="24"/>
          <w:lang w:eastAsia="en-US"/>
        </w:rPr>
        <w:t>GOV.UK,  no date).  This is then followed up by police bail, this typically tells aggressors that they cannot have contact with the victim until either the case progresses to court or the police conclude their investigation</w:t>
      </w:r>
      <w:r w:rsidR="00B70ADB" w:rsidRPr="00716D69">
        <w:rPr>
          <w:color w:val="1F1F1F"/>
          <w:sz w:val="24"/>
          <w:szCs w:val="24"/>
          <w:lang w:eastAsia="en-US"/>
        </w:rPr>
        <w:t xml:space="preserve"> (GOV.UK, no date)</w:t>
      </w:r>
      <w:r w:rsidR="001336F1" w:rsidRPr="00716D69">
        <w:rPr>
          <w:color w:val="1F1F1F"/>
          <w:sz w:val="24"/>
          <w:szCs w:val="24"/>
          <w:lang w:eastAsia="en-US"/>
        </w:rPr>
        <w:t xml:space="preserve">.  </w:t>
      </w:r>
      <w:r w:rsidR="00D734E7" w:rsidRPr="00716D69">
        <w:rPr>
          <w:color w:val="1F1F1F"/>
          <w:sz w:val="24"/>
          <w:szCs w:val="24"/>
          <w:lang w:eastAsia="en-US"/>
        </w:rPr>
        <w:t xml:space="preserve">Likewise a Domestic Violence protection order (DVPO), which is </w:t>
      </w:r>
      <w:proofErr w:type="gramStart"/>
      <w:r w:rsidR="00D734E7" w:rsidRPr="00716D69">
        <w:rPr>
          <w:color w:val="1F1F1F"/>
          <w:sz w:val="24"/>
          <w:szCs w:val="24"/>
          <w:lang w:eastAsia="en-US"/>
        </w:rPr>
        <w:t>a</w:t>
      </w:r>
      <w:proofErr w:type="gramEnd"/>
      <w:r w:rsidR="00D734E7" w:rsidRPr="00716D69">
        <w:rPr>
          <w:color w:val="1F1F1F"/>
          <w:sz w:val="24"/>
          <w:szCs w:val="24"/>
          <w:lang w:eastAsia="en-US"/>
        </w:rPr>
        <w:t xml:space="preserve"> order from a court, when there is not enough evidence to bring a charge but a recognition that the victim needs time away from the perpetrator, these orders typically last 28 days (South Wales Victim Focus, no date)</w:t>
      </w:r>
      <w:r w:rsidR="00B70ADB" w:rsidRPr="00716D69">
        <w:rPr>
          <w:color w:val="1F1F1F"/>
          <w:sz w:val="24"/>
          <w:szCs w:val="24"/>
          <w:lang w:eastAsia="en-US"/>
        </w:rPr>
        <w:t xml:space="preserve">. </w:t>
      </w:r>
      <w:r w:rsidR="00D734E7" w:rsidRPr="00716D69">
        <w:rPr>
          <w:color w:val="1F1F1F"/>
          <w:sz w:val="24"/>
          <w:szCs w:val="24"/>
          <w:lang w:eastAsia="en-US"/>
        </w:rPr>
        <w:t xml:space="preserve"> </w:t>
      </w:r>
      <w:r w:rsidR="001336F1" w:rsidRPr="00716D69">
        <w:rPr>
          <w:color w:val="1F1F1F"/>
          <w:sz w:val="24"/>
          <w:szCs w:val="24"/>
          <w:lang w:eastAsia="en-US"/>
        </w:rPr>
        <w:t xml:space="preserve">The </w:t>
      </w:r>
      <w:r w:rsidR="00B70ADB" w:rsidRPr="00716D69">
        <w:rPr>
          <w:color w:val="1F1F1F"/>
          <w:sz w:val="24"/>
          <w:szCs w:val="24"/>
          <w:lang w:eastAsia="en-US"/>
        </w:rPr>
        <w:t>appropriateness</w:t>
      </w:r>
      <w:r w:rsidR="001336F1" w:rsidRPr="00716D69">
        <w:rPr>
          <w:color w:val="1F1F1F"/>
          <w:sz w:val="24"/>
          <w:szCs w:val="24"/>
          <w:lang w:eastAsia="en-US"/>
        </w:rPr>
        <w:t xml:space="preserve"> of this is </w:t>
      </w:r>
      <w:r w:rsidR="00B70ADB" w:rsidRPr="00716D69">
        <w:rPr>
          <w:color w:val="1F1F1F"/>
          <w:sz w:val="24"/>
          <w:szCs w:val="24"/>
          <w:lang w:eastAsia="en-US"/>
        </w:rPr>
        <w:t>certainly</w:t>
      </w:r>
      <w:r w:rsidR="001336F1" w:rsidRPr="00716D69">
        <w:rPr>
          <w:color w:val="1F1F1F"/>
          <w:sz w:val="24"/>
          <w:szCs w:val="24"/>
          <w:lang w:eastAsia="en-US"/>
        </w:rPr>
        <w:t xml:space="preserve"> up for debate.  </w:t>
      </w:r>
      <w:proofErr w:type="gramStart"/>
      <w:r w:rsidR="001336F1" w:rsidRPr="00716D69">
        <w:rPr>
          <w:color w:val="1F1F1F"/>
          <w:sz w:val="24"/>
          <w:szCs w:val="24"/>
          <w:lang w:eastAsia="en-US"/>
        </w:rPr>
        <w:t xml:space="preserve">Whilst short term, it </w:t>
      </w:r>
      <w:r w:rsidR="00B70ADB" w:rsidRPr="00716D69">
        <w:rPr>
          <w:color w:val="1F1F1F"/>
          <w:sz w:val="24"/>
          <w:szCs w:val="24"/>
          <w:lang w:eastAsia="en-US"/>
        </w:rPr>
        <w:t>offers</w:t>
      </w:r>
      <w:r w:rsidR="001336F1" w:rsidRPr="00716D69">
        <w:rPr>
          <w:color w:val="1F1F1F"/>
          <w:sz w:val="24"/>
          <w:szCs w:val="24"/>
          <w:lang w:eastAsia="en-US"/>
        </w:rPr>
        <w:t xml:space="preserve"> relief.</w:t>
      </w:r>
      <w:proofErr w:type="gramEnd"/>
      <w:r w:rsidR="005C13C5" w:rsidRPr="00716D69">
        <w:rPr>
          <w:color w:val="1F1F1F"/>
          <w:sz w:val="24"/>
          <w:szCs w:val="24"/>
          <w:lang w:eastAsia="en-US"/>
        </w:rPr>
        <w:t xml:space="preserve"> </w:t>
      </w:r>
      <w:proofErr w:type="gramStart"/>
      <w:r w:rsidR="005C13C5" w:rsidRPr="00716D69">
        <w:rPr>
          <w:color w:val="1F1F1F"/>
          <w:sz w:val="24"/>
          <w:szCs w:val="24"/>
          <w:lang w:eastAsia="en-US"/>
        </w:rPr>
        <w:t>(LDAS, no date)</w:t>
      </w:r>
      <w:r w:rsidR="00B70ADB" w:rsidRPr="00716D69">
        <w:rPr>
          <w:color w:val="1F1F1F"/>
          <w:sz w:val="24"/>
          <w:szCs w:val="24"/>
          <w:lang w:eastAsia="en-US"/>
        </w:rPr>
        <w:t>.</w:t>
      </w:r>
      <w:proofErr w:type="gramEnd"/>
      <w:r w:rsidR="005C13C5" w:rsidRPr="00716D69">
        <w:rPr>
          <w:color w:val="1F1F1F"/>
          <w:sz w:val="24"/>
          <w:szCs w:val="24"/>
          <w:lang w:eastAsia="en-US"/>
        </w:rPr>
        <w:t xml:space="preserve">  Often victims, </w:t>
      </w:r>
      <w:r w:rsidR="00B70ADB" w:rsidRPr="00716D69">
        <w:rPr>
          <w:color w:val="1F1F1F"/>
          <w:sz w:val="24"/>
          <w:szCs w:val="24"/>
          <w:lang w:eastAsia="en-US"/>
        </w:rPr>
        <w:t>struggle</w:t>
      </w:r>
      <w:r w:rsidR="005C13C5" w:rsidRPr="00716D69">
        <w:rPr>
          <w:color w:val="1F1F1F"/>
          <w:sz w:val="24"/>
          <w:szCs w:val="24"/>
          <w:lang w:eastAsia="en-US"/>
        </w:rPr>
        <w:t xml:space="preserve"> when their partne</w:t>
      </w:r>
      <w:r w:rsidR="00594830" w:rsidRPr="00716D69">
        <w:rPr>
          <w:color w:val="1F1F1F"/>
          <w:sz w:val="24"/>
          <w:szCs w:val="24"/>
          <w:lang w:eastAsia="en-US"/>
        </w:rPr>
        <w:t xml:space="preserve">r is arrested, feel at a loss.   Some scholars are of the opinion that </w:t>
      </w:r>
      <w:r w:rsidR="00B70ADB" w:rsidRPr="00716D69">
        <w:rPr>
          <w:color w:val="1F1F1F"/>
          <w:sz w:val="24"/>
          <w:szCs w:val="24"/>
          <w:lang w:eastAsia="en-US"/>
        </w:rPr>
        <w:t>criminalisation</w:t>
      </w:r>
      <w:r w:rsidR="00594830" w:rsidRPr="00716D69">
        <w:rPr>
          <w:color w:val="1F1F1F"/>
          <w:sz w:val="24"/>
          <w:szCs w:val="24"/>
          <w:lang w:eastAsia="en-US"/>
        </w:rPr>
        <w:t xml:space="preserve"> does little to stop the cycle of violence (Goodman, 2018, page 8).  </w:t>
      </w:r>
      <w:r w:rsidR="00B70ADB" w:rsidRPr="00716D69">
        <w:rPr>
          <w:color w:val="1F1F1F"/>
          <w:sz w:val="24"/>
          <w:szCs w:val="24"/>
          <w:lang w:eastAsia="en-US"/>
        </w:rPr>
        <w:t>Certainly</w:t>
      </w:r>
      <w:r w:rsidR="00594830" w:rsidRPr="00716D69">
        <w:rPr>
          <w:color w:val="1F1F1F"/>
          <w:sz w:val="24"/>
          <w:szCs w:val="24"/>
          <w:lang w:eastAsia="en-US"/>
        </w:rPr>
        <w:t xml:space="preserve">, when you arrest a perpetrator without the consent of the victim, as I did in my DV call, a court case went ahead without her consent – it seems less likely that she will in future </w:t>
      </w:r>
      <w:r w:rsidR="0038629B" w:rsidRPr="00716D69">
        <w:rPr>
          <w:color w:val="1F1F1F"/>
          <w:sz w:val="24"/>
          <w:szCs w:val="24"/>
          <w:lang w:eastAsia="en-US"/>
        </w:rPr>
        <w:t>speak to</w:t>
      </w:r>
      <w:r w:rsidR="00594830" w:rsidRPr="00716D69">
        <w:rPr>
          <w:color w:val="1F1F1F"/>
          <w:sz w:val="24"/>
          <w:szCs w:val="24"/>
          <w:lang w:eastAsia="en-US"/>
        </w:rPr>
        <w:t xml:space="preserve"> police, knowing that </w:t>
      </w:r>
      <w:r w:rsidR="00B70ADB" w:rsidRPr="00716D69">
        <w:rPr>
          <w:color w:val="1F1F1F"/>
          <w:sz w:val="24"/>
          <w:szCs w:val="24"/>
          <w:lang w:eastAsia="en-US"/>
        </w:rPr>
        <w:t>the Police</w:t>
      </w:r>
      <w:r w:rsidR="00594830" w:rsidRPr="00716D69">
        <w:rPr>
          <w:color w:val="1F1F1F"/>
          <w:sz w:val="24"/>
          <w:szCs w:val="24"/>
          <w:lang w:eastAsia="en-US"/>
        </w:rPr>
        <w:t xml:space="preserve"> will </w:t>
      </w:r>
      <w:r w:rsidR="00331517" w:rsidRPr="00716D69">
        <w:rPr>
          <w:color w:val="1F1F1F"/>
          <w:sz w:val="24"/>
          <w:szCs w:val="24"/>
          <w:lang w:eastAsia="en-US"/>
        </w:rPr>
        <w:t xml:space="preserve">not take into </w:t>
      </w:r>
      <w:r w:rsidR="00B70ADB" w:rsidRPr="00716D69">
        <w:rPr>
          <w:color w:val="1F1F1F"/>
          <w:sz w:val="24"/>
          <w:szCs w:val="24"/>
          <w:lang w:eastAsia="en-US"/>
        </w:rPr>
        <w:t>account</w:t>
      </w:r>
      <w:r w:rsidR="00331517" w:rsidRPr="00716D69">
        <w:rPr>
          <w:color w:val="1F1F1F"/>
          <w:sz w:val="24"/>
          <w:szCs w:val="24"/>
          <w:lang w:eastAsia="en-US"/>
        </w:rPr>
        <w:t xml:space="preserve"> her wishes (</w:t>
      </w:r>
      <w:r w:rsidR="0038629B" w:rsidRPr="00716D69">
        <w:rPr>
          <w:color w:val="1F1F1F"/>
          <w:sz w:val="24"/>
          <w:szCs w:val="24"/>
          <w:lang w:eastAsia="en-US"/>
        </w:rPr>
        <w:t>University</w:t>
      </w:r>
      <w:r w:rsidR="00331517" w:rsidRPr="00716D69">
        <w:rPr>
          <w:color w:val="1F1F1F"/>
          <w:sz w:val="24"/>
          <w:szCs w:val="24"/>
          <w:lang w:eastAsia="en-US"/>
        </w:rPr>
        <w:t xml:space="preserve"> of Glasgow, 2023).</w:t>
      </w:r>
      <w:r w:rsidR="00B10632" w:rsidRPr="00716D69">
        <w:rPr>
          <w:color w:val="1F1F1F"/>
          <w:sz w:val="24"/>
          <w:szCs w:val="24"/>
          <w:lang w:eastAsia="en-US"/>
        </w:rPr>
        <w:t xml:space="preserve">  The appropriateness of the police to domestic violence is takes immediate harm away (arrest) and takes a slightly </w:t>
      </w:r>
      <w:r w:rsidR="00B70ADB" w:rsidRPr="00716D69">
        <w:rPr>
          <w:color w:val="1F1F1F"/>
          <w:sz w:val="24"/>
          <w:szCs w:val="24"/>
          <w:lang w:eastAsia="en-US"/>
        </w:rPr>
        <w:t>authoritative</w:t>
      </w:r>
      <w:r w:rsidR="00B10632" w:rsidRPr="00716D69">
        <w:rPr>
          <w:color w:val="1F1F1F"/>
          <w:sz w:val="24"/>
          <w:szCs w:val="24"/>
          <w:lang w:eastAsia="en-US"/>
        </w:rPr>
        <w:t>, parental stance (removing the abuser without consent of the victim).  A</w:t>
      </w:r>
      <w:r w:rsidR="00EB07CF" w:rsidRPr="00716D69">
        <w:rPr>
          <w:color w:val="1F1F1F"/>
          <w:sz w:val="24"/>
          <w:szCs w:val="24"/>
          <w:lang w:eastAsia="en-US"/>
        </w:rPr>
        <w:t>n</w:t>
      </w:r>
      <w:r w:rsidR="00B10632" w:rsidRPr="00716D69">
        <w:rPr>
          <w:color w:val="1F1F1F"/>
          <w:sz w:val="24"/>
          <w:szCs w:val="24"/>
          <w:lang w:eastAsia="en-US"/>
        </w:rPr>
        <w:t xml:space="preserve"> aspect of the police within </w:t>
      </w:r>
      <w:r w:rsidR="00B70ADB" w:rsidRPr="00716D69">
        <w:rPr>
          <w:color w:val="1F1F1F"/>
          <w:sz w:val="24"/>
          <w:szCs w:val="24"/>
          <w:lang w:eastAsia="en-US"/>
        </w:rPr>
        <w:t>DV, which is not reactive but preventative,</w:t>
      </w:r>
      <w:r w:rsidR="00B10632" w:rsidRPr="00716D69">
        <w:rPr>
          <w:color w:val="1F1F1F"/>
          <w:sz w:val="24"/>
          <w:szCs w:val="24"/>
          <w:lang w:eastAsia="en-US"/>
        </w:rPr>
        <w:t xml:space="preserve"> is the application of Clai</w:t>
      </w:r>
      <w:r w:rsidR="00B70ADB" w:rsidRPr="00716D69">
        <w:rPr>
          <w:color w:val="1F1F1F"/>
          <w:sz w:val="24"/>
          <w:szCs w:val="24"/>
          <w:lang w:eastAsia="en-US"/>
        </w:rPr>
        <w:t xml:space="preserve">re’s Law. Claire’s Law allows an </w:t>
      </w:r>
      <w:r w:rsidR="00B10632" w:rsidRPr="00716D69">
        <w:rPr>
          <w:color w:val="1F1F1F"/>
          <w:sz w:val="24"/>
          <w:szCs w:val="24"/>
          <w:lang w:eastAsia="en-US"/>
        </w:rPr>
        <w:t xml:space="preserve">individual to know if their partner or ex </w:t>
      </w:r>
      <w:r w:rsidR="00B70ADB" w:rsidRPr="00716D69">
        <w:rPr>
          <w:color w:val="1F1F1F"/>
          <w:sz w:val="24"/>
          <w:szCs w:val="24"/>
          <w:lang w:eastAsia="en-US"/>
        </w:rPr>
        <w:t>partner</w:t>
      </w:r>
      <w:r w:rsidR="00B10632" w:rsidRPr="00716D69">
        <w:rPr>
          <w:color w:val="1F1F1F"/>
          <w:sz w:val="24"/>
          <w:szCs w:val="24"/>
          <w:lang w:eastAsia="en-US"/>
        </w:rPr>
        <w:t xml:space="preserve"> has a history</w:t>
      </w:r>
      <w:r w:rsidR="00B70ADB" w:rsidRPr="00716D69">
        <w:rPr>
          <w:color w:val="1F1F1F"/>
          <w:sz w:val="24"/>
          <w:szCs w:val="24"/>
          <w:lang w:eastAsia="en-US"/>
        </w:rPr>
        <w:t xml:space="preserve"> of domestic violence with the P</w:t>
      </w:r>
      <w:r w:rsidR="00B10632" w:rsidRPr="00716D69">
        <w:rPr>
          <w:color w:val="1F1F1F"/>
          <w:sz w:val="24"/>
          <w:szCs w:val="24"/>
          <w:lang w:eastAsia="en-US"/>
        </w:rPr>
        <w:t>olice (Clare’s Law, no date).  This enables people to make a</w:t>
      </w:r>
      <w:r w:rsidR="0038629B" w:rsidRPr="00716D69">
        <w:rPr>
          <w:color w:val="1F1F1F"/>
          <w:sz w:val="24"/>
          <w:szCs w:val="24"/>
          <w:lang w:eastAsia="en-US"/>
        </w:rPr>
        <w:t>n</w:t>
      </w:r>
      <w:r w:rsidR="00B10632" w:rsidRPr="00716D69">
        <w:rPr>
          <w:color w:val="1F1F1F"/>
          <w:sz w:val="24"/>
          <w:szCs w:val="24"/>
          <w:lang w:eastAsia="en-US"/>
        </w:rPr>
        <w:t xml:space="preserve"> informed decision about their partner and how</w:t>
      </w:r>
      <w:r w:rsidR="00B70ADB" w:rsidRPr="00716D69">
        <w:rPr>
          <w:color w:val="1F1F1F"/>
          <w:sz w:val="24"/>
          <w:szCs w:val="24"/>
          <w:lang w:eastAsia="en-US"/>
        </w:rPr>
        <w:t xml:space="preserve"> and if</w:t>
      </w:r>
      <w:r w:rsidR="00B10632" w:rsidRPr="00716D69">
        <w:rPr>
          <w:color w:val="1F1F1F"/>
          <w:sz w:val="24"/>
          <w:szCs w:val="24"/>
          <w:lang w:eastAsia="en-US"/>
        </w:rPr>
        <w:t xml:space="preserve"> to proceed. </w:t>
      </w:r>
    </w:p>
    <w:p w14:paraId="44CF323A" w14:textId="77777777" w:rsidR="00B10632" w:rsidRPr="00716D69" w:rsidRDefault="00B10632" w:rsidP="00716D69">
      <w:pPr>
        <w:shd w:val="clear" w:color="auto" w:fill="FFFFFF"/>
        <w:spacing w:line="276" w:lineRule="auto"/>
        <w:jc w:val="both"/>
        <w:textAlignment w:val="top"/>
        <w:rPr>
          <w:color w:val="1F1F1F"/>
          <w:sz w:val="24"/>
          <w:szCs w:val="24"/>
          <w:lang w:eastAsia="en-US"/>
        </w:rPr>
      </w:pPr>
    </w:p>
    <w:p w14:paraId="5BC6BD73" w14:textId="510364AC" w:rsidR="00C270A1" w:rsidRPr="00716D69" w:rsidRDefault="00B10632" w:rsidP="00716D69">
      <w:pPr>
        <w:spacing w:line="276" w:lineRule="auto"/>
        <w:jc w:val="both"/>
        <w:rPr>
          <w:color w:val="auto"/>
          <w:sz w:val="24"/>
          <w:szCs w:val="24"/>
          <w:lang w:eastAsia="en-US"/>
        </w:rPr>
      </w:pPr>
      <w:r w:rsidRPr="00716D69">
        <w:rPr>
          <w:color w:val="1F1F1F"/>
          <w:sz w:val="24"/>
          <w:szCs w:val="24"/>
          <w:lang w:eastAsia="en-US"/>
        </w:rPr>
        <w:t xml:space="preserve">When police take action and remove the abuser, it sets a stage for other services to try and </w:t>
      </w:r>
      <w:r w:rsidR="00CB2F41" w:rsidRPr="00716D69">
        <w:rPr>
          <w:color w:val="1F1F1F"/>
          <w:sz w:val="24"/>
          <w:szCs w:val="24"/>
          <w:lang w:eastAsia="en-US"/>
        </w:rPr>
        <w:t xml:space="preserve">support the victim.  </w:t>
      </w:r>
      <w:r w:rsidR="009B3C10" w:rsidRPr="00716D69">
        <w:rPr>
          <w:color w:val="1F1F1F"/>
          <w:sz w:val="24"/>
          <w:szCs w:val="24"/>
          <w:lang w:eastAsia="en-US"/>
        </w:rPr>
        <w:t xml:space="preserve">Relationships where domestic violence is present are still relationships and there are complex feelings that </w:t>
      </w:r>
      <w:r w:rsidR="00B70ADB" w:rsidRPr="00716D69">
        <w:rPr>
          <w:color w:val="1F1F1F"/>
          <w:sz w:val="24"/>
          <w:szCs w:val="24"/>
          <w:lang w:eastAsia="en-US"/>
        </w:rPr>
        <w:t xml:space="preserve">victims have </w:t>
      </w:r>
      <w:proofErr w:type="gramStart"/>
      <w:r w:rsidR="0038629B" w:rsidRPr="00716D69">
        <w:rPr>
          <w:color w:val="1F1F1F"/>
          <w:sz w:val="24"/>
          <w:szCs w:val="24"/>
          <w:lang w:eastAsia="en-US"/>
        </w:rPr>
        <w:t xml:space="preserve">when </w:t>
      </w:r>
      <w:r w:rsidR="002732C2" w:rsidRPr="00716D69">
        <w:rPr>
          <w:color w:val="1F1F1F"/>
          <w:sz w:val="24"/>
          <w:szCs w:val="24"/>
          <w:lang w:eastAsia="en-US"/>
        </w:rPr>
        <w:t>their partner is taken away by Police</w:t>
      </w:r>
      <w:proofErr w:type="gramEnd"/>
      <w:r w:rsidR="002732C2" w:rsidRPr="00716D69">
        <w:rPr>
          <w:color w:val="1F1F1F"/>
          <w:sz w:val="24"/>
          <w:szCs w:val="24"/>
          <w:lang w:eastAsia="en-US"/>
        </w:rPr>
        <w:t xml:space="preserve"> (The Conversation, 2022). This creates somewhat of a vacuum for the victim. Ideally, this </w:t>
      </w:r>
      <w:r w:rsidR="00B70ADB" w:rsidRPr="00716D69">
        <w:rPr>
          <w:color w:val="1F1F1F"/>
          <w:sz w:val="24"/>
          <w:szCs w:val="24"/>
          <w:lang w:eastAsia="en-US"/>
        </w:rPr>
        <w:t>void</w:t>
      </w:r>
      <w:r w:rsidR="002732C2" w:rsidRPr="00716D69">
        <w:rPr>
          <w:color w:val="1F1F1F"/>
          <w:sz w:val="24"/>
          <w:szCs w:val="24"/>
          <w:lang w:eastAsia="en-US"/>
        </w:rPr>
        <w:t xml:space="preserve"> would be filled with other support and partner agencies.  </w:t>
      </w:r>
      <w:proofErr w:type="gramStart"/>
      <w:r w:rsidR="0038629B" w:rsidRPr="00716D69">
        <w:rPr>
          <w:color w:val="1F1F1F"/>
          <w:sz w:val="24"/>
          <w:szCs w:val="24"/>
          <w:lang w:eastAsia="en-US"/>
        </w:rPr>
        <w:t>The local authority</w:t>
      </w:r>
      <w:r w:rsidR="00B70ADB" w:rsidRPr="00716D69">
        <w:rPr>
          <w:color w:val="1F1F1F"/>
          <w:sz w:val="24"/>
          <w:szCs w:val="24"/>
          <w:lang w:eastAsia="en-US"/>
        </w:rPr>
        <w:t xml:space="preserve"> in many different facets such as housing, children services or probatio</w:t>
      </w:r>
      <w:r w:rsidR="0038629B" w:rsidRPr="00716D69">
        <w:rPr>
          <w:color w:val="1F1F1F"/>
          <w:sz w:val="24"/>
          <w:szCs w:val="24"/>
          <w:lang w:eastAsia="en-US"/>
        </w:rPr>
        <w:t>n</w:t>
      </w:r>
      <w:r w:rsidR="005E71EF" w:rsidRPr="00716D69">
        <w:rPr>
          <w:color w:val="1F1F1F"/>
          <w:sz w:val="24"/>
          <w:szCs w:val="24"/>
          <w:lang w:eastAsia="en-US"/>
        </w:rPr>
        <w:t>.</w:t>
      </w:r>
      <w:proofErr w:type="gramEnd"/>
      <w:r w:rsidR="005E71EF" w:rsidRPr="00716D69">
        <w:rPr>
          <w:color w:val="1F1F1F"/>
          <w:sz w:val="24"/>
          <w:szCs w:val="24"/>
          <w:lang w:eastAsia="en-US"/>
        </w:rPr>
        <w:t xml:space="preserve">  </w:t>
      </w:r>
      <w:r w:rsidR="002732C2" w:rsidRPr="00716D69">
        <w:rPr>
          <w:color w:val="1F1F1F"/>
          <w:sz w:val="24"/>
          <w:szCs w:val="24"/>
          <w:lang w:eastAsia="en-US"/>
        </w:rPr>
        <w:t xml:space="preserve">These agencies, can be </w:t>
      </w:r>
      <w:r w:rsidR="00B70ADB" w:rsidRPr="00716D69">
        <w:rPr>
          <w:color w:val="1F1F1F"/>
          <w:sz w:val="24"/>
          <w:szCs w:val="24"/>
          <w:lang w:eastAsia="en-US"/>
        </w:rPr>
        <w:t>summarised</w:t>
      </w:r>
      <w:r w:rsidR="002732C2" w:rsidRPr="00716D69">
        <w:rPr>
          <w:color w:val="1F1F1F"/>
          <w:sz w:val="24"/>
          <w:szCs w:val="24"/>
          <w:lang w:eastAsia="en-US"/>
        </w:rPr>
        <w:t xml:space="preserve"> as the MASH (mult</w:t>
      </w:r>
      <w:r w:rsidR="00152E7D" w:rsidRPr="00716D69">
        <w:rPr>
          <w:color w:val="1F1F1F"/>
          <w:sz w:val="24"/>
          <w:szCs w:val="24"/>
          <w:lang w:eastAsia="en-US"/>
        </w:rPr>
        <w:t xml:space="preserve">i-agency safeguarding hub), all of these services work </w:t>
      </w:r>
      <w:r w:rsidR="00B70ADB" w:rsidRPr="00716D69">
        <w:rPr>
          <w:color w:val="1F1F1F"/>
          <w:sz w:val="24"/>
          <w:szCs w:val="24"/>
          <w:lang w:eastAsia="en-US"/>
        </w:rPr>
        <w:t>together</w:t>
      </w:r>
      <w:r w:rsidR="00152E7D" w:rsidRPr="00716D69">
        <w:rPr>
          <w:color w:val="1F1F1F"/>
          <w:sz w:val="24"/>
          <w:szCs w:val="24"/>
          <w:lang w:eastAsia="en-US"/>
        </w:rPr>
        <w:t xml:space="preserve"> to conduct shared risk </w:t>
      </w:r>
      <w:r w:rsidR="00B70ADB" w:rsidRPr="00716D69">
        <w:rPr>
          <w:color w:val="1F1F1F"/>
          <w:sz w:val="24"/>
          <w:szCs w:val="24"/>
          <w:lang w:eastAsia="en-US"/>
        </w:rPr>
        <w:t>assessments</w:t>
      </w:r>
      <w:r w:rsidR="00C270A1" w:rsidRPr="00716D69">
        <w:rPr>
          <w:color w:val="1F1F1F"/>
          <w:sz w:val="24"/>
          <w:szCs w:val="24"/>
          <w:lang w:eastAsia="en-US"/>
        </w:rPr>
        <w:t xml:space="preserve"> and to see how best to support the victim.  It is the aim that MASH who </w:t>
      </w:r>
      <w:r w:rsidR="00B70ADB" w:rsidRPr="00716D69">
        <w:rPr>
          <w:color w:val="1F1F1F"/>
          <w:sz w:val="24"/>
          <w:szCs w:val="24"/>
          <w:lang w:eastAsia="en-US"/>
        </w:rPr>
        <w:t>holds</w:t>
      </w:r>
      <w:r w:rsidR="00C270A1" w:rsidRPr="00716D69">
        <w:rPr>
          <w:color w:val="1F1F1F"/>
          <w:sz w:val="24"/>
          <w:szCs w:val="24"/>
          <w:lang w:eastAsia="en-US"/>
        </w:rPr>
        <w:t xml:space="preserve"> MARAC’S (multi agency risk assessment conferences) </w:t>
      </w:r>
      <w:r w:rsidR="0038629B" w:rsidRPr="00716D69">
        <w:rPr>
          <w:color w:val="1F1F1F"/>
          <w:sz w:val="24"/>
          <w:szCs w:val="24"/>
          <w:lang w:eastAsia="en-US"/>
        </w:rPr>
        <w:t>sought</w:t>
      </w:r>
      <w:r w:rsidR="00C270A1" w:rsidRPr="00716D69">
        <w:rPr>
          <w:color w:val="1F1F1F"/>
          <w:sz w:val="24"/>
          <w:szCs w:val="24"/>
          <w:lang w:eastAsia="en-US"/>
        </w:rPr>
        <w:t xml:space="preserve"> to “</w:t>
      </w:r>
      <w:r w:rsidR="00C270A1" w:rsidRPr="00716D69">
        <w:rPr>
          <w:color w:val="auto"/>
          <w:sz w:val="24"/>
          <w:szCs w:val="24"/>
          <w:lang w:eastAsia="en-US"/>
        </w:rPr>
        <w:t>exchange information about high-risk victims of domestic abuse to produce a co-ordinated action plan to increase victim safety” (HMICRFS, 2017)</w:t>
      </w:r>
      <w:r w:rsidR="004632BB" w:rsidRPr="00716D69">
        <w:rPr>
          <w:color w:val="auto"/>
          <w:sz w:val="24"/>
          <w:szCs w:val="24"/>
          <w:lang w:eastAsia="en-US"/>
        </w:rPr>
        <w:t xml:space="preserve">. The </w:t>
      </w:r>
      <w:r w:rsidR="00B70ADB" w:rsidRPr="00716D69">
        <w:rPr>
          <w:color w:val="auto"/>
          <w:sz w:val="24"/>
          <w:szCs w:val="24"/>
          <w:lang w:eastAsia="en-US"/>
        </w:rPr>
        <w:t>appropriateness</w:t>
      </w:r>
      <w:r w:rsidR="004632BB" w:rsidRPr="00716D69">
        <w:rPr>
          <w:color w:val="auto"/>
          <w:sz w:val="24"/>
          <w:szCs w:val="24"/>
          <w:lang w:eastAsia="en-US"/>
        </w:rPr>
        <w:t xml:space="preserve"> of all </w:t>
      </w:r>
      <w:r w:rsidR="00B70ADB" w:rsidRPr="00716D69">
        <w:rPr>
          <w:color w:val="auto"/>
          <w:sz w:val="24"/>
          <w:szCs w:val="24"/>
          <w:lang w:eastAsia="en-US"/>
        </w:rPr>
        <w:t>services</w:t>
      </w:r>
      <w:r w:rsidR="004632BB" w:rsidRPr="00716D69">
        <w:rPr>
          <w:color w:val="auto"/>
          <w:sz w:val="24"/>
          <w:szCs w:val="24"/>
          <w:lang w:eastAsia="en-US"/>
        </w:rPr>
        <w:t xml:space="preserve"> being on the same page and looking at all the facets and ways to support a victim, into hopefully supporting the victim to leave, has to be </w:t>
      </w:r>
      <w:r w:rsidR="001C5F80" w:rsidRPr="00716D69">
        <w:rPr>
          <w:color w:val="auto"/>
          <w:sz w:val="24"/>
          <w:szCs w:val="24"/>
          <w:lang w:eastAsia="en-US"/>
        </w:rPr>
        <w:t>proven</w:t>
      </w:r>
      <w:r w:rsidR="004632BB" w:rsidRPr="00716D69">
        <w:rPr>
          <w:color w:val="auto"/>
          <w:sz w:val="24"/>
          <w:szCs w:val="24"/>
          <w:lang w:eastAsia="en-US"/>
        </w:rPr>
        <w:t xml:space="preserve">.  Yet the </w:t>
      </w:r>
      <w:r w:rsidR="00B70ADB" w:rsidRPr="00716D69">
        <w:rPr>
          <w:color w:val="auto"/>
          <w:sz w:val="24"/>
          <w:szCs w:val="24"/>
          <w:lang w:eastAsia="en-US"/>
        </w:rPr>
        <w:t>appropriateness</w:t>
      </w:r>
      <w:r w:rsidR="004632BB" w:rsidRPr="00716D69">
        <w:rPr>
          <w:color w:val="auto"/>
          <w:sz w:val="24"/>
          <w:szCs w:val="24"/>
          <w:lang w:eastAsia="en-US"/>
        </w:rPr>
        <w:t xml:space="preserve"> and effectiveness are different things, while a </w:t>
      </w:r>
      <w:r w:rsidR="00B70ADB" w:rsidRPr="00716D69">
        <w:rPr>
          <w:color w:val="auto"/>
          <w:sz w:val="24"/>
          <w:szCs w:val="24"/>
          <w:lang w:eastAsia="en-US"/>
        </w:rPr>
        <w:t>collaborative</w:t>
      </w:r>
      <w:r w:rsidR="00267374" w:rsidRPr="00716D69">
        <w:rPr>
          <w:color w:val="auto"/>
          <w:sz w:val="24"/>
          <w:szCs w:val="24"/>
          <w:lang w:eastAsia="en-US"/>
        </w:rPr>
        <w:t xml:space="preserve"> meeting that shares </w:t>
      </w:r>
      <w:r w:rsidR="00B275F9" w:rsidRPr="00716D69">
        <w:rPr>
          <w:color w:val="auto"/>
          <w:sz w:val="24"/>
          <w:szCs w:val="24"/>
          <w:lang w:eastAsia="en-US"/>
        </w:rPr>
        <w:t xml:space="preserve">information, the body does not have any powers on of </w:t>
      </w:r>
      <w:r w:rsidR="00B70ADB" w:rsidRPr="00716D69">
        <w:rPr>
          <w:color w:val="auto"/>
          <w:sz w:val="24"/>
          <w:szCs w:val="24"/>
          <w:lang w:eastAsia="en-US"/>
        </w:rPr>
        <w:t>itself;</w:t>
      </w:r>
      <w:r w:rsidR="00B275F9" w:rsidRPr="00716D69">
        <w:rPr>
          <w:color w:val="auto"/>
          <w:sz w:val="24"/>
          <w:szCs w:val="24"/>
          <w:lang w:eastAsia="en-US"/>
        </w:rPr>
        <w:t xml:space="preserve"> it is up to each agency to support (HMICRF, 2019). </w:t>
      </w:r>
    </w:p>
    <w:p w14:paraId="725ED192" w14:textId="77777777" w:rsidR="002E509F" w:rsidRPr="00716D69" w:rsidRDefault="002E509F" w:rsidP="00716D69">
      <w:pPr>
        <w:spacing w:line="276" w:lineRule="auto"/>
        <w:jc w:val="both"/>
        <w:rPr>
          <w:color w:val="auto"/>
          <w:sz w:val="24"/>
          <w:szCs w:val="24"/>
          <w:lang w:eastAsia="en-US"/>
        </w:rPr>
      </w:pPr>
    </w:p>
    <w:p w14:paraId="3A9AC45A" w14:textId="76FC4248" w:rsidR="002E509F" w:rsidRPr="00716D69" w:rsidRDefault="002E509F" w:rsidP="00716D69">
      <w:pPr>
        <w:spacing w:line="276" w:lineRule="auto"/>
        <w:jc w:val="both"/>
        <w:rPr>
          <w:color w:val="auto"/>
          <w:sz w:val="24"/>
          <w:szCs w:val="24"/>
          <w:lang w:eastAsia="en-US"/>
        </w:rPr>
      </w:pPr>
      <w:r w:rsidRPr="00716D69">
        <w:rPr>
          <w:color w:val="auto"/>
          <w:sz w:val="24"/>
          <w:szCs w:val="24"/>
          <w:lang w:eastAsia="en-US"/>
        </w:rPr>
        <w:t xml:space="preserve">Another </w:t>
      </w:r>
      <w:r w:rsidR="001A39C4" w:rsidRPr="00716D69">
        <w:rPr>
          <w:color w:val="auto"/>
          <w:sz w:val="24"/>
          <w:szCs w:val="24"/>
          <w:lang w:eastAsia="en-US"/>
        </w:rPr>
        <w:t>support agency is a</w:t>
      </w:r>
      <w:r w:rsidR="001C5F80" w:rsidRPr="00716D69">
        <w:rPr>
          <w:color w:val="auto"/>
          <w:sz w:val="24"/>
          <w:szCs w:val="24"/>
          <w:lang w:eastAsia="en-US"/>
        </w:rPr>
        <w:t>n</w:t>
      </w:r>
      <w:r w:rsidR="001A39C4" w:rsidRPr="00716D69">
        <w:rPr>
          <w:color w:val="auto"/>
          <w:sz w:val="24"/>
          <w:szCs w:val="24"/>
          <w:lang w:eastAsia="en-US"/>
        </w:rPr>
        <w:t xml:space="preserve"> IDVA (independent domestic abuse advisor), whilst victims cannot attend at a MARAC, a</w:t>
      </w:r>
      <w:r w:rsidR="001C5F80" w:rsidRPr="00716D69">
        <w:rPr>
          <w:color w:val="auto"/>
          <w:sz w:val="24"/>
          <w:szCs w:val="24"/>
          <w:lang w:eastAsia="en-US"/>
        </w:rPr>
        <w:t>n</w:t>
      </w:r>
      <w:r w:rsidR="001A39C4" w:rsidRPr="00716D69">
        <w:rPr>
          <w:color w:val="auto"/>
          <w:sz w:val="24"/>
          <w:szCs w:val="24"/>
          <w:lang w:eastAsia="en-US"/>
        </w:rPr>
        <w:t xml:space="preserve"> IDVA advocates on their behalf (Safe lives, 2014).  IDVAs</w:t>
      </w:r>
      <w:r w:rsidR="007C00C1" w:rsidRPr="00716D69">
        <w:rPr>
          <w:color w:val="auto"/>
          <w:sz w:val="24"/>
          <w:szCs w:val="24"/>
          <w:lang w:eastAsia="en-US"/>
        </w:rPr>
        <w:t xml:space="preserve"> are referred to victims of domestic violence who are considered high risk from harm.  The IDVA works in a short – medium term of giving </w:t>
      </w:r>
      <w:r w:rsidR="003A2436" w:rsidRPr="00716D69">
        <w:rPr>
          <w:color w:val="auto"/>
          <w:sz w:val="24"/>
          <w:szCs w:val="24"/>
          <w:lang w:eastAsia="en-US"/>
        </w:rPr>
        <w:t xml:space="preserve">practical structural </w:t>
      </w:r>
      <w:r w:rsidR="00AE4644" w:rsidRPr="00716D69">
        <w:rPr>
          <w:color w:val="auto"/>
          <w:sz w:val="24"/>
          <w:szCs w:val="24"/>
          <w:lang w:eastAsia="en-US"/>
        </w:rPr>
        <w:t>help with things such as housing and supporting victims through the criminal justice system (</w:t>
      </w:r>
      <w:r w:rsidR="001C5F80" w:rsidRPr="00716D69">
        <w:rPr>
          <w:color w:val="auto"/>
          <w:sz w:val="24"/>
          <w:szCs w:val="24"/>
          <w:lang w:eastAsia="en-US"/>
        </w:rPr>
        <w:t>Lincolnshire</w:t>
      </w:r>
      <w:r w:rsidR="00EB07CF" w:rsidRPr="00716D69">
        <w:rPr>
          <w:color w:val="auto"/>
          <w:sz w:val="24"/>
          <w:szCs w:val="24"/>
          <w:lang w:eastAsia="en-US"/>
        </w:rPr>
        <w:t xml:space="preserve"> domestic abuse system, </w:t>
      </w:r>
      <w:r w:rsidR="00AE4644" w:rsidRPr="00716D69">
        <w:rPr>
          <w:color w:val="auto"/>
          <w:sz w:val="24"/>
          <w:szCs w:val="24"/>
          <w:lang w:eastAsia="en-US"/>
        </w:rPr>
        <w:t xml:space="preserve">no date).  The </w:t>
      </w:r>
      <w:r w:rsidR="001C5F80" w:rsidRPr="00716D69">
        <w:rPr>
          <w:color w:val="auto"/>
          <w:sz w:val="24"/>
          <w:szCs w:val="24"/>
          <w:lang w:eastAsia="en-US"/>
        </w:rPr>
        <w:t>appropriateness</w:t>
      </w:r>
      <w:r w:rsidR="00AE4644" w:rsidRPr="00716D69">
        <w:rPr>
          <w:color w:val="auto"/>
          <w:sz w:val="24"/>
          <w:szCs w:val="24"/>
          <w:lang w:eastAsia="en-US"/>
        </w:rPr>
        <w:t xml:space="preserve"> of this cannot be over</w:t>
      </w:r>
      <w:r w:rsidR="001C5F80" w:rsidRPr="00716D69">
        <w:rPr>
          <w:color w:val="auto"/>
          <w:sz w:val="24"/>
          <w:szCs w:val="24"/>
          <w:lang w:eastAsia="en-US"/>
        </w:rPr>
        <w:t>-stated;</w:t>
      </w:r>
      <w:r w:rsidR="00AE4644" w:rsidRPr="00716D69">
        <w:rPr>
          <w:color w:val="auto"/>
          <w:sz w:val="24"/>
          <w:szCs w:val="24"/>
          <w:lang w:eastAsia="en-US"/>
        </w:rPr>
        <w:t xml:space="preserve"> they seek to help victims in whatever way possible to make their situation as safe as possible – 85% of people offered </w:t>
      </w:r>
      <w:proofErr w:type="gramStart"/>
      <w:r w:rsidR="00AE4644" w:rsidRPr="00716D69">
        <w:rPr>
          <w:color w:val="auto"/>
          <w:sz w:val="24"/>
          <w:szCs w:val="24"/>
          <w:lang w:eastAsia="en-US"/>
        </w:rPr>
        <w:t>a</w:t>
      </w:r>
      <w:proofErr w:type="gramEnd"/>
      <w:r w:rsidR="00AE4644" w:rsidRPr="00716D69">
        <w:rPr>
          <w:color w:val="auto"/>
          <w:sz w:val="24"/>
          <w:szCs w:val="24"/>
          <w:lang w:eastAsia="en-US"/>
        </w:rPr>
        <w:t xml:space="preserve"> IDVA accepted support in </w:t>
      </w:r>
      <w:r w:rsidR="001C5F80" w:rsidRPr="00716D69">
        <w:rPr>
          <w:color w:val="auto"/>
          <w:sz w:val="24"/>
          <w:szCs w:val="24"/>
          <w:lang w:eastAsia="en-US"/>
        </w:rPr>
        <w:t>Oxfordshire (Reducing the risk,</w:t>
      </w:r>
      <w:r w:rsidR="00AE4644" w:rsidRPr="00716D69">
        <w:rPr>
          <w:color w:val="auto"/>
          <w:sz w:val="24"/>
          <w:szCs w:val="24"/>
          <w:lang w:eastAsia="en-US"/>
        </w:rPr>
        <w:t xml:space="preserve"> no date).  IDVAs seek to advocate for victims, whilst they give victims a voice, they d</w:t>
      </w:r>
      <w:r w:rsidR="00877787" w:rsidRPr="00716D69">
        <w:rPr>
          <w:color w:val="auto"/>
          <w:sz w:val="24"/>
          <w:szCs w:val="24"/>
          <w:lang w:eastAsia="en-US"/>
        </w:rPr>
        <w:t xml:space="preserve">o not have any powers per say, of the 2360 IDVA cases taken on in 2021 18% of these had unplanned closures – meaning more than 430 victims disengaged from the IDVA service (Sage lives, 2021). </w:t>
      </w:r>
      <w:r w:rsidR="006A1514" w:rsidRPr="00716D69">
        <w:rPr>
          <w:color w:val="auto"/>
          <w:sz w:val="24"/>
          <w:szCs w:val="24"/>
          <w:lang w:eastAsia="en-US"/>
        </w:rPr>
        <w:t xml:space="preserve"> My victim, who I have previously mentioned </w:t>
      </w:r>
      <w:r w:rsidR="00396F69" w:rsidRPr="00716D69">
        <w:rPr>
          <w:color w:val="auto"/>
          <w:sz w:val="24"/>
          <w:szCs w:val="24"/>
          <w:lang w:eastAsia="en-US"/>
        </w:rPr>
        <w:t xml:space="preserve">did initially </w:t>
      </w:r>
      <w:r w:rsidR="006A1514" w:rsidRPr="00716D69">
        <w:rPr>
          <w:color w:val="auto"/>
          <w:sz w:val="24"/>
          <w:szCs w:val="24"/>
          <w:lang w:eastAsia="en-US"/>
        </w:rPr>
        <w:t>engage with a</w:t>
      </w:r>
      <w:r w:rsidR="001C5F80" w:rsidRPr="00716D69">
        <w:rPr>
          <w:color w:val="auto"/>
          <w:sz w:val="24"/>
          <w:szCs w:val="24"/>
          <w:lang w:eastAsia="en-US"/>
        </w:rPr>
        <w:t>n</w:t>
      </w:r>
      <w:r w:rsidR="00396F69" w:rsidRPr="00716D69">
        <w:rPr>
          <w:color w:val="auto"/>
          <w:sz w:val="24"/>
          <w:szCs w:val="24"/>
          <w:lang w:eastAsia="en-US"/>
        </w:rPr>
        <w:t xml:space="preserve"> IDVA. However, a</w:t>
      </w:r>
      <w:r w:rsidR="006A1514" w:rsidRPr="00716D69">
        <w:rPr>
          <w:color w:val="auto"/>
          <w:sz w:val="24"/>
          <w:szCs w:val="24"/>
          <w:lang w:eastAsia="en-US"/>
        </w:rPr>
        <w:t xml:space="preserve">fter the third session my victim completely disengaged from the IDVA.  MARAC’s are still held about my </w:t>
      </w:r>
      <w:r w:rsidR="005621B8" w:rsidRPr="00716D69">
        <w:rPr>
          <w:color w:val="auto"/>
          <w:sz w:val="24"/>
          <w:szCs w:val="24"/>
          <w:lang w:eastAsia="en-US"/>
        </w:rPr>
        <w:t>victim,</w:t>
      </w:r>
      <w:r w:rsidR="006A1514" w:rsidRPr="00716D69">
        <w:rPr>
          <w:color w:val="auto"/>
          <w:sz w:val="24"/>
          <w:szCs w:val="24"/>
          <w:lang w:eastAsia="en-US"/>
        </w:rPr>
        <w:t xml:space="preserve"> as now her </w:t>
      </w:r>
      <w:r w:rsidR="001C5F80" w:rsidRPr="00716D69">
        <w:rPr>
          <w:color w:val="auto"/>
          <w:sz w:val="24"/>
          <w:szCs w:val="24"/>
          <w:lang w:eastAsia="en-US"/>
        </w:rPr>
        <w:t>husband</w:t>
      </w:r>
      <w:r w:rsidR="006A1514" w:rsidRPr="00716D69">
        <w:rPr>
          <w:color w:val="auto"/>
          <w:sz w:val="24"/>
          <w:szCs w:val="24"/>
          <w:lang w:eastAsia="en-US"/>
        </w:rPr>
        <w:t xml:space="preserve"> has been found </w:t>
      </w:r>
      <w:r w:rsidR="001C5F80" w:rsidRPr="00716D69">
        <w:rPr>
          <w:color w:val="auto"/>
          <w:sz w:val="24"/>
          <w:szCs w:val="24"/>
          <w:lang w:eastAsia="en-US"/>
        </w:rPr>
        <w:t>guilty</w:t>
      </w:r>
      <w:r w:rsidR="006A1514" w:rsidRPr="00716D69">
        <w:rPr>
          <w:color w:val="auto"/>
          <w:sz w:val="24"/>
          <w:szCs w:val="24"/>
          <w:lang w:eastAsia="en-US"/>
        </w:rPr>
        <w:t xml:space="preserve"> of ABH he is back in the family home with no controls or interventions.</w:t>
      </w:r>
    </w:p>
    <w:p w14:paraId="10CEE4D0" w14:textId="77777777" w:rsidR="00B10632" w:rsidRPr="00716D69" w:rsidRDefault="00B10632" w:rsidP="00716D69">
      <w:pPr>
        <w:shd w:val="clear" w:color="auto" w:fill="FFFFFF"/>
        <w:spacing w:line="276" w:lineRule="auto"/>
        <w:jc w:val="both"/>
        <w:textAlignment w:val="top"/>
        <w:rPr>
          <w:color w:val="1F1F1F"/>
          <w:sz w:val="24"/>
          <w:szCs w:val="24"/>
          <w:lang w:eastAsia="en-US"/>
        </w:rPr>
      </w:pPr>
    </w:p>
    <w:p w14:paraId="668B0F98" w14:textId="74415BB2" w:rsidR="00AA033B" w:rsidRPr="00716D69" w:rsidRDefault="00877787" w:rsidP="00716D69">
      <w:pPr>
        <w:spacing w:line="276" w:lineRule="auto"/>
        <w:jc w:val="both"/>
        <w:rPr>
          <w:color w:val="auto"/>
          <w:sz w:val="24"/>
          <w:szCs w:val="24"/>
          <w:lang w:eastAsia="en-US"/>
        </w:rPr>
      </w:pPr>
      <w:r w:rsidRPr="00716D69">
        <w:rPr>
          <w:color w:val="1F1F1F"/>
          <w:sz w:val="24"/>
          <w:szCs w:val="24"/>
          <w:lang w:eastAsia="en-US"/>
        </w:rPr>
        <w:t xml:space="preserve">Another deeply saddening fact of domestic violence is that </w:t>
      </w:r>
      <w:r w:rsidR="001C5F80" w:rsidRPr="00716D69">
        <w:rPr>
          <w:color w:val="auto"/>
          <w:sz w:val="24"/>
          <w:szCs w:val="24"/>
          <w:lang w:eastAsia="en-US"/>
        </w:rPr>
        <w:t>victims</w:t>
      </w:r>
      <w:r w:rsidR="00242A9E" w:rsidRPr="00716D69">
        <w:rPr>
          <w:color w:val="auto"/>
          <w:sz w:val="24"/>
          <w:szCs w:val="24"/>
          <w:lang w:eastAsia="en-US"/>
        </w:rPr>
        <w:t xml:space="preserve"> of domestic abuse are more likely to be repeat victims </w:t>
      </w:r>
      <w:r w:rsidR="00396F69" w:rsidRPr="00716D69">
        <w:rPr>
          <w:color w:val="auto"/>
          <w:sz w:val="24"/>
          <w:szCs w:val="24"/>
          <w:lang w:eastAsia="en-US"/>
        </w:rPr>
        <w:t>than</w:t>
      </w:r>
      <w:r w:rsidR="00242A9E" w:rsidRPr="00716D69">
        <w:rPr>
          <w:color w:val="auto"/>
          <w:sz w:val="24"/>
          <w:szCs w:val="24"/>
          <w:lang w:eastAsia="en-US"/>
        </w:rPr>
        <w:t xml:space="preserve"> any other crime type (HMICFRS, 2019)</w:t>
      </w:r>
      <w:r w:rsidR="006D258B" w:rsidRPr="00716D69">
        <w:rPr>
          <w:color w:val="auto"/>
          <w:sz w:val="24"/>
          <w:szCs w:val="24"/>
          <w:lang w:eastAsia="en-US"/>
        </w:rPr>
        <w:t xml:space="preserve">. </w:t>
      </w:r>
      <w:r w:rsidR="00FE252B" w:rsidRPr="00716D69">
        <w:rPr>
          <w:color w:val="auto"/>
          <w:sz w:val="24"/>
          <w:szCs w:val="24"/>
          <w:lang w:eastAsia="en-US"/>
        </w:rPr>
        <w:t xml:space="preserve"> There are a number of measures in place to reduce repeat vic</w:t>
      </w:r>
      <w:r w:rsidR="000867D7" w:rsidRPr="00716D69">
        <w:rPr>
          <w:color w:val="auto"/>
          <w:sz w:val="24"/>
          <w:szCs w:val="24"/>
          <w:lang w:eastAsia="en-US"/>
        </w:rPr>
        <w:t xml:space="preserve">timisation and repeat offending (College of Policing, 2018).   Prior to the ABH call I attended there was a scattered history of four calls at the address of ‘female in distress’ that when officers attended got explained away as a ‘verbal argument’.  </w:t>
      </w:r>
      <w:r w:rsidR="009E6B15" w:rsidRPr="00716D69">
        <w:rPr>
          <w:color w:val="auto"/>
          <w:sz w:val="24"/>
          <w:szCs w:val="24"/>
          <w:lang w:eastAsia="en-US"/>
        </w:rPr>
        <w:t xml:space="preserve">I think this </w:t>
      </w:r>
      <w:r w:rsidR="001C5F80" w:rsidRPr="00716D69">
        <w:rPr>
          <w:color w:val="auto"/>
          <w:sz w:val="24"/>
          <w:szCs w:val="24"/>
          <w:lang w:eastAsia="en-US"/>
        </w:rPr>
        <w:t>was</w:t>
      </w:r>
      <w:r w:rsidR="009E6B15" w:rsidRPr="00716D69">
        <w:rPr>
          <w:color w:val="auto"/>
          <w:sz w:val="24"/>
          <w:szCs w:val="24"/>
          <w:lang w:eastAsia="en-US"/>
        </w:rPr>
        <w:t xml:space="preserve"> largely due to affinity/confirmation bias (College of Policing,</w:t>
      </w:r>
      <w:r w:rsidR="000867D7" w:rsidRPr="00716D69">
        <w:rPr>
          <w:color w:val="auto"/>
          <w:sz w:val="24"/>
          <w:szCs w:val="24"/>
          <w:lang w:eastAsia="en-US"/>
        </w:rPr>
        <w:t xml:space="preserve"> </w:t>
      </w:r>
      <w:r w:rsidR="009E6B15" w:rsidRPr="00716D69">
        <w:rPr>
          <w:color w:val="auto"/>
          <w:sz w:val="24"/>
          <w:szCs w:val="24"/>
          <w:lang w:eastAsia="en-US"/>
        </w:rPr>
        <w:t>2020).  As previously mentioned, the aggressor presented very wel</w:t>
      </w:r>
      <w:r w:rsidR="001C5F80" w:rsidRPr="00716D69">
        <w:rPr>
          <w:color w:val="auto"/>
          <w:sz w:val="24"/>
          <w:szCs w:val="24"/>
          <w:lang w:eastAsia="en-US"/>
        </w:rPr>
        <w:t>l to Police and to an extent had successfully</w:t>
      </w:r>
      <w:r w:rsidR="009E6B15" w:rsidRPr="00716D69">
        <w:rPr>
          <w:color w:val="auto"/>
          <w:sz w:val="24"/>
          <w:szCs w:val="24"/>
          <w:lang w:eastAsia="en-US"/>
        </w:rPr>
        <w:t xml:space="preserve"> manipulated police previously.  Now, should there be any similar </w:t>
      </w:r>
      <w:r w:rsidR="005621B8" w:rsidRPr="00716D69">
        <w:rPr>
          <w:color w:val="auto"/>
          <w:sz w:val="24"/>
          <w:szCs w:val="24"/>
          <w:lang w:eastAsia="en-US"/>
        </w:rPr>
        <w:t>circumstances</w:t>
      </w:r>
      <w:r w:rsidR="009E6B15" w:rsidRPr="00716D69">
        <w:rPr>
          <w:color w:val="auto"/>
          <w:sz w:val="24"/>
          <w:szCs w:val="24"/>
          <w:lang w:eastAsia="en-US"/>
        </w:rPr>
        <w:t xml:space="preserve"> of ‘verbal argument’, police will be able to view warning markers on the pair and the address and make more appropriate decisions based on the </w:t>
      </w:r>
      <w:r w:rsidR="005621B8" w:rsidRPr="00716D69">
        <w:rPr>
          <w:color w:val="auto"/>
          <w:sz w:val="24"/>
          <w:szCs w:val="24"/>
          <w:lang w:eastAsia="en-US"/>
        </w:rPr>
        <w:t>knowledge</w:t>
      </w:r>
      <w:r w:rsidR="009E6B15" w:rsidRPr="00716D69">
        <w:rPr>
          <w:color w:val="auto"/>
          <w:sz w:val="24"/>
          <w:szCs w:val="24"/>
          <w:lang w:eastAsia="en-US"/>
        </w:rPr>
        <w:t xml:space="preserve"> that he is a convicted abu</w:t>
      </w:r>
      <w:r w:rsidR="004052D0" w:rsidRPr="00716D69">
        <w:rPr>
          <w:color w:val="auto"/>
          <w:sz w:val="24"/>
          <w:szCs w:val="24"/>
          <w:lang w:eastAsia="en-US"/>
        </w:rPr>
        <w:t>ser of domestic violence.</w:t>
      </w:r>
    </w:p>
    <w:p w14:paraId="231C279A" w14:textId="77777777" w:rsidR="00AA033B" w:rsidRPr="00716D69" w:rsidRDefault="00AA033B" w:rsidP="00716D69">
      <w:pPr>
        <w:spacing w:line="276" w:lineRule="auto"/>
        <w:jc w:val="both"/>
        <w:rPr>
          <w:color w:val="auto"/>
          <w:sz w:val="24"/>
          <w:szCs w:val="24"/>
          <w:lang w:eastAsia="en-US"/>
        </w:rPr>
      </w:pPr>
    </w:p>
    <w:p w14:paraId="0A27F951" w14:textId="77777777" w:rsidR="00AA033B" w:rsidRPr="00716D69" w:rsidRDefault="00AA033B" w:rsidP="00716D69">
      <w:pPr>
        <w:spacing w:line="276" w:lineRule="auto"/>
        <w:jc w:val="both"/>
        <w:rPr>
          <w:color w:val="auto"/>
          <w:sz w:val="24"/>
          <w:szCs w:val="24"/>
          <w:lang w:eastAsia="en-US"/>
        </w:rPr>
      </w:pPr>
    </w:p>
    <w:p w14:paraId="3A945F02" w14:textId="771BD12E" w:rsidR="00AA033B" w:rsidRPr="00716D69" w:rsidRDefault="000C4CC9" w:rsidP="00716D69">
      <w:pPr>
        <w:spacing w:line="276" w:lineRule="auto"/>
        <w:jc w:val="both"/>
        <w:rPr>
          <w:color w:val="auto"/>
          <w:sz w:val="24"/>
          <w:szCs w:val="24"/>
          <w:lang w:eastAsia="en-US"/>
        </w:rPr>
      </w:pPr>
      <w:r w:rsidRPr="00716D69">
        <w:rPr>
          <w:color w:val="auto"/>
          <w:sz w:val="24"/>
          <w:szCs w:val="24"/>
          <w:lang w:eastAsia="en-US"/>
        </w:rPr>
        <w:t xml:space="preserve">As discussed, my victim completely withdrew from </w:t>
      </w:r>
      <w:r w:rsidR="005621B8" w:rsidRPr="00716D69">
        <w:rPr>
          <w:color w:val="auto"/>
          <w:sz w:val="24"/>
          <w:szCs w:val="24"/>
          <w:lang w:eastAsia="en-US"/>
        </w:rPr>
        <w:t>services;</w:t>
      </w:r>
      <w:r w:rsidRPr="00716D69">
        <w:rPr>
          <w:color w:val="auto"/>
          <w:sz w:val="24"/>
          <w:szCs w:val="24"/>
          <w:lang w:eastAsia="en-US"/>
        </w:rPr>
        <w:t xml:space="preserve"> one of the most effective </w:t>
      </w:r>
      <w:r w:rsidR="005621B8" w:rsidRPr="00716D69">
        <w:rPr>
          <w:color w:val="auto"/>
          <w:sz w:val="24"/>
          <w:szCs w:val="24"/>
          <w:lang w:eastAsia="en-US"/>
        </w:rPr>
        <w:t>measures</w:t>
      </w:r>
      <w:r w:rsidRPr="00716D69">
        <w:rPr>
          <w:color w:val="auto"/>
          <w:sz w:val="24"/>
          <w:szCs w:val="24"/>
          <w:lang w:eastAsia="en-US"/>
        </w:rPr>
        <w:t xml:space="preserve"> to protect the victim in this case, was the application of warning markers on the police national computer (HMICRFS, 2023). </w:t>
      </w:r>
      <w:r w:rsidR="0092146E" w:rsidRPr="00716D69">
        <w:rPr>
          <w:color w:val="auto"/>
          <w:sz w:val="24"/>
          <w:szCs w:val="24"/>
          <w:lang w:eastAsia="en-US"/>
        </w:rPr>
        <w:t xml:space="preserve">  The </w:t>
      </w:r>
      <w:r w:rsidR="005621B8" w:rsidRPr="00716D69">
        <w:rPr>
          <w:color w:val="auto"/>
          <w:sz w:val="24"/>
          <w:szCs w:val="24"/>
          <w:lang w:eastAsia="en-US"/>
        </w:rPr>
        <w:t>warning</w:t>
      </w:r>
      <w:r w:rsidR="0092146E" w:rsidRPr="00716D69">
        <w:rPr>
          <w:color w:val="auto"/>
          <w:sz w:val="24"/>
          <w:szCs w:val="24"/>
          <w:lang w:eastAsia="en-US"/>
        </w:rPr>
        <w:t xml:space="preserve"> markers on the couple are currently – </w:t>
      </w:r>
      <w:r w:rsidR="005621B8" w:rsidRPr="00716D69">
        <w:rPr>
          <w:color w:val="auto"/>
          <w:sz w:val="24"/>
          <w:szCs w:val="24"/>
          <w:lang w:eastAsia="en-US"/>
        </w:rPr>
        <w:t>high-risk</w:t>
      </w:r>
      <w:r w:rsidR="0092146E" w:rsidRPr="00716D69">
        <w:rPr>
          <w:color w:val="auto"/>
          <w:sz w:val="24"/>
          <w:szCs w:val="24"/>
          <w:lang w:eastAsia="en-US"/>
        </w:rPr>
        <w:t xml:space="preserve"> victim DV for the victim and for the aggressor, violent, DV aggressor, also charged ABH.  This is perhaps the most impactful thing that has happened in this case</w:t>
      </w:r>
      <w:r w:rsidR="005621B8" w:rsidRPr="00716D69">
        <w:rPr>
          <w:color w:val="auto"/>
          <w:sz w:val="24"/>
          <w:szCs w:val="24"/>
          <w:lang w:eastAsia="en-US"/>
        </w:rPr>
        <w:t xml:space="preserve"> from a services perspective</w:t>
      </w:r>
      <w:r w:rsidR="0092146E" w:rsidRPr="00716D69">
        <w:rPr>
          <w:color w:val="auto"/>
          <w:sz w:val="24"/>
          <w:szCs w:val="24"/>
          <w:lang w:eastAsia="en-US"/>
        </w:rPr>
        <w:t xml:space="preserve">.  The victim has never called the police previously and I doubt she </w:t>
      </w:r>
      <w:r w:rsidR="004052D0" w:rsidRPr="00716D69">
        <w:rPr>
          <w:color w:val="auto"/>
          <w:sz w:val="24"/>
          <w:szCs w:val="24"/>
          <w:lang w:eastAsia="en-US"/>
        </w:rPr>
        <w:t>ever would</w:t>
      </w:r>
      <w:r w:rsidR="0092146E" w:rsidRPr="00716D69">
        <w:rPr>
          <w:color w:val="auto"/>
          <w:sz w:val="24"/>
          <w:szCs w:val="24"/>
          <w:lang w:eastAsia="en-US"/>
        </w:rPr>
        <w:t xml:space="preserve">.  However, there have been four visits by police due to third party reports (usually from the neighbour) where it was explained away as a verbal argument and the ‘positive </w:t>
      </w:r>
      <w:r w:rsidR="005621B8" w:rsidRPr="00716D69">
        <w:rPr>
          <w:color w:val="auto"/>
          <w:sz w:val="24"/>
          <w:szCs w:val="24"/>
          <w:lang w:eastAsia="en-US"/>
        </w:rPr>
        <w:t>action</w:t>
      </w:r>
      <w:r w:rsidR="0092146E" w:rsidRPr="00716D69">
        <w:rPr>
          <w:color w:val="auto"/>
          <w:sz w:val="24"/>
          <w:szCs w:val="24"/>
          <w:lang w:eastAsia="en-US"/>
        </w:rPr>
        <w:t>’ was that the aggressor was told to le</w:t>
      </w:r>
      <w:r w:rsidR="000867D7" w:rsidRPr="00716D69">
        <w:rPr>
          <w:color w:val="auto"/>
          <w:sz w:val="24"/>
          <w:szCs w:val="24"/>
          <w:lang w:eastAsia="en-US"/>
        </w:rPr>
        <w:t>ave the premises for the night (College of Policing, 2018)</w:t>
      </w:r>
      <w:r w:rsidR="004052D0" w:rsidRPr="00716D69">
        <w:rPr>
          <w:color w:val="auto"/>
          <w:sz w:val="24"/>
          <w:szCs w:val="24"/>
          <w:lang w:eastAsia="en-US"/>
        </w:rPr>
        <w:t xml:space="preserve">. </w:t>
      </w:r>
      <w:r w:rsidR="005621B8" w:rsidRPr="00716D69">
        <w:rPr>
          <w:color w:val="auto"/>
          <w:sz w:val="24"/>
          <w:szCs w:val="24"/>
          <w:lang w:eastAsia="en-US"/>
        </w:rPr>
        <w:t>This</w:t>
      </w:r>
      <w:r w:rsidR="004052D0" w:rsidRPr="00716D69">
        <w:rPr>
          <w:color w:val="auto"/>
          <w:sz w:val="24"/>
          <w:szCs w:val="24"/>
          <w:lang w:eastAsia="en-US"/>
        </w:rPr>
        <w:t xml:space="preserve"> should now never be the outcome</w:t>
      </w:r>
      <w:r w:rsidR="005621B8" w:rsidRPr="00716D69">
        <w:rPr>
          <w:color w:val="auto"/>
          <w:sz w:val="24"/>
          <w:szCs w:val="24"/>
          <w:lang w:eastAsia="en-US"/>
        </w:rPr>
        <w:t xml:space="preserve"> from Police</w:t>
      </w:r>
      <w:r w:rsidR="004052D0" w:rsidRPr="00716D69">
        <w:rPr>
          <w:color w:val="auto"/>
          <w:sz w:val="24"/>
          <w:szCs w:val="24"/>
          <w:lang w:eastAsia="en-US"/>
        </w:rPr>
        <w:t xml:space="preserve"> with the warning markers </w:t>
      </w:r>
      <w:r w:rsidR="005621B8" w:rsidRPr="00716D69">
        <w:rPr>
          <w:color w:val="auto"/>
          <w:sz w:val="24"/>
          <w:szCs w:val="24"/>
          <w:lang w:eastAsia="en-US"/>
        </w:rPr>
        <w:t>now in</w:t>
      </w:r>
      <w:r w:rsidR="004052D0" w:rsidRPr="00716D69">
        <w:rPr>
          <w:color w:val="auto"/>
          <w:sz w:val="24"/>
          <w:szCs w:val="24"/>
          <w:lang w:eastAsia="en-US"/>
        </w:rPr>
        <w:t xml:space="preserve"> place.</w:t>
      </w:r>
    </w:p>
    <w:p w14:paraId="3BC589D3" w14:textId="77777777" w:rsidR="004052D0" w:rsidRPr="00716D69" w:rsidRDefault="004052D0" w:rsidP="00716D69">
      <w:pPr>
        <w:spacing w:line="276" w:lineRule="auto"/>
        <w:jc w:val="both"/>
        <w:rPr>
          <w:color w:val="auto"/>
          <w:sz w:val="24"/>
          <w:szCs w:val="24"/>
          <w:lang w:eastAsia="en-US"/>
        </w:rPr>
      </w:pPr>
    </w:p>
    <w:p w14:paraId="6C2CC41F" w14:textId="7541256E" w:rsidR="00242A9E" w:rsidRPr="00716D69" w:rsidRDefault="00231A49" w:rsidP="00716D69">
      <w:pPr>
        <w:spacing w:line="276" w:lineRule="auto"/>
        <w:jc w:val="both"/>
        <w:rPr>
          <w:color w:val="474747"/>
          <w:sz w:val="24"/>
          <w:szCs w:val="24"/>
          <w:shd w:val="clear" w:color="auto" w:fill="FFFFFF"/>
          <w:lang w:eastAsia="en-US"/>
        </w:rPr>
      </w:pPr>
      <w:r w:rsidRPr="00716D69">
        <w:rPr>
          <w:color w:val="474747"/>
          <w:sz w:val="24"/>
          <w:szCs w:val="24"/>
          <w:shd w:val="clear" w:color="auto" w:fill="FFFFFF"/>
          <w:lang w:eastAsia="en-US"/>
        </w:rPr>
        <w:t xml:space="preserve"> Another measure of reducing repeat victimisation and repeat reoffending is </w:t>
      </w:r>
      <w:r w:rsidR="00EC72A5" w:rsidRPr="00716D69">
        <w:rPr>
          <w:color w:val="474747"/>
          <w:sz w:val="24"/>
          <w:szCs w:val="24"/>
          <w:shd w:val="clear" w:color="auto" w:fill="FFFFFF"/>
          <w:lang w:eastAsia="en-US"/>
        </w:rPr>
        <w:t xml:space="preserve">management </w:t>
      </w:r>
      <w:r w:rsidR="007C38DC" w:rsidRPr="00716D69">
        <w:rPr>
          <w:color w:val="474747"/>
          <w:sz w:val="24"/>
          <w:szCs w:val="24"/>
          <w:shd w:val="clear" w:color="auto" w:fill="FFFFFF"/>
          <w:lang w:eastAsia="en-US"/>
        </w:rPr>
        <w:t xml:space="preserve">of </w:t>
      </w:r>
      <w:r w:rsidR="005621B8" w:rsidRPr="00716D69">
        <w:rPr>
          <w:color w:val="474747"/>
          <w:sz w:val="24"/>
          <w:szCs w:val="24"/>
          <w:shd w:val="clear" w:color="auto" w:fill="FFFFFF"/>
          <w:lang w:eastAsia="en-US"/>
        </w:rPr>
        <w:t>alcohol</w:t>
      </w:r>
      <w:r w:rsidR="007C38DC" w:rsidRPr="00716D69">
        <w:rPr>
          <w:color w:val="474747"/>
          <w:sz w:val="24"/>
          <w:szCs w:val="24"/>
          <w:shd w:val="clear" w:color="auto" w:fill="FFFFFF"/>
          <w:lang w:eastAsia="en-US"/>
        </w:rPr>
        <w:t>. The World Health Organisation (WHO</w:t>
      </w:r>
      <w:r w:rsidR="0038629B" w:rsidRPr="00716D69">
        <w:rPr>
          <w:color w:val="474747"/>
          <w:sz w:val="24"/>
          <w:szCs w:val="24"/>
          <w:shd w:val="clear" w:color="auto" w:fill="FFFFFF"/>
          <w:lang w:eastAsia="en-US"/>
        </w:rPr>
        <w:t>, no date</w:t>
      </w:r>
      <w:r w:rsidR="007C38DC" w:rsidRPr="00716D69">
        <w:rPr>
          <w:color w:val="474747"/>
          <w:sz w:val="24"/>
          <w:szCs w:val="24"/>
          <w:shd w:val="clear" w:color="auto" w:fill="FFFFFF"/>
          <w:lang w:eastAsia="en-US"/>
        </w:rPr>
        <w:t xml:space="preserve">) has estimated that the consumption of </w:t>
      </w:r>
      <w:r w:rsidR="005621B8" w:rsidRPr="00716D69">
        <w:rPr>
          <w:color w:val="474747"/>
          <w:sz w:val="24"/>
          <w:szCs w:val="24"/>
          <w:shd w:val="clear" w:color="auto" w:fill="FFFFFF"/>
          <w:lang w:eastAsia="en-US"/>
        </w:rPr>
        <w:t>alcohol</w:t>
      </w:r>
      <w:r w:rsidR="007C38DC" w:rsidRPr="00716D69">
        <w:rPr>
          <w:color w:val="474747"/>
          <w:sz w:val="24"/>
          <w:szCs w:val="24"/>
          <w:shd w:val="clear" w:color="auto" w:fill="FFFFFF"/>
          <w:lang w:eastAsia="en-US"/>
        </w:rPr>
        <w:t xml:space="preserve"> is a</w:t>
      </w:r>
      <w:r w:rsidR="005621B8" w:rsidRPr="00716D69">
        <w:rPr>
          <w:color w:val="474747"/>
          <w:sz w:val="24"/>
          <w:szCs w:val="24"/>
          <w:shd w:val="clear" w:color="auto" w:fill="FFFFFF"/>
          <w:lang w:eastAsia="en-US"/>
        </w:rPr>
        <w:t>n</w:t>
      </w:r>
      <w:r w:rsidR="007C38DC" w:rsidRPr="00716D69">
        <w:rPr>
          <w:color w:val="474747"/>
          <w:sz w:val="24"/>
          <w:szCs w:val="24"/>
          <w:shd w:val="clear" w:color="auto" w:fill="FFFFFF"/>
          <w:lang w:eastAsia="en-US"/>
        </w:rPr>
        <w:t xml:space="preserve"> </w:t>
      </w:r>
      <w:r w:rsidR="005621B8" w:rsidRPr="00716D69">
        <w:rPr>
          <w:color w:val="474747"/>
          <w:sz w:val="24"/>
          <w:szCs w:val="24"/>
          <w:shd w:val="clear" w:color="auto" w:fill="FFFFFF"/>
          <w:lang w:eastAsia="en-US"/>
        </w:rPr>
        <w:t>aggravating</w:t>
      </w:r>
      <w:r w:rsidR="007C38DC" w:rsidRPr="00716D69">
        <w:rPr>
          <w:color w:val="474747"/>
          <w:sz w:val="24"/>
          <w:szCs w:val="24"/>
          <w:shd w:val="clear" w:color="auto" w:fill="FFFFFF"/>
          <w:lang w:eastAsia="en-US"/>
        </w:rPr>
        <w:t xml:space="preserve"> factor and </w:t>
      </w:r>
      <w:r w:rsidR="005621B8" w:rsidRPr="00716D69">
        <w:rPr>
          <w:color w:val="474747"/>
          <w:sz w:val="24"/>
          <w:szCs w:val="24"/>
          <w:shd w:val="clear" w:color="auto" w:fill="FFFFFF"/>
          <w:lang w:eastAsia="en-US"/>
        </w:rPr>
        <w:t>alcohol</w:t>
      </w:r>
      <w:r w:rsidR="007C38DC" w:rsidRPr="00716D69">
        <w:rPr>
          <w:color w:val="474747"/>
          <w:sz w:val="24"/>
          <w:szCs w:val="24"/>
          <w:shd w:val="clear" w:color="auto" w:fill="FFFFFF"/>
          <w:lang w:eastAsia="en-US"/>
        </w:rPr>
        <w:t xml:space="preserve"> is consumed 55% </w:t>
      </w:r>
      <w:r w:rsidR="005621B8" w:rsidRPr="00716D69">
        <w:rPr>
          <w:color w:val="474747"/>
          <w:sz w:val="24"/>
          <w:szCs w:val="24"/>
          <w:shd w:val="clear" w:color="auto" w:fill="FFFFFF"/>
          <w:lang w:eastAsia="en-US"/>
        </w:rPr>
        <w:t xml:space="preserve">of times </w:t>
      </w:r>
      <w:r w:rsidR="007C38DC" w:rsidRPr="00716D69">
        <w:rPr>
          <w:color w:val="474747"/>
          <w:sz w:val="24"/>
          <w:szCs w:val="24"/>
          <w:shd w:val="clear" w:color="auto" w:fill="FFFFFF"/>
          <w:lang w:eastAsia="en-US"/>
        </w:rPr>
        <w:t>prior to assault</w:t>
      </w:r>
      <w:r w:rsidR="009A785E" w:rsidRPr="00716D69">
        <w:rPr>
          <w:color w:val="474747"/>
          <w:sz w:val="24"/>
          <w:szCs w:val="24"/>
          <w:shd w:val="clear" w:color="auto" w:fill="FFFFFF"/>
          <w:lang w:eastAsia="en-US"/>
        </w:rPr>
        <w:t xml:space="preserve">. </w:t>
      </w:r>
      <w:r w:rsidR="005621B8" w:rsidRPr="00716D69">
        <w:rPr>
          <w:color w:val="474747"/>
          <w:sz w:val="24"/>
          <w:szCs w:val="24"/>
          <w:shd w:val="clear" w:color="auto" w:fill="FFFFFF"/>
          <w:lang w:eastAsia="en-US"/>
        </w:rPr>
        <w:t>Certainly</w:t>
      </w:r>
      <w:r w:rsidR="009A785E" w:rsidRPr="00716D69">
        <w:rPr>
          <w:color w:val="474747"/>
          <w:sz w:val="24"/>
          <w:szCs w:val="24"/>
          <w:shd w:val="clear" w:color="auto" w:fill="FFFFFF"/>
          <w:lang w:eastAsia="en-US"/>
        </w:rPr>
        <w:t xml:space="preserve"> in my </w:t>
      </w:r>
      <w:r w:rsidR="005621B8" w:rsidRPr="00716D69">
        <w:rPr>
          <w:color w:val="474747"/>
          <w:sz w:val="24"/>
          <w:szCs w:val="24"/>
          <w:shd w:val="clear" w:color="auto" w:fill="FFFFFF"/>
          <w:lang w:eastAsia="en-US"/>
        </w:rPr>
        <w:t>victim’s</w:t>
      </w:r>
      <w:r w:rsidR="009A785E" w:rsidRPr="00716D69">
        <w:rPr>
          <w:color w:val="474747"/>
          <w:sz w:val="24"/>
          <w:szCs w:val="24"/>
          <w:shd w:val="clear" w:color="auto" w:fill="FFFFFF"/>
          <w:lang w:eastAsia="en-US"/>
        </w:rPr>
        <w:t xml:space="preserve"> case, her husband had drunk 20 cans</w:t>
      </w:r>
      <w:r w:rsidR="004052D0" w:rsidRPr="00716D69">
        <w:rPr>
          <w:color w:val="474747"/>
          <w:sz w:val="24"/>
          <w:szCs w:val="24"/>
          <w:shd w:val="clear" w:color="auto" w:fill="FFFFFF"/>
          <w:lang w:eastAsia="en-US"/>
        </w:rPr>
        <w:t xml:space="preserve"> of beer before </w:t>
      </w:r>
      <w:r w:rsidR="00EC72A5" w:rsidRPr="00716D69">
        <w:rPr>
          <w:color w:val="474747"/>
          <w:sz w:val="24"/>
          <w:szCs w:val="24"/>
          <w:shd w:val="clear" w:color="auto" w:fill="FFFFFF"/>
          <w:lang w:eastAsia="en-US"/>
        </w:rPr>
        <w:t>the assault</w:t>
      </w:r>
      <w:r w:rsidR="00577ADE" w:rsidRPr="00716D69">
        <w:rPr>
          <w:color w:val="474747"/>
          <w:sz w:val="24"/>
          <w:szCs w:val="24"/>
          <w:shd w:val="clear" w:color="auto" w:fill="FFFFFF"/>
          <w:lang w:eastAsia="en-US"/>
        </w:rPr>
        <w:t xml:space="preserve">.  In his sentencing he was handed </w:t>
      </w:r>
      <w:r w:rsidR="00EC72A5" w:rsidRPr="00716D69">
        <w:rPr>
          <w:color w:val="474747"/>
          <w:sz w:val="24"/>
          <w:szCs w:val="24"/>
          <w:shd w:val="clear" w:color="auto" w:fill="FFFFFF"/>
          <w:lang w:eastAsia="en-US"/>
        </w:rPr>
        <w:t>alcohol</w:t>
      </w:r>
      <w:r w:rsidR="00577ADE" w:rsidRPr="00716D69">
        <w:rPr>
          <w:color w:val="474747"/>
          <w:sz w:val="24"/>
          <w:szCs w:val="24"/>
          <w:shd w:val="clear" w:color="auto" w:fill="FFFFFF"/>
          <w:lang w:eastAsia="en-US"/>
        </w:rPr>
        <w:t xml:space="preserve"> </w:t>
      </w:r>
      <w:r w:rsidR="005621B8" w:rsidRPr="00716D69">
        <w:rPr>
          <w:color w:val="474747"/>
          <w:sz w:val="24"/>
          <w:szCs w:val="24"/>
          <w:shd w:val="clear" w:color="auto" w:fill="FFFFFF"/>
          <w:lang w:eastAsia="en-US"/>
        </w:rPr>
        <w:t xml:space="preserve">abstinence </w:t>
      </w:r>
      <w:r w:rsidR="00EC72A5" w:rsidRPr="00716D69">
        <w:rPr>
          <w:color w:val="474747"/>
          <w:sz w:val="24"/>
          <w:szCs w:val="24"/>
          <w:shd w:val="clear" w:color="auto" w:fill="FFFFFF"/>
          <w:lang w:eastAsia="en-US"/>
        </w:rPr>
        <w:t>as a</w:t>
      </w:r>
      <w:r w:rsidR="005621B8" w:rsidRPr="00716D69">
        <w:rPr>
          <w:color w:val="474747"/>
          <w:sz w:val="24"/>
          <w:szCs w:val="24"/>
          <w:shd w:val="clear" w:color="auto" w:fill="FFFFFF"/>
          <w:lang w:eastAsia="en-US"/>
        </w:rPr>
        <w:t xml:space="preserve"> monitoring</w:t>
      </w:r>
      <w:r w:rsidR="00577ADE" w:rsidRPr="00716D69">
        <w:rPr>
          <w:color w:val="474747"/>
          <w:sz w:val="24"/>
          <w:szCs w:val="24"/>
          <w:shd w:val="clear" w:color="auto" w:fill="FFFFFF"/>
          <w:lang w:eastAsia="en-US"/>
        </w:rPr>
        <w:t xml:space="preserve"> requirement as part of his suspended </w:t>
      </w:r>
      <w:r w:rsidR="005621B8" w:rsidRPr="00716D69">
        <w:rPr>
          <w:color w:val="474747"/>
          <w:sz w:val="24"/>
          <w:szCs w:val="24"/>
          <w:shd w:val="clear" w:color="auto" w:fill="FFFFFF"/>
          <w:lang w:eastAsia="en-US"/>
        </w:rPr>
        <w:t>sentence</w:t>
      </w:r>
      <w:r w:rsidR="00577ADE" w:rsidRPr="00716D69">
        <w:rPr>
          <w:color w:val="474747"/>
          <w:sz w:val="24"/>
          <w:szCs w:val="24"/>
          <w:shd w:val="clear" w:color="auto" w:fill="FFFFFF"/>
          <w:lang w:eastAsia="en-US"/>
        </w:rPr>
        <w:t xml:space="preserve"> (</w:t>
      </w:r>
      <w:r w:rsidR="005621B8" w:rsidRPr="00716D69">
        <w:rPr>
          <w:color w:val="474747"/>
          <w:sz w:val="24"/>
          <w:szCs w:val="24"/>
          <w:shd w:val="clear" w:color="auto" w:fill="FFFFFF"/>
          <w:lang w:eastAsia="en-US"/>
        </w:rPr>
        <w:t>Sentencing</w:t>
      </w:r>
      <w:r w:rsidR="00577ADE" w:rsidRPr="00716D69">
        <w:rPr>
          <w:color w:val="474747"/>
          <w:sz w:val="24"/>
          <w:szCs w:val="24"/>
          <w:shd w:val="clear" w:color="auto" w:fill="FFFFFF"/>
          <w:lang w:eastAsia="en-US"/>
        </w:rPr>
        <w:t xml:space="preserve"> </w:t>
      </w:r>
      <w:r w:rsidR="005621B8" w:rsidRPr="00716D69">
        <w:rPr>
          <w:color w:val="474747"/>
          <w:sz w:val="24"/>
          <w:szCs w:val="24"/>
          <w:shd w:val="clear" w:color="auto" w:fill="FFFFFF"/>
          <w:lang w:eastAsia="en-US"/>
        </w:rPr>
        <w:t>Council</w:t>
      </w:r>
      <w:r w:rsidR="00577ADE" w:rsidRPr="00716D69">
        <w:rPr>
          <w:color w:val="474747"/>
          <w:sz w:val="24"/>
          <w:szCs w:val="24"/>
          <w:shd w:val="clear" w:color="auto" w:fill="FFFFFF"/>
          <w:lang w:eastAsia="en-US"/>
        </w:rPr>
        <w:t xml:space="preserve">, 2022). </w:t>
      </w:r>
      <w:r w:rsidR="005621B8" w:rsidRPr="00716D69">
        <w:rPr>
          <w:color w:val="474747"/>
          <w:sz w:val="24"/>
          <w:szCs w:val="24"/>
          <w:shd w:val="clear" w:color="auto" w:fill="FFFFFF"/>
          <w:lang w:eastAsia="en-US"/>
        </w:rPr>
        <w:t>Certainly</w:t>
      </w:r>
      <w:r w:rsidR="00577ADE" w:rsidRPr="00716D69">
        <w:rPr>
          <w:color w:val="474747"/>
          <w:sz w:val="24"/>
          <w:szCs w:val="24"/>
          <w:shd w:val="clear" w:color="auto" w:fill="FFFFFF"/>
          <w:lang w:eastAsia="en-US"/>
        </w:rPr>
        <w:t xml:space="preserve">, if 55% of assaults have </w:t>
      </w:r>
      <w:r w:rsidR="005621B8" w:rsidRPr="00716D69">
        <w:rPr>
          <w:color w:val="474747"/>
          <w:sz w:val="24"/>
          <w:szCs w:val="24"/>
          <w:shd w:val="clear" w:color="auto" w:fill="FFFFFF"/>
          <w:lang w:eastAsia="en-US"/>
        </w:rPr>
        <w:t>alcohol</w:t>
      </w:r>
      <w:r w:rsidR="00577ADE" w:rsidRPr="00716D69">
        <w:rPr>
          <w:color w:val="474747"/>
          <w:sz w:val="24"/>
          <w:szCs w:val="24"/>
          <w:shd w:val="clear" w:color="auto" w:fill="FFFFFF"/>
          <w:lang w:eastAsia="en-US"/>
        </w:rPr>
        <w:t xml:space="preserve"> as </w:t>
      </w:r>
      <w:proofErr w:type="gramStart"/>
      <w:r w:rsidR="00577ADE" w:rsidRPr="00716D69">
        <w:rPr>
          <w:color w:val="474747"/>
          <w:sz w:val="24"/>
          <w:szCs w:val="24"/>
          <w:shd w:val="clear" w:color="auto" w:fill="FFFFFF"/>
          <w:lang w:eastAsia="en-US"/>
        </w:rPr>
        <w:t>a</w:t>
      </w:r>
      <w:proofErr w:type="gramEnd"/>
      <w:r w:rsidR="00577ADE" w:rsidRPr="00716D69">
        <w:rPr>
          <w:color w:val="474747"/>
          <w:sz w:val="24"/>
          <w:szCs w:val="24"/>
          <w:shd w:val="clear" w:color="auto" w:fill="FFFFFF"/>
          <w:lang w:eastAsia="en-US"/>
        </w:rPr>
        <w:t xml:space="preserve"> </w:t>
      </w:r>
      <w:r w:rsidR="005621B8" w:rsidRPr="00716D69">
        <w:rPr>
          <w:color w:val="474747"/>
          <w:sz w:val="24"/>
          <w:szCs w:val="24"/>
          <w:shd w:val="clear" w:color="auto" w:fill="FFFFFF"/>
          <w:lang w:eastAsia="en-US"/>
        </w:rPr>
        <w:t>aggravating</w:t>
      </w:r>
      <w:r w:rsidR="00577ADE" w:rsidRPr="00716D69">
        <w:rPr>
          <w:color w:val="474747"/>
          <w:sz w:val="24"/>
          <w:szCs w:val="24"/>
          <w:shd w:val="clear" w:color="auto" w:fill="FFFFFF"/>
          <w:lang w:eastAsia="en-US"/>
        </w:rPr>
        <w:t xml:space="preserve"> factor than the monitoring of </w:t>
      </w:r>
      <w:r w:rsidR="005621B8" w:rsidRPr="00716D69">
        <w:rPr>
          <w:color w:val="474747"/>
          <w:sz w:val="24"/>
          <w:szCs w:val="24"/>
          <w:shd w:val="clear" w:color="auto" w:fill="FFFFFF"/>
          <w:lang w:eastAsia="en-US"/>
        </w:rPr>
        <w:t>abstinence</w:t>
      </w:r>
      <w:r w:rsidR="00577ADE" w:rsidRPr="00716D69">
        <w:rPr>
          <w:color w:val="474747"/>
          <w:sz w:val="24"/>
          <w:szCs w:val="24"/>
          <w:shd w:val="clear" w:color="auto" w:fill="FFFFFF"/>
          <w:lang w:eastAsia="en-US"/>
        </w:rPr>
        <w:t xml:space="preserve"> from it could only be a good thing.  My victim disclosed hat the abuse by her husband is constant but that it gets </w:t>
      </w:r>
      <w:r w:rsidR="005621B8" w:rsidRPr="00716D69">
        <w:rPr>
          <w:color w:val="474747"/>
          <w:sz w:val="24"/>
          <w:szCs w:val="24"/>
          <w:shd w:val="clear" w:color="auto" w:fill="FFFFFF"/>
          <w:lang w:eastAsia="en-US"/>
        </w:rPr>
        <w:t>particularly</w:t>
      </w:r>
      <w:r w:rsidR="00577ADE" w:rsidRPr="00716D69">
        <w:rPr>
          <w:color w:val="474747"/>
          <w:sz w:val="24"/>
          <w:szCs w:val="24"/>
          <w:shd w:val="clear" w:color="auto" w:fill="FFFFFF"/>
          <w:lang w:eastAsia="en-US"/>
        </w:rPr>
        <w:t xml:space="preserve"> worse when he has been drinking, somethi</w:t>
      </w:r>
      <w:r w:rsidR="005621B8" w:rsidRPr="00716D69">
        <w:rPr>
          <w:color w:val="474747"/>
          <w:sz w:val="24"/>
          <w:szCs w:val="24"/>
          <w:shd w:val="clear" w:color="auto" w:fill="FFFFFF"/>
          <w:lang w:eastAsia="en-US"/>
        </w:rPr>
        <w:t>ng the court took into account and acted upon.</w:t>
      </w:r>
    </w:p>
    <w:p w14:paraId="33B7DE80" w14:textId="77777777" w:rsidR="00577ADE" w:rsidRPr="00716D69" w:rsidRDefault="00577ADE" w:rsidP="00716D69">
      <w:pPr>
        <w:spacing w:line="276" w:lineRule="auto"/>
        <w:jc w:val="both"/>
        <w:rPr>
          <w:color w:val="474747"/>
          <w:sz w:val="24"/>
          <w:szCs w:val="24"/>
          <w:shd w:val="clear" w:color="auto" w:fill="FFFFFF"/>
          <w:lang w:eastAsia="en-US"/>
        </w:rPr>
      </w:pPr>
    </w:p>
    <w:p w14:paraId="2ECF03B7" w14:textId="77777777" w:rsidR="00577ADE" w:rsidRPr="00716D69" w:rsidRDefault="00577ADE" w:rsidP="00716D69">
      <w:pPr>
        <w:spacing w:line="276" w:lineRule="auto"/>
        <w:jc w:val="both"/>
        <w:rPr>
          <w:color w:val="1F1F1F"/>
          <w:sz w:val="24"/>
          <w:szCs w:val="24"/>
          <w:lang w:eastAsia="en-US"/>
        </w:rPr>
      </w:pPr>
    </w:p>
    <w:p w14:paraId="0C6CBAD2" w14:textId="5E69B82F" w:rsidR="00242A9E" w:rsidRPr="00716D69" w:rsidRDefault="00313A6E" w:rsidP="00716D69">
      <w:pPr>
        <w:shd w:val="clear" w:color="auto" w:fill="FFFFFF"/>
        <w:spacing w:line="276" w:lineRule="auto"/>
        <w:jc w:val="both"/>
        <w:textAlignment w:val="top"/>
        <w:rPr>
          <w:color w:val="1F1F1F"/>
          <w:sz w:val="24"/>
          <w:szCs w:val="24"/>
          <w:lang w:eastAsia="en-US"/>
        </w:rPr>
      </w:pPr>
      <w:r w:rsidRPr="00716D69">
        <w:rPr>
          <w:color w:val="1F1F1F"/>
          <w:sz w:val="24"/>
          <w:szCs w:val="24"/>
          <w:lang w:eastAsia="en-US"/>
        </w:rPr>
        <w:t xml:space="preserve">This essay has spoken about a DV incident I was an attending officer of in April 2023 and the resulting </w:t>
      </w:r>
      <w:r w:rsidR="00EC72A5" w:rsidRPr="00716D69">
        <w:rPr>
          <w:color w:val="1F1F1F"/>
          <w:sz w:val="24"/>
          <w:szCs w:val="24"/>
          <w:lang w:eastAsia="en-US"/>
        </w:rPr>
        <w:t>conviction</w:t>
      </w:r>
      <w:r w:rsidRPr="00716D69">
        <w:rPr>
          <w:color w:val="1F1F1F"/>
          <w:sz w:val="24"/>
          <w:szCs w:val="24"/>
          <w:lang w:eastAsia="en-US"/>
        </w:rPr>
        <w:t xml:space="preserve"> at court in September 2023 for ABH.  The </w:t>
      </w:r>
      <w:r w:rsidR="005621B8" w:rsidRPr="00716D69">
        <w:rPr>
          <w:color w:val="1F1F1F"/>
          <w:sz w:val="24"/>
          <w:szCs w:val="24"/>
          <w:lang w:eastAsia="en-US"/>
        </w:rPr>
        <w:t>pervasiveness</w:t>
      </w:r>
      <w:r w:rsidRPr="00716D69">
        <w:rPr>
          <w:color w:val="1F1F1F"/>
          <w:sz w:val="24"/>
          <w:szCs w:val="24"/>
          <w:lang w:eastAsia="en-US"/>
        </w:rPr>
        <w:t xml:space="preserve"> and underreporting of domestic violence in all cases has been considered, </w:t>
      </w:r>
      <w:r w:rsidR="005621B8" w:rsidRPr="00716D69">
        <w:rPr>
          <w:color w:val="1F1F1F"/>
          <w:sz w:val="24"/>
          <w:szCs w:val="24"/>
          <w:lang w:eastAsia="en-US"/>
        </w:rPr>
        <w:t>particularly</w:t>
      </w:r>
      <w:r w:rsidRPr="00716D69">
        <w:rPr>
          <w:color w:val="1F1F1F"/>
          <w:sz w:val="24"/>
          <w:szCs w:val="24"/>
          <w:lang w:eastAsia="en-US"/>
        </w:rPr>
        <w:t xml:space="preserve"> in my </w:t>
      </w:r>
      <w:r w:rsidR="005621B8" w:rsidRPr="00716D69">
        <w:rPr>
          <w:color w:val="1F1F1F"/>
          <w:sz w:val="24"/>
          <w:szCs w:val="24"/>
          <w:lang w:eastAsia="en-US"/>
        </w:rPr>
        <w:t>victim’s</w:t>
      </w:r>
      <w:r w:rsidRPr="00716D69">
        <w:rPr>
          <w:color w:val="1F1F1F"/>
          <w:sz w:val="24"/>
          <w:szCs w:val="24"/>
          <w:lang w:eastAsia="en-US"/>
        </w:rPr>
        <w:t xml:space="preserve"> circumstance of feeling like she economically and socially had too much to loose by supporting the prosecution of her husband.  The different interventions by different </w:t>
      </w:r>
      <w:r w:rsidR="005621B8" w:rsidRPr="00716D69">
        <w:rPr>
          <w:color w:val="1F1F1F"/>
          <w:sz w:val="24"/>
          <w:szCs w:val="24"/>
          <w:lang w:eastAsia="en-US"/>
        </w:rPr>
        <w:t>agencies</w:t>
      </w:r>
      <w:r w:rsidRPr="00716D69">
        <w:rPr>
          <w:color w:val="1F1F1F"/>
          <w:sz w:val="24"/>
          <w:szCs w:val="24"/>
          <w:lang w:eastAsia="en-US"/>
        </w:rPr>
        <w:t xml:space="preserve"> has been considered</w:t>
      </w:r>
      <w:r w:rsidR="00EC72A5" w:rsidRPr="00716D69">
        <w:rPr>
          <w:color w:val="1F1F1F"/>
          <w:sz w:val="24"/>
          <w:szCs w:val="24"/>
          <w:lang w:eastAsia="en-US"/>
        </w:rPr>
        <w:t xml:space="preserve"> for police who </w:t>
      </w:r>
      <w:r w:rsidR="00333EF8" w:rsidRPr="00716D69">
        <w:rPr>
          <w:color w:val="1F1F1F"/>
          <w:sz w:val="24"/>
          <w:szCs w:val="24"/>
          <w:lang w:eastAsia="en-US"/>
        </w:rPr>
        <w:t>arrested her husband without her consent, complied a court case without her s</w:t>
      </w:r>
      <w:r w:rsidR="004052D0" w:rsidRPr="00716D69">
        <w:rPr>
          <w:color w:val="1F1F1F"/>
          <w:sz w:val="24"/>
          <w:szCs w:val="24"/>
          <w:lang w:eastAsia="en-US"/>
        </w:rPr>
        <w:t>upport on a victim-</w:t>
      </w:r>
      <w:r w:rsidR="00333EF8" w:rsidRPr="00716D69">
        <w:rPr>
          <w:color w:val="1F1F1F"/>
          <w:sz w:val="24"/>
          <w:szCs w:val="24"/>
          <w:lang w:eastAsia="en-US"/>
        </w:rPr>
        <w:t xml:space="preserve">less prosecution.  Likewise, the softer supportive approach taken by the MARAC has </w:t>
      </w:r>
      <w:r w:rsidR="005621B8" w:rsidRPr="00716D69">
        <w:rPr>
          <w:color w:val="1F1F1F"/>
          <w:sz w:val="24"/>
          <w:szCs w:val="24"/>
          <w:lang w:eastAsia="en-US"/>
        </w:rPr>
        <w:t>been</w:t>
      </w:r>
      <w:r w:rsidR="00333EF8" w:rsidRPr="00716D69">
        <w:rPr>
          <w:color w:val="1F1F1F"/>
          <w:sz w:val="24"/>
          <w:szCs w:val="24"/>
          <w:lang w:eastAsia="en-US"/>
        </w:rPr>
        <w:t xml:space="preserve"> discussed, although ultimately my victim withdrew from this fairly quickly. </w:t>
      </w:r>
      <w:r w:rsidR="009E6B15" w:rsidRPr="00716D69">
        <w:rPr>
          <w:color w:val="1F1F1F"/>
          <w:sz w:val="24"/>
          <w:szCs w:val="24"/>
          <w:lang w:eastAsia="en-US"/>
        </w:rPr>
        <w:t xml:space="preserve"> Some of the methods aimed at reducing repeat victimisation and repeat offending, such as the </w:t>
      </w:r>
      <w:r w:rsidR="00631E43" w:rsidRPr="00716D69">
        <w:rPr>
          <w:color w:val="1F1F1F"/>
          <w:sz w:val="24"/>
          <w:szCs w:val="24"/>
          <w:lang w:eastAsia="en-US"/>
        </w:rPr>
        <w:t xml:space="preserve">warning markers on the PNC, which makes a ‘hidden’ crime implicit on the PNC.  That officers going to a disturbance at the address will be informed that he is a </w:t>
      </w:r>
      <w:r w:rsidR="005621B8" w:rsidRPr="00716D69">
        <w:rPr>
          <w:color w:val="1F1F1F"/>
          <w:sz w:val="24"/>
          <w:szCs w:val="24"/>
          <w:lang w:eastAsia="en-US"/>
        </w:rPr>
        <w:t>convicted</w:t>
      </w:r>
      <w:r w:rsidR="00631E43" w:rsidRPr="00716D69">
        <w:rPr>
          <w:color w:val="1F1F1F"/>
          <w:sz w:val="24"/>
          <w:szCs w:val="24"/>
          <w:lang w:eastAsia="en-US"/>
        </w:rPr>
        <w:t xml:space="preserve"> offender and this should inform their decision making </w:t>
      </w:r>
      <w:r w:rsidR="00EC72A5" w:rsidRPr="00716D69">
        <w:rPr>
          <w:color w:val="1F1F1F"/>
          <w:sz w:val="24"/>
          <w:szCs w:val="24"/>
          <w:lang w:eastAsia="en-US"/>
        </w:rPr>
        <w:t>going forward</w:t>
      </w:r>
      <w:r w:rsidR="00631E43" w:rsidRPr="00716D69">
        <w:rPr>
          <w:color w:val="1F1F1F"/>
          <w:sz w:val="24"/>
          <w:szCs w:val="24"/>
          <w:lang w:eastAsia="en-US"/>
        </w:rPr>
        <w:t xml:space="preserve">. Likewise, the </w:t>
      </w:r>
      <w:r w:rsidR="005621B8" w:rsidRPr="00716D69">
        <w:rPr>
          <w:color w:val="1F1F1F"/>
          <w:sz w:val="24"/>
          <w:szCs w:val="24"/>
          <w:lang w:eastAsia="en-US"/>
        </w:rPr>
        <w:t>alcohol</w:t>
      </w:r>
      <w:r w:rsidR="00631E43" w:rsidRPr="00716D69">
        <w:rPr>
          <w:color w:val="1F1F1F"/>
          <w:sz w:val="24"/>
          <w:szCs w:val="24"/>
          <w:lang w:eastAsia="en-US"/>
        </w:rPr>
        <w:t xml:space="preserve"> absolution</w:t>
      </w:r>
      <w:r w:rsidR="005621B8" w:rsidRPr="00716D69">
        <w:rPr>
          <w:color w:val="1F1F1F"/>
          <w:sz w:val="24"/>
          <w:szCs w:val="24"/>
          <w:lang w:eastAsia="en-US"/>
        </w:rPr>
        <w:t xml:space="preserve"> order, which </w:t>
      </w:r>
      <w:r w:rsidR="00EC72A5" w:rsidRPr="00716D69">
        <w:rPr>
          <w:color w:val="1F1F1F"/>
          <w:sz w:val="24"/>
          <w:szCs w:val="24"/>
          <w:lang w:eastAsia="en-US"/>
        </w:rPr>
        <w:t>was</w:t>
      </w:r>
      <w:r w:rsidR="005621B8" w:rsidRPr="00716D69">
        <w:rPr>
          <w:color w:val="1F1F1F"/>
          <w:sz w:val="24"/>
          <w:szCs w:val="24"/>
          <w:lang w:eastAsia="en-US"/>
        </w:rPr>
        <w:t xml:space="preserve"> court ordered,</w:t>
      </w:r>
      <w:r w:rsidR="00631E43" w:rsidRPr="00716D69">
        <w:rPr>
          <w:color w:val="1F1F1F"/>
          <w:sz w:val="24"/>
          <w:szCs w:val="24"/>
          <w:lang w:eastAsia="en-US"/>
        </w:rPr>
        <w:t xml:space="preserve"> </w:t>
      </w:r>
      <w:r w:rsidR="00EC72A5" w:rsidRPr="00716D69">
        <w:rPr>
          <w:color w:val="1F1F1F"/>
          <w:sz w:val="24"/>
          <w:szCs w:val="24"/>
          <w:lang w:eastAsia="en-US"/>
        </w:rPr>
        <w:t xml:space="preserve">alcohol </w:t>
      </w:r>
      <w:r w:rsidR="00631E43" w:rsidRPr="00716D69">
        <w:rPr>
          <w:color w:val="1F1F1F"/>
          <w:sz w:val="24"/>
          <w:szCs w:val="24"/>
          <w:lang w:eastAsia="en-US"/>
        </w:rPr>
        <w:t xml:space="preserve">was </w:t>
      </w:r>
      <w:proofErr w:type="gramStart"/>
      <w:r w:rsidR="00631E43" w:rsidRPr="00716D69">
        <w:rPr>
          <w:color w:val="1F1F1F"/>
          <w:sz w:val="24"/>
          <w:szCs w:val="24"/>
          <w:lang w:eastAsia="en-US"/>
        </w:rPr>
        <w:t>a</w:t>
      </w:r>
      <w:proofErr w:type="gramEnd"/>
      <w:r w:rsidR="00631E43" w:rsidRPr="00716D69">
        <w:rPr>
          <w:color w:val="1F1F1F"/>
          <w:sz w:val="24"/>
          <w:szCs w:val="24"/>
          <w:lang w:eastAsia="en-US"/>
        </w:rPr>
        <w:t xml:space="preserve"> </w:t>
      </w:r>
      <w:r w:rsidR="005621B8" w:rsidRPr="00716D69">
        <w:rPr>
          <w:color w:val="1F1F1F"/>
          <w:sz w:val="24"/>
          <w:szCs w:val="24"/>
          <w:lang w:eastAsia="en-US"/>
        </w:rPr>
        <w:t>aggravating</w:t>
      </w:r>
      <w:r w:rsidR="00631E43" w:rsidRPr="00716D69">
        <w:rPr>
          <w:color w:val="1F1F1F"/>
          <w:sz w:val="24"/>
          <w:szCs w:val="24"/>
          <w:lang w:eastAsia="en-US"/>
        </w:rPr>
        <w:t xml:space="preserve"> fa</w:t>
      </w:r>
      <w:r w:rsidR="00EC72A5" w:rsidRPr="00716D69">
        <w:rPr>
          <w:color w:val="1F1F1F"/>
          <w:sz w:val="24"/>
          <w:szCs w:val="24"/>
          <w:lang w:eastAsia="en-US"/>
        </w:rPr>
        <w:t>ctor in this particular assault</w:t>
      </w:r>
      <w:r w:rsidR="00631E43" w:rsidRPr="00716D69">
        <w:rPr>
          <w:color w:val="1F1F1F"/>
          <w:sz w:val="24"/>
          <w:szCs w:val="24"/>
          <w:lang w:eastAsia="en-US"/>
        </w:rPr>
        <w:t xml:space="preserve">.  The </w:t>
      </w:r>
      <w:r w:rsidR="005621B8" w:rsidRPr="00716D69">
        <w:rPr>
          <w:color w:val="1F1F1F"/>
          <w:sz w:val="24"/>
          <w:szCs w:val="24"/>
          <w:lang w:eastAsia="en-US"/>
        </w:rPr>
        <w:t>implication</w:t>
      </w:r>
      <w:r w:rsidR="00631E43" w:rsidRPr="00716D69">
        <w:rPr>
          <w:color w:val="1F1F1F"/>
          <w:sz w:val="24"/>
          <w:szCs w:val="24"/>
          <w:lang w:eastAsia="en-US"/>
        </w:rPr>
        <w:t xml:space="preserve"> of the </w:t>
      </w:r>
      <w:r w:rsidR="005621B8" w:rsidRPr="00716D69">
        <w:rPr>
          <w:color w:val="1F1F1F"/>
          <w:sz w:val="24"/>
          <w:szCs w:val="24"/>
          <w:lang w:eastAsia="en-US"/>
        </w:rPr>
        <w:t>alcohol</w:t>
      </w:r>
      <w:r w:rsidR="00631E43" w:rsidRPr="00716D69">
        <w:rPr>
          <w:color w:val="1F1F1F"/>
          <w:sz w:val="24"/>
          <w:szCs w:val="24"/>
          <w:lang w:eastAsia="en-US"/>
        </w:rPr>
        <w:t xml:space="preserve"> </w:t>
      </w:r>
      <w:r w:rsidR="005621B8" w:rsidRPr="00716D69">
        <w:rPr>
          <w:color w:val="1F1F1F"/>
          <w:sz w:val="24"/>
          <w:szCs w:val="24"/>
          <w:lang w:eastAsia="en-US"/>
        </w:rPr>
        <w:t>abolition</w:t>
      </w:r>
      <w:r w:rsidR="00631E43" w:rsidRPr="00716D69">
        <w:rPr>
          <w:color w:val="1F1F1F"/>
          <w:sz w:val="24"/>
          <w:szCs w:val="24"/>
          <w:lang w:eastAsia="en-US"/>
        </w:rPr>
        <w:t xml:space="preserve"> order can only be</w:t>
      </w:r>
      <w:r w:rsidR="005621B8" w:rsidRPr="00716D69">
        <w:rPr>
          <w:color w:val="1F1F1F"/>
          <w:sz w:val="24"/>
          <w:szCs w:val="24"/>
          <w:lang w:eastAsia="en-US"/>
        </w:rPr>
        <w:t xml:space="preserve"> a positive thing.  For myself,</w:t>
      </w:r>
      <w:r w:rsidR="00631E43" w:rsidRPr="00716D69">
        <w:rPr>
          <w:color w:val="1F1F1F"/>
          <w:sz w:val="24"/>
          <w:szCs w:val="24"/>
          <w:lang w:eastAsia="en-US"/>
        </w:rPr>
        <w:t xml:space="preserve"> I feel very unsettled about this victim.  </w:t>
      </w:r>
      <w:r w:rsidR="005621B8" w:rsidRPr="00716D69">
        <w:rPr>
          <w:color w:val="1F1F1F"/>
          <w:sz w:val="24"/>
          <w:szCs w:val="24"/>
          <w:lang w:eastAsia="en-US"/>
        </w:rPr>
        <w:t>Ultimately</w:t>
      </w:r>
      <w:r w:rsidR="00631E43" w:rsidRPr="00716D69">
        <w:rPr>
          <w:color w:val="1F1F1F"/>
          <w:sz w:val="24"/>
          <w:szCs w:val="24"/>
          <w:lang w:eastAsia="en-US"/>
        </w:rPr>
        <w:t xml:space="preserve">, the only thing that has really </w:t>
      </w:r>
      <w:r w:rsidR="005621B8" w:rsidRPr="00716D69">
        <w:rPr>
          <w:color w:val="1F1F1F"/>
          <w:sz w:val="24"/>
          <w:szCs w:val="24"/>
          <w:lang w:eastAsia="en-US"/>
        </w:rPr>
        <w:t>changed</w:t>
      </w:r>
      <w:r w:rsidR="00631E43" w:rsidRPr="00716D69">
        <w:rPr>
          <w:color w:val="1F1F1F"/>
          <w:sz w:val="24"/>
          <w:szCs w:val="24"/>
          <w:lang w:eastAsia="en-US"/>
        </w:rPr>
        <w:t xml:space="preserve"> for her is that her husband now has a criminal conviction</w:t>
      </w:r>
      <w:r w:rsidR="005621B8" w:rsidRPr="00716D69">
        <w:rPr>
          <w:color w:val="1F1F1F"/>
          <w:sz w:val="24"/>
          <w:szCs w:val="24"/>
          <w:lang w:eastAsia="en-US"/>
        </w:rPr>
        <w:t>, something</w:t>
      </w:r>
      <w:r w:rsidR="0038629B" w:rsidRPr="00716D69">
        <w:rPr>
          <w:color w:val="1F1F1F"/>
          <w:sz w:val="24"/>
          <w:szCs w:val="24"/>
          <w:lang w:eastAsia="en-US"/>
        </w:rPr>
        <w:t xml:space="preserve"> which he will likely blame her for</w:t>
      </w:r>
      <w:r w:rsidR="00631E43" w:rsidRPr="00716D69">
        <w:rPr>
          <w:color w:val="1F1F1F"/>
          <w:sz w:val="24"/>
          <w:szCs w:val="24"/>
          <w:lang w:eastAsia="en-US"/>
        </w:rPr>
        <w:t xml:space="preserve">.  The support given to her was extensive during the court process and while he was on police bail.  However, all services could not encourage her to leave.  He is now living at the address, with no controls or interventions in place.  </w:t>
      </w:r>
    </w:p>
    <w:p w14:paraId="79CD5F9A" w14:textId="77777777" w:rsidR="00716D69" w:rsidRDefault="006179A3" w:rsidP="00716D69">
      <w:pPr>
        <w:shd w:val="clear" w:color="auto" w:fill="FFFFFF"/>
        <w:tabs>
          <w:tab w:val="left" w:pos="3138"/>
        </w:tabs>
        <w:spacing w:line="540" w:lineRule="atLeast"/>
        <w:textAlignment w:val="top"/>
        <w:rPr>
          <w:b/>
          <w:color w:val="1F1F1F"/>
          <w:sz w:val="24"/>
          <w:szCs w:val="24"/>
          <w:lang w:eastAsia="en-US"/>
        </w:rPr>
      </w:pPr>
      <w:r w:rsidRPr="00716D69">
        <w:rPr>
          <w:b/>
          <w:color w:val="1F1F1F"/>
          <w:sz w:val="24"/>
          <w:szCs w:val="24"/>
          <w:lang w:eastAsia="en-US"/>
        </w:rPr>
        <w:t>Words</w:t>
      </w:r>
      <w:r w:rsidR="00EC72A5" w:rsidRPr="00716D69">
        <w:rPr>
          <w:b/>
          <w:color w:val="1F1F1F"/>
          <w:sz w:val="24"/>
          <w:szCs w:val="24"/>
          <w:lang w:eastAsia="en-US"/>
        </w:rPr>
        <w:t>: 2,186.</w:t>
      </w:r>
      <w:r w:rsidR="00716D69" w:rsidRPr="00716D69">
        <w:rPr>
          <w:b/>
          <w:color w:val="1F1F1F"/>
          <w:sz w:val="24"/>
          <w:szCs w:val="24"/>
          <w:lang w:eastAsia="en-US"/>
        </w:rPr>
        <w:tab/>
      </w:r>
    </w:p>
    <w:p w14:paraId="4A97F7ED" w14:textId="56D99559" w:rsidR="001F4ED6" w:rsidRPr="00716D69" w:rsidRDefault="001F4ED6" w:rsidP="00716D69">
      <w:pPr>
        <w:shd w:val="clear" w:color="auto" w:fill="FFFFFF"/>
        <w:tabs>
          <w:tab w:val="left" w:pos="3138"/>
        </w:tabs>
        <w:spacing w:line="540" w:lineRule="atLeast"/>
        <w:textAlignment w:val="top"/>
        <w:rPr>
          <w:b/>
          <w:color w:val="1F1F1F"/>
          <w:sz w:val="24"/>
          <w:szCs w:val="24"/>
          <w:lang w:eastAsia="en-US"/>
        </w:rPr>
      </w:pPr>
      <w:r w:rsidRPr="00716D69">
        <w:rPr>
          <w:b/>
          <w:sz w:val="24"/>
        </w:rPr>
        <w:t xml:space="preserve">Bibliography </w:t>
      </w:r>
    </w:p>
    <w:p w14:paraId="430F26CC" w14:textId="77777777" w:rsidR="001F4ED6" w:rsidRDefault="001F4ED6"/>
    <w:p w14:paraId="375048EF" w14:textId="77777777" w:rsidR="001F4ED6" w:rsidRDefault="001F4ED6"/>
    <w:p w14:paraId="4D05DDFC"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Bell, J. (2014) </w:t>
      </w:r>
      <w:proofErr w:type="gramStart"/>
      <w:r w:rsidRPr="00C06AFC">
        <w:rPr>
          <w:rFonts w:eastAsiaTheme="minorEastAsia"/>
          <w:i/>
          <w:iCs/>
          <w:color w:val="4D4D4D"/>
          <w:sz w:val="24"/>
          <w:szCs w:val="24"/>
          <w:bdr w:val="none" w:sz="0" w:space="0" w:color="auto" w:frame="1"/>
          <w:lang w:eastAsia="en-US"/>
        </w:rPr>
        <w:t>Doing</w:t>
      </w:r>
      <w:proofErr w:type="gramEnd"/>
      <w:r w:rsidRPr="00C06AFC">
        <w:rPr>
          <w:rFonts w:eastAsiaTheme="minorEastAsia"/>
          <w:i/>
          <w:iCs/>
          <w:color w:val="4D4D4D"/>
          <w:sz w:val="24"/>
          <w:szCs w:val="24"/>
          <w:bdr w:val="none" w:sz="0" w:space="0" w:color="auto" w:frame="1"/>
          <w:lang w:eastAsia="en-US"/>
        </w:rPr>
        <w:t xml:space="preserve"> your research project</w:t>
      </w:r>
      <w:r w:rsidRPr="00C06AFC">
        <w:rPr>
          <w:rFonts w:eastAsiaTheme="minorEastAsia"/>
          <w:color w:val="4D4D4D"/>
          <w:sz w:val="24"/>
          <w:szCs w:val="24"/>
          <w:lang w:eastAsia="en-US"/>
        </w:rPr>
        <w:t>. Maidenhead: Open University Press.</w:t>
      </w:r>
    </w:p>
    <w:p w14:paraId="5CCA03EF" w14:textId="77777777" w:rsidR="008215AE" w:rsidRPr="00C06AFC" w:rsidRDefault="008215AE">
      <w:pPr>
        <w:rPr>
          <w:sz w:val="24"/>
          <w:szCs w:val="24"/>
        </w:rPr>
      </w:pPr>
    </w:p>
    <w:p w14:paraId="12078E3F" w14:textId="77777777" w:rsidR="008215AE" w:rsidRPr="00C06AFC" w:rsidRDefault="008215AE" w:rsidP="008215AE">
      <w:pPr>
        <w:rPr>
          <w:sz w:val="24"/>
          <w:szCs w:val="24"/>
        </w:rPr>
      </w:pPr>
      <w:r w:rsidRPr="00C06AFC">
        <w:rPr>
          <w:sz w:val="24"/>
          <w:szCs w:val="24"/>
        </w:rPr>
        <w:t xml:space="preserve">Child Poverty Action Group (2019) </w:t>
      </w:r>
      <w:r w:rsidRPr="00C06AFC">
        <w:rPr>
          <w:i/>
          <w:sz w:val="24"/>
          <w:szCs w:val="24"/>
        </w:rPr>
        <w:t xml:space="preserve">Domestic Abuse is an economic issue – for its victims and for society. </w:t>
      </w:r>
      <w:r w:rsidRPr="00C06AFC">
        <w:rPr>
          <w:sz w:val="24"/>
          <w:szCs w:val="24"/>
        </w:rPr>
        <w:t xml:space="preserve">Available at: </w:t>
      </w:r>
      <w:hyperlink r:id="rId6" w:history="1">
        <w:r w:rsidRPr="00C06AFC">
          <w:rPr>
            <w:rStyle w:val="Hyperlink"/>
            <w:sz w:val="24"/>
            <w:szCs w:val="24"/>
          </w:rPr>
          <w:t>https://cpag.org.uk/news-blogs/news-listings/domestic-abuse-economic-issue-%E2%80%93-its-victims-and-society</w:t>
        </w:r>
      </w:hyperlink>
      <w:r w:rsidRPr="00C06AFC">
        <w:rPr>
          <w:sz w:val="24"/>
          <w:szCs w:val="24"/>
        </w:rPr>
        <w:t xml:space="preserve"> (Accessed</w:t>
      </w:r>
      <w:proofErr w:type="gramStart"/>
      <w:r w:rsidRPr="00C06AFC">
        <w:rPr>
          <w:sz w:val="24"/>
          <w:szCs w:val="24"/>
        </w:rPr>
        <w:t>:8</w:t>
      </w:r>
      <w:proofErr w:type="gramEnd"/>
      <w:r w:rsidRPr="00C06AFC">
        <w:rPr>
          <w:sz w:val="24"/>
          <w:szCs w:val="24"/>
        </w:rPr>
        <w:t xml:space="preserve"> March 2023)</w:t>
      </w:r>
    </w:p>
    <w:p w14:paraId="75CB4449" w14:textId="77777777" w:rsidR="008215AE" w:rsidRPr="00C06AFC" w:rsidRDefault="008215AE">
      <w:pPr>
        <w:rPr>
          <w:sz w:val="24"/>
          <w:szCs w:val="24"/>
        </w:rPr>
      </w:pPr>
    </w:p>
    <w:p w14:paraId="7855CC60" w14:textId="77777777" w:rsidR="00716D69" w:rsidRPr="00C06AFC" w:rsidRDefault="00AF4094" w:rsidP="00716D69">
      <w:pPr>
        <w:overflowPunct/>
        <w:autoSpaceDE/>
        <w:autoSpaceDN/>
        <w:adjustRightInd/>
        <w:spacing w:line="346" w:lineRule="atLeast"/>
        <w:textAlignment w:val="auto"/>
        <w:rPr>
          <w:rFonts w:eastAsiaTheme="minorEastAsia"/>
          <w:color w:val="4D4D4D"/>
          <w:sz w:val="24"/>
          <w:szCs w:val="24"/>
          <w:lang w:eastAsia="en-US"/>
        </w:rPr>
      </w:pPr>
      <w:r w:rsidRPr="00C06AFC">
        <w:rPr>
          <w:sz w:val="24"/>
          <w:szCs w:val="24"/>
        </w:rPr>
        <w:t xml:space="preserve"> </w:t>
      </w:r>
      <w:r w:rsidR="00716D69" w:rsidRPr="00C06AFC">
        <w:rPr>
          <w:rFonts w:eastAsiaTheme="minorEastAsia"/>
          <w:color w:val="4D4D4D"/>
          <w:sz w:val="24"/>
          <w:szCs w:val="24"/>
          <w:lang w:eastAsia="en-US"/>
        </w:rPr>
        <w:t xml:space="preserve">Citizens advise (2021) </w:t>
      </w:r>
      <w:r w:rsidR="00716D69" w:rsidRPr="00C06AFC">
        <w:rPr>
          <w:rFonts w:eastAsiaTheme="minorEastAsia"/>
          <w:i/>
          <w:color w:val="4D4D4D"/>
          <w:sz w:val="24"/>
          <w:szCs w:val="24"/>
          <w:lang w:eastAsia="en-US"/>
        </w:rPr>
        <w:t xml:space="preserve">Domestic Abuse. </w:t>
      </w:r>
      <w:r w:rsidR="00716D69" w:rsidRPr="00C06AFC">
        <w:rPr>
          <w:rFonts w:eastAsiaTheme="minorEastAsia"/>
          <w:color w:val="4D4D4D"/>
          <w:sz w:val="24"/>
          <w:szCs w:val="24"/>
          <w:lang w:eastAsia="en-US"/>
        </w:rPr>
        <w:t xml:space="preserve">Available at: </w:t>
      </w:r>
      <w:hyperlink r:id="rId7" w:anchor=":~:text=Reporting%20the%20violence%20to%20the%20police&amp;text=Most%20police%20stations%20have%20Domestic,person%20to%20report%20an%20incident" w:history="1">
        <w:r w:rsidR="00716D69" w:rsidRPr="00C06AFC">
          <w:rPr>
            <w:rStyle w:val="Hyperlink"/>
            <w:rFonts w:eastAsiaTheme="minorEastAsia"/>
            <w:sz w:val="24"/>
            <w:szCs w:val="24"/>
            <w:lang w:eastAsia="en-US"/>
          </w:rPr>
          <w:t>https://www.citizensadvice.org.uk/family/gender-violence/domestic-violence-and-abuse/#:~:text=Reporting%20the%20violence%20to%20the%20police&amp;text=Most%20police%20stations%20have%20Domestic,person%20to%20report%20an%20incident</w:t>
        </w:r>
      </w:hyperlink>
      <w:r w:rsidR="00716D69" w:rsidRPr="00C06AFC">
        <w:rPr>
          <w:rFonts w:eastAsiaTheme="minorEastAsia"/>
          <w:color w:val="4D4D4D"/>
          <w:sz w:val="24"/>
          <w:szCs w:val="24"/>
          <w:lang w:eastAsia="en-US"/>
        </w:rPr>
        <w:t xml:space="preserve"> (Accessed 9 October 2023)</w:t>
      </w:r>
    </w:p>
    <w:p w14:paraId="20EA2DCD" w14:textId="49A7797F" w:rsidR="008402F8" w:rsidRPr="00C06AFC" w:rsidRDefault="008402F8" w:rsidP="00396F69">
      <w:pPr>
        <w:pStyle w:val="NormalWeb"/>
        <w:spacing w:before="0" w:beforeAutospacing="0" w:after="0" w:afterAutospacing="0" w:line="346" w:lineRule="atLeast"/>
        <w:rPr>
          <w:rFonts w:ascii="Arial" w:hAnsi="Arial" w:cs="Arial"/>
          <w:color w:val="4D4D4D"/>
          <w:sz w:val="24"/>
          <w:szCs w:val="24"/>
        </w:rPr>
      </w:pPr>
    </w:p>
    <w:p w14:paraId="1F48F337" w14:textId="77777777" w:rsidR="00716D69" w:rsidRPr="00C06AFC" w:rsidRDefault="00716D69" w:rsidP="00716D69">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College of Policing (2018) </w:t>
      </w:r>
      <w:r w:rsidRPr="00C06AFC">
        <w:rPr>
          <w:rFonts w:eastAsiaTheme="minorEastAsia"/>
          <w:i/>
          <w:color w:val="4D4D4D"/>
          <w:sz w:val="24"/>
          <w:szCs w:val="24"/>
          <w:lang w:eastAsia="en-US"/>
        </w:rPr>
        <w:t>Arrest and other positive approaches.</w:t>
      </w:r>
      <w:proofErr w:type="gramEnd"/>
      <w:r w:rsidRPr="00C06AFC">
        <w:rPr>
          <w:rFonts w:eastAsiaTheme="minorEastAsia"/>
          <w:i/>
          <w:color w:val="4D4D4D"/>
          <w:sz w:val="24"/>
          <w:szCs w:val="24"/>
          <w:lang w:eastAsia="en-US"/>
        </w:rPr>
        <w:t xml:space="preserve"> </w:t>
      </w:r>
      <w:r w:rsidRPr="00C06AFC">
        <w:rPr>
          <w:rFonts w:eastAsiaTheme="minorEastAsia"/>
          <w:color w:val="4D4D4D"/>
          <w:sz w:val="24"/>
          <w:szCs w:val="24"/>
          <w:lang w:eastAsia="en-US"/>
        </w:rPr>
        <w:t>Available at:</w:t>
      </w:r>
      <w:r w:rsidRPr="00C06AFC">
        <w:rPr>
          <w:sz w:val="24"/>
          <w:szCs w:val="24"/>
        </w:rPr>
        <w:t xml:space="preserve"> </w:t>
      </w:r>
      <w:hyperlink r:id="rId8" w:history="1">
        <w:r w:rsidRPr="00C06AFC">
          <w:rPr>
            <w:rStyle w:val="Hyperlink"/>
            <w:rFonts w:eastAsiaTheme="minorEastAsia"/>
            <w:sz w:val="24"/>
            <w:szCs w:val="24"/>
            <w:lang w:eastAsia="en-US"/>
          </w:rPr>
          <w:t>https://www.college.police.uk/app/major-investigation-and-public-protection/domestic-abuse/arrest-and-other-positive-approaches</w:t>
        </w:r>
      </w:hyperlink>
      <w:r w:rsidRPr="00C06AFC">
        <w:rPr>
          <w:rFonts w:eastAsiaTheme="minorEastAsia"/>
          <w:color w:val="4D4D4D"/>
          <w:sz w:val="24"/>
          <w:szCs w:val="24"/>
          <w:lang w:eastAsia="en-US"/>
        </w:rPr>
        <w:t xml:space="preserve"> (Accessed: 9 October 2023)</w:t>
      </w:r>
    </w:p>
    <w:p w14:paraId="2BF912CA" w14:textId="77777777" w:rsidR="008215AE" w:rsidRPr="00C06AFC" w:rsidRDefault="008215AE" w:rsidP="00716D69">
      <w:pPr>
        <w:overflowPunct/>
        <w:autoSpaceDE/>
        <w:autoSpaceDN/>
        <w:adjustRightInd/>
        <w:spacing w:line="346" w:lineRule="atLeast"/>
        <w:textAlignment w:val="auto"/>
        <w:rPr>
          <w:rFonts w:eastAsiaTheme="minorEastAsia"/>
          <w:color w:val="4D4D4D"/>
          <w:sz w:val="24"/>
          <w:szCs w:val="24"/>
          <w:lang w:eastAsia="en-US"/>
        </w:rPr>
      </w:pPr>
    </w:p>
    <w:p w14:paraId="4E4E46A5"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College of Policing (2020) </w:t>
      </w:r>
      <w:r w:rsidRPr="00C06AFC">
        <w:rPr>
          <w:rFonts w:eastAsiaTheme="minorEastAsia"/>
          <w:i/>
          <w:color w:val="4D4D4D"/>
          <w:sz w:val="24"/>
          <w:szCs w:val="24"/>
          <w:lang w:eastAsia="en-US"/>
        </w:rPr>
        <w:t>Getting Started.</w:t>
      </w:r>
      <w:proofErr w:type="gramEnd"/>
      <w:r w:rsidRPr="00C06AFC">
        <w:rPr>
          <w:rFonts w:eastAsiaTheme="minorEastAsia"/>
          <w:i/>
          <w:color w:val="4D4D4D"/>
          <w:sz w:val="24"/>
          <w:szCs w:val="24"/>
          <w:lang w:eastAsia="en-US"/>
        </w:rPr>
        <w:t xml:space="preserve"> </w:t>
      </w:r>
      <w:r w:rsidRPr="00C06AFC">
        <w:rPr>
          <w:rFonts w:eastAsiaTheme="minorEastAsia"/>
          <w:color w:val="4D4D4D"/>
          <w:sz w:val="24"/>
          <w:szCs w:val="24"/>
          <w:lang w:eastAsia="en-US"/>
        </w:rPr>
        <w:t xml:space="preserve">Available at: </w:t>
      </w:r>
      <w:hyperlink r:id="rId9" w:history="1">
        <w:r w:rsidRPr="00C06AFC">
          <w:rPr>
            <w:rStyle w:val="Hyperlink"/>
            <w:rFonts w:eastAsiaTheme="minorEastAsia"/>
            <w:sz w:val="24"/>
            <w:szCs w:val="24"/>
            <w:lang w:eastAsia="en-US"/>
          </w:rPr>
          <w:t>https://www.college.police.uk/app/intelligence-management/analysis/getting-started</w:t>
        </w:r>
      </w:hyperlink>
      <w:r w:rsidRPr="00C06AFC">
        <w:rPr>
          <w:rFonts w:eastAsiaTheme="minorEastAsia"/>
          <w:color w:val="4D4D4D"/>
          <w:sz w:val="24"/>
          <w:szCs w:val="24"/>
          <w:lang w:eastAsia="en-US"/>
        </w:rPr>
        <w:t xml:space="preserve"> (Accessed: 12 October 2023)</w:t>
      </w:r>
    </w:p>
    <w:p w14:paraId="4CA73F33" w14:textId="77777777" w:rsidR="00716D69" w:rsidRPr="00C06AFC" w:rsidRDefault="00716D69" w:rsidP="00716D69">
      <w:pPr>
        <w:overflowPunct/>
        <w:autoSpaceDE/>
        <w:autoSpaceDN/>
        <w:adjustRightInd/>
        <w:spacing w:line="346" w:lineRule="atLeast"/>
        <w:textAlignment w:val="auto"/>
        <w:rPr>
          <w:rFonts w:eastAsiaTheme="minorEastAsia"/>
          <w:color w:val="4D4D4D"/>
          <w:sz w:val="24"/>
          <w:szCs w:val="24"/>
          <w:lang w:eastAsia="en-US"/>
        </w:rPr>
      </w:pPr>
    </w:p>
    <w:p w14:paraId="3A1BC590"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CPS (2023) </w:t>
      </w:r>
      <w:r w:rsidRPr="00C06AFC">
        <w:rPr>
          <w:rFonts w:eastAsiaTheme="minorEastAsia"/>
          <w:i/>
          <w:color w:val="4D4D4D"/>
          <w:sz w:val="24"/>
          <w:szCs w:val="24"/>
          <w:lang w:eastAsia="en-US"/>
        </w:rPr>
        <w:t>Bail</w:t>
      </w:r>
      <w:r w:rsidRPr="00C06AFC">
        <w:rPr>
          <w:rFonts w:eastAsiaTheme="minorEastAsia"/>
          <w:color w:val="4D4D4D"/>
          <w:sz w:val="24"/>
          <w:szCs w:val="24"/>
          <w:lang w:eastAsia="en-US"/>
        </w:rPr>
        <w:t>.</w:t>
      </w:r>
      <w:proofErr w:type="gramEnd"/>
      <w:r w:rsidRPr="00C06AFC">
        <w:rPr>
          <w:rFonts w:eastAsiaTheme="minorEastAsia"/>
          <w:color w:val="4D4D4D"/>
          <w:sz w:val="24"/>
          <w:szCs w:val="24"/>
          <w:lang w:eastAsia="en-US"/>
        </w:rPr>
        <w:t xml:space="preserve"> Available at: </w:t>
      </w:r>
      <w:hyperlink r:id="rId10" w:history="1">
        <w:r w:rsidRPr="00C06AFC">
          <w:rPr>
            <w:rStyle w:val="Hyperlink"/>
            <w:rFonts w:eastAsiaTheme="minorEastAsia"/>
            <w:sz w:val="24"/>
            <w:szCs w:val="24"/>
            <w:lang w:eastAsia="en-US"/>
          </w:rPr>
          <w:t>https://www.cps.gov.uk/legal-guidance/bail</w:t>
        </w:r>
      </w:hyperlink>
      <w:r w:rsidRPr="00C06AFC">
        <w:rPr>
          <w:rFonts w:eastAsiaTheme="minorEastAsia"/>
          <w:color w:val="4D4D4D"/>
          <w:sz w:val="24"/>
          <w:szCs w:val="24"/>
          <w:lang w:eastAsia="en-US"/>
        </w:rPr>
        <w:t xml:space="preserve"> (Accessed: 9 October 2023) </w:t>
      </w:r>
    </w:p>
    <w:p w14:paraId="26DA7BE6" w14:textId="77777777" w:rsidR="00716D69" w:rsidRPr="00C06AFC" w:rsidRDefault="00716D69" w:rsidP="00716D69">
      <w:pPr>
        <w:overflowPunct/>
        <w:autoSpaceDE/>
        <w:autoSpaceDN/>
        <w:adjustRightInd/>
        <w:textAlignment w:val="auto"/>
        <w:rPr>
          <w:color w:val="auto"/>
          <w:sz w:val="24"/>
          <w:szCs w:val="24"/>
          <w:lang w:eastAsia="en-US"/>
        </w:rPr>
      </w:pPr>
    </w:p>
    <w:p w14:paraId="5C1B2992" w14:textId="77777777" w:rsidR="00716D69" w:rsidRPr="00C06AFC" w:rsidRDefault="00716D69" w:rsidP="00716D69">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CPS (2020) </w:t>
      </w:r>
      <w:r w:rsidRPr="00C06AFC">
        <w:rPr>
          <w:rFonts w:eastAsiaTheme="minorEastAsia"/>
          <w:i/>
          <w:color w:val="4D4D4D"/>
          <w:sz w:val="24"/>
          <w:szCs w:val="24"/>
          <w:lang w:eastAsia="en-US"/>
        </w:rPr>
        <w:t xml:space="preserve">CPS committed to persecution of domestic abuse in cases without the support of the victim. </w:t>
      </w:r>
      <w:r w:rsidRPr="00C06AFC">
        <w:rPr>
          <w:rFonts w:eastAsiaTheme="minorEastAsia"/>
          <w:color w:val="4D4D4D"/>
          <w:sz w:val="24"/>
          <w:szCs w:val="24"/>
          <w:lang w:eastAsia="en-US"/>
        </w:rPr>
        <w:t xml:space="preserve">Available at: </w:t>
      </w:r>
      <w:hyperlink r:id="rId11" w:history="1">
        <w:r w:rsidRPr="00C06AFC">
          <w:rPr>
            <w:rStyle w:val="Hyperlink"/>
            <w:rFonts w:eastAsiaTheme="minorEastAsia"/>
            <w:sz w:val="24"/>
            <w:szCs w:val="24"/>
            <w:lang w:eastAsia="en-US"/>
          </w:rPr>
          <w:t>https://www.cps.gov.uk/north-east/news/cps-committed-prosecution-domestic-abuse-cases-without-support-victim</w:t>
        </w:r>
      </w:hyperlink>
      <w:r w:rsidRPr="00C06AFC">
        <w:rPr>
          <w:rFonts w:eastAsiaTheme="minorEastAsia"/>
          <w:color w:val="4D4D4D"/>
          <w:sz w:val="24"/>
          <w:szCs w:val="24"/>
          <w:lang w:eastAsia="en-US"/>
        </w:rPr>
        <w:t xml:space="preserve"> (Accessed: 12 October 2023)</w:t>
      </w:r>
    </w:p>
    <w:p w14:paraId="1916B516" w14:textId="77777777" w:rsidR="00716D69" w:rsidRPr="00C06AFC" w:rsidRDefault="00716D69" w:rsidP="00716D69">
      <w:pPr>
        <w:overflowPunct/>
        <w:autoSpaceDE/>
        <w:autoSpaceDN/>
        <w:adjustRightInd/>
        <w:spacing w:line="346" w:lineRule="atLeast"/>
        <w:textAlignment w:val="auto"/>
        <w:rPr>
          <w:rFonts w:eastAsiaTheme="minorEastAsia"/>
          <w:color w:val="4D4D4D"/>
          <w:sz w:val="24"/>
          <w:szCs w:val="24"/>
          <w:lang w:eastAsia="en-US"/>
        </w:rPr>
      </w:pPr>
    </w:p>
    <w:p w14:paraId="172DC7D0" w14:textId="77777777" w:rsidR="00716D69" w:rsidRPr="00C06AFC" w:rsidRDefault="00716D69" w:rsidP="00716D69">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CPS (2022) </w:t>
      </w:r>
      <w:r w:rsidRPr="00C06AFC">
        <w:rPr>
          <w:rFonts w:eastAsiaTheme="minorEastAsia"/>
          <w:i/>
          <w:color w:val="4D4D4D"/>
          <w:sz w:val="24"/>
          <w:szCs w:val="24"/>
          <w:lang w:eastAsia="en-US"/>
        </w:rPr>
        <w:t>Domestic Abuse.</w:t>
      </w:r>
      <w:proofErr w:type="gramEnd"/>
      <w:r w:rsidRPr="00C06AFC">
        <w:rPr>
          <w:rFonts w:eastAsiaTheme="minorEastAsia"/>
          <w:i/>
          <w:color w:val="4D4D4D"/>
          <w:sz w:val="24"/>
          <w:szCs w:val="24"/>
          <w:lang w:eastAsia="en-US"/>
        </w:rPr>
        <w:t xml:space="preserve"> </w:t>
      </w:r>
      <w:r w:rsidRPr="00C06AFC">
        <w:rPr>
          <w:rFonts w:eastAsiaTheme="minorEastAsia"/>
          <w:color w:val="4D4D4D"/>
          <w:sz w:val="24"/>
          <w:szCs w:val="24"/>
          <w:lang w:eastAsia="en-US"/>
        </w:rPr>
        <w:t xml:space="preserve">Available at: </w:t>
      </w:r>
      <w:hyperlink r:id="rId12" w:history="1">
        <w:r w:rsidRPr="00C06AFC">
          <w:rPr>
            <w:rStyle w:val="Hyperlink"/>
            <w:rFonts w:eastAsiaTheme="minorEastAsia"/>
            <w:sz w:val="24"/>
            <w:szCs w:val="24"/>
            <w:lang w:eastAsia="en-US"/>
          </w:rPr>
          <w:t>https://www.cps.gov.uk/legal-guidance/domestic-abuse</w:t>
        </w:r>
      </w:hyperlink>
      <w:r w:rsidRPr="00C06AFC">
        <w:rPr>
          <w:rFonts w:eastAsiaTheme="minorEastAsia"/>
          <w:color w:val="4D4D4D"/>
          <w:sz w:val="24"/>
          <w:szCs w:val="24"/>
          <w:lang w:eastAsia="en-US"/>
        </w:rPr>
        <w:t xml:space="preserve"> (accessed: 11 October 2023)</w:t>
      </w:r>
    </w:p>
    <w:p w14:paraId="495CD988" w14:textId="77777777" w:rsidR="008C765F" w:rsidRPr="00C06AFC" w:rsidRDefault="008C765F" w:rsidP="008402F8">
      <w:pPr>
        <w:overflowPunct/>
        <w:autoSpaceDE/>
        <w:autoSpaceDN/>
        <w:adjustRightInd/>
        <w:spacing w:line="346" w:lineRule="atLeast"/>
        <w:textAlignment w:val="auto"/>
        <w:rPr>
          <w:rFonts w:eastAsiaTheme="minorEastAsia"/>
          <w:color w:val="4D4D4D"/>
          <w:sz w:val="24"/>
          <w:szCs w:val="24"/>
          <w:lang w:eastAsia="en-US"/>
        </w:rPr>
      </w:pPr>
    </w:p>
    <w:p w14:paraId="7F84A732" w14:textId="77777777" w:rsidR="00C06AFC" w:rsidRDefault="008215AE" w:rsidP="00C06AFC">
      <w:pPr>
        <w:rPr>
          <w:sz w:val="24"/>
          <w:szCs w:val="24"/>
        </w:rPr>
      </w:pPr>
      <w:proofErr w:type="spellStart"/>
      <w:r w:rsidRPr="00C06AFC">
        <w:rPr>
          <w:sz w:val="24"/>
          <w:szCs w:val="24"/>
        </w:rPr>
        <w:t>Femicide</w:t>
      </w:r>
      <w:proofErr w:type="spellEnd"/>
      <w:r w:rsidRPr="00C06AFC">
        <w:rPr>
          <w:sz w:val="24"/>
          <w:szCs w:val="24"/>
        </w:rPr>
        <w:t xml:space="preserve"> Census (no date) Data Matters- Every woman matters. Available at: </w:t>
      </w:r>
      <w:hyperlink r:id="rId13" w:anchor=":~:text=80%20women%20a%20year%2C%20or,former%20partner%20is%20still%20unacceptable" w:history="1">
        <w:r w:rsidRPr="00C06AFC">
          <w:rPr>
            <w:rStyle w:val="Hyperlink"/>
            <w:sz w:val="24"/>
            <w:szCs w:val="24"/>
          </w:rPr>
          <w:t>https://www.femicidecensus.org/data-matters-every-woman-matters/#:~:text=80%20women%20a%20year%2C%20or,former%20partner%20is%20still%20unacceptable</w:t>
        </w:r>
      </w:hyperlink>
      <w:r w:rsidRPr="00C06AFC">
        <w:rPr>
          <w:sz w:val="24"/>
          <w:szCs w:val="24"/>
        </w:rPr>
        <w:t xml:space="preserve"> (Accessed: 9 October 2023) </w:t>
      </w:r>
    </w:p>
    <w:p w14:paraId="2F5DBEE0" w14:textId="1F0F25EC" w:rsidR="008215AE" w:rsidRPr="00C06AFC" w:rsidRDefault="008215AE" w:rsidP="00C06AFC">
      <w:pPr>
        <w:rPr>
          <w:sz w:val="24"/>
          <w:szCs w:val="24"/>
        </w:rPr>
      </w:pPr>
      <w:r w:rsidRPr="00C06AFC">
        <w:rPr>
          <w:rFonts w:eastAsiaTheme="minorEastAsia"/>
          <w:color w:val="4D4D4D"/>
          <w:sz w:val="24"/>
          <w:szCs w:val="24"/>
          <w:lang w:eastAsia="en-US"/>
        </w:rPr>
        <w:t xml:space="preserve">Fitz-Gibbon, K., &amp; </w:t>
      </w:r>
      <w:proofErr w:type="spellStart"/>
      <w:r w:rsidRPr="00C06AFC">
        <w:rPr>
          <w:rFonts w:eastAsiaTheme="minorEastAsia"/>
          <w:color w:val="4D4D4D"/>
          <w:sz w:val="24"/>
          <w:szCs w:val="24"/>
          <w:lang w:eastAsia="en-US"/>
        </w:rPr>
        <w:t>Walklate</w:t>
      </w:r>
      <w:proofErr w:type="spellEnd"/>
      <w:r w:rsidRPr="00C06AFC">
        <w:rPr>
          <w:rFonts w:eastAsiaTheme="minorEastAsia"/>
          <w:color w:val="4D4D4D"/>
          <w:sz w:val="24"/>
          <w:szCs w:val="24"/>
          <w:lang w:eastAsia="en-US"/>
        </w:rPr>
        <w:t xml:space="preserve">, S. (2017). </w:t>
      </w:r>
      <w:proofErr w:type="gramStart"/>
      <w:r w:rsidRPr="00C06AFC">
        <w:rPr>
          <w:rFonts w:eastAsiaTheme="minorEastAsia"/>
          <w:color w:val="4D4D4D"/>
          <w:sz w:val="24"/>
          <w:szCs w:val="24"/>
          <w:lang w:eastAsia="en-US"/>
        </w:rPr>
        <w:t>The efficacy of Clare’s Law in domestic violence law reform in England and Wales.</w:t>
      </w:r>
      <w:proofErr w:type="gramEnd"/>
      <w:r w:rsidRPr="00C06AFC">
        <w:rPr>
          <w:rFonts w:eastAsiaTheme="minorEastAsia"/>
          <w:color w:val="4D4D4D"/>
          <w:sz w:val="24"/>
          <w:szCs w:val="24"/>
          <w:lang w:eastAsia="en-US"/>
        </w:rPr>
        <w:t xml:space="preserve"> Criminology &amp; </w:t>
      </w:r>
      <w:proofErr w:type="gramStart"/>
      <w:r w:rsidRPr="00C06AFC">
        <w:rPr>
          <w:rFonts w:eastAsiaTheme="minorEastAsia"/>
          <w:color w:val="4D4D4D"/>
          <w:sz w:val="24"/>
          <w:szCs w:val="24"/>
          <w:lang w:eastAsia="en-US"/>
        </w:rPr>
        <w:t>Criminal Justice</w:t>
      </w:r>
      <w:proofErr w:type="gramEnd"/>
      <w:r w:rsidRPr="00C06AFC">
        <w:rPr>
          <w:rFonts w:eastAsiaTheme="minorEastAsia"/>
          <w:color w:val="4D4D4D"/>
          <w:sz w:val="24"/>
          <w:szCs w:val="24"/>
          <w:lang w:eastAsia="en-US"/>
        </w:rPr>
        <w:t xml:space="preserve">, 17(3), 284-300. </w:t>
      </w:r>
      <w:hyperlink r:id="rId14" w:history="1">
        <w:r w:rsidRPr="00C06AFC">
          <w:rPr>
            <w:rStyle w:val="Hyperlink"/>
            <w:rFonts w:eastAsiaTheme="minorEastAsia"/>
            <w:sz w:val="24"/>
            <w:szCs w:val="24"/>
            <w:lang w:eastAsia="en-US"/>
          </w:rPr>
          <w:t>https://doi.org/10.1177/1748895816671383</w:t>
        </w:r>
      </w:hyperlink>
    </w:p>
    <w:p w14:paraId="19B1C4DC"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
    <w:p w14:paraId="65BC92D2" w14:textId="03300FB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Goodman, L. (2018) Decriminalising Domestic Violence.</w:t>
      </w:r>
      <w:proofErr w:type="gramEnd"/>
      <w:r w:rsidRPr="00C06AFC">
        <w:rPr>
          <w:rFonts w:eastAsiaTheme="minorEastAsia"/>
          <w:color w:val="4D4D4D"/>
          <w:sz w:val="24"/>
          <w:szCs w:val="24"/>
          <w:lang w:eastAsia="en-US"/>
        </w:rPr>
        <w:t xml:space="preserve"> California: </w:t>
      </w:r>
      <w:r w:rsidR="007E694E" w:rsidRPr="00C06AFC">
        <w:rPr>
          <w:rFonts w:eastAsiaTheme="minorEastAsia"/>
          <w:color w:val="4D4D4D"/>
          <w:sz w:val="24"/>
          <w:szCs w:val="24"/>
          <w:lang w:eastAsia="en-US"/>
        </w:rPr>
        <w:t>University</w:t>
      </w:r>
      <w:r w:rsidRPr="00C06AFC">
        <w:rPr>
          <w:rFonts w:eastAsiaTheme="minorEastAsia"/>
          <w:color w:val="4D4D4D"/>
          <w:sz w:val="24"/>
          <w:szCs w:val="24"/>
          <w:lang w:eastAsia="en-US"/>
        </w:rPr>
        <w:t xml:space="preserve"> of California Press.</w:t>
      </w:r>
    </w:p>
    <w:p w14:paraId="374F8016"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73F533BD"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GOV.UK (no date) </w:t>
      </w:r>
      <w:proofErr w:type="gramStart"/>
      <w:r w:rsidRPr="00C06AFC">
        <w:rPr>
          <w:rFonts w:eastAsiaTheme="minorEastAsia"/>
          <w:i/>
          <w:color w:val="4D4D4D"/>
          <w:sz w:val="24"/>
          <w:szCs w:val="24"/>
          <w:lang w:eastAsia="en-US"/>
        </w:rPr>
        <w:t>Being</w:t>
      </w:r>
      <w:proofErr w:type="gramEnd"/>
      <w:r w:rsidRPr="00C06AFC">
        <w:rPr>
          <w:rFonts w:eastAsiaTheme="minorEastAsia"/>
          <w:i/>
          <w:color w:val="4D4D4D"/>
          <w:sz w:val="24"/>
          <w:szCs w:val="24"/>
          <w:lang w:eastAsia="en-US"/>
        </w:rPr>
        <w:t xml:space="preserve"> arrested: your rights. </w:t>
      </w:r>
      <w:r w:rsidRPr="00C06AFC">
        <w:rPr>
          <w:rFonts w:eastAsiaTheme="minorEastAsia"/>
          <w:color w:val="4D4D4D"/>
          <w:sz w:val="24"/>
          <w:szCs w:val="24"/>
          <w:lang w:eastAsia="en-US"/>
        </w:rPr>
        <w:t xml:space="preserve">Available at: </w:t>
      </w:r>
      <w:hyperlink r:id="rId15" w:history="1">
        <w:r w:rsidRPr="00C06AFC">
          <w:rPr>
            <w:rStyle w:val="Hyperlink"/>
            <w:rFonts w:eastAsiaTheme="minorEastAsia"/>
            <w:sz w:val="24"/>
            <w:szCs w:val="24"/>
            <w:lang w:eastAsia="en-US"/>
          </w:rPr>
          <w:t>https://www.gov.uk/arrested-your-rights/how-long-you-can-be-held-in-custody</w:t>
        </w:r>
      </w:hyperlink>
      <w:r w:rsidRPr="00C06AFC">
        <w:rPr>
          <w:rFonts w:eastAsiaTheme="minorEastAsia"/>
          <w:color w:val="4D4D4D"/>
          <w:sz w:val="24"/>
          <w:szCs w:val="24"/>
          <w:lang w:eastAsia="en-US"/>
        </w:rPr>
        <w:t xml:space="preserve"> (Accessed: 9 October 2023)</w:t>
      </w:r>
    </w:p>
    <w:p w14:paraId="7FF1A288"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60B2BC47" w14:textId="4F836BB7" w:rsidR="00B70ADB" w:rsidRPr="00C06AFC" w:rsidRDefault="00B70ADB" w:rsidP="008402F8">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GOV.UK (no date) </w:t>
      </w:r>
      <w:proofErr w:type="gramStart"/>
      <w:r w:rsidRPr="00C06AFC">
        <w:rPr>
          <w:rFonts w:eastAsiaTheme="minorEastAsia"/>
          <w:i/>
          <w:color w:val="4D4D4D"/>
          <w:sz w:val="24"/>
          <w:szCs w:val="24"/>
          <w:lang w:eastAsia="en-US"/>
        </w:rPr>
        <w:t>Being</w:t>
      </w:r>
      <w:proofErr w:type="gramEnd"/>
      <w:r w:rsidRPr="00C06AFC">
        <w:rPr>
          <w:rFonts w:eastAsiaTheme="minorEastAsia"/>
          <w:i/>
          <w:color w:val="4D4D4D"/>
          <w:sz w:val="24"/>
          <w:szCs w:val="24"/>
          <w:lang w:eastAsia="en-US"/>
        </w:rPr>
        <w:t xml:space="preserve"> charged with a crime: Bail. </w:t>
      </w:r>
      <w:r w:rsidRPr="00C06AFC">
        <w:rPr>
          <w:rFonts w:eastAsiaTheme="minorEastAsia"/>
          <w:color w:val="4D4D4D"/>
          <w:sz w:val="24"/>
          <w:szCs w:val="24"/>
          <w:lang w:eastAsia="en-US"/>
        </w:rPr>
        <w:t xml:space="preserve">Available at: </w:t>
      </w:r>
      <w:hyperlink r:id="rId16" w:history="1">
        <w:r w:rsidRPr="00C06AFC">
          <w:rPr>
            <w:rStyle w:val="Hyperlink"/>
            <w:rFonts w:eastAsiaTheme="minorEastAsia"/>
            <w:sz w:val="24"/>
            <w:szCs w:val="24"/>
            <w:lang w:eastAsia="en-US"/>
          </w:rPr>
          <w:t>https://www.gov.uk/charged-crime/bail</w:t>
        </w:r>
      </w:hyperlink>
      <w:r w:rsidRPr="00C06AFC">
        <w:rPr>
          <w:rFonts w:eastAsiaTheme="minorEastAsia"/>
          <w:color w:val="4D4D4D"/>
          <w:sz w:val="24"/>
          <w:szCs w:val="24"/>
          <w:lang w:eastAsia="en-US"/>
        </w:rPr>
        <w:t xml:space="preserve"> (Accessed: 11 April 2024).</w:t>
      </w:r>
    </w:p>
    <w:p w14:paraId="60635A50" w14:textId="77777777" w:rsidR="00577ADE" w:rsidRPr="00C06AFC" w:rsidRDefault="00577ADE" w:rsidP="008402F8">
      <w:pPr>
        <w:overflowPunct/>
        <w:autoSpaceDE/>
        <w:autoSpaceDN/>
        <w:adjustRightInd/>
        <w:spacing w:line="346" w:lineRule="atLeast"/>
        <w:textAlignment w:val="auto"/>
        <w:rPr>
          <w:rFonts w:eastAsiaTheme="minorEastAsia"/>
          <w:color w:val="4D4D4D"/>
          <w:sz w:val="24"/>
          <w:szCs w:val="24"/>
          <w:lang w:eastAsia="en-US"/>
        </w:rPr>
      </w:pPr>
    </w:p>
    <w:p w14:paraId="20B6203A" w14:textId="77777777" w:rsidR="008215AE" w:rsidRPr="00C06AFC" w:rsidRDefault="008215AE" w:rsidP="008215AE">
      <w:pPr>
        <w:rPr>
          <w:sz w:val="24"/>
          <w:szCs w:val="24"/>
        </w:rPr>
      </w:pPr>
      <w:r w:rsidRPr="00C06AFC">
        <w:rPr>
          <w:sz w:val="24"/>
          <w:szCs w:val="24"/>
        </w:rPr>
        <w:t xml:space="preserve">HMICFRS (2019) </w:t>
      </w:r>
      <w:r w:rsidRPr="00C06AFC">
        <w:rPr>
          <w:i/>
          <w:sz w:val="24"/>
          <w:szCs w:val="24"/>
        </w:rPr>
        <w:t xml:space="preserve">The police response to domestic abuse: an update report. </w:t>
      </w:r>
      <w:r w:rsidRPr="00C06AFC">
        <w:rPr>
          <w:sz w:val="24"/>
          <w:szCs w:val="24"/>
        </w:rPr>
        <w:t xml:space="preserve">Available at: </w:t>
      </w:r>
      <w:hyperlink r:id="rId17" w:history="1">
        <w:r w:rsidRPr="00C06AFC">
          <w:rPr>
            <w:rStyle w:val="Hyperlink"/>
            <w:sz w:val="24"/>
            <w:szCs w:val="24"/>
          </w:rPr>
          <w:t>https://assets-hmicfrs.justiceinspectorates.gov.uk/uploads/the-police-response-to-domestic-abuse-an-update-report.pdf</w:t>
        </w:r>
      </w:hyperlink>
      <w:r w:rsidRPr="00C06AFC">
        <w:rPr>
          <w:sz w:val="24"/>
          <w:szCs w:val="24"/>
        </w:rPr>
        <w:t xml:space="preserve"> (Accessed: 9 October 2023)</w:t>
      </w:r>
    </w:p>
    <w:p w14:paraId="63637B1D" w14:textId="77777777" w:rsidR="008C765F" w:rsidRPr="00C06AFC" w:rsidRDefault="008C765F" w:rsidP="008402F8">
      <w:pPr>
        <w:overflowPunct/>
        <w:autoSpaceDE/>
        <w:autoSpaceDN/>
        <w:adjustRightInd/>
        <w:spacing w:line="346" w:lineRule="atLeast"/>
        <w:textAlignment w:val="auto"/>
        <w:rPr>
          <w:rFonts w:eastAsiaTheme="minorEastAsia"/>
          <w:color w:val="4D4D4D"/>
          <w:sz w:val="24"/>
          <w:szCs w:val="24"/>
          <w:lang w:eastAsia="en-US"/>
        </w:rPr>
      </w:pPr>
    </w:p>
    <w:p w14:paraId="3193E54E" w14:textId="77777777" w:rsidR="001B5D27" w:rsidRPr="00C06AFC" w:rsidRDefault="001B5D27" w:rsidP="001B5D27">
      <w:pPr>
        <w:rPr>
          <w:sz w:val="24"/>
          <w:szCs w:val="24"/>
        </w:rPr>
      </w:pPr>
      <w:proofErr w:type="gramStart"/>
      <w:r w:rsidRPr="00C06AFC">
        <w:rPr>
          <w:sz w:val="24"/>
          <w:szCs w:val="24"/>
        </w:rPr>
        <w:t xml:space="preserve">HMICRFS (2023) </w:t>
      </w:r>
      <w:r w:rsidRPr="00C06AFC">
        <w:rPr>
          <w:i/>
          <w:sz w:val="24"/>
          <w:szCs w:val="24"/>
        </w:rPr>
        <w:t>Warning Markers.</w:t>
      </w:r>
      <w:proofErr w:type="gramEnd"/>
      <w:r w:rsidRPr="00C06AFC">
        <w:rPr>
          <w:i/>
          <w:sz w:val="24"/>
          <w:szCs w:val="24"/>
        </w:rPr>
        <w:t xml:space="preserve"> </w:t>
      </w:r>
      <w:r w:rsidRPr="00C06AFC">
        <w:rPr>
          <w:sz w:val="24"/>
          <w:szCs w:val="24"/>
        </w:rPr>
        <w:t xml:space="preserve">Available at: </w:t>
      </w:r>
      <w:hyperlink r:id="rId18" w:history="1">
        <w:r w:rsidRPr="00C06AFC">
          <w:rPr>
            <w:rStyle w:val="Hyperlink"/>
            <w:sz w:val="24"/>
            <w:szCs w:val="24"/>
          </w:rPr>
          <w:t>https://hmicfrs.justiceinspectorates.gov.uk/glossary/warning-markers/</w:t>
        </w:r>
      </w:hyperlink>
      <w:r w:rsidRPr="00C06AFC">
        <w:rPr>
          <w:sz w:val="24"/>
          <w:szCs w:val="24"/>
        </w:rPr>
        <w:t xml:space="preserve"> (Accessed: 12 October 2023)</w:t>
      </w:r>
    </w:p>
    <w:p w14:paraId="1E08F8FA" w14:textId="77777777" w:rsidR="008C765F" w:rsidRPr="00C06AFC" w:rsidRDefault="008C765F" w:rsidP="008402F8">
      <w:pPr>
        <w:overflowPunct/>
        <w:autoSpaceDE/>
        <w:autoSpaceDN/>
        <w:adjustRightInd/>
        <w:spacing w:line="346" w:lineRule="atLeast"/>
        <w:textAlignment w:val="auto"/>
        <w:rPr>
          <w:rFonts w:eastAsiaTheme="minorEastAsia"/>
          <w:color w:val="4D4D4D"/>
          <w:sz w:val="24"/>
          <w:szCs w:val="24"/>
          <w:lang w:eastAsia="en-US"/>
        </w:rPr>
      </w:pPr>
    </w:p>
    <w:p w14:paraId="3DACA4E2" w14:textId="61652DB7" w:rsidR="00082B00" w:rsidRPr="00C06AFC" w:rsidRDefault="00030EE9" w:rsidP="008402F8">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Lincolnshire</w:t>
      </w:r>
      <w:r w:rsidR="00082B00" w:rsidRPr="00C06AFC">
        <w:rPr>
          <w:rFonts w:eastAsiaTheme="minorEastAsia"/>
          <w:color w:val="4D4D4D"/>
          <w:sz w:val="24"/>
          <w:szCs w:val="24"/>
          <w:lang w:eastAsia="en-US"/>
        </w:rPr>
        <w:t xml:space="preserve"> Domestic abuse specialist service (no date) </w:t>
      </w:r>
      <w:r w:rsidR="00082B00" w:rsidRPr="00C06AFC">
        <w:rPr>
          <w:rFonts w:eastAsiaTheme="minorEastAsia"/>
          <w:i/>
          <w:color w:val="4D4D4D"/>
          <w:sz w:val="24"/>
          <w:szCs w:val="24"/>
          <w:lang w:eastAsia="en-US"/>
        </w:rPr>
        <w:t>IDVA specialist service.</w:t>
      </w:r>
      <w:proofErr w:type="gramEnd"/>
      <w:r w:rsidR="00082B00" w:rsidRPr="00C06AFC">
        <w:rPr>
          <w:rFonts w:eastAsiaTheme="minorEastAsia"/>
          <w:i/>
          <w:color w:val="4D4D4D"/>
          <w:sz w:val="24"/>
          <w:szCs w:val="24"/>
          <w:lang w:eastAsia="en-US"/>
        </w:rPr>
        <w:t xml:space="preserve"> </w:t>
      </w:r>
      <w:r w:rsidR="00082B00" w:rsidRPr="00C06AFC">
        <w:rPr>
          <w:rFonts w:eastAsiaTheme="minorEastAsia"/>
          <w:color w:val="4D4D4D"/>
          <w:sz w:val="24"/>
          <w:szCs w:val="24"/>
          <w:lang w:eastAsia="en-US"/>
        </w:rPr>
        <w:t>Available at:</w:t>
      </w:r>
      <w:r w:rsidR="006D258B" w:rsidRPr="00C06AFC">
        <w:rPr>
          <w:rFonts w:eastAsiaTheme="minorEastAsia"/>
          <w:color w:val="4D4D4D"/>
          <w:sz w:val="24"/>
          <w:szCs w:val="24"/>
          <w:lang w:eastAsia="en-US"/>
        </w:rPr>
        <w:t xml:space="preserve"> </w:t>
      </w:r>
      <w:hyperlink r:id="rId19" w:history="1">
        <w:r w:rsidR="006D258B" w:rsidRPr="00C06AFC">
          <w:rPr>
            <w:rStyle w:val="Hyperlink"/>
            <w:rFonts w:eastAsiaTheme="minorEastAsia"/>
            <w:sz w:val="24"/>
            <w:szCs w:val="24"/>
            <w:lang w:eastAsia="en-US"/>
          </w:rPr>
          <w:t>https://ldass.org.uk/idva-service</w:t>
        </w:r>
      </w:hyperlink>
      <w:r w:rsidR="006D258B" w:rsidRPr="00C06AFC">
        <w:rPr>
          <w:rFonts w:eastAsiaTheme="minorEastAsia"/>
          <w:color w:val="4D4D4D"/>
          <w:sz w:val="24"/>
          <w:szCs w:val="24"/>
          <w:lang w:eastAsia="en-US"/>
        </w:rPr>
        <w:t xml:space="preserve"> (Accessed: 10 October 2023)</w:t>
      </w:r>
    </w:p>
    <w:p w14:paraId="38EAD7A8"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14EC719D"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LDAS (no date) </w:t>
      </w:r>
      <w:proofErr w:type="gramStart"/>
      <w:r w:rsidRPr="00C06AFC">
        <w:rPr>
          <w:rFonts w:eastAsiaTheme="minorEastAsia"/>
          <w:i/>
          <w:color w:val="4D4D4D"/>
          <w:sz w:val="24"/>
          <w:szCs w:val="24"/>
          <w:lang w:eastAsia="en-US"/>
        </w:rPr>
        <w:t>What</w:t>
      </w:r>
      <w:proofErr w:type="gramEnd"/>
      <w:r w:rsidRPr="00C06AFC">
        <w:rPr>
          <w:rFonts w:eastAsiaTheme="minorEastAsia"/>
          <w:i/>
          <w:color w:val="4D4D4D"/>
          <w:sz w:val="24"/>
          <w:szCs w:val="24"/>
          <w:lang w:eastAsia="en-US"/>
        </w:rPr>
        <w:t xml:space="preserve"> is a domestic Protection order</w:t>
      </w:r>
      <w:r w:rsidRPr="00C06AFC">
        <w:rPr>
          <w:rFonts w:eastAsiaTheme="minorEastAsia"/>
          <w:color w:val="4D4D4D"/>
          <w:sz w:val="24"/>
          <w:szCs w:val="24"/>
          <w:lang w:eastAsia="en-US"/>
        </w:rPr>
        <w:t>. Available at:</w:t>
      </w:r>
      <w:r w:rsidRPr="00C06AFC">
        <w:rPr>
          <w:sz w:val="24"/>
          <w:szCs w:val="24"/>
        </w:rPr>
        <w:t xml:space="preserve"> </w:t>
      </w:r>
      <w:hyperlink r:id="rId20" w:history="1">
        <w:r w:rsidRPr="00C06AFC">
          <w:rPr>
            <w:rStyle w:val="Hyperlink"/>
            <w:rFonts w:eastAsiaTheme="minorEastAsia"/>
            <w:sz w:val="24"/>
            <w:szCs w:val="24"/>
            <w:lang w:eastAsia="en-US"/>
          </w:rPr>
          <w:t>https://liverpooldomesticabuseservice.org.uk/what-is-a-domestic-violence-protection-order-dvpo/</w:t>
        </w:r>
      </w:hyperlink>
      <w:r w:rsidRPr="00C06AFC">
        <w:rPr>
          <w:rFonts w:eastAsiaTheme="minorEastAsia"/>
          <w:color w:val="4D4D4D"/>
          <w:sz w:val="24"/>
          <w:szCs w:val="24"/>
          <w:lang w:eastAsia="en-US"/>
        </w:rPr>
        <w:t xml:space="preserve"> (9 October 2023)</w:t>
      </w:r>
    </w:p>
    <w:p w14:paraId="6AF73FCC"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
    <w:p w14:paraId="0EC287D7" w14:textId="77777777" w:rsidR="008215AE" w:rsidRPr="00C06AFC" w:rsidRDefault="008215AE" w:rsidP="008215AE">
      <w:pPr>
        <w:rPr>
          <w:sz w:val="24"/>
          <w:szCs w:val="24"/>
        </w:rPr>
      </w:pPr>
      <w:r w:rsidRPr="00C06AFC">
        <w:rPr>
          <w:sz w:val="24"/>
          <w:szCs w:val="24"/>
        </w:rPr>
        <w:t xml:space="preserve">NHS (2022) </w:t>
      </w:r>
      <w:r w:rsidRPr="00C06AFC">
        <w:rPr>
          <w:i/>
          <w:sz w:val="24"/>
          <w:szCs w:val="24"/>
        </w:rPr>
        <w:t xml:space="preserve">Domestic Violence and Abuse. </w:t>
      </w:r>
      <w:r w:rsidRPr="00C06AFC">
        <w:rPr>
          <w:sz w:val="24"/>
          <w:szCs w:val="24"/>
        </w:rPr>
        <w:t xml:space="preserve">Available at: </w:t>
      </w:r>
      <w:hyperlink r:id="rId21" w:history="1">
        <w:r w:rsidRPr="00C06AFC">
          <w:rPr>
            <w:rStyle w:val="Hyperlink"/>
            <w:sz w:val="24"/>
            <w:szCs w:val="24"/>
          </w:rPr>
          <w:t>https://www.nhs.uk/live-well/getting-help-for-domestic-violence/</w:t>
        </w:r>
      </w:hyperlink>
      <w:r w:rsidRPr="00C06AFC">
        <w:rPr>
          <w:sz w:val="24"/>
          <w:szCs w:val="24"/>
        </w:rPr>
        <w:t xml:space="preserve"> (Accessed: 9 October 2023)</w:t>
      </w:r>
    </w:p>
    <w:p w14:paraId="24601403"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43134922" w14:textId="47F270B1" w:rsidR="008215AE" w:rsidRPr="00C06AFC" w:rsidRDefault="008215AE" w:rsidP="008215AE">
      <w:pPr>
        <w:rPr>
          <w:sz w:val="24"/>
          <w:szCs w:val="24"/>
        </w:rPr>
      </w:pPr>
      <w:r w:rsidRPr="00C06AFC">
        <w:rPr>
          <w:sz w:val="24"/>
          <w:szCs w:val="24"/>
        </w:rPr>
        <w:t xml:space="preserve">Office for national statistics (2022) </w:t>
      </w:r>
      <w:r w:rsidRPr="00C06AFC">
        <w:rPr>
          <w:i/>
          <w:sz w:val="24"/>
          <w:szCs w:val="24"/>
        </w:rPr>
        <w:t xml:space="preserve">Domestic abuse </w:t>
      </w:r>
      <w:r w:rsidR="00030EE9" w:rsidRPr="00C06AFC">
        <w:rPr>
          <w:i/>
          <w:sz w:val="24"/>
          <w:szCs w:val="24"/>
        </w:rPr>
        <w:t>prevalence</w:t>
      </w:r>
      <w:r w:rsidRPr="00C06AFC">
        <w:rPr>
          <w:i/>
          <w:sz w:val="24"/>
          <w:szCs w:val="24"/>
        </w:rPr>
        <w:t xml:space="preserve"> and trends, England and Wales: Year ending March 2022</w:t>
      </w:r>
      <w:r w:rsidRPr="00C06AFC">
        <w:rPr>
          <w:sz w:val="24"/>
          <w:szCs w:val="24"/>
        </w:rPr>
        <w:t xml:space="preserve">. Available at: </w:t>
      </w:r>
      <w:hyperlink r:id="rId22" w:history="1">
        <w:r w:rsidRPr="00C06AFC">
          <w:rPr>
            <w:rStyle w:val="Hyperlink"/>
            <w:sz w:val="24"/>
            <w:szCs w:val="24"/>
          </w:rPr>
          <w:t>https://www.ons.gov.uk/peoplepopulationandcommunity/crimeandjustice/articles/domesticabuseprevalenceandtrendsenglandandwales/yearendingmarch2022</w:t>
        </w:r>
      </w:hyperlink>
      <w:r w:rsidRPr="00C06AFC">
        <w:rPr>
          <w:sz w:val="24"/>
          <w:szCs w:val="24"/>
        </w:rPr>
        <w:t xml:space="preserve"> (accessed: 8 March 2023)</w:t>
      </w:r>
    </w:p>
    <w:p w14:paraId="4C6340A4"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
    <w:p w14:paraId="35E83302" w14:textId="77777777" w:rsidR="008215AE" w:rsidRPr="00C06AFC" w:rsidRDefault="008215AE" w:rsidP="008215AE">
      <w:pPr>
        <w:rPr>
          <w:sz w:val="24"/>
          <w:szCs w:val="24"/>
        </w:rPr>
      </w:pPr>
      <w:r w:rsidRPr="00C06AFC">
        <w:rPr>
          <w:sz w:val="24"/>
          <w:szCs w:val="24"/>
        </w:rPr>
        <w:t xml:space="preserve">Office of national statistics (2018) </w:t>
      </w:r>
      <w:r w:rsidRPr="00C06AFC">
        <w:rPr>
          <w:i/>
          <w:sz w:val="24"/>
          <w:szCs w:val="24"/>
        </w:rPr>
        <w:t xml:space="preserve">Domestic Abuse: findings from the crime survey for England and Wales: year ending 2018. </w:t>
      </w:r>
      <w:r w:rsidRPr="00C06AFC">
        <w:rPr>
          <w:sz w:val="24"/>
          <w:szCs w:val="24"/>
        </w:rPr>
        <w:t xml:space="preserve">Available at: </w:t>
      </w:r>
      <w:hyperlink r:id="rId23" w:history="1">
        <w:r w:rsidRPr="00C06AFC">
          <w:rPr>
            <w:rStyle w:val="Hyperlink"/>
            <w:sz w:val="24"/>
            <w:szCs w:val="24"/>
          </w:rPr>
          <w:t>https://www.ons.gov.uk/peoplepopulationandcommunity/crimeandjustice/articles/domesticabusefindingsfromthecrimesurveyforenglandandwales/yearendingmarch2018</w:t>
        </w:r>
      </w:hyperlink>
      <w:r w:rsidRPr="00C06AFC">
        <w:rPr>
          <w:sz w:val="24"/>
          <w:szCs w:val="24"/>
        </w:rPr>
        <w:t xml:space="preserve"> (Accessed: 8 October 2023)</w:t>
      </w:r>
    </w:p>
    <w:p w14:paraId="2E7CE8C7" w14:textId="77777777" w:rsidR="008215AE" w:rsidRPr="00C06AFC" w:rsidRDefault="008215AE" w:rsidP="008215AE">
      <w:pPr>
        <w:rPr>
          <w:sz w:val="24"/>
          <w:szCs w:val="24"/>
        </w:rPr>
      </w:pPr>
    </w:p>
    <w:p w14:paraId="6226BEF1" w14:textId="232E92D9" w:rsidR="008215AE" w:rsidRPr="00C06AFC" w:rsidRDefault="008215AE" w:rsidP="008215AE">
      <w:pPr>
        <w:rPr>
          <w:sz w:val="24"/>
          <w:szCs w:val="24"/>
        </w:rPr>
      </w:pPr>
      <w:r w:rsidRPr="00C06AFC">
        <w:rPr>
          <w:sz w:val="24"/>
          <w:szCs w:val="24"/>
        </w:rPr>
        <w:t xml:space="preserve">Policing </w:t>
      </w:r>
      <w:r w:rsidR="001B5D27" w:rsidRPr="00C06AFC">
        <w:rPr>
          <w:sz w:val="24"/>
          <w:szCs w:val="24"/>
        </w:rPr>
        <w:t>research</w:t>
      </w:r>
      <w:r w:rsidRPr="00C06AFC">
        <w:rPr>
          <w:sz w:val="24"/>
          <w:szCs w:val="24"/>
        </w:rPr>
        <w:t xml:space="preserve"> partnership (2008)</w:t>
      </w:r>
      <w:r w:rsidRPr="00C06AFC">
        <w:rPr>
          <w:i/>
          <w:sz w:val="24"/>
          <w:szCs w:val="24"/>
        </w:rPr>
        <w:t xml:space="preserve"> Police responses to coercive control. </w:t>
      </w:r>
      <w:r w:rsidRPr="00C06AFC">
        <w:rPr>
          <w:sz w:val="24"/>
          <w:szCs w:val="24"/>
        </w:rPr>
        <w:t xml:space="preserve">Available at: </w:t>
      </w:r>
      <w:hyperlink r:id="rId24" w:history="1">
        <w:r w:rsidRPr="00C06AFC">
          <w:rPr>
            <w:rStyle w:val="Hyperlink"/>
            <w:sz w:val="24"/>
            <w:szCs w:val="24"/>
          </w:rPr>
          <w:t>https://documents.manchester.ac.uk/display.aspx?DocID=56477</w:t>
        </w:r>
      </w:hyperlink>
      <w:r w:rsidRPr="00C06AFC">
        <w:rPr>
          <w:sz w:val="24"/>
          <w:szCs w:val="24"/>
        </w:rPr>
        <w:t xml:space="preserve"> (Accessed: 9 October 2023)</w:t>
      </w:r>
    </w:p>
    <w:p w14:paraId="037805A3" w14:textId="77777777" w:rsidR="008215AE" w:rsidRPr="00C06AFC" w:rsidRDefault="008215AE" w:rsidP="008215AE">
      <w:pPr>
        <w:rPr>
          <w:sz w:val="24"/>
          <w:szCs w:val="24"/>
        </w:rPr>
      </w:pPr>
    </w:p>
    <w:p w14:paraId="33227806"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Reducing the risk of domestic abuse (no date) </w:t>
      </w:r>
      <w:r w:rsidRPr="00C06AFC">
        <w:rPr>
          <w:rFonts w:eastAsiaTheme="minorEastAsia"/>
          <w:i/>
          <w:color w:val="4D4D4D"/>
          <w:sz w:val="24"/>
          <w:szCs w:val="24"/>
          <w:lang w:eastAsia="en-US"/>
        </w:rPr>
        <w:t>High risk and court IDVA service in Oxfordshire.</w:t>
      </w:r>
      <w:r w:rsidRPr="00C06AFC">
        <w:rPr>
          <w:rFonts w:eastAsiaTheme="minorEastAsia"/>
          <w:color w:val="4D4D4D"/>
          <w:sz w:val="24"/>
          <w:szCs w:val="24"/>
          <w:lang w:eastAsia="en-US"/>
        </w:rPr>
        <w:t xml:space="preserve"> Available at: </w:t>
      </w:r>
      <w:hyperlink r:id="rId25" w:history="1">
        <w:r w:rsidRPr="00C06AFC">
          <w:rPr>
            <w:rStyle w:val="Hyperlink"/>
            <w:rFonts w:eastAsiaTheme="minorEastAsia"/>
            <w:sz w:val="24"/>
            <w:szCs w:val="24"/>
            <w:lang w:eastAsia="en-US"/>
          </w:rPr>
          <w:t>https://reducingtherisk.org.uk/idva-service/</w:t>
        </w:r>
      </w:hyperlink>
      <w:r w:rsidRPr="00C06AFC">
        <w:rPr>
          <w:rFonts w:eastAsiaTheme="minorEastAsia"/>
          <w:color w:val="4D4D4D"/>
          <w:sz w:val="24"/>
          <w:szCs w:val="24"/>
          <w:lang w:eastAsia="en-US"/>
        </w:rPr>
        <w:t xml:space="preserve"> (Accessed: 10 October 2023)</w:t>
      </w:r>
    </w:p>
    <w:p w14:paraId="1E29829D"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
    <w:p w14:paraId="39848A2A" w14:textId="77777777" w:rsidR="008215AE" w:rsidRPr="00C06AFC" w:rsidRDefault="008215AE" w:rsidP="008215AE">
      <w:pPr>
        <w:overflowPunct/>
        <w:autoSpaceDE/>
        <w:autoSpaceDN/>
        <w:adjustRightInd/>
        <w:textAlignment w:val="auto"/>
        <w:rPr>
          <w:color w:val="auto"/>
          <w:sz w:val="24"/>
          <w:szCs w:val="24"/>
          <w:lang w:eastAsia="en-US"/>
        </w:rPr>
      </w:pPr>
      <w:r w:rsidRPr="00C06AFC">
        <w:rPr>
          <w:color w:val="auto"/>
          <w:sz w:val="24"/>
          <w:szCs w:val="24"/>
          <w:lang w:eastAsia="en-US"/>
        </w:rPr>
        <w:t xml:space="preserve">RISE (unknown) </w:t>
      </w:r>
      <w:r w:rsidRPr="00C06AFC">
        <w:rPr>
          <w:i/>
          <w:color w:val="auto"/>
          <w:sz w:val="24"/>
          <w:szCs w:val="24"/>
          <w:lang w:eastAsia="en-US"/>
        </w:rPr>
        <w:t xml:space="preserve">About domestic abuse. </w:t>
      </w:r>
      <w:r w:rsidRPr="00C06AFC">
        <w:rPr>
          <w:color w:val="auto"/>
          <w:sz w:val="24"/>
          <w:szCs w:val="24"/>
          <w:lang w:eastAsia="en-US"/>
        </w:rPr>
        <w:t xml:space="preserve">Available at: </w:t>
      </w:r>
      <w:hyperlink r:id="rId26" w:anchor=":~:text=Domestic%20abuse%20is%20often%20hidden,they're%20experiencing%20is%20abuse" w:history="1">
        <w:r w:rsidRPr="00C06AFC">
          <w:rPr>
            <w:rStyle w:val="Hyperlink"/>
            <w:sz w:val="24"/>
            <w:szCs w:val="24"/>
            <w:lang w:eastAsia="en-US"/>
          </w:rPr>
          <w:t>https://www.riseuk.org.uk/get-help/about-domestic-abuse#:~:text=Domestic%20abuse%20is%20often%20hidden,they're%20experiencing%20is%20abuse</w:t>
        </w:r>
      </w:hyperlink>
      <w:r w:rsidRPr="00C06AFC">
        <w:rPr>
          <w:color w:val="auto"/>
          <w:sz w:val="24"/>
          <w:szCs w:val="24"/>
          <w:lang w:eastAsia="en-US"/>
        </w:rPr>
        <w:t xml:space="preserve">  (Accessed: 8 October 2023).</w:t>
      </w:r>
    </w:p>
    <w:p w14:paraId="233E5442" w14:textId="77777777" w:rsidR="001333E9" w:rsidRPr="00C06AFC" w:rsidRDefault="001333E9" w:rsidP="008402F8">
      <w:pPr>
        <w:overflowPunct/>
        <w:autoSpaceDE/>
        <w:autoSpaceDN/>
        <w:adjustRightInd/>
        <w:spacing w:line="346" w:lineRule="atLeast"/>
        <w:textAlignment w:val="auto"/>
        <w:rPr>
          <w:rFonts w:eastAsiaTheme="minorEastAsia"/>
          <w:color w:val="4D4D4D"/>
          <w:sz w:val="24"/>
          <w:szCs w:val="24"/>
          <w:lang w:eastAsia="en-US"/>
        </w:rPr>
      </w:pPr>
    </w:p>
    <w:p w14:paraId="29333FDF" w14:textId="19B42F61" w:rsidR="00877787" w:rsidRPr="00C06AFC" w:rsidRDefault="00877787" w:rsidP="008402F8">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Safe Lives (2021) </w:t>
      </w:r>
      <w:r w:rsidR="00030EE9" w:rsidRPr="00C06AFC">
        <w:rPr>
          <w:rFonts w:eastAsiaTheme="minorEastAsia"/>
          <w:i/>
          <w:color w:val="4D4D4D"/>
          <w:sz w:val="24"/>
          <w:szCs w:val="24"/>
          <w:lang w:eastAsia="en-US"/>
        </w:rPr>
        <w:t>Insights</w:t>
      </w:r>
      <w:r w:rsidRPr="00C06AFC">
        <w:rPr>
          <w:rFonts w:eastAsiaTheme="minorEastAsia"/>
          <w:i/>
          <w:color w:val="4D4D4D"/>
          <w:sz w:val="24"/>
          <w:szCs w:val="24"/>
          <w:lang w:eastAsia="en-US"/>
        </w:rPr>
        <w:t xml:space="preserve"> of the IDVA dataset 2020 -2021.</w:t>
      </w:r>
      <w:proofErr w:type="gramEnd"/>
      <w:r w:rsidRPr="00C06AFC">
        <w:rPr>
          <w:rFonts w:eastAsiaTheme="minorEastAsia"/>
          <w:i/>
          <w:color w:val="4D4D4D"/>
          <w:sz w:val="24"/>
          <w:szCs w:val="24"/>
          <w:lang w:eastAsia="en-US"/>
        </w:rPr>
        <w:t xml:space="preserve"> </w:t>
      </w:r>
      <w:r w:rsidRPr="00C06AFC">
        <w:rPr>
          <w:rFonts w:eastAsiaTheme="minorEastAsia"/>
          <w:color w:val="4D4D4D"/>
          <w:sz w:val="24"/>
          <w:szCs w:val="24"/>
          <w:lang w:eastAsia="en-US"/>
        </w:rPr>
        <w:t xml:space="preserve">Available at: </w:t>
      </w:r>
      <w:hyperlink r:id="rId27" w:history="1">
        <w:r w:rsidRPr="00C06AFC">
          <w:rPr>
            <w:rStyle w:val="Hyperlink"/>
            <w:rFonts w:eastAsiaTheme="minorEastAsia"/>
            <w:sz w:val="24"/>
            <w:szCs w:val="24"/>
            <w:lang w:eastAsia="en-US"/>
          </w:rPr>
          <w:t>https://safelives.org.uk/sites/default/files/resources/Idva%20Insights%20Dataset%20202021v2.pdf</w:t>
        </w:r>
      </w:hyperlink>
      <w:r w:rsidRPr="00C06AFC">
        <w:rPr>
          <w:rFonts w:eastAsiaTheme="minorEastAsia"/>
          <w:color w:val="4D4D4D"/>
          <w:sz w:val="24"/>
          <w:szCs w:val="24"/>
          <w:lang w:eastAsia="en-US"/>
        </w:rPr>
        <w:t xml:space="preserve"> (Accessed: 10 October 2023)</w:t>
      </w:r>
    </w:p>
    <w:p w14:paraId="7DD99A97" w14:textId="77777777" w:rsidR="009A785E" w:rsidRPr="00C06AFC" w:rsidRDefault="009A785E" w:rsidP="008402F8">
      <w:pPr>
        <w:overflowPunct/>
        <w:autoSpaceDE/>
        <w:autoSpaceDN/>
        <w:adjustRightInd/>
        <w:spacing w:line="346" w:lineRule="atLeast"/>
        <w:textAlignment w:val="auto"/>
        <w:rPr>
          <w:rFonts w:eastAsiaTheme="minorEastAsia"/>
          <w:color w:val="4D4D4D"/>
          <w:sz w:val="24"/>
          <w:szCs w:val="24"/>
          <w:lang w:eastAsia="en-US"/>
        </w:rPr>
      </w:pPr>
    </w:p>
    <w:p w14:paraId="70F241BB" w14:textId="6D642803" w:rsidR="001A39C4" w:rsidRPr="00C06AFC" w:rsidRDefault="001A39C4" w:rsidP="008402F8">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Safe lives (2014) </w:t>
      </w:r>
      <w:r w:rsidR="007C00C1" w:rsidRPr="00C06AFC">
        <w:rPr>
          <w:rFonts w:eastAsiaTheme="minorEastAsia"/>
          <w:i/>
          <w:color w:val="4D4D4D"/>
          <w:sz w:val="24"/>
          <w:szCs w:val="24"/>
          <w:lang w:eastAsia="en-US"/>
        </w:rPr>
        <w:t xml:space="preserve">National </w:t>
      </w:r>
      <w:r w:rsidR="00030EE9" w:rsidRPr="00C06AFC">
        <w:rPr>
          <w:rFonts w:eastAsiaTheme="minorEastAsia"/>
          <w:i/>
          <w:color w:val="4D4D4D"/>
          <w:sz w:val="24"/>
          <w:szCs w:val="24"/>
          <w:lang w:eastAsia="en-US"/>
        </w:rPr>
        <w:t>definition</w:t>
      </w:r>
      <w:r w:rsidR="007C00C1" w:rsidRPr="00C06AFC">
        <w:rPr>
          <w:rFonts w:eastAsiaTheme="minorEastAsia"/>
          <w:i/>
          <w:color w:val="4D4D4D"/>
          <w:sz w:val="24"/>
          <w:szCs w:val="24"/>
          <w:lang w:eastAsia="en-US"/>
        </w:rPr>
        <w:t xml:space="preserve"> of IDVA work. </w:t>
      </w:r>
      <w:r w:rsidR="007C00C1" w:rsidRPr="00C06AFC">
        <w:rPr>
          <w:rFonts w:eastAsiaTheme="minorEastAsia"/>
          <w:color w:val="4D4D4D"/>
          <w:sz w:val="24"/>
          <w:szCs w:val="24"/>
          <w:lang w:eastAsia="en-US"/>
        </w:rPr>
        <w:t xml:space="preserve">Available at: </w:t>
      </w:r>
      <w:hyperlink r:id="rId28" w:history="1">
        <w:r w:rsidR="007C00C1" w:rsidRPr="00C06AFC">
          <w:rPr>
            <w:rStyle w:val="Hyperlink"/>
            <w:rFonts w:eastAsiaTheme="minorEastAsia"/>
            <w:sz w:val="24"/>
            <w:szCs w:val="24"/>
            <w:lang w:eastAsia="en-US"/>
          </w:rPr>
          <w:t>https://safelives.org.uk/sites/default/files/resources/National%20definition%20of%20IDVA%20work%20FINAL.pdf</w:t>
        </w:r>
      </w:hyperlink>
      <w:r w:rsidR="007C00C1" w:rsidRPr="00C06AFC">
        <w:rPr>
          <w:rFonts w:eastAsiaTheme="minorEastAsia"/>
          <w:color w:val="4D4D4D"/>
          <w:sz w:val="24"/>
          <w:szCs w:val="24"/>
          <w:lang w:eastAsia="en-US"/>
        </w:rPr>
        <w:t xml:space="preserve"> (Accessed: 10 October 2023)</w:t>
      </w:r>
    </w:p>
    <w:p w14:paraId="232B2772"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75E6BAC2" w14:textId="77777777" w:rsidR="008215AE" w:rsidRPr="00C06AFC" w:rsidRDefault="008215AE" w:rsidP="008215AE">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Sentencing </w:t>
      </w:r>
      <w:proofErr w:type="spellStart"/>
      <w:r w:rsidRPr="00C06AFC">
        <w:rPr>
          <w:rFonts w:eastAsiaTheme="minorEastAsia"/>
          <w:color w:val="4D4D4D"/>
          <w:sz w:val="24"/>
          <w:szCs w:val="24"/>
          <w:lang w:eastAsia="en-US"/>
        </w:rPr>
        <w:t>Coucil</w:t>
      </w:r>
      <w:proofErr w:type="spellEnd"/>
      <w:r w:rsidRPr="00C06AFC">
        <w:rPr>
          <w:rFonts w:eastAsiaTheme="minorEastAsia"/>
          <w:color w:val="4D4D4D"/>
          <w:sz w:val="24"/>
          <w:szCs w:val="24"/>
          <w:lang w:eastAsia="en-US"/>
        </w:rPr>
        <w:t xml:space="preserve"> (2022) </w:t>
      </w:r>
      <w:r w:rsidRPr="00C06AFC">
        <w:rPr>
          <w:rFonts w:eastAsiaTheme="minorEastAsia"/>
          <w:i/>
          <w:color w:val="4D4D4D"/>
          <w:sz w:val="24"/>
          <w:szCs w:val="24"/>
          <w:lang w:eastAsia="en-US"/>
        </w:rPr>
        <w:t>Alcohol abstinence and monitoring requirement.</w:t>
      </w:r>
      <w:proofErr w:type="gramEnd"/>
      <w:r w:rsidRPr="00C06AFC">
        <w:rPr>
          <w:rFonts w:eastAsiaTheme="minorEastAsia"/>
          <w:i/>
          <w:color w:val="4D4D4D"/>
          <w:sz w:val="24"/>
          <w:szCs w:val="24"/>
          <w:lang w:eastAsia="en-US"/>
        </w:rPr>
        <w:t xml:space="preserve"> </w:t>
      </w:r>
      <w:r w:rsidRPr="00C06AFC">
        <w:rPr>
          <w:rFonts w:eastAsiaTheme="minorEastAsia"/>
          <w:color w:val="4D4D4D"/>
          <w:sz w:val="24"/>
          <w:szCs w:val="24"/>
          <w:lang w:eastAsia="en-US"/>
        </w:rPr>
        <w:t xml:space="preserve">Available at: </w:t>
      </w:r>
      <w:hyperlink r:id="rId29" w:history="1">
        <w:r w:rsidRPr="00C06AFC">
          <w:rPr>
            <w:rStyle w:val="Hyperlink"/>
            <w:rFonts w:eastAsiaTheme="minorEastAsia"/>
            <w:sz w:val="24"/>
            <w:szCs w:val="24"/>
            <w:lang w:eastAsia="en-US"/>
          </w:rPr>
          <w:t>https://www.sentencingcouncil.org.uk/pronouncement-cards/card/alcohol-abstinence-and-monitoring-requirement/</w:t>
        </w:r>
      </w:hyperlink>
      <w:r w:rsidRPr="00C06AFC">
        <w:rPr>
          <w:rFonts w:eastAsiaTheme="minorEastAsia"/>
          <w:color w:val="4D4D4D"/>
          <w:sz w:val="24"/>
          <w:szCs w:val="24"/>
          <w:lang w:eastAsia="en-US"/>
        </w:rPr>
        <w:t xml:space="preserve"> (Accessed: 11 October 2023)</w:t>
      </w:r>
    </w:p>
    <w:p w14:paraId="49950B7E"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4CE9182B" w14:textId="77777777" w:rsidR="001B5D27" w:rsidRPr="00C06AFC" w:rsidRDefault="001B5D27" w:rsidP="001B5D27">
      <w:pPr>
        <w:rPr>
          <w:sz w:val="24"/>
          <w:szCs w:val="24"/>
        </w:rPr>
      </w:pPr>
      <w:proofErr w:type="gramStart"/>
      <w:r w:rsidRPr="00C06AFC">
        <w:rPr>
          <w:sz w:val="24"/>
          <w:szCs w:val="24"/>
        </w:rPr>
        <w:t xml:space="preserve">South Wales Victim Focus (no date) </w:t>
      </w:r>
      <w:r w:rsidRPr="00C06AFC">
        <w:rPr>
          <w:i/>
          <w:sz w:val="24"/>
          <w:szCs w:val="24"/>
        </w:rPr>
        <w:t>Domestic Abuse.</w:t>
      </w:r>
      <w:proofErr w:type="gramEnd"/>
      <w:r w:rsidRPr="00C06AFC">
        <w:rPr>
          <w:i/>
          <w:sz w:val="24"/>
          <w:szCs w:val="24"/>
        </w:rPr>
        <w:t xml:space="preserve"> </w:t>
      </w:r>
      <w:r w:rsidRPr="00C06AFC">
        <w:rPr>
          <w:sz w:val="24"/>
          <w:szCs w:val="24"/>
        </w:rPr>
        <w:t xml:space="preserve">Available at: </w:t>
      </w:r>
      <w:hyperlink r:id="rId30" w:history="1">
        <w:r w:rsidRPr="00C06AFC">
          <w:rPr>
            <w:rStyle w:val="Hyperlink"/>
            <w:sz w:val="24"/>
            <w:szCs w:val="24"/>
          </w:rPr>
          <w:t>https://www.southwalesvictimfocus.org.uk/specialist-services/domestic-abuse/</w:t>
        </w:r>
      </w:hyperlink>
      <w:r w:rsidRPr="00C06AFC">
        <w:rPr>
          <w:sz w:val="24"/>
          <w:szCs w:val="24"/>
        </w:rPr>
        <w:t xml:space="preserve">  (Accessed: 9 October 2023)</w:t>
      </w:r>
    </w:p>
    <w:p w14:paraId="18D093EE" w14:textId="77777777" w:rsidR="001A39C4" w:rsidRPr="00C06AFC" w:rsidRDefault="001A39C4" w:rsidP="008402F8">
      <w:pPr>
        <w:overflowPunct/>
        <w:autoSpaceDE/>
        <w:autoSpaceDN/>
        <w:adjustRightInd/>
        <w:spacing w:line="346" w:lineRule="atLeast"/>
        <w:textAlignment w:val="auto"/>
        <w:rPr>
          <w:rFonts w:eastAsiaTheme="minorEastAsia"/>
          <w:color w:val="4D4D4D"/>
          <w:sz w:val="24"/>
          <w:szCs w:val="24"/>
          <w:lang w:eastAsia="en-US"/>
        </w:rPr>
      </w:pPr>
    </w:p>
    <w:p w14:paraId="14C7C1A5" w14:textId="77777777" w:rsidR="002732C2" w:rsidRPr="00C06AFC" w:rsidRDefault="002732C2" w:rsidP="008402F8">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 xml:space="preserve">The conversation (2022) </w:t>
      </w:r>
      <w:proofErr w:type="gramStart"/>
      <w:r w:rsidRPr="00C06AFC">
        <w:rPr>
          <w:rFonts w:eastAsiaTheme="minorEastAsia"/>
          <w:i/>
          <w:color w:val="4D4D4D"/>
          <w:sz w:val="24"/>
          <w:szCs w:val="24"/>
          <w:lang w:eastAsia="en-US"/>
        </w:rPr>
        <w:t>Why</w:t>
      </w:r>
      <w:proofErr w:type="gramEnd"/>
      <w:r w:rsidRPr="00C06AFC">
        <w:rPr>
          <w:rFonts w:eastAsiaTheme="minorEastAsia"/>
          <w:i/>
          <w:color w:val="4D4D4D"/>
          <w:sz w:val="24"/>
          <w:szCs w:val="24"/>
          <w:lang w:eastAsia="en-US"/>
        </w:rPr>
        <w:t xml:space="preserve"> victims of domestic abuse don’t leave – four experts explains. </w:t>
      </w:r>
      <w:r w:rsidR="00152E7D" w:rsidRPr="00C06AFC">
        <w:rPr>
          <w:rFonts w:eastAsiaTheme="minorEastAsia"/>
          <w:color w:val="4D4D4D"/>
          <w:sz w:val="24"/>
          <w:szCs w:val="24"/>
          <w:lang w:eastAsia="en-US"/>
        </w:rPr>
        <w:t xml:space="preserve">Available at: </w:t>
      </w:r>
      <w:hyperlink r:id="rId31" w:history="1">
        <w:r w:rsidR="00152E7D" w:rsidRPr="00C06AFC">
          <w:rPr>
            <w:rStyle w:val="Hyperlink"/>
            <w:rFonts w:eastAsiaTheme="minorEastAsia"/>
            <w:sz w:val="24"/>
            <w:szCs w:val="24"/>
            <w:lang w:eastAsia="en-US"/>
          </w:rPr>
          <w:t>https://theconversation.com/why-victims-of-domestic-abuse-dont-leave-four-experts-explain-176212</w:t>
        </w:r>
      </w:hyperlink>
      <w:r w:rsidR="00152E7D" w:rsidRPr="00C06AFC">
        <w:rPr>
          <w:rFonts w:eastAsiaTheme="minorEastAsia"/>
          <w:color w:val="4D4D4D"/>
          <w:sz w:val="24"/>
          <w:szCs w:val="24"/>
          <w:lang w:eastAsia="en-US"/>
        </w:rPr>
        <w:t xml:space="preserve"> (Accessed: 10 October 2023)</w:t>
      </w:r>
    </w:p>
    <w:p w14:paraId="16B3B1D7" w14:textId="77777777" w:rsidR="008215AE"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p>
    <w:p w14:paraId="4E5C828D" w14:textId="33FF1C70" w:rsidR="00331517" w:rsidRPr="00C06AFC" w:rsidRDefault="008215AE" w:rsidP="008402F8">
      <w:pPr>
        <w:overflowPunct/>
        <w:autoSpaceDE/>
        <w:autoSpaceDN/>
        <w:adjustRightInd/>
        <w:spacing w:line="346" w:lineRule="atLeast"/>
        <w:textAlignment w:val="auto"/>
        <w:rPr>
          <w:rFonts w:eastAsiaTheme="minorEastAsia"/>
          <w:color w:val="4D4D4D"/>
          <w:sz w:val="24"/>
          <w:szCs w:val="24"/>
          <w:lang w:eastAsia="en-US"/>
        </w:rPr>
      </w:pPr>
      <w:r w:rsidRPr="00C06AFC">
        <w:rPr>
          <w:rFonts w:eastAsiaTheme="minorEastAsia"/>
          <w:color w:val="4D4D4D"/>
          <w:sz w:val="24"/>
          <w:szCs w:val="24"/>
          <w:lang w:eastAsia="en-US"/>
        </w:rPr>
        <w:t>University</w:t>
      </w:r>
      <w:r w:rsidR="00331517" w:rsidRPr="00C06AFC">
        <w:rPr>
          <w:rFonts w:eastAsiaTheme="minorEastAsia"/>
          <w:color w:val="4D4D4D"/>
          <w:sz w:val="24"/>
          <w:szCs w:val="24"/>
          <w:lang w:eastAsia="en-US"/>
        </w:rPr>
        <w:t xml:space="preserve"> of Glasgow (2023) </w:t>
      </w:r>
      <w:r w:rsidR="00331517" w:rsidRPr="00C06AFC">
        <w:rPr>
          <w:rFonts w:eastAsiaTheme="minorEastAsia"/>
          <w:i/>
          <w:color w:val="4D4D4D"/>
          <w:sz w:val="24"/>
          <w:szCs w:val="24"/>
          <w:lang w:eastAsia="en-US"/>
        </w:rPr>
        <w:t xml:space="preserve">New research paints bleak picture of repeat violence in Scotland. </w:t>
      </w:r>
      <w:r w:rsidR="00331517" w:rsidRPr="00C06AFC">
        <w:rPr>
          <w:rFonts w:eastAsiaTheme="minorEastAsia"/>
          <w:color w:val="4D4D4D"/>
          <w:sz w:val="24"/>
          <w:szCs w:val="24"/>
          <w:lang w:eastAsia="en-US"/>
        </w:rPr>
        <w:t xml:space="preserve">Available at: </w:t>
      </w:r>
      <w:hyperlink r:id="rId32" w:history="1">
        <w:r w:rsidR="00331517" w:rsidRPr="00C06AFC">
          <w:rPr>
            <w:rStyle w:val="Hyperlink"/>
            <w:rFonts w:eastAsiaTheme="minorEastAsia"/>
            <w:sz w:val="24"/>
            <w:szCs w:val="24"/>
            <w:lang w:eastAsia="en-US"/>
          </w:rPr>
          <w:t>https://www.gla.ac.uk/news/headline_999990_en.html</w:t>
        </w:r>
      </w:hyperlink>
      <w:r w:rsidR="00331517" w:rsidRPr="00C06AFC">
        <w:rPr>
          <w:rFonts w:eastAsiaTheme="minorEastAsia"/>
          <w:color w:val="4D4D4D"/>
          <w:sz w:val="24"/>
          <w:szCs w:val="24"/>
          <w:lang w:eastAsia="en-US"/>
        </w:rPr>
        <w:t xml:space="preserve"> (Accessed: 9 October 2023)</w:t>
      </w:r>
    </w:p>
    <w:p w14:paraId="2A1A1321" w14:textId="77777777" w:rsidR="001B5D27" w:rsidRPr="00C06AFC" w:rsidRDefault="001B5D27" w:rsidP="001B5D27">
      <w:pPr>
        <w:rPr>
          <w:sz w:val="24"/>
          <w:szCs w:val="24"/>
        </w:rPr>
      </w:pPr>
    </w:p>
    <w:p w14:paraId="455CB453" w14:textId="77777777" w:rsidR="001B5D27" w:rsidRPr="00C06AFC" w:rsidRDefault="001B5D27" w:rsidP="001B5D27">
      <w:pPr>
        <w:overflowPunct/>
        <w:autoSpaceDE/>
        <w:autoSpaceDN/>
        <w:adjustRightInd/>
        <w:spacing w:line="346" w:lineRule="atLeast"/>
        <w:textAlignment w:val="auto"/>
        <w:rPr>
          <w:rFonts w:eastAsiaTheme="minorEastAsia"/>
          <w:color w:val="4D4D4D"/>
          <w:sz w:val="24"/>
          <w:szCs w:val="24"/>
          <w:lang w:eastAsia="en-US"/>
        </w:rPr>
      </w:pPr>
      <w:proofErr w:type="spellStart"/>
      <w:r w:rsidRPr="00C06AFC">
        <w:rPr>
          <w:rFonts w:eastAsiaTheme="minorEastAsia"/>
          <w:color w:val="4D4D4D"/>
          <w:sz w:val="24"/>
          <w:szCs w:val="24"/>
          <w:lang w:eastAsia="en-US"/>
        </w:rPr>
        <w:t>Vardags</w:t>
      </w:r>
      <w:proofErr w:type="spellEnd"/>
      <w:r w:rsidRPr="00C06AFC">
        <w:rPr>
          <w:rFonts w:eastAsiaTheme="minorEastAsia"/>
          <w:color w:val="4D4D4D"/>
          <w:sz w:val="24"/>
          <w:szCs w:val="24"/>
          <w:lang w:eastAsia="en-US"/>
        </w:rPr>
        <w:t xml:space="preserve"> (2013) </w:t>
      </w:r>
      <w:r w:rsidRPr="00C06AFC">
        <w:rPr>
          <w:rFonts w:eastAsiaTheme="minorEastAsia"/>
          <w:i/>
          <w:color w:val="4D4D4D"/>
          <w:sz w:val="24"/>
          <w:szCs w:val="24"/>
          <w:lang w:eastAsia="en-US"/>
        </w:rPr>
        <w:t xml:space="preserve">The pros and cons of Claire’s Law, </w:t>
      </w:r>
      <w:r w:rsidRPr="00C06AFC">
        <w:rPr>
          <w:rFonts w:eastAsiaTheme="minorEastAsia"/>
          <w:color w:val="4D4D4D"/>
          <w:sz w:val="24"/>
          <w:szCs w:val="24"/>
          <w:lang w:eastAsia="en-US"/>
        </w:rPr>
        <w:t xml:space="preserve">Available at: </w:t>
      </w:r>
      <w:hyperlink r:id="rId33" w:history="1">
        <w:r w:rsidRPr="00C06AFC">
          <w:rPr>
            <w:rStyle w:val="Hyperlink"/>
            <w:rFonts w:eastAsiaTheme="minorEastAsia"/>
            <w:sz w:val="24"/>
            <w:szCs w:val="24"/>
            <w:lang w:eastAsia="en-US"/>
          </w:rPr>
          <w:t>https://vardags.com/family-law/the-pros-and-cons-of-clares-law</w:t>
        </w:r>
      </w:hyperlink>
      <w:r w:rsidRPr="00C06AFC">
        <w:rPr>
          <w:rFonts w:eastAsiaTheme="minorEastAsia"/>
          <w:color w:val="4D4D4D"/>
          <w:sz w:val="24"/>
          <w:szCs w:val="24"/>
          <w:lang w:eastAsia="en-US"/>
        </w:rPr>
        <w:t xml:space="preserve"> (Accessed: 11 October 2023)</w:t>
      </w:r>
    </w:p>
    <w:p w14:paraId="62491E3E" w14:textId="77777777" w:rsidR="001B5D27" w:rsidRPr="00C06AFC" w:rsidRDefault="001B5D27">
      <w:pPr>
        <w:rPr>
          <w:sz w:val="24"/>
          <w:szCs w:val="24"/>
        </w:rPr>
      </w:pPr>
    </w:p>
    <w:p w14:paraId="23F433DD" w14:textId="38EFC20A" w:rsidR="006D44FB" w:rsidRPr="00C06AFC" w:rsidRDefault="007E694E" w:rsidP="007E694E">
      <w:pPr>
        <w:overflowPunct/>
        <w:autoSpaceDE/>
        <w:autoSpaceDN/>
        <w:adjustRightInd/>
        <w:spacing w:line="346" w:lineRule="atLeast"/>
        <w:textAlignment w:val="auto"/>
        <w:rPr>
          <w:rFonts w:eastAsiaTheme="minorEastAsia"/>
          <w:color w:val="4D4D4D"/>
          <w:sz w:val="24"/>
          <w:szCs w:val="24"/>
          <w:lang w:eastAsia="en-US"/>
        </w:rPr>
      </w:pPr>
      <w:proofErr w:type="gramStart"/>
      <w:r w:rsidRPr="00C06AFC">
        <w:rPr>
          <w:rFonts w:eastAsiaTheme="minorEastAsia"/>
          <w:color w:val="4D4D4D"/>
          <w:sz w:val="24"/>
          <w:szCs w:val="24"/>
          <w:lang w:eastAsia="en-US"/>
        </w:rPr>
        <w:t xml:space="preserve">WHO (no date) </w:t>
      </w:r>
      <w:r w:rsidRPr="00C06AFC">
        <w:rPr>
          <w:rFonts w:eastAsiaTheme="minorEastAsia"/>
          <w:i/>
          <w:color w:val="4D4D4D"/>
          <w:sz w:val="24"/>
          <w:szCs w:val="24"/>
          <w:lang w:eastAsia="en-US"/>
        </w:rPr>
        <w:t>Alcohol.</w:t>
      </w:r>
      <w:proofErr w:type="gramEnd"/>
      <w:r w:rsidRPr="00C06AFC">
        <w:rPr>
          <w:rFonts w:eastAsiaTheme="minorEastAsia"/>
          <w:i/>
          <w:color w:val="4D4D4D"/>
          <w:sz w:val="24"/>
          <w:szCs w:val="24"/>
          <w:lang w:eastAsia="en-US"/>
        </w:rPr>
        <w:t xml:space="preserve"> </w:t>
      </w:r>
      <w:r w:rsidRPr="00C06AFC">
        <w:rPr>
          <w:rFonts w:eastAsiaTheme="minorEastAsia"/>
          <w:color w:val="4D4D4D"/>
          <w:sz w:val="24"/>
          <w:szCs w:val="24"/>
          <w:lang w:eastAsia="en-US"/>
        </w:rPr>
        <w:t xml:space="preserve">Available at: </w:t>
      </w:r>
      <w:hyperlink r:id="rId34" w:history="1">
        <w:r w:rsidRPr="00C06AFC">
          <w:rPr>
            <w:rStyle w:val="Hyperlink"/>
            <w:rFonts w:eastAsiaTheme="minorEastAsia"/>
            <w:sz w:val="24"/>
            <w:szCs w:val="24"/>
            <w:lang w:eastAsia="en-US"/>
          </w:rPr>
          <w:t>https://www.who.int/health-topics/alcohol#tab=tab_1</w:t>
        </w:r>
      </w:hyperlink>
      <w:r w:rsidRPr="00C06AFC">
        <w:rPr>
          <w:rFonts w:eastAsiaTheme="minorEastAsia"/>
          <w:color w:val="4D4D4D"/>
          <w:sz w:val="24"/>
          <w:szCs w:val="24"/>
          <w:lang w:eastAsia="en-US"/>
        </w:rPr>
        <w:t xml:space="preserve"> (Accessed: 11 April 2024).</w:t>
      </w:r>
    </w:p>
    <w:p w14:paraId="5C208104" w14:textId="77777777" w:rsidR="00435977" w:rsidRPr="00C06AFC" w:rsidRDefault="00435977">
      <w:pPr>
        <w:rPr>
          <w:sz w:val="24"/>
          <w:szCs w:val="24"/>
        </w:rPr>
      </w:pPr>
    </w:p>
    <w:p w14:paraId="660256A9" w14:textId="2B549141" w:rsidR="00435977" w:rsidRPr="00C06AFC" w:rsidRDefault="00030EE9">
      <w:pPr>
        <w:rPr>
          <w:sz w:val="24"/>
          <w:szCs w:val="24"/>
        </w:rPr>
      </w:pPr>
      <w:r w:rsidRPr="00C06AFC">
        <w:rPr>
          <w:sz w:val="24"/>
          <w:szCs w:val="24"/>
        </w:rPr>
        <w:t>Women’s</w:t>
      </w:r>
      <w:r w:rsidR="00435977" w:rsidRPr="00C06AFC">
        <w:rPr>
          <w:sz w:val="24"/>
          <w:szCs w:val="24"/>
        </w:rPr>
        <w:t xml:space="preserve"> aid (2019) </w:t>
      </w:r>
      <w:r w:rsidR="00C17F39" w:rsidRPr="00C06AFC">
        <w:rPr>
          <w:i/>
          <w:sz w:val="24"/>
          <w:szCs w:val="24"/>
        </w:rPr>
        <w:t xml:space="preserve">Economics of abuse report. </w:t>
      </w:r>
      <w:r w:rsidR="00C17F39" w:rsidRPr="00C06AFC">
        <w:rPr>
          <w:sz w:val="24"/>
          <w:szCs w:val="24"/>
        </w:rPr>
        <w:t xml:space="preserve">Available at: </w:t>
      </w:r>
      <w:hyperlink r:id="rId35" w:history="1">
        <w:r w:rsidR="00C17F39" w:rsidRPr="00C06AFC">
          <w:rPr>
            <w:rStyle w:val="Hyperlink"/>
            <w:sz w:val="24"/>
            <w:szCs w:val="24"/>
          </w:rPr>
          <w:t>https://www.womensaid.org.uk/wp-content/uploads/2019/12/Economics-of-Abuse-Report-2019.pdf</w:t>
        </w:r>
      </w:hyperlink>
      <w:r w:rsidR="00C17F39" w:rsidRPr="00C06AFC">
        <w:rPr>
          <w:sz w:val="24"/>
          <w:szCs w:val="24"/>
        </w:rPr>
        <w:t xml:space="preserve"> (Accessed: 8 October 2023) </w:t>
      </w:r>
    </w:p>
    <w:p w14:paraId="6D1B064D" w14:textId="77777777" w:rsidR="00F94A58" w:rsidRPr="00C06AFC" w:rsidRDefault="00F94A58">
      <w:pPr>
        <w:rPr>
          <w:sz w:val="24"/>
          <w:szCs w:val="24"/>
        </w:rPr>
      </w:pPr>
    </w:p>
    <w:p w14:paraId="2BD80DDC" w14:textId="77777777" w:rsidR="00146EBA" w:rsidRPr="00C06AFC" w:rsidRDefault="00146EBA">
      <w:pPr>
        <w:rPr>
          <w:sz w:val="24"/>
          <w:szCs w:val="24"/>
        </w:rPr>
      </w:pPr>
    </w:p>
    <w:p w14:paraId="174AD3EB" w14:textId="77777777" w:rsidR="007E694E" w:rsidRPr="00C06AFC" w:rsidRDefault="00142467" w:rsidP="007E694E">
      <w:pPr>
        <w:rPr>
          <w:sz w:val="24"/>
          <w:szCs w:val="24"/>
        </w:rPr>
      </w:pPr>
      <w:r w:rsidRPr="00C06AFC">
        <w:rPr>
          <w:sz w:val="24"/>
          <w:szCs w:val="24"/>
        </w:rPr>
        <w:t xml:space="preserve">Women’s Aid (2020) </w:t>
      </w:r>
      <w:r w:rsidRPr="00C06AFC">
        <w:rPr>
          <w:i/>
          <w:sz w:val="24"/>
          <w:szCs w:val="24"/>
        </w:rPr>
        <w:t>Why don’t women leave abusive relationships</w:t>
      </w:r>
      <w:proofErr w:type="gramStart"/>
      <w:r w:rsidRPr="00C06AFC">
        <w:rPr>
          <w:i/>
          <w:sz w:val="24"/>
          <w:szCs w:val="24"/>
        </w:rPr>
        <w:t>?.</w:t>
      </w:r>
      <w:proofErr w:type="gramEnd"/>
      <w:r w:rsidRPr="00C06AFC">
        <w:rPr>
          <w:i/>
          <w:sz w:val="24"/>
          <w:szCs w:val="24"/>
        </w:rPr>
        <w:t xml:space="preserve"> </w:t>
      </w:r>
      <w:r w:rsidRPr="00C06AFC">
        <w:rPr>
          <w:sz w:val="24"/>
          <w:szCs w:val="24"/>
        </w:rPr>
        <w:t xml:space="preserve">Available at: </w:t>
      </w:r>
      <w:hyperlink r:id="rId36" w:history="1">
        <w:r w:rsidRPr="00C06AFC">
          <w:rPr>
            <w:rStyle w:val="Hyperlink"/>
            <w:sz w:val="24"/>
            <w:szCs w:val="24"/>
          </w:rPr>
          <w:t>https://www.womensaid.org.uk/information-support/what-is-domestic-abuse/women-leave/</w:t>
        </w:r>
      </w:hyperlink>
      <w:r w:rsidRPr="00C06AFC">
        <w:rPr>
          <w:sz w:val="24"/>
          <w:szCs w:val="24"/>
        </w:rPr>
        <w:t xml:space="preserve"> (Accessed: 9 October 2023)</w:t>
      </w:r>
    </w:p>
    <w:p w14:paraId="4CC44694" w14:textId="77777777" w:rsidR="00C06AFC" w:rsidRDefault="00C06AFC" w:rsidP="007E694E">
      <w:pPr>
        <w:jc w:val="center"/>
        <w:rPr>
          <w:rFonts w:eastAsia="Arial"/>
          <w:b/>
          <w:bCs/>
          <w:color w:val="000000" w:themeColor="text1"/>
          <w:sz w:val="28"/>
          <w:szCs w:val="28"/>
          <w:u w:val="single"/>
        </w:rPr>
      </w:pPr>
    </w:p>
    <w:p w14:paraId="20D47B00" w14:textId="77777777" w:rsidR="00C06AFC" w:rsidRDefault="00C06AFC" w:rsidP="007E694E">
      <w:pPr>
        <w:jc w:val="center"/>
        <w:rPr>
          <w:rFonts w:eastAsia="Arial"/>
          <w:b/>
          <w:bCs/>
          <w:color w:val="000000" w:themeColor="text1"/>
          <w:sz w:val="28"/>
          <w:szCs w:val="28"/>
          <w:u w:val="single"/>
        </w:rPr>
      </w:pPr>
    </w:p>
    <w:p w14:paraId="127F83AC" w14:textId="77777777" w:rsidR="00C06AFC" w:rsidRDefault="00C06AFC" w:rsidP="007E694E">
      <w:pPr>
        <w:jc w:val="center"/>
        <w:rPr>
          <w:rFonts w:eastAsia="Arial"/>
          <w:b/>
          <w:bCs/>
          <w:color w:val="000000" w:themeColor="text1"/>
          <w:sz w:val="28"/>
          <w:szCs w:val="28"/>
          <w:u w:val="single"/>
        </w:rPr>
      </w:pPr>
    </w:p>
    <w:p w14:paraId="40EB1AB3" w14:textId="77777777" w:rsidR="00C06AFC" w:rsidRDefault="00C06AFC" w:rsidP="007E694E">
      <w:pPr>
        <w:jc w:val="center"/>
        <w:rPr>
          <w:rFonts w:eastAsia="Arial"/>
          <w:b/>
          <w:bCs/>
          <w:color w:val="000000" w:themeColor="text1"/>
          <w:sz w:val="28"/>
          <w:szCs w:val="28"/>
          <w:u w:val="single"/>
        </w:rPr>
      </w:pPr>
    </w:p>
    <w:p w14:paraId="166C2E3B" w14:textId="77777777" w:rsidR="00C06AFC" w:rsidRDefault="00C06AFC" w:rsidP="007E694E">
      <w:pPr>
        <w:jc w:val="center"/>
        <w:rPr>
          <w:rFonts w:eastAsia="Arial"/>
          <w:b/>
          <w:bCs/>
          <w:color w:val="000000" w:themeColor="text1"/>
          <w:sz w:val="28"/>
          <w:szCs w:val="28"/>
          <w:u w:val="single"/>
        </w:rPr>
      </w:pPr>
    </w:p>
    <w:p w14:paraId="4F3641CF" w14:textId="77777777" w:rsidR="00C06AFC" w:rsidRDefault="00C06AFC" w:rsidP="007E694E">
      <w:pPr>
        <w:jc w:val="center"/>
        <w:rPr>
          <w:rFonts w:eastAsia="Arial"/>
          <w:b/>
          <w:bCs/>
          <w:color w:val="000000" w:themeColor="text1"/>
          <w:sz w:val="28"/>
          <w:szCs w:val="28"/>
          <w:u w:val="single"/>
        </w:rPr>
      </w:pPr>
    </w:p>
    <w:p w14:paraId="6F877AC3" w14:textId="77777777" w:rsidR="00C06AFC" w:rsidRDefault="00C06AFC" w:rsidP="007E694E">
      <w:pPr>
        <w:jc w:val="center"/>
        <w:rPr>
          <w:rFonts w:eastAsia="Arial"/>
          <w:b/>
          <w:bCs/>
          <w:color w:val="000000" w:themeColor="text1"/>
          <w:sz w:val="28"/>
          <w:szCs w:val="28"/>
          <w:u w:val="single"/>
        </w:rPr>
      </w:pPr>
    </w:p>
    <w:p w14:paraId="3B7D7F81" w14:textId="77777777" w:rsidR="00C06AFC" w:rsidRDefault="00C06AFC" w:rsidP="007E694E">
      <w:pPr>
        <w:jc w:val="center"/>
        <w:rPr>
          <w:rFonts w:eastAsia="Arial"/>
          <w:b/>
          <w:bCs/>
          <w:color w:val="000000" w:themeColor="text1"/>
          <w:sz w:val="28"/>
          <w:szCs w:val="28"/>
          <w:u w:val="single"/>
        </w:rPr>
      </w:pPr>
    </w:p>
    <w:p w14:paraId="58914AA8" w14:textId="77777777" w:rsidR="00C06AFC" w:rsidRDefault="00C06AFC" w:rsidP="007E694E">
      <w:pPr>
        <w:jc w:val="center"/>
        <w:rPr>
          <w:rFonts w:eastAsia="Arial"/>
          <w:b/>
          <w:bCs/>
          <w:color w:val="000000" w:themeColor="text1"/>
          <w:sz w:val="28"/>
          <w:szCs w:val="28"/>
          <w:u w:val="single"/>
        </w:rPr>
      </w:pPr>
    </w:p>
    <w:p w14:paraId="58EA0438" w14:textId="77777777" w:rsidR="00C06AFC" w:rsidRDefault="00C06AFC" w:rsidP="007E694E">
      <w:pPr>
        <w:jc w:val="center"/>
        <w:rPr>
          <w:rFonts w:eastAsia="Arial"/>
          <w:b/>
          <w:bCs/>
          <w:color w:val="000000" w:themeColor="text1"/>
          <w:sz w:val="28"/>
          <w:szCs w:val="28"/>
          <w:u w:val="single"/>
        </w:rPr>
      </w:pPr>
    </w:p>
    <w:p w14:paraId="24B0B57B" w14:textId="77777777" w:rsidR="00C06AFC" w:rsidRDefault="00C06AFC" w:rsidP="007E694E">
      <w:pPr>
        <w:jc w:val="center"/>
        <w:rPr>
          <w:rFonts w:eastAsia="Arial"/>
          <w:b/>
          <w:bCs/>
          <w:color w:val="000000" w:themeColor="text1"/>
          <w:sz w:val="28"/>
          <w:szCs w:val="28"/>
          <w:u w:val="single"/>
        </w:rPr>
      </w:pPr>
    </w:p>
    <w:p w14:paraId="2A2F010F" w14:textId="77777777" w:rsidR="00C06AFC" w:rsidRDefault="00C06AFC" w:rsidP="007E694E">
      <w:pPr>
        <w:jc w:val="center"/>
        <w:rPr>
          <w:rFonts w:eastAsia="Arial"/>
          <w:b/>
          <w:bCs/>
          <w:color w:val="000000" w:themeColor="text1"/>
          <w:sz w:val="28"/>
          <w:szCs w:val="28"/>
          <w:u w:val="single"/>
        </w:rPr>
      </w:pPr>
    </w:p>
    <w:p w14:paraId="684859F7" w14:textId="77777777" w:rsidR="00C06AFC" w:rsidRDefault="00C06AFC" w:rsidP="007E694E">
      <w:pPr>
        <w:jc w:val="center"/>
        <w:rPr>
          <w:rFonts w:eastAsia="Arial"/>
          <w:b/>
          <w:bCs/>
          <w:color w:val="000000" w:themeColor="text1"/>
          <w:sz w:val="28"/>
          <w:szCs w:val="28"/>
          <w:u w:val="single"/>
        </w:rPr>
      </w:pPr>
    </w:p>
    <w:p w14:paraId="3AB03771" w14:textId="77777777" w:rsidR="00C06AFC" w:rsidRDefault="00C06AFC" w:rsidP="007E694E">
      <w:pPr>
        <w:jc w:val="center"/>
        <w:rPr>
          <w:rFonts w:eastAsia="Arial"/>
          <w:b/>
          <w:bCs/>
          <w:color w:val="000000" w:themeColor="text1"/>
          <w:sz w:val="28"/>
          <w:szCs w:val="28"/>
          <w:u w:val="single"/>
        </w:rPr>
      </w:pPr>
    </w:p>
    <w:p w14:paraId="154BB44F" w14:textId="77777777" w:rsidR="00C06AFC" w:rsidRDefault="00C06AFC" w:rsidP="007E694E">
      <w:pPr>
        <w:jc w:val="center"/>
        <w:rPr>
          <w:rFonts w:eastAsia="Arial"/>
          <w:b/>
          <w:bCs/>
          <w:color w:val="000000" w:themeColor="text1"/>
          <w:sz w:val="28"/>
          <w:szCs w:val="28"/>
          <w:u w:val="single"/>
        </w:rPr>
      </w:pPr>
    </w:p>
    <w:p w14:paraId="1450EE67" w14:textId="77777777" w:rsidR="00C06AFC" w:rsidRDefault="00C06AFC" w:rsidP="007E694E">
      <w:pPr>
        <w:jc w:val="center"/>
        <w:rPr>
          <w:rFonts w:eastAsia="Arial"/>
          <w:b/>
          <w:bCs/>
          <w:color w:val="000000" w:themeColor="text1"/>
          <w:sz w:val="28"/>
          <w:szCs w:val="28"/>
          <w:u w:val="single"/>
        </w:rPr>
      </w:pPr>
    </w:p>
    <w:p w14:paraId="7FD6A5A1" w14:textId="77777777" w:rsidR="00C06AFC" w:rsidRDefault="00C06AFC" w:rsidP="007E694E">
      <w:pPr>
        <w:jc w:val="center"/>
        <w:rPr>
          <w:rFonts w:eastAsia="Arial"/>
          <w:b/>
          <w:bCs/>
          <w:color w:val="000000" w:themeColor="text1"/>
          <w:sz w:val="28"/>
          <w:szCs w:val="28"/>
          <w:u w:val="single"/>
        </w:rPr>
      </w:pPr>
    </w:p>
    <w:p w14:paraId="689D04E0" w14:textId="77777777" w:rsidR="00C06AFC" w:rsidRDefault="00C06AFC" w:rsidP="007E694E">
      <w:pPr>
        <w:jc w:val="center"/>
        <w:rPr>
          <w:rFonts w:eastAsia="Arial"/>
          <w:b/>
          <w:bCs/>
          <w:color w:val="000000" w:themeColor="text1"/>
          <w:sz w:val="28"/>
          <w:szCs w:val="28"/>
          <w:u w:val="single"/>
        </w:rPr>
      </w:pPr>
    </w:p>
    <w:p w14:paraId="6AD0FB16" w14:textId="77777777" w:rsidR="00C06AFC" w:rsidRDefault="00C06AFC" w:rsidP="007E694E">
      <w:pPr>
        <w:jc w:val="center"/>
        <w:rPr>
          <w:rFonts w:eastAsia="Arial"/>
          <w:b/>
          <w:bCs/>
          <w:color w:val="000000" w:themeColor="text1"/>
          <w:sz w:val="28"/>
          <w:szCs w:val="28"/>
          <w:u w:val="single"/>
        </w:rPr>
      </w:pPr>
    </w:p>
    <w:p w14:paraId="6E3D628A" w14:textId="77777777" w:rsidR="00C06AFC" w:rsidRDefault="00C06AFC" w:rsidP="007E694E">
      <w:pPr>
        <w:jc w:val="center"/>
        <w:rPr>
          <w:rFonts w:eastAsia="Arial"/>
          <w:b/>
          <w:bCs/>
          <w:color w:val="000000" w:themeColor="text1"/>
          <w:sz w:val="28"/>
          <w:szCs w:val="28"/>
          <w:u w:val="single"/>
        </w:rPr>
      </w:pPr>
    </w:p>
    <w:p w14:paraId="43FA4989" w14:textId="77777777" w:rsidR="00C06AFC" w:rsidRDefault="00C06AFC" w:rsidP="007E694E">
      <w:pPr>
        <w:jc w:val="center"/>
        <w:rPr>
          <w:rFonts w:eastAsia="Arial"/>
          <w:b/>
          <w:bCs/>
          <w:color w:val="000000" w:themeColor="text1"/>
          <w:sz w:val="28"/>
          <w:szCs w:val="28"/>
          <w:u w:val="single"/>
        </w:rPr>
      </w:pPr>
    </w:p>
    <w:p w14:paraId="73E3DAEB" w14:textId="77777777" w:rsidR="00C06AFC" w:rsidRDefault="00C06AFC" w:rsidP="007E694E">
      <w:pPr>
        <w:jc w:val="center"/>
        <w:rPr>
          <w:rFonts w:eastAsia="Arial"/>
          <w:b/>
          <w:bCs/>
          <w:color w:val="000000" w:themeColor="text1"/>
          <w:sz w:val="28"/>
          <w:szCs w:val="28"/>
          <w:u w:val="single"/>
        </w:rPr>
      </w:pPr>
    </w:p>
    <w:p w14:paraId="07525486" w14:textId="77777777" w:rsidR="00C06AFC" w:rsidRDefault="00C06AFC" w:rsidP="007E694E">
      <w:pPr>
        <w:jc w:val="center"/>
        <w:rPr>
          <w:rFonts w:eastAsia="Arial"/>
          <w:b/>
          <w:bCs/>
          <w:color w:val="000000" w:themeColor="text1"/>
          <w:sz w:val="28"/>
          <w:szCs w:val="28"/>
          <w:u w:val="single"/>
        </w:rPr>
      </w:pPr>
    </w:p>
    <w:p w14:paraId="7C814290" w14:textId="77777777" w:rsidR="00C06AFC" w:rsidRDefault="00C06AFC" w:rsidP="007E694E">
      <w:pPr>
        <w:jc w:val="center"/>
        <w:rPr>
          <w:rFonts w:eastAsia="Arial"/>
          <w:b/>
          <w:bCs/>
          <w:color w:val="000000" w:themeColor="text1"/>
          <w:sz w:val="28"/>
          <w:szCs w:val="28"/>
          <w:u w:val="single"/>
        </w:rPr>
      </w:pPr>
    </w:p>
    <w:p w14:paraId="05E37CC3" w14:textId="77777777" w:rsidR="00C06AFC" w:rsidRDefault="00C06AFC" w:rsidP="007E694E">
      <w:pPr>
        <w:jc w:val="center"/>
        <w:rPr>
          <w:rFonts w:eastAsia="Arial"/>
          <w:b/>
          <w:bCs/>
          <w:color w:val="000000" w:themeColor="text1"/>
          <w:sz w:val="28"/>
          <w:szCs w:val="28"/>
          <w:u w:val="single"/>
        </w:rPr>
      </w:pPr>
    </w:p>
    <w:p w14:paraId="0335EE6E" w14:textId="77777777" w:rsidR="00C06AFC" w:rsidRDefault="00C06AFC" w:rsidP="007E694E">
      <w:pPr>
        <w:jc w:val="center"/>
        <w:rPr>
          <w:rFonts w:eastAsia="Arial"/>
          <w:b/>
          <w:bCs/>
          <w:color w:val="000000" w:themeColor="text1"/>
          <w:sz w:val="28"/>
          <w:szCs w:val="28"/>
          <w:u w:val="single"/>
        </w:rPr>
      </w:pPr>
    </w:p>
    <w:p w14:paraId="47089E2B" w14:textId="77777777" w:rsidR="00C06AFC" w:rsidRDefault="00C06AFC" w:rsidP="007E694E">
      <w:pPr>
        <w:jc w:val="center"/>
        <w:rPr>
          <w:rFonts w:eastAsia="Arial"/>
          <w:b/>
          <w:bCs/>
          <w:color w:val="000000" w:themeColor="text1"/>
          <w:sz w:val="28"/>
          <w:szCs w:val="28"/>
          <w:u w:val="single"/>
        </w:rPr>
      </w:pPr>
    </w:p>
    <w:p w14:paraId="30A8B7E8" w14:textId="77777777" w:rsidR="00C06AFC" w:rsidRDefault="00C06AFC" w:rsidP="007E694E">
      <w:pPr>
        <w:jc w:val="center"/>
        <w:rPr>
          <w:rFonts w:eastAsia="Arial"/>
          <w:b/>
          <w:bCs/>
          <w:color w:val="000000" w:themeColor="text1"/>
          <w:sz w:val="28"/>
          <w:szCs w:val="28"/>
          <w:u w:val="single"/>
        </w:rPr>
      </w:pPr>
    </w:p>
    <w:p w14:paraId="53A4196B" w14:textId="77777777" w:rsidR="00C06AFC" w:rsidRDefault="00C06AFC" w:rsidP="007E694E">
      <w:pPr>
        <w:jc w:val="center"/>
        <w:rPr>
          <w:rFonts w:eastAsia="Arial"/>
          <w:b/>
          <w:bCs/>
          <w:color w:val="000000" w:themeColor="text1"/>
          <w:sz w:val="28"/>
          <w:szCs w:val="28"/>
          <w:u w:val="single"/>
        </w:rPr>
      </w:pPr>
    </w:p>
    <w:p w14:paraId="4EE9C535" w14:textId="2CB09957" w:rsidR="000A7BA0" w:rsidRPr="007E694E" w:rsidRDefault="000A7BA0" w:rsidP="007E694E">
      <w:pPr>
        <w:jc w:val="center"/>
      </w:pPr>
      <w:r w:rsidRPr="5CE196A1">
        <w:rPr>
          <w:rFonts w:eastAsia="Arial"/>
          <w:b/>
          <w:bCs/>
          <w:color w:val="000000" w:themeColor="text1"/>
          <w:sz w:val="28"/>
          <w:szCs w:val="28"/>
          <w:u w:val="single"/>
        </w:rPr>
        <w:t xml:space="preserve">Task 2 </w:t>
      </w:r>
      <w:proofErr w:type="gramStart"/>
      <w:r w:rsidRPr="5CE196A1">
        <w:rPr>
          <w:rFonts w:eastAsia="Arial"/>
          <w:b/>
          <w:bCs/>
          <w:color w:val="000000" w:themeColor="text1"/>
          <w:sz w:val="28"/>
          <w:szCs w:val="28"/>
          <w:u w:val="single"/>
        </w:rPr>
        <w:t>Option</w:t>
      </w:r>
      <w:proofErr w:type="gramEnd"/>
      <w:r w:rsidRPr="5CE196A1">
        <w:rPr>
          <w:rFonts w:eastAsia="Arial"/>
          <w:b/>
          <w:bCs/>
          <w:color w:val="000000" w:themeColor="text1"/>
          <w:sz w:val="28"/>
          <w:szCs w:val="28"/>
          <w:u w:val="single"/>
        </w:rPr>
        <w:t xml:space="preserve"> 5</w:t>
      </w:r>
    </w:p>
    <w:p w14:paraId="793F6A40" w14:textId="77777777" w:rsidR="000A7BA0" w:rsidRDefault="000A7BA0" w:rsidP="000A7BA0">
      <w:pPr>
        <w:ind w:left="2880" w:right="237"/>
        <w:rPr>
          <w:rFonts w:eastAsia="Arial"/>
          <w:color w:val="000000" w:themeColor="text1"/>
          <w:sz w:val="24"/>
          <w:szCs w:val="24"/>
        </w:rPr>
      </w:pPr>
    </w:p>
    <w:p w14:paraId="10DC1DF4" w14:textId="77777777" w:rsidR="000A7BA0" w:rsidRDefault="000A7BA0" w:rsidP="000A7BA0">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6775C120" w14:textId="77777777" w:rsidR="000A7BA0" w:rsidRDefault="000A7BA0" w:rsidP="000A7BA0">
      <w:pPr>
        <w:ind w:right="237"/>
        <w:jc w:val="both"/>
        <w:rPr>
          <w:rFonts w:eastAsia="Arial"/>
          <w:color w:val="000000" w:themeColor="text1"/>
          <w:sz w:val="24"/>
          <w:szCs w:val="24"/>
          <w:u w:val="single"/>
        </w:rPr>
      </w:pPr>
    </w:p>
    <w:p w14:paraId="2B7EDE44" w14:textId="77777777" w:rsidR="000A7BA0" w:rsidRDefault="000A7BA0" w:rsidP="000A7BA0">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3D2190EC" w14:textId="77777777" w:rsidR="000A7BA0" w:rsidRDefault="000A7BA0" w:rsidP="000A7BA0">
      <w:pPr>
        <w:ind w:right="237"/>
        <w:jc w:val="both"/>
        <w:rPr>
          <w:rFonts w:eastAsia="Arial"/>
          <w:color w:val="000000" w:themeColor="text1"/>
          <w:sz w:val="24"/>
          <w:szCs w:val="24"/>
        </w:rPr>
      </w:pPr>
    </w:p>
    <w:p w14:paraId="4BC18CBE" w14:textId="77777777" w:rsidR="000A7BA0" w:rsidRDefault="000A7BA0" w:rsidP="000A7BA0">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5B413B26" w14:textId="77777777" w:rsidR="000A7BA0" w:rsidRDefault="000A7BA0" w:rsidP="000A7BA0">
      <w:pPr>
        <w:ind w:right="237"/>
        <w:jc w:val="both"/>
        <w:rPr>
          <w:color w:val="000000" w:themeColor="text1"/>
          <w:sz w:val="24"/>
          <w:szCs w:val="24"/>
        </w:rPr>
      </w:pPr>
    </w:p>
    <w:p w14:paraId="708710BF" w14:textId="77777777" w:rsidR="000A7BA0" w:rsidRDefault="000A7BA0" w:rsidP="000A7BA0"/>
    <w:tbl>
      <w:tblPr>
        <w:tblStyle w:val="TableGrid"/>
        <w:tblW w:w="0" w:type="auto"/>
        <w:tblLayout w:type="fixed"/>
        <w:tblLook w:val="06A0" w:firstRow="1" w:lastRow="0" w:firstColumn="1" w:lastColumn="0" w:noHBand="1" w:noVBand="1"/>
      </w:tblPr>
      <w:tblGrid>
        <w:gridCol w:w="9015"/>
      </w:tblGrid>
      <w:tr w:rsidR="000A7BA0" w14:paraId="66A09CD1" w14:textId="77777777" w:rsidTr="000A7BA0">
        <w:trPr>
          <w:trHeight w:val="3420"/>
        </w:trPr>
        <w:tc>
          <w:tcPr>
            <w:tcW w:w="9015" w:type="dxa"/>
          </w:tcPr>
          <w:p w14:paraId="089A5777" w14:textId="77777777" w:rsidR="000A7BA0" w:rsidRDefault="000A7BA0" w:rsidP="000A7BA0">
            <w:pPr>
              <w:ind w:right="237"/>
              <w:jc w:val="both"/>
              <w:rPr>
                <w:sz w:val="24"/>
                <w:szCs w:val="24"/>
              </w:rPr>
            </w:pPr>
          </w:p>
          <w:p w14:paraId="241A2F3F" w14:textId="77777777" w:rsidR="000A7BA0" w:rsidRDefault="000A7BA0" w:rsidP="000A7BA0">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1B935483" w14:textId="77777777" w:rsidR="000A7BA0" w:rsidRDefault="000A7BA0" w:rsidP="000A7BA0">
            <w:pPr>
              <w:ind w:right="237"/>
              <w:jc w:val="both"/>
              <w:rPr>
                <w:rFonts w:eastAsia="Arial"/>
                <w:color w:val="000000" w:themeColor="text1"/>
                <w:sz w:val="24"/>
                <w:szCs w:val="24"/>
              </w:rPr>
            </w:pPr>
          </w:p>
          <w:p w14:paraId="7E1DEA25" w14:textId="77777777" w:rsidR="000A7BA0" w:rsidRDefault="000A7BA0" w:rsidP="000A7BA0">
            <w:pPr>
              <w:ind w:right="237"/>
              <w:jc w:val="both"/>
              <w:rPr>
                <w:rFonts w:eastAsia="Arial"/>
                <w:color w:val="000000" w:themeColor="text1"/>
                <w:sz w:val="24"/>
                <w:szCs w:val="24"/>
              </w:rPr>
            </w:pPr>
          </w:p>
          <w:p w14:paraId="5CAC955C" w14:textId="77777777" w:rsidR="000A7BA0" w:rsidRDefault="000A7BA0" w:rsidP="000A7BA0">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63EAD771" w14:textId="77777777" w:rsidR="000A7BA0" w:rsidRDefault="000A7BA0" w:rsidP="000A7BA0">
            <w:pPr>
              <w:ind w:right="237"/>
              <w:jc w:val="both"/>
              <w:rPr>
                <w:sz w:val="24"/>
                <w:szCs w:val="24"/>
              </w:rPr>
            </w:pPr>
          </w:p>
          <w:p w14:paraId="4357EEE8" w14:textId="77777777" w:rsidR="000A7BA0" w:rsidRDefault="000A7BA0" w:rsidP="000A7BA0">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1F75007E" w14:textId="77777777" w:rsidR="000A7BA0" w:rsidRDefault="000A7BA0" w:rsidP="000A7BA0">
            <w:pPr>
              <w:rPr>
                <w:color w:val="000000" w:themeColor="text1"/>
                <w:sz w:val="28"/>
                <w:szCs w:val="28"/>
              </w:rPr>
            </w:pPr>
          </w:p>
        </w:tc>
      </w:tr>
    </w:tbl>
    <w:p w14:paraId="3AACDCDC" w14:textId="77777777" w:rsidR="000A7BA0" w:rsidRDefault="000A7BA0" w:rsidP="000A7BA0">
      <w:pPr>
        <w:ind w:right="237"/>
        <w:jc w:val="both"/>
        <w:rPr>
          <w:color w:val="000000" w:themeColor="text1"/>
          <w:sz w:val="24"/>
          <w:szCs w:val="24"/>
        </w:rPr>
      </w:pPr>
    </w:p>
    <w:p w14:paraId="14A1C315" w14:textId="77777777" w:rsidR="000A7BA0" w:rsidRDefault="000A7BA0" w:rsidP="000A7BA0">
      <w:pPr>
        <w:ind w:right="237"/>
        <w:jc w:val="both"/>
        <w:rPr>
          <w:color w:val="000000" w:themeColor="text1"/>
          <w:sz w:val="24"/>
          <w:szCs w:val="24"/>
        </w:rPr>
      </w:pPr>
    </w:p>
    <w:p w14:paraId="1CC5CA55" w14:textId="77777777" w:rsidR="000A7BA0" w:rsidRDefault="000A7BA0" w:rsidP="000A7BA0">
      <w:pPr>
        <w:ind w:right="237"/>
        <w:jc w:val="both"/>
        <w:rPr>
          <w:b/>
          <w:bCs/>
          <w:color w:val="000000" w:themeColor="text1"/>
          <w:sz w:val="28"/>
          <w:szCs w:val="28"/>
        </w:rPr>
      </w:pPr>
      <w:r w:rsidRPr="0FF883D4">
        <w:rPr>
          <w:b/>
          <w:bCs/>
          <w:color w:val="000000" w:themeColor="text1"/>
          <w:sz w:val="28"/>
          <w:szCs w:val="28"/>
        </w:rPr>
        <w:t xml:space="preserve">Answer: </w:t>
      </w:r>
    </w:p>
    <w:p w14:paraId="200DDD26" w14:textId="77777777" w:rsidR="000A7BA0" w:rsidRDefault="000A7BA0"/>
    <w:p w14:paraId="6AEFE037" w14:textId="77777777" w:rsidR="000A7BA0" w:rsidRDefault="000A7BA0"/>
    <w:p w14:paraId="0F7986CF" w14:textId="5ECA3930" w:rsidR="000A7BA0" w:rsidRPr="00716D69" w:rsidRDefault="000A7BA0" w:rsidP="00716D69">
      <w:pPr>
        <w:spacing w:line="276" w:lineRule="auto"/>
        <w:jc w:val="both"/>
        <w:rPr>
          <w:sz w:val="24"/>
          <w:szCs w:val="24"/>
        </w:rPr>
      </w:pPr>
      <w:r w:rsidRPr="00716D69">
        <w:rPr>
          <w:sz w:val="24"/>
          <w:szCs w:val="24"/>
        </w:rPr>
        <w:t xml:space="preserve">In this essay, I will discuss an investigation that I played a significant role in and was of complex nature.  I will consider the actions and tasks I fast-tracked in order to progress the </w:t>
      </w:r>
      <w:r w:rsidR="00EC72A5" w:rsidRPr="00716D69">
        <w:rPr>
          <w:sz w:val="24"/>
          <w:szCs w:val="24"/>
        </w:rPr>
        <w:t>investigation.</w:t>
      </w:r>
      <w:r w:rsidR="00E83E0E" w:rsidRPr="00716D69">
        <w:rPr>
          <w:sz w:val="24"/>
          <w:szCs w:val="24"/>
        </w:rPr>
        <w:t xml:space="preserve"> I will also evaluate the support I have provided to the victims and offenders during the investigation and how this </w:t>
      </w:r>
      <w:r w:rsidR="00EC72A5" w:rsidRPr="00716D69">
        <w:rPr>
          <w:sz w:val="24"/>
          <w:szCs w:val="24"/>
        </w:rPr>
        <w:t>informed</w:t>
      </w:r>
      <w:r w:rsidR="00E83E0E" w:rsidRPr="00716D69">
        <w:rPr>
          <w:sz w:val="24"/>
          <w:szCs w:val="24"/>
        </w:rPr>
        <w:t xml:space="preserve"> and reflected my own personal </w:t>
      </w:r>
      <w:r w:rsidR="00EC72A5" w:rsidRPr="00716D69">
        <w:rPr>
          <w:sz w:val="24"/>
          <w:szCs w:val="24"/>
        </w:rPr>
        <w:t>attitudes</w:t>
      </w:r>
      <w:r w:rsidR="00E83E0E" w:rsidRPr="00716D69">
        <w:rPr>
          <w:sz w:val="24"/>
          <w:szCs w:val="24"/>
        </w:rPr>
        <w:t xml:space="preserve"> in how this support was offered.</w:t>
      </w:r>
      <w:r w:rsidR="005C6154" w:rsidRPr="00716D69">
        <w:rPr>
          <w:sz w:val="24"/>
          <w:szCs w:val="24"/>
        </w:rPr>
        <w:t xml:space="preserve"> The incident I will be discussing I had the role of Officer in case (OIC), attending officer, arresting officer and investigator.</w:t>
      </w:r>
    </w:p>
    <w:p w14:paraId="4534A868" w14:textId="77777777" w:rsidR="00E83E0E" w:rsidRPr="00716D69" w:rsidRDefault="00E83E0E" w:rsidP="00716D69">
      <w:pPr>
        <w:spacing w:line="276" w:lineRule="auto"/>
        <w:jc w:val="both"/>
        <w:rPr>
          <w:sz w:val="24"/>
          <w:szCs w:val="24"/>
        </w:rPr>
      </w:pPr>
    </w:p>
    <w:p w14:paraId="3D2D2B18" w14:textId="583EFE2B" w:rsidR="00E83E0E" w:rsidRPr="00716D69" w:rsidRDefault="00E83E0E" w:rsidP="00716D69">
      <w:pPr>
        <w:spacing w:line="276" w:lineRule="auto"/>
        <w:jc w:val="both"/>
        <w:rPr>
          <w:sz w:val="24"/>
          <w:szCs w:val="24"/>
        </w:rPr>
      </w:pPr>
      <w:r w:rsidRPr="00716D69">
        <w:rPr>
          <w:sz w:val="24"/>
          <w:szCs w:val="24"/>
        </w:rPr>
        <w:t xml:space="preserve">In October 2023, I was on mobile patrol with my </w:t>
      </w:r>
      <w:r w:rsidR="00EC72A5" w:rsidRPr="00716D69">
        <w:rPr>
          <w:sz w:val="24"/>
          <w:szCs w:val="24"/>
        </w:rPr>
        <w:t>colleague</w:t>
      </w:r>
      <w:r w:rsidRPr="00716D69">
        <w:rPr>
          <w:sz w:val="24"/>
          <w:szCs w:val="24"/>
        </w:rPr>
        <w:t xml:space="preserve"> when we noticed a strong smell</w:t>
      </w:r>
      <w:r w:rsidR="00EC72A5" w:rsidRPr="00716D69">
        <w:rPr>
          <w:sz w:val="24"/>
          <w:szCs w:val="24"/>
        </w:rPr>
        <w:t xml:space="preserve"> of cannabis as we were driving.  W</w:t>
      </w:r>
      <w:r w:rsidRPr="00716D69">
        <w:rPr>
          <w:sz w:val="24"/>
          <w:szCs w:val="24"/>
        </w:rPr>
        <w:t xml:space="preserve">e </w:t>
      </w:r>
      <w:r w:rsidR="00EC72A5" w:rsidRPr="00716D69">
        <w:rPr>
          <w:sz w:val="24"/>
          <w:szCs w:val="24"/>
        </w:rPr>
        <w:t>immediately</w:t>
      </w:r>
      <w:r w:rsidRPr="00716D69">
        <w:rPr>
          <w:sz w:val="24"/>
          <w:szCs w:val="24"/>
        </w:rPr>
        <w:t xml:space="preserve"> saw what we highly suspect was the offending vehicle – driving erratically.</w:t>
      </w:r>
      <w:r w:rsidR="007174D6" w:rsidRPr="00716D69">
        <w:rPr>
          <w:sz w:val="24"/>
          <w:szCs w:val="24"/>
        </w:rPr>
        <w:t xml:space="preserve">  The vehicle, we later learnt collided with two parked cars in the street.</w:t>
      </w:r>
      <w:r w:rsidRPr="00716D69">
        <w:rPr>
          <w:sz w:val="24"/>
          <w:szCs w:val="24"/>
        </w:rPr>
        <w:t xml:space="preserve">  We followed the vehicle to a </w:t>
      </w:r>
      <w:r w:rsidR="00EC72A5" w:rsidRPr="00716D69">
        <w:rPr>
          <w:sz w:val="24"/>
          <w:szCs w:val="24"/>
        </w:rPr>
        <w:t>dead end and as the car came to</w:t>
      </w:r>
      <w:r w:rsidRPr="00716D69">
        <w:rPr>
          <w:sz w:val="24"/>
          <w:szCs w:val="24"/>
        </w:rPr>
        <w:t xml:space="preserve"> a slow stop – three people exit</w:t>
      </w:r>
      <w:r w:rsidR="00EC72A5" w:rsidRPr="00716D69">
        <w:rPr>
          <w:sz w:val="24"/>
          <w:szCs w:val="24"/>
        </w:rPr>
        <w:t>ed</w:t>
      </w:r>
      <w:r w:rsidR="00171B55" w:rsidRPr="00716D69">
        <w:rPr>
          <w:sz w:val="24"/>
          <w:szCs w:val="24"/>
        </w:rPr>
        <w:t xml:space="preserve"> and </w:t>
      </w:r>
      <w:r w:rsidR="00EC72A5" w:rsidRPr="00716D69">
        <w:rPr>
          <w:sz w:val="24"/>
          <w:szCs w:val="24"/>
        </w:rPr>
        <w:t>immediately</w:t>
      </w:r>
      <w:r w:rsidR="00171B55" w:rsidRPr="00716D69">
        <w:rPr>
          <w:sz w:val="24"/>
          <w:szCs w:val="24"/>
        </w:rPr>
        <w:t xml:space="preserve"> run from the car in </w:t>
      </w:r>
      <w:r w:rsidR="00EC72A5" w:rsidRPr="00716D69">
        <w:rPr>
          <w:sz w:val="24"/>
          <w:szCs w:val="24"/>
        </w:rPr>
        <w:t>all-different</w:t>
      </w:r>
      <w:r w:rsidR="00171B55" w:rsidRPr="00716D69">
        <w:rPr>
          <w:sz w:val="24"/>
          <w:szCs w:val="24"/>
        </w:rPr>
        <w:t xml:space="preserve"> directions.  I run after one and detain</w:t>
      </w:r>
      <w:r w:rsidR="008840C2" w:rsidRPr="00716D69">
        <w:rPr>
          <w:sz w:val="24"/>
          <w:szCs w:val="24"/>
        </w:rPr>
        <w:t>ed</w:t>
      </w:r>
      <w:r w:rsidR="00171B55" w:rsidRPr="00716D69">
        <w:rPr>
          <w:sz w:val="24"/>
          <w:szCs w:val="24"/>
        </w:rPr>
        <w:t xml:space="preserve"> </w:t>
      </w:r>
      <w:r w:rsidR="008840C2" w:rsidRPr="00716D69">
        <w:rPr>
          <w:sz w:val="24"/>
          <w:szCs w:val="24"/>
        </w:rPr>
        <w:t>them</w:t>
      </w:r>
      <w:r w:rsidR="00171B55" w:rsidRPr="00716D69">
        <w:rPr>
          <w:sz w:val="24"/>
          <w:szCs w:val="24"/>
        </w:rPr>
        <w:t xml:space="preserve">.  On search, </w:t>
      </w:r>
      <w:r w:rsidR="008840C2" w:rsidRPr="00716D69">
        <w:rPr>
          <w:sz w:val="24"/>
          <w:szCs w:val="24"/>
        </w:rPr>
        <w:t>they are</w:t>
      </w:r>
      <w:r w:rsidR="00171B55" w:rsidRPr="00716D69">
        <w:rPr>
          <w:sz w:val="24"/>
          <w:szCs w:val="24"/>
        </w:rPr>
        <w:t xml:space="preserve"> found to have class A and class B drugs in his possession, when he ran from the car he discarded £900 in cash on the floor. </w:t>
      </w:r>
      <w:r w:rsidR="00EC72A5" w:rsidRPr="00716D69">
        <w:rPr>
          <w:sz w:val="24"/>
          <w:szCs w:val="24"/>
        </w:rPr>
        <w:t xml:space="preserve"> O</w:t>
      </w:r>
      <w:r w:rsidR="00171B55" w:rsidRPr="00716D69">
        <w:rPr>
          <w:sz w:val="24"/>
          <w:szCs w:val="24"/>
        </w:rPr>
        <w:t>n his person</w:t>
      </w:r>
      <w:r w:rsidR="00EC72A5" w:rsidRPr="00716D69">
        <w:rPr>
          <w:sz w:val="24"/>
          <w:szCs w:val="24"/>
        </w:rPr>
        <w:t xml:space="preserve">, was another £260 in </w:t>
      </w:r>
      <w:proofErr w:type="gramStart"/>
      <w:r w:rsidR="00EC72A5" w:rsidRPr="00716D69">
        <w:rPr>
          <w:sz w:val="24"/>
          <w:szCs w:val="24"/>
        </w:rPr>
        <w:t>cash.</w:t>
      </w:r>
      <w:proofErr w:type="gramEnd"/>
      <w:r w:rsidR="00171B55" w:rsidRPr="00716D69">
        <w:rPr>
          <w:sz w:val="24"/>
          <w:szCs w:val="24"/>
        </w:rPr>
        <w:t xml:space="preserve">  The individual has two mobile phones on him and when ascertaining his details, is a known drug dealer in the </w:t>
      </w:r>
      <w:r w:rsidR="00EC72A5" w:rsidRPr="00716D69">
        <w:rPr>
          <w:sz w:val="24"/>
          <w:szCs w:val="24"/>
        </w:rPr>
        <w:t>area, which</w:t>
      </w:r>
      <w:r w:rsidR="00171B55" w:rsidRPr="00716D69">
        <w:rPr>
          <w:sz w:val="24"/>
          <w:szCs w:val="24"/>
        </w:rPr>
        <w:t xml:space="preserve"> I work.  The car </w:t>
      </w:r>
      <w:r w:rsidR="007174D6" w:rsidRPr="00716D69">
        <w:rPr>
          <w:sz w:val="24"/>
          <w:szCs w:val="24"/>
        </w:rPr>
        <w:t xml:space="preserve">was abandoned and we were able to search for the registered owner (RO).  The detained individual named the two people he was with before he was taken to custody.  One </w:t>
      </w:r>
      <w:r w:rsidR="00EC72A5" w:rsidRPr="00716D69">
        <w:rPr>
          <w:sz w:val="24"/>
          <w:szCs w:val="24"/>
        </w:rPr>
        <w:t>of</w:t>
      </w:r>
      <w:r w:rsidR="007174D6" w:rsidRPr="00716D69">
        <w:rPr>
          <w:sz w:val="24"/>
          <w:szCs w:val="24"/>
        </w:rPr>
        <w:t xml:space="preserve"> the individuals was the RO and the other was her boyfriend who was said to be driving the vehicle.</w:t>
      </w:r>
      <w:r w:rsidR="00B65939" w:rsidRPr="00716D69">
        <w:rPr>
          <w:sz w:val="24"/>
          <w:szCs w:val="24"/>
        </w:rPr>
        <w:t xml:space="preserve">  The car had more money and individually sealed bags of substances, suspected to be cannabis.</w:t>
      </w:r>
      <w:r w:rsidR="005C6154" w:rsidRPr="00716D69">
        <w:rPr>
          <w:sz w:val="24"/>
          <w:szCs w:val="24"/>
        </w:rPr>
        <w:t xml:space="preserve">  </w:t>
      </w:r>
    </w:p>
    <w:p w14:paraId="00603D29" w14:textId="77777777" w:rsidR="007174D6" w:rsidRPr="00716D69" w:rsidRDefault="007174D6" w:rsidP="00716D69">
      <w:pPr>
        <w:spacing w:line="276" w:lineRule="auto"/>
        <w:jc w:val="both"/>
        <w:rPr>
          <w:sz w:val="24"/>
          <w:szCs w:val="24"/>
        </w:rPr>
      </w:pPr>
    </w:p>
    <w:p w14:paraId="1A069AE5" w14:textId="23CB8941" w:rsidR="007174D6" w:rsidRPr="00716D69" w:rsidRDefault="00B65939" w:rsidP="00716D69">
      <w:pPr>
        <w:spacing w:line="276" w:lineRule="auto"/>
        <w:jc w:val="both"/>
        <w:rPr>
          <w:sz w:val="24"/>
          <w:szCs w:val="24"/>
        </w:rPr>
      </w:pPr>
      <w:r w:rsidRPr="00716D69">
        <w:rPr>
          <w:sz w:val="24"/>
          <w:szCs w:val="24"/>
        </w:rPr>
        <w:t>In terns of offences, there was a plethora.  There were traffic offences, driving without a valid licenc</w:t>
      </w:r>
      <w:r w:rsidR="00EC72A5" w:rsidRPr="00716D69">
        <w:rPr>
          <w:sz w:val="24"/>
          <w:szCs w:val="24"/>
        </w:rPr>
        <w:t xml:space="preserve">e, driving without insurance, </w:t>
      </w:r>
      <w:r w:rsidRPr="00716D69">
        <w:rPr>
          <w:sz w:val="24"/>
          <w:szCs w:val="24"/>
        </w:rPr>
        <w:t xml:space="preserve">failing to stop at </w:t>
      </w:r>
      <w:r w:rsidR="00EC72A5" w:rsidRPr="00716D69">
        <w:rPr>
          <w:sz w:val="24"/>
          <w:szCs w:val="24"/>
        </w:rPr>
        <w:t xml:space="preserve">a road </w:t>
      </w:r>
      <w:r w:rsidR="00192DA7" w:rsidRPr="00716D69">
        <w:rPr>
          <w:sz w:val="24"/>
          <w:szCs w:val="24"/>
        </w:rPr>
        <w:t>traffic collision (RTC), failing to report a RTC, failing to stop for Police.  For the RO, the offences were allowing a</w:t>
      </w:r>
      <w:r w:rsidR="00EC72A5" w:rsidRPr="00716D69">
        <w:rPr>
          <w:sz w:val="24"/>
          <w:szCs w:val="24"/>
        </w:rPr>
        <w:t>n</w:t>
      </w:r>
      <w:r w:rsidR="00192DA7" w:rsidRPr="00716D69">
        <w:rPr>
          <w:sz w:val="24"/>
          <w:szCs w:val="24"/>
        </w:rPr>
        <w:t xml:space="preserve"> individual to drive without licence and insurance.  The car </w:t>
      </w:r>
      <w:r w:rsidR="00E0657E" w:rsidRPr="00716D69">
        <w:rPr>
          <w:sz w:val="24"/>
          <w:szCs w:val="24"/>
        </w:rPr>
        <w:t xml:space="preserve">and one of the </w:t>
      </w:r>
      <w:r w:rsidR="00EC72A5" w:rsidRPr="00716D69">
        <w:rPr>
          <w:sz w:val="24"/>
          <w:szCs w:val="24"/>
        </w:rPr>
        <w:t>individuals</w:t>
      </w:r>
      <w:r w:rsidR="00E0657E" w:rsidRPr="00716D69">
        <w:rPr>
          <w:sz w:val="24"/>
          <w:szCs w:val="24"/>
        </w:rPr>
        <w:t xml:space="preserve"> </w:t>
      </w:r>
      <w:r w:rsidR="00192DA7" w:rsidRPr="00716D69">
        <w:rPr>
          <w:sz w:val="24"/>
          <w:szCs w:val="24"/>
        </w:rPr>
        <w:t xml:space="preserve">had drugs </w:t>
      </w:r>
      <w:r w:rsidR="00E0657E" w:rsidRPr="00716D69">
        <w:rPr>
          <w:sz w:val="24"/>
          <w:szCs w:val="24"/>
        </w:rPr>
        <w:t xml:space="preserve">present and </w:t>
      </w:r>
      <w:r w:rsidR="00192DA7" w:rsidRPr="00716D69">
        <w:rPr>
          <w:sz w:val="24"/>
          <w:szCs w:val="24"/>
        </w:rPr>
        <w:t>on search.</w:t>
      </w:r>
      <w:r w:rsidR="00086CF7" w:rsidRPr="00716D69">
        <w:rPr>
          <w:sz w:val="24"/>
          <w:szCs w:val="24"/>
        </w:rPr>
        <w:t xml:space="preserve"> The car was seized</w:t>
      </w:r>
      <w:r w:rsidR="00EC72A5" w:rsidRPr="00716D69">
        <w:rPr>
          <w:sz w:val="24"/>
          <w:szCs w:val="24"/>
        </w:rPr>
        <w:t xml:space="preserve">, although </w:t>
      </w:r>
      <w:r w:rsidR="00EC72A5" w:rsidRPr="00716D69">
        <w:rPr>
          <w:vanish/>
          <w:sz w:val="24"/>
          <w:szCs w:val="24"/>
        </w:rPr>
        <w:t>OH</w:t>
      </w:r>
      <w:r w:rsidR="00086CF7" w:rsidRPr="00716D69">
        <w:rPr>
          <w:sz w:val="24"/>
          <w:szCs w:val="24"/>
        </w:rPr>
        <w:t>it was not sent for forensic examination as all occupants of the vehicle did inform Police on arrest that they were in the car and as such there was no evidential need to link them to the car (Essex Police, 2021).</w:t>
      </w:r>
    </w:p>
    <w:p w14:paraId="2BBE7550" w14:textId="77777777" w:rsidR="00192DA7" w:rsidRPr="00716D69" w:rsidRDefault="00192DA7" w:rsidP="00716D69">
      <w:pPr>
        <w:spacing w:line="276" w:lineRule="auto"/>
        <w:jc w:val="both"/>
        <w:rPr>
          <w:sz w:val="24"/>
          <w:szCs w:val="24"/>
        </w:rPr>
      </w:pPr>
    </w:p>
    <w:p w14:paraId="632067DF" w14:textId="02E0C209" w:rsidR="00192DA7" w:rsidRPr="00716D69" w:rsidRDefault="004B1026" w:rsidP="00716D69">
      <w:pPr>
        <w:spacing w:line="276" w:lineRule="auto"/>
        <w:jc w:val="both"/>
        <w:rPr>
          <w:sz w:val="24"/>
          <w:szCs w:val="24"/>
        </w:rPr>
      </w:pPr>
      <w:r w:rsidRPr="00716D69">
        <w:rPr>
          <w:sz w:val="24"/>
          <w:szCs w:val="24"/>
        </w:rPr>
        <w:t>It terms of fast track actions, at scene identifying the vehicle with its number plate, which informed us of the registered owner using the po</w:t>
      </w:r>
      <w:r w:rsidR="005C6154" w:rsidRPr="00716D69">
        <w:rPr>
          <w:sz w:val="24"/>
          <w:szCs w:val="24"/>
        </w:rPr>
        <w:t>lice national database (PNC), had</w:t>
      </w:r>
      <w:r w:rsidR="00192DA7" w:rsidRPr="00716D69">
        <w:rPr>
          <w:sz w:val="24"/>
          <w:szCs w:val="24"/>
        </w:rPr>
        <w:t xml:space="preserve"> ascertained who had been in the vehicle, found and arrested all three.  At interview, all three had </w:t>
      </w:r>
      <w:r w:rsidR="005C6154" w:rsidRPr="00716D69">
        <w:rPr>
          <w:sz w:val="24"/>
          <w:szCs w:val="24"/>
        </w:rPr>
        <w:t>solicitors</w:t>
      </w:r>
      <w:r w:rsidR="00192DA7" w:rsidRPr="00716D69">
        <w:rPr>
          <w:sz w:val="24"/>
          <w:szCs w:val="24"/>
        </w:rPr>
        <w:t xml:space="preserve"> and all gave a no comment interview</w:t>
      </w:r>
      <w:r w:rsidR="005C6154" w:rsidRPr="00716D69">
        <w:rPr>
          <w:sz w:val="24"/>
          <w:szCs w:val="24"/>
        </w:rPr>
        <w:t xml:space="preserve"> (CPS, 2018)</w:t>
      </w:r>
      <w:r w:rsidR="00192DA7" w:rsidRPr="00716D69">
        <w:rPr>
          <w:sz w:val="24"/>
          <w:szCs w:val="24"/>
        </w:rPr>
        <w:t>.</w:t>
      </w:r>
    </w:p>
    <w:p w14:paraId="6D3DCBF2" w14:textId="77777777" w:rsidR="00192DA7" w:rsidRPr="00716D69" w:rsidRDefault="00192DA7" w:rsidP="00716D69">
      <w:pPr>
        <w:spacing w:line="276" w:lineRule="auto"/>
        <w:jc w:val="both"/>
        <w:rPr>
          <w:sz w:val="24"/>
          <w:szCs w:val="24"/>
        </w:rPr>
      </w:pPr>
    </w:p>
    <w:p w14:paraId="24E2AE1D" w14:textId="77777777" w:rsidR="00192DA7" w:rsidRPr="00716D69" w:rsidRDefault="00192DA7" w:rsidP="00716D69">
      <w:pPr>
        <w:spacing w:line="276" w:lineRule="auto"/>
        <w:jc w:val="both"/>
        <w:rPr>
          <w:sz w:val="24"/>
          <w:szCs w:val="24"/>
        </w:rPr>
      </w:pPr>
    </w:p>
    <w:p w14:paraId="273E56D8" w14:textId="432E09E9" w:rsidR="00192DA7" w:rsidRPr="00716D69" w:rsidRDefault="00192DA7" w:rsidP="00716D69">
      <w:pPr>
        <w:spacing w:line="276" w:lineRule="auto"/>
        <w:jc w:val="both"/>
        <w:rPr>
          <w:sz w:val="24"/>
          <w:szCs w:val="24"/>
        </w:rPr>
      </w:pPr>
      <w:r w:rsidRPr="00716D69">
        <w:rPr>
          <w:sz w:val="24"/>
          <w:szCs w:val="24"/>
        </w:rPr>
        <w:t xml:space="preserve">This was a complex investigation as </w:t>
      </w:r>
      <w:r w:rsidR="00EC5D8A" w:rsidRPr="00716D69">
        <w:rPr>
          <w:sz w:val="24"/>
          <w:szCs w:val="24"/>
        </w:rPr>
        <w:t xml:space="preserve">we had significant offences and three </w:t>
      </w:r>
      <w:r w:rsidR="005C6154" w:rsidRPr="00716D69">
        <w:rPr>
          <w:sz w:val="24"/>
          <w:szCs w:val="24"/>
        </w:rPr>
        <w:t>subjects</w:t>
      </w:r>
      <w:r w:rsidR="00EC5D8A" w:rsidRPr="00716D69">
        <w:rPr>
          <w:sz w:val="24"/>
          <w:szCs w:val="24"/>
        </w:rPr>
        <w:t xml:space="preserve">.  We were did not glean anything on interview and so police launched a </w:t>
      </w:r>
      <w:r w:rsidR="00B418D5" w:rsidRPr="00716D69">
        <w:rPr>
          <w:sz w:val="24"/>
          <w:szCs w:val="24"/>
        </w:rPr>
        <w:t xml:space="preserve">series </w:t>
      </w:r>
      <w:r w:rsidR="005C6154" w:rsidRPr="00716D69">
        <w:rPr>
          <w:sz w:val="24"/>
          <w:szCs w:val="24"/>
        </w:rPr>
        <w:t>of actions</w:t>
      </w:r>
      <w:r w:rsidR="00B418D5" w:rsidRPr="00716D69">
        <w:rPr>
          <w:sz w:val="24"/>
          <w:szCs w:val="24"/>
        </w:rPr>
        <w:t xml:space="preserve"> to secure a possession with intent to provide cha</w:t>
      </w:r>
      <w:r w:rsidR="005C6154" w:rsidRPr="00716D69">
        <w:rPr>
          <w:sz w:val="24"/>
          <w:szCs w:val="24"/>
        </w:rPr>
        <w:t xml:space="preserve">rge against the individuals.  </w:t>
      </w:r>
    </w:p>
    <w:p w14:paraId="671DD59C" w14:textId="77777777" w:rsidR="00B418D5" w:rsidRPr="00716D69" w:rsidRDefault="00B418D5" w:rsidP="00716D69">
      <w:pPr>
        <w:spacing w:line="276" w:lineRule="auto"/>
        <w:jc w:val="both"/>
        <w:rPr>
          <w:sz w:val="24"/>
          <w:szCs w:val="24"/>
        </w:rPr>
      </w:pPr>
    </w:p>
    <w:p w14:paraId="40DA7385" w14:textId="417F58D4" w:rsidR="00B418D5" w:rsidRPr="00716D69" w:rsidRDefault="00B418D5" w:rsidP="00716D69">
      <w:pPr>
        <w:spacing w:line="276" w:lineRule="auto"/>
        <w:jc w:val="both"/>
        <w:rPr>
          <w:sz w:val="24"/>
          <w:szCs w:val="24"/>
        </w:rPr>
      </w:pPr>
      <w:r w:rsidRPr="00716D69">
        <w:rPr>
          <w:sz w:val="24"/>
          <w:szCs w:val="24"/>
        </w:rPr>
        <w:t xml:space="preserve">The first thing we did was </w:t>
      </w:r>
      <w:r w:rsidR="005C6154" w:rsidRPr="00716D69">
        <w:rPr>
          <w:sz w:val="24"/>
          <w:szCs w:val="24"/>
        </w:rPr>
        <w:t>seizing</w:t>
      </w:r>
      <w:r w:rsidRPr="00716D69">
        <w:rPr>
          <w:sz w:val="24"/>
          <w:szCs w:val="24"/>
        </w:rPr>
        <w:t xml:space="preserve"> the drugs and send them to be drugs tested.</w:t>
      </w:r>
      <w:r w:rsidR="00B14FEE" w:rsidRPr="00716D69">
        <w:rPr>
          <w:sz w:val="24"/>
          <w:szCs w:val="24"/>
        </w:rPr>
        <w:t xml:space="preserve">  This was a two fold reason for this, one was to check that the purity of the seized drugs were not </w:t>
      </w:r>
      <w:r w:rsidR="005C6154" w:rsidRPr="00716D69">
        <w:rPr>
          <w:sz w:val="24"/>
          <w:szCs w:val="24"/>
        </w:rPr>
        <w:t xml:space="preserve">hazardous </w:t>
      </w:r>
      <w:r w:rsidR="00450261" w:rsidRPr="00716D69">
        <w:rPr>
          <w:sz w:val="24"/>
          <w:szCs w:val="24"/>
        </w:rPr>
        <w:t xml:space="preserve">(College of Policing, </w:t>
      </w:r>
      <w:proofErr w:type="gramStart"/>
      <w:r w:rsidR="00450261" w:rsidRPr="00716D69">
        <w:rPr>
          <w:sz w:val="24"/>
          <w:szCs w:val="24"/>
        </w:rPr>
        <w:t>2012 )</w:t>
      </w:r>
      <w:proofErr w:type="gramEnd"/>
      <w:r w:rsidR="00450261" w:rsidRPr="00716D69">
        <w:rPr>
          <w:sz w:val="24"/>
          <w:szCs w:val="24"/>
        </w:rPr>
        <w:t xml:space="preserve"> and also to determine what the drugs were.  Officers suspected the drugs found were Cannabis and Cocaine.  However, such drugs need to b</w:t>
      </w:r>
      <w:r w:rsidR="005C6154" w:rsidRPr="00716D69">
        <w:rPr>
          <w:sz w:val="24"/>
          <w:szCs w:val="24"/>
        </w:rPr>
        <w:t>e tested so they can inform the</w:t>
      </w:r>
      <w:r w:rsidR="00B14FEE" w:rsidRPr="00716D69">
        <w:rPr>
          <w:sz w:val="24"/>
          <w:szCs w:val="24"/>
        </w:rPr>
        <w:t xml:space="preserve"> </w:t>
      </w:r>
      <w:r w:rsidR="00450261" w:rsidRPr="00716D69">
        <w:rPr>
          <w:sz w:val="24"/>
          <w:szCs w:val="24"/>
        </w:rPr>
        <w:t xml:space="preserve">class grading for prosecution </w:t>
      </w:r>
      <w:r w:rsidR="001A1212" w:rsidRPr="00716D69">
        <w:rPr>
          <w:sz w:val="24"/>
          <w:szCs w:val="24"/>
        </w:rPr>
        <w:t>(GOV.UK, no date)</w:t>
      </w:r>
    </w:p>
    <w:p w14:paraId="056139A7" w14:textId="77777777" w:rsidR="00FC566B" w:rsidRPr="00716D69" w:rsidRDefault="00FC566B" w:rsidP="00716D69">
      <w:pPr>
        <w:spacing w:line="276" w:lineRule="auto"/>
        <w:jc w:val="both"/>
        <w:rPr>
          <w:sz w:val="24"/>
          <w:szCs w:val="24"/>
        </w:rPr>
      </w:pPr>
    </w:p>
    <w:p w14:paraId="0EBA19EA" w14:textId="77777777" w:rsidR="00FC566B" w:rsidRPr="00716D69" w:rsidRDefault="00FC566B" w:rsidP="00716D69">
      <w:pPr>
        <w:spacing w:line="276" w:lineRule="auto"/>
        <w:jc w:val="both"/>
        <w:rPr>
          <w:sz w:val="24"/>
          <w:szCs w:val="24"/>
        </w:rPr>
      </w:pPr>
    </w:p>
    <w:p w14:paraId="404ED8E0" w14:textId="44C943A9" w:rsidR="007E2792" w:rsidRPr="00716D69" w:rsidRDefault="00FC566B" w:rsidP="00716D69">
      <w:pPr>
        <w:spacing w:line="276" w:lineRule="auto"/>
        <w:jc w:val="both"/>
        <w:rPr>
          <w:sz w:val="24"/>
          <w:szCs w:val="24"/>
        </w:rPr>
      </w:pPr>
      <w:r w:rsidRPr="00716D69">
        <w:rPr>
          <w:sz w:val="24"/>
          <w:szCs w:val="24"/>
        </w:rPr>
        <w:t>In terms of suppor</w:t>
      </w:r>
      <w:r w:rsidR="00151CF5" w:rsidRPr="00716D69">
        <w:rPr>
          <w:sz w:val="24"/>
          <w:szCs w:val="24"/>
        </w:rPr>
        <w:t>t provided to the offenders, the suspects were conveyed to custody and then due to the drugs found on in the car were drug tested.</w:t>
      </w:r>
      <w:r w:rsidR="001158F4" w:rsidRPr="00716D69">
        <w:rPr>
          <w:sz w:val="24"/>
          <w:szCs w:val="24"/>
        </w:rPr>
        <w:t xml:space="preserve"> Drug intervention</w:t>
      </w:r>
      <w:r w:rsidR="007E2792" w:rsidRPr="00716D69">
        <w:rPr>
          <w:sz w:val="24"/>
          <w:szCs w:val="24"/>
        </w:rPr>
        <w:t xml:space="preserve"> programme (DIP testing) is the testing of detainees for class </w:t>
      </w:r>
      <w:proofErr w:type="gramStart"/>
      <w:r w:rsidR="007E2792" w:rsidRPr="00716D69">
        <w:rPr>
          <w:sz w:val="24"/>
          <w:szCs w:val="24"/>
        </w:rPr>
        <w:t>A</w:t>
      </w:r>
      <w:proofErr w:type="gramEnd"/>
      <w:r w:rsidR="007E2792" w:rsidRPr="00716D69">
        <w:rPr>
          <w:sz w:val="24"/>
          <w:szCs w:val="24"/>
        </w:rPr>
        <w:t xml:space="preserve"> drugs in their system.  The aim of this testing is to reduce drug related re offending in individuals (Ho</w:t>
      </w:r>
      <w:r w:rsidR="00EF4122" w:rsidRPr="00716D69">
        <w:rPr>
          <w:sz w:val="24"/>
          <w:szCs w:val="24"/>
        </w:rPr>
        <w:t xml:space="preserve">me office, 2011). </w:t>
      </w:r>
      <w:r w:rsidR="002576C5" w:rsidRPr="00716D69">
        <w:rPr>
          <w:sz w:val="24"/>
          <w:szCs w:val="24"/>
        </w:rPr>
        <w:t xml:space="preserve">  I have kept in very regular contact with one of the suspects.  She was the registered owner of the vehicle.  She had no previous criminal histo</w:t>
      </w:r>
      <w:r w:rsidR="00235507" w:rsidRPr="00716D69">
        <w:rPr>
          <w:sz w:val="24"/>
          <w:szCs w:val="24"/>
        </w:rPr>
        <w:t xml:space="preserve">ry and is a first time offender, it is too soon to tell but she could well be given a community service sentence in </w:t>
      </w:r>
      <w:r w:rsidR="00B5522E" w:rsidRPr="00716D69">
        <w:rPr>
          <w:sz w:val="24"/>
          <w:szCs w:val="24"/>
        </w:rPr>
        <w:t>recognition</w:t>
      </w:r>
      <w:r w:rsidR="00235507" w:rsidRPr="00716D69">
        <w:rPr>
          <w:sz w:val="24"/>
          <w:szCs w:val="24"/>
        </w:rPr>
        <w:t xml:space="preserve"> of her previous good behaviour (GOV.UK, no date). </w:t>
      </w:r>
      <w:r w:rsidR="00B5522E" w:rsidRPr="00716D69">
        <w:rPr>
          <w:sz w:val="24"/>
          <w:szCs w:val="24"/>
        </w:rPr>
        <w:t xml:space="preserve">Another factor with this individual is that she was in full time </w:t>
      </w:r>
      <w:r w:rsidR="007F029F" w:rsidRPr="00716D69">
        <w:rPr>
          <w:sz w:val="24"/>
          <w:szCs w:val="24"/>
        </w:rPr>
        <w:t xml:space="preserve">employment at as a care worker. </w:t>
      </w:r>
      <w:r w:rsidR="00B5522E" w:rsidRPr="00716D69">
        <w:rPr>
          <w:sz w:val="24"/>
          <w:szCs w:val="24"/>
        </w:rPr>
        <w:t>Police seized her car and thus took away her mode of transportation. Police also relea</w:t>
      </w:r>
      <w:r w:rsidR="007F029F" w:rsidRPr="00716D69">
        <w:rPr>
          <w:sz w:val="24"/>
          <w:szCs w:val="24"/>
        </w:rPr>
        <w:t>sed the car after only two days, so not to cause unnecessary burden to her.</w:t>
      </w:r>
    </w:p>
    <w:p w14:paraId="2BE2E012" w14:textId="77777777" w:rsidR="007E2792" w:rsidRPr="00716D69" w:rsidRDefault="007E2792" w:rsidP="00716D69">
      <w:pPr>
        <w:spacing w:line="276" w:lineRule="auto"/>
        <w:jc w:val="both"/>
        <w:rPr>
          <w:sz w:val="24"/>
          <w:szCs w:val="24"/>
        </w:rPr>
      </w:pPr>
    </w:p>
    <w:p w14:paraId="3A8E2B97" w14:textId="2AA6134A" w:rsidR="00B5522E" w:rsidRPr="00716D69" w:rsidRDefault="00B5522E" w:rsidP="00716D69">
      <w:pPr>
        <w:spacing w:line="276" w:lineRule="auto"/>
        <w:jc w:val="both"/>
        <w:rPr>
          <w:sz w:val="24"/>
          <w:szCs w:val="24"/>
        </w:rPr>
      </w:pPr>
      <w:r w:rsidRPr="00716D69">
        <w:rPr>
          <w:sz w:val="24"/>
          <w:szCs w:val="24"/>
        </w:rPr>
        <w:t xml:space="preserve">The female suspect worked in a role that is a </w:t>
      </w:r>
      <w:proofErr w:type="spellStart"/>
      <w:r w:rsidR="007F029F" w:rsidRPr="00716D69">
        <w:rPr>
          <w:sz w:val="24"/>
          <w:szCs w:val="24"/>
        </w:rPr>
        <w:t>notifiable</w:t>
      </w:r>
      <w:proofErr w:type="spellEnd"/>
      <w:r w:rsidR="007F029F" w:rsidRPr="00716D69">
        <w:rPr>
          <w:sz w:val="24"/>
          <w:szCs w:val="24"/>
        </w:rPr>
        <w:t xml:space="preserve"> </w:t>
      </w:r>
      <w:r w:rsidRPr="00716D69">
        <w:rPr>
          <w:sz w:val="24"/>
          <w:szCs w:val="24"/>
        </w:rPr>
        <w:t>occupation.</w:t>
      </w:r>
      <w:r w:rsidR="00C313E4" w:rsidRPr="00716D69">
        <w:rPr>
          <w:sz w:val="24"/>
          <w:szCs w:val="24"/>
        </w:rPr>
        <w:t xml:space="preserve">  A </w:t>
      </w:r>
      <w:proofErr w:type="spellStart"/>
      <w:r w:rsidR="00C313E4" w:rsidRPr="00716D69">
        <w:rPr>
          <w:sz w:val="24"/>
          <w:szCs w:val="24"/>
        </w:rPr>
        <w:t>notifiable</w:t>
      </w:r>
      <w:proofErr w:type="spellEnd"/>
      <w:r w:rsidR="00C313E4" w:rsidRPr="00716D69">
        <w:rPr>
          <w:sz w:val="24"/>
          <w:szCs w:val="24"/>
        </w:rPr>
        <w:t xml:space="preserve"> occupation can be </w:t>
      </w:r>
      <w:r w:rsidR="007F029F" w:rsidRPr="00716D69">
        <w:rPr>
          <w:sz w:val="24"/>
          <w:szCs w:val="24"/>
        </w:rPr>
        <w:t>summarised</w:t>
      </w:r>
      <w:r w:rsidR="00C313E4" w:rsidRPr="00716D69">
        <w:rPr>
          <w:sz w:val="24"/>
          <w:szCs w:val="24"/>
        </w:rPr>
        <w:t xml:space="preserve"> as </w:t>
      </w:r>
      <w:proofErr w:type="gramStart"/>
      <w:r w:rsidR="00C313E4" w:rsidRPr="00716D69">
        <w:rPr>
          <w:sz w:val="24"/>
          <w:szCs w:val="24"/>
        </w:rPr>
        <w:t>a</w:t>
      </w:r>
      <w:proofErr w:type="gramEnd"/>
      <w:r w:rsidR="00C313E4" w:rsidRPr="00716D69">
        <w:rPr>
          <w:sz w:val="24"/>
          <w:szCs w:val="24"/>
        </w:rPr>
        <w:t xml:space="preserve"> individual that works in a position of either trust or respo</w:t>
      </w:r>
      <w:r w:rsidR="007F029F" w:rsidRPr="00716D69">
        <w:rPr>
          <w:sz w:val="24"/>
          <w:szCs w:val="24"/>
        </w:rPr>
        <w:t>nsibility within the community. W</w:t>
      </w:r>
      <w:r w:rsidR="00C313E4" w:rsidRPr="00716D69">
        <w:rPr>
          <w:sz w:val="24"/>
          <w:szCs w:val="24"/>
        </w:rPr>
        <w:t xml:space="preserve">here it is within the public </w:t>
      </w:r>
      <w:r w:rsidR="007F029F" w:rsidRPr="00716D69">
        <w:rPr>
          <w:sz w:val="24"/>
          <w:szCs w:val="24"/>
        </w:rPr>
        <w:t>interest</w:t>
      </w:r>
      <w:r w:rsidR="00C313E4" w:rsidRPr="00716D69">
        <w:rPr>
          <w:sz w:val="24"/>
          <w:szCs w:val="24"/>
        </w:rPr>
        <w:t xml:space="preserve"> to notify their employer of a police investigation that this outweighs the usual degree of privacy </w:t>
      </w:r>
      <w:r w:rsidR="007F029F" w:rsidRPr="00716D69">
        <w:rPr>
          <w:sz w:val="24"/>
          <w:szCs w:val="24"/>
        </w:rPr>
        <w:t>afforded to individuals (</w:t>
      </w:r>
      <w:r w:rsidR="004917D8" w:rsidRPr="00716D69">
        <w:rPr>
          <w:sz w:val="24"/>
          <w:szCs w:val="24"/>
        </w:rPr>
        <w:t xml:space="preserve">RCVS, no date).  </w:t>
      </w:r>
      <w:r w:rsidR="007F029F" w:rsidRPr="00716D69">
        <w:rPr>
          <w:sz w:val="24"/>
          <w:szCs w:val="24"/>
        </w:rPr>
        <w:t xml:space="preserve">As </w:t>
      </w:r>
      <w:r w:rsidR="004917D8" w:rsidRPr="00716D69">
        <w:rPr>
          <w:sz w:val="24"/>
          <w:szCs w:val="24"/>
        </w:rPr>
        <w:t xml:space="preserve">(OIC) </w:t>
      </w:r>
      <w:r w:rsidR="007F029F" w:rsidRPr="00716D69">
        <w:rPr>
          <w:sz w:val="24"/>
          <w:szCs w:val="24"/>
        </w:rPr>
        <w:t>in this investigation, I sent a letter</w:t>
      </w:r>
      <w:r w:rsidR="004917D8" w:rsidRPr="00716D69">
        <w:rPr>
          <w:sz w:val="24"/>
          <w:szCs w:val="24"/>
        </w:rPr>
        <w:t xml:space="preserve"> to the </w:t>
      </w:r>
      <w:proofErr w:type="gramStart"/>
      <w:r w:rsidR="004917D8" w:rsidRPr="00716D69">
        <w:rPr>
          <w:sz w:val="24"/>
          <w:szCs w:val="24"/>
        </w:rPr>
        <w:t>suspects</w:t>
      </w:r>
      <w:proofErr w:type="gramEnd"/>
      <w:r w:rsidR="004917D8" w:rsidRPr="00716D69">
        <w:rPr>
          <w:sz w:val="24"/>
          <w:szCs w:val="24"/>
        </w:rPr>
        <w:t xml:space="preserve"> place of work as per force policy (Merseyside Police, 2019).</w:t>
      </w:r>
      <w:r w:rsidR="00F9320B" w:rsidRPr="00716D69">
        <w:rPr>
          <w:sz w:val="24"/>
          <w:szCs w:val="24"/>
        </w:rPr>
        <w:t xml:space="preserve">  The suspect called to say that she had been fired by her workplace due to the letter.  In recognition that her source of employment had been taken from her, I submitted a Personal Protection Notice (PPN) on her </w:t>
      </w:r>
      <w:r w:rsidR="007F029F" w:rsidRPr="00716D69">
        <w:rPr>
          <w:sz w:val="24"/>
          <w:szCs w:val="24"/>
        </w:rPr>
        <w:t>behalf</w:t>
      </w:r>
      <w:r w:rsidR="00F9320B" w:rsidRPr="00716D69">
        <w:rPr>
          <w:sz w:val="24"/>
          <w:szCs w:val="24"/>
        </w:rPr>
        <w:t xml:space="preserve"> to see if the local authority could offer her some support (HMICFRS, 2023).</w:t>
      </w:r>
    </w:p>
    <w:p w14:paraId="2767CA39" w14:textId="77777777" w:rsidR="00F9320B" w:rsidRPr="00716D69" w:rsidRDefault="00F9320B" w:rsidP="00716D69">
      <w:pPr>
        <w:spacing w:line="276" w:lineRule="auto"/>
        <w:jc w:val="both"/>
        <w:rPr>
          <w:sz w:val="24"/>
          <w:szCs w:val="24"/>
        </w:rPr>
      </w:pPr>
    </w:p>
    <w:p w14:paraId="53C5B264" w14:textId="77777777" w:rsidR="00F9320B" w:rsidRPr="00716D69" w:rsidRDefault="00F9320B" w:rsidP="00716D69">
      <w:pPr>
        <w:spacing w:line="276" w:lineRule="auto"/>
        <w:jc w:val="both"/>
        <w:rPr>
          <w:sz w:val="24"/>
          <w:szCs w:val="24"/>
        </w:rPr>
      </w:pPr>
    </w:p>
    <w:p w14:paraId="2C776D9C" w14:textId="1F381CA3" w:rsidR="00886A88" w:rsidRPr="00716D69" w:rsidRDefault="00F9320B" w:rsidP="00716D69">
      <w:pPr>
        <w:spacing w:line="276" w:lineRule="auto"/>
        <w:jc w:val="both"/>
        <w:rPr>
          <w:sz w:val="24"/>
          <w:szCs w:val="24"/>
        </w:rPr>
      </w:pPr>
      <w:r w:rsidRPr="00716D69">
        <w:rPr>
          <w:sz w:val="24"/>
          <w:szCs w:val="24"/>
        </w:rPr>
        <w:t xml:space="preserve">The victims in this investigation were the two individuals that had their vehicles </w:t>
      </w:r>
      <w:r w:rsidR="007F029F" w:rsidRPr="00716D69">
        <w:rPr>
          <w:sz w:val="24"/>
          <w:szCs w:val="24"/>
        </w:rPr>
        <w:t>damaged</w:t>
      </w:r>
      <w:r w:rsidR="000072A3" w:rsidRPr="00716D69">
        <w:rPr>
          <w:sz w:val="24"/>
          <w:szCs w:val="24"/>
        </w:rPr>
        <w:t xml:space="preserve"> by the offending vehicle. The vehicles were hit at a speed of less than 10 miles per hour. </w:t>
      </w:r>
      <w:r w:rsidR="007F029F" w:rsidRPr="00716D69">
        <w:rPr>
          <w:sz w:val="24"/>
          <w:szCs w:val="24"/>
        </w:rPr>
        <w:t>Therefore</w:t>
      </w:r>
      <w:r w:rsidR="000072A3" w:rsidRPr="00716D69">
        <w:rPr>
          <w:sz w:val="24"/>
          <w:szCs w:val="24"/>
        </w:rPr>
        <w:t xml:space="preserve">, thankfully damage was fairly minimal but nonetheless damage was done.  </w:t>
      </w:r>
      <w:proofErr w:type="gramStart"/>
      <w:r w:rsidR="000072A3" w:rsidRPr="00716D69">
        <w:rPr>
          <w:sz w:val="24"/>
          <w:szCs w:val="24"/>
        </w:rPr>
        <w:t>The</w:t>
      </w:r>
      <w:r w:rsidR="007F029F" w:rsidRPr="00716D69">
        <w:rPr>
          <w:sz w:val="24"/>
          <w:szCs w:val="24"/>
        </w:rPr>
        <w:t xml:space="preserve"> resulting</w:t>
      </w:r>
      <w:r w:rsidR="000072A3" w:rsidRPr="00716D69">
        <w:rPr>
          <w:sz w:val="24"/>
          <w:szCs w:val="24"/>
        </w:rPr>
        <w:t xml:space="preserve"> </w:t>
      </w:r>
      <w:r w:rsidR="007F029F" w:rsidRPr="00716D69">
        <w:rPr>
          <w:sz w:val="24"/>
          <w:szCs w:val="24"/>
        </w:rPr>
        <w:t>impact of this was</w:t>
      </w:r>
      <w:r w:rsidR="000072A3" w:rsidRPr="00716D69">
        <w:rPr>
          <w:sz w:val="24"/>
          <w:szCs w:val="24"/>
        </w:rPr>
        <w:t xml:space="preserve"> being hit by a</w:t>
      </w:r>
      <w:r w:rsidR="007F029F" w:rsidRPr="00716D69">
        <w:rPr>
          <w:sz w:val="24"/>
          <w:szCs w:val="24"/>
        </w:rPr>
        <w:t>n</w:t>
      </w:r>
      <w:r w:rsidR="000072A3" w:rsidRPr="00716D69">
        <w:rPr>
          <w:sz w:val="24"/>
          <w:szCs w:val="24"/>
        </w:rPr>
        <w:t xml:space="preserve"> uninsured driver</w:t>
      </w:r>
      <w:proofErr w:type="gramEnd"/>
      <w:r w:rsidR="000072A3" w:rsidRPr="00716D69">
        <w:rPr>
          <w:sz w:val="24"/>
          <w:szCs w:val="24"/>
        </w:rPr>
        <w:t xml:space="preserve">.  Annoyingly, some </w:t>
      </w:r>
      <w:r w:rsidR="007F029F" w:rsidRPr="00716D69">
        <w:rPr>
          <w:sz w:val="24"/>
          <w:szCs w:val="24"/>
        </w:rPr>
        <w:t>insurers</w:t>
      </w:r>
      <w:r w:rsidR="000072A3" w:rsidRPr="00716D69">
        <w:rPr>
          <w:sz w:val="24"/>
          <w:szCs w:val="24"/>
        </w:rPr>
        <w:t xml:space="preserve"> penalise drivers for being hit by uninsured drivers and they could lose their excess or no claims (Go Compare, 2022).  For the victims, I provided them with the details of the car and the registered owner at the time of the crash to aid the process with their insurance companies.  Furthermore, I received contact from one of the </w:t>
      </w:r>
      <w:r w:rsidR="007F029F" w:rsidRPr="00716D69">
        <w:rPr>
          <w:sz w:val="24"/>
          <w:szCs w:val="24"/>
        </w:rPr>
        <w:t>insurers</w:t>
      </w:r>
      <w:r w:rsidR="000072A3" w:rsidRPr="00716D69">
        <w:rPr>
          <w:sz w:val="24"/>
          <w:szCs w:val="24"/>
        </w:rPr>
        <w:t xml:space="preserve"> and verified that the owner of the vehicle was not at fault.   On a</w:t>
      </w:r>
      <w:r w:rsidR="007F029F" w:rsidRPr="00716D69">
        <w:rPr>
          <w:sz w:val="24"/>
          <w:szCs w:val="24"/>
        </w:rPr>
        <w:t>n</w:t>
      </w:r>
      <w:r w:rsidR="000072A3" w:rsidRPr="00716D69">
        <w:rPr>
          <w:sz w:val="24"/>
          <w:szCs w:val="24"/>
        </w:rPr>
        <w:t xml:space="preserve"> individual level there were no other victims in this </w:t>
      </w:r>
      <w:r w:rsidR="007F029F" w:rsidRPr="00716D69">
        <w:rPr>
          <w:sz w:val="24"/>
          <w:szCs w:val="24"/>
        </w:rPr>
        <w:t>incident</w:t>
      </w:r>
      <w:r w:rsidR="000072A3" w:rsidRPr="00716D69">
        <w:rPr>
          <w:sz w:val="24"/>
          <w:szCs w:val="24"/>
        </w:rPr>
        <w:t>.  As mentioned previously, the seized drugs were tested for purity and in a way this was done to support the victims of the drug addiction</w:t>
      </w:r>
      <w:r w:rsidR="007F029F" w:rsidRPr="00716D69">
        <w:rPr>
          <w:sz w:val="24"/>
          <w:szCs w:val="24"/>
        </w:rPr>
        <w:t>, in that was affirming the drugs were not poisoned, which does cause a</w:t>
      </w:r>
      <w:r w:rsidR="00377EB1" w:rsidRPr="00716D69">
        <w:rPr>
          <w:sz w:val="24"/>
          <w:szCs w:val="24"/>
        </w:rPr>
        <w:t xml:space="preserve"> high amount of deaths </w:t>
      </w:r>
      <w:r w:rsidR="007F029F" w:rsidRPr="00716D69">
        <w:rPr>
          <w:sz w:val="24"/>
          <w:szCs w:val="24"/>
        </w:rPr>
        <w:t>(CENSUS, 2012)</w:t>
      </w:r>
      <w:r w:rsidR="000072A3" w:rsidRPr="00716D69">
        <w:rPr>
          <w:sz w:val="24"/>
          <w:szCs w:val="24"/>
        </w:rPr>
        <w:t xml:space="preserve">.  In this case, the drugs were not </w:t>
      </w:r>
      <w:r w:rsidR="00223322" w:rsidRPr="00716D69">
        <w:rPr>
          <w:sz w:val="24"/>
          <w:szCs w:val="24"/>
        </w:rPr>
        <w:t xml:space="preserve">overly contaminated with other substances.  Drugs and their impact on victims have a </w:t>
      </w:r>
      <w:r w:rsidR="00377EB1" w:rsidRPr="00716D69">
        <w:rPr>
          <w:sz w:val="24"/>
          <w:szCs w:val="24"/>
        </w:rPr>
        <w:t>two-fold</w:t>
      </w:r>
      <w:r w:rsidR="00223322" w:rsidRPr="00716D69">
        <w:rPr>
          <w:sz w:val="24"/>
          <w:szCs w:val="24"/>
        </w:rPr>
        <w:t xml:space="preserve"> </w:t>
      </w:r>
      <w:r w:rsidR="00377EB1" w:rsidRPr="00716D69">
        <w:rPr>
          <w:sz w:val="24"/>
          <w:szCs w:val="24"/>
        </w:rPr>
        <w:t>issue;</w:t>
      </w:r>
      <w:r w:rsidR="00565602" w:rsidRPr="00716D69">
        <w:rPr>
          <w:sz w:val="24"/>
          <w:szCs w:val="24"/>
        </w:rPr>
        <w:t xml:space="preserve"> there is issue with the pervasive and </w:t>
      </w:r>
      <w:r w:rsidR="00377EB1" w:rsidRPr="00716D69">
        <w:rPr>
          <w:sz w:val="24"/>
          <w:szCs w:val="24"/>
        </w:rPr>
        <w:t>damaging</w:t>
      </w:r>
      <w:r w:rsidR="00565602" w:rsidRPr="00716D69">
        <w:rPr>
          <w:sz w:val="24"/>
          <w:szCs w:val="24"/>
        </w:rPr>
        <w:t xml:space="preserve"> effects of drug </w:t>
      </w:r>
      <w:r w:rsidR="00377EB1" w:rsidRPr="00716D69">
        <w:rPr>
          <w:sz w:val="24"/>
          <w:szCs w:val="24"/>
        </w:rPr>
        <w:t>addiction</w:t>
      </w:r>
      <w:r w:rsidR="00565602" w:rsidRPr="00716D69">
        <w:rPr>
          <w:sz w:val="24"/>
          <w:szCs w:val="24"/>
        </w:rPr>
        <w:t xml:space="preserve"> on victims (Mayo Clinic, 2022).  The other impact of the illicit drugs is that the quality or grade is dubious at best, this can in some cases lead to</w:t>
      </w:r>
      <w:r w:rsidR="00377EB1" w:rsidRPr="00716D69">
        <w:rPr>
          <w:sz w:val="24"/>
          <w:szCs w:val="24"/>
        </w:rPr>
        <w:t xml:space="preserve"> </w:t>
      </w:r>
      <w:r w:rsidR="00565602" w:rsidRPr="00716D69">
        <w:rPr>
          <w:sz w:val="24"/>
          <w:szCs w:val="24"/>
        </w:rPr>
        <w:t xml:space="preserve">drug fatality due to the purity of drug being too high, but more often </w:t>
      </w:r>
      <w:r w:rsidR="003962A7" w:rsidRPr="00716D69">
        <w:rPr>
          <w:sz w:val="24"/>
          <w:szCs w:val="24"/>
        </w:rPr>
        <w:t>due to harmful substances being ‘mixed in’ (University of Sussex, 2023).</w:t>
      </w:r>
      <w:r w:rsidR="00377EB1" w:rsidRPr="00716D69">
        <w:rPr>
          <w:sz w:val="24"/>
          <w:szCs w:val="24"/>
        </w:rPr>
        <w:t xml:space="preserve"> </w:t>
      </w:r>
      <w:r w:rsidR="00886A88" w:rsidRPr="00716D69">
        <w:rPr>
          <w:sz w:val="24"/>
          <w:szCs w:val="24"/>
        </w:rPr>
        <w:t xml:space="preserve">The victim at large </w:t>
      </w:r>
      <w:proofErr w:type="gramStart"/>
      <w:r w:rsidR="00886A88" w:rsidRPr="00716D69">
        <w:rPr>
          <w:sz w:val="24"/>
          <w:szCs w:val="24"/>
        </w:rPr>
        <w:t>which</w:t>
      </w:r>
      <w:proofErr w:type="gramEnd"/>
      <w:r w:rsidR="00886A88" w:rsidRPr="00716D69">
        <w:rPr>
          <w:sz w:val="24"/>
          <w:szCs w:val="24"/>
        </w:rPr>
        <w:t xml:space="preserve"> this offence was </w:t>
      </w:r>
      <w:r w:rsidR="00377EB1" w:rsidRPr="00716D69">
        <w:rPr>
          <w:sz w:val="24"/>
          <w:szCs w:val="24"/>
        </w:rPr>
        <w:t>committed against was R</w:t>
      </w:r>
      <w:r w:rsidR="00886A88" w:rsidRPr="00716D69">
        <w:rPr>
          <w:sz w:val="24"/>
          <w:szCs w:val="24"/>
        </w:rPr>
        <w:t xml:space="preserve">ex (ICLR, no date).  It goes without saying the implications of the car diving haphazardly and erratic on the road, </w:t>
      </w:r>
      <w:r w:rsidR="00377EB1" w:rsidRPr="00716D69">
        <w:rPr>
          <w:sz w:val="24"/>
          <w:szCs w:val="24"/>
        </w:rPr>
        <w:t>aggravated</w:t>
      </w:r>
      <w:r w:rsidR="00886A88" w:rsidRPr="00716D69">
        <w:rPr>
          <w:sz w:val="24"/>
          <w:szCs w:val="24"/>
        </w:rPr>
        <w:t xml:space="preserve"> by the fact the driver had been smoking cannabis and was under the influence – can be catastrophic.  Drug driving </w:t>
      </w:r>
      <w:r w:rsidR="000012C9" w:rsidRPr="00716D69">
        <w:rPr>
          <w:sz w:val="24"/>
          <w:szCs w:val="24"/>
        </w:rPr>
        <w:t xml:space="preserve">very much like driving under the </w:t>
      </w:r>
      <w:r w:rsidR="00377EB1" w:rsidRPr="00716D69">
        <w:rPr>
          <w:sz w:val="24"/>
          <w:szCs w:val="24"/>
        </w:rPr>
        <w:t>influence</w:t>
      </w:r>
      <w:r w:rsidR="000012C9" w:rsidRPr="00716D69">
        <w:rPr>
          <w:sz w:val="24"/>
          <w:szCs w:val="24"/>
        </w:rPr>
        <w:t xml:space="preserve"> of </w:t>
      </w:r>
      <w:r w:rsidR="00377EB1" w:rsidRPr="00716D69">
        <w:rPr>
          <w:sz w:val="24"/>
          <w:szCs w:val="24"/>
        </w:rPr>
        <w:t>alcohol</w:t>
      </w:r>
      <w:r w:rsidR="000012C9" w:rsidRPr="00716D69">
        <w:rPr>
          <w:sz w:val="24"/>
          <w:szCs w:val="24"/>
        </w:rPr>
        <w:t xml:space="preserve"> can vastly impair a persons ability to drive and assess risk and distance which can result in fatality of themselves or other road users (Police.UK, </w:t>
      </w:r>
      <w:r w:rsidR="00FC3B8A" w:rsidRPr="00716D69">
        <w:rPr>
          <w:sz w:val="24"/>
          <w:szCs w:val="24"/>
        </w:rPr>
        <w:t>no date).</w:t>
      </w:r>
      <w:r w:rsidR="00684E3C" w:rsidRPr="00716D69">
        <w:rPr>
          <w:sz w:val="24"/>
          <w:szCs w:val="24"/>
        </w:rPr>
        <w:t xml:space="preserve"> </w:t>
      </w:r>
      <w:r w:rsidR="00C05028" w:rsidRPr="00716D69">
        <w:rPr>
          <w:sz w:val="24"/>
          <w:szCs w:val="24"/>
        </w:rPr>
        <w:t>In regards to witnesses, they were the victims in this case, there were no other third party witnesses for police to consider or support in this investigation</w:t>
      </w:r>
    </w:p>
    <w:p w14:paraId="39BACC16" w14:textId="77777777" w:rsidR="007E2792" w:rsidRPr="00716D69" w:rsidRDefault="007E2792" w:rsidP="00716D69">
      <w:pPr>
        <w:spacing w:line="276" w:lineRule="auto"/>
        <w:jc w:val="both"/>
        <w:rPr>
          <w:sz w:val="24"/>
          <w:szCs w:val="24"/>
        </w:rPr>
      </w:pPr>
    </w:p>
    <w:p w14:paraId="1372EAFF" w14:textId="77777777" w:rsidR="00F968AD" w:rsidRPr="00716D69" w:rsidRDefault="00F968AD" w:rsidP="00716D69">
      <w:pPr>
        <w:spacing w:line="276" w:lineRule="auto"/>
        <w:jc w:val="both"/>
        <w:rPr>
          <w:sz w:val="24"/>
          <w:szCs w:val="24"/>
        </w:rPr>
      </w:pPr>
    </w:p>
    <w:p w14:paraId="3AAE0357" w14:textId="35CB5E97" w:rsidR="00F968AD" w:rsidRPr="00716D69" w:rsidRDefault="00F968AD" w:rsidP="00716D69">
      <w:pPr>
        <w:spacing w:line="276" w:lineRule="auto"/>
        <w:jc w:val="both"/>
        <w:rPr>
          <w:sz w:val="24"/>
          <w:szCs w:val="24"/>
        </w:rPr>
      </w:pPr>
      <w:r w:rsidRPr="00716D69">
        <w:rPr>
          <w:sz w:val="24"/>
          <w:szCs w:val="24"/>
        </w:rPr>
        <w:t xml:space="preserve">I believe my personal qualities, as most Police officers have a basis in the code of ethics for the Police (College of </w:t>
      </w:r>
      <w:r w:rsidR="00377EB1" w:rsidRPr="00716D69">
        <w:rPr>
          <w:sz w:val="24"/>
          <w:szCs w:val="24"/>
        </w:rPr>
        <w:t>Policing</w:t>
      </w:r>
      <w:r w:rsidRPr="00716D69">
        <w:rPr>
          <w:sz w:val="24"/>
          <w:szCs w:val="24"/>
        </w:rPr>
        <w:t xml:space="preserve">, 2014).  </w:t>
      </w:r>
      <w:r w:rsidR="00377EB1" w:rsidRPr="00716D69">
        <w:rPr>
          <w:sz w:val="24"/>
          <w:szCs w:val="24"/>
        </w:rPr>
        <w:t>After all</w:t>
      </w:r>
      <w:r w:rsidRPr="00716D69">
        <w:rPr>
          <w:sz w:val="24"/>
          <w:szCs w:val="24"/>
        </w:rPr>
        <w:t xml:space="preserve">, good standards of behaviour are </w:t>
      </w:r>
      <w:proofErr w:type="gramStart"/>
      <w:r w:rsidRPr="00716D69">
        <w:rPr>
          <w:sz w:val="24"/>
          <w:szCs w:val="24"/>
        </w:rPr>
        <w:t>a</w:t>
      </w:r>
      <w:proofErr w:type="gramEnd"/>
      <w:r w:rsidRPr="00716D69">
        <w:rPr>
          <w:sz w:val="24"/>
          <w:szCs w:val="24"/>
        </w:rPr>
        <w:t xml:space="preserve"> expectation and condition of employment for officers </w:t>
      </w:r>
      <w:r w:rsidR="00E60E75" w:rsidRPr="00716D69">
        <w:rPr>
          <w:sz w:val="24"/>
          <w:szCs w:val="24"/>
        </w:rPr>
        <w:t>(Home office, no date).</w:t>
      </w:r>
      <w:r w:rsidR="00FB0BB5" w:rsidRPr="00716D69">
        <w:rPr>
          <w:sz w:val="24"/>
          <w:szCs w:val="24"/>
        </w:rPr>
        <w:t xml:space="preserve"> </w:t>
      </w:r>
      <w:r w:rsidR="00493CEC" w:rsidRPr="00716D69">
        <w:rPr>
          <w:sz w:val="24"/>
          <w:szCs w:val="24"/>
        </w:rPr>
        <w:t xml:space="preserve">  In this scenario and in all other sce</w:t>
      </w:r>
      <w:r w:rsidR="00377EB1" w:rsidRPr="00716D69">
        <w:rPr>
          <w:sz w:val="24"/>
          <w:szCs w:val="24"/>
        </w:rPr>
        <w:t>narios in my policing career,</w:t>
      </w:r>
      <w:r w:rsidR="00493CEC" w:rsidRPr="00716D69">
        <w:rPr>
          <w:sz w:val="24"/>
          <w:szCs w:val="24"/>
        </w:rPr>
        <w:t xml:space="preserve"> I have always utilised the Police national database, legitimately and </w:t>
      </w:r>
      <w:r w:rsidR="00377EB1" w:rsidRPr="00716D69">
        <w:rPr>
          <w:sz w:val="24"/>
          <w:szCs w:val="24"/>
        </w:rPr>
        <w:t xml:space="preserve">proportionately, and </w:t>
      </w:r>
      <w:r w:rsidR="00493CEC" w:rsidRPr="00716D69">
        <w:rPr>
          <w:sz w:val="24"/>
          <w:szCs w:val="24"/>
        </w:rPr>
        <w:t>in this case it was used to identify the owner of the driver, to see if the vehicle had been reported stolen and to try and establish the extent that the registered owner was involved or aware that their vehicle was being used in this manner (HMICFRS, 2023)</w:t>
      </w:r>
      <w:r w:rsidR="00756738" w:rsidRPr="00716D69">
        <w:rPr>
          <w:sz w:val="24"/>
          <w:szCs w:val="24"/>
        </w:rPr>
        <w:t xml:space="preserve">.  After one of the suspects </w:t>
      </w:r>
      <w:r w:rsidR="00377EB1" w:rsidRPr="00716D69">
        <w:rPr>
          <w:sz w:val="24"/>
          <w:szCs w:val="24"/>
        </w:rPr>
        <w:t>was</w:t>
      </w:r>
      <w:r w:rsidR="00756738" w:rsidRPr="00716D69">
        <w:rPr>
          <w:sz w:val="24"/>
          <w:szCs w:val="24"/>
        </w:rPr>
        <w:t xml:space="preserve"> </w:t>
      </w:r>
      <w:r w:rsidR="00377EB1" w:rsidRPr="00716D69">
        <w:rPr>
          <w:sz w:val="24"/>
          <w:szCs w:val="24"/>
        </w:rPr>
        <w:t>apprehended</w:t>
      </w:r>
      <w:r w:rsidR="00756738" w:rsidRPr="00716D69">
        <w:rPr>
          <w:sz w:val="24"/>
          <w:szCs w:val="24"/>
        </w:rPr>
        <w:t xml:space="preserve"> he named the two others in the vehicle, one of which was the RO. </w:t>
      </w:r>
    </w:p>
    <w:p w14:paraId="40C2FE1E" w14:textId="77777777" w:rsidR="00F968AD" w:rsidRPr="00716D69" w:rsidRDefault="00F968AD" w:rsidP="00716D69">
      <w:pPr>
        <w:spacing w:line="276" w:lineRule="auto"/>
        <w:jc w:val="both"/>
        <w:rPr>
          <w:sz w:val="24"/>
          <w:szCs w:val="24"/>
        </w:rPr>
      </w:pPr>
    </w:p>
    <w:p w14:paraId="52599F06" w14:textId="77777777" w:rsidR="00F968AD" w:rsidRPr="00716D69" w:rsidRDefault="00F968AD" w:rsidP="00716D69">
      <w:pPr>
        <w:spacing w:line="276" w:lineRule="auto"/>
        <w:jc w:val="both"/>
        <w:rPr>
          <w:sz w:val="24"/>
          <w:szCs w:val="24"/>
        </w:rPr>
      </w:pPr>
    </w:p>
    <w:p w14:paraId="533689C3" w14:textId="6D5249A6" w:rsidR="00F968AD" w:rsidRPr="00716D69" w:rsidRDefault="00876E8C" w:rsidP="00716D69">
      <w:pPr>
        <w:spacing w:line="276" w:lineRule="auto"/>
        <w:jc w:val="both"/>
        <w:rPr>
          <w:sz w:val="24"/>
          <w:szCs w:val="24"/>
        </w:rPr>
      </w:pPr>
      <w:r w:rsidRPr="00716D69">
        <w:rPr>
          <w:sz w:val="24"/>
          <w:szCs w:val="24"/>
        </w:rPr>
        <w:t>Another way I h</w:t>
      </w:r>
      <w:r w:rsidR="000B6B26" w:rsidRPr="00716D69">
        <w:rPr>
          <w:sz w:val="24"/>
          <w:szCs w:val="24"/>
        </w:rPr>
        <w:t xml:space="preserve">ave showed and demonstrated support to suspects.  This incident happened in November 2023, it is now </w:t>
      </w:r>
      <w:r w:rsidR="00377EB1" w:rsidRPr="00716D69">
        <w:rPr>
          <w:sz w:val="24"/>
          <w:szCs w:val="24"/>
        </w:rPr>
        <w:t>April</w:t>
      </w:r>
      <w:r w:rsidR="000B6B26" w:rsidRPr="00716D69">
        <w:rPr>
          <w:sz w:val="24"/>
          <w:szCs w:val="24"/>
        </w:rPr>
        <w:t xml:space="preserve"> 2024.  This case is likely to go on for months more as I compile evidence before </w:t>
      </w:r>
      <w:r w:rsidR="00377EB1" w:rsidRPr="00716D69">
        <w:rPr>
          <w:sz w:val="24"/>
          <w:szCs w:val="24"/>
        </w:rPr>
        <w:t>submitting</w:t>
      </w:r>
      <w:r w:rsidR="000B6B26" w:rsidRPr="00716D69">
        <w:rPr>
          <w:sz w:val="24"/>
          <w:szCs w:val="24"/>
        </w:rPr>
        <w:t xml:space="preserve"> to the CPS for advice (CPS, no date).  I have let each of the three suspects no via their solicitor that the case is still being built by police and I will let them know when it is submitted to CPS, at which point they can expect a decision, usually within 60 days (CPS, no date).  I also recognised that being under police bail conditions for this length of time was unreasonable so they had police bail conditions removed and are now classes as ‘released under in</w:t>
      </w:r>
      <w:r w:rsidR="001477DF" w:rsidRPr="00716D69">
        <w:rPr>
          <w:sz w:val="24"/>
          <w:szCs w:val="24"/>
        </w:rPr>
        <w:t xml:space="preserve">vestigation’ or RUI (CPS, 2023).  In addition, I have also provided the suspects with information on services they can access </w:t>
      </w:r>
      <w:r w:rsidR="00C05028" w:rsidRPr="00716D69">
        <w:rPr>
          <w:sz w:val="24"/>
          <w:szCs w:val="24"/>
        </w:rPr>
        <w:t xml:space="preserve">and allowed the return of some of the seized property and a reason and </w:t>
      </w:r>
      <w:r w:rsidR="00377EB1" w:rsidRPr="00716D69">
        <w:rPr>
          <w:sz w:val="24"/>
          <w:szCs w:val="24"/>
        </w:rPr>
        <w:t>justification</w:t>
      </w:r>
      <w:r w:rsidR="00C05028" w:rsidRPr="00716D69">
        <w:rPr>
          <w:sz w:val="24"/>
          <w:szCs w:val="24"/>
        </w:rPr>
        <w:t xml:space="preserve"> why other items could not be </w:t>
      </w:r>
      <w:r w:rsidR="00377EB1" w:rsidRPr="00716D69">
        <w:rPr>
          <w:sz w:val="24"/>
          <w:szCs w:val="24"/>
        </w:rPr>
        <w:t>returned</w:t>
      </w:r>
      <w:r w:rsidR="00C05028" w:rsidRPr="00716D69">
        <w:rPr>
          <w:sz w:val="24"/>
          <w:szCs w:val="24"/>
        </w:rPr>
        <w:t xml:space="preserve"> to them as they were </w:t>
      </w:r>
      <w:r w:rsidR="00377EB1" w:rsidRPr="00716D69">
        <w:rPr>
          <w:sz w:val="24"/>
          <w:szCs w:val="24"/>
        </w:rPr>
        <w:t xml:space="preserve">not evidential </w:t>
      </w:r>
      <w:r w:rsidR="00C05028" w:rsidRPr="00716D69">
        <w:rPr>
          <w:sz w:val="24"/>
          <w:szCs w:val="24"/>
        </w:rPr>
        <w:t xml:space="preserve">(College of Policing, no date).   I believe the support I have offered the </w:t>
      </w:r>
      <w:r w:rsidR="00377EB1" w:rsidRPr="00716D69">
        <w:rPr>
          <w:sz w:val="24"/>
          <w:szCs w:val="24"/>
        </w:rPr>
        <w:t>suspects</w:t>
      </w:r>
      <w:r w:rsidR="00C05028" w:rsidRPr="00716D69">
        <w:rPr>
          <w:sz w:val="24"/>
          <w:szCs w:val="24"/>
        </w:rPr>
        <w:t xml:space="preserve"> in this case highlight </w:t>
      </w:r>
      <w:r w:rsidR="00377EB1" w:rsidRPr="00716D69">
        <w:rPr>
          <w:sz w:val="24"/>
          <w:szCs w:val="24"/>
        </w:rPr>
        <w:t>my continued and impartial support to all involved in the case.</w:t>
      </w:r>
    </w:p>
    <w:p w14:paraId="6EBCBA30" w14:textId="77777777" w:rsidR="00C05028" w:rsidRPr="00716D69" w:rsidRDefault="00C05028" w:rsidP="00716D69">
      <w:pPr>
        <w:pStyle w:val="NormalWeb"/>
        <w:spacing w:before="0" w:beforeAutospacing="0" w:after="0" w:afterAutospacing="0" w:line="276" w:lineRule="auto"/>
        <w:jc w:val="both"/>
        <w:rPr>
          <w:rFonts w:ascii="Arial" w:hAnsi="Arial" w:cs="Arial"/>
          <w:color w:val="4D4D4D"/>
          <w:sz w:val="24"/>
          <w:szCs w:val="24"/>
        </w:rPr>
      </w:pPr>
    </w:p>
    <w:p w14:paraId="38D415B5" w14:textId="4F2E854F" w:rsidR="00C05028" w:rsidRPr="00716D69" w:rsidRDefault="00C05028" w:rsidP="00716D69">
      <w:pPr>
        <w:pStyle w:val="NormalWeb"/>
        <w:spacing w:before="0" w:beforeAutospacing="0" w:after="0" w:afterAutospacing="0" w:line="276" w:lineRule="auto"/>
        <w:jc w:val="both"/>
        <w:rPr>
          <w:rFonts w:ascii="Arial" w:hAnsi="Arial" w:cs="Arial"/>
          <w:color w:val="4D4D4D"/>
          <w:sz w:val="24"/>
          <w:szCs w:val="24"/>
        </w:rPr>
      </w:pPr>
      <w:r w:rsidRPr="00716D69">
        <w:rPr>
          <w:rFonts w:ascii="Arial" w:hAnsi="Arial" w:cs="Arial"/>
          <w:color w:val="4D4D4D"/>
          <w:sz w:val="24"/>
          <w:szCs w:val="24"/>
        </w:rPr>
        <w:t xml:space="preserve">As previously mentioned, I believe I have </w:t>
      </w:r>
      <w:r w:rsidR="0031452D" w:rsidRPr="00716D69">
        <w:rPr>
          <w:rFonts w:ascii="Arial" w:hAnsi="Arial" w:cs="Arial"/>
          <w:color w:val="4D4D4D"/>
          <w:sz w:val="24"/>
          <w:szCs w:val="24"/>
        </w:rPr>
        <w:t>acted in line with the code of ethic</w:t>
      </w:r>
      <w:r w:rsidR="00377EB1" w:rsidRPr="00716D69">
        <w:rPr>
          <w:rFonts w:ascii="Arial" w:hAnsi="Arial" w:cs="Arial"/>
          <w:color w:val="4D4D4D"/>
          <w:sz w:val="24"/>
          <w:szCs w:val="24"/>
        </w:rPr>
        <w:t>s (Legislation.go.uk, no date). T</w:t>
      </w:r>
      <w:r w:rsidR="0031452D" w:rsidRPr="00716D69">
        <w:rPr>
          <w:rFonts w:ascii="Arial" w:hAnsi="Arial" w:cs="Arial"/>
          <w:color w:val="4D4D4D"/>
          <w:sz w:val="24"/>
          <w:szCs w:val="24"/>
        </w:rPr>
        <w:t xml:space="preserve">his is the expected standard of all police officers. I feel I have </w:t>
      </w:r>
      <w:r w:rsidR="00377EB1" w:rsidRPr="00716D69">
        <w:rPr>
          <w:rFonts w:ascii="Arial" w:hAnsi="Arial" w:cs="Arial"/>
          <w:color w:val="4D4D4D"/>
          <w:sz w:val="24"/>
          <w:szCs w:val="24"/>
        </w:rPr>
        <w:t>maintained</w:t>
      </w:r>
      <w:r w:rsidR="0031452D" w:rsidRPr="00716D69">
        <w:rPr>
          <w:rFonts w:ascii="Arial" w:hAnsi="Arial" w:cs="Arial"/>
          <w:color w:val="4D4D4D"/>
          <w:sz w:val="24"/>
          <w:szCs w:val="24"/>
        </w:rPr>
        <w:t xml:space="preserve"> the confidentiality of the suspects, as much as possible.  When this has not been the case, this has been described to the one suspect as both the RO of the offending car and in a position of </w:t>
      </w:r>
      <w:r w:rsidR="0089003F" w:rsidRPr="00716D69">
        <w:rPr>
          <w:rFonts w:ascii="Arial" w:hAnsi="Arial" w:cs="Arial"/>
          <w:color w:val="4D4D4D"/>
          <w:sz w:val="24"/>
          <w:szCs w:val="24"/>
        </w:rPr>
        <w:t>trust within the community, ahead of time so that her employer becoming awar</w:t>
      </w:r>
      <w:r w:rsidR="00716D69" w:rsidRPr="00716D69">
        <w:rPr>
          <w:rFonts w:ascii="Arial" w:hAnsi="Arial" w:cs="Arial"/>
          <w:color w:val="4D4D4D"/>
          <w:sz w:val="24"/>
          <w:szCs w:val="24"/>
        </w:rPr>
        <w:t>e would not blindside her (CPS,</w:t>
      </w:r>
      <w:r w:rsidR="0089003F" w:rsidRPr="00716D69">
        <w:rPr>
          <w:rFonts w:ascii="Arial" w:hAnsi="Arial" w:cs="Arial"/>
          <w:color w:val="4D4D4D"/>
          <w:sz w:val="24"/>
          <w:szCs w:val="24"/>
        </w:rPr>
        <w:t xml:space="preserve"> 2022).  I believe this embodies the code of ethics </w:t>
      </w:r>
      <w:r w:rsidR="00716D69" w:rsidRPr="00716D69">
        <w:rPr>
          <w:rFonts w:ascii="Arial" w:hAnsi="Arial" w:cs="Arial"/>
          <w:color w:val="4D4D4D"/>
          <w:sz w:val="24"/>
          <w:szCs w:val="24"/>
        </w:rPr>
        <w:t>for</w:t>
      </w:r>
      <w:r w:rsidR="0089003F" w:rsidRPr="00716D69">
        <w:rPr>
          <w:rFonts w:ascii="Arial" w:hAnsi="Arial" w:cs="Arial"/>
          <w:color w:val="4D4D4D"/>
          <w:sz w:val="24"/>
          <w:szCs w:val="24"/>
        </w:rPr>
        <w:t xml:space="preserve"> confidentiality, duties and responsibilities, honesty and integrity and treating the </w:t>
      </w:r>
      <w:r w:rsidR="00716D69" w:rsidRPr="00716D69">
        <w:rPr>
          <w:rFonts w:ascii="Arial" w:hAnsi="Arial" w:cs="Arial"/>
          <w:color w:val="4D4D4D"/>
          <w:sz w:val="24"/>
          <w:szCs w:val="24"/>
        </w:rPr>
        <w:t>suspects</w:t>
      </w:r>
      <w:r w:rsidR="0089003F" w:rsidRPr="00716D69">
        <w:rPr>
          <w:rFonts w:ascii="Arial" w:hAnsi="Arial" w:cs="Arial"/>
          <w:color w:val="4D4D4D"/>
          <w:sz w:val="24"/>
          <w:szCs w:val="24"/>
        </w:rPr>
        <w:t xml:space="preserve"> with respect and courtesy (Legislation.GOV.UK, no date).</w:t>
      </w:r>
      <w:r w:rsidR="00227739" w:rsidRPr="00716D69">
        <w:rPr>
          <w:rFonts w:ascii="Arial" w:hAnsi="Arial" w:cs="Arial"/>
          <w:color w:val="4D4D4D"/>
          <w:sz w:val="24"/>
          <w:szCs w:val="24"/>
        </w:rPr>
        <w:t xml:space="preserve"> I had been asked by one of the </w:t>
      </w:r>
      <w:r w:rsidR="00716D69" w:rsidRPr="00716D69">
        <w:rPr>
          <w:rFonts w:ascii="Arial" w:hAnsi="Arial" w:cs="Arial"/>
          <w:color w:val="4D4D4D"/>
          <w:sz w:val="24"/>
          <w:szCs w:val="24"/>
        </w:rPr>
        <w:t>suspects</w:t>
      </w:r>
      <w:r w:rsidR="00227739" w:rsidRPr="00716D69">
        <w:rPr>
          <w:rFonts w:ascii="Arial" w:hAnsi="Arial" w:cs="Arial"/>
          <w:color w:val="4D4D4D"/>
          <w:sz w:val="24"/>
          <w:szCs w:val="24"/>
        </w:rPr>
        <w:t xml:space="preserve"> why it takes the police or (me) so long to </w:t>
      </w:r>
      <w:r w:rsidR="00716D69" w:rsidRPr="00716D69">
        <w:rPr>
          <w:rFonts w:ascii="Arial" w:hAnsi="Arial" w:cs="Arial"/>
          <w:color w:val="4D4D4D"/>
          <w:sz w:val="24"/>
          <w:szCs w:val="24"/>
        </w:rPr>
        <w:t>compile</w:t>
      </w:r>
      <w:r w:rsidR="00227739" w:rsidRPr="00716D69">
        <w:rPr>
          <w:rFonts w:ascii="Arial" w:hAnsi="Arial" w:cs="Arial"/>
          <w:color w:val="4D4D4D"/>
          <w:sz w:val="24"/>
          <w:szCs w:val="24"/>
        </w:rPr>
        <w:t xml:space="preserve"> a case to send to CPS.  I again with the suspect, was honest and stated </w:t>
      </w:r>
      <w:r w:rsidR="00C346CF" w:rsidRPr="00716D69">
        <w:rPr>
          <w:rFonts w:ascii="Arial" w:hAnsi="Arial" w:cs="Arial"/>
          <w:color w:val="4D4D4D"/>
          <w:sz w:val="24"/>
          <w:szCs w:val="24"/>
        </w:rPr>
        <w:t>that as a response officer, I am by no means exclusively working on this and have to respond to calls and be on patrol</w:t>
      </w:r>
      <w:r w:rsidR="00C74A51" w:rsidRPr="00716D69">
        <w:rPr>
          <w:rFonts w:ascii="Arial" w:hAnsi="Arial" w:cs="Arial"/>
          <w:color w:val="4D4D4D"/>
          <w:sz w:val="24"/>
          <w:szCs w:val="24"/>
        </w:rPr>
        <w:t xml:space="preserve"> (Colleg</w:t>
      </w:r>
      <w:r w:rsidR="00716D69" w:rsidRPr="00716D69">
        <w:rPr>
          <w:rFonts w:ascii="Arial" w:hAnsi="Arial" w:cs="Arial"/>
          <w:color w:val="4D4D4D"/>
          <w:sz w:val="24"/>
          <w:szCs w:val="24"/>
        </w:rPr>
        <w:t xml:space="preserve">e of policing, no date).   What’s </w:t>
      </w:r>
      <w:r w:rsidR="00C74A51" w:rsidRPr="00716D69">
        <w:rPr>
          <w:rFonts w:ascii="Arial" w:hAnsi="Arial" w:cs="Arial"/>
          <w:color w:val="4D4D4D"/>
          <w:sz w:val="24"/>
          <w:szCs w:val="24"/>
        </w:rPr>
        <w:t xml:space="preserve">more, the complexity of this case means I am reliant and </w:t>
      </w:r>
      <w:r w:rsidR="00716D69" w:rsidRPr="00716D69">
        <w:rPr>
          <w:rFonts w:ascii="Arial" w:hAnsi="Arial" w:cs="Arial"/>
          <w:color w:val="4D4D4D"/>
          <w:sz w:val="24"/>
          <w:szCs w:val="24"/>
        </w:rPr>
        <w:t>dependent</w:t>
      </w:r>
      <w:r w:rsidR="00C74A51" w:rsidRPr="00716D69">
        <w:rPr>
          <w:rFonts w:ascii="Arial" w:hAnsi="Arial" w:cs="Arial"/>
          <w:color w:val="4D4D4D"/>
          <w:sz w:val="24"/>
          <w:szCs w:val="24"/>
        </w:rPr>
        <w:t xml:space="preserve"> of multiple specialist departments, all of who have their own workload and demands (College of Policing, no date).</w:t>
      </w:r>
    </w:p>
    <w:p w14:paraId="4628996E" w14:textId="77777777" w:rsidR="00C05028" w:rsidRPr="00716D69" w:rsidRDefault="00C05028" w:rsidP="00716D69">
      <w:pPr>
        <w:pStyle w:val="NormalWeb"/>
        <w:spacing w:before="0" w:beforeAutospacing="0" w:after="0" w:afterAutospacing="0" w:line="276" w:lineRule="auto"/>
        <w:jc w:val="both"/>
        <w:rPr>
          <w:rFonts w:ascii="Arial" w:hAnsi="Arial" w:cs="Arial"/>
          <w:color w:val="4D4D4D"/>
          <w:sz w:val="24"/>
          <w:szCs w:val="24"/>
        </w:rPr>
      </w:pPr>
    </w:p>
    <w:p w14:paraId="65FCDA7B" w14:textId="09E12541" w:rsidR="00C74A51" w:rsidRPr="00716D69" w:rsidRDefault="00227739" w:rsidP="00716D69">
      <w:pPr>
        <w:pStyle w:val="NormalWeb"/>
        <w:spacing w:before="0" w:beforeAutospacing="0" w:after="0" w:afterAutospacing="0" w:line="276" w:lineRule="auto"/>
        <w:jc w:val="both"/>
        <w:rPr>
          <w:rFonts w:ascii="Arial" w:hAnsi="Arial" w:cs="Arial"/>
          <w:color w:val="4D4D4D"/>
          <w:sz w:val="24"/>
          <w:szCs w:val="24"/>
        </w:rPr>
      </w:pPr>
      <w:r w:rsidRPr="00716D69">
        <w:rPr>
          <w:rFonts w:ascii="Arial" w:hAnsi="Arial" w:cs="Arial"/>
          <w:color w:val="4D4D4D"/>
          <w:sz w:val="24"/>
          <w:szCs w:val="24"/>
        </w:rPr>
        <w:t xml:space="preserve">In this essay I have considered by far the most complex case I have been </w:t>
      </w:r>
      <w:r w:rsidR="00C74A51" w:rsidRPr="00716D69">
        <w:rPr>
          <w:rFonts w:ascii="Arial" w:hAnsi="Arial" w:cs="Arial"/>
          <w:color w:val="4D4D4D"/>
          <w:sz w:val="24"/>
          <w:szCs w:val="24"/>
        </w:rPr>
        <w:t xml:space="preserve">OIC of.  It has multiple suspect and multiple victims, although luckily the </w:t>
      </w:r>
      <w:r w:rsidR="00716D69" w:rsidRPr="00716D69">
        <w:rPr>
          <w:rFonts w:ascii="Arial" w:hAnsi="Arial" w:cs="Arial"/>
          <w:color w:val="4D4D4D"/>
          <w:sz w:val="24"/>
          <w:szCs w:val="24"/>
        </w:rPr>
        <w:t>immediately</w:t>
      </w:r>
      <w:r w:rsidR="00C74A51" w:rsidRPr="00716D69">
        <w:rPr>
          <w:rFonts w:ascii="Arial" w:hAnsi="Arial" w:cs="Arial"/>
          <w:color w:val="4D4D4D"/>
          <w:sz w:val="24"/>
          <w:szCs w:val="24"/>
        </w:rPr>
        <w:t xml:space="preserve"> impacted victims </w:t>
      </w:r>
      <w:r w:rsidR="00262242" w:rsidRPr="00716D69">
        <w:rPr>
          <w:rFonts w:ascii="Arial" w:hAnsi="Arial" w:cs="Arial"/>
          <w:color w:val="4D4D4D"/>
          <w:sz w:val="24"/>
          <w:szCs w:val="24"/>
        </w:rPr>
        <w:t xml:space="preserve">were luckily not harmed in any major way and the financial cost they incurred was </w:t>
      </w:r>
      <w:r w:rsidR="00716D69" w:rsidRPr="00716D69">
        <w:rPr>
          <w:rFonts w:ascii="Arial" w:hAnsi="Arial" w:cs="Arial"/>
          <w:color w:val="4D4D4D"/>
          <w:sz w:val="24"/>
          <w:szCs w:val="24"/>
        </w:rPr>
        <w:t>recompensed by</w:t>
      </w:r>
      <w:r w:rsidR="00262242" w:rsidRPr="00716D69">
        <w:rPr>
          <w:rFonts w:ascii="Arial" w:hAnsi="Arial" w:cs="Arial"/>
          <w:color w:val="4D4D4D"/>
          <w:sz w:val="24"/>
          <w:szCs w:val="24"/>
        </w:rPr>
        <w:t xml:space="preserve"> the </w:t>
      </w:r>
      <w:r w:rsidR="00716D69" w:rsidRPr="00716D69">
        <w:rPr>
          <w:rFonts w:ascii="Arial" w:hAnsi="Arial" w:cs="Arial"/>
          <w:color w:val="4D4D4D"/>
          <w:sz w:val="24"/>
          <w:szCs w:val="24"/>
        </w:rPr>
        <w:t>offender’s</w:t>
      </w:r>
      <w:r w:rsidR="00262242" w:rsidRPr="00716D69">
        <w:rPr>
          <w:rFonts w:ascii="Arial" w:hAnsi="Arial" w:cs="Arial"/>
          <w:color w:val="4D4D4D"/>
          <w:sz w:val="24"/>
          <w:szCs w:val="24"/>
        </w:rPr>
        <w:t xml:space="preserve"> insurance policy.   In regards to fast track actions, these were identifying the suspects, arresting the </w:t>
      </w:r>
      <w:r w:rsidR="00716D69" w:rsidRPr="00716D69">
        <w:rPr>
          <w:rFonts w:ascii="Arial" w:hAnsi="Arial" w:cs="Arial"/>
          <w:color w:val="4D4D4D"/>
          <w:sz w:val="24"/>
          <w:szCs w:val="24"/>
        </w:rPr>
        <w:t>suspects</w:t>
      </w:r>
      <w:r w:rsidR="00262242" w:rsidRPr="00716D69">
        <w:rPr>
          <w:rFonts w:ascii="Arial" w:hAnsi="Arial" w:cs="Arial"/>
          <w:color w:val="4D4D4D"/>
          <w:sz w:val="24"/>
          <w:szCs w:val="24"/>
        </w:rPr>
        <w:t>, seizing the controlled substances, property</w:t>
      </w:r>
      <w:r w:rsidR="00716D69" w:rsidRPr="00716D69">
        <w:rPr>
          <w:rFonts w:ascii="Arial" w:hAnsi="Arial" w:cs="Arial"/>
          <w:color w:val="4D4D4D"/>
          <w:sz w:val="24"/>
          <w:szCs w:val="24"/>
        </w:rPr>
        <w:t xml:space="preserve"> consisting of drugs, phones</w:t>
      </w:r>
      <w:r w:rsidR="00262242" w:rsidRPr="00716D69">
        <w:rPr>
          <w:rFonts w:ascii="Arial" w:hAnsi="Arial" w:cs="Arial"/>
          <w:color w:val="4D4D4D"/>
          <w:sz w:val="24"/>
          <w:szCs w:val="24"/>
        </w:rPr>
        <w:t xml:space="preserve"> and </w:t>
      </w:r>
      <w:r w:rsidR="00716D69" w:rsidRPr="00716D69">
        <w:rPr>
          <w:rFonts w:ascii="Arial" w:hAnsi="Arial" w:cs="Arial"/>
          <w:color w:val="4D4D4D"/>
          <w:sz w:val="24"/>
          <w:szCs w:val="24"/>
        </w:rPr>
        <w:t xml:space="preserve">the </w:t>
      </w:r>
      <w:r w:rsidR="00262242" w:rsidRPr="00716D69">
        <w:rPr>
          <w:rFonts w:ascii="Arial" w:hAnsi="Arial" w:cs="Arial"/>
          <w:color w:val="4D4D4D"/>
          <w:sz w:val="24"/>
          <w:szCs w:val="24"/>
        </w:rPr>
        <w:t xml:space="preserve">offending vehicle.  Other fast track actions were the interviewing of the three suspects in custody and placing them under police bail conditions.  In regards, to other actions utilised these were protracted such as testing the drugs and downloading the mobile devices of the suspects.   I believe in all aspects of this investigation I have demonstrated support to the victims and suspects in this case.  I have tried to be as open and honest with everyone </w:t>
      </w:r>
      <w:r w:rsidR="00716D69" w:rsidRPr="00716D69">
        <w:rPr>
          <w:rFonts w:ascii="Arial" w:hAnsi="Arial" w:cs="Arial"/>
          <w:color w:val="4D4D4D"/>
          <w:sz w:val="24"/>
          <w:szCs w:val="24"/>
        </w:rPr>
        <w:t>regardless</w:t>
      </w:r>
      <w:r w:rsidR="00262242" w:rsidRPr="00716D69">
        <w:rPr>
          <w:rFonts w:ascii="Arial" w:hAnsi="Arial" w:cs="Arial"/>
          <w:color w:val="4D4D4D"/>
          <w:sz w:val="24"/>
          <w:szCs w:val="24"/>
        </w:rPr>
        <w:t xml:space="preserve"> of </w:t>
      </w:r>
      <w:proofErr w:type="gramStart"/>
      <w:r w:rsidR="00262242" w:rsidRPr="00716D69">
        <w:rPr>
          <w:rFonts w:ascii="Arial" w:hAnsi="Arial" w:cs="Arial"/>
          <w:color w:val="4D4D4D"/>
          <w:sz w:val="24"/>
          <w:szCs w:val="24"/>
        </w:rPr>
        <w:t>their</w:t>
      </w:r>
      <w:proofErr w:type="gramEnd"/>
      <w:r w:rsidR="00262242" w:rsidRPr="00716D69">
        <w:rPr>
          <w:rFonts w:ascii="Arial" w:hAnsi="Arial" w:cs="Arial"/>
          <w:color w:val="4D4D4D"/>
          <w:sz w:val="24"/>
          <w:szCs w:val="24"/>
        </w:rPr>
        <w:t xml:space="preserve"> role. I believe my treatment of suspects and victims are ref</w:t>
      </w:r>
      <w:r w:rsidR="00A45E09" w:rsidRPr="00716D69">
        <w:rPr>
          <w:rFonts w:ascii="Arial" w:hAnsi="Arial" w:cs="Arial"/>
          <w:color w:val="4D4D4D"/>
          <w:sz w:val="24"/>
          <w:szCs w:val="24"/>
        </w:rPr>
        <w:t>lective of my personal values of being honest and fair.</w:t>
      </w:r>
      <w:r w:rsidR="00262242" w:rsidRPr="00716D69">
        <w:rPr>
          <w:rFonts w:ascii="Arial" w:hAnsi="Arial" w:cs="Arial"/>
          <w:color w:val="4D4D4D"/>
          <w:sz w:val="24"/>
          <w:szCs w:val="24"/>
        </w:rPr>
        <w:t xml:space="preserve"> </w:t>
      </w:r>
      <w:r w:rsidR="00A45E09" w:rsidRPr="00716D69">
        <w:rPr>
          <w:rFonts w:ascii="Arial" w:hAnsi="Arial" w:cs="Arial"/>
          <w:color w:val="4D4D4D"/>
          <w:sz w:val="24"/>
          <w:szCs w:val="24"/>
        </w:rPr>
        <w:t xml:space="preserve">I also feel that my personal qualities have been evident in my management of this case in that I have </w:t>
      </w:r>
      <w:r w:rsidR="00716D69" w:rsidRPr="00716D69">
        <w:rPr>
          <w:rFonts w:ascii="Arial" w:hAnsi="Arial" w:cs="Arial"/>
          <w:color w:val="4D4D4D"/>
          <w:sz w:val="24"/>
          <w:szCs w:val="24"/>
        </w:rPr>
        <w:t>demonstrated</w:t>
      </w:r>
      <w:r w:rsidR="00A45E09" w:rsidRPr="00716D69">
        <w:rPr>
          <w:rFonts w:ascii="Arial" w:hAnsi="Arial" w:cs="Arial"/>
          <w:color w:val="4D4D4D"/>
          <w:sz w:val="24"/>
          <w:szCs w:val="24"/>
        </w:rPr>
        <w:t xml:space="preserve"> time – management</w:t>
      </w:r>
      <w:r w:rsidR="00716D69" w:rsidRPr="00716D69">
        <w:rPr>
          <w:rFonts w:ascii="Arial" w:hAnsi="Arial" w:cs="Arial"/>
          <w:color w:val="4D4D4D"/>
          <w:sz w:val="24"/>
          <w:szCs w:val="24"/>
        </w:rPr>
        <w:t xml:space="preserve"> skills</w:t>
      </w:r>
      <w:r w:rsidR="00A45E09" w:rsidRPr="00716D69">
        <w:rPr>
          <w:rFonts w:ascii="Arial" w:hAnsi="Arial" w:cs="Arial"/>
          <w:color w:val="4D4D4D"/>
          <w:sz w:val="24"/>
          <w:szCs w:val="24"/>
        </w:rPr>
        <w:t xml:space="preserve">, I have done all of these actions and </w:t>
      </w:r>
      <w:r w:rsidR="00716D69" w:rsidRPr="00716D69">
        <w:rPr>
          <w:rFonts w:ascii="Arial" w:hAnsi="Arial" w:cs="Arial"/>
          <w:color w:val="4D4D4D"/>
          <w:sz w:val="24"/>
          <w:szCs w:val="24"/>
        </w:rPr>
        <w:t>communicated</w:t>
      </w:r>
      <w:r w:rsidR="00A45E09" w:rsidRPr="00716D69">
        <w:rPr>
          <w:rFonts w:ascii="Arial" w:hAnsi="Arial" w:cs="Arial"/>
          <w:color w:val="4D4D4D"/>
          <w:sz w:val="24"/>
          <w:szCs w:val="24"/>
        </w:rPr>
        <w:t xml:space="preserve"> with multiple suspects and victims alongside my already </w:t>
      </w:r>
      <w:r w:rsidR="00716D69" w:rsidRPr="00716D69">
        <w:rPr>
          <w:rFonts w:ascii="Arial" w:hAnsi="Arial" w:cs="Arial"/>
          <w:color w:val="4D4D4D"/>
          <w:sz w:val="24"/>
          <w:szCs w:val="24"/>
        </w:rPr>
        <w:t>extensive</w:t>
      </w:r>
      <w:r w:rsidR="00A45E09" w:rsidRPr="00716D69">
        <w:rPr>
          <w:rFonts w:ascii="Arial" w:hAnsi="Arial" w:cs="Arial"/>
          <w:color w:val="4D4D4D"/>
          <w:sz w:val="24"/>
          <w:szCs w:val="24"/>
        </w:rPr>
        <w:t xml:space="preserve"> responsibilities and duties as a response officer. </w:t>
      </w:r>
    </w:p>
    <w:p w14:paraId="3056981F" w14:textId="77777777" w:rsidR="00C74A51" w:rsidRPr="00716D69" w:rsidRDefault="00C74A51" w:rsidP="00716D69">
      <w:pPr>
        <w:pStyle w:val="NormalWeb"/>
        <w:spacing w:before="0" w:beforeAutospacing="0" w:after="0" w:afterAutospacing="0" w:line="276" w:lineRule="auto"/>
        <w:jc w:val="both"/>
        <w:rPr>
          <w:rFonts w:ascii="Arial" w:hAnsi="Arial" w:cs="Arial"/>
          <w:color w:val="4D4D4D"/>
          <w:sz w:val="24"/>
          <w:szCs w:val="24"/>
        </w:rPr>
      </w:pPr>
    </w:p>
    <w:p w14:paraId="0516A546" w14:textId="5C145E07" w:rsidR="00C74A51" w:rsidRPr="00716D69" w:rsidRDefault="006179A3" w:rsidP="007E2792">
      <w:pPr>
        <w:pStyle w:val="NormalWeb"/>
        <w:spacing w:before="0" w:beforeAutospacing="0" w:after="0" w:afterAutospacing="0" w:line="346" w:lineRule="atLeast"/>
        <w:rPr>
          <w:rFonts w:ascii="Arial" w:hAnsi="Arial" w:cs="Arial"/>
          <w:b/>
          <w:color w:val="4D4D4D"/>
          <w:sz w:val="22"/>
          <w:szCs w:val="22"/>
        </w:rPr>
      </w:pPr>
      <w:r w:rsidRPr="00716D69">
        <w:rPr>
          <w:rFonts w:ascii="Arial" w:hAnsi="Arial" w:cs="Arial"/>
          <w:b/>
          <w:color w:val="4D4D4D"/>
          <w:sz w:val="22"/>
          <w:szCs w:val="22"/>
        </w:rPr>
        <w:t xml:space="preserve">Words: </w:t>
      </w:r>
      <w:r w:rsidR="00716D69" w:rsidRPr="00716D69">
        <w:rPr>
          <w:rFonts w:ascii="Arial" w:hAnsi="Arial" w:cs="Arial"/>
          <w:b/>
          <w:color w:val="4D4D4D"/>
          <w:sz w:val="22"/>
          <w:szCs w:val="22"/>
        </w:rPr>
        <w:t>2,053.</w:t>
      </w:r>
    </w:p>
    <w:p w14:paraId="36D93ADE" w14:textId="77777777" w:rsidR="006179A3" w:rsidRDefault="006179A3" w:rsidP="007E2792">
      <w:pPr>
        <w:pStyle w:val="NormalWeb"/>
        <w:spacing w:before="0" w:beforeAutospacing="0" w:after="0" w:afterAutospacing="0" w:line="346" w:lineRule="atLeast"/>
        <w:rPr>
          <w:rFonts w:ascii="Arial" w:hAnsi="Arial" w:cs="Arial"/>
          <w:color w:val="4D4D4D"/>
          <w:sz w:val="22"/>
          <w:szCs w:val="22"/>
        </w:rPr>
      </w:pPr>
    </w:p>
    <w:p w14:paraId="14680BEF"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769E9E0C"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3E22247A"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3EDE285F"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6BBFAC5C"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33443C2F"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5BC5AD2A"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49911925"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5E7E8811"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1881CA23"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0DF77693" w14:textId="77777777" w:rsidR="007E694E" w:rsidRDefault="007E694E" w:rsidP="007E2792">
      <w:pPr>
        <w:pStyle w:val="NormalWeb"/>
        <w:spacing w:before="0" w:beforeAutospacing="0" w:after="0" w:afterAutospacing="0" w:line="346" w:lineRule="atLeast"/>
        <w:rPr>
          <w:rFonts w:ascii="Arial" w:hAnsi="Arial" w:cs="Arial"/>
          <w:color w:val="4D4D4D"/>
          <w:sz w:val="22"/>
          <w:szCs w:val="22"/>
        </w:rPr>
      </w:pPr>
    </w:p>
    <w:p w14:paraId="463462E0" w14:textId="77777777" w:rsidR="00716D69" w:rsidRDefault="00716D69" w:rsidP="007E2792">
      <w:pPr>
        <w:pStyle w:val="NormalWeb"/>
        <w:spacing w:before="0" w:beforeAutospacing="0" w:after="0" w:afterAutospacing="0" w:line="346" w:lineRule="atLeast"/>
        <w:rPr>
          <w:rFonts w:ascii="Arial" w:hAnsi="Arial" w:cs="Arial"/>
          <w:color w:val="4D4D4D"/>
          <w:sz w:val="22"/>
          <w:szCs w:val="22"/>
        </w:rPr>
      </w:pPr>
    </w:p>
    <w:p w14:paraId="11986B26" w14:textId="27CC15C9" w:rsidR="007E2792" w:rsidRPr="00716D69" w:rsidRDefault="00716D69" w:rsidP="00716D69">
      <w:pPr>
        <w:pStyle w:val="NormalWeb"/>
        <w:spacing w:before="0" w:beforeAutospacing="0" w:after="0" w:afterAutospacing="0" w:line="346" w:lineRule="atLeast"/>
        <w:rPr>
          <w:b/>
          <w:color w:val="4D4D4D"/>
          <w:sz w:val="22"/>
          <w:szCs w:val="22"/>
        </w:rPr>
      </w:pPr>
      <w:r w:rsidRPr="00716D69">
        <w:rPr>
          <w:rFonts w:ascii="Arial" w:hAnsi="Arial" w:cs="Arial"/>
          <w:b/>
          <w:color w:val="4D4D4D"/>
          <w:sz w:val="22"/>
          <w:szCs w:val="22"/>
        </w:rPr>
        <w:t xml:space="preserve">Bibliography </w:t>
      </w:r>
    </w:p>
    <w:p w14:paraId="53C22D73" w14:textId="77777777" w:rsidR="0089003F" w:rsidRDefault="0089003F" w:rsidP="007E2792">
      <w:pPr>
        <w:overflowPunct/>
        <w:autoSpaceDE/>
        <w:autoSpaceDN/>
        <w:adjustRightInd/>
        <w:spacing w:line="346" w:lineRule="atLeast"/>
        <w:textAlignment w:val="auto"/>
        <w:rPr>
          <w:rFonts w:eastAsiaTheme="minorEastAsia"/>
          <w:color w:val="4D4D4D"/>
          <w:sz w:val="22"/>
          <w:szCs w:val="22"/>
          <w:lang w:eastAsia="en-US"/>
        </w:rPr>
      </w:pPr>
    </w:p>
    <w:p w14:paraId="13193EEF" w14:textId="4E9C1553" w:rsidR="007F029F" w:rsidRPr="00030EE9" w:rsidRDefault="007F029F" w:rsidP="007E2792">
      <w:pPr>
        <w:overflowPunct/>
        <w:autoSpaceDE/>
        <w:autoSpaceDN/>
        <w:adjustRightInd/>
        <w:spacing w:line="346" w:lineRule="atLeast"/>
        <w:textAlignment w:val="auto"/>
        <w:rPr>
          <w:rFonts w:eastAsiaTheme="minorEastAsia"/>
          <w:color w:val="4D4D4D"/>
          <w:sz w:val="24"/>
          <w:szCs w:val="24"/>
          <w:lang w:eastAsia="en-US"/>
        </w:rPr>
      </w:pPr>
      <w:r w:rsidRPr="00030EE9">
        <w:rPr>
          <w:rFonts w:eastAsiaTheme="minorEastAsia"/>
          <w:color w:val="4D4D4D"/>
          <w:sz w:val="24"/>
          <w:szCs w:val="24"/>
          <w:lang w:eastAsia="en-US"/>
        </w:rPr>
        <w:t xml:space="preserve">CENSUS (2012) </w:t>
      </w:r>
      <w:r w:rsidRPr="00030EE9">
        <w:rPr>
          <w:rFonts w:eastAsiaTheme="minorEastAsia"/>
          <w:i/>
          <w:color w:val="4D4D4D"/>
          <w:sz w:val="24"/>
          <w:szCs w:val="24"/>
          <w:lang w:eastAsia="en-US"/>
        </w:rPr>
        <w:t xml:space="preserve">Deaths related to drug poisoning in England and Wales: 2021 registrations. </w:t>
      </w:r>
      <w:r w:rsidRPr="00030EE9">
        <w:rPr>
          <w:rFonts w:eastAsiaTheme="minorEastAsia"/>
          <w:color w:val="4D4D4D"/>
          <w:sz w:val="24"/>
          <w:szCs w:val="24"/>
          <w:lang w:eastAsia="en-US"/>
        </w:rPr>
        <w:t>Available at:</w:t>
      </w:r>
      <w:r w:rsidR="00377EB1" w:rsidRPr="00030EE9">
        <w:rPr>
          <w:rFonts w:eastAsiaTheme="minorEastAsia"/>
          <w:color w:val="4D4D4D"/>
          <w:sz w:val="24"/>
          <w:szCs w:val="24"/>
          <w:lang w:eastAsia="en-US"/>
        </w:rPr>
        <w:t xml:space="preserve"> </w:t>
      </w:r>
      <w:hyperlink r:id="rId37" w:history="1">
        <w:r w:rsidR="00377EB1" w:rsidRPr="00030EE9">
          <w:rPr>
            <w:rStyle w:val="Hyperlink"/>
            <w:rFonts w:eastAsiaTheme="minorEastAsia"/>
            <w:sz w:val="24"/>
            <w:szCs w:val="24"/>
            <w:lang w:eastAsia="en-US"/>
          </w:rPr>
          <w:t>https://www.ons.gov.uk/peoplepopulationandcommunity/birthsdeathsandmarriages/deaths/bulletins/deathsrelatedtodrugpoisoninginenglandandwales/2021registrations</w:t>
        </w:r>
      </w:hyperlink>
      <w:r w:rsidR="00377EB1" w:rsidRPr="00030EE9">
        <w:rPr>
          <w:rFonts w:eastAsiaTheme="minorEastAsia"/>
          <w:color w:val="4D4D4D"/>
          <w:sz w:val="24"/>
          <w:szCs w:val="24"/>
          <w:lang w:eastAsia="en-US"/>
        </w:rPr>
        <w:t xml:space="preserve"> (Accessed: 11 April 2024).</w:t>
      </w:r>
    </w:p>
    <w:p w14:paraId="09C0A335" w14:textId="77777777" w:rsidR="00030EE9" w:rsidRPr="00030EE9" w:rsidRDefault="00030EE9" w:rsidP="007E2792">
      <w:pPr>
        <w:overflowPunct/>
        <w:autoSpaceDE/>
        <w:autoSpaceDN/>
        <w:adjustRightInd/>
        <w:spacing w:line="346" w:lineRule="atLeast"/>
        <w:textAlignment w:val="auto"/>
        <w:rPr>
          <w:rFonts w:eastAsiaTheme="minorEastAsia"/>
          <w:color w:val="4D4D4D"/>
          <w:sz w:val="24"/>
          <w:szCs w:val="24"/>
          <w:lang w:eastAsia="en-US"/>
        </w:rPr>
      </w:pPr>
    </w:p>
    <w:p w14:paraId="42C13951" w14:textId="40EBB5F5" w:rsidR="00030EE9" w:rsidRPr="00030EE9" w:rsidRDefault="00030EE9" w:rsidP="00030EE9">
      <w:pPr>
        <w:rPr>
          <w:sz w:val="24"/>
          <w:szCs w:val="24"/>
        </w:rPr>
      </w:pPr>
      <w:proofErr w:type="gramStart"/>
      <w:r w:rsidRPr="00030EE9">
        <w:rPr>
          <w:sz w:val="24"/>
          <w:szCs w:val="24"/>
        </w:rPr>
        <w:t xml:space="preserve">College of Policing (2014) </w:t>
      </w:r>
      <w:r w:rsidRPr="00030EE9">
        <w:rPr>
          <w:i/>
          <w:sz w:val="24"/>
          <w:szCs w:val="24"/>
        </w:rPr>
        <w:t>Code of Ethics.</w:t>
      </w:r>
      <w:proofErr w:type="gramEnd"/>
      <w:r w:rsidRPr="00030EE9">
        <w:rPr>
          <w:i/>
          <w:sz w:val="24"/>
          <w:szCs w:val="24"/>
        </w:rPr>
        <w:t xml:space="preserve"> </w:t>
      </w:r>
      <w:r w:rsidRPr="00030EE9">
        <w:rPr>
          <w:sz w:val="24"/>
          <w:szCs w:val="24"/>
        </w:rPr>
        <w:t xml:space="preserve">Available at: </w:t>
      </w:r>
      <w:hyperlink r:id="rId38" w:history="1">
        <w:r w:rsidRPr="00030EE9">
          <w:rPr>
            <w:rStyle w:val="Hyperlink"/>
            <w:sz w:val="24"/>
            <w:szCs w:val="24"/>
          </w:rPr>
          <w:t>https://assets.college.police.uk/s3fs-public/2021-02/code_of_ethics.pdf</w:t>
        </w:r>
      </w:hyperlink>
      <w:r w:rsidRPr="00030EE9">
        <w:rPr>
          <w:sz w:val="24"/>
          <w:szCs w:val="24"/>
        </w:rPr>
        <w:t xml:space="preserve"> (Accessed: 1 December 2023</w:t>
      </w:r>
    </w:p>
    <w:p w14:paraId="7FD5F81B" w14:textId="77777777" w:rsidR="00377EB1" w:rsidRPr="00030EE9" w:rsidRDefault="00377EB1" w:rsidP="007E2792">
      <w:pPr>
        <w:overflowPunct/>
        <w:autoSpaceDE/>
        <w:autoSpaceDN/>
        <w:adjustRightInd/>
        <w:spacing w:line="346" w:lineRule="atLeast"/>
        <w:textAlignment w:val="auto"/>
        <w:rPr>
          <w:rFonts w:eastAsiaTheme="minorEastAsia"/>
          <w:color w:val="4D4D4D"/>
          <w:sz w:val="24"/>
          <w:szCs w:val="24"/>
          <w:lang w:eastAsia="en-US"/>
        </w:rPr>
      </w:pPr>
    </w:p>
    <w:p w14:paraId="28DA97BB" w14:textId="5EF48771" w:rsidR="00C74A51" w:rsidRPr="00030EE9" w:rsidRDefault="00C74A51" w:rsidP="007E2792">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College of Policing (no date) </w:t>
      </w:r>
      <w:r w:rsidRPr="00030EE9">
        <w:rPr>
          <w:rFonts w:eastAsiaTheme="minorEastAsia"/>
          <w:i/>
          <w:color w:val="4D4D4D"/>
          <w:sz w:val="24"/>
          <w:szCs w:val="24"/>
          <w:lang w:eastAsia="en-US"/>
        </w:rPr>
        <w:t>Digital Media Investigator.</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39" w:history="1">
        <w:r w:rsidRPr="00030EE9">
          <w:rPr>
            <w:rStyle w:val="Hyperlink"/>
            <w:rFonts w:eastAsiaTheme="minorEastAsia"/>
            <w:sz w:val="24"/>
            <w:szCs w:val="24"/>
            <w:lang w:eastAsia="en-US"/>
          </w:rPr>
          <w:t>https://profdev.college.police.uk/professional-profile/digital-media-investigator/</w:t>
        </w:r>
      </w:hyperlink>
      <w:r w:rsidRPr="00030EE9">
        <w:rPr>
          <w:rFonts w:eastAsiaTheme="minorEastAsia"/>
          <w:color w:val="4D4D4D"/>
          <w:sz w:val="24"/>
          <w:szCs w:val="24"/>
          <w:lang w:eastAsia="en-US"/>
        </w:rPr>
        <w:t xml:space="preserve"> (Accessed: 10 March 2024). </w:t>
      </w:r>
    </w:p>
    <w:p w14:paraId="6A5E798A" w14:textId="77777777" w:rsidR="007E694E" w:rsidRPr="00030EE9" w:rsidRDefault="007E694E" w:rsidP="007E2792">
      <w:pPr>
        <w:overflowPunct/>
        <w:autoSpaceDE/>
        <w:autoSpaceDN/>
        <w:adjustRightInd/>
        <w:spacing w:line="346" w:lineRule="atLeast"/>
        <w:textAlignment w:val="auto"/>
        <w:rPr>
          <w:rFonts w:eastAsiaTheme="minorEastAsia"/>
          <w:color w:val="4D4D4D"/>
          <w:sz w:val="24"/>
          <w:szCs w:val="24"/>
          <w:lang w:eastAsia="en-US"/>
        </w:rPr>
      </w:pPr>
    </w:p>
    <w:p w14:paraId="3D9DD0C2" w14:textId="4166A6E0" w:rsidR="007E694E" w:rsidRPr="00030EE9" w:rsidRDefault="007E694E" w:rsidP="007E694E">
      <w:pPr>
        <w:overflowPunct/>
        <w:autoSpaceDE/>
        <w:autoSpaceDN/>
        <w:adjustRightInd/>
        <w:spacing w:line="346" w:lineRule="atLeast"/>
        <w:textAlignment w:val="auto"/>
        <w:rPr>
          <w:rFonts w:eastAsiaTheme="minorEastAsia"/>
          <w:color w:val="4D4D4D"/>
          <w:sz w:val="24"/>
          <w:szCs w:val="24"/>
          <w:lang w:eastAsia="en-US"/>
        </w:rPr>
      </w:pPr>
      <w:r w:rsidRPr="00030EE9">
        <w:rPr>
          <w:rFonts w:eastAsiaTheme="minorEastAsia"/>
          <w:color w:val="4D4D4D"/>
          <w:sz w:val="24"/>
          <w:szCs w:val="24"/>
          <w:lang w:eastAsia="en-US"/>
        </w:rPr>
        <w:t xml:space="preserve">College of Policing (no date) </w:t>
      </w:r>
      <w:r w:rsidRPr="00030EE9">
        <w:rPr>
          <w:rFonts w:eastAsiaTheme="minorEastAsia"/>
          <w:i/>
          <w:color w:val="4D4D4D"/>
          <w:sz w:val="24"/>
          <w:szCs w:val="24"/>
          <w:lang w:eastAsia="en-US"/>
        </w:rPr>
        <w:t xml:space="preserve">Post – arrest management of suspect and </w:t>
      </w:r>
      <w:r w:rsidR="00030EE9" w:rsidRPr="00030EE9">
        <w:rPr>
          <w:rFonts w:eastAsiaTheme="minorEastAsia"/>
          <w:i/>
          <w:color w:val="4D4D4D"/>
          <w:sz w:val="24"/>
          <w:szCs w:val="24"/>
          <w:lang w:eastAsia="en-US"/>
        </w:rPr>
        <w:t>case file</w:t>
      </w:r>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40" w:history="1">
        <w:r w:rsidRPr="00030EE9">
          <w:rPr>
            <w:rStyle w:val="Hyperlink"/>
            <w:rFonts w:eastAsiaTheme="minorEastAsia"/>
            <w:sz w:val="24"/>
            <w:szCs w:val="24"/>
            <w:lang w:eastAsia="en-US"/>
          </w:rPr>
          <w:t>https://www.college.police.uk/app/major-investigation-and-public-protection/domestic-abuse/post-arrest-management-suspect-and-casefile</w:t>
        </w:r>
      </w:hyperlink>
      <w:r w:rsidRPr="00030EE9">
        <w:rPr>
          <w:rFonts w:eastAsiaTheme="minorEastAsia"/>
          <w:color w:val="4D4D4D"/>
          <w:sz w:val="24"/>
          <w:szCs w:val="24"/>
          <w:lang w:eastAsia="en-US"/>
        </w:rPr>
        <w:t xml:space="preserve"> (Accessed: 10 March 2024). </w:t>
      </w:r>
    </w:p>
    <w:p w14:paraId="698CA251" w14:textId="77777777" w:rsidR="007E694E" w:rsidRPr="00030EE9" w:rsidRDefault="007E694E" w:rsidP="007E2792">
      <w:pPr>
        <w:overflowPunct/>
        <w:autoSpaceDE/>
        <w:autoSpaceDN/>
        <w:adjustRightInd/>
        <w:spacing w:line="346" w:lineRule="atLeast"/>
        <w:textAlignment w:val="auto"/>
        <w:rPr>
          <w:rFonts w:eastAsiaTheme="minorEastAsia"/>
          <w:color w:val="4D4D4D"/>
          <w:sz w:val="24"/>
          <w:szCs w:val="24"/>
          <w:lang w:eastAsia="en-US"/>
        </w:rPr>
      </w:pPr>
    </w:p>
    <w:p w14:paraId="1439B7D4" w14:textId="5DCC76D2" w:rsidR="00C346CF" w:rsidRPr="00030EE9" w:rsidRDefault="00C346CF" w:rsidP="007E2792">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College of Policing (no date) </w:t>
      </w:r>
      <w:r w:rsidRPr="00030EE9">
        <w:rPr>
          <w:rFonts w:eastAsiaTheme="minorEastAsia"/>
          <w:i/>
          <w:color w:val="4D4D4D"/>
          <w:sz w:val="24"/>
          <w:szCs w:val="24"/>
          <w:lang w:eastAsia="en-US"/>
        </w:rPr>
        <w:t>Response policing career pathway.</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41" w:history="1">
        <w:r w:rsidRPr="00030EE9">
          <w:rPr>
            <w:rStyle w:val="Hyperlink"/>
            <w:rFonts w:eastAsiaTheme="minorEastAsia"/>
            <w:sz w:val="24"/>
            <w:szCs w:val="24"/>
            <w:lang w:eastAsia="en-US"/>
          </w:rPr>
          <w:t>https://www.college.police.uk/career-learning/career-development/career-pathways/response-policing</w:t>
        </w:r>
      </w:hyperlink>
      <w:r w:rsidRPr="00030EE9">
        <w:rPr>
          <w:rFonts w:eastAsiaTheme="minorEastAsia"/>
          <w:color w:val="4D4D4D"/>
          <w:sz w:val="24"/>
          <w:szCs w:val="24"/>
          <w:lang w:eastAsia="en-US"/>
        </w:rPr>
        <w:t xml:space="preserve"> (Accessed: 10 March 2024).</w:t>
      </w:r>
    </w:p>
    <w:p w14:paraId="054DFCDC" w14:textId="77777777" w:rsidR="00C346CF" w:rsidRPr="00030EE9" w:rsidRDefault="00C346CF" w:rsidP="007E2792">
      <w:pPr>
        <w:overflowPunct/>
        <w:autoSpaceDE/>
        <w:autoSpaceDN/>
        <w:adjustRightInd/>
        <w:spacing w:line="346" w:lineRule="atLeast"/>
        <w:textAlignment w:val="auto"/>
        <w:rPr>
          <w:rFonts w:eastAsiaTheme="minorEastAsia"/>
          <w:color w:val="4D4D4D"/>
          <w:sz w:val="24"/>
          <w:szCs w:val="24"/>
          <w:lang w:eastAsia="en-US"/>
        </w:rPr>
      </w:pPr>
    </w:p>
    <w:p w14:paraId="1C9E5E75" w14:textId="77777777" w:rsidR="007E694E" w:rsidRPr="00030EE9" w:rsidRDefault="007E694E" w:rsidP="007E694E">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CPS (2023) </w:t>
      </w:r>
      <w:r w:rsidRPr="00030EE9">
        <w:rPr>
          <w:rFonts w:eastAsiaTheme="minorEastAsia"/>
          <w:i/>
          <w:color w:val="4D4D4D"/>
          <w:sz w:val="24"/>
          <w:szCs w:val="24"/>
          <w:lang w:eastAsia="en-US"/>
        </w:rPr>
        <w:t>Bail.</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42" w:history="1">
        <w:r w:rsidRPr="00030EE9">
          <w:rPr>
            <w:rStyle w:val="Hyperlink"/>
            <w:rFonts w:eastAsiaTheme="minorEastAsia"/>
            <w:sz w:val="24"/>
            <w:szCs w:val="24"/>
            <w:lang w:eastAsia="en-US"/>
          </w:rPr>
          <w:t>https://www.cps.gov.uk/legal-guidance/bail</w:t>
        </w:r>
      </w:hyperlink>
      <w:r w:rsidRPr="00030EE9">
        <w:rPr>
          <w:rFonts w:eastAsiaTheme="minorEastAsia"/>
          <w:color w:val="4D4D4D"/>
          <w:sz w:val="24"/>
          <w:szCs w:val="24"/>
          <w:lang w:eastAsia="en-US"/>
        </w:rPr>
        <w:t xml:space="preserve"> (Accessed: 10 March 2024).</w:t>
      </w:r>
    </w:p>
    <w:p w14:paraId="2DDD449F" w14:textId="77777777" w:rsidR="007E694E" w:rsidRPr="00030EE9" w:rsidRDefault="007E694E" w:rsidP="007E2792">
      <w:pPr>
        <w:overflowPunct/>
        <w:autoSpaceDE/>
        <w:autoSpaceDN/>
        <w:adjustRightInd/>
        <w:spacing w:line="346" w:lineRule="atLeast"/>
        <w:textAlignment w:val="auto"/>
        <w:rPr>
          <w:rFonts w:eastAsiaTheme="minorEastAsia"/>
          <w:color w:val="4D4D4D"/>
          <w:sz w:val="24"/>
          <w:szCs w:val="24"/>
          <w:lang w:eastAsia="en-US"/>
        </w:rPr>
      </w:pPr>
    </w:p>
    <w:p w14:paraId="5B56888A" w14:textId="2ECE69C0" w:rsidR="0089003F" w:rsidRPr="00030EE9" w:rsidRDefault="0089003F" w:rsidP="007E2792">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CPS (2022) </w:t>
      </w:r>
      <w:r w:rsidRPr="00030EE9">
        <w:rPr>
          <w:rFonts w:eastAsiaTheme="minorEastAsia"/>
          <w:i/>
          <w:color w:val="4D4D4D"/>
          <w:sz w:val="24"/>
          <w:szCs w:val="24"/>
          <w:lang w:eastAsia="en-US"/>
        </w:rPr>
        <w:t>Disclosure of Material to third parties.</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43" w:history="1">
        <w:r w:rsidRPr="00030EE9">
          <w:rPr>
            <w:rStyle w:val="Hyperlink"/>
            <w:rFonts w:eastAsiaTheme="minorEastAsia"/>
            <w:sz w:val="24"/>
            <w:szCs w:val="24"/>
            <w:lang w:eastAsia="en-US"/>
          </w:rPr>
          <w:t>https://www.cps.gov.uk/legal-guidance/disclosure-material-third-parties</w:t>
        </w:r>
      </w:hyperlink>
      <w:r w:rsidRPr="00030EE9">
        <w:rPr>
          <w:rFonts w:eastAsiaTheme="minorEastAsia"/>
          <w:color w:val="4D4D4D"/>
          <w:sz w:val="24"/>
          <w:szCs w:val="24"/>
          <w:lang w:eastAsia="en-US"/>
        </w:rPr>
        <w:t xml:space="preserve"> (Accessed: 10 March 2010)</w:t>
      </w:r>
    </w:p>
    <w:p w14:paraId="3FAD1B2D" w14:textId="77777777" w:rsidR="00716D69" w:rsidRPr="00030EE9" w:rsidRDefault="00716D69" w:rsidP="007E2792">
      <w:pPr>
        <w:overflowPunct/>
        <w:autoSpaceDE/>
        <w:autoSpaceDN/>
        <w:adjustRightInd/>
        <w:spacing w:line="346" w:lineRule="atLeast"/>
        <w:textAlignment w:val="auto"/>
        <w:rPr>
          <w:rFonts w:eastAsiaTheme="minorEastAsia"/>
          <w:color w:val="4D4D4D"/>
          <w:sz w:val="24"/>
          <w:szCs w:val="24"/>
          <w:lang w:eastAsia="en-US"/>
        </w:rPr>
      </w:pPr>
    </w:p>
    <w:p w14:paraId="42C3D4F8" w14:textId="03E059AF" w:rsidR="000B6B26" w:rsidRPr="00030EE9" w:rsidRDefault="007E694E" w:rsidP="007E2792">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CPS (2018) </w:t>
      </w:r>
      <w:r w:rsidRPr="00030EE9">
        <w:rPr>
          <w:rFonts w:eastAsiaTheme="minorEastAsia"/>
          <w:i/>
          <w:color w:val="4D4D4D"/>
          <w:sz w:val="24"/>
          <w:szCs w:val="24"/>
          <w:lang w:eastAsia="en-US"/>
        </w:rPr>
        <w:t>Identification.</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44" w:history="1">
        <w:r w:rsidRPr="00030EE9">
          <w:rPr>
            <w:rStyle w:val="Hyperlink"/>
            <w:rFonts w:eastAsiaTheme="minorEastAsia"/>
            <w:sz w:val="24"/>
            <w:szCs w:val="24"/>
            <w:lang w:eastAsia="en-US"/>
          </w:rPr>
          <w:t>https://www.cps.gov.uk/legal-guidance/identification</w:t>
        </w:r>
      </w:hyperlink>
      <w:r w:rsidRPr="00030EE9">
        <w:rPr>
          <w:rFonts w:eastAsiaTheme="minorEastAsia"/>
          <w:color w:val="4D4D4D"/>
          <w:sz w:val="24"/>
          <w:szCs w:val="24"/>
          <w:lang w:eastAsia="en-US"/>
        </w:rPr>
        <w:t xml:space="preserve"> (Accessed: 11 April 2024).</w:t>
      </w:r>
    </w:p>
    <w:p w14:paraId="038092D0" w14:textId="77777777" w:rsidR="005C6154" w:rsidRPr="00030EE9" w:rsidRDefault="005C6154" w:rsidP="007E2792">
      <w:pPr>
        <w:overflowPunct/>
        <w:autoSpaceDE/>
        <w:autoSpaceDN/>
        <w:adjustRightInd/>
        <w:spacing w:line="346" w:lineRule="atLeast"/>
        <w:textAlignment w:val="auto"/>
        <w:rPr>
          <w:rFonts w:eastAsiaTheme="minorEastAsia"/>
          <w:color w:val="4D4D4D"/>
          <w:sz w:val="24"/>
          <w:szCs w:val="24"/>
          <w:lang w:eastAsia="en-US"/>
        </w:rPr>
      </w:pPr>
    </w:p>
    <w:p w14:paraId="6DCE1352" w14:textId="114F8AFD" w:rsidR="000B6B26" w:rsidRPr="00030EE9" w:rsidRDefault="000B6B26" w:rsidP="007E2792">
      <w:pPr>
        <w:overflowPunct/>
        <w:autoSpaceDE/>
        <w:autoSpaceDN/>
        <w:adjustRightInd/>
        <w:spacing w:line="346" w:lineRule="atLeast"/>
        <w:textAlignment w:val="auto"/>
        <w:rPr>
          <w:rFonts w:eastAsiaTheme="minorEastAsia"/>
          <w:color w:val="4D4D4D"/>
          <w:sz w:val="24"/>
          <w:szCs w:val="24"/>
          <w:lang w:eastAsia="en-US"/>
        </w:rPr>
      </w:pPr>
      <w:r w:rsidRPr="00030EE9">
        <w:rPr>
          <w:rFonts w:eastAsiaTheme="minorEastAsia"/>
          <w:color w:val="4D4D4D"/>
          <w:sz w:val="24"/>
          <w:szCs w:val="24"/>
          <w:lang w:eastAsia="en-US"/>
        </w:rPr>
        <w:t xml:space="preserve">CPS (no date) </w:t>
      </w:r>
      <w:r w:rsidRPr="00030EE9">
        <w:rPr>
          <w:rFonts w:eastAsiaTheme="minorEastAsia"/>
          <w:i/>
          <w:color w:val="4D4D4D"/>
          <w:sz w:val="24"/>
          <w:szCs w:val="24"/>
          <w:lang w:eastAsia="en-US"/>
        </w:rPr>
        <w:t>Victims guide – How we make a decision on what to do in your case’</w:t>
      </w:r>
      <w:r w:rsidRPr="00030EE9">
        <w:rPr>
          <w:rFonts w:eastAsiaTheme="minorEastAsia"/>
          <w:color w:val="4D4D4D"/>
          <w:sz w:val="24"/>
          <w:szCs w:val="24"/>
          <w:lang w:eastAsia="en-US"/>
        </w:rPr>
        <w:t xml:space="preserve">. Available at: </w:t>
      </w:r>
      <w:hyperlink r:id="rId45" w:history="1">
        <w:r w:rsidRPr="00030EE9">
          <w:rPr>
            <w:rStyle w:val="Hyperlink"/>
            <w:rFonts w:eastAsiaTheme="minorEastAsia"/>
            <w:sz w:val="24"/>
            <w:szCs w:val="24"/>
            <w:lang w:eastAsia="en-US"/>
          </w:rPr>
          <w:t>https://www.cps.gov.uk/victims-guide/victims-guide-how-we-make-decision-what-do-your-case</w:t>
        </w:r>
      </w:hyperlink>
      <w:r w:rsidRPr="00030EE9">
        <w:rPr>
          <w:rFonts w:eastAsiaTheme="minorEastAsia"/>
          <w:color w:val="4D4D4D"/>
          <w:sz w:val="24"/>
          <w:szCs w:val="24"/>
          <w:lang w:eastAsia="en-US"/>
        </w:rPr>
        <w:t xml:space="preserve"> (Accessed: 10 March 2024)</w:t>
      </w:r>
    </w:p>
    <w:p w14:paraId="4CE4F509" w14:textId="77777777" w:rsidR="00030EE9" w:rsidRPr="00030EE9" w:rsidRDefault="00030EE9" w:rsidP="007E2792">
      <w:pPr>
        <w:overflowPunct/>
        <w:autoSpaceDE/>
        <w:autoSpaceDN/>
        <w:adjustRightInd/>
        <w:spacing w:line="346" w:lineRule="atLeast"/>
        <w:textAlignment w:val="auto"/>
        <w:rPr>
          <w:rFonts w:eastAsiaTheme="minorEastAsia"/>
          <w:color w:val="4D4D4D"/>
          <w:sz w:val="24"/>
          <w:szCs w:val="24"/>
          <w:lang w:eastAsia="en-US"/>
        </w:rPr>
      </w:pPr>
    </w:p>
    <w:p w14:paraId="3E3A4A4D" w14:textId="77777777" w:rsidR="00030EE9" w:rsidRPr="00030EE9" w:rsidRDefault="00030EE9" w:rsidP="00030EE9">
      <w:pPr>
        <w:rPr>
          <w:sz w:val="24"/>
          <w:szCs w:val="24"/>
        </w:rPr>
      </w:pPr>
      <w:proofErr w:type="gramStart"/>
      <w:r w:rsidRPr="00030EE9">
        <w:rPr>
          <w:sz w:val="24"/>
          <w:szCs w:val="24"/>
        </w:rPr>
        <w:t xml:space="preserve">Essex Police (2021) </w:t>
      </w:r>
      <w:r w:rsidRPr="00030EE9">
        <w:rPr>
          <w:i/>
          <w:sz w:val="24"/>
          <w:szCs w:val="24"/>
        </w:rPr>
        <w:t>H0702 Procedure – Vehicle Examination and Retention.</w:t>
      </w:r>
      <w:proofErr w:type="gramEnd"/>
      <w:r w:rsidRPr="00030EE9">
        <w:rPr>
          <w:i/>
          <w:sz w:val="24"/>
          <w:szCs w:val="24"/>
        </w:rPr>
        <w:t xml:space="preserve"> </w:t>
      </w:r>
      <w:r w:rsidRPr="00030EE9">
        <w:rPr>
          <w:sz w:val="24"/>
          <w:szCs w:val="24"/>
        </w:rPr>
        <w:t xml:space="preserve">Available at: </w:t>
      </w:r>
      <w:hyperlink r:id="rId46" w:history="1">
        <w:r w:rsidRPr="00030EE9">
          <w:rPr>
            <w:rStyle w:val="Hyperlink"/>
            <w:sz w:val="24"/>
            <w:szCs w:val="24"/>
          </w:rPr>
          <w:t>https://www.essex.police.uk/foi-ai/essex-police/our-policies-and-procedures/h/h0702-procedure---vehicle-examination-and-retention/</w:t>
        </w:r>
      </w:hyperlink>
      <w:r w:rsidRPr="00030EE9">
        <w:rPr>
          <w:sz w:val="24"/>
          <w:szCs w:val="24"/>
        </w:rPr>
        <w:t xml:space="preserve"> (Accessed: 1 December 2023).</w:t>
      </w:r>
    </w:p>
    <w:p w14:paraId="069932B0" w14:textId="77777777" w:rsidR="00030EE9" w:rsidRPr="00030EE9" w:rsidRDefault="00030EE9" w:rsidP="007E2792">
      <w:pPr>
        <w:overflowPunct/>
        <w:autoSpaceDE/>
        <w:autoSpaceDN/>
        <w:adjustRightInd/>
        <w:spacing w:line="346" w:lineRule="atLeast"/>
        <w:textAlignment w:val="auto"/>
        <w:rPr>
          <w:rFonts w:eastAsiaTheme="minorEastAsia"/>
          <w:color w:val="4D4D4D"/>
          <w:sz w:val="24"/>
          <w:szCs w:val="24"/>
          <w:lang w:eastAsia="en-US"/>
        </w:rPr>
      </w:pPr>
    </w:p>
    <w:p w14:paraId="3E8F9AB4" w14:textId="77777777" w:rsidR="00030EE9" w:rsidRPr="00030EE9" w:rsidRDefault="00030EE9" w:rsidP="00030EE9">
      <w:pPr>
        <w:rPr>
          <w:sz w:val="24"/>
          <w:szCs w:val="24"/>
        </w:rPr>
      </w:pPr>
    </w:p>
    <w:p w14:paraId="5FCFB640" w14:textId="5B985D8A" w:rsidR="00030EE9" w:rsidRPr="00030EE9" w:rsidRDefault="00030EE9" w:rsidP="00030EE9">
      <w:pPr>
        <w:rPr>
          <w:sz w:val="24"/>
          <w:szCs w:val="24"/>
        </w:rPr>
      </w:pPr>
      <w:r w:rsidRPr="00030EE9">
        <w:rPr>
          <w:sz w:val="24"/>
          <w:szCs w:val="24"/>
        </w:rPr>
        <w:t xml:space="preserve">Go Compare (2022) </w:t>
      </w:r>
      <w:r w:rsidRPr="00030EE9">
        <w:rPr>
          <w:i/>
          <w:sz w:val="24"/>
          <w:szCs w:val="24"/>
        </w:rPr>
        <w:t xml:space="preserve">How being hit by </w:t>
      </w:r>
      <w:proofErr w:type="gramStart"/>
      <w:r w:rsidRPr="00030EE9">
        <w:rPr>
          <w:i/>
          <w:sz w:val="24"/>
          <w:szCs w:val="24"/>
        </w:rPr>
        <w:t>a</w:t>
      </w:r>
      <w:proofErr w:type="gramEnd"/>
      <w:r w:rsidRPr="00030EE9">
        <w:rPr>
          <w:i/>
          <w:sz w:val="24"/>
          <w:szCs w:val="24"/>
        </w:rPr>
        <w:t xml:space="preserve"> </w:t>
      </w:r>
      <w:r>
        <w:rPr>
          <w:i/>
          <w:sz w:val="24"/>
          <w:szCs w:val="24"/>
        </w:rPr>
        <w:t>uninsured</w:t>
      </w:r>
      <w:r w:rsidRPr="00030EE9">
        <w:rPr>
          <w:i/>
          <w:sz w:val="24"/>
          <w:szCs w:val="24"/>
        </w:rPr>
        <w:t xml:space="preserve"> driver affects your car insurance. </w:t>
      </w:r>
      <w:r w:rsidRPr="00030EE9">
        <w:rPr>
          <w:sz w:val="24"/>
          <w:szCs w:val="24"/>
        </w:rPr>
        <w:t xml:space="preserve">Available at: </w:t>
      </w:r>
      <w:hyperlink r:id="rId47" w:anchor=":~:text=If%20you%20can%2C%20take%20pictures,re%20uninsured%2C%20tell%20the%20police" w:history="1">
        <w:r w:rsidRPr="00030EE9">
          <w:rPr>
            <w:rStyle w:val="Hyperlink"/>
            <w:sz w:val="24"/>
            <w:szCs w:val="24"/>
          </w:rPr>
          <w:t>https://www.gocompare.com/car-insurance/guide/uninsured-driver-claims/#:~:text=If%20you%20can%2C%20take%20pictures,re%20uninsured%2C%20tell%20the%20police</w:t>
        </w:r>
      </w:hyperlink>
      <w:r w:rsidRPr="00030EE9">
        <w:rPr>
          <w:sz w:val="24"/>
          <w:szCs w:val="24"/>
        </w:rPr>
        <w:t>. (Accessed: 28 November 2023).</w:t>
      </w:r>
    </w:p>
    <w:p w14:paraId="23375E46" w14:textId="77777777" w:rsidR="00030EE9" w:rsidRPr="00030EE9" w:rsidRDefault="00030EE9" w:rsidP="00030EE9">
      <w:pPr>
        <w:rPr>
          <w:sz w:val="24"/>
          <w:szCs w:val="24"/>
        </w:rPr>
      </w:pPr>
    </w:p>
    <w:p w14:paraId="10B5A2E8" w14:textId="3B2A0CD4" w:rsidR="00030EE9" w:rsidRPr="00030EE9" w:rsidRDefault="00030EE9" w:rsidP="00030EE9">
      <w:pPr>
        <w:rPr>
          <w:sz w:val="24"/>
          <w:szCs w:val="24"/>
        </w:rPr>
      </w:pPr>
      <w:proofErr w:type="gramStart"/>
      <w:r w:rsidRPr="00030EE9">
        <w:rPr>
          <w:sz w:val="24"/>
          <w:szCs w:val="24"/>
        </w:rPr>
        <w:t xml:space="preserve">GOV.UK (no date) </w:t>
      </w:r>
      <w:r w:rsidRPr="00030EE9">
        <w:rPr>
          <w:i/>
          <w:sz w:val="24"/>
          <w:szCs w:val="24"/>
        </w:rPr>
        <w:t>Community Sentences.</w:t>
      </w:r>
      <w:proofErr w:type="gramEnd"/>
      <w:r w:rsidRPr="00030EE9">
        <w:rPr>
          <w:i/>
          <w:sz w:val="24"/>
          <w:szCs w:val="24"/>
        </w:rPr>
        <w:t xml:space="preserve"> </w:t>
      </w:r>
      <w:r w:rsidRPr="00030EE9">
        <w:rPr>
          <w:sz w:val="24"/>
          <w:szCs w:val="24"/>
        </w:rPr>
        <w:t xml:space="preserve">Available at: </w:t>
      </w:r>
      <w:hyperlink r:id="rId48" w:history="1">
        <w:r w:rsidRPr="00030EE9">
          <w:rPr>
            <w:rStyle w:val="Hyperlink"/>
            <w:sz w:val="24"/>
            <w:szCs w:val="24"/>
          </w:rPr>
          <w:t>https://www.gov.uk/community-sentences</w:t>
        </w:r>
      </w:hyperlink>
      <w:r w:rsidRPr="00030EE9">
        <w:rPr>
          <w:sz w:val="24"/>
          <w:szCs w:val="24"/>
        </w:rPr>
        <w:t xml:space="preserve"> (Accessed: 28 November 2023).</w:t>
      </w:r>
    </w:p>
    <w:p w14:paraId="5C3E0DFD" w14:textId="77777777" w:rsidR="00030EE9" w:rsidRPr="00030EE9" w:rsidRDefault="00030EE9" w:rsidP="00030EE9">
      <w:pPr>
        <w:rPr>
          <w:sz w:val="24"/>
          <w:szCs w:val="24"/>
        </w:rPr>
      </w:pPr>
    </w:p>
    <w:p w14:paraId="567B2F58" w14:textId="77777777" w:rsidR="00030EE9" w:rsidRPr="00030EE9" w:rsidRDefault="00030EE9" w:rsidP="00030EE9">
      <w:pPr>
        <w:rPr>
          <w:sz w:val="24"/>
          <w:szCs w:val="24"/>
        </w:rPr>
      </w:pPr>
      <w:proofErr w:type="gramStart"/>
      <w:r w:rsidRPr="00030EE9">
        <w:rPr>
          <w:sz w:val="24"/>
          <w:szCs w:val="24"/>
        </w:rPr>
        <w:t xml:space="preserve">GOV.UK (no date) </w:t>
      </w:r>
      <w:r w:rsidRPr="00030EE9">
        <w:rPr>
          <w:i/>
          <w:sz w:val="24"/>
          <w:szCs w:val="24"/>
        </w:rPr>
        <w:t>Drug Penalties.</w:t>
      </w:r>
      <w:proofErr w:type="gramEnd"/>
      <w:r w:rsidRPr="00030EE9">
        <w:rPr>
          <w:i/>
          <w:sz w:val="24"/>
          <w:szCs w:val="24"/>
        </w:rPr>
        <w:t xml:space="preserve"> </w:t>
      </w:r>
      <w:r w:rsidRPr="00030EE9">
        <w:rPr>
          <w:sz w:val="24"/>
          <w:szCs w:val="24"/>
        </w:rPr>
        <w:t xml:space="preserve">Available at: </w:t>
      </w:r>
      <w:hyperlink r:id="rId49" w:history="1">
        <w:r w:rsidRPr="00030EE9">
          <w:rPr>
            <w:rStyle w:val="Hyperlink"/>
            <w:sz w:val="24"/>
            <w:szCs w:val="24"/>
          </w:rPr>
          <w:t>https://www.gov.uk/penalties-drug-possession-dealing</w:t>
        </w:r>
      </w:hyperlink>
      <w:r w:rsidRPr="00030EE9">
        <w:rPr>
          <w:sz w:val="24"/>
          <w:szCs w:val="24"/>
        </w:rPr>
        <w:t xml:space="preserve"> (Accessed: 1 December 2023) </w:t>
      </w:r>
    </w:p>
    <w:p w14:paraId="70A71FC8" w14:textId="77777777" w:rsidR="00030EE9" w:rsidRPr="00030EE9" w:rsidRDefault="00030EE9" w:rsidP="00030EE9">
      <w:pPr>
        <w:rPr>
          <w:sz w:val="24"/>
          <w:szCs w:val="24"/>
        </w:rPr>
      </w:pPr>
    </w:p>
    <w:p w14:paraId="0FDCC7BF" w14:textId="77777777" w:rsidR="00030EE9" w:rsidRPr="00030EE9" w:rsidRDefault="00030EE9" w:rsidP="00030EE9">
      <w:pPr>
        <w:rPr>
          <w:sz w:val="24"/>
          <w:szCs w:val="24"/>
        </w:rPr>
      </w:pPr>
      <w:proofErr w:type="gramStart"/>
      <w:r w:rsidRPr="00030EE9">
        <w:rPr>
          <w:sz w:val="24"/>
          <w:szCs w:val="24"/>
        </w:rPr>
        <w:t xml:space="preserve">Home Officer (2011) </w:t>
      </w:r>
      <w:r w:rsidRPr="00030EE9">
        <w:rPr>
          <w:i/>
          <w:sz w:val="24"/>
          <w:szCs w:val="24"/>
        </w:rPr>
        <w:t>Drug Interventions Programme (DIP) Testing).</w:t>
      </w:r>
      <w:proofErr w:type="gramEnd"/>
      <w:r w:rsidRPr="00030EE9">
        <w:rPr>
          <w:i/>
          <w:sz w:val="24"/>
          <w:szCs w:val="24"/>
        </w:rPr>
        <w:t xml:space="preserve"> </w:t>
      </w:r>
      <w:r w:rsidRPr="00030EE9">
        <w:rPr>
          <w:sz w:val="24"/>
          <w:szCs w:val="24"/>
        </w:rPr>
        <w:t xml:space="preserve">Available at: </w:t>
      </w:r>
      <w:hyperlink r:id="rId50" w:history="1">
        <w:r w:rsidRPr="00030EE9">
          <w:rPr>
            <w:rStyle w:val="Hyperlink"/>
            <w:sz w:val="24"/>
            <w:szCs w:val="24"/>
          </w:rPr>
          <w:t>https://assets.publishing.service.gov.uk/media/5a7a2132ed915d6eaf153f61/Introducing-Locally-Funded-DTOA.pdf</w:t>
        </w:r>
      </w:hyperlink>
      <w:r w:rsidRPr="00030EE9">
        <w:rPr>
          <w:sz w:val="24"/>
          <w:szCs w:val="24"/>
        </w:rPr>
        <w:t xml:space="preserve"> (Accessed: 28 November 2023)</w:t>
      </w:r>
    </w:p>
    <w:p w14:paraId="39EE8E7B" w14:textId="77777777" w:rsidR="00030EE9" w:rsidRPr="00030EE9" w:rsidRDefault="00030EE9" w:rsidP="00030EE9">
      <w:pPr>
        <w:rPr>
          <w:sz w:val="24"/>
          <w:szCs w:val="24"/>
        </w:rPr>
      </w:pPr>
    </w:p>
    <w:p w14:paraId="4B7D781C" w14:textId="7C6C8100" w:rsidR="000B6B26" w:rsidRPr="00030EE9" w:rsidRDefault="00030EE9" w:rsidP="00030EE9">
      <w:pPr>
        <w:rPr>
          <w:sz w:val="24"/>
          <w:szCs w:val="24"/>
        </w:rPr>
      </w:pPr>
      <w:r w:rsidRPr="00030EE9">
        <w:rPr>
          <w:sz w:val="24"/>
          <w:szCs w:val="24"/>
        </w:rPr>
        <w:t xml:space="preserve">Home Office, (no date) </w:t>
      </w:r>
      <w:r w:rsidRPr="00030EE9">
        <w:rPr>
          <w:i/>
          <w:sz w:val="24"/>
          <w:szCs w:val="24"/>
        </w:rPr>
        <w:t xml:space="preserve">Police Officer Misconduct, Unsatisfactory Performance and Attendance Management Procedures. </w:t>
      </w:r>
      <w:r w:rsidRPr="00030EE9">
        <w:rPr>
          <w:sz w:val="24"/>
          <w:szCs w:val="24"/>
        </w:rPr>
        <w:t xml:space="preserve">Available at: </w:t>
      </w:r>
      <w:hyperlink r:id="rId51" w:history="1">
        <w:r w:rsidRPr="00030EE9">
          <w:rPr>
            <w:rStyle w:val="Hyperlink"/>
            <w:sz w:val="24"/>
            <w:szCs w:val="24"/>
          </w:rPr>
          <w:t>https://assets.publishing.service.gov.uk/media/5a7d817f40f0b64fe6c241f7/MisconductPerformAttendanceJuly14.pdf</w:t>
        </w:r>
      </w:hyperlink>
      <w:r w:rsidRPr="00030EE9">
        <w:rPr>
          <w:sz w:val="24"/>
          <w:szCs w:val="24"/>
        </w:rPr>
        <w:t xml:space="preserve"> (Accessed: 1 December 2023).</w:t>
      </w:r>
    </w:p>
    <w:p w14:paraId="1DE958CF" w14:textId="77777777" w:rsidR="00030EE9" w:rsidRPr="00030EE9" w:rsidRDefault="00030EE9" w:rsidP="00030EE9">
      <w:pPr>
        <w:rPr>
          <w:sz w:val="24"/>
          <w:szCs w:val="24"/>
        </w:rPr>
      </w:pPr>
    </w:p>
    <w:p w14:paraId="05ADC8DF" w14:textId="3765A8C0" w:rsidR="00493CEC" w:rsidRPr="00030EE9" w:rsidRDefault="00493CEC" w:rsidP="007E2792">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HMICFRS (2023) </w:t>
      </w:r>
      <w:r w:rsidRPr="00030EE9">
        <w:rPr>
          <w:rFonts w:eastAsiaTheme="minorEastAsia"/>
          <w:i/>
          <w:color w:val="4D4D4D"/>
          <w:sz w:val="24"/>
          <w:szCs w:val="24"/>
          <w:lang w:eastAsia="en-US"/>
        </w:rPr>
        <w:t>Police National Computer.</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Available at:</w:t>
      </w:r>
      <w:r w:rsidR="00235F89" w:rsidRPr="00030EE9">
        <w:rPr>
          <w:rFonts w:eastAsiaTheme="minorEastAsia"/>
          <w:color w:val="4D4D4D"/>
          <w:sz w:val="24"/>
          <w:szCs w:val="24"/>
          <w:lang w:eastAsia="en-US"/>
        </w:rPr>
        <w:t xml:space="preserve"> </w:t>
      </w:r>
      <w:hyperlink r:id="rId52" w:anchor=":~:text=A%20computer%20system%20used%20by,people%2C%20and%20vehicle%20registration%20checks" w:history="1">
        <w:r w:rsidR="00235F89" w:rsidRPr="00030EE9">
          <w:rPr>
            <w:rStyle w:val="Hyperlink"/>
            <w:rFonts w:eastAsiaTheme="minorEastAsia"/>
            <w:sz w:val="24"/>
            <w:szCs w:val="24"/>
            <w:lang w:eastAsia="en-US"/>
          </w:rPr>
          <w:t>https://hmicfrs.justiceinspectorates.gov.uk/glossary/police-national-computer/#:~:text=A%20computer%20system%20used%20by,people%2C%20and%20vehicle%20registration%20checks</w:t>
        </w:r>
      </w:hyperlink>
      <w:r w:rsidR="00235F89" w:rsidRPr="00030EE9">
        <w:rPr>
          <w:rFonts w:eastAsiaTheme="minorEastAsia"/>
          <w:color w:val="4D4D4D"/>
          <w:sz w:val="24"/>
          <w:szCs w:val="24"/>
          <w:lang w:eastAsia="en-US"/>
        </w:rPr>
        <w:t xml:space="preserve"> (Accessed: 4 March 2024).</w:t>
      </w:r>
    </w:p>
    <w:p w14:paraId="1C00CDAD" w14:textId="77777777" w:rsidR="00030EE9" w:rsidRPr="00030EE9" w:rsidRDefault="00030EE9" w:rsidP="007E2792">
      <w:pPr>
        <w:overflowPunct/>
        <w:autoSpaceDE/>
        <w:autoSpaceDN/>
        <w:adjustRightInd/>
        <w:spacing w:line="346" w:lineRule="atLeast"/>
        <w:textAlignment w:val="auto"/>
        <w:rPr>
          <w:rFonts w:eastAsiaTheme="minorEastAsia"/>
          <w:color w:val="4D4D4D"/>
          <w:sz w:val="24"/>
          <w:szCs w:val="24"/>
          <w:lang w:eastAsia="en-US"/>
        </w:rPr>
      </w:pPr>
    </w:p>
    <w:p w14:paraId="5616469D" w14:textId="77777777" w:rsidR="00030EE9" w:rsidRPr="00030EE9" w:rsidRDefault="00030EE9" w:rsidP="00030EE9">
      <w:pPr>
        <w:rPr>
          <w:i/>
          <w:sz w:val="24"/>
          <w:szCs w:val="24"/>
        </w:rPr>
      </w:pPr>
      <w:proofErr w:type="gramStart"/>
      <w:r w:rsidRPr="00030EE9">
        <w:rPr>
          <w:sz w:val="24"/>
          <w:szCs w:val="24"/>
        </w:rPr>
        <w:t xml:space="preserve">HMICFRS (2023) </w:t>
      </w:r>
      <w:r w:rsidRPr="00030EE9">
        <w:rPr>
          <w:i/>
          <w:sz w:val="24"/>
          <w:szCs w:val="24"/>
        </w:rPr>
        <w:t>Public Protection Notice (PPN).</w:t>
      </w:r>
      <w:proofErr w:type="gramEnd"/>
      <w:r w:rsidRPr="00030EE9">
        <w:rPr>
          <w:i/>
          <w:sz w:val="24"/>
          <w:szCs w:val="24"/>
        </w:rPr>
        <w:t xml:space="preserve"> Available at: </w:t>
      </w:r>
      <w:hyperlink r:id="rId53" w:history="1">
        <w:r w:rsidRPr="00030EE9">
          <w:rPr>
            <w:rStyle w:val="Hyperlink"/>
            <w:i/>
            <w:sz w:val="24"/>
            <w:szCs w:val="24"/>
          </w:rPr>
          <w:t>https://hmicfrs.justiceinspectorates.gov.uk/glossary/public-protection-notice/</w:t>
        </w:r>
      </w:hyperlink>
      <w:r w:rsidRPr="00030EE9">
        <w:rPr>
          <w:i/>
          <w:sz w:val="24"/>
          <w:szCs w:val="24"/>
        </w:rPr>
        <w:t xml:space="preserve"> (Accessed: 28 November 2023).</w:t>
      </w:r>
    </w:p>
    <w:p w14:paraId="2F9FCC07" w14:textId="77777777" w:rsidR="00030EE9" w:rsidRPr="00030EE9" w:rsidRDefault="00030EE9" w:rsidP="00030EE9">
      <w:pPr>
        <w:rPr>
          <w:i/>
          <w:sz w:val="24"/>
          <w:szCs w:val="24"/>
        </w:rPr>
      </w:pPr>
    </w:p>
    <w:p w14:paraId="10C3B502" w14:textId="1C000305" w:rsidR="007E694E" w:rsidRPr="00030EE9" w:rsidRDefault="007E694E" w:rsidP="007E694E">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ICLR (no date) </w:t>
      </w:r>
      <w:r w:rsidRPr="00030EE9">
        <w:rPr>
          <w:rFonts w:eastAsiaTheme="minorEastAsia"/>
          <w:i/>
          <w:color w:val="4D4D4D"/>
          <w:sz w:val="24"/>
          <w:szCs w:val="24"/>
          <w:lang w:eastAsia="en-US"/>
        </w:rPr>
        <w:t>Knowledge.</w:t>
      </w:r>
      <w:proofErr w:type="gramEnd"/>
      <w:r w:rsidRPr="00030EE9">
        <w:rPr>
          <w:rFonts w:eastAsiaTheme="minorEastAsia"/>
          <w:i/>
          <w:color w:val="4D4D4D"/>
          <w:sz w:val="24"/>
          <w:szCs w:val="24"/>
          <w:lang w:eastAsia="en-US"/>
        </w:rPr>
        <w:t xml:space="preserve"> </w:t>
      </w:r>
      <w:r w:rsidR="00030EE9" w:rsidRPr="00030EE9">
        <w:rPr>
          <w:rFonts w:eastAsiaTheme="minorEastAsia"/>
          <w:color w:val="4D4D4D"/>
          <w:sz w:val="24"/>
          <w:szCs w:val="24"/>
          <w:lang w:eastAsia="en-US"/>
        </w:rPr>
        <w:t>Available</w:t>
      </w:r>
      <w:r w:rsidRPr="00030EE9">
        <w:rPr>
          <w:rFonts w:eastAsiaTheme="minorEastAsia"/>
          <w:color w:val="4D4D4D"/>
          <w:sz w:val="24"/>
          <w:szCs w:val="24"/>
          <w:lang w:eastAsia="en-US"/>
        </w:rPr>
        <w:t xml:space="preserve"> at: </w:t>
      </w:r>
      <w:hyperlink r:id="rId54" w:anchor=":~:text=Latin%20for%20the%20King%2C%20in,referred%20to%20as%20The%20Crown" w:history="1">
        <w:r w:rsidRPr="00030EE9">
          <w:rPr>
            <w:rStyle w:val="Hyperlink"/>
            <w:rFonts w:eastAsiaTheme="minorEastAsia"/>
            <w:sz w:val="24"/>
            <w:szCs w:val="24"/>
            <w:lang w:eastAsia="en-US"/>
          </w:rPr>
          <w:t>https://www.iclr.co.uk/knowledge/glossary/rex/#:~:text=Latin%20for%20the%20King%2C%20in,referred%20to%20as%20The%20Crown</w:t>
        </w:r>
      </w:hyperlink>
      <w:r w:rsidRPr="00030EE9">
        <w:rPr>
          <w:rFonts w:eastAsiaTheme="minorEastAsia"/>
          <w:color w:val="4D4D4D"/>
          <w:sz w:val="24"/>
          <w:szCs w:val="24"/>
          <w:lang w:eastAsia="en-US"/>
        </w:rPr>
        <w:t xml:space="preserve">. (Accessed: 28 </w:t>
      </w:r>
      <w:r w:rsidR="00030EE9" w:rsidRPr="00030EE9">
        <w:rPr>
          <w:rFonts w:eastAsiaTheme="minorEastAsia"/>
          <w:color w:val="4D4D4D"/>
          <w:sz w:val="24"/>
          <w:szCs w:val="24"/>
          <w:lang w:eastAsia="en-US"/>
        </w:rPr>
        <w:t>February</w:t>
      </w:r>
      <w:r w:rsidRPr="00030EE9">
        <w:rPr>
          <w:rFonts w:eastAsiaTheme="minorEastAsia"/>
          <w:color w:val="4D4D4D"/>
          <w:sz w:val="24"/>
          <w:szCs w:val="24"/>
          <w:lang w:eastAsia="en-US"/>
        </w:rPr>
        <w:t xml:space="preserve"> 2024)</w:t>
      </w:r>
    </w:p>
    <w:p w14:paraId="2A7052EA" w14:textId="77777777" w:rsidR="00030EE9" w:rsidRPr="00030EE9" w:rsidRDefault="00030EE9" w:rsidP="00030EE9">
      <w:pPr>
        <w:rPr>
          <w:sz w:val="24"/>
          <w:szCs w:val="24"/>
        </w:rPr>
      </w:pPr>
    </w:p>
    <w:p w14:paraId="32299E4B" w14:textId="77777777" w:rsidR="00030EE9" w:rsidRPr="00030EE9" w:rsidRDefault="00030EE9" w:rsidP="00030EE9">
      <w:pPr>
        <w:rPr>
          <w:i/>
          <w:sz w:val="24"/>
          <w:szCs w:val="24"/>
        </w:rPr>
      </w:pPr>
      <w:proofErr w:type="gramStart"/>
      <w:r w:rsidRPr="00030EE9">
        <w:rPr>
          <w:sz w:val="24"/>
          <w:szCs w:val="24"/>
        </w:rPr>
        <w:t xml:space="preserve">Mayo Clinic (2022) </w:t>
      </w:r>
      <w:r w:rsidRPr="00030EE9">
        <w:rPr>
          <w:i/>
          <w:sz w:val="24"/>
          <w:szCs w:val="24"/>
        </w:rPr>
        <w:t>Drug Addiction.</w:t>
      </w:r>
      <w:proofErr w:type="gramEnd"/>
      <w:r w:rsidRPr="00030EE9">
        <w:rPr>
          <w:i/>
          <w:sz w:val="24"/>
          <w:szCs w:val="24"/>
        </w:rPr>
        <w:t xml:space="preserve"> </w:t>
      </w:r>
      <w:r w:rsidRPr="00030EE9">
        <w:rPr>
          <w:sz w:val="24"/>
          <w:szCs w:val="24"/>
        </w:rPr>
        <w:t xml:space="preserve">Available at: </w:t>
      </w:r>
      <w:hyperlink r:id="rId55" w:history="1">
        <w:r w:rsidRPr="00030EE9">
          <w:rPr>
            <w:rStyle w:val="Hyperlink"/>
            <w:sz w:val="24"/>
            <w:szCs w:val="24"/>
          </w:rPr>
          <w:t>https://www.mayoclinic.org/diseases-conditions/drug-addiction/symptoms-causes/syc-20365112</w:t>
        </w:r>
      </w:hyperlink>
      <w:r w:rsidRPr="00030EE9">
        <w:rPr>
          <w:sz w:val="24"/>
          <w:szCs w:val="24"/>
        </w:rPr>
        <w:t xml:space="preserve"> (Accessed: 1 December 2023).</w:t>
      </w:r>
      <w:r w:rsidRPr="00030EE9">
        <w:rPr>
          <w:i/>
          <w:sz w:val="24"/>
          <w:szCs w:val="24"/>
        </w:rPr>
        <w:t xml:space="preserve"> </w:t>
      </w:r>
    </w:p>
    <w:p w14:paraId="4CF692F3" w14:textId="77777777" w:rsidR="00030EE9" w:rsidRPr="00030EE9" w:rsidRDefault="00030EE9" w:rsidP="007E2792">
      <w:pPr>
        <w:overflowPunct/>
        <w:autoSpaceDE/>
        <w:autoSpaceDN/>
        <w:adjustRightInd/>
        <w:spacing w:line="346" w:lineRule="atLeast"/>
        <w:textAlignment w:val="auto"/>
        <w:rPr>
          <w:sz w:val="24"/>
          <w:szCs w:val="24"/>
        </w:rPr>
      </w:pPr>
    </w:p>
    <w:p w14:paraId="63F444B7" w14:textId="28745A5C" w:rsidR="004B1026" w:rsidRPr="00030EE9" w:rsidRDefault="00030EE9" w:rsidP="007E2792">
      <w:pPr>
        <w:overflowPunct/>
        <w:autoSpaceDE/>
        <w:autoSpaceDN/>
        <w:adjustRightInd/>
        <w:spacing w:line="346" w:lineRule="atLeast"/>
        <w:textAlignment w:val="auto"/>
        <w:rPr>
          <w:sz w:val="24"/>
          <w:szCs w:val="24"/>
        </w:rPr>
      </w:pPr>
      <w:proofErr w:type="gramStart"/>
      <w:r w:rsidRPr="00030EE9">
        <w:rPr>
          <w:sz w:val="24"/>
          <w:szCs w:val="24"/>
        </w:rPr>
        <w:t xml:space="preserve">Merseyside Police (2019) </w:t>
      </w:r>
      <w:r w:rsidRPr="00030EE9">
        <w:rPr>
          <w:i/>
          <w:sz w:val="24"/>
          <w:szCs w:val="24"/>
        </w:rPr>
        <w:t>Common Law Police Disclosure of Information in Circumstances of Operational Risk.</w:t>
      </w:r>
      <w:proofErr w:type="gramEnd"/>
      <w:r w:rsidRPr="00030EE9">
        <w:rPr>
          <w:i/>
          <w:sz w:val="24"/>
          <w:szCs w:val="24"/>
        </w:rPr>
        <w:t xml:space="preserve"> </w:t>
      </w:r>
      <w:r w:rsidRPr="00030EE9">
        <w:rPr>
          <w:sz w:val="24"/>
          <w:szCs w:val="24"/>
        </w:rPr>
        <w:t xml:space="preserve">Available at: </w:t>
      </w:r>
      <w:hyperlink r:id="rId56" w:history="1">
        <w:r w:rsidRPr="00030EE9">
          <w:rPr>
            <w:rStyle w:val="Hyperlink"/>
            <w:sz w:val="24"/>
            <w:szCs w:val="24"/>
          </w:rPr>
          <w:t>https://www.merseyside.police.uk/SysSiteAssets/foi-media/merseyside/policies/common-law-police-disclosure-policy-v1.11.pdf</w:t>
        </w:r>
      </w:hyperlink>
      <w:r w:rsidRPr="00030EE9">
        <w:rPr>
          <w:sz w:val="24"/>
          <w:szCs w:val="24"/>
        </w:rPr>
        <w:t xml:space="preserve"> (Accessed: 28 November 2023).</w:t>
      </w:r>
    </w:p>
    <w:p w14:paraId="0BE4EB94" w14:textId="77777777" w:rsidR="00030EE9" w:rsidRPr="00030EE9" w:rsidRDefault="00030EE9" w:rsidP="007E2792">
      <w:pPr>
        <w:overflowPunct/>
        <w:autoSpaceDE/>
        <w:autoSpaceDN/>
        <w:adjustRightInd/>
        <w:spacing w:line="346" w:lineRule="atLeast"/>
        <w:textAlignment w:val="auto"/>
        <w:rPr>
          <w:rFonts w:eastAsiaTheme="minorEastAsia"/>
          <w:color w:val="4D4D4D"/>
          <w:sz w:val="24"/>
          <w:szCs w:val="24"/>
          <w:lang w:eastAsia="en-US"/>
        </w:rPr>
      </w:pPr>
    </w:p>
    <w:p w14:paraId="029A680E" w14:textId="65DF1C78" w:rsidR="007E694E" w:rsidRPr="00030EE9" w:rsidRDefault="004B1026" w:rsidP="007E2792">
      <w:pPr>
        <w:overflowPunct/>
        <w:autoSpaceDE/>
        <w:autoSpaceDN/>
        <w:adjustRightInd/>
        <w:spacing w:line="346" w:lineRule="atLeast"/>
        <w:textAlignment w:val="auto"/>
        <w:rPr>
          <w:rFonts w:eastAsiaTheme="minorEastAsia"/>
          <w:color w:val="4D4D4D"/>
          <w:sz w:val="24"/>
          <w:szCs w:val="24"/>
          <w:lang w:eastAsia="en-US"/>
        </w:rPr>
      </w:pPr>
      <w:r w:rsidRPr="00030EE9">
        <w:rPr>
          <w:rFonts w:eastAsiaTheme="minorEastAsia"/>
          <w:color w:val="4D4D4D"/>
          <w:sz w:val="24"/>
          <w:szCs w:val="24"/>
          <w:lang w:eastAsia="en-US"/>
        </w:rPr>
        <w:t xml:space="preserve">NPIA (2010) </w:t>
      </w:r>
      <w:r w:rsidRPr="00030EE9">
        <w:rPr>
          <w:rFonts w:eastAsiaTheme="minorEastAsia"/>
          <w:i/>
          <w:color w:val="4D4D4D"/>
          <w:sz w:val="24"/>
          <w:szCs w:val="24"/>
          <w:lang w:eastAsia="en-US"/>
        </w:rPr>
        <w:t xml:space="preserve">Code of </w:t>
      </w:r>
      <w:r w:rsidR="00F56CBE" w:rsidRPr="00030EE9">
        <w:rPr>
          <w:rFonts w:eastAsiaTheme="minorEastAsia"/>
          <w:i/>
          <w:color w:val="4D4D4D"/>
          <w:sz w:val="24"/>
          <w:szCs w:val="24"/>
          <w:lang w:eastAsia="en-US"/>
        </w:rPr>
        <w:t>Practice</w:t>
      </w:r>
      <w:r w:rsidRPr="00030EE9">
        <w:rPr>
          <w:rFonts w:eastAsiaTheme="minorEastAsia"/>
          <w:i/>
          <w:color w:val="4D4D4D"/>
          <w:sz w:val="24"/>
          <w:szCs w:val="24"/>
          <w:lang w:eastAsia="en-US"/>
        </w:rPr>
        <w:t xml:space="preserve">, </w:t>
      </w:r>
      <w:proofErr w:type="gramStart"/>
      <w:r w:rsidRPr="00030EE9">
        <w:rPr>
          <w:rFonts w:eastAsiaTheme="minorEastAsia"/>
          <w:i/>
          <w:color w:val="4D4D4D"/>
          <w:sz w:val="24"/>
          <w:szCs w:val="24"/>
          <w:lang w:eastAsia="en-US"/>
        </w:rPr>
        <w:t>On</w:t>
      </w:r>
      <w:proofErr w:type="gramEnd"/>
      <w:r w:rsidRPr="00030EE9">
        <w:rPr>
          <w:rFonts w:eastAsiaTheme="minorEastAsia"/>
          <w:i/>
          <w:color w:val="4D4D4D"/>
          <w:sz w:val="24"/>
          <w:szCs w:val="24"/>
          <w:lang w:eastAsia="en-US"/>
        </w:rPr>
        <w:t xml:space="preserve"> the operation and </w:t>
      </w:r>
      <w:r w:rsidR="00F56CBE" w:rsidRPr="00030EE9">
        <w:rPr>
          <w:rFonts w:eastAsiaTheme="minorEastAsia"/>
          <w:i/>
          <w:color w:val="4D4D4D"/>
          <w:sz w:val="24"/>
          <w:szCs w:val="24"/>
          <w:lang w:eastAsia="en-US"/>
        </w:rPr>
        <w:t xml:space="preserve">use of the Police National Database. </w:t>
      </w:r>
      <w:r w:rsidR="00F56CBE" w:rsidRPr="00030EE9">
        <w:rPr>
          <w:rFonts w:eastAsiaTheme="minorEastAsia"/>
          <w:color w:val="4D4D4D"/>
          <w:sz w:val="24"/>
          <w:szCs w:val="24"/>
          <w:lang w:eastAsia="en-US"/>
        </w:rPr>
        <w:t xml:space="preserve">Available at: </w:t>
      </w:r>
      <w:hyperlink r:id="rId57" w:history="1">
        <w:r w:rsidR="00F56CBE" w:rsidRPr="00030EE9">
          <w:rPr>
            <w:rStyle w:val="Hyperlink"/>
            <w:rFonts w:eastAsiaTheme="minorEastAsia"/>
            <w:sz w:val="24"/>
            <w:szCs w:val="24"/>
            <w:lang w:eastAsia="en-US"/>
          </w:rPr>
          <w:t>https://assets.publishing.service.gov.uk/media/5a7b8841ed915d4147620fc5/9999102808.pdf</w:t>
        </w:r>
      </w:hyperlink>
      <w:r w:rsidR="00F56CBE" w:rsidRPr="00030EE9">
        <w:rPr>
          <w:rFonts w:eastAsiaTheme="minorEastAsia"/>
          <w:color w:val="4D4D4D"/>
          <w:sz w:val="24"/>
          <w:szCs w:val="24"/>
          <w:lang w:eastAsia="en-US"/>
        </w:rPr>
        <w:t xml:space="preserve"> (Accessed: 4 March 2024) </w:t>
      </w:r>
    </w:p>
    <w:p w14:paraId="3B541165" w14:textId="77777777" w:rsidR="00030EE9" w:rsidRPr="00030EE9" w:rsidRDefault="00030EE9" w:rsidP="007E2792">
      <w:pPr>
        <w:overflowPunct/>
        <w:autoSpaceDE/>
        <w:autoSpaceDN/>
        <w:adjustRightInd/>
        <w:spacing w:line="346" w:lineRule="atLeast"/>
        <w:textAlignment w:val="auto"/>
        <w:rPr>
          <w:rFonts w:eastAsiaTheme="minorEastAsia"/>
          <w:color w:val="4D4D4D"/>
          <w:sz w:val="24"/>
          <w:szCs w:val="24"/>
          <w:lang w:eastAsia="en-US"/>
        </w:rPr>
      </w:pPr>
    </w:p>
    <w:p w14:paraId="176E826B" w14:textId="1BC9AE4C" w:rsidR="00FC3B8A" w:rsidRPr="00030EE9" w:rsidRDefault="00FC3B8A" w:rsidP="007E2792">
      <w:pPr>
        <w:overflowPunct/>
        <w:autoSpaceDE/>
        <w:autoSpaceDN/>
        <w:adjustRightInd/>
        <w:spacing w:line="346" w:lineRule="atLeast"/>
        <w:textAlignment w:val="auto"/>
        <w:rPr>
          <w:rFonts w:eastAsiaTheme="minorEastAsia"/>
          <w:color w:val="4D4D4D"/>
          <w:sz w:val="24"/>
          <w:szCs w:val="24"/>
          <w:lang w:eastAsia="en-US"/>
        </w:rPr>
      </w:pPr>
      <w:proofErr w:type="gramStart"/>
      <w:r w:rsidRPr="00030EE9">
        <w:rPr>
          <w:rFonts w:eastAsiaTheme="minorEastAsia"/>
          <w:color w:val="4D4D4D"/>
          <w:sz w:val="24"/>
          <w:szCs w:val="24"/>
          <w:lang w:eastAsia="en-US"/>
        </w:rPr>
        <w:t xml:space="preserve">Police.UK (no date) </w:t>
      </w:r>
      <w:r w:rsidRPr="00030EE9">
        <w:rPr>
          <w:rFonts w:eastAsiaTheme="minorEastAsia"/>
          <w:i/>
          <w:color w:val="4D4D4D"/>
          <w:sz w:val="24"/>
          <w:szCs w:val="24"/>
          <w:lang w:eastAsia="en-US"/>
        </w:rPr>
        <w:t xml:space="preserve">Driving under the influence of </w:t>
      </w:r>
      <w:r w:rsidR="00030EE9" w:rsidRPr="00030EE9">
        <w:rPr>
          <w:rFonts w:eastAsiaTheme="minorEastAsia"/>
          <w:i/>
          <w:color w:val="4D4D4D"/>
          <w:sz w:val="24"/>
          <w:szCs w:val="24"/>
          <w:lang w:eastAsia="en-US"/>
        </w:rPr>
        <w:t>alcohol</w:t>
      </w:r>
      <w:r w:rsidRPr="00030EE9">
        <w:rPr>
          <w:rFonts w:eastAsiaTheme="minorEastAsia"/>
          <w:i/>
          <w:color w:val="4D4D4D"/>
          <w:sz w:val="24"/>
          <w:szCs w:val="24"/>
          <w:lang w:eastAsia="en-US"/>
        </w:rPr>
        <w:t xml:space="preserve"> or drugs.</w:t>
      </w:r>
      <w:proofErr w:type="gramEnd"/>
      <w:r w:rsidRPr="00030EE9">
        <w:rPr>
          <w:rFonts w:eastAsiaTheme="minorEastAsia"/>
          <w:i/>
          <w:color w:val="4D4D4D"/>
          <w:sz w:val="24"/>
          <w:szCs w:val="24"/>
          <w:lang w:eastAsia="en-US"/>
        </w:rPr>
        <w:t xml:space="preserve"> </w:t>
      </w:r>
      <w:r w:rsidRPr="00030EE9">
        <w:rPr>
          <w:rFonts w:eastAsiaTheme="minorEastAsia"/>
          <w:color w:val="4D4D4D"/>
          <w:sz w:val="24"/>
          <w:szCs w:val="24"/>
          <w:lang w:eastAsia="en-US"/>
        </w:rPr>
        <w:t xml:space="preserve">Available at: </w:t>
      </w:r>
      <w:hyperlink r:id="rId58" w:anchor=":~:text=Driving%20under%20the%20influence%20of%20drink%20or%20drugs%20is%20extremely,blurry%20or%20impaired%20vision" w:history="1">
        <w:r w:rsidRPr="00030EE9">
          <w:rPr>
            <w:rStyle w:val="Hyperlink"/>
            <w:rFonts w:eastAsiaTheme="minorEastAsia"/>
            <w:sz w:val="24"/>
            <w:szCs w:val="24"/>
            <w:lang w:eastAsia="en-US"/>
          </w:rPr>
          <w:t>https://www.police.uk/advice/advice-and-information/rs/road-safety/alcohol-drug-driving/#:~:text=Driving%20under%20the%20influence%20of%20drink%20or%20drugs%20is%20extremely,blurry%20or%20impaired%20vision</w:t>
        </w:r>
      </w:hyperlink>
      <w:r w:rsidRPr="00030EE9">
        <w:rPr>
          <w:rFonts w:eastAsiaTheme="minorEastAsia"/>
          <w:color w:val="4D4D4D"/>
          <w:sz w:val="24"/>
          <w:szCs w:val="24"/>
          <w:lang w:eastAsia="en-US"/>
        </w:rPr>
        <w:t xml:space="preserve"> (Accessed: 28 </w:t>
      </w:r>
      <w:r w:rsidR="00030EE9" w:rsidRPr="00030EE9">
        <w:rPr>
          <w:rFonts w:eastAsiaTheme="minorEastAsia"/>
          <w:color w:val="4D4D4D"/>
          <w:sz w:val="24"/>
          <w:szCs w:val="24"/>
          <w:lang w:eastAsia="en-US"/>
        </w:rPr>
        <w:t>February</w:t>
      </w:r>
      <w:r w:rsidRPr="00030EE9">
        <w:rPr>
          <w:rFonts w:eastAsiaTheme="minorEastAsia"/>
          <w:color w:val="4D4D4D"/>
          <w:sz w:val="24"/>
          <w:szCs w:val="24"/>
          <w:lang w:eastAsia="en-US"/>
        </w:rPr>
        <w:t xml:space="preserve"> 2024).</w:t>
      </w:r>
    </w:p>
    <w:p w14:paraId="3966220D" w14:textId="77777777" w:rsidR="004917D8" w:rsidRPr="00030EE9" w:rsidRDefault="004917D8">
      <w:pPr>
        <w:rPr>
          <w:sz w:val="24"/>
          <w:szCs w:val="24"/>
        </w:rPr>
      </w:pPr>
    </w:p>
    <w:p w14:paraId="1E351CAC" w14:textId="070FFDBC" w:rsidR="004917D8" w:rsidRPr="00030EE9" w:rsidRDefault="004917D8">
      <w:pPr>
        <w:rPr>
          <w:sz w:val="24"/>
          <w:szCs w:val="24"/>
        </w:rPr>
      </w:pPr>
      <w:proofErr w:type="gramStart"/>
      <w:r w:rsidRPr="00030EE9">
        <w:rPr>
          <w:sz w:val="24"/>
          <w:szCs w:val="24"/>
        </w:rPr>
        <w:t xml:space="preserve">RCVS (no date) </w:t>
      </w:r>
      <w:r w:rsidRPr="00030EE9">
        <w:rPr>
          <w:i/>
          <w:sz w:val="24"/>
          <w:szCs w:val="24"/>
        </w:rPr>
        <w:t>Background.</w:t>
      </w:r>
      <w:proofErr w:type="gramEnd"/>
      <w:r w:rsidRPr="00030EE9">
        <w:rPr>
          <w:i/>
          <w:sz w:val="24"/>
          <w:szCs w:val="24"/>
        </w:rPr>
        <w:t xml:space="preserve"> </w:t>
      </w:r>
      <w:r w:rsidRPr="00030EE9">
        <w:rPr>
          <w:sz w:val="24"/>
          <w:szCs w:val="24"/>
        </w:rPr>
        <w:t xml:space="preserve">Available at </w:t>
      </w:r>
      <w:hyperlink r:id="rId59" w:anchor=":~:text=This%20Scheme%20relates%20to%20professions,confidentiality%20owed%20to%20the%20individual" w:history="1">
        <w:r w:rsidRPr="00030EE9">
          <w:rPr>
            <w:rStyle w:val="Hyperlink"/>
            <w:sz w:val="24"/>
            <w:szCs w:val="24"/>
          </w:rPr>
          <w:t>https://www.rcvs.org.uk/concerns/reference-information/rcvs-protocol-on-handling-of-convictions-cautions-and-adverse/background/#:~:text=This%20Scheme%20relates%20to%20professions,confidentiality%20owed%20to%20the%20individual</w:t>
        </w:r>
      </w:hyperlink>
      <w:r w:rsidRPr="00030EE9">
        <w:rPr>
          <w:sz w:val="24"/>
          <w:szCs w:val="24"/>
        </w:rPr>
        <w:t>. (Accessed: 28 November 2023)</w:t>
      </w:r>
    </w:p>
    <w:p w14:paraId="664AE4BA" w14:textId="77777777" w:rsidR="003962A7" w:rsidRPr="00030EE9" w:rsidRDefault="003962A7">
      <w:pPr>
        <w:rPr>
          <w:i/>
          <w:sz w:val="24"/>
          <w:szCs w:val="24"/>
        </w:rPr>
      </w:pPr>
    </w:p>
    <w:p w14:paraId="62359D98" w14:textId="0FBC9CC9" w:rsidR="003962A7" w:rsidRPr="00030EE9" w:rsidRDefault="003962A7" w:rsidP="00E308A1">
      <w:pPr>
        <w:rPr>
          <w:sz w:val="24"/>
          <w:szCs w:val="24"/>
        </w:rPr>
      </w:pPr>
      <w:r w:rsidRPr="00030EE9">
        <w:rPr>
          <w:sz w:val="24"/>
          <w:szCs w:val="24"/>
        </w:rPr>
        <w:t>University of Sussex (2023</w:t>
      </w:r>
      <w:r w:rsidR="000759A0" w:rsidRPr="00030EE9">
        <w:rPr>
          <w:sz w:val="24"/>
          <w:szCs w:val="24"/>
        </w:rPr>
        <w:t>)</w:t>
      </w:r>
      <w:r w:rsidR="000759A0" w:rsidRPr="00030EE9">
        <w:rPr>
          <w:i/>
          <w:sz w:val="24"/>
          <w:szCs w:val="24"/>
        </w:rPr>
        <w:t xml:space="preserve"> Warning: Drugs </w:t>
      </w:r>
      <w:r w:rsidR="00030EE9" w:rsidRPr="00030EE9">
        <w:rPr>
          <w:i/>
          <w:sz w:val="24"/>
          <w:szCs w:val="24"/>
        </w:rPr>
        <w:t>contaminated</w:t>
      </w:r>
      <w:r w:rsidR="00E308A1" w:rsidRPr="00030EE9">
        <w:rPr>
          <w:i/>
          <w:sz w:val="24"/>
          <w:szCs w:val="24"/>
        </w:rPr>
        <w:t xml:space="preserve"> with synthetic </w:t>
      </w:r>
      <w:r w:rsidR="00030EE9" w:rsidRPr="00030EE9">
        <w:rPr>
          <w:i/>
          <w:sz w:val="24"/>
          <w:szCs w:val="24"/>
        </w:rPr>
        <w:t>opioids</w:t>
      </w:r>
      <w:r w:rsidR="00E308A1" w:rsidRPr="00030EE9">
        <w:rPr>
          <w:i/>
          <w:sz w:val="24"/>
          <w:szCs w:val="24"/>
        </w:rPr>
        <w:t xml:space="preserve">. </w:t>
      </w:r>
      <w:r w:rsidR="00E308A1" w:rsidRPr="00030EE9">
        <w:rPr>
          <w:sz w:val="24"/>
          <w:szCs w:val="24"/>
        </w:rPr>
        <w:t xml:space="preserve">Available at: </w:t>
      </w:r>
      <w:hyperlink r:id="rId60" w:history="1">
        <w:r w:rsidR="00E308A1" w:rsidRPr="00030EE9">
          <w:rPr>
            <w:rStyle w:val="Hyperlink"/>
            <w:sz w:val="24"/>
            <w:szCs w:val="24"/>
          </w:rPr>
          <w:t>https://www.sussex.ac.uk/broadcast/read/62389</w:t>
        </w:r>
      </w:hyperlink>
      <w:r w:rsidR="00E308A1" w:rsidRPr="00030EE9">
        <w:rPr>
          <w:sz w:val="24"/>
          <w:szCs w:val="24"/>
        </w:rPr>
        <w:t xml:space="preserve"> </w:t>
      </w:r>
      <w:r w:rsidR="000759A0" w:rsidRPr="00030EE9">
        <w:rPr>
          <w:i/>
          <w:sz w:val="24"/>
          <w:szCs w:val="24"/>
        </w:rPr>
        <w:t>(Accessed: 1 December 2023).</w:t>
      </w:r>
    </w:p>
    <w:p w14:paraId="116EAC54" w14:textId="77777777" w:rsidR="00450261" w:rsidRDefault="00450261">
      <w:pPr>
        <w:rPr>
          <w:i/>
        </w:rPr>
      </w:pPr>
    </w:p>
    <w:p w14:paraId="292475FB" w14:textId="77777777" w:rsidR="001A1212" w:rsidRDefault="001A1212"/>
    <w:p w14:paraId="4A70BBC4" w14:textId="77777777" w:rsidR="00086CF7" w:rsidRDefault="00086CF7"/>
    <w:p w14:paraId="61E02F75" w14:textId="77777777" w:rsidR="00086CF7" w:rsidRDefault="00086CF7"/>
    <w:p w14:paraId="1607EE0C" w14:textId="77777777" w:rsidR="00F968AD" w:rsidRDefault="00F968AD"/>
    <w:p w14:paraId="66509ACC" w14:textId="77777777" w:rsidR="00F968AD" w:rsidRDefault="00F968AD"/>
    <w:p w14:paraId="0AB75EC8" w14:textId="77777777" w:rsidR="00E60E75" w:rsidRDefault="00E60E75"/>
    <w:sectPr w:rsidR="00E60E75" w:rsidSect="002A605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4094"/>
    <w:rsid w:val="000012C9"/>
    <w:rsid w:val="000072A3"/>
    <w:rsid w:val="00030EE9"/>
    <w:rsid w:val="000759A0"/>
    <w:rsid w:val="00082B00"/>
    <w:rsid w:val="000867D7"/>
    <w:rsid w:val="00086CF7"/>
    <w:rsid w:val="000A7BA0"/>
    <w:rsid w:val="000B6B26"/>
    <w:rsid w:val="000C4CC9"/>
    <w:rsid w:val="000C711D"/>
    <w:rsid w:val="001158F4"/>
    <w:rsid w:val="001333E9"/>
    <w:rsid w:val="001336F1"/>
    <w:rsid w:val="00142467"/>
    <w:rsid w:val="00146EBA"/>
    <w:rsid w:val="001477DF"/>
    <w:rsid w:val="00151CF5"/>
    <w:rsid w:val="00152E7D"/>
    <w:rsid w:val="00171B55"/>
    <w:rsid w:val="00192DA7"/>
    <w:rsid w:val="001A1212"/>
    <w:rsid w:val="001A39C4"/>
    <w:rsid w:val="001B5D27"/>
    <w:rsid w:val="001C5F80"/>
    <w:rsid w:val="001F4ED6"/>
    <w:rsid w:val="00223322"/>
    <w:rsid w:val="00227739"/>
    <w:rsid w:val="00231A49"/>
    <w:rsid w:val="00235507"/>
    <w:rsid w:val="00235F89"/>
    <w:rsid w:val="00242A9E"/>
    <w:rsid w:val="002576C5"/>
    <w:rsid w:val="00262242"/>
    <w:rsid w:val="00267374"/>
    <w:rsid w:val="002732C2"/>
    <w:rsid w:val="00282968"/>
    <w:rsid w:val="002A14F7"/>
    <w:rsid w:val="002A6057"/>
    <w:rsid w:val="002C2059"/>
    <w:rsid w:val="002E509F"/>
    <w:rsid w:val="00313A6E"/>
    <w:rsid w:val="0031452D"/>
    <w:rsid w:val="00331517"/>
    <w:rsid w:val="00333EF8"/>
    <w:rsid w:val="00377EB1"/>
    <w:rsid w:val="0038629B"/>
    <w:rsid w:val="003962A7"/>
    <w:rsid w:val="00396F69"/>
    <w:rsid w:val="003A2436"/>
    <w:rsid w:val="003D725C"/>
    <w:rsid w:val="004052D0"/>
    <w:rsid w:val="00435977"/>
    <w:rsid w:val="00450261"/>
    <w:rsid w:val="004632BB"/>
    <w:rsid w:val="004917D8"/>
    <w:rsid w:val="00493CEC"/>
    <w:rsid w:val="004B1026"/>
    <w:rsid w:val="0053776F"/>
    <w:rsid w:val="005621B8"/>
    <w:rsid w:val="00565602"/>
    <w:rsid w:val="00577ADE"/>
    <w:rsid w:val="00594830"/>
    <w:rsid w:val="005C13C5"/>
    <w:rsid w:val="005C6154"/>
    <w:rsid w:val="005D0D6B"/>
    <w:rsid w:val="005E71EF"/>
    <w:rsid w:val="00603295"/>
    <w:rsid w:val="006179A3"/>
    <w:rsid w:val="00631E43"/>
    <w:rsid w:val="00684E3C"/>
    <w:rsid w:val="006A1514"/>
    <w:rsid w:val="006D258B"/>
    <w:rsid w:val="006D44FB"/>
    <w:rsid w:val="00716D69"/>
    <w:rsid w:val="007174D6"/>
    <w:rsid w:val="00756738"/>
    <w:rsid w:val="007C00C1"/>
    <w:rsid w:val="007C38DC"/>
    <w:rsid w:val="007E2792"/>
    <w:rsid w:val="007E694E"/>
    <w:rsid w:val="007F029F"/>
    <w:rsid w:val="008215AE"/>
    <w:rsid w:val="008402F8"/>
    <w:rsid w:val="00876A5D"/>
    <w:rsid w:val="00876E8C"/>
    <w:rsid w:val="00877787"/>
    <w:rsid w:val="008840C2"/>
    <w:rsid w:val="00886A88"/>
    <w:rsid w:val="008871DF"/>
    <w:rsid w:val="0089003F"/>
    <w:rsid w:val="008B6EBA"/>
    <w:rsid w:val="008C765F"/>
    <w:rsid w:val="0092146E"/>
    <w:rsid w:val="00974B16"/>
    <w:rsid w:val="00986F64"/>
    <w:rsid w:val="009A10E8"/>
    <w:rsid w:val="009A785E"/>
    <w:rsid w:val="009B3C10"/>
    <w:rsid w:val="009E25FC"/>
    <w:rsid w:val="009E6B15"/>
    <w:rsid w:val="00A45E09"/>
    <w:rsid w:val="00A75378"/>
    <w:rsid w:val="00AA033B"/>
    <w:rsid w:val="00AE4644"/>
    <w:rsid w:val="00AF4094"/>
    <w:rsid w:val="00B10632"/>
    <w:rsid w:val="00B14FEE"/>
    <w:rsid w:val="00B275F9"/>
    <w:rsid w:val="00B418D5"/>
    <w:rsid w:val="00B5522E"/>
    <w:rsid w:val="00B5685E"/>
    <w:rsid w:val="00B65939"/>
    <w:rsid w:val="00B70ADB"/>
    <w:rsid w:val="00C05028"/>
    <w:rsid w:val="00C06AFC"/>
    <w:rsid w:val="00C17F39"/>
    <w:rsid w:val="00C270A1"/>
    <w:rsid w:val="00C313E4"/>
    <w:rsid w:val="00C346CF"/>
    <w:rsid w:val="00C74A51"/>
    <w:rsid w:val="00CB2F41"/>
    <w:rsid w:val="00CE172E"/>
    <w:rsid w:val="00CE7565"/>
    <w:rsid w:val="00D2794E"/>
    <w:rsid w:val="00D366A6"/>
    <w:rsid w:val="00D734E7"/>
    <w:rsid w:val="00E0657E"/>
    <w:rsid w:val="00E11278"/>
    <w:rsid w:val="00E308A1"/>
    <w:rsid w:val="00E3578A"/>
    <w:rsid w:val="00E55BAA"/>
    <w:rsid w:val="00E60E75"/>
    <w:rsid w:val="00E83E0E"/>
    <w:rsid w:val="00EB07CF"/>
    <w:rsid w:val="00EC5D8A"/>
    <w:rsid w:val="00EC72A5"/>
    <w:rsid w:val="00EE0E03"/>
    <w:rsid w:val="00EE1158"/>
    <w:rsid w:val="00EF4122"/>
    <w:rsid w:val="00F56CBE"/>
    <w:rsid w:val="00F56D07"/>
    <w:rsid w:val="00F9320B"/>
    <w:rsid w:val="00F94A58"/>
    <w:rsid w:val="00F968AD"/>
    <w:rsid w:val="00FB0BB5"/>
    <w:rsid w:val="00FC3B8A"/>
    <w:rsid w:val="00FC566B"/>
    <w:rsid w:val="00FE252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C722A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094"/>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F4ED6"/>
    <w:rPr>
      <w:i/>
      <w:iCs/>
    </w:rPr>
  </w:style>
  <w:style w:type="paragraph" w:styleId="NormalWeb">
    <w:name w:val="Normal (Web)"/>
    <w:basedOn w:val="Normal"/>
    <w:uiPriority w:val="99"/>
    <w:unhideWhenUsed/>
    <w:rsid w:val="008402F8"/>
    <w:pPr>
      <w:overflowPunct/>
      <w:autoSpaceDE/>
      <w:autoSpaceDN/>
      <w:adjustRightInd/>
      <w:spacing w:before="100" w:beforeAutospacing="1" w:after="100" w:afterAutospacing="1"/>
      <w:textAlignment w:val="auto"/>
    </w:pPr>
    <w:rPr>
      <w:rFonts w:ascii="Times" w:eastAsiaTheme="minorEastAsia" w:hAnsi="Times" w:cs="Times New Roman"/>
      <w:color w:val="auto"/>
      <w:lang w:eastAsia="en-US"/>
    </w:rPr>
  </w:style>
  <w:style w:type="character" w:styleId="Hyperlink">
    <w:name w:val="Hyperlink"/>
    <w:basedOn w:val="DefaultParagraphFont"/>
    <w:uiPriority w:val="99"/>
    <w:unhideWhenUsed/>
    <w:rsid w:val="008402F8"/>
    <w:rPr>
      <w:color w:val="0000FF" w:themeColor="hyperlink"/>
      <w:u w:val="single"/>
    </w:rPr>
  </w:style>
  <w:style w:type="table" w:styleId="TableGrid">
    <w:name w:val="Table Grid"/>
    <w:basedOn w:val="TableNormal"/>
    <w:rsid w:val="000A7BA0"/>
    <w:rPr>
      <w:rFonts w:ascii="Times New Roman" w:eastAsia="Times New Roman" w:hAnsi="Times New Roman" w:cs="Times New Roman"/>
      <w:sz w:val="20"/>
      <w:szCs w:val="20"/>
      <w:lang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716D69"/>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094"/>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F4ED6"/>
    <w:rPr>
      <w:i/>
      <w:iCs/>
    </w:rPr>
  </w:style>
  <w:style w:type="paragraph" w:styleId="NormalWeb">
    <w:name w:val="Normal (Web)"/>
    <w:basedOn w:val="Normal"/>
    <w:uiPriority w:val="99"/>
    <w:unhideWhenUsed/>
    <w:rsid w:val="008402F8"/>
    <w:pPr>
      <w:overflowPunct/>
      <w:autoSpaceDE/>
      <w:autoSpaceDN/>
      <w:adjustRightInd/>
      <w:spacing w:before="100" w:beforeAutospacing="1" w:after="100" w:afterAutospacing="1"/>
      <w:textAlignment w:val="auto"/>
    </w:pPr>
    <w:rPr>
      <w:rFonts w:ascii="Times" w:eastAsiaTheme="minorEastAsia" w:hAnsi="Times" w:cs="Times New Roman"/>
      <w:color w:val="auto"/>
      <w:lang w:eastAsia="en-US"/>
    </w:rPr>
  </w:style>
  <w:style w:type="character" w:styleId="Hyperlink">
    <w:name w:val="Hyperlink"/>
    <w:basedOn w:val="DefaultParagraphFont"/>
    <w:uiPriority w:val="99"/>
    <w:unhideWhenUsed/>
    <w:rsid w:val="008402F8"/>
    <w:rPr>
      <w:color w:val="0000FF" w:themeColor="hyperlink"/>
      <w:u w:val="single"/>
    </w:rPr>
  </w:style>
  <w:style w:type="table" w:styleId="TableGrid">
    <w:name w:val="Table Grid"/>
    <w:basedOn w:val="TableNormal"/>
    <w:rsid w:val="000A7BA0"/>
    <w:rPr>
      <w:rFonts w:ascii="Times New Roman" w:eastAsia="Times New Roman" w:hAnsi="Times New Roman" w:cs="Times New Roman"/>
      <w:sz w:val="20"/>
      <w:szCs w:val="20"/>
      <w:lang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716D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821347">
      <w:bodyDiv w:val="1"/>
      <w:marLeft w:val="0"/>
      <w:marRight w:val="0"/>
      <w:marTop w:val="0"/>
      <w:marBottom w:val="0"/>
      <w:divBdr>
        <w:top w:val="none" w:sz="0" w:space="0" w:color="auto"/>
        <w:left w:val="none" w:sz="0" w:space="0" w:color="auto"/>
        <w:bottom w:val="none" w:sz="0" w:space="0" w:color="auto"/>
        <w:right w:val="none" w:sz="0" w:space="0" w:color="auto"/>
      </w:divBdr>
      <w:divsChild>
        <w:div w:id="539056708">
          <w:marLeft w:val="0"/>
          <w:marRight w:val="0"/>
          <w:marTop w:val="0"/>
          <w:marBottom w:val="300"/>
          <w:divBdr>
            <w:top w:val="single" w:sz="2" w:space="11" w:color="0E56A7"/>
            <w:left w:val="single" w:sz="18" w:space="15" w:color="0E56A7"/>
            <w:bottom w:val="single" w:sz="2" w:space="11" w:color="0E56A7"/>
            <w:right w:val="single" w:sz="2" w:space="11" w:color="0E56A7"/>
          </w:divBdr>
        </w:div>
        <w:div w:id="314725148">
          <w:marLeft w:val="0"/>
          <w:marRight w:val="0"/>
          <w:marTop w:val="0"/>
          <w:marBottom w:val="300"/>
          <w:divBdr>
            <w:top w:val="single" w:sz="2" w:space="11" w:color="0E56A7"/>
            <w:left w:val="single" w:sz="18" w:space="15" w:color="0E56A7"/>
            <w:bottom w:val="single" w:sz="2" w:space="11" w:color="0E56A7"/>
            <w:right w:val="single" w:sz="2" w:space="11" w:color="0E56A7"/>
          </w:divBdr>
        </w:div>
      </w:divsChild>
    </w:div>
    <w:div w:id="749542103">
      <w:bodyDiv w:val="1"/>
      <w:marLeft w:val="0"/>
      <w:marRight w:val="0"/>
      <w:marTop w:val="0"/>
      <w:marBottom w:val="0"/>
      <w:divBdr>
        <w:top w:val="none" w:sz="0" w:space="0" w:color="auto"/>
        <w:left w:val="none" w:sz="0" w:space="0" w:color="auto"/>
        <w:bottom w:val="none" w:sz="0" w:space="0" w:color="auto"/>
        <w:right w:val="none" w:sz="0" w:space="0" w:color="auto"/>
      </w:divBdr>
    </w:div>
    <w:div w:id="915163319">
      <w:bodyDiv w:val="1"/>
      <w:marLeft w:val="0"/>
      <w:marRight w:val="0"/>
      <w:marTop w:val="0"/>
      <w:marBottom w:val="0"/>
      <w:divBdr>
        <w:top w:val="none" w:sz="0" w:space="0" w:color="auto"/>
        <w:left w:val="none" w:sz="0" w:space="0" w:color="auto"/>
        <w:bottom w:val="none" w:sz="0" w:space="0" w:color="auto"/>
        <w:right w:val="none" w:sz="0" w:space="0" w:color="auto"/>
      </w:divBdr>
      <w:divsChild>
        <w:div w:id="767577968">
          <w:marLeft w:val="0"/>
          <w:marRight w:val="0"/>
          <w:marTop w:val="0"/>
          <w:marBottom w:val="300"/>
          <w:divBdr>
            <w:top w:val="single" w:sz="2" w:space="11" w:color="008A00"/>
            <w:left w:val="single" w:sz="18" w:space="15" w:color="008A00"/>
            <w:bottom w:val="single" w:sz="2" w:space="11" w:color="008A00"/>
            <w:right w:val="single" w:sz="2" w:space="11" w:color="008A00"/>
          </w:divBdr>
        </w:div>
        <w:div w:id="217664729">
          <w:marLeft w:val="0"/>
          <w:marRight w:val="0"/>
          <w:marTop w:val="0"/>
          <w:marBottom w:val="300"/>
          <w:divBdr>
            <w:top w:val="single" w:sz="2" w:space="11" w:color="008A00"/>
            <w:left w:val="single" w:sz="18" w:space="15" w:color="008A00"/>
            <w:bottom w:val="single" w:sz="2" w:space="11" w:color="008A00"/>
            <w:right w:val="single" w:sz="2" w:space="11" w:color="008A00"/>
          </w:divBdr>
        </w:div>
      </w:divsChild>
    </w:div>
    <w:div w:id="1019936914">
      <w:bodyDiv w:val="1"/>
      <w:marLeft w:val="0"/>
      <w:marRight w:val="0"/>
      <w:marTop w:val="0"/>
      <w:marBottom w:val="0"/>
      <w:divBdr>
        <w:top w:val="none" w:sz="0" w:space="0" w:color="auto"/>
        <w:left w:val="none" w:sz="0" w:space="0" w:color="auto"/>
        <w:bottom w:val="none" w:sz="0" w:space="0" w:color="auto"/>
        <w:right w:val="none" w:sz="0" w:space="0" w:color="auto"/>
      </w:divBdr>
    </w:div>
    <w:div w:id="1186989543">
      <w:bodyDiv w:val="1"/>
      <w:marLeft w:val="0"/>
      <w:marRight w:val="0"/>
      <w:marTop w:val="0"/>
      <w:marBottom w:val="0"/>
      <w:divBdr>
        <w:top w:val="none" w:sz="0" w:space="0" w:color="auto"/>
        <w:left w:val="none" w:sz="0" w:space="0" w:color="auto"/>
        <w:bottom w:val="none" w:sz="0" w:space="0" w:color="auto"/>
        <w:right w:val="none" w:sz="0" w:space="0" w:color="auto"/>
      </w:divBdr>
    </w:div>
    <w:div w:id="1580600750">
      <w:bodyDiv w:val="1"/>
      <w:marLeft w:val="0"/>
      <w:marRight w:val="0"/>
      <w:marTop w:val="0"/>
      <w:marBottom w:val="0"/>
      <w:divBdr>
        <w:top w:val="none" w:sz="0" w:space="0" w:color="auto"/>
        <w:left w:val="none" w:sz="0" w:space="0" w:color="auto"/>
        <w:bottom w:val="none" w:sz="0" w:space="0" w:color="auto"/>
        <w:right w:val="none" w:sz="0" w:space="0" w:color="auto"/>
      </w:divBdr>
    </w:div>
    <w:div w:id="1686899295">
      <w:bodyDiv w:val="1"/>
      <w:marLeft w:val="0"/>
      <w:marRight w:val="0"/>
      <w:marTop w:val="0"/>
      <w:marBottom w:val="0"/>
      <w:divBdr>
        <w:top w:val="none" w:sz="0" w:space="0" w:color="auto"/>
        <w:left w:val="none" w:sz="0" w:space="0" w:color="auto"/>
        <w:bottom w:val="none" w:sz="0" w:space="0" w:color="auto"/>
        <w:right w:val="none" w:sz="0" w:space="0" w:color="auto"/>
      </w:divBdr>
    </w:div>
    <w:div w:id="1787458232">
      <w:bodyDiv w:val="1"/>
      <w:marLeft w:val="0"/>
      <w:marRight w:val="0"/>
      <w:marTop w:val="0"/>
      <w:marBottom w:val="0"/>
      <w:divBdr>
        <w:top w:val="none" w:sz="0" w:space="0" w:color="auto"/>
        <w:left w:val="none" w:sz="0" w:space="0" w:color="auto"/>
        <w:bottom w:val="none" w:sz="0" w:space="0" w:color="auto"/>
        <w:right w:val="none" w:sz="0" w:space="0" w:color="auto"/>
      </w:divBdr>
    </w:div>
    <w:div w:id="1790781456">
      <w:bodyDiv w:val="1"/>
      <w:marLeft w:val="0"/>
      <w:marRight w:val="0"/>
      <w:marTop w:val="0"/>
      <w:marBottom w:val="0"/>
      <w:divBdr>
        <w:top w:val="none" w:sz="0" w:space="0" w:color="auto"/>
        <w:left w:val="none" w:sz="0" w:space="0" w:color="auto"/>
        <w:bottom w:val="none" w:sz="0" w:space="0" w:color="auto"/>
        <w:right w:val="none" w:sz="0" w:space="0" w:color="auto"/>
      </w:divBdr>
      <w:divsChild>
        <w:div w:id="1261838798">
          <w:marLeft w:val="0"/>
          <w:marRight w:val="0"/>
          <w:marTop w:val="0"/>
          <w:marBottom w:val="0"/>
          <w:divBdr>
            <w:top w:val="none" w:sz="0" w:space="0" w:color="auto"/>
            <w:left w:val="none" w:sz="0" w:space="0" w:color="auto"/>
            <w:bottom w:val="none" w:sz="0" w:space="0" w:color="auto"/>
            <w:right w:val="none" w:sz="0" w:space="0" w:color="auto"/>
          </w:divBdr>
          <w:divsChild>
            <w:div w:id="3855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841111">
      <w:bodyDiv w:val="1"/>
      <w:marLeft w:val="0"/>
      <w:marRight w:val="0"/>
      <w:marTop w:val="0"/>
      <w:marBottom w:val="0"/>
      <w:divBdr>
        <w:top w:val="none" w:sz="0" w:space="0" w:color="auto"/>
        <w:left w:val="none" w:sz="0" w:space="0" w:color="auto"/>
        <w:bottom w:val="none" w:sz="0" w:space="0" w:color="auto"/>
        <w:right w:val="none" w:sz="0" w:space="0" w:color="auto"/>
      </w:divBdr>
      <w:divsChild>
        <w:div w:id="2146510493">
          <w:marLeft w:val="0"/>
          <w:marRight w:val="0"/>
          <w:marTop w:val="0"/>
          <w:marBottom w:val="450"/>
          <w:divBdr>
            <w:top w:val="none" w:sz="0" w:space="0" w:color="auto"/>
            <w:left w:val="none" w:sz="0" w:space="0" w:color="auto"/>
            <w:bottom w:val="none" w:sz="0" w:space="0" w:color="auto"/>
            <w:right w:val="none" w:sz="0" w:space="0" w:color="auto"/>
          </w:divBdr>
          <w:divsChild>
            <w:div w:id="1941373588">
              <w:marLeft w:val="0"/>
              <w:marRight w:val="0"/>
              <w:marTop w:val="0"/>
              <w:marBottom w:val="0"/>
              <w:divBdr>
                <w:top w:val="none" w:sz="0" w:space="0" w:color="auto"/>
                <w:left w:val="none" w:sz="0" w:space="0" w:color="auto"/>
                <w:bottom w:val="none" w:sz="0" w:space="0" w:color="auto"/>
                <w:right w:val="none" w:sz="0" w:space="0" w:color="auto"/>
              </w:divBdr>
              <w:divsChild>
                <w:div w:id="2248933">
                  <w:marLeft w:val="-225"/>
                  <w:marRight w:val="-225"/>
                  <w:marTop w:val="0"/>
                  <w:marBottom w:val="0"/>
                  <w:divBdr>
                    <w:top w:val="none" w:sz="0" w:space="0" w:color="auto"/>
                    <w:left w:val="none" w:sz="0" w:space="0" w:color="auto"/>
                    <w:bottom w:val="none" w:sz="0" w:space="0" w:color="auto"/>
                    <w:right w:val="none" w:sz="0" w:space="0" w:color="auto"/>
                  </w:divBdr>
                  <w:divsChild>
                    <w:div w:id="141173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2285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femicidecensus.org/data-matters-every-woman-matters/" TargetMode="External"/><Relationship Id="rId14" Type="http://schemas.openxmlformats.org/officeDocument/2006/relationships/hyperlink" Target="https://doi.org/10.1177/1748895816671383" TargetMode="External"/><Relationship Id="rId15" Type="http://schemas.openxmlformats.org/officeDocument/2006/relationships/hyperlink" Target="https://www.gov.uk/arrested-your-rights/how-long-you-can-be-held-in-custody" TargetMode="External"/><Relationship Id="rId16" Type="http://schemas.openxmlformats.org/officeDocument/2006/relationships/hyperlink" Target="https://www.gov.uk/charged-crime/bail" TargetMode="External"/><Relationship Id="rId17" Type="http://schemas.openxmlformats.org/officeDocument/2006/relationships/hyperlink" Target="https://assets-hmicfrs.justiceinspectorates.gov.uk/uploads/the-police-response-to-domestic-abuse-an-update-report.pdf" TargetMode="External"/><Relationship Id="rId18" Type="http://schemas.openxmlformats.org/officeDocument/2006/relationships/hyperlink" Target="https://hmicfrs.justiceinspectorates.gov.uk/glossary/warning-markers/" TargetMode="External"/><Relationship Id="rId19" Type="http://schemas.openxmlformats.org/officeDocument/2006/relationships/hyperlink" Target="https://ldass.org.uk/idva-service" TargetMode="External"/><Relationship Id="rId50" Type="http://schemas.openxmlformats.org/officeDocument/2006/relationships/hyperlink" Target="https://assets.publishing.service.gov.uk/media/5a7a2132ed915d6eaf153f61/Introducing-Locally-Funded-DTOA.pdf" TargetMode="External"/><Relationship Id="rId51" Type="http://schemas.openxmlformats.org/officeDocument/2006/relationships/hyperlink" Target="https://assets.publishing.service.gov.uk/media/5a7d817f40f0b64fe6c241f7/MisconductPerformAttendanceJuly14.pdf" TargetMode="External"/><Relationship Id="rId52" Type="http://schemas.openxmlformats.org/officeDocument/2006/relationships/hyperlink" Target="https://hmicfrs.justiceinspectorates.gov.uk/glossary/police-national-computer/" TargetMode="External"/><Relationship Id="rId53" Type="http://schemas.openxmlformats.org/officeDocument/2006/relationships/hyperlink" Target="https://hmicfrs.justiceinspectorates.gov.uk/glossary/public-protection-notice/" TargetMode="External"/><Relationship Id="rId54" Type="http://schemas.openxmlformats.org/officeDocument/2006/relationships/hyperlink" Target="https://www.iclr.co.uk/knowledge/glossary/rex/" TargetMode="External"/><Relationship Id="rId55" Type="http://schemas.openxmlformats.org/officeDocument/2006/relationships/hyperlink" Target="https://www.mayoclinic.org/diseases-conditions/drug-addiction/symptoms-causes/syc-20365112" TargetMode="External"/><Relationship Id="rId56" Type="http://schemas.openxmlformats.org/officeDocument/2006/relationships/hyperlink" Target="https://www.merseyside.police.uk/SysSiteAssets/foi-media/merseyside/policies/common-law-police-disclosure-policy-v1.11.pdf" TargetMode="External"/><Relationship Id="rId57" Type="http://schemas.openxmlformats.org/officeDocument/2006/relationships/hyperlink" Target="https://assets.publishing.service.gov.uk/media/5a7b8841ed915d4147620fc5/9999102808.pdf" TargetMode="External"/><Relationship Id="rId58" Type="http://schemas.openxmlformats.org/officeDocument/2006/relationships/hyperlink" Target="https://www.police.uk/advice/advice-and-information/rs/road-safety/alcohol-drug-driving/" TargetMode="External"/><Relationship Id="rId59" Type="http://schemas.openxmlformats.org/officeDocument/2006/relationships/hyperlink" Target="https://www.rcvs.org.uk/concerns/reference-information/rcvs-protocol-on-handling-of-convictions-cautions-and-adverse/background/" TargetMode="External"/><Relationship Id="rId40" Type="http://schemas.openxmlformats.org/officeDocument/2006/relationships/hyperlink" Target="https://www.college.police.uk/app/major-investigation-and-public-protection/domestic-abuse/post-arrest-management-suspect-and-casefile" TargetMode="External"/><Relationship Id="rId41" Type="http://schemas.openxmlformats.org/officeDocument/2006/relationships/hyperlink" Target="https://www.college.police.uk/career-learning/career-development/career-pathways/response-policing" TargetMode="External"/><Relationship Id="rId42" Type="http://schemas.openxmlformats.org/officeDocument/2006/relationships/hyperlink" Target="https://www.cps.gov.uk/legal-guidance/bail" TargetMode="External"/><Relationship Id="rId43" Type="http://schemas.openxmlformats.org/officeDocument/2006/relationships/hyperlink" Target="https://www.cps.gov.uk/legal-guidance/disclosure-material-third-parties" TargetMode="External"/><Relationship Id="rId44" Type="http://schemas.openxmlformats.org/officeDocument/2006/relationships/hyperlink" Target="https://www.cps.gov.uk/legal-guidance/identification" TargetMode="External"/><Relationship Id="rId45" Type="http://schemas.openxmlformats.org/officeDocument/2006/relationships/hyperlink" Target="https://www.cps.gov.uk/victims-guide/victims-guide-how-we-make-decision-what-do-your-case" TargetMode="External"/><Relationship Id="rId46" Type="http://schemas.openxmlformats.org/officeDocument/2006/relationships/hyperlink" Target="https://www.essex.police.uk/foi-ai/essex-police/our-policies-and-procedures/h/h0702-procedure---vehicle-examination-and-retention/" TargetMode="External"/><Relationship Id="rId47" Type="http://schemas.openxmlformats.org/officeDocument/2006/relationships/hyperlink" Target="https://www.gocompare.com/car-insurance/guide/uninsured-driver-claims/" TargetMode="External"/><Relationship Id="rId48" Type="http://schemas.openxmlformats.org/officeDocument/2006/relationships/hyperlink" Target="https://www.gov.uk/community-sentences" TargetMode="External"/><Relationship Id="rId49" Type="http://schemas.openxmlformats.org/officeDocument/2006/relationships/hyperlink" Target="https://www.gov.uk/penalties-drug-possession-dealing"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cpag.org.uk/news-blogs/news-listings/domestic-abuse-economic-issue-%E2%80%93-its-victims-and-society" TargetMode="External"/><Relationship Id="rId7" Type="http://schemas.openxmlformats.org/officeDocument/2006/relationships/hyperlink" Target="https://www.citizensadvice.org.uk/family/gender-violence/domestic-violence-and-abuse/" TargetMode="External"/><Relationship Id="rId8" Type="http://schemas.openxmlformats.org/officeDocument/2006/relationships/hyperlink" Target="https://www.college.police.uk/app/major-investigation-and-public-protection/domestic-abuse/arrest-and-other-positive-approaches" TargetMode="External"/><Relationship Id="rId9" Type="http://schemas.openxmlformats.org/officeDocument/2006/relationships/hyperlink" Target="https://www.college.police.uk/app/intelligence-management/analysis/getting-started" TargetMode="External"/><Relationship Id="rId30" Type="http://schemas.openxmlformats.org/officeDocument/2006/relationships/hyperlink" Target="https://www.southwalesvictimfocus.org.uk/specialist-services/domestic-abuse/" TargetMode="External"/><Relationship Id="rId31" Type="http://schemas.openxmlformats.org/officeDocument/2006/relationships/hyperlink" Target="https://theconversation.com/why-victims-of-domestic-abuse-dont-leave-four-experts-explain-176212" TargetMode="External"/><Relationship Id="rId32" Type="http://schemas.openxmlformats.org/officeDocument/2006/relationships/hyperlink" Target="https://www.gla.ac.uk/news/headline_999990_en.html" TargetMode="External"/><Relationship Id="rId33" Type="http://schemas.openxmlformats.org/officeDocument/2006/relationships/hyperlink" Target="https://vardags.com/family-law/the-pros-and-cons-of-clares-law" TargetMode="External"/><Relationship Id="rId34" Type="http://schemas.openxmlformats.org/officeDocument/2006/relationships/hyperlink" Target="https://www.who.int/health-topics/alcohol#tab=tab_1" TargetMode="External"/><Relationship Id="rId35" Type="http://schemas.openxmlformats.org/officeDocument/2006/relationships/hyperlink" Target="https://www.womensaid.org.uk/wp-content/uploads/2019/12/Economics-of-Abuse-Report-2019.pdf" TargetMode="External"/><Relationship Id="rId36" Type="http://schemas.openxmlformats.org/officeDocument/2006/relationships/hyperlink" Target="https://www.womensaid.org.uk/information-support/what-is-domestic-abuse/women-leave/" TargetMode="External"/><Relationship Id="rId37" Type="http://schemas.openxmlformats.org/officeDocument/2006/relationships/hyperlink" Target="https://www.ons.gov.uk/peoplepopulationandcommunity/birthsdeathsandmarriages/deaths/bulletins/deathsrelatedtodrugpoisoninginenglandandwales/2021registrations" TargetMode="External"/><Relationship Id="rId38" Type="http://schemas.openxmlformats.org/officeDocument/2006/relationships/hyperlink" Target="https://assets.college.police.uk/s3fs-public/2021-02/code_of_ethics.pdf" TargetMode="External"/><Relationship Id="rId39" Type="http://schemas.openxmlformats.org/officeDocument/2006/relationships/hyperlink" Target="https://profdev.college.police.uk/professional-profile/digital-media-investigator/" TargetMode="External"/><Relationship Id="rId20" Type="http://schemas.openxmlformats.org/officeDocument/2006/relationships/hyperlink" Target="https://liverpooldomesticabuseservice.org.uk/what-is-a-domestic-violence-protection-order-dvpo/" TargetMode="External"/><Relationship Id="rId21" Type="http://schemas.openxmlformats.org/officeDocument/2006/relationships/hyperlink" Target="https://www.nhs.uk/live-well/getting-help-for-domestic-violence/" TargetMode="External"/><Relationship Id="rId22" Type="http://schemas.openxmlformats.org/officeDocument/2006/relationships/hyperlink" Target="https://www.ons.gov.uk/peoplepopulationandcommunity/crimeandjustice/articles/domesticabuseprevalenceandtrendsenglandandwales/yearendingmarch2022" TargetMode="External"/><Relationship Id="rId23" Type="http://schemas.openxmlformats.org/officeDocument/2006/relationships/hyperlink" Target="https://www.ons.gov.uk/peoplepopulationandcommunity/crimeandjustice/articles/domesticabusefindingsfromthecrimesurveyforenglandandwales/yearendingmarch2018" TargetMode="External"/><Relationship Id="rId24" Type="http://schemas.openxmlformats.org/officeDocument/2006/relationships/hyperlink" Target="https://documents.manchester.ac.uk/display.aspx?DocID=56477" TargetMode="External"/><Relationship Id="rId25" Type="http://schemas.openxmlformats.org/officeDocument/2006/relationships/hyperlink" Target="https://reducingtherisk.org.uk/idva-service/" TargetMode="External"/><Relationship Id="rId26" Type="http://schemas.openxmlformats.org/officeDocument/2006/relationships/hyperlink" Target="https://www.riseuk.org.uk/get-help/about-domestic-abuse" TargetMode="External"/><Relationship Id="rId27" Type="http://schemas.openxmlformats.org/officeDocument/2006/relationships/hyperlink" Target="https://safelives.org.uk/sites/default/files/resources/Idva%20Insights%20Dataset%20202021v2.pdf" TargetMode="External"/><Relationship Id="rId28" Type="http://schemas.openxmlformats.org/officeDocument/2006/relationships/hyperlink" Target="https://safelives.org.uk/sites/default/files/resources/National%20definition%20of%20IDVA%20work%20FINAL.pdf" TargetMode="External"/><Relationship Id="rId29" Type="http://schemas.openxmlformats.org/officeDocument/2006/relationships/hyperlink" Target="https://www.sentencingcouncil.org.uk/pronouncement-cards/card/alcohol-abstinence-and-monitoring-requirement/" TargetMode="External"/><Relationship Id="rId60" Type="http://schemas.openxmlformats.org/officeDocument/2006/relationships/hyperlink" Target="https://www.sussex.ac.uk/broadcast/read/62389" TargetMode="External"/><Relationship Id="rId61" Type="http://schemas.openxmlformats.org/officeDocument/2006/relationships/fontTable" Target="fontTable.xml"/><Relationship Id="rId62" Type="http://schemas.openxmlformats.org/officeDocument/2006/relationships/theme" Target="theme/theme1.xml"/><Relationship Id="rId10" Type="http://schemas.openxmlformats.org/officeDocument/2006/relationships/hyperlink" Target="https://www.cps.gov.uk/legal-guidance/bail" TargetMode="External"/><Relationship Id="rId11" Type="http://schemas.openxmlformats.org/officeDocument/2006/relationships/hyperlink" Target="https://www.cps.gov.uk/north-east/news/cps-committed-prosecution-domestic-abuse-cases-without-support-victim" TargetMode="External"/><Relationship Id="rId12" Type="http://schemas.openxmlformats.org/officeDocument/2006/relationships/hyperlink" Target="https://www.cps.gov.uk/legal-guidance/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28FC6E-A7EB-6C4C-9B50-12EA09696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6650</Words>
  <Characters>37909</Characters>
  <Application>Microsoft Macintosh Word</Application>
  <DocSecurity>0</DocSecurity>
  <Lines>315</Lines>
  <Paragraphs>88</Paragraphs>
  <ScaleCrop>false</ScaleCrop>
  <Company/>
  <LinksUpToDate>false</LinksUpToDate>
  <CharactersWithSpaces>44471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Bushnell</dc:creator>
  <cp:keywords/>
  <dc:description/>
  <cp:lastModifiedBy>Sophie Bushnell</cp:lastModifiedBy>
  <cp:revision>2</cp:revision>
  <dcterms:created xsi:type="dcterms:W3CDTF">2024-04-11T17:38:00Z</dcterms:created>
  <dcterms:modified xsi:type="dcterms:W3CDTF">2024-04-11T17:38:00Z</dcterms:modified>
</cp:coreProperties>
</file>