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AA6B37" w14:textId="77777777" w:rsidR="000C4FB6" w:rsidRPr="009C0502" w:rsidRDefault="008E3F6B" w:rsidP="0037210D">
      <w:pPr>
        <w:spacing w:line="360" w:lineRule="auto"/>
        <w:rPr>
          <w:lang w:val="en-GB"/>
        </w:rPr>
      </w:pPr>
      <w:r w:rsidRPr="009C0502">
        <w:rPr>
          <w:noProof/>
          <w:lang w:val="en-GB"/>
        </w:rPr>
        <w:drawing>
          <wp:inline distT="114300" distB="114300" distL="114300" distR="114300" wp14:anchorId="0DBFDD58" wp14:editId="149B2375">
            <wp:extent cx="2657475" cy="11906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2657475" cy="1190625"/>
                    </a:xfrm>
                    <a:prstGeom prst="rect">
                      <a:avLst/>
                    </a:prstGeom>
                  </pic:spPr>
                </pic:pic>
              </a:graphicData>
            </a:graphic>
          </wp:inline>
        </w:drawing>
      </w:r>
    </w:p>
    <w:p w14:paraId="57E003DB" w14:textId="77777777" w:rsidR="000C4FB6" w:rsidRPr="009C0502" w:rsidRDefault="000C4FB6" w:rsidP="0037210D">
      <w:pPr>
        <w:spacing w:line="360" w:lineRule="auto"/>
        <w:rPr>
          <w:lang w:val="en-GB"/>
        </w:rPr>
      </w:pPr>
    </w:p>
    <w:p w14:paraId="4800D175" w14:textId="77777777" w:rsidR="000C4FB6" w:rsidRPr="009C0502" w:rsidRDefault="000C4FB6" w:rsidP="0037210D">
      <w:pPr>
        <w:spacing w:line="360" w:lineRule="auto"/>
        <w:rPr>
          <w:lang w:val="en-GB"/>
        </w:rPr>
      </w:pPr>
    </w:p>
    <w:p w14:paraId="62705ABB" w14:textId="77777777" w:rsidR="000C4FB6" w:rsidRPr="009C0502" w:rsidRDefault="000C4FB6" w:rsidP="0037210D">
      <w:pPr>
        <w:spacing w:line="360" w:lineRule="auto"/>
        <w:rPr>
          <w:lang w:val="en-GB"/>
        </w:rPr>
      </w:pPr>
    </w:p>
    <w:p w14:paraId="0B55A0FD" w14:textId="77777777" w:rsidR="000C4FB6" w:rsidRPr="009C0502" w:rsidRDefault="000C4FB6" w:rsidP="0037210D">
      <w:pPr>
        <w:spacing w:line="360" w:lineRule="auto"/>
        <w:rPr>
          <w:lang w:val="en-GB"/>
        </w:rPr>
      </w:pPr>
    </w:p>
    <w:p w14:paraId="6F0DB059" w14:textId="77777777" w:rsidR="000C4FB6" w:rsidRPr="009C0502" w:rsidRDefault="000C4FB6" w:rsidP="0037210D">
      <w:pPr>
        <w:spacing w:line="360" w:lineRule="auto"/>
        <w:rPr>
          <w:lang w:val="en-GB"/>
        </w:rPr>
      </w:pPr>
    </w:p>
    <w:p w14:paraId="7B332723" w14:textId="09021C40" w:rsidR="000C4FB6" w:rsidRPr="009C0502" w:rsidRDefault="000C4FB6" w:rsidP="0037210D">
      <w:pPr>
        <w:spacing w:line="360" w:lineRule="auto"/>
        <w:jc w:val="center"/>
        <w:rPr>
          <w:b/>
          <w:sz w:val="28"/>
          <w:szCs w:val="28"/>
          <w:lang w:val="en-GB"/>
        </w:rPr>
      </w:pPr>
    </w:p>
    <w:p w14:paraId="74715DA0" w14:textId="77777777" w:rsidR="000C4FB6" w:rsidRPr="009C0502" w:rsidRDefault="008E3F6B" w:rsidP="008E3F6B">
      <w:pPr>
        <w:spacing w:line="360" w:lineRule="auto"/>
        <w:rPr>
          <w:b/>
          <w:sz w:val="28"/>
          <w:szCs w:val="28"/>
          <w:lang w:val="en-GB"/>
        </w:rPr>
      </w:pPr>
      <w:r w:rsidRPr="009C0502">
        <w:rPr>
          <w:b/>
          <w:sz w:val="28"/>
          <w:szCs w:val="28"/>
          <w:lang w:val="en-GB"/>
        </w:rPr>
        <w:t>Module Title: Digital Transformation in the Health and Care Professions</w:t>
      </w:r>
    </w:p>
    <w:p w14:paraId="48E77458" w14:textId="77777777" w:rsidR="008E3F6B" w:rsidRDefault="008E3F6B" w:rsidP="008E3F6B">
      <w:pPr>
        <w:spacing w:line="360" w:lineRule="auto"/>
        <w:rPr>
          <w:b/>
          <w:sz w:val="28"/>
          <w:szCs w:val="28"/>
          <w:lang w:val="en-GB"/>
        </w:rPr>
      </w:pPr>
      <w:r w:rsidRPr="009C0502">
        <w:rPr>
          <w:b/>
          <w:sz w:val="28"/>
          <w:szCs w:val="28"/>
          <w:lang w:val="en-GB"/>
        </w:rPr>
        <w:t>Module code: BMHP6026 (C2)</w:t>
      </w:r>
    </w:p>
    <w:p w14:paraId="1C9EBDC6" w14:textId="77777777" w:rsidR="008E3F6B" w:rsidRDefault="008E3F6B" w:rsidP="008E3F6B">
      <w:pPr>
        <w:spacing w:line="360" w:lineRule="auto"/>
        <w:rPr>
          <w:b/>
          <w:sz w:val="28"/>
          <w:szCs w:val="28"/>
          <w:lang w:val="en-GB"/>
        </w:rPr>
      </w:pPr>
      <w:r>
        <w:rPr>
          <w:b/>
          <w:sz w:val="28"/>
          <w:szCs w:val="28"/>
          <w:lang w:val="en-GB"/>
        </w:rPr>
        <w:t>Student ID :2316786</w:t>
      </w:r>
    </w:p>
    <w:p w14:paraId="222825C8" w14:textId="77777777" w:rsidR="008E3F6B" w:rsidRDefault="008E3F6B" w:rsidP="008E3F6B">
      <w:pPr>
        <w:spacing w:line="360" w:lineRule="auto"/>
        <w:rPr>
          <w:b/>
          <w:sz w:val="28"/>
          <w:szCs w:val="28"/>
          <w:lang w:val="en-GB"/>
        </w:rPr>
      </w:pPr>
      <w:r>
        <w:rPr>
          <w:b/>
          <w:sz w:val="28"/>
          <w:szCs w:val="28"/>
          <w:lang w:val="en-GB"/>
        </w:rPr>
        <w:t>Student name: Oana Livadaru</w:t>
      </w:r>
    </w:p>
    <w:p w14:paraId="3C21C354" w14:textId="5B7007C3" w:rsidR="000C4FB6" w:rsidRPr="009C0502" w:rsidRDefault="008E3F6B" w:rsidP="008E3F6B">
      <w:pPr>
        <w:spacing w:line="360" w:lineRule="auto"/>
        <w:rPr>
          <w:b/>
          <w:sz w:val="28"/>
          <w:szCs w:val="28"/>
          <w:lang w:val="en-GB"/>
        </w:rPr>
      </w:pPr>
      <w:r>
        <w:rPr>
          <w:b/>
          <w:sz w:val="28"/>
          <w:szCs w:val="28"/>
          <w:lang w:val="en-GB"/>
        </w:rPr>
        <w:t>Lecturer: Shepherd Ziko</w:t>
      </w:r>
      <w:r w:rsidRPr="009C0502">
        <w:rPr>
          <w:lang w:val="en-GB"/>
        </w:rPr>
        <w:br w:type="page"/>
      </w:r>
    </w:p>
    <w:p w14:paraId="764F3F42" w14:textId="18AB575F" w:rsidR="000C4FB6" w:rsidRPr="009C0502" w:rsidRDefault="008E3F6B" w:rsidP="0037210D">
      <w:pPr>
        <w:spacing w:line="360" w:lineRule="auto"/>
        <w:jc w:val="both"/>
        <w:rPr>
          <w:b/>
          <w:lang w:val="en-GB"/>
        </w:rPr>
      </w:pPr>
      <w:r w:rsidRPr="009C0502">
        <w:rPr>
          <w:b/>
          <w:lang w:val="en-GB"/>
        </w:rPr>
        <w:lastRenderedPageBreak/>
        <w:t xml:space="preserve">Introduction  </w:t>
      </w:r>
    </w:p>
    <w:p w14:paraId="593ACDB2" w14:textId="4E0222C0" w:rsidR="000C4FB6" w:rsidRPr="009C0502" w:rsidRDefault="008E3F6B" w:rsidP="0037210D">
      <w:pPr>
        <w:numPr>
          <w:ilvl w:val="0"/>
          <w:numId w:val="7"/>
        </w:numPr>
        <w:spacing w:line="360" w:lineRule="auto"/>
        <w:jc w:val="both"/>
        <w:rPr>
          <w:lang w:val="en-GB"/>
        </w:rPr>
      </w:pPr>
      <w:r w:rsidRPr="009C0502">
        <w:rPr>
          <w:lang w:val="en-GB"/>
        </w:rPr>
        <w:t xml:space="preserve">It has been known that within the NHS Trusts, 50% are using </w:t>
      </w:r>
      <w:r w:rsidR="009C0502" w:rsidRPr="009C0502">
        <w:rPr>
          <w:lang w:val="en-GB"/>
        </w:rPr>
        <w:t>modern technology</w:t>
      </w:r>
      <w:r w:rsidRPr="009C0502">
        <w:rPr>
          <w:lang w:val="en-GB"/>
        </w:rPr>
        <w:t xml:space="preserve"> for their benefit (UK Parliament, 2020).</w:t>
      </w:r>
    </w:p>
    <w:p w14:paraId="3FF21648" w14:textId="77777777" w:rsidR="000C4FB6" w:rsidRPr="009C0502" w:rsidRDefault="008E3F6B" w:rsidP="0037210D">
      <w:pPr>
        <w:numPr>
          <w:ilvl w:val="0"/>
          <w:numId w:val="7"/>
        </w:numPr>
        <w:spacing w:line="360" w:lineRule="auto"/>
        <w:jc w:val="both"/>
        <w:rPr>
          <w:lang w:val="en-GB"/>
        </w:rPr>
      </w:pPr>
      <w:r w:rsidRPr="009C0502">
        <w:rPr>
          <w:lang w:val="en-GB"/>
        </w:rPr>
        <w:t xml:space="preserve">The presentation will disclose several understandings regarding AI usage and its development in the health and social care industry in the UK. </w:t>
      </w:r>
    </w:p>
    <w:p w14:paraId="454DA238" w14:textId="77777777" w:rsidR="000C4FB6" w:rsidRPr="009C0502" w:rsidRDefault="008E3F6B" w:rsidP="0037210D">
      <w:pPr>
        <w:spacing w:line="360" w:lineRule="auto"/>
        <w:jc w:val="both"/>
        <w:rPr>
          <w:lang w:val="en-GB"/>
        </w:rPr>
      </w:pPr>
      <w:r w:rsidRPr="009C0502">
        <w:rPr>
          <w:lang w:val="en-GB"/>
        </w:rPr>
        <w:t>As per reports, it has been known that AI is being used by approximately 50% of those who come under the NHS Trusts (UK Parliament, 2020). The following presentation will state a deep understanding of the impact of a recently developed and implemented technology within the health and social care in the UK. Therefore, it is no wonder that the implication of AI has created some positive as well as negative changes, according to which individuals had to mould themselves</w:t>
      </w:r>
      <w:r w:rsidRPr="009C0502">
        <w:rPr>
          <w:b/>
          <w:lang w:val="en-GB"/>
        </w:rPr>
        <w:t>.</w:t>
      </w:r>
      <w:r w:rsidRPr="009C0502">
        <w:rPr>
          <w:lang w:val="en-GB"/>
        </w:rPr>
        <w:t xml:space="preserve"> Therefore, there have been different changes in the workforce, patient care, community and other areas. </w:t>
      </w:r>
    </w:p>
    <w:p w14:paraId="4E5524EC" w14:textId="77777777" w:rsidR="000C4FB6" w:rsidRPr="009C0502" w:rsidRDefault="008E3F6B" w:rsidP="0037210D">
      <w:pPr>
        <w:spacing w:line="360" w:lineRule="auto"/>
        <w:jc w:val="both"/>
        <w:rPr>
          <w:b/>
          <w:lang w:val="en-GB"/>
        </w:rPr>
      </w:pPr>
      <w:r w:rsidRPr="009C0502">
        <w:rPr>
          <w:b/>
          <w:lang w:val="en-GB"/>
        </w:rPr>
        <w:t>Evaluation of the impact of AI in the sector</w:t>
      </w:r>
    </w:p>
    <w:p w14:paraId="33763EC3" w14:textId="00438B37" w:rsidR="000C4FB6" w:rsidRPr="009C0502" w:rsidRDefault="008E3F6B" w:rsidP="0037210D">
      <w:pPr>
        <w:spacing w:line="360" w:lineRule="auto"/>
        <w:jc w:val="both"/>
        <w:rPr>
          <w:b/>
          <w:lang w:val="en-GB"/>
        </w:rPr>
      </w:pPr>
      <w:r w:rsidRPr="009C0502">
        <w:rPr>
          <w:b/>
          <w:lang w:val="en-GB"/>
        </w:rPr>
        <w:t xml:space="preserve">Workforce </w:t>
      </w:r>
    </w:p>
    <w:p w14:paraId="5A528E30" w14:textId="77777777" w:rsidR="000C4FB6" w:rsidRPr="009C0502" w:rsidRDefault="008E3F6B" w:rsidP="0037210D">
      <w:pPr>
        <w:spacing w:line="360" w:lineRule="auto"/>
        <w:jc w:val="both"/>
        <w:rPr>
          <w:b/>
          <w:lang w:val="en-GB"/>
        </w:rPr>
      </w:pPr>
      <w:r w:rsidRPr="009C0502">
        <w:rPr>
          <w:b/>
          <w:lang w:val="en-GB"/>
        </w:rPr>
        <w:t>Positive</w:t>
      </w:r>
    </w:p>
    <w:p w14:paraId="2C25AEFD" w14:textId="77777777" w:rsidR="000C4FB6" w:rsidRPr="009C0502" w:rsidRDefault="008E3F6B" w:rsidP="0037210D">
      <w:pPr>
        <w:numPr>
          <w:ilvl w:val="0"/>
          <w:numId w:val="10"/>
        </w:numPr>
        <w:spacing w:line="360" w:lineRule="auto"/>
        <w:jc w:val="both"/>
        <w:rPr>
          <w:lang w:val="en-GB"/>
        </w:rPr>
      </w:pPr>
      <w:r w:rsidRPr="009C0502">
        <w:rPr>
          <w:lang w:val="en-GB"/>
        </w:rPr>
        <w:t>Hence, the NHS has been integrating AI to connect with customers through ‘Limbic’ chatbots (Gliadkovskaya, 2025). Thus, AI is fostering several new positions, like data scientists and others  (Hameed, 2024).</w:t>
      </w:r>
    </w:p>
    <w:p w14:paraId="3CB6FACC" w14:textId="77777777" w:rsidR="000C4FB6" w:rsidRPr="009C0502" w:rsidRDefault="008E3F6B" w:rsidP="0037210D">
      <w:pPr>
        <w:numPr>
          <w:ilvl w:val="0"/>
          <w:numId w:val="10"/>
        </w:numPr>
        <w:spacing w:line="360" w:lineRule="auto"/>
        <w:jc w:val="both"/>
        <w:rPr>
          <w:lang w:val="en-GB"/>
        </w:rPr>
      </w:pPr>
      <w:r w:rsidRPr="009C0502">
        <w:rPr>
          <w:lang w:val="en-GB"/>
        </w:rPr>
        <w:t>Therefore, people operating such a practice should know data fluency, critical thinking, and communication as in their role competency (Nilsson, 2025).</w:t>
      </w:r>
    </w:p>
    <w:p w14:paraId="52C04A9C" w14:textId="50131A31" w:rsidR="000C4FB6" w:rsidRPr="009C0502" w:rsidRDefault="008E3F6B" w:rsidP="0037210D">
      <w:pPr>
        <w:spacing w:line="360" w:lineRule="auto"/>
        <w:jc w:val="both"/>
        <w:rPr>
          <w:lang w:val="en-GB"/>
        </w:rPr>
      </w:pPr>
      <w:r w:rsidRPr="009C0502">
        <w:rPr>
          <w:lang w:val="en-GB"/>
        </w:rPr>
        <w:t>While stating about positive impacts, it is well mentioned here that AI helped a lot to mitigate the burdens of administrative or paper-related work in the sector. It also helps in providing an automated facility where people do not have to repeatedly do a task. Therefore, while fostering job roles, AI has also introduced some new roles like data scientists, AI engineers and so on, who will design and deploy the overall practice to help the sector. The NHS is also using AI chatbots to connect with customers</w:t>
      </w:r>
      <w:r w:rsidRPr="009C0502">
        <w:rPr>
          <w:lang w:val="en-GB"/>
        </w:rPr>
        <w:t xml:space="preserve"> 24*7 and help them to mitigate queries and provide support, and one of them is called 'Limbic' (Gliadkovskaya, 2025). Also, as per Nilsson (2025), it is suggested that professionals as well as service users in the industry should have a minimum AI literacy to understand the insights of the practices. Therefore, they will require data fluency, critical thinking, problem-solving, as well as communication practices. </w:t>
      </w:r>
    </w:p>
    <w:p w14:paraId="35FB2F18" w14:textId="77777777" w:rsidR="000C4FB6" w:rsidRPr="009C0502" w:rsidRDefault="008E3F6B" w:rsidP="0037210D">
      <w:pPr>
        <w:spacing w:line="360" w:lineRule="auto"/>
        <w:jc w:val="both"/>
        <w:rPr>
          <w:b/>
          <w:lang w:val="en-GB"/>
        </w:rPr>
      </w:pPr>
      <w:r w:rsidRPr="009C0502">
        <w:rPr>
          <w:b/>
          <w:lang w:val="en-GB"/>
        </w:rPr>
        <w:t>Negative</w:t>
      </w:r>
    </w:p>
    <w:p w14:paraId="004A7F31" w14:textId="2A6FC120" w:rsidR="000C4FB6" w:rsidRPr="009C0502" w:rsidRDefault="008E3F6B" w:rsidP="0037210D">
      <w:pPr>
        <w:numPr>
          <w:ilvl w:val="0"/>
          <w:numId w:val="1"/>
        </w:numPr>
        <w:spacing w:line="360" w:lineRule="auto"/>
        <w:jc w:val="both"/>
        <w:rPr>
          <w:lang w:val="en-GB"/>
        </w:rPr>
      </w:pPr>
      <w:r w:rsidRPr="009C0502">
        <w:rPr>
          <w:lang w:val="en-GB"/>
        </w:rPr>
        <w:t xml:space="preserve">AI not only poses advantages, but it also creates several risks regarding privacy issues, data </w:t>
      </w:r>
      <w:r w:rsidR="009C0502" w:rsidRPr="009C0502">
        <w:rPr>
          <w:lang w:val="en-GB"/>
        </w:rPr>
        <w:t>mismanagement,</w:t>
      </w:r>
      <w:r w:rsidRPr="009C0502">
        <w:rPr>
          <w:lang w:val="en-GB"/>
        </w:rPr>
        <w:t xml:space="preserve"> and job cuts </w:t>
      </w:r>
      <w:r w:rsidR="008B50D9">
        <w:rPr>
          <w:lang w:val="en-GB"/>
        </w:rPr>
        <w:t>(</w:t>
      </w:r>
      <w:r w:rsidR="008B50D9" w:rsidRPr="009C0502">
        <w:rPr>
          <w:lang w:val="en-GB"/>
        </w:rPr>
        <w:t>Hameed, 2024</w:t>
      </w:r>
      <w:r w:rsidRPr="009C0502">
        <w:rPr>
          <w:lang w:val="en-GB"/>
        </w:rPr>
        <w:t>).</w:t>
      </w:r>
    </w:p>
    <w:p w14:paraId="44FE3B9D" w14:textId="669FF120" w:rsidR="000C4FB6" w:rsidRPr="009C0502" w:rsidRDefault="008E3F6B" w:rsidP="0037210D">
      <w:pPr>
        <w:numPr>
          <w:ilvl w:val="0"/>
          <w:numId w:val="1"/>
        </w:numPr>
        <w:spacing w:line="360" w:lineRule="auto"/>
        <w:jc w:val="both"/>
        <w:rPr>
          <w:lang w:val="en-GB"/>
        </w:rPr>
      </w:pPr>
      <w:r w:rsidRPr="009C0502">
        <w:rPr>
          <w:lang w:val="en-GB"/>
        </w:rPr>
        <w:lastRenderedPageBreak/>
        <w:t xml:space="preserve">Approximately 8 million job cuts can happen in the UK due to excessive use of AI </w:t>
      </w:r>
      <w:r w:rsidR="00075A3C">
        <w:rPr>
          <w:lang w:val="en-GB"/>
        </w:rPr>
        <w:t>(</w:t>
      </w:r>
      <w:r w:rsidR="00075A3C" w:rsidRPr="009C0502">
        <w:rPr>
          <w:lang w:val="en-GB"/>
        </w:rPr>
        <w:t>Hameed, 2024)</w:t>
      </w:r>
      <w:r w:rsidRPr="009C0502">
        <w:rPr>
          <w:lang w:val="en-GB"/>
        </w:rPr>
        <w:t>.</w:t>
      </w:r>
    </w:p>
    <w:p w14:paraId="6841D472" w14:textId="77F81AC5" w:rsidR="000C4FB6" w:rsidRPr="009C0502" w:rsidRDefault="008E3F6B" w:rsidP="0037210D">
      <w:pPr>
        <w:spacing w:line="360" w:lineRule="auto"/>
        <w:jc w:val="both"/>
        <w:rPr>
          <w:lang w:val="en-GB"/>
        </w:rPr>
      </w:pPr>
      <w:r w:rsidRPr="009C0502">
        <w:rPr>
          <w:lang w:val="en-GB"/>
        </w:rPr>
        <w:t xml:space="preserve">It is well mentioned that while the workforce has received significant help, AI also creates negative impacts, such as issues regarding cyberthreats, data breaches, as well as job loss. Companies, while using AI, are getting the facility of automation, which is cutting jobs. IPPR stated that approximately 8 million job losses can occur in the UK, where women will be the most impacted by this factor in recent years due to overreliance on AI </w:t>
      </w:r>
      <w:r w:rsidR="00075A3C">
        <w:rPr>
          <w:lang w:val="en-GB"/>
        </w:rPr>
        <w:t>(</w:t>
      </w:r>
      <w:r w:rsidR="00075A3C" w:rsidRPr="009C0502">
        <w:rPr>
          <w:lang w:val="en-GB"/>
        </w:rPr>
        <w:t>Hameed, 2024)</w:t>
      </w:r>
      <w:r w:rsidRPr="009C0502">
        <w:rPr>
          <w:lang w:val="en-GB"/>
        </w:rPr>
        <w:t>.</w:t>
      </w:r>
    </w:p>
    <w:p w14:paraId="407FFC8B" w14:textId="3A407D32" w:rsidR="000C4FB6" w:rsidRPr="009C0502" w:rsidRDefault="008E3F6B" w:rsidP="0037210D">
      <w:pPr>
        <w:spacing w:line="360" w:lineRule="auto"/>
        <w:jc w:val="both"/>
        <w:rPr>
          <w:b/>
          <w:lang w:val="en-GB"/>
        </w:rPr>
      </w:pPr>
      <w:r w:rsidRPr="009C0502">
        <w:rPr>
          <w:b/>
          <w:lang w:val="en-GB"/>
        </w:rPr>
        <w:t xml:space="preserve">Service delivery </w:t>
      </w:r>
    </w:p>
    <w:p w14:paraId="09084641" w14:textId="77777777" w:rsidR="000C4FB6" w:rsidRPr="009C0502" w:rsidRDefault="008E3F6B" w:rsidP="0037210D">
      <w:pPr>
        <w:spacing w:line="360" w:lineRule="auto"/>
        <w:jc w:val="both"/>
        <w:rPr>
          <w:b/>
          <w:lang w:val="en-GB"/>
        </w:rPr>
      </w:pPr>
      <w:r w:rsidRPr="009C0502">
        <w:rPr>
          <w:b/>
          <w:lang w:val="en-GB"/>
        </w:rPr>
        <w:t>Positive</w:t>
      </w:r>
    </w:p>
    <w:p w14:paraId="1D7BD25B" w14:textId="77777777" w:rsidR="000C4FB6" w:rsidRPr="009C0502" w:rsidRDefault="008E3F6B" w:rsidP="0037210D">
      <w:pPr>
        <w:numPr>
          <w:ilvl w:val="0"/>
          <w:numId w:val="3"/>
        </w:numPr>
        <w:spacing w:line="360" w:lineRule="auto"/>
        <w:jc w:val="both"/>
        <w:rPr>
          <w:lang w:val="en-GB"/>
        </w:rPr>
      </w:pPr>
      <w:r w:rsidRPr="009C0502">
        <w:rPr>
          <w:lang w:val="en-GB"/>
        </w:rPr>
        <w:t>Therefore, AI has reduced the burden of paperwork as well as human errors. With the advanced technology, physicians are also getting help to tailor their services (WEF, 2025).</w:t>
      </w:r>
    </w:p>
    <w:p w14:paraId="32419D04" w14:textId="77777777" w:rsidR="000C4FB6" w:rsidRPr="009C0502" w:rsidRDefault="008E3F6B" w:rsidP="0037210D">
      <w:pPr>
        <w:numPr>
          <w:ilvl w:val="0"/>
          <w:numId w:val="3"/>
        </w:numPr>
        <w:spacing w:line="360" w:lineRule="auto"/>
        <w:jc w:val="both"/>
        <w:rPr>
          <w:lang w:val="en-GB"/>
        </w:rPr>
      </w:pPr>
      <w:r w:rsidRPr="009C0502">
        <w:rPr>
          <w:lang w:val="en-GB"/>
        </w:rPr>
        <w:t>Also, chatbots are providing immense help by answering patients’ concerns throughout the day (WEF, 2025).</w:t>
      </w:r>
    </w:p>
    <w:p w14:paraId="1A315F86" w14:textId="77777777" w:rsidR="000C4FB6" w:rsidRPr="009C0502" w:rsidRDefault="008E3F6B" w:rsidP="0037210D">
      <w:pPr>
        <w:spacing w:line="360" w:lineRule="auto"/>
        <w:jc w:val="both"/>
        <w:rPr>
          <w:lang w:val="en-GB"/>
        </w:rPr>
      </w:pPr>
      <w:r w:rsidRPr="009C0502">
        <w:rPr>
          <w:lang w:val="en-GB"/>
        </w:rPr>
        <w:t>While talking about day-to-day operations, it is necessary to mention here that AI usage in the prominent sector helped to reduce paperwork and manual errors. This has also sped up the diagnosis process. In today's world, robotics operations are also happening. What AI is doing is helping professionals or physicians with a vast amount of patient data, even while personalising treatment plans. And most importantly, AI-driven chatbots are helping the customer service function to provide support to patients' c</w:t>
      </w:r>
      <w:r w:rsidRPr="009C0502">
        <w:rPr>
          <w:lang w:val="en-GB"/>
        </w:rPr>
        <w:t>oncerns around the day and night (WEF, 2025).</w:t>
      </w:r>
    </w:p>
    <w:p w14:paraId="732A4C94" w14:textId="77777777" w:rsidR="000C4FB6" w:rsidRPr="009C0502" w:rsidRDefault="008E3F6B" w:rsidP="0037210D">
      <w:pPr>
        <w:spacing w:line="360" w:lineRule="auto"/>
        <w:jc w:val="both"/>
        <w:rPr>
          <w:b/>
          <w:lang w:val="en-GB"/>
        </w:rPr>
      </w:pPr>
      <w:r w:rsidRPr="009C0502">
        <w:rPr>
          <w:b/>
          <w:lang w:val="en-GB"/>
        </w:rPr>
        <w:t>Negative</w:t>
      </w:r>
    </w:p>
    <w:p w14:paraId="38C8ACBF" w14:textId="572F62A3" w:rsidR="000C4FB6" w:rsidRPr="009C0502" w:rsidRDefault="008E3F6B" w:rsidP="0037210D">
      <w:pPr>
        <w:numPr>
          <w:ilvl w:val="0"/>
          <w:numId w:val="6"/>
        </w:numPr>
        <w:spacing w:line="360" w:lineRule="auto"/>
        <w:jc w:val="both"/>
        <w:rPr>
          <w:lang w:val="en-GB"/>
        </w:rPr>
      </w:pPr>
      <w:r w:rsidRPr="009C0502">
        <w:rPr>
          <w:lang w:val="en-GB"/>
        </w:rPr>
        <w:t xml:space="preserve">In service delivery, AI can create issues like potential bias, cyber </w:t>
      </w:r>
      <w:r w:rsidR="009C0502" w:rsidRPr="009C0502">
        <w:rPr>
          <w:lang w:val="en-GB"/>
        </w:rPr>
        <w:t>issues,</w:t>
      </w:r>
      <w:r w:rsidRPr="009C0502">
        <w:rPr>
          <w:lang w:val="en-GB"/>
        </w:rPr>
        <w:t xml:space="preserve"> and others  (Thompson and Morgan,  2020). </w:t>
      </w:r>
    </w:p>
    <w:p w14:paraId="0597F348" w14:textId="4E544C64" w:rsidR="000C4FB6" w:rsidRPr="009C0502" w:rsidRDefault="008E3F6B" w:rsidP="0037210D">
      <w:pPr>
        <w:numPr>
          <w:ilvl w:val="0"/>
          <w:numId w:val="6"/>
        </w:numPr>
        <w:spacing w:line="360" w:lineRule="auto"/>
        <w:jc w:val="both"/>
        <w:rPr>
          <w:lang w:val="en-GB"/>
        </w:rPr>
      </w:pPr>
      <w:r w:rsidRPr="009C0502">
        <w:rPr>
          <w:lang w:val="en-GB"/>
        </w:rPr>
        <w:t>Among 100 %, a recent study identified approximately 51% in the UK displayed their concern regarding</w:t>
      </w:r>
      <w:r w:rsidR="000650D2">
        <w:rPr>
          <w:lang w:val="en-GB"/>
        </w:rPr>
        <w:t xml:space="preserve"> </w:t>
      </w:r>
      <w:r w:rsidR="009C0502" w:rsidRPr="009C0502">
        <w:rPr>
          <w:lang w:val="en-GB"/>
        </w:rPr>
        <w:t>modern technology</w:t>
      </w:r>
      <w:r w:rsidRPr="009C0502">
        <w:rPr>
          <w:lang w:val="en-GB"/>
        </w:rPr>
        <w:t xml:space="preserve"> as they have not much knowledge, skill, or resources to implement AI  (Thompson and Morgan,  2020). </w:t>
      </w:r>
    </w:p>
    <w:p w14:paraId="315CC71B" w14:textId="26661DD0" w:rsidR="000C4FB6" w:rsidRPr="009C0502" w:rsidRDefault="008E3F6B" w:rsidP="0037210D">
      <w:pPr>
        <w:spacing w:line="360" w:lineRule="auto"/>
        <w:jc w:val="both"/>
        <w:rPr>
          <w:lang w:val="en-GB"/>
        </w:rPr>
      </w:pPr>
      <w:r w:rsidRPr="009C0502">
        <w:rPr>
          <w:lang w:val="en-GB"/>
        </w:rPr>
        <w:t xml:space="preserve">While it provides a range of help, it has also been known that the healthcare industry in the UK, due to the usage of AI to change the service delivery, is threatened by cyberattacks. Moreover, AI models solely rely on trained data. When such data are misinterpreted, it creates issues regarding bias, lower </w:t>
      </w:r>
      <w:r w:rsidR="009C0502" w:rsidRPr="009C0502">
        <w:rPr>
          <w:lang w:val="en-GB"/>
        </w:rPr>
        <w:t>accuracy,</w:t>
      </w:r>
      <w:r w:rsidRPr="009C0502">
        <w:rPr>
          <w:lang w:val="en-GB"/>
        </w:rPr>
        <w:t xml:space="preserve"> and other unfaithful activity. Excessive use of AI also eradicates human interactions. This is affecting the patient-doctor relationship. Not only this, but also there are issues and significant challenges while implementing AI in the workplace, as in a recent survey in the UK, about 51% reported their concern regarding the usage of AI, as there are skilled issues, resource problems and others  (Thompson and Morgan,  2020). </w:t>
      </w:r>
    </w:p>
    <w:p w14:paraId="4F4F2841" w14:textId="570FB431" w:rsidR="000C4FB6" w:rsidRPr="009C0502" w:rsidRDefault="008E3F6B" w:rsidP="0037210D">
      <w:pPr>
        <w:spacing w:line="360" w:lineRule="auto"/>
        <w:jc w:val="both"/>
        <w:rPr>
          <w:b/>
          <w:lang w:val="en-GB"/>
        </w:rPr>
      </w:pPr>
      <w:r w:rsidRPr="009C0502">
        <w:rPr>
          <w:b/>
          <w:lang w:val="en-GB"/>
        </w:rPr>
        <w:t xml:space="preserve">Patient/Service user </w:t>
      </w:r>
    </w:p>
    <w:p w14:paraId="2AC83076" w14:textId="77777777" w:rsidR="000C4FB6" w:rsidRPr="009C0502" w:rsidRDefault="008E3F6B" w:rsidP="0037210D">
      <w:pPr>
        <w:spacing w:line="360" w:lineRule="auto"/>
        <w:jc w:val="both"/>
        <w:rPr>
          <w:b/>
          <w:lang w:val="en-GB"/>
        </w:rPr>
      </w:pPr>
      <w:r w:rsidRPr="009C0502">
        <w:rPr>
          <w:b/>
          <w:lang w:val="en-GB"/>
        </w:rPr>
        <w:lastRenderedPageBreak/>
        <w:t>Positive</w:t>
      </w:r>
    </w:p>
    <w:p w14:paraId="5CF7F974" w14:textId="77777777" w:rsidR="000C4FB6" w:rsidRPr="009C0502" w:rsidRDefault="008E3F6B" w:rsidP="0037210D">
      <w:pPr>
        <w:numPr>
          <w:ilvl w:val="0"/>
          <w:numId w:val="9"/>
        </w:numPr>
        <w:spacing w:line="360" w:lineRule="auto"/>
        <w:jc w:val="both"/>
        <w:rPr>
          <w:lang w:val="en-GB"/>
        </w:rPr>
      </w:pPr>
      <w:r w:rsidRPr="009C0502">
        <w:rPr>
          <w:lang w:val="en-GB"/>
        </w:rPr>
        <w:t>AI, in the case of patients or service users, are shaping their experience through robotic surgery, personalised care, tailored treatment, etc (IBM, 2025).</w:t>
      </w:r>
    </w:p>
    <w:p w14:paraId="3029C822" w14:textId="77777777" w:rsidR="000C4FB6" w:rsidRPr="009C0502" w:rsidRDefault="008E3F6B" w:rsidP="0037210D">
      <w:pPr>
        <w:numPr>
          <w:ilvl w:val="0"/>
          <w:numId w:val="9"/>
        </w:numPr>
        <w:spacing w:line="360" w:lineRule="auto"/>
        <w:jc w:val="both"/>
        <w:rPr>
          <w:lang w:val="en-GB"/>
        </w:rPr>
      </w:pPr>
      <w:r w:rsidRPr="009C0502">
        <w:rPr>
          <w:lang w:val="en-GB"/>
        </w:rPr>
        <w:t>In a recent study, it has been identified that 70% individuals implement AI in their personal lives while 44% use it at work (Brown, 2025).</w:t>
      </w:r>
    </w:p>
    <w:p w14:paraId="4DEF96E5" w14:textId="5B426F45" w:rsidR="000C4FB6" w:rsidRPr="009C0502" w:rsidRDefault="008E3F6B" w:rsidP="0037210D">
      <w:pPr>
        <w:spacing w:line="360" w:lineRule="auto"/>
        <w:jc w:val="both"/>
        <w:rPr>
          <w:lang w:val="en-GB"/>
        </w:rPr>
      </w:pPr>
      <w:r w:rsidRPr="009C0502">
        <w:rPr>
          <w:lang w:val="en-GB"/>
        </w:rPr>
        <w:t xml:space="preserve">While defining the impacts on patients or service users, it is relevant to discuss </w:t>
      </w:r>
      <w:r w:rsidR="009C0502" w:rsidRPr="009C0502">
        <w:rPr>
          <w:lang w:val="en-GB"/>
        </w:rPr>
        <w:t>that</w:t>
      </w:r>
      <w:r w:rsidRPr="009C0502">
        <w:rPr>
          <w:lang w:val="en-GB"/>
        </w:rPr>
        <w:t xml:space="preserve"> AI imposes both negative and positive effects. Here, the positive impact involves improved diagnosis, robotic surgery, 24*7 support, and others. Therefore, patients are getting assistance by getting enhanced services. AI is examining patients' data and therefore suggesting the treatments, medicine, and other help. Patients are also getting personalised care with the help of virtual assistants (IBM, 2025). It has been known that within the UK </w:t>
      </w:r>
      <w:r w:rsidR="009C0502" w:rsidRPr="009C0502">
        <w:rPr>
          <w:lang w:val="en-GB"/>
        </w:rPr>
        <w:t>approximately</w:t>
      </w:r>
      <w:r w:rsidRPr="009C0502">
        <w:rPr>
          <w:lang w:val="en-GB"/>
        </w:rPr>
        <w:t xml:space="preserve"> 70% use AI in their personal lives, while regar</w:t>
      </w:r>
      <w:r w:rsidRPr="009C0502">
        <w:rPr>
          <w:lang w:val="en-GB"/>
        </w:rPr>
        <w:t>ding usage in the workplace, it has been reported that 44% use it at work (Brown, 2025).</w:t>
      </w:r>
    </w:p>
    <w:p w14:paraId="7B7CA129" w14:textId="77777777" w:rsidR="000C4FB6" w:rsidRPr="009C0502" w:rsidRDefault="008E3F6B" w:rsidP="0037210D">
      <w:pPr>
        <w:spacing w:line="360" w:lineRule="auto"/>
        <w:jc w:val="both"/>
        <w:rPr>
          <w:b/>
          <w:lang w:val="en-GB"/>
        </w:rPr>
      </w:pPr>
      <w:r w:rsidRPr="009C0502">
        <w:rPr>
          <w:b/>
          <w:lang w:val="en-GB"/>
        </w:rPr>
        <w:t>Negative</w:t>
      </w:r>
    </w:p>
    <w:p w14:paraId="773F9727" w14:textId="58A87BC2" w:rsidR="000C4FB6" w:rsidRPr="009C0502" w:rsidRDefault="008E3F6B" w:rsidP="0037210D">
      <w:pPr>
        <w:numPr>
          <w:ilvl w:val="0"/>
          <w:numId w:val="8"/>
        </w:numPr>
        <w:spacing w:line="360" w:lineRule="auto"/>
        <w:jc w:val="both"/>
        <w:rPr>
          <w:lang w:val="en-GB"/>
        </w:rPr>
      </w:pPr>
      <w:r w:rsidRPr="009C0502">
        <w:rPr>
          <w:lang w:val="en-GB"/>
        </w:rPr>
        <w:t>According to Akingbola</w:t>
      </w:r>
      <w:r w:rsidRPr="009C0502">
        <w:rPr>
          <w:i/>
          <w:lang w:val="en-GB"/>
        </w:rPr>
        <w:t xml:space="preserve"> et al. </w:t>
      </w:r>
      <w:r w:rsidRPr="009C0502">
        <w:rPr>
          <w:lang w:val="en-GB"/>
        </w:rPr>
        <w:t xml:space="preserve">(2024), AI, which relies on trained data, often </w:t>
      </w:r>
      <w:r w:rsidR="009C0502">
        <w:rPr>
          <w:lang w:val="en-GB"/>
        </w:rPr>
        <w:t>misinterprets</w:t>
      </w:r>
      <w:r w:rsidRPr="009C0502">
        <w:rPr>
          <w:lang w:val="en-GB"/>
        </w:rPr>
        <w:t xml:space="preserve"> the results that can cause wrong treatment recommendations.</w:t>
      </w:r>
    </w:p>
    <w:p w14:paraId="5D96BDB5" w14:textId="77AC95FF" w:rsidR="000C4FB6" w:rsidRPr="009C0502" w:rsidRDefault="008E3F6B" w:rsidP="0037210D">
      <w:pPr>
        <w:numPr>
          <w:ilvl w:val="0"/>
          <w:numId w:val="8"/>
        </w:numPr>
        <w:spacing w:line="360" w:lineRule="auto"/>
        <w:jc w:val="both"/>
        <w:rPr>
          <w:lang w:val="en-GB"/>
        </w:rPr>
      </w:pPr>
      <w:r w:rsidRPr="009C0502">
        <w:rPr>
          <w:lang w:val="en-GB"/>
        </w:rPr>
        <w:t>As opined by Akingbola</w:t>
      </w:r>
      <w:r w:rsidRPr="009C0502">
        <w:rPr>
          <w:i/>
          <w:lang w:val="en-GB"/>
        </w:rPr>
        <w:t xml:space="preserve"> et al. </w:t>
      </w:r>
      <w:r w:rsidRPr="009C0502">
        <w:rPr>
          <w:lang w:val="en-GB"/>
        </w:rPr>
        <w:t xml:space="preserve">(2024), the care which </w:t>
      </w:r>
      <w:r w:rsidR="009C0502">
        <w:rPr>
          <w:lang w:val="en-GB"/>
        </w:rPr>
        <w:t>human touch</w:t>
      </w:r>
      <w:r w:rsidRPr="009C0502">
        <w:rPr>
          <w:lang w:val="en-GB"/>
        </w:rPr>
        <w:t xml:space="preserve"> can provide to patients may not be possible for robotics to offer.</w:t>
      </w:r>
    </w:p>
    <w:p w14:paraId="7AF8C369" w14:textId="77777777" w:rsidR="000C4FB6" w:rsidRPr="009C0502" w:rsidRDefault="008E3F6B" w:rsidP="0037210D">
      <w:pPr>
        <w:spacing w:line="360" w:lineRule="auto"/>
        <w:jc w:val="both"/>
        <w:rPr>
          <w:lang w:val="en-GB"/>
        </w:rPr>
      </w:pPr>
      <w:r w:rsidRPr="009C0502">
        <w:rPr>
          <w:lang w:val="en-GB"/>
        </w:rPr>
        <w:t>AI is a technological model which works based on trained data. If data is not cleared, it often happens that AI may misinterpret or provide false results. This can create the situation of misdiagnosis. Hence, doctors, by looking at such a result, can recommend the wrong treatment or medication to patients. Also, the loss of human touch may demotivate patients. While the treatment is ongoing, it becomes important for them to get personal care, which robotics fail to provide. And the most important factor, wh</w:t>
      </w:r>
      <w:r w:rsidRPr="009C0502">
        <w:rPr>
          <w:lang w:val="en-GB"/>
        </w:rPr>
        <w:t>ich is privacy concern, also becomes constant here (Akingbola</w:t>
      </w:r>
      <w:r w:rsidRPr="009C0502">
        <w:rPr>
          <w:i/>
          <w:lang w:val="en-GB"/>
        </w:rPr>
        <w:t xml:space="preserve"> et al.,</w:t>
      </w:r>
      <w:r w:rsidRPr="009C0502">
        <w:rPr>
          <w:lang w:val="en-GB"/>
        </w:rPr>
        <w:t xml:space="preserve"> 2024). </w:t>
      </w:r>
    </w:p>
    <w:p w14:paraId="346D7A3F" w14:textId="1080998A" w:rsidR="000C4FB6" w:rsidRPr="009C0502" w:rsidRDefault="008E3F6B" w:rsidP="0037210D">
      <w:pPr>
        <w:spacing w:line="360" w:lineRule="auto"/>
        <w:jc w:val="both"/>
        <w:rPr>
          <w:b/>
          <w:lang w:val="en-GB"/>
        </w:rPr>
      </w:pPr>
      <w:r w:rsidRPr="009C0502">
        <w:rPr>
          <w:b/>
          <w:lang w:val="en-GB"/>
        </w:rPr>
        <w:t xml:space="preserve">Community  </w:t>
      </w:r>
    </w:p>
    <w:p w14:paraId="66F79A53" w14:textId="77777777" w:rsidR="000C4FB6" w:rsidRPr="009C0502" w:rsidRDefault="008E3F6B" w:rsidP="0037210D">
      <w:pPr>
        <w:spacing w:line="360" w:lineRule="auto"/>
        <w:jc w:val="both"/>
        <w:rPr>
          <w:b/>
          <w:lang w:val="en-GB"/>
        </w:rPr>
      </w:pPr>
      <w:r w:rsidRPr="009C0502">
        <w:rPr>
          <w:b/>
          <w:lang w:val="en-GB"/>
        </w:rPr>
        <w:t>Positive</w:t>
      </w:r>
    </w:p>
    <w:p w14:paraId="43E86161" w14:textId="77777777" w:rsidR="000C4FB6" w:rsidRPr="009C0502" w:rsidRDefault="008E3F6B" w:rsidP="0037210D">
      <w:pPr>
        <w:numPr>
          <w:ilvl w:val="0"/>
          <w:numId w:val="5"/>
        </w:numPr>
        <w:spacing w:line="360" w:lineRule="auto"/>
        <w:jc w:val="both"/>
        <w:rPr>
          <w:lang w:val="en-GB"/>
        </w:rPr>
      </w:pPr>
      <w:r w:rsidRPr="009C0502">
        <w:rPr>
          <w:lang w:val="en-GB"/>
        </w:rPr>
        <w:t>AI to patients provide a range of health services, such as tailored treatments as well as medicines. Family members, by using such innovative tools, can also get help to manage the severe condition of the patient (Panahi, 2025).</w:t>
      </w:r>
    </w:p>
    <w:p w14:paraId="44ECB069" w14:textId="77777777" w:rsidR="000C4FB6" w:rsidRPr="009C0502" w:rsidRDefault="008E3F6B" w:rsidP="0037210D">
      <w:pPr>
        <w:numPr>
          <w:ilvl w:val="0"/>
          <w:numId w:val="5"/>
        </w:numPr>
        <w:spacing w:line="360" w:lineRule="auto"/>
        <w:jc w:val="both"/>
        <w:rPr>
          <w:lang w:val="en-GB"/>
        </w:rPr>
      </w:pPr>
      <w:r w:rsidRPr="009C0502">
        <w:rPr>
          <w:lang w:val="en-GB"/>
        </w:rPr>
        <w:t>If there is any issue, AI can examine a vast amount of data and can provide recommendations to public health to overcome the disease outbreak (Zeng</w:t>
      </w:r>
      <w:r w:rsidRPr="009C0502">
        <w:rPr>
          <w:i/>
          <w:lang w:val="en-GB"/>
        </w:rPr>
        <w:t xml:space="preserve"> et al.</w:t>
      </w:r>
      <w:r w:rsidRPr="009C0502">
        <w:rPr>
          <w:lang w:val="en-GB"/>
        </w:rPr>
        <w:t>, 2021).</w:t>
      </w:r>
    </w:p>
    <w:p w14:paraId="473894BF" w14:textId="57D2B422" w:rsidR="000C4FB6" w:rsidRPr="009C0502" w:rsidRDefault="008E3F6B" w:rsidP="0037210D">
      <w:pPr>
        <w:spacing w:line="360" w:lineRule="auto"/>
        <w:jc w:val="both"/>
        <w:rPr>
          <w:lang w:val="en-GB"/>
        </w:rPr>
      </w:pPr>
      <w:r w:rsidRPr="009C0502">
        <w:rPr>
          <w:lang w:val="en-GB"/>
        </w:rPr>
        <w:t xml:space="preserve">The community also gets affected by the use of AI in the sector of health and care. Therefore, AI improves efficiency. It suggests medicine and treatment plans by looking at the customer data. </w:t>
      </w:r>
      <w:r w:rsidRPr="009C0502">
        <w:rPr>
          <w:lang w:val="en-GB"/>
        </w:rPr>
        <w:lastRenderedPageBreak/>
        <w:t xml:space="preserve">Although the telemedicine platforms </w:t>
      </w:r>
      <w:r w:rsidR="009C0502" w:rsidRPr="009C0502">
        <w:rPr>
          <w:lang w:val="en-GB"/>
        </w:rPr>
        <w:t>also</w:t>
      </w:r>
      <w:r w:rsidRPr="009C0502">
        <w:rPr>
          <w:lang w:val="en-GB"/>
        </w:rPr>
        <w:t xml:space="preserve"> provide flexible access to service locations. AI-driven tools often help the family members of patients to manage the serious condition, as they help in providing educational resources. AI Chatbots also </w:t>
      </w:r>
      <w:r w:rsidR="000650D2">
        <w:rPr>
          <w:lang w:val="en-GB"/>
        </w:rPr>
        <w:t>help</w:t>
      </w:r>
      <w:r w:rsidRPr="009C0502">
        <w:rPr>
          <w:lang w:val="en-GB"/>
        </w:rPr>
        <w:t xml:space="preserve"> in reducing the burden on the patient party, as patients, with the assistance of such, can get personalised care (Panahi, 2025). Moreover, with the integration of such a digital innovation, the overall cost reduces. From the diverse social media sites, AI can col</w:t>
      </w:r>
      <w:r w:rsidRPr="009C0502">
        <w:rPr>
          <w:lang w:val="en-GB"/>
        </w:rPr>
        <w:t>lect public data and suggest remedies if there is any disease outbreak (Zeng</w:t>
      </w:r>
      <w:r w:rsidRPr="009C0502">
        <w:rPr>
          <w:i/>
          <w:lang w:val="en-GB"/>
        </w:rPr>
        <w:t xml:space="preserve"> et al.</w:t>
      </w:r>
      <w:r w:rsidRPr="009C0502">
        <w:rPr>
          <w:lang w:val="en-GB"/>
        </w:rPr>
        <w:t>, 2021).</w:t>
      </w:r>
    </w:p>
    <w:p w14:paraId="60AF2CBD" w14:textId="77777777" w:rsidR="000C4FB6" w:rsidRPr="009C0502" w:rsidRDefault="008E3F6B" w:rsidP="0037210D">
      <w:pPr>
        <w:spacing w:line="360" w:lineRule="auto"/>
        <w:jc w:val="both"/>
        <w:rPr>
          <w:b/>
          <w:lang w:val="en-GB"/>
        </w:rPr>
      </w:pPr>
      <w:r w:rsidRPr="009C0502">
        <w:rPr>
          <w:b/>
          <w:lang w:val="en-GB"/>
        </w:rPr>
        <w:t>Negative</w:t>
      </w:r>
    </w:p>
    <w:p w14:paraId="3B544832" w14:textId="77777777" w:rsidR="000C4FB6" w:rsidRPr="009C0502" w:rsidRDefault="008E3F6B" w:rsidP="0037210D">
      <w:pPr>
        <w:numPr>
          <w:ilvl w:val="0"/>
          <w:numId w:val="4"/>
        </w:numPr>
        <w:spacing w:line="360" w:lineRule="auto"/>
        <w:jc w:val="both"/>
        <w:rPr>
          <w:lang w:val="en-GB"/>
        </w:rPr>
      </w:pPr>
      <w:r w:rsidRPr="009C0502">
        <w:rPr>
          <w:lang w:val="en-GB"/>
        </w:rPr>
        <w:t>Hence, the community becomes divided through digital rise, as those without access or limited access cannot have the ability to use it for their care. Moreover, family members can get isolated with excessive use of AI  (Osonuga</w:t>
      </w:r>
      <w:r w:rsidRPr="009C0502">
        <w:rPr>
          <w:i/>
          <w:lang w:val="en-GB"/>
        </w:rPr>
        <w:t xml:space="preserve"> et al., </w:t>
      </w:r>
      <w:r w:rsidRPr="009C0502">
        <w:rPr>
          <w:lang w:val="en-GB"/>
        </w:rPr>
        <w:t>2025).</w:t>
      </w:r>
    </w:p>
    <w:p w14:paraId="2B627178" w14:textId="77777777" w:rsidR="000C4FB6" w:rsidRPr="009C0502" w:rsidRDefault="008E3F6B" w:rsidP="0037210D">
      <w:pPr>
        <w:numPr>
          <w:ilvl w:val="0"/>
          <w:numId w:val="4"/>
        </w:numPr>
        <w:spacing w:line="360" w:lineRule="auto"/>
        <w:jc w:val="both"/>
        <w:rPr>
          <w:lang w:val="en-GB"/>
        </w:rPr>
      </w:pPr>
      <w:r w:rsidRPr="009C0502">
        <w:rPr>
          <w:lang w:val="en-GB"/>
        </w:rPr>
        <w:t xml:space="preserve">Analysing public data through AI technology poses ethical challenges. In 2024, AI has imposed 387 cases of security breaches in the healthcare industry (Garza, 2025). </w:t>
      </w:r>
    </w:p>
    <w:p w14:paraId="7AA7D11F" w14:textId="77777777" w:rsidR="000C4FB6" w:rsidRPr="009C0502" w:rsidRDefault="008E3F6B" w:rsidP="0037210D">
      <w:pPr>
        <w:spacing w:line="360" w:lineRule="auto"/>
        <w:jc w:val="both"/>
        <w:rPr>
          <w:lang w:val="en-GB"/>
        </w:rPr>
      </w:pPr>
      <w:r w:rsidRPr="009C0502">
        <w:rPr>
          <w:lang w:val="en-GB"/>
        </w:rPr>
        <w:t>The community also gets negative impacts from overreliance on AI as the digital divide occurs. Those communities with less access to technology or the internet are unable to use AI. Furthermore, communities with less knowledge of the technology are also disturbed. The excessive use of such a technology reduces communication between people, and patients may become socially isolated. While examining public data, ethical concerns regarding AI usage may occur (Osonuga</w:t>
      </w:r>
      <w:r w:rsidRPr="009C0502">
        <w:rPr>
          <w:i/>
          <w:lang w:val="en-GB"/>
        </w:rPr>
        <w:t xml:space="preserve"> et al., </w:t>
      </w:r>
      <w:r w:rsidRPr="009C0502">
        <w:rPr>
          <w:lang w:val="en-GB"/>
        </w:rPr>
        <w:t xml:space="preserve">2025). It is necessary to infer that within the hospitality industry, the case of security breaches has reached 387 in total, back in 2024, across the globe (Garza, 2025). </w:t>
      </w:r>
    </w:p>
    <w:p w14:paraId="130E8BE0" w14:textId="308EFF87" w:rsidR="000C4FB6" w:rsidRPr="009C0502" w:rsidRDefault="008E3F6B" w:rsidP="0037210D">
      <w:pPr>
        <w:spacing w:line="360" w:lineRule="auto"/>
        <w:jc w:val="both"/>
        <w:rPr>
          <w:b/>
          <w:lang w:val="en-GB"/>
        </w:rPr>
      </w:pPr>
      <w:r w:rsidRPr="009C0502">
        <w:rPr>
          <w:b/>
          <w:lang w:val="en-GB"/>
        </w:rPr>
        <w:t xml:space="preserve">Conclusion </w:t>
      </w:r>
    </w:p>
    <w:p w14:paraId="3018BC5C" w14:textId="77777777" w:rsidR="000C4FB6" w:rsidRPr="009C0502" w:rsidRDefault="008E3F6B" w:rsidP="0037210D">
      <w:pPr>
        <w:numPr>
          <w:ilvl w:val="0"/>
          <w:numId w:val="2"/>
        </w:numPr>
        <w:spacing w:line="360" w:lineRule="auto"/>
        <w:jc w:val="both"/>
        <w:rPr>
          <w:lang w:val="en-GB"/>
        </w:rPr>
      </w:pPr>
      <w:r w:rsidRPr="009C0502">
        <w:rPr>
          <w:lang w:val="en-GB"/>
        </w:rPr>
        <w:t>Hence, it has showcased different factors regarding AI in healthcare in the UK.</w:t>
      </w:r>
    </w:p>
    <w:p w14:paraId="3FFEE0CD" w14:textId="77777777" w:rsidR="000C4FB6" w:rsidRPr="009C0502" w:rsidRDefault="008E3F6B" w:rsidP="0037210D">
      <w:pPr>
        <w:numPr>
          <w:ilvl w:val="0"/>
          <w:numId w:val="2"/>
        </w:numPr>
        <w:spacing w:line="360" w:lineRule="auto"/>
        <w:jc w:val="both"/>
        <w:rPr>
          <w:lang w:val="en-GB"/>
        </w:rPr>
      </w:pPr>
      <w:r w:rsidRPr="009C0502">
        <w:rPr>
          <w:lang w:val="en-GB"/>
        </w:rPr>
        <w:t>Therefore, data have been provided to support the statements.</w:t>
      </w:r>
    </w:p>
    <w:p w14:paraId="3002E7F9" w14:textId="77777777" w:rsidR="000C4FB6" w:rsidRPr="009C0502" w:rsidRDefault="008E3F6B" w:rsidP="0037210D">
      <w:pPr>
        <w:spacing w:line="360" w:lineRule="auto"/>
        <w:jc w:val="both"/>
        <w:rPr>
          <w:b/>
          <w:lang w:val="en-GB"/>
        </w:rPr>
      </w:pPr>
      <w:r w:rsidRPr="009C0502">
        <w:rPr>
          <w:lang w:val="en-GB"/>
        </w:rPr>
        <w:t>In conclusion, it is well mentioned here that the above assessment has emphasised the evaluation of a recent digital innovation in the form of AI technology in the healthcare industry. Therefore, the use of AI in the UK healthcare sector has been demonstrated. To simplify the statements, the discussion has provided its benefits as well as negative consequences on the workforce, community, service delivery and on patients. Therefore, the discussion has showcased several statistics relevant to the study.</w:t>
      </w:r>
      <w:r w:rsidRPr="009C0502">
        <w:rPr>
          <w:lang w:val="en-GB"/>
        </w:rPr>
        <w:br w:type="page"/>
      </w:r>
    </w:p>
    <w:p w14:paraId="7A8A0A94" w14:textId="78EDA0F3" w:rsidR="000C4FB6" w:rsidRPr="009C0502" w:rsidRDefault="008E3F6B" w:rsidP="0037210D">
      <w:pPr>
        <w:spacing w:line="360" w:lineRule="auto"/>
        <w:jc w:val="both"/>
        <w:rPr>
          <w:b/>
          <w:lang w:val="en-GB"/>
        </w:rPr>
      </w:pPr>
      <w:r w:rsidRPr="009C0502">
        <w:rPr>
          <w:b/>
          <w:lang w:val="en-GB"/>
        </w:rPr>
        <w:lastRenderedPageBreak/>
        <w:t xml:space="preserve">References </w:t>
      </w:r>
    </w:p>
    <w:p w14:paraId="1CC4C8C7" w14:textId="77777777" w:rsidR="000C4FB6" w:rsidRPr="009C0502" w:rsidRDefault="008E3F6B" w:rsidP="0037210D">
      <w:pPr>
        <w:spacing w:line="360" w:lineRule="auto"/>
        <w:jc w:val="both"/>
        <w:rPr>
          <w:lang w:val="en-GB"/>
        </w:rPr>
      </w:pPr>
      <w:r w:rsidRPr="009C0502">
        <w:rPr>
          <w:lang w:val="en-GB"/>
        </w:rPr>
        <w:t xml:space="preserve">Akingbola, A., Adeleke, O., Idris, A., Adewole, O. and Adegbesan, A., (2024). Artificial intelligence and the dehumanization of patient care. </w:t>
      </w:r>
      <w:r w:rsidRPr="009C0502">
        <w:rPr>
          <w:i/>
          <w:lang w:val="en-GB"/>
        </w:rPr>
        <w:t>Journal of Medicine, Surgery, and Public Health</w:t>
      </w:r>
      <w:r w:rsidRPr="009C0502">
        <w:rPr>
          <w:lang w:val="en-GB"/>
        </w:rPr>
        <w:t xml:space="preserve">, </w:t>
      </w:r>
      <w:r w:rsidRPr="009C0502">
        <w:rPr>
          <w:i/>
          <w:lang w:val="en-GB"/>
        </w:rPr>
        <w:t>3</w:t>
      </w:r>
      <w:r w:rsidRPr="009C0502">
        <w:rPr>
          <w:lang w:val="en-GB"/>
        </w:rPr>
        <w:t xml:space="preserve">, p.100138. </w:t>
      </w:r>
      <w:hyperlink r:id="rId8">
        <w:r w:rsidR="000C4FB6" w:rsidRPr="009C0502">
          <w:rPr>
            <w:color w:val="1155CC"/>
            <w:u w:val="single"/>
            <w:lang w:val="en-GB"/>
          </w:rPr>
          <w:t>https://www.sciencedirect.com/science/article/pii/S2949916X24000914</w:t>
        </w:r>
      </w:hyperlink>
    </w:p>
    <w:p w14:paraId="44573B42" w14:textId="77777777" w:rsidR="000C4FB6" w:rsidRPr="009C0502" w:rsidRDefault="008E3F6B" w:rsidP="0037210D">
      <w:pPr>
        <w:spacing w:line="360" w:lineRule="auto"/>
        <w:jc w:val="both"/>
        <w:rPr>
          <w:lang w:val="en-GB"/>
        </w:rPr>
      </w:pPr>
      <w:r w:rsidRPr="009C0502">
        <w:rPr>
          <w:lang w:val="en-GB"/>
        </w:rPr>
        <w:t xml:space="preserve">Brown, C. (2025) </w:t>
      </w:r>
      <w:r w:rsidRPr="009C0502">
        <w:rPr>
          <w:i/>
          <w:lang w:val="en-GB"/>
        </w:rPr>
        <w:t>UK’s AI use grows in daily life, but lags in workplaces</w:t>
      </w:r>
      <w:r w:rsidRPr="009C0502">
        <w:rPr>
          <w:lang w:val="en-GB"/>
        </w:rPr>
        <w:t xml:space="preserve">, </w:t>
      </w:r>
      <w:r w:rsidRPr="009C0502">
        <w:rPr>
          <w:i/>
          <w:lang w:val="en-GB"/>
        </w:rPr>
        <w:t>EY</w:t>
      </w:r>
      <w:r w:rsidRPr="009C0502">
        <w:rPr>
          <w:lang w:val="en-GB"/>
        </w:rPr>
        <w:t xml:space="preserve">. Available at: https://www.ey.com/en_uk/newsroom/2025/04/ey-ai-sentiment-index-2025#:~:text=70%25%20of%20UK%20respondents%20have,in%20the%20UK%20is%20lower. (Accessed: 16 October 2025). </w:t>
      </w:r>
    </w:p>
    <w:p w14:paraId="618918F5" w14:textId="77777777" w:rsidR="000C4FB6" w:rsidRPr="009C0502" w:rsidRDefault="008E3F6B" w:rsidP="0037210D">
      <w:pPr>
        <w:spacing w:line="360" w:lineRule="auto"/>
        <w:jc w:val="both"/>
        <w:rPr>
          <w:lang w:val="en-GB"/>
        </w:rPr>
      </w:pPr>
      <w:r w:rsidRPr="009C0502">
        <w:rPr>
          <w:lang w:val="en-GB"/>
        </w:rPr>
        <w:t xml:space="preserve">Garza, M. (2025) </w:t>
      </w:r>
      <w:r w:rsidRPr="009C0502">
        <w:rPr>
          <w:i/>
          <w:lang w:val="en-GB"/>
        </w:rPr>
        <w:t>38 must-know Healthcare Cybersecurity stats</w:t>
      </w:r>
      <w:r w:rsidRPr="009C0502">
        <w:rPr>
          <w:lang w:val="en-GB"/>
        </w:rPr>
        <w:t xml:space="preserve">, </w:t>
      </w:r>
      <w:r w:rsidRPr="009C0502">
        <w:rPr>
          <w:i/>
          <w:lang w:val="en-GB"/>
        </w:rPr>
        <w:t>Varonis</w:t>
      </w:r>
      <w:r w:rsidRPr="009C0502">
        <w:rPr>
          <w:lang w:val="en-GB"/>
        </w:rPr>
        <w:t xml:space="preserve">. Available at: https://www.varonis.com/blog/healthcare-cybersecurity-statistics#:~:text=Healthcare%20cyberattacks%20affected%20more%20than%20100%20million,increase%20from%20the%20first%20half%20of%202023. (Accessed: 16 October 2025). </w:t>
      </w:r>
    </w:p>
    <w:p w14:paraId="638F61DE" w14:textId="77777777" w:rsidR="000C4FB6" w:rsidRPr="009C0502" w:rsidRDefault="008E3F6B" w:rsidP="0037210D">
      <w:pPr>
        <w:spacing w:line="360" w:lineRule="auto"/>
        <w:jc w:val="both"/>
        <w:rPr>
          <w:lang w:val="en-GB"/>
        </w:rPr>
      </w:pPr>
      <w:r w:rsidRPr="009C0502">
        <w:rPr>
          <w:lang w:val="en-GB"/>
        </w:rPr>
        <w:t xml:space="preserve">Gliadkovskaya, A., (2025). Limbic launches voice AI agent to help behavioral health orgs with patient intake. </w:t>
      </w:r>
      <w:r w:rsidRPr="009C0502">
        <w:rPr>
          <w:i/>
          <w:lang w:val="en-GB"/>
        </w:rPr>
        <w:t>Fiercehealthcare. com</w:t>
      </w:r>
      <w:r w:rsidRPr="009C0502">
        <w:rPr>
          <w:lang w:val="en-GB"/>
        </w:rPr>
        <w:t xml:space="preserve">, pp.NA-NA. </w:t>
      </w:r>
      <w:hyperlink r:id="rId9">
        <w:r w:rsidR="000C4FB6" w:rsidRPr="009C0502">
          <w:rPr>
            <w:color w:val="1155CC"/>
            <w:u w:val="single"/>
            <w:lang w:val="en-GB"/>
          </w:rPr>
          <w:t>https://go.gale.com/ps/i.do?p=HRCA&amp;sw=w&amp;issn=&amp;v=2.1&amp;it=r&amp;id=GALE%7CA845530492&amp;sid=googleScholar&amp;linkaccess=abs&amp;userGroupName=anon%7E4ddb7d6b&amp;aty=open-web-entry</w:t>
        </w:r>
      </w:hyperlink>
    </w:p>
    <w:p w14:paraId="0EAA6CF3" w14:textId="77777777" w:rsidR="000C4FB6" w:rsidRPr="009C0502" w:rsidRDefault="008E3F6B" w:rsidP="0037210D">
      <w:pPr>
        <w:spacing w:line="360" w:lineRule="auto"/>
        <w:jc w:val="both"/>
        <w:rPr>
          <w:lang w:val="en-GB"/>
        </w:rPr>
      </w:pPr>
      <w:r w:rsidRPr="009C0502">
        <w:rPr>
          <w:lang w:val="en-GB"/>
        </w:rPr>
        <w:t xml:space="preserve">Hameed, S. (2024) </w:t>
      </w:r>
      <w:r w:rsidRPr="009C0502">
        <w:rPr>
          <w:i/>
          <w:lang w:val="en-GB"/>
        </w:rPr>
        <w:t>The future of work with ai: How ai will transform jobs and create new opportunities</w:t>
      </w:r>
      <w:r w:rsidRPr="009C0502">
        <w:rPr>
          <w:lang w:val="en-GB"/>
        </w:rPr>
        <w:t xml:space="preserve">, </w:t>
      </w:r>
      <w:r w:rsidRPr="009C0502">
        <w:rPr>
          <w:i/>
          <w:lang w:val="en-GB"/>
        </w:rPr>
        <w:t>LinkedIn</w:t>
      </w:r>
      <w:r w:rsidRPr="009C0502">
        <w:rPr>
          <w:lang w:val="en-GB"/>
        </w:rPr>
        <w:t xml:space="preserve">. Available at: https://www.linkedin.com/pulse/future-work-ai-how-transform-jobs-create-new-shahul-hameed-fswfc (Accessed: 16 October 2025). </w:t>
      </w:r>
    </w:p>
    <w:p w14:paraId="307B0B8B" w14:textId="77777777" w:rsidR="000C4FB6" w:rsidRPr="009C0502" w:rsidRDefault="008E3F6B" w:rsidP="0037210D">
      <w:pPr>
        <w:spacing w:line="360" w:lineRule="auto"/>
        <w:jc w:val="both"/>
        <w:rPr>
          <w:lang w:val="en-GB"/>
        </w:rPr>
      </w:pPr>
      <w:r w:rsidRPr="009C0502">
        <w:rPr>
          <w:lang w:val="en-GB"/>
        </w:rPr>
        <w:t xml:space="preserve">IBM (2025) </w:t>
      </w:r>
      <w:r w:rsidRPr="009C0502">
        <w:rPr>
          <w:i/>
          <w:lang w:val="en-GB"/>
        </w:rPr>
        <w:t>Ai Healthcare Benefits</w:t>
      </w:r>
      <w:r w:rsidRPr="009C0502">
        <w:rPr>
          <w:lang w:val="en-GB"/>
        </w:rPr>
        <w:t xml:space="preserve">, </w:t>
      </w:r>
      <w:r w:rsidRPr="009C0502">
        <w:rPr>
          <w:i/>
          <w:lang w:val="en-GB"/>
        </w:rPr>
        <w:t>IBM</w:t>
      </w:r>
      <w:r w:rsidRPr="009C0502">
        <w:rPr>
          <w:lang w:val="en-GB"/>
        </w:rPr>
        <w:t xml:space="preserve">. Available at: https://www.ibm.com/think/insights/ai-healthcare-benefits#:~:text=AI%20provides%20opportunities%20to%20help,problems%20and%20creating%20treatment%20plans. (Accessed: 16 October 2025). </w:t>
      </w:r>
    </w:p>
    <w:p w14:paraId="7B76AC48" w14:textId="77777777" w:rsidR="000C4FB6" w:rsidRPr="009C0502" w:rsidRDefault="008E3F6B" w:rsidP="0037210D">
      <w:pPr>
        <w:spacing w:line="360" w:lineRule="auto"/>
        <w:jc w:val="both"/>
        <w:rPr>
          <w:lang w:val="en-GB"/>
        </w:rPr>
      </w:pPr>
      <w:r w:rsidRPr="009C0502">
        <w:rPr>
          <w:lang w:val="en-GB"/>
        </w:rPr>
        <w:t xml:space="preserve">Nilsson, C., (2025). The artificial intelligence (AI) competence paradox: how AI reshapes clinical expertise. </w:t>
      </w:r>
      <w:r w:rsidRPr="009C0502">
        <w:rPr>
          <w:i/>
          <w:lang w:val="en-GB"/>
        </w:rPr>
        <w:t>Transforming Government: People, Process and Policy</w:t>
      </w:r>
      <w:r w:rsidRPr="009C0502">
        <w:rPr>
          <w:lang w:val="en-GB"/>
        </w:rPr>
        <w:t xml:space="preserve">. </w:t>
      </w:r>
      <w:hyperlink r:id="rId10">
        <w:r w:rsidR="000C4FB6" w:rsidRPr="009C0502">
          <w:rPr>
            <w:color w:val="1155CC"/>
            <w:u w:val="single"/>
            <w:lang w:val="en-GB"/>
          </w:rPr>
          <w:t>https://www.emerald.com/tg/article/doi/10.1108/TG-02-2025-0048/1271958</w:t>
        </w:r>
      </w:hyperlink>
    </w:p>
    <w:p w14:paraId="12BC4FBA" w14:textId="77777777" w:rsidR="000C4FB6" w:rsidRPr="009C0502" w:rsidRDefault="008E3F6B" w:rsidP="0037210D">
      <w:pPr>
        <w:spacing w:line="360" w:lineRule="auto"/>
        <w:jc w:val="both"/>
        <w:rPr>
          <w:lang w:val="en-GB"/>
        </w:rPr>
      </w:pPr>
      <w:r w:rsidRPr="009C0502">
        <w:rPr>
          <w:lang w:val="en-GB"/>
        </w:rPr>
        <w:t xml:space="preserve">Osonuga, A., Osonuga, A.A., Fidelis, S.C., Osonuga, G.C., Juckes, J. and Olawade, D.B., (2025). Bridging the digital divide: artificial intelligence as a catalyst for health equity in primary care settings. </w:t>
      </w:r>
      <w:r w:rsidRPr="009C0502">
        <w:rPr>
          <w:i/>
          <w:lang w:val="en-GB"/>
        </w:rPr>
        <w:t>International Journal of Medical Informatics</w:t>
      </w:r>
      <w:r w:rsidRPr="009C0502">
        <w:rPr>
          <w:lang w:val="en-GB"/>
        </w:rPr>
        <w:t xml:space="preserve">, p.106051. </w:t>
      </w:r>
      <w:hyperlink r:id="rId11">
        <w:r w:rsidR="000C4FB6" w:rsidRPr="009C0502">
          <w:rPr>
            <w:color w:val="1155CC"/>
            <w:u w:val="single"/>
            <w:lang w:val="en-GB"/>
          </w:rPr>
          <w:t>https://www.sciencedirect.com/science/article/pii/S1386505625002680</w:t>
        </w:r>
      </w:hyperlink>
    </w:p>
    <w:p w14:paraId="5D4B58ED" w14:textId="77777777" w:rsidR="000C4FB6" w:rsidRPr="009C0502" w:rsidRDefault="008E3F6B" w:rsidP="0037210D">
      <w:pPr>
        <w:spacing w:line="360" w:lineRule="auto"/>
        <w:jc w:val="both"/>
        <w:rPr>
          <w:lang w:val="en-GB"/>
        </w:rPr>
      </w:pPr>
      <w:r w:rsidRPr="009C0502">
        <w:rPr>
          <w:lang w:val="en-GB"/>
        </w:rPr>
        <w:t xml:space="preserve">Panahi, O., (2025). Health in the Age of AI: A Family and Community Focus. </w:t>
      </w:r>
      <w:r w:rsidRPr="009C0502">
        <w:rPr>
          <w:i/>
          <w:lang w:val="en-GB"/>
        </w:rPr>
        <w:t>Archives of Community and Family Medicine</w:t>
      </w:r>
      <w:r w:rsidRPr="009C0502">
        <w:rPr>
          <w:lang w:val="en-GB"/>
        </w:rPr>
        <w:t xml:space="preserve">, </w:t>
      </w:r>
      <w:r w:rsidRPr="009C0502">
        <w:rPr>
          <w:i/>
          <w:lang w:val="en-GB"/>
        </w:rPr>
        <w:t>8</w:t>
      </w:r>
      <w:r w:rsidRPr="009C0502">
        <w:rPr>
          <w:lang w:val="en-GB"/>
        </w:rPr>
        <w:t xml:space="preserve">(1), pp.11-20. </w:t>
      </w:r>
      <w:hyperlink r:id="rId12">
        <w:r w:rsidR="000C4FB6" w:rsidRPr="009C0502">
          <w:rPr>
            <w:color w:val="1155CC"/>
            <w:u w:val="single"/>
            <w:lang w:val="en-GB"/>
          </w:rPr>
          <w:t>https://www.researchgate.net/profile/Omid-Panahi/publication/392160757_Health_in_the_Age_of_AI_A_Family_and_Community_Focus/links/683717e56b5a287c30471905/Health-in-the-Age-of-AI-A-Family-and-Community-Focus.pdf</w:t>
        </w:r>
      </w:hyperlink>
    </w:p>
    <w:p w14:paraId="2E9F6B71" w14:textId="77777777" w:rsidR="000C4FB6" w:rsidRPr="009C0502" w:rsidRDefault="008E3F6B" w:rsidP="0037210D">
      <w:pPr>
        <w:spacing w:line="360" w:lineRule="auto"/>
        <w:jc w:val="both"/>
        <w:rPr>
          <w:lang w:val="en-GB"/>
        </w:rPr>
      </w:pPr>
      <w:r w:rsidRPr="009C0502">
        <w:rPr>
          <w:lang w:val="en-GB"/>
        </w:rPr>
        <w:lastRenderedPageBreak/>
        <w:t xml:space="preserve">Thompson, C.L. and Morgan, H.M., (2020). Ethical barriers to artificial intelligence in the national health service, United Kingdom of Great Britain and Northern Ireland. </w:t>
      </w:r>
      <w:r w:rsidRPr="009C0502">
        <w:rPr>
          <w:i/>
          <w:lang w:val="en-GB"/>
        </w:rPr>
        <w:t>Bulletin of the World Health Organization</w:t>
      </w:r>
      <w:r w:rsidRPr="009C0502">
        <w:rPr>
          <w:lang w:val="en-GB"/>
        </w:rPr>
        <w:t xml:space="preserve">, </w:t>
      </w:r>
      <w:r w:rsidRPr="009C0502">
        <w:rPr>
          <w:i/>
          <w:lang w:val="en-GB"/>
        </w:rPr>
        <w:t>98</w:t>
      </w:r>
      <w:r w:rsidRPr="009C0502">
        <w:rPr>
          <w:lang w:val="en-GB"/>
        </w:rPr>
        <w:t xml:space="preserve">(4), p.293. </w:t>
      </w:r>
      <w:hyperlink r:id="rId13">
        <w:r w:rsidR="000C4FB6" w:rsidRPr="009C0502">
          <w:rPr>
            <w:color w:val="1155CC"/>
            <w:u w:val="single"/>
            <w:lang w:val="en-GB"/>
          </w:rPr>
          <w:t>https://pmc.ncbi.nlm.nih.gov/articles/PMC7133482/</w:t>
        </w:r>
      </w:hyperlink>
    </w:p>
    <w:p w14:paraId="34E9A4BE" w14:textId="77777777" w:rsidR="000C4FB6" w:rsidRPr="009C0502" w:rsidRDefault="008E3F6B" w:rsidP="0037210D">
      <w:pPr>
        <w:spacing w:line="360" w:lineRule="auto"/>
        <w:jc w:val="both"/>
        <w:rPr>
          <w:b/>
          <w:lang w:val="en-GB"/>
        </w:rPr>
      </w:pPr>
      <w:r w:rsidRPr="009C0502">
        <w:rPr>
          <w:lang w:val="en-GB"/>
        </w:rPr>
        <w:t xml:space="preserve">UK Parliament (2020) </w:t>
      </w:r>
      <w:r w:rsidRPr="009C0502">
        <w:rPr>
          <w:i/>
          <w:lang w:val="en-GB"/>
        </w:rPr>
        <w:t>Ai and Healthcare - Post parliament</w:t>
      </w:r>
      <w:r w:rsidRPr="009C0502">
        <w:rPr>
          <w:lang w:val="en-GB"/>
        </w:rPr>
        <w:t>. Available at: https://post.parliament.uk/research-briefings/post-pn-0637/ (Accessed: 16 October 2025).</w:t>
      </w:r>
      <w:r w:rsidRPr="009C0502">
        <w:rPr>
          <w:b/>
          <w:lang w:val="en-GB"/>
        </w:rPr>
        <w:t xml:space="preserve"> </w:t>
      </w:r>
    </w:p>
    <w:p w14:paraId="0261ECF0" w14:textId="77777777" w:rsidR="000C4FB6" w:rsidRPr="009C0502" w:rsidRDefault="008E3F6B" w:rsidP="00003F0D">
      <w:pPr>
        <w:spacing w:line="360" w:lineRule="auto"/>
        <w:jc w:val="both"/>
        <w:rPr>
          <w:lang w:val="en-GB"/>
        </w:rPr>
      </w:pPr>
      <w:r w:rsidRPr="009C0502">
        <w:rPr>
          <w:lang w:val="en-GB"/>
        </w:rPr>
        <w:t xml:space="preserve">WEF (2025) </w:t>
      </w:r>
      <w:r w:rsidRPr="009C0502">
        <w:rPr>
          <w:i/>
          <w:lang w:val="en-GB"/>
        </w:rPr>
        <w:t>7 ways ai is Transforming Healthcare</w:t>
      </w:r>
      <w:r w:rsidRPr="009C0502">
        <w:rPr>
          <w:lang w:val="en-GB"/>
        </w:rPr>
        <w:t xml:space="preserve">, </w:t>
      </w:r>
      <w:r w:rsidRPr="009C0502">
        <w:rPr>
          <w:i/>
          <w:lang w:val="en-GB"/>
        </w:rPr>
        <w:t>World Economic Forum</w:t>
      </w:r>
      <w:r w:rsidRPr="009C0502">
        <w:rPr>
          <w:lang w:val="en-GB"/>
        </w:rPr>
        <w:t xml:space="preserve">. Available at: https://www.weforum.org/stories/2025/08/ai-transforming-global-health/#:~:text=AI%20can%20spot%20more%20bone,of%20Oxford%20told%20the%20BBC. (Accessed: 16 October 2025). </w:t>
      </w:r>
    </w:p>
    <w:p w14:paraId="01CB537C" w14:textId="77777777" w:rsidR="000C4FB6" w:rsidRPr="009C0502" w:rsidRDefault="008E3F6B" w:rsidP="0037210D">
      <w:pPr>
        <w:spacing w:line="360" w:lineRule="auto"/>
        <w:jc w:val="both"/>
        <w:rPr>
          <w:lang w:val="en-GB"/>
        </w:rPr>
      </w:pPr>
      <w:r w:rsidRPr="009C0502">
        <w:rPr>
          <w:lang w:val="en-GB"/>
        </w:rPr>
        <w:t xml:space="preserve">Zeng, D., Cao, Z. and Neill, D.B., (2021). Artificial intelligence–enabled public health surveillance—from local detection to global epidemic monitoring and control. In </w:t>
      </w:r>
      <w:r w:rsidRPr="009C0502">
        <w:rPr>
          <w:i/>
          <w:lang w:val="en-GB"/>
        </w:rPr>
        <w:t>Artificial intelligence in medicine</w:t>
      </w:r>
      <w:r w:rsidRPr="009C0502">
        <w:rPr>
          <w:lang w:val="en-GB"/>
        </w:rPr>
        <w:t xml:space="preserve"> (pp. 437-453). Academic Press. </w:t>
      </w:r>
      <w:hyperlink r:id="rId14">
        <w:r w:rsidR="000C4FB6" w:rsidRPr="009C0502">
          <w:rPr>
            <w:color w:val="1155CC"/>
            <w:u w:val="single"/>
            <w:lang w:val="en-GB"/>
          </w:rPr>
          <w:t>https://www.sciencedirect.com/science/article/pii/B9780128212592000223</w:t>
        </w:r>
      </w:hyperlink>
    </w:p>
    <w:p w14:paraId="704E7A89" w14:textId="77777777" w:rsidR="000C4FB6" w:rsidRPr="009C0502" w:rsidRDefault="000C4FB6" w:rsidP="0037210D">
      <w:pPr>
        <w:widowControl w:val="0"/>
        <w:pBdr>
          <w:top w:val="nil"/>
          <w:left w:val="nil"/>
          <w:bottom w:val="nil"/>
          <w:right w:val="nil"/>
          <w:between w:val="nil"/>
        </w:pBdr>
        <w:spacing w:line="360" w:lineRule="auto"/>
        <w:rPr>
          <w:lang w:val="en-GB"/>
        </w:rPr>
      </w:pPr>
    </w:p>
    <w:sectPr w:rsidR="000C4FB6" w:rsidRPr="009C0502">
      <w:footerReference w:type="default" r:id="rId15"/>
      <w:headerReference w:type="first" r:id="rId16"/>
      <w:footerReference w:type="first" r:id="rId17"/>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C0AE754" w14:textId="77777777" w:rsidR="00D7706D" w:rsidRDefault="00D7706D">
      <w:pPr>
        <w:spacing w:line="240" w:lineRule="auto"/>
      </w:pPr>
      <w:r>
        <w:separator/>
      </w:r>
    </w:p>
  </w:endnote>
  <w:endnote w:type="continuationSeparator" w:id="0">
    <w:p w14:paraId="6463001B" w14:textId="77777777" w:rsidR="00D7706D" w:rsidRDefault="00D7706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CECF13" w14:textId="77777777" w:rsidR="000C4FB6" w:rsidRDefault="008E3F6B">
    <w:pPr>
      <w:jc w:val="right"/>
    </w:pPr>
    <w:r>
      <w:fldChar w:fldCharType="begin"/>
    </w:r>
    <w:r>
      <w:instrText>PAGE</w:instrText>
    </w:r>
    <w:r>
      <w:fldChar w:fldCharType="separate"/>
    </w:r>
    <w:r w:rsidR="009C0502">
      <w:rPr>
        <w:noProof/>
      </w:rPr>
      <w:t>2</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8A4F5" w14:textId="77777777" w:rsidR="000C4FB6" w:rsidRDefault="000C4FB6"/>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0D0917" w14:textId="77777777" w:rsidR="00D7706D" w:rsidRDefault="00D7706D">
      <w:pPr>
        <w:spacing w:line="240" w:lineRule="auto"/>
      </w:pPr>
      <w:r>
        <w:separator/>
      </w:r>
    </w:p>
  </w:footnote>
  <w:footnote w:type="continuationSeparator" w:id="0">
    <w:p w14:paraId="5605D059" w14:textId="77777777" w:rsidR="00D7706D" w:rsidRDefault="00D7706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FBFB11" w14:textId="77777777" w:rsidR="000C4FB6" w:rsidRDefault="000C4FB6"/>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605D7"/>
    <w:multiLevelType w:val="hybridMultilevel"/>
    <w:tmpl w:val="00000000"/>
    <w:lvl w:ilvl="0" w:tplc="03E6F9B6">
      <w:start w:val="1"/>
      <w:numFmt w:val="bullet"/>
      <w:lvlText w:val="●"/>
      <w:lvlJc w:val="left"/>
      <w:pPr>
        <w:ind w:left="720" w:hanging="360"/>
      </w:pPr>
      <w:rPr>
        <w:u w:val="none"/>
      </w:rPr>
    </w:lvl>
    <w:lvl w:ilvl="1" w:tplc="7D3E5B10">
      <w:start w:val="1"/>
      <w:numFmt w:val="bullet"/>
      <w:lvlText w:val="○"/>
      <w:lvlJc w:val="left"/>
      <w:pPr>
        <w:ind w:left="1440" w:hanging="360"/>
      </w:pPr>
      <w:rPr>
        <w:u w:val="none"/>
      </w:rPr>
    </w:lvl>
    <w:lvl w:ilvl="2" w:tplc="F88CDBD2">
      <w:start w:val="1"/>
      <w:numFmt w:val="bullet"/>
      <w:lvlText w:val="■"/>
      <w:lvlJc w:val="left"/>
      <w:pPr>
        <w:ind w:left="2160" w:hanging="360"/>
      </w:pPr>
      <w:rPr>
        <w:u w:val="none"/>
      </w:rPr>
    </w:lvl>
    <w:lvl w:ilvl="3" w:tplc="9AE02C90">
      <w:start w:val="1"/>
      <w:numFmt w:val="bullet"/>
      <w:lvlText w:val="●"/>
      <w:lvlJc w:val="left"/>
      <w:pPr>
        <w:ind w:left="2880" w:hanging="360"/>
      </w:pPr>
      <w:rPr>
        <w:u w:val="none"/>
      </w:rPr>
    </w:lvl>
    <w:lvl w:ilvl="4" w:tplc="EDDCADB2">
      <w:start w:val="1"/>
      <w:numFmt w:val="bullet"/>
      <w:lvlText w:val="○"/>
      <w:lvlJc w:val="left"/>
      <w:pPr>
        <w:ind w:left="3600" w:hanging="360"/>
      </w:pPr>
      <w:rPr>
        <w:u w:val="none"/>
      </w:rPr>
    </w:lvl>
    <w:lvl w:ilvl="5" w:tplc="38A45D06">
      <w:start w:val="1"/>
      <w:numFmt w:val="bullet"/>
      <w:lvlText w:val="■"/>
      <w:lvlJc w:val="left"/>
      <w:pPr>
        <w:ind w:left="4320" w:hanging="360"/>
      </w:pPr>
      <w:rPr>
        <w:u w:val="none"/>
      </w:rPr>
    </w:lvl>
    <w:lvl w:ilvl="6" w:tplc="093EDA36">
      <w:start w:val="1"/>
      <w:numFmt w:val="bullet"/>
      <w:lvlText w:val="●"/>
      <w:lvlJc w:val="left"/>
      <w:pPr>
        <w:ind w:left="5040" w:hanging="360"/>
      </w:pPr>
      <w:rPr>
        <w:u w:val="none"/>
      </w:rPr>
    </w:lvl>
    <w:lvl w:ilvl="7" w:tplc="FDC649F4">
      <w:start w:val="1"/>
      <w:numFmt w:val="bullet"/>
      <w:lvlText w:val="○"/>
      <w:lvlJc w:val="left"/>
      <w:pPr>
        <w:ind w:left="5760" w:hanging="360"/>
      </w:pPr>
      <w:rPr>
        <w:u w:val="none"/>
      </w:rPr>
    </w:lvl>
    <w:lvl w:ilvl="8" w:tplc="8AEAC306">
      <w:start w:val="1"/>
      <w:numFmt w:val="bullet"/>
      <w:lvlText w:val="■"/>
      <w:lvlJc w:val="left"/>
      <w:pPr>
        <w:ind w:left="6480" w:hanging="360"/>
      </w:pPr>
      <w:rPr>
        <w:u w:val="none"/>
      </w:rPr>
    </w:lvl>
  </w:abstractNum>
  <w:abstractNum w:abstractNumId="1" w15:restartNumberingAfterBreak="0">
    <w:nsid w:val="1DF9211F"/>
    <w:multiLevelType w:val="hybridMultilevel"/>
    <w:tmpl w:val="00000000"/>
    <w:lvl w:ilvl="0" w:tplc="F648B986">
      <w:start w:val="1"/>
      <w:numFmt w:val="bullet"/>
      <w:lvlText w:val="●"/>
      <w:lvlJc w:val="left"/>
      <w:pPr>
        <w:ind w:left="720" w:hanging="360"/>
      </w:pPr>
      <w:rPr>
        <w:u w:val="none"/>
      </w:rPr>
    </w:lvl>
    <w:lvl w:ilvl="1" w:tplc="EB084E24">
      <w:start w:val="1"/>
      <w:numFmt w:val="bullet"/>
      <w:lvlText w:val="○"/>
      <w:lvlJc w:val="left"/>
      <w:pPr>
        <w:ind w:left="1440" w:hanging="360"/>
      </w:pPr>
      <w:rPr>
        <w:u w:val="none"/>
      </w:rPr>
    </w:lvl>
    <w:lvl w:ilvl="2" w:tplc="21A4160E">
      <w:start w:val="1"/>
      <w:numFmt w:val="bullet"/>
      <w:lvlText w:val="■"/>
      <w:lvlJc w:val="left"/>
      <w:pPr>
        <w:ind w:left="2160" w:hanging="360"/>
      </w:pPr>
      <w:rPr>
        <w:u w:val="none"/>
      </w:rPr>
    </w:lvl>
    <w:lvl w:ilvl="3" w:tplc="71E03836">
      <w:start w:val="1"/>
      <w:numFmt w:val="bullet"/>
      <w:lvlText w:val="●"/>
      <w:lvlJc w:val="left"/>
      <w:pPr>
        <w:ind w:left="2880" w:hanging="360"/>
      </w:pPr>
      <w:rPr>
        <w:u w:val="none"/>
      </w:rPr>
    </w:lvl>
    <w:lvl w:ilvl="4" w:tplc="E68E7CB2">
      <w:start w:val="1"/>
      <w:numFmt w:val="bullet"/>
      <w:lvlText w:val="○"/>
      <w:lvlJc w:val="left"/>
      <w:pPr>
        <w:ind w:left="3600" w:hanging="360"/>
      </w:pPr>
      <w:rPr>
        <w:u w:val="none"/>
      </w:rPr>
    </w:lvl>
    <w:lvl w:ilvl="5" w:tplc="17DA52B0">
      <w:start w:val="1"/>
      <w:numFmt w:val="bullet"/>
      <w:lvlText w:val="■"/>
      <w:lvlJc w:val="left"/>
      <w:pPr>
        <w:ind w:left="4320" w:hanging="360"/>
      </w:pPr>
      <w:rPr>
        <w:u w:val="none"/>
      </w:rPr>
    </w:lvl>
    <w:lvl w:ilvl="6" w:tplc="B46660C6">
      <w:start w:val="1"/>
      <w:numFmt w:val="bullet"/>
      <w:lvlText w:val="●"/>
      <w:lvlJc w:val="left"/>
      <w:pPr>
        <w:ind w:left="5040" w:hanging="360"/>
      </w:pPr>
      <w:rPr>
        <w:u w:val="none"/>
      </w:rPr>
    </w:lvl>
    <w:lvl w:ilvl="7" w:tplc="21202A74">
      <w:start w:val="1"/>
      <w:numFmt w:val="bullet"/>
      <w:lvlText w:val="○"/>
      <w:lvlJc w:val="left"/>
      <w:pPr>
        <w:ind w:left="5760" w:hanging="360"/>
      </w:pPr>
      <w:rPr>
        <w:u w:val="none"/>
      </w:rPr>
    </w:lvl>
    <w:lvl w:ilvl="8" w:tplc="F2568D6E">
      <w:start w:val="1"/>
      <w:numFmt w:val="bullet"/>
      <w:lvlText w:val="■"/>
      <w:lvlJc w:val="left"/>
      <w:pPr>
        <w:ind w:left="6480" w:hanging="360"/>
      </w:pPr>
      <w:rPr>
        <w:u w:val="none"/>
      </w:rPr>
    </w:lvl>
  </w:abstractNum>
  <w:abstractNum w:abstractNumId="2" w15:restartNumberingAfterBreak="0">
    <w:nsid w:val="1F079956"/>
    <w:multiLevelType w:val="hybridMultilevel"/>
    <w:tmpl w:val="00000000"/>
    <w:lvl w:ilvl="0" w:tplc="D97E2F40">
      <w:start w:val="1"/>
      <w:numFmt w:val="bullet"/>
      <w:lvlText w:val="●"/>
      <w:lvlJc w:val="left"/>
      <w:pPr>
        <w:ind w:left="720" w:hanging="360"/>
      </w:pPr>
      <w:rPr>
        <w:u w:val="none"/>
      </w:rPr>
    </w:lvl>
    <w:lvl w:ilvl="1" w:tplc="2578EF90">
      <w:start w:val="1"/>
      <w:numFmt w:val="bullet"/>
      <w:lvlText w:val="○"/>
      <w:lvlJc w:val="left"/>
      <w:pPr>
        <w:ind w:left="1440" w:hanging="360"/>
      </w:pPr>
      <w:rPr>
        <w:u w:val="none"/>
      </w:rPr>
    </w:lvl>
    <w:lvl w:ilvl="2" w:tplc="10BAEB7E">
      <w:start w:val="1"/>
      <w:numFmt w:val="bullet"/>
      <w:lvlText w:val="■"/>
      <w:lvlJc w:val="left"/>
      <w:pPr>
        <w:ind w:left="2160" w:hanging="360"/>
      </w:pPr>
      <w:rPr>
        <w:u w:val="none"/>
      </w:rPr>
    </w:lvl>
    <w:lvl w:ilvl="3" w:tplc="C6C06C3A">
      <w:start w:val="1"/>
      <w:numFmt w:val="bullet"/>
      <w:lvlText w:val="●"/>
      <w:lvlJc w:val="left"/>
      <w:pPr>
        <w:ind w:left="2880" w:hanging="360"/>
      </w:pPr>
      <w:rPr>
        <w:u w:val="none"/>
      </w:rPr>
    </w:lvl>
    <w:lvl w:ilvl="4" w:tplc="47E808A2">
      <w:start w:val="1"/>
      <w:numFmt w:val="bullet"/>
      <w:lvlText w:val="○"/>
      <w:lvlJc w:val="left"/>
      <w:pPr>
        <w:ind w:left="3600" w:hanging="360"/>
      </w:pPr>
      <w:rPr>
        <w:u w:val="none"/>
      </w:rPr>
    </w:lvl>
    <w:lvl w:ilvl="5" w:tplc="929877F8">
      <w:start w:val="1"/>
      <w:numFmt w:val="bullet"/>
      <w:lvlText w:val="■"/>
      <w:lvlJc w:val="left"/>
      <w:pPr>
        <w:ind w:left="4320" w:hanging="360"/>
      </w:pPr>
      <w:rPr>
        <w:u w:val="none"/>
      </w:rPr>
    </w:lvl>
    <w:lvl w:ilvl="6" w:tplc="D00E42B4">
      <w:start w:val="1"/>
      <w:numFmt w:val="bullet"/>
      <w:lvlText w:val="●"/>
      <w:lvlJc w:val="left"/>
      <w:pPr>
        <w:ind w:left="5040" w:hanging="360"/>
      </w:pPr>
      <w:rPr>
        <w:u w:val="none"/>
      </w:rPr>
    </w:lvl>
    <w:lvl w:ilvl="7" w:tplc="6FACA092">
      <w:start w:val="1"/>
      <w:numFmt w:val="bullet"/>
      <w:lvlText w:val="○"/>
      <w:lvlJc w:val="left"/>
      <w:pPr>
        <w:ind w:left="5760" w:hanging="360"/>
      </w:pPr>
      <w:rPr>
        <w:u w:val="none"/>
      </w:rPr>
    </w:lvl>
    <w:lvl w:ilvl="8" w:tplc="AE0EC048">
      <w:start w:val="1"/>
      <w:numFmt w:val="bullet"/>
      <w:lvlText w:val="■"/>
      <w:lvlJc w:val="left"/>
      <w:pPr>
        <w:ind w:left="6480" w:hanging="360"/>
      </w:pPr>
      <w:rPr>
        <w:u w:val="none"/>
      </w:rPr>
    </w:lvl>
  </w:abstractNum>
  <w:abstractNum w:abstractNumId="3" w15:restartNumberingAfterBreak="0">
    <w:nsid w:val="2342A079"/>
    <w:multiLevelType w:val="hybridMultilevel"/>
    <w:tmpl w:val="00000000"/>
    <w:lvl w:ilvl="0" w:tplc="E5C694EE">
      <w:start w:val="1"/>
      <w:numFmt w:val="bullet"/>
      <w:lvlText w:val="●"/>
      <w:lvlJc w:val="left"/>
      <w:pPr>
        <w:ind w:left="720" w:hanging="360"/>
      </w:pPr>
      <w:rPr>
        <w:u w:val="none"/>
      </w:rPr>
    </w:lvl>
    <w:lvl w:ilvl="1" w:tplc="0C6AA6B0">
      <w:start w:val="1"/>
      <w:numFmt w:val="bullet"/>
      <w:lvlText w:val="○"/>
      <w:lvlJc w:val="left"/>
      <w:pPr>
        <w:ind w:left="1440" w:hanging="360"/>
      </w:pPr>
      <w:rPr>
        <w:u w:val="none"/>
      </w:rPr>
    </w:lvl>
    <w:lvl w:ilvl="2" w:tplc="23C20CF6">
      <w:start w:val="1"/>
      <w:numFmt w:val="bullet"/>
      <w:lvlText w:val="■"/>
      <w:lvlJc w:val="left"/>
      <w:pPr>
        <w:ind w:left="2160" w:hanging="360"/>
      </w:pPr>
      <w:rPr>
        <w:u w:val="none"/>
      </w:rPr>
    </w:lvl>
    <w:lvl w:ilvl="3" w:tplc="B03682DE">
      <w:start w:val="1"/>
      <w:numFmt w:val="bullet"/>
      <w:lvlText w:val="●"/>
      <w:lvlJc w:val="left"/>
      <w:pPr>
        <w:ind w:left="2880" w:hanging="360"/>
      </w:pPr>
      <w:rPr>
        <w:u w:val="none"/>
      </w:rPr>
    </w:lvl>
    <w:lvl w:ilvl="4" w:tplc="136C8B84">
      <w:start w:val="1"/>
      <w:numFmt w:val="bullet"/>
      <w:lvlText w:val="○"/>
      <w:lvlJc w:val="left"/>
      <w:pPr>
        <w:ind w:left="3600" w:hanging="360"/>
      </w:pPr>
      <w:rPr>
        <w:u w:val="none"/>
      </w:rPr>
    </w:lvl>
    <w:lvl w:ilvl="5" w:tplc="BCC08F42">
      <w:start w:val="1"/>
      <w:numFmt w:val="bullet"/>
      <w:lvlText w:val="■"/>
      <w:lvlJc w:val="left"/>
      <w:pPr>
        <w:ind w:left="4320" w:hanging="360"/>
      </w:pPr>
      <w:rPr>
        <w:u w:val="none"/>
      </w:rPr>
    </w:lvl>
    <w:lvl w:ilvl="6" w:tplc="573C1980">
      <w:start w:val="1"/>
      <w:numFmt w:val="bullet"/>
      <w:lvlText w:val="●"/>
      <w:lvlJc w:val="left"/>
      <w:pPr>
        <w:ind w:left="5040" w:hanging="360"/>
      </w:pPr>
      <w:rPr>
        <w:u w:val="none"/>
      </w:rPr>
    </w:lvl>
    <w:lvl w:ilvl="7" w:tplc="A2CC17BA">
      <w:start w:val="1"/>
      <w:numFmt w:val="bullet"/>
      <w:lvlText w:val="○"/>
      <w:lvlJc w:val="left"/>
      <w:pPr>
        <w:ind w:left="5760" w:hanging="360"/>
      </w:pPr>
      <w:rPr>
        <w:u w:val="none"/>
      </w:rPr>
    </w:lvl>
    <w:lvl w:ilvl="8" w:tplc="8760E1C4">
      <w:start w:val="1"/>
      <w:numFmt w:val="bullet"/>
      <w:lvlText w:val="■"/>
      <w:lvlJc w:val="left"/>
      <w:pPr>
        <w:ind w:left="6480" w:hanging="360"/>
      </w:pPr>
      <w:rPr>
        <w:u w:val="none"/>
      </w:rPr>
    </w:lvl>
  </w:abstractNum>
  <w:abstractNum w:abstractNumId="4" w15:restartNumberingAfterBreak="0">
    <w:nsid w:val="29F1D05E"/>
    <w:multiLevelType w:val="hybridMultilevel"/>
    <w:tmpl w:val="00000000"/>
    <w:lvl w:ilvl="0" w:tplc="4830BE98">
      <w:start w:val="1"/>
      <w:numFmt w:val="bullet"/>
      <w:lvlText w:val="●"/>
      <w:lvlJc w:val="left"/>
      <w:pPr>
        <w:ind w:left="720" w:hanging="360"/>
      </w:pPr>
      <w:rPr>
        <w:u w:val="none"/>
      </w:rPr>
    </w:lvl>
    <w:lvl w:ilvl="1" w:tplc="6CF2FE46">
      <w:start w:val="1"/>
      <w:numFmt w:val="bullet"/>
      <w:lvlText w:val="○"/>
      <w:lvlJc w:val="left"/>
      <w:pPr>
        <w:ind w:left="1440" w:hanging="360"/>
      </w:pPr>
      <w:rPr>
        <w:u w:val="none"/>
      </w:rPr>
    </w:lvl>
    <w:lvl w:ilvl="2" w:tplc="48988392">
      <w:start w:val="1"/>
      <w:numFmt w:val="bullet"/>
      <w:lvlText w:val="■"/>
      <w:lvlJc w:val="left"/>
      <w:pPr>
        <w:ind w:left="2160" w:hanging="360"/>
      </w:pPr>
      <w:rPr>
        <w:u w:val="none"/>
      </w:rPr>
    </w:lvl>
    <w:lvl w:ilvl="3" w:tplc="E18EC4AC">
      <w:start w:val="1"/>
      <w:numFmt w:val="bullet"/>
      <w:lvlText w:val="●"/>
      <w:lvlJc w:val="left"/>
      <w:pPr>
        <w:ind w:left="2880" w:hanging="360"/>
      </w:pPr>
      <w:rPr>
        <w:u w:val="none"/>
      </w:rPr>
    </w:lvl>
    <w:lvl w:ilvl="4" w:tplc="85A20168">
      <w:start w:val="1"/>
      <w:numFmt w:val="bullet"/>
      <w:lvlText w:val="○"/>
      <w:lvlJc w:val="left"/>
      <w:pPr>
        <w:ind w:left="3600" w:hanging="360"/>
      </w:pPr>
      <w:rPr>
        <w:u w:val="none"/>
      </w:rPr>
    </w:lvl>
    <w:lvl w:ilvl="5" w:tplc="3DA0754E">
      <w:start w:val="1"/>
      <w:numFmt w:val="bullet"/>
      <w:lvlText w:val="■"/>
      <w:lvlJc w:val="left"/>
      <w:pPr>
        <w:ind w:left="4320" w:hanging="360"/>
      </w:pPr>
      <w:rPr>
        <w:u w:val="none"/>
      </w:rPr>
    </w:lvl>
    <w:lvl w:ilvl="6" w:tplc="C4884ECC">
      <w:start w:val="1"/>
      <w:numFmt w:val="bullet"/>
      <w:lvlText w:val="●"/>
      <w:lvlJc w:val="left"/>
      <w:pPr>
        <w:ind w:left="5040" w:hanging="360"/>
      </w:pPr>
      <w:rPr>
        <w:u w:val="none"/>
      </w:rPr>
    </w:lvl>
    <w:lvl w:ilvl="7" w:tplc="457ADC60">
      <w:start w:val="1"/>
      <w:numFmt w:val="bullet"/>
      <w:lvlText w:val="○"/>
      <w:lvlJc w:val="left"/>
      <w:pPr>
        <w:ind w:left="5760" w:hanging="360"/>
      </w:pPr>
      <w:rPr>
        <w:u w:val="none"/>
      </w:rPr>
    </w:lvl>
    <w:lvl w:ilvl="8" w:tplc="0D782CF0">
      <w:start w:val="1"/>
      <w:numFmt w:val="bullet"/>
      <w:lvlText w:val="■"/>
      <w:lvlJc w:val="left"/>
      <w:pPr>
        <w:ind w:left="6480" w:hanging="360"/>
      </w:pPr>
      <w:rPr>
        <w:u w:val="none"/>
      </w:rPr>
    </w:lvl>
  </w:abstractNum>
  <w:abstractNum w:abstractNumId="5" w15:restartNumberingAfterBreak="0">
    <w:nsid w:val="2A51F434"/>
    <w:multiLevelType w:val="hybridMultilevel"/>
    <w:tmpl w:val="00000000"/>
    <w:lvl w:ilvl="0" w:tplc="A5EE21B0">
      <w:start w:val="1"/>
      <w:numFmt w:val="bullet"/>
      <w:lvlText w:val="●"/>
      <w:lvlJc w:val="left"/>
      <w:pPr>
        <w:ind w:left="720" w:hanging="360"/>
      </w:pPr>
      <w:rPr>
        <w:u w:val="none"/>
      </w:rPr>
    </w:lvl>
    <w:lvl w:ilvl="1" w:tplc="B6DCABD6">
      <w:start w:val="1"/>
      <w:numFmt w:val="bullet"/>
      <w:lvlText w:val="○"/>
      <w:lvlJc w:val="left"/>
      <w:pPr>
        <w:ind w:left="1440" w:hanging="360"/>
      </w:pPr>
      <w:rPr>
        <w:u w:val="none"/>
      </w:rPr>
    </w:lvl>
    <w:lvl w:ilvl="2" w:tplc="E4F4F472">
      <w:start w:val="1"/>
      <w:numFmt w:val="bullet"/>
      <w:lvlText w:val="■"/>
      <w:lvlJc w:val="left"/>
      <w:pPr>
        <w:ind w:left="2160" w:hanging="360"/>
      </w:pPr>
      <w:rPr>
        <w:u w:val="none"/>
      </w:rPr>
    </w:lvl>
    <w:lvl w:ilvl="3" w:tplc="4BD8F2DC">
      <w:start w:val="1"/>
      <w:numFmt w:val="bullet"/>
      <w:lvlText w:val="●"/>
      <w:lvlJc w:val="left"/>
      <w:pPr>
        <w:ind w:left="2880" w:hanging="360"/>
      </w:pPr>
      <w:rPr>
        <w:u w:val="none"/>
      </w:rPr>
    </w:lvl>
    <w:lvl w:ilvl="4" w:tplc="7F52106E">
      <w:start w:val="1"/>
      <w:numFmt w:val="bullet"/>
      <w:lvlText w:val="○"/>
      <w:lvlJc w:val="left"/>
      <w:pPr>
        <w:ind w:left="3600" w:hanging="360"/>
      </w:pPr>
      <w:rPr>
        <w:u w:val="none"/>
      </w:rPr>
    </w:lvl>
    <w:lvl w:ilvl="5" w:tplc="A1CA55FC">
      <w:start w:val="1"/>
      <w:numFmt w:val="bullet"/>
      <w:lvlText w:val="■"/>
      <w:lvlJc w:val="left"/>
      <w:pPr>
        <w:ind w:left="4320" w:hanging="360"/>
      </w:pPr>
      <w:rPr>
        <w:u w:val="none"/>
      </w:rPr>
    </w:lvl>
    <w:lvl w:ilvl="6" w:tplc="F6D61A34">
      <w:start w:val="1"/>
      <w:numFmt w:val="bullet"/>
      <w:lvlText w:val="●"/>
      <w:lvlJc w:val="left"/>
      <w:pPr>
        <w:ind w:left="5040" w:hanging="360"/>
      </w:pPr>
      <w:rPr>
        <w:u w:val="none"/>
      </w:rPr>
    </w:lvl>
    <w:lvl w:ilvl="7" w:tplc="97C01524">
      <w:start w:val="1"/>
      <w:numFmt w:val="bullet"/>
      <w:lvlText w:val="○"/>
      <w:lvlJc w:val="left"/>
      <w:pPr>
        <w:ind w:left="5760" w:hanging="360"/>
      </w:pPr>
      <w:rPr>
        <w:u w:val="none"/>
      </w:rPr>
    </w:lvl>
    <w:lvl w:ilvl="8" w:tplc="81808056">
      <w:start w:val="1"/>
      <w:numFmt w:val="bullet"/>
      <w:lvlText w:val="■"/>
      <w:lvlJc w:val="left"/>
      <w:pPr>
        <w:ind w:left="6480" w:hanging="360"/>
      </w:pPr>
      <w:rPr>
        <w:u w:val="none"/>
      </w:rPr>
    </w:lvl>
  </w:abstractNum>
  <w:abstractNum w:abstractNumId="6" w15:restartNumberingAfterBreak="0">
    <w:nsid w:val="2F7973F7"/>
    <w:multiLevelType w:val="hybridMultilevel"/>
    <w:tmpl w:val="00000000"/>
    <w:lvl w:ilvl="0" w:tplc="EFD2D9F2">
      <w:start w:val="1"/>
      <w:numFmt w:val="bullet"/>
      <w:lvlText w:val="●"/>
      <w:lvlJc w:val="left"/>
      <w:pPr>
        <w:ind w:left="720" w:hanging="360"/>
      </w:pPr>
      <w:rPr>
        <w:u w:val="none"/>
      </w:rPr>
    </w:lvl>
    <w:lvl w:ilvl="1" w:tplc="9676A418">
      <w:start w:val="1"/>
      <w:numFmt w:val="bullet"/>
      <w:lvlText w:val="○"/>
      <w:lvlJc w:val="left"/>
      <w:pPr>
        <w:ind w:left="1440" w:hanging="360"/>
      </w:pPr>
      <w:rPr>
        <w:u w:val="none"/>
      </w:rPr>
    </w:lvl>
    <w:lvl w:ilvl="2" w:tplc="CFD24258">
      <w:start w:val="1"/>
      <w:numFmt w:val="bullet"/>
      <w:lvlText w:val="■"/>
      <w:lvlJc w:val="left"/>
      <w:pPr>
        <w:ind w:left="2160" w:hanging="360"/>
      </w:pPr>
      <w:rPr>
        <w:u w:val="none"/>
      </w:rPr>
    </w:lvl>
    <w:lvl w:ilvl="3" w:tplc="AA7E2D40">
      <w:start w:val="1"/>
      <w:numFmt w:val="bullet"/>
      <w:lvlText w:val="●"/>
      <w:lvlJc w:val="left"/>
      <w:pPr>
        <w:ind w:left="2880" w:hanging="360"/>
      </w:pPr>
      <w:rPr>
        <w:u w:val="none"/>
      </w:rPr>
    </w:lvl>
    <w:lvl w:ilvl="4" w:tplc="3BE65A7E">
      <w:start w:val="1"/>
      <w:numFmt w:val="bullet"/>
      <w:lvlText w:val="○"/>
      <w:lvlJc w:val="left"/>
      <w:pPr>
        <w:ind w:left="3600" w:hanging="360"/>
      </w:pPr>
      <w:rPr>
        <w:u w:val="none"/>
      </w:rPr>
    </w:lvl>
    <w:lvl w:ilvl="5" w:tplc="1A8E2CAC">
      <w:start w:val="1"/>
      <w:numFmt w:val="bullet"/>
      <w:lvlText w:val="■"/>
      <w:lvlJc w:val="left"/>
      <w:pPr>
        <w:ind w:left="4320" w:hanging="360"/>
      </w:pPr>
      <w:rPr>
        <w:u w:val="none"/>
      </w:rPr>
    </w:lvl>
    <w:lvl w:ilvl="6" w:tplc="33107D46">
      <w:start w:val="1"/>
      <w:numFmt w:val="bullet"/>
      <w:lvlText w:val="●"/>
      <w:lvlJc w:val="left"/>
      <w:pPr>
        <w:ind w:left="5040" w:hanging="360"/>
      </w:pPr>
      <w:rPr>
        <w:u w:val="none"/>
      </w:rPr>
    </w:lvl>
    <w:lvl w:ilvl="7" w:tplc="733C2522">
      <w:start w:val="1"/>
      <w:numFmt w:val="bullet"/>
      <w:lvlText w:val="○"/>
      <w:lvlJc w:val="left"/>
      <w:pPr>
        <w:ind w:left="5760" w:hanging="360"/>
      </w:pPr>
      <w:rPr>
        <w:u w:val="none"/>
      </w:rPr>
    </w:lvl>
    <w:lvl w:ilvl="8" w:tplc="07B2A7D6">
      <w:start w:val="1"/>
      <w:numFmt w:val="bullet"/>
      <w:lvlText w:val="■"/>
      <w:lvlJc w:val="left"/>
      <w:pPr>
        <w:ind w:left="6480" w:hanging="360"/>
      </w:pPr>
      <w:rPr>
        <w:u w:val="none"/>
      </w:rPr>
    </w:lvl>
  </w:abstractNum>
  <w:abstractNum w:abstractNumId="7" w15:restartNumberingAfterBreak="0">
    <w:nsid w:val="4411A360"/>
    <w:multiLevelType w:val="hybridMultilevel"/>
    <w:tmpl w:val="00000000"/>
    <w:lvl w:ilvl="0" w:tplc="64C2DF26">
      <w:start w:val="1"/>
      <w:numFmt w:val="bullet"/>
      <w:lvlText w:val="●"/>
      <w:lvlJc w:val="left"/>
      <w:pPr>
        <w:ind w:left="720" w:hanging="360"/>
      </w:pPr>
      <w:rPr>
        <w:u w:val="none"/>
      </w:rPr>
    </w:lvl>
    <w:lvl w:ilvl="1" w:tplc="624211D0">
      <w:start w:val="1"/>
      <w:numFmt w:val="bullet"/>
      <w:lvlText w:val="○"/>
      <w:lvlJc w:val="left"/>
      <w:pPr>
        <w:ind w:left="1440" w:hanging="360"/>
      </w:pPr>
      <w:rPr>
        <w:u w:val="none"/>
      </w:rPr>
    </w:lvl>
    <w:lvl w:ilvl="2" w:tplc="BCA4690C">
      <w:start w:val="1"/>
      <w:numFmt w:val="bullet"/>
      <w:lvlText w:val="■"/>
      <w:lvlJc w:val="left"/>
      <w:pPr>
        <w:ind w:left="2160" w:hanging="360"/>
      </w:pPr>
      <w:rPr>
        <w:u w:val="none"/>
      </w:rPr>
    </w:lvl>
    <w:lvl w:ilvl="3" w:tplc="6AF81B98">
      <w:start w:val="1"/>
      <w:numFmt w:val="bullet"/>
      <w:lvlText w:val="●"/>
      <w:lvlJc w:val="left"/>
      <w:pPr>
        <w:ind w:left="2880" w:hanging="360"/>
      </w:pPr>
      <w:rPr>
        <w:u w:val="none"/>
      </w:rPr>
    </w:lvl>
    <w:lvl w:ilvl="4" w:tplc="E8C8F058">
      <w:start w:val="1"/>
      <w:numFmt w:val="bullet"/>
      <w:lvlText w:val="○"/>
      <w:lvlJc w:val="left"/>
      <w:pPr>
        <w:ind w:left="3600" w:hanging="360"/>
      </w:pPr>
      <w:rPr>
        <w:u w:val="none"/>
      </w:rPr>
    </w:lvl>
    <w:lvl w:ilvl="5" w:tplc="F2425A52">
      <w:start w:val="1"/>
      <w:numFmt w:val="bullet"/>
      <w:lvlText w:val="■"/>
      <w:lvlJc w:val="left"/>
      <w:pPr>
        <w:ind w:left="4320" w:hanging="360"/>
      </w:pPr>
      <w:rPr>
        <w:u w:val="none"/>
      </w:rPr>
    </w:lvl>
    <w:lvl w:ilvl="6" w:tplc="65EEB290">
      <w:start w:val="1"/>
      <w:numFmt w:val="bullet"/>
      <w:lvlText w:val="●"/>
      <w:lvlJc w:val="left"/>
      <w:pPr>
        <w:ind w:left="5040" w:hanging="360"/>
      </w:pPr>
      <w:rPr>
        <w:u w:val="none"/>
      </w:rPr>
    </w:lvl>
    <w:lvl w:ilvl="7" w:tplc="AF26CC66">
      <w:start w:val="1"/>
      <w:numFmt w:val="bullet"/>
      <w:lvlText w:val="○"/>
      <w:lvlJc w:val="left"/>
      <w:pPr>
        <w:ind w:left="5760" w:hanging="360"/>
      </w:pPr>
      <w:rPr>
        <w:u w:val="none"/>
      </w:rPr>
    </w:lvl>
    <w:lvl w:ilvl="8" w:tplc="FACC1EDE">
      <w:start w:val="1"/>
      <w:numFmt w:val="bullet"/>
      <w:lvlText w:val="■"/>
      <w:lvlJc w:val="left"/>
      <w:pPr>
        <w:ind w:left="6480" w:hanging="360"/>
      </w:pPr>
      <w:rPr>
        <w:u w:val="none"/>
      </w:rPr>
    </w:lvl>
  </w:abstractNum>
  <w:abstractNum w:abstractNumId="8" w15:restartNumberingAfterBreak="0">
    <w:nsid w:val="5BE137AE"/>
    <w:multiLevelType w:val="hybridMultilevel"/>
    <w:tmpl w:val="00000000"/>
    <w:lvl w:ilvl="0" w:tplc="E1783C4E">
      <w:start w:val="1"/>
      <w:numFmt w:val="bullet"/>
      <w:lvlText w:val="●"/>
      <w:lvlJc w:val="left"/>
      <w:pPr>
        <w:ind w:left="720" w:hanging="360"/>
      </w:pPr>
      <w:rPr>
        <w:u w:val="none"/>
      </w:rPr>
    </w:lvl>
    <w:lvl w:ilvl="1" w:tplc="078AAB92">
      <w:start w:val="1"/>
      <w:numFmt w:val="bullet"/>
      <w:lvlText w:val="○"/>
      <w:lvlJc w:val="left"/>
      <w:pPr>
        <w:ind w:left="1440" w:hanging="360"/>
      </w:pPr>
      <w:rPr>
        <w:u w:val="none"/>
      </w:rPr>
    </w:lvl>
    <w:lvl w:ilvl="2" w:tplc="81FABD52">
      <w:start w:val="1"/>
      <w:numFmt w:val="bullet"/>
      <w:lvlText w:val="■"/>
      <w:lvlJc w:val="left"/>
      <w:pPr>
        <w:ind w:left="2160" w:hanging="360"/>
      </w:pPr>
      <w:rPr>
        <w:u w:val="none"/>
      </w:rPr>
    </w:lvl>
    <w:lvl w:ilvl="3" w:tplc="734EF96E">
      <w:start w:val="1"/>
      <w:numFmt w:val="bullet"/>
      <w:lvlText w:val="●"/>
      <w:lvlJc w:val="left"/>
      <w:pPr>
        <w:ind w:left="2880" w:hanging="360"/>
      </w:pPr>
      <w:rPr>
        <w:u w:val="none"/>
      </w:rPr>
    </w:lvl>
    <w:lvl w:ilvl="4" w:tplc="8AA2D7D4">
      <w:start w:val="1"/>
      <w:numFmt w:val="bullet"/>
      <w:lvlText w:val="○"/>
      <w:lvlJc w:val="left"/>
      <w:pPr>
        <w:ind w:left="3600" w:hanging="360"/>
      </w:pPr>
      <w:rPr>
        <w:u w:val="none"/>
      </w:rPr>
    </w:lvl>
    <w:lvl w:ilvl="5" w:tplc="9E28EBB0">
      <w:start w:val="1"/>
      <w:numFmt w:val="bullet"/>
      <w:lvlText w:val="■"/>
      <w:lvlJc w:val="left"/>
      <w:pPr>
        <w:ind w:left="4320" w:hanging="360"/>
      </w:pPr>
      <w:rPr>
        <w:u w:val="none"/>
      </w:rPr>
    </w:lvl>
    <w:lvl w:ilvl="6" w:tplc="610EB120">
      <w:start w:val="1"/>
      <w:numFmt w:val="bullet"/>
      <w:lvlText w:val="●"/>
      <w:lvlJc w:val="left"/>
      <w:pPr>
        <w:ind w:left="5040" w:hanging="360"/>
      </w:pPr>
      <w:rPr>
        <w:u w:val="none"/>
      </w:rPr>
    </w:lvl>
    <w:lvl w:ilvl="7" w:tplc="B22A6E1A">
      <w:start w:val="1"/>
      <w:numFmt w:val="bullet"/>
      <w:lvlText w:val="○"/>
      <w:lvlJc w:val="left"/>
      <w:pPr>
        <w:ind w:left="5760" w:hanging="360"/>
      </w:pPr>
      <w:rPr>
        <w:u w:val="none"/>
      </w:rPr>
    </w:lvl>
    <w:lvl w:ilvl="8" w:tplc="72D264D8">
      <w:start w:val="1"/>
      <w:numFmt w:val="bullet"/>
      <w:lvlText w:val="■"/>
      <w:lvlJc w:val="left"/>
      <w:pPr>
        <w:ind w:left="6480" w:hanging="360"/>
      </w:pPr>
      <w:rPr>
        <w:u w:val="none"/>
      </w:rPr>
    </w:lvl>
  </w:abstractNum>
  <w:abstractNum w:abstractNumId="9" w15:restartNumberingAfterBreak="0">
    <w:nsid w:val="78452808"/>
    <w:multiLevelType w:val="hybridMultilevel"/>
    <w:tmpl w:val="00000000"/>
    <w:lvl w:ilvl="0" w:tplc="B644FE58">
      <w:start w:val="1"/>
      <w:numFmt w:val="bullet"/>
      <w:lvlText w:val="●"/>
      <w:lvlJc w:val="left"/>
      <w:pPr>
        <w:ind w:left="720" w:hanging="360"/>
      </w:pPr>
      <w:rPr>
        <w:u w:val="none"/>
      </w:rPr>
    </w:lvl>
    <w:lvl w:ilvl="1" w:tplc="F956F342">
      <w:start w:val="1"/>
      <w:numFmt w:val="bullet"/>
      <w:lvlText w:val="○"/>
      <w:lvlJc w:val="left"/>
      <w:pPr>
        <w:ind w:left="1440" w:hanging="360"/>
      </w:pPr>
      <w:rPr>
        <w:u w:val="none"/>
      </w:rPr>
    </w:lvl>
    <w:lvl w:ilvl="2" w:tplc="DDA8291C">
      <w:start w:val="1"/>
      <w:numFmt w:val="bullet"/>
      <w:lvlText w:val="■"/>
      <w:lvlJc w:val="left"/>
      <w:pPr>
        <w:ind w:left="2160" w:hanging="360"/>
      </w:pPr>
      <w:rPr>
        <w:u w:val="none"/>
      </w:rPr>
    </w:lvl>
    <w:lvl w:ilvl="3" w:tplc="A0267B1C">
      <w:start w:val="1"/>
      <w:numFmt w:val="bullet"/>
      <w:lvlText w:val="●"/>
      <w:lvlJc w:val="left"/>
      <w:pPr>
        <w:ind w:left="2880" w:hanging="360"/>
      </w:pPr>
      <w:rPr>
        <w:u w:val="none"/>
      </w:rPr>
    </w:lvl>
    <w:lvl w:ilvl="4" w:tplc="4A225BEE">
      <w:start w:val="1"/>
      <w:numFmt w:val="bullet"/>
      <w:lvlText w:val="○"/>
      <w:lvlJc w:val="left"/>
      <w:pPr>
        <w:ind w:left="3600" w:hanging="360"/>
      </w:pPr>
      <w:rPr>
        <w:u w:val="none"/>
      </w:rPr>
    </w:lvl>
    <w:lvl w:ilvl="5" w:tplc="4830CF3A">
      <w:start w:val="1"/>
      <w:numFmt w:val="bullet"/>
      <w:lvlText w:val="■"/>
      <w:lvlJc w:val="left"/>
      <w:pPr>
        <w:ind w:left="4320" w:hanging="360"/>
      </w:pPr>
      <w:rPr>
        <w:u w:val="none"/>
      </w:rPr>
    </w:lvl>
    <w:lvl w:ilvl="6" w:tplc="6610E0E6">
      <w:start w:val="1"/>
      <w:numFmt w:val="bullet"/>
      <w:lvlText w:val="●"/>
      <w:lvlJc w:val="left"/>
      <w:pPr>
        <w:ind w:left="5040" w:hanging="360"/>
      </w:pPr>
      <w:rPr>
        <w:u w:val="none"/>
      </w:rPr>
    </w:lvl>
    <w:lvl w:ilvl="7" w:tplc="71F407A6">
      <w:start w:val="1"/>
      <w:numFmt w:val="bullet"/>
      <w:lvlText w:val="○"/>
      <w:lvlJc w:val="left"/>
      <w:pPr>
        <w:ind w:left="5760" w:hanging="360"/>
      </w:pPr>
      <w:rPr>
        <w:u w:val="none"/>
      </w:rPr>
    </w:lvl>
    <w:lvl w:ilvl="8" w:tplc="AA6C9282">
      <w:start w:val="1"/>
      <w:numFmt w:val="bullet"/>
      <w:lvlText w:val="■"/>
      <w:lvlJc w:val="left"/>
      <w:pPr>
        <w:ind w:left="6480" w:hanging="360"/>
      </w:pPr>
      <w:rPr>
        <w:u w:val="none"/>
      </w:rPr>
    </w:lvl>
  </w:abstractNum>
  <w:num w:numId="1" w16cid:durableId="1256209499">
    <w:abstractNumId w:val="8"/>
  </w:num>
  <w:num w:numId="2" w16cid:durableId="969088722">
    <w:abstractNumId w:val="7"/>
  </w:num>
  <w:num w:numId="3" w16cid:durableId="492530740">
    <w:abstractNumId w:val="0"/>
  </w:num>
  <w:num w:numId="4" w16cid:durableId="1834563649">
    <w:abstractNumId w:val="3"/>
  </w:num>
  <w:num w:numId="5" w16cid:durableId="1014846502">
    <w:abstractNumId w:val="4"/>
  </w:num>
  <w:num w:numId="6" w16cid:durableId="1724791036">
    <w:abstractNumId w:val="9"/>
  </w:num>
  <w:num w:numId="7" w16cid:durableId="429201914">
    <w:abstractNumId w:val="1"/>
  </w:num>
  <w:num w:numId="8" w16cid:durableId="622422423">
    <w:abstractNumId w:val="5"/>
  </w:num>
  <w:num w:numId="9" w16cid:durableId="741567119">
    <w:abstractNumId w:val="6"/>
  </w:num>
  <w:num w:numId="10" w16cid:durableId="146342588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C4FB6"/>
    <w:rsid w:val="00003F0D"/>
    <w:rsid w:val="000650D2"/>
    <w:rsid w:val="00075A3C"/>
    <w:rsid w:val="000C4FB6"/>
    <w:rsid w:val="00125FF9"/>
    <w:rsid w:val="0037210D"/>
    <w:rsid w:val="00536B78"/>
    <w:rsid w:val="00585BB5"/>
    <w:rsid w:val="00596ACC"/>
    <w:rsid w:val="00692122"/>
    <w:rsid w:val="007B28B3"/>
    <w:rsid w:val="008B50D9"/>
    <w:rsid w:val="008E3F6B"/>
    <w:rsid w:val="009C0502"/>
    <w:rsid w:val="009D0228"/>
    <w:rsid w:val="00A74C9E"/>
    <w:rsid w:val="00AA771D"/>
    <w:rsid w:val="00AC6E95"/>
    <w:rsid w:val="00B1442C"/>
    <w:rsid w:val="00D7706D"/>
    <w:rsid w:val="00DF215E"/>
    <w:rsid w:val="00F610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7B80BD1"/>
  <w15:docId w15:val="{F129424F-5339-438B-8D97-833552CBB2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iencedirect.com/science/article/pii/S2949916X24000914" TargetMode="External"/><Relationship Id="rId13" Type="http://schemas.openxmlformats.org/officeDocument/2006/relationships/hyperlink" Target="https://pmc.ncbi.nlm.nih.gov/articles/PMC7133482/"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researchgate.net/profile/Omid-Panahi/publication/392160757_Health_in_the_Age_of_AI_A_Family_and_Community_Focus/links/683717e56b5a287c30471905/Health-in-the-Age-of-AI-A-Family-and-Community-Focus.pdf"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science/article/pii/S1386505625002680"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emerald.com/tg/article/doi/10.1108/TG-02-2025-0048/127195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go.gale.com/ps/i.do?p=HRCA&amp;sw=w&amp;issn=&amp;v=2.1&amp;it=r&amp;id=GALE%7CA845530492&amp;sid=googleScholar&amp;linkaccess=abs&amp;userGroupName=anon%7E4ddb7d6b&amp;aty=open-web-entry" TargetMode="External"/><Relationship Id="rId14" Type="http://schemas.openxmlformats.org/officeDocument/2006/relationships/hyperlink" Target="https://www.sciencedirect.com/science/article/pii/B97801282125920002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2132</Words>
  <Characters>12154</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AMT SOLUTION</dc:creator>
  <cp:lastModifiedBy>oana livadaru</cp:lastModifiedBy>
  <cp:revision>2</cp:revision>
  <dcterms:created xsi:type="dcterms:W3CDTF">2025-11-10T09:54:00Z</dcterms:created>
  <dcterms:modified xsi:type="dcterms:W3CDTF">2025-11-10T09:54:00Z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fcfa6e55-bdec-452e-94c6-014acd40da08</vt:lpwstr>
  </property>
</Properties>
</file>