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DEE399" w14:textId="350439A1" w:rsidR="00410633" w:rsidRPr="00410633" w:rsidRDefault="00410633" w:rsidP="00410633">
      <w:pPr>
        <w:spacing w:line="360" w:lineRule="auto"/>
        <w:jc w:val="center"/>
        <w:rPr>
          <w:rFonts w:ascii="Arial" w:hAnsi="Arial" w:cs="Arial"/>
          <w:sz w:val="24"/>
          <w:szCs w:val="24"/>
          <w:u w:val="single"/>
        </w:rPr>
      </w:pPr>
      <w:r w:rsidRPr="00410633">
        <w:rPr>
          <w:rFonts w:ascii="Arial" w:hAnsi="Arial" w:cs="Arial"/>
          <w:sz w:val="24"/>
          <w:szCs w:val="24"/>
          <w:u w:val="single"/>
        </w:rPr>
        <w:t>EAEE6003 – Leadership for Systems of Quality</w:t>
      </w:r>
    </w:p>
    <w:p w14:paraId="7E23B638" w14:textId="66EBFF86" w:rsidR="00410633" w:rsidRDefault="00410633" w:rsidP="00410633">
      <w:pPr>
        <w:spacing w:line="360" w:lineRule="auto"/>
        <w:jc w:val="center"/>
        <w:rPr>
          <w:rFonts w:ascii="Arial" w:hAnsi="Arial" w:cs="Arial"/>
          <w:sz w:val="24"/>
          <w:szCs w:val="24"/>
          <w:u w:val="single"/>
        </w:rPr>
      </w:pPr>
      <w:r w:rsidRPr="00410633">
        <w:rPr>
          <w:rFonts w:ascii="Arial" w:hAnsi="Arial" w:cs="Arial"/>
          <w:sz w:val="24"/>
          <w:szCs w:val="24"/>
          <w:u w:val="single"/>
        </w:rPr>
        <w:t>1600436 – Bethan Jones</w:t>
      </w:r>
    </w:p>
    <w:p w14:paraId="60F3B3CD" w14:textId="57E79CCA" w:rsidR="00391758" w:rsidRDefault="000F026C" w:rsidP="00391758">
      <w:pPr>
        <w:spacing w:line="360" w:lineRule="auto"/>
        <w:jc w:val="both"/>
        <w:rPr>
          <w:rFonts w:ascii="Arial" w:hAnsi="Arial" w:cs="Arial"/>
          <w:sz w:val="24"/>
          <w:szCs w:val="24"/>
        </w:rPr>
      </w:pPr>
      <w:r>
        <w:rPr>
          <w:rFonts w:ascii="Arial" w:hAnsi="Arial" w:cs="Arial"/>
          <w:sz w:val="24"/>
          <w:szCs w:val="24"/>
        </w:rPr>
        <w:t xml:space="preserve">Quality assurance in the Early Years </w:t>
      </w:r>
      <w:r w:rsidR="00C75A49">
        <w:rPr>
          <w:rFonts w:ascii="Arial" w:hAnsi="Arial" w:cs="Arial"/>
          <w:sz w:val="24"/>
          <w:szCs w:val="24"/>
        </w:rPr>
        <w:t xml:space="preserve">aims to provide an opportunity to gain recognition for the quality of service provision. </w:t>
      </w:r>
      <w:r w:rsidR="00516E98">
        <w:rPr>
          <w:rFonts w:ascii="Arial" w:hAnsi="Arial" w:cs="Arial"/>
          <w:sz w:val="24"/>
          <w:szCs w:val="24"/>
        </w:rPr>
        <w:t>Q</w:t>
      </w:r>
      <w:r w:rsidR="00D35AF3">
        <w:rPr>
          <w:rFonts w:ascii="Arial" w:hAnsi="Arial" w:cs="Arial"/>
          <w:sz w:val="24"/>
          <w:szCs w:val="24"/>
        </w:rPr>
        <w:t>uality assurance</w:t>
      </w:r>
      <w:r w:rsidR="000236F3">
        <w:rPr>
          <w:rFonts w:ascii="Arial" w:hAnsi="Arial" w:cs="Arial"/>
          <w:sz w:val="24"/>
          <w:szCs w:val="24"/>
        </w:rPr>
        <w:t xml:space="preserve"> </w:t>
      </w:r>
      <w:r w:rsidR="00516E98">
        <w:rPr>
          <w:rFonts w:ascii="Arial" w:hAnsi="Arial" w:cs="Arial"/>
          <w:sz w:val="24"/>
          <w:szCs w:val="24"/>
        </w:rPr>
        <w:t xml:space="preserve">in the Early Years </w:t>
      </w:r>
      <w:r w:rsidR="000236F3">
        <w:rPr>
          <w:rFonts w:ascii="Arial" w:hAnsi="Arial" w:cs="Arial"/>
          <w:sz w:val="24"/>
          <w:szCs w:val="24"/>
        </w:rPr>
        <w:t>is designed to promote the highest quality experiences of care, play and education</w:t>
      </w:r>
      <w:r w:rsidR="003B11E8">
        <w:rPr>
          <w:rFonts w:ascii="Arial" w:hAnsi="Arial" w:cs="Arial"/>
          <w:sz w:val="24"/>
          <w:szCs w:val="24"/>
        </w:rPr>
        <w:t xml:space="preserve"> in children</w:t>
      </w:r>
      <w:r w:rsidR="000236F3">
        <w:rPr>
          <w:rFonts w:ascii="Arial" w:hAnsi="Arial" w:cs="Arial"/>
          <w:sz w:val="24"/>
          <w:szCs w:val="24"/>
        </w:rPr>
        <w:t xml:space="preserve"> by encouraging </w:t>
      </w:r>
      <w:r w:rsidR="003B11E8">
        <w:rPr>
          <w:rFonts w:ascii="Arial" w:hAnsi="Arial" w:cs="Arial"/>
          <w:sz w:val="24"/>
          <w:szCs w:val="24"/>
        </w:rPr>
        <w:t>professional</w:t>
      </w:r>
      <w:r w:rsidR="000236F3">
        <w:rPr>
          <w:rFonts w:ascii="Arial" w:hAnsi="Arial" w:cs="Arial"/>
          <w:sz w:val="24"/>
          <w:szCs w:val="24"/>
        </w:rPr>
        <w:t xml:space="preserve"> </w:t>
      </w:r>
      <w:r w:rsidR="003B11E8">
        <w:rPr>
          <w:rFonts w:ascii="Arial" w:hAnsi="Arial" w:cs="Arial"/>
          <w:sz w:val="24"/>
          <w:szCs w:val="24"/>
        </w:rPr>
        <w:t>practitioners</w:t>
      </w:r>
      <w:r w:rsidR="000236F3">
        <w:rPr>
          <w:rFonts w:ascii="Arial" w:hAnsi="Arial" w:cs="Arial"/>
          <w:sz w:val="24"/>
          <w:szCs w:val="24"/>
        </w:rPr>
        <w:t xml:space="preserve"> to reflect on and evalu</w:t>
      </w:r>
      <w:bookmarkStart w:id="0" w:name="_GoBack"/>
      <w:bookmarkEnd w:id="0"/>
      <w:r w:rsidR="000236F3">
        <w:rPr>
          <w:rFonts w:ascii="Arial" w:hAnsi="Arial" w:cs="Arial"/>
          <w:sz w:val="24"/>
          <w:szCs w:val="24"/>
        </w:rPr>
        <w:t>ate their practice.</w:t>
      </w:r>
      <w:r w:rsidR="00391758">
        <w:rPr>
          <w:rFonts w:ascii="Arial" w:hAnsi="Arial" w:cs="Arial"/>
          <w:sz w:val="24"/>
          <w:szCs w:val="24"/>
        </w:rPr>
        <w:t xml:space="preserve"> </w:t>
      </w:r>
      <w:r w:rsidR="009340DB">
        <w:rPr>
          <w:rFonts w:ascii="Arial" w:hAnsi="Arial" w:cs="Arial"/>
          <w:sz w:val="24"/>
          <w:szCs w:val="24"/>
        </w:rPr>
        <w:t>‘</w:t>
      </w:r>
      <w:r w:rsidR="00F55B37">
        <w:rPr>
          <w:rFonts w:ascii="Arial" w:hAnsi="Arial" w:cs="Arial"/>
          <w:sz w:val="24"/>
          <w:szCs w:val="24"/>
        </w:rPr>
        <w:t>I</w:t>
      </w:r>
      <w:r w:rsidR="00391758" w:rsidRPr="00EC1A6A">
        <w:rPr>
          <w:rFonts w:ascii="Arial" w:hAnsi="Arial" w:cs="Arial"/>
          <w:sz w:val="24"/>
          <w:szCs w:val="24"/>
        </w:rPr>
        <w:t>n play a child always behaves beyond his average age, above his daily behaviour; in play it is as though he were a head taller than himself. As in the focus of a magnifying glass, play contains all developmental tendencies in a condensed form and is itself a major source of development</w:t>
      </w:r>
      <w:r w:rsidR="009340DB">
        <w:rPr>
          <w:rFonts w:ascii="Arial" w:hAnsi="Arial" w:cs="Arial"/>
          <w:sz w:val="24"/>
          <w:szCs w:val="24"/>
        </w:rPr>
        <w:t>’</w:t>
      </w:r>
      <w:r w:rsidR="00391758">
        <w:rPr>
          <w:rFonts w:ascii="Arial" w:hAnsi="Arial" w:cs="Arial"/>
          <w:sz w:val="24"/>
          <w:szCs w:val="24"/>
        </w:rPr>
        <w:t xml:space="preserve"> (Vygotsky, 1978: 102)</w:t>
      </w:r>
      <w:r w:rsidR="009340DB">
        <w:rPr>
          <w:rFonts w:ascii="Arial" w:hAnsi="Arial" w:cs="Arial"/>
          <w:sz w:val="24"/>
          <w:szCs w:val="24"/>
        </w:rPr>
        <w:t xml:space="preserve">. </w:t>
      </w:r>
    </w:p>
    <w:p w14:paraId="6379229F" w14:textId="5017D207" w:rsidR="006E10B1" w:rsidRDefault="00D7743E" w:rsidP="003B2233">
      <w:pPr>
        <w:spacing w:line="360" w:lineRule="auto"/>
        <w:jc w:val="both"/>
        <w:rPr>
          <w:rFonts w:ascii="Arial" w:hAnsi="Arial" w:cs="Arial"/>
          <w:sz w:val="24"/>
          <w:szCs w:val="24"/>
        </w:rPr>
      </w:pPr>
      <w:r>
        <w:rPr>
          <w:rFonts w:ascii="Arial" w:hAnsi="Arial" w:cs="Arial"/>
          <w:sz w:val="24"/>
          <w:szCs w:val="24"/>
        </w:rPr>
        <w:t>Defining quality</w:t>
      </w:r>
      <w:r w:rsidR="00814DE2">
        <w:rPr>
          <w:rFonts w:ascii="Arial" w:hAnsi="Arial" w:cs="Arial"/>
          <w:sz w:val="24"/>
          <w:szCs w:val="24"/>
        </w:rPr>
        <w:t xml:space="preserve"> in an Early Years setting</w:t>
      </w:r>
      <w:r>
        <w:rPr>
          <w:rFonts w:ascii="Arial" w:hAnsi="Arial" w:cs="Arial"/>
          <w:sz w:val="24"/>
          <w:szCs w:val="24"/>
        </w:rPr>
        <w:t xml:space="preserve"> </w:t>
      </w:r>
      <w:r w:rsidR="00103ACD">
        <w:rPr>
          <w:rFonts w:ascii="Arial" w:hAnsi="Arial" w:cs="Arial"/>
          <w:sz w:val="24"/>
          <w:szCs w:val="24"/>
        </w:rPr>
        <w:t>can be difficult</w:t>
      </w:r>
      <w:r w:rsidR="005A3D46">
        <w:rPr>
          <w:rFonts w:ascii="Arial" w:hAnsi="Arial" w:cs="Arial"/>
          <w:sz w:val="24"/>
          <w:szCs w:val="24"/>
        </w:rPr>
        <w:t xml:space="preserve"> </w:t>
      </w:r>
      <w:r w:rsidR="00103ACD">
        <w:rPr>
          <w:rFonts w:ascii="Arial" w:hAnsi="Arial" w:cs="Arial"/>
          <w:sz w:val="24"/>
          <w:szCs w:val="24"/>
        </w:rPr>
        <w:t>but based on the findings of the Research Effective Pedagogy in the Early Years (REPEY) study</w:t>
      </w:r>
      <w:r w:rsidR="00C10114">
        <w:rPr>
          <w:rFonts w:ascii="Arial" w:hAnsi="Arial" w:cs="Arial"/>
          <w:sz w:val="24"/>
          <w:szCs w:val="24"/>
        </w:rPr>
        <w:t>,</w:t>
      </w:r>
      <w:r w:rsidR="00103ACD">
        <w:rPr>
          <w:rFonts w:ascii="Arial" w:hAnsi="Arial" w:cs="Arial"/>
          <w:sz w:val="24"/>
          <w:szCs w:val="24"/>
        </w:rPr>
        <w:t xml:space="preserve"> adults shou</w:t>
      </w:r>
      <w:r w:rsidR="00814DE2">
        <w:rPr>
          <w:rFonts w:ascii="Arial" w:hAnsi="Arial" w:cs="Arial"/>
          <w:sz w:val="24"/>
          <w:szCs w:val="24"/>
        </w:rPr>
        <w:t>ld have a warm, responsive relationship with the children</w:t>
      </w:r>
      <w:r w:rsidR="004D2ECC">
        <w:rPr>
          <w:rFonts w:ascii="Arial" w:hAnsi="Arial" w:cs="Arial"/>
          <w:sz w:val="24"/>
          <w:szCs w:val="24"/>
        </w:rPr>
        <w:t xml:space="preserve"> in an Early Years setting</w:t>
      </w:r>
      <w:r w:rsidR="00814DE2">
        <w:rPr>
          <w:rFonts w:ascii="Arial" w:hAnsi="Arial" w:cs="Arial"/>
          <w:sz w:val="24"/>
          <w:szCs w:val="24"/>
        </w:rPr>
        <w:t xml:space="preserve">. The staff </w:t>
      </w:r>
      <w:r w:rsidR="003B11E8">
        <w:rPr>
          <w:rFonts w:ascii="Arial" w:hAnsi="Arial" w:cs="Arial"/>
          <w:sz w:val="24"/>
          <w:szCs w:val="24"/>
        </w:rPr>
        <w:t xml:space="preserve">in an Early Years setting </w:t>
      </w:r>
      <w:r w:rsidR="00814DE2">
        <w:rPr>
          <w:rFonts w:ascii="Arial" w:hAnsi="Arial" w:cs="Arial"/>
          <w:sz w:val="24"/>
          <w:szCs w:val="24"/>
        </w:rPr>
        <w:t>should have high quality interactions</w:t>
      </w:r>
      <w:r w:rsidR="003B11E8">
        <w:rPr>
          <w:rFonts w:ascii="Arial" w:hAnsi="Arial" w:cs="Arial"/>
          <w:sz w:val="24"/>
          <w:szCs w:val="24"/>
        </w:rPr>
        <w:t xml:space="preserve"> with children</w:t>
      </w:r>
      <w:r w:rsidR="00814DE2">
        <w:rPr>
          <w:rFonts w:ascii="Arial" w:hAnsi="Arial" w:cs="Arial"/>
          <w:sz w:val="24"/>
          <w:szCs w:val="24"/>
        </w:rPr>
        <w:t xml:space="preserve"> including sustained shared thin</w:t>
      </w:r>
      <w:r w:rsidR="00A57F64">
        <w:rPr>
          <w:rFonts w:ascii="Arial" w:hAnsi="Arial" w:cs="Arial"/>
          <w:sz w:val="24"/>
          <w:szCs w:val="24"/>
        </w:rPr>
        <w:t>king. The setting should have clear educational goals and planning</w:t>
      </w:r>
      <w:r w:rsidR="004D2ECC">
        <w:rPr>
          <w:rFonts w:ascii="Arial" w:hAnsi="Arial" w:cs="Arial"/>
          <w:sz w:val="24"/>
          <w:szCs w:val="24"/>
        </w:rPr>
        <w:t xml:space="preserve"> and</w:t>
      </w:r>
      <w:r w:rsidR="00DE10FB">
        <w:rPr>
          <w:rFonts w:ascii="Arial" w:hAnsi="Arial" w:cs="Arial"/>
          <w:sz w:val="24"/>
          <w:szCs w:val="24"/>
        </w:rPr>
        <w:t xml:space="preserve"> must have trained staff</w:t>
      </w:r>
      <w:r w:rsidR="00B42FBF">
        <w:rPr>
          <w:rFonts w:ascii="Arial" w:hAnsi="Arial" w:cs="Arial"/>
          <w:sz w:val="24"/>
          <w:szCs w:val="24"/>
        </w:rPr>
        <w:t xml:space="preserve"> </w:t>
      </w:r>
      <w:r w:rsidR="004D2ECC">
        <w:rPr>
          <w:rFonts w:ascii="Arial" w:hAnsi="Arial" w:cs="Arial"/>
          <w:sz w:val="24"/>
          <w:szCs w:val="24"/>
        </w:rPr>
        <w:t>that need to</w:t>
      </w:r>
      <w:r w:rsidR="00B42FBF">
        <w:rPr>
          <w:rFonts w:ascii="Arial" w:hAnsi="Arial" w:cs="Arial"/>
          <w:sz w:val="24"/>
          <w:szCs w:val="24"/>
        </w:rPr>
        <w:t xml:space="preserve"> have recognised Early Years qualifications</w:t>
      </w:r>
      <w:r w:rsidR="003B11E8">
        <w:rPr>
          <w:rFonts w:ascii="Arial" w:hAnsi="Arial" w:cs="Arial"/>
          <w:sz w:val="24"/>
          <w:szCs w:val="24"/>
        </w:rPr>
        <w:t>.</w:t>
      </w:r>
      <w:r w:rsidR="007C554D">
        <w:rPr>
          <w:rFonts w:ascii="Arial" w:hAnsi="Arial" w:cs="Arial"/>
          <w:sz w:val="24"/>
          <w:szCs w:val="24"/>
        </w:rPr>
        <w:t xml:space="preserve"> </w:t>
      </w:r>
      <w:r w:rsidR="003B11E8">
        <w:rPr>
          <w:rFonts w:ascii="Arial" w:hAnsi="Arial" w:cs="Arial"/>
          <w:sz w:val="24"/>
          <w:szCs w:val="24"/>
        </w:rPr>
        <w:t>P</w:t>
      </w:r>
      <w:r w:rsidR="00B42FBF">
        <w:rPr>
          <w:rFonts w:ascii="Arial" w:hAnsi="Arial" w:cs="Arial"/>
          <w:sz w:val="24"/>
          <w:szCs w:val="24"/>
        </w:rPr>
        <w:t xml:space="preserve">arents of the children within the setting should </w:t>
      </w:r>
      <w:r w:rsidR="003B11E8">
        <w:rPr>
          <w:rFonts w:ascii="Arial" w:hAnsi="Arial" w:cs="Arial"/>
          <w:sz w:val="24"/>
          <w:szCs w:val="24"/>
        </w:rPr>
        <w:t xml:space="preserve">also </w:t>
      </w:r>
      <w:r w:rsidR="00B42FBF">
        <w:rPr>
          <w:rFonts w:ascii="Arial" w:hAnsi="Arial" w:cs="Arial"/>
          <w:sz w:val="24"/>
          <w:szCs w:val="24"/>
        </w:rPr>
        <w:t>be involved within their child’s learning</w:t>
      </w:r>
      <w:r w:rsidR="007C554D">
        <w:rPr>
          <w:rFonts w:ascii="Arial" w:hAnsi="Arial" w:cs="Arial"/>
          <w:sz w:val="24"/>
          <w:szCs w:val="24"/>
        </w:rPr>
        <w:t xml:space="preserve"> and progre</w:t>
      </w:r>
      <w:r w:rsidR="00D52241">
        <w:rPr>
          <w:rFonts w:ascii="Arial" w:hAnsi="Arial" w:cs="Arial"/>
          <w:sz w:val="24"/>
          <w:szCs w:val="24"/>
        </w:rPr>
        <w:t>s</w:t>
      </w:r>
      <w:r w:rsidR="007C554D">
        <w:rPr>
          <w:rFonts w:ascii="Arial" w:hAnsi="Arial" w:cs="Arial"/>
          <w:sz w:val="24"/>
          <w:szCs w:val="24"/>
        </w:rPr>
        <w:t>sion</w:t>
      </w:r>
      <w:r w:rsidR="003B11E8">
        <w:rPr>
          <w:rFonts w:ascii="Arial" w:hAnsi="Arial" w:cs="Arial"/>
          <w:sz w:val="24"/>
          <w:szCs w:val="24"/>
        </w:rPr>
        <w:t xml:space="preserve"> and spoke to about any noticeable changes.</w:t>
      </w:r>
    </w:p>
    <w:p w14:paraId="432BB9F0" w14:textId="640D67E8" w:rsidR="003B2233" w:rsidRDefault="003B2233" w:rsidP="003B2233">
      <w:pPr>
        <w:spacing w:line="360" w:lineRule="auto"/>
        <w:jc w:val="both"/>
        <w:rPr>
          <w:rFonts w:ascii="Arial" w:hAnsi="Arial" w:cs="Arial"/>
          <w:sz w:val="24"/>
          <w:szCs w:val="24"/>
        </w:rPr>
      </w:pPr>
      <w:r>
        <w:rPr>
          <w:rFonts w:ascii="Arial" w:hAnsi="Arial" w:cs="Arial"/>
          <w:sz w:val="24"/>
          <w:szCs w:val="24"/>
        </w:rPr>
        <w:t>The way in which we measure quality assurance in an Early Years setting can be difficult when</w:t>
      </w:r>
      <w:r w:rsidR="003B11E8">
        <w:rPr>
          <w:rFonts w:ascii="Arial" w:hAnsi="Arial" w:cs="Arial"/>
          <w:sz w:val="24"/>
          <w:szCs w:val="24"/>
        </w:rPr>
        <w:t xml:space="preserve"> trying to</w:t>
      </w:r>
      <w:r>
        <w:rPr>
          <w:rFonts w:ascii="Arial" w:hAnsi="Arial" w:cs="Arial"/>
          <w:sz w:val="24"/>
          <w:szCs w:val="24"/>
        </w:rPr>
        <w:t xml:space="preserve"> </w:t>
      </w:r>
      <w:r w:rsidR="003B11E8">
        <w:rPr>
          <w:rFonts w:ascii="Arial" w:hAnsi="Arial" w:cs="Arial"/>
          <w:sz w:val="24"/>
          <w:szCs w:val="24"/>
        </w:rPr>
        <w:t>figure</w:t>
      </w:r>
      <w:r>
        <w:rPr>
          <w:rFonts w:ascii="Arial" w:hAnsi="Arial" w:cs="Arial"/>
          <w:sz w:val="24"/>
          <w:szCs w:val="24"/>
        </w:rPr>
        <w:t xml:space="preserve"> out if the quality is there. Finding children in small groups </w:t>
      </w:r>
      <w:r w:rsidR="003B11E8">
        <w:rPr>
          <w:rFonts w:ascii="Arial" w:hAnsi="Arial" w:cs="Arial"/>
          <w:sz w:val="24"/>
          <w:szCs w:val="24"/>
        </w:rPr>
        <w:t xml:space="preserve">when observing </w:t>
      </w:r>
      <w:r w:rsidR="00B92C1B">
        <w:rPr>
          <w:rFonts w:ascii="Arial" w:hAnsi="Arial" w:cs="Arial"/>
          <w:sz w:val="24"/>
          <w:szCs w:val="24"/>
        </w:rPr>
        <w:t>would</w:t>
      </w:r>
      <w:r>
        <w:rPr>
          <w:rFonts w:ascii="Arial" w:hAnsi="Arial" w:cs="Arial"/>
          <w:sz w:val="24"/>
          <w:szCs w:val="24"/>
        </w:rPr>
        <w:t xml:space="preserve"> be a sign of high</w:t>
      </w:r>
      <w:r w:rsidR="001D139F">
        <w:rPr>
          <w:rFonts w:ascii="Arial" w:hAnsi="Arial" w:cs="Arial"/>
          <w:sz w:val="24"/>
          <w:szCs w:val="24"/>
        </w:rPr>
        <w:t xml:space="preserve"> </w:t>
      </w:r>
      <w:r>
        <w:rPr>
          <w:rFonts w:ascii="Arial" w:hAnsi="Arial" w:cs="Arial"/>
          <w:sz w:val="24"/>
          <w:szCs w:val="24"/>
        </w:rPr>
        <w:t>quality assurance, when children are in smaller groups, they are able to receive more individual attention</w:t>
      </w:r>
      <w:r w:rsidR="003B11E8">
        <w:rPr>
          <w:rFonts w:ascii="Arial" w:hAnsi="Arial" w:cs="Arial"/>
          <w:sz w:val="24"/>
          <w:szCs w:val="24"/>
        </w:rPr>
        <w:t xml:space="preserve"> from their practitioner</w:t>
      </w:r>
      <w:r>
        <w:rPr>
          <w:rFonts w:ascii="Arial" w:hAnsi="Arial" w:cs="Arial"/>
          <w:sz w:val="24"/>
          <w:szCs w:val="24"/>
        </w:rPr>
        <w:t xml:space="preserve"> rather than if they were in a larger group, the practitioner may not be able to focus their full attention on the ones that need it</w:t>
      </w:r>
      <w:r w:rsidR="00B92C1B">
        <w:rPr>
          <w:rFonts w:ascii="Arial" w:hAnsi="Arial" w:cs="Arial"/>
          <w:sz w:val="24"/>
          <w:szCs w:val="24"/>
        </w:rPr>
        <w:t xml:space="preserve"> especially if they have </w:t>
      </w:r>
      <w:r w:rsidR="00945F4C">
        <w:rPr>
          <w:rFonts w:ascii="Arial" w:hAnsi="Arial" w:cs="Arial"/>
          <w:sz w:val="24"/>
          <w:szCs w:val="24"/>
        </w:rPr>
        <w:t>Additional Learning Needs</w:t>
      </w:r>
      <w:r>
        <w:rPr>
          <w:rFonts w:ascii="Arial" w:hAnsi="Arial" w:cs="Arial"/>
          <w:sz w:val="24"/>
          <w:szCs w:val="24"/>
        </w:rPr>
        <w:t>.</w:t>
      </w:r>
      <w:r w:rsidR="008F1CA9">
        <w:rPr>
          <w:rFonts w:ascii="Arial" w:hAnsi="Arial" w:cs="Arial"/>
          <w:sz w:val="24"/>
          <w:szCs w:val="24"/>
        </w:rPr>
        <w:t xml:space="preserve"> Also</w:t>
      </w:r>
      <w:r w:rsidR="001F79D7">
        <w:rPr>
          <w:rFonts w:ascii="Arial" w:hAnsi="Arial" w:cs="Arial"/>
          <w:sz w:val="24"/>
          <w:szCs w:val="24"/>
        </w:rPr>
        <w:t>,</w:t>
      </w:r>
      <w:r w:rsidR="008F1CA9">
        <w:rPr>
          <w:rFonts w:ascii="Arial" w:hAnsi="Arial" w:cs="Arial"/>
          <w:sz w:val="24"/>
          <w:szCs w:val="24"/>
        </w:rPr>
        <w:t xml:space="preserve"> keeping parents involved with children’s development and learning and contacting them if any difficulties with their child’s learning</w:t>
      </w:r>
      <w:r w:rsidR="001D49C0">
        <w:rPr>
          <w:rFonts w:ascii="Arial" w:hAnsi="Arial" w:cs="Arial"/>
          <w:sz w:val="24"/>
          <w:szCs w:val="24"/>
        </w:rPr>
        <w:t xml:space="preserve"> is found</w:t>
      </w:r>
      <w:r w:rsidR="008F1CA9">
        <w:rPr>
          <w:rFonts w:ascii="Arial" w:hAnsi="Arial" w:cs="Arial"/>
          <w:sz w:val="24"/>
          <w:szCs w:val="24"/>
        </w:rPr>
        <w:t xml:space="preserve">. </w:t>
      </w:r>
      <w:r w:rsidR="00A81F14">
        <w:rPr>
          <w:rFonts w:ascii="Arial" w:hAnsi="Arial" w:cs="Arial"/>
          <w:sz w:val="24"/>
          <w:szCs w:val="24"/>
        </w:rPr>
        <w:t xml:space="preserve">This is stated in the National Minimum Standards (Wales) point 4.4 which states </w:t>
      </w:r>
      <w:r w:rsidR="00DA479B">
        <w:rPr>
          <w:rFonts w:ascii="Arial" w:hAnsi="Arial" w:cs="Arial"/>
          <w:sz w:val="24"/>
          <w:szCs w:val="24"/>
        </w:rPr>
        <w:t xml:space="preserve">appropriate action is taken when special needs are </w:t>
      </w:r>
      <w:r w:rsidR="003B11E8">
        <w:rPr>
          <w:rFonts w:ascii="Arial" w:hAnsi="Arial" w:cs="Arial"/>
          <w:sz w:val="24"/>
          <w:szCs w:val="24"/>
        </w:rPr>
        <w:t>identified,</w:t>
      </w:r>
      <w:r w:rsidR="00DA479B">
        <w:rPr>
          <w:rFonts w:ascii="Arial" w:hAnsi="Arial" w:cs="Arial"/>
          <w:sz w:val="24"/>
          <w:szCs w:val="24"/>
        </w:rPr>
        <w:t xml:space="preserve"> and the welfare and development of the child is </w:t>
      </w:r>
      <w:r w:rsidR="00457AEA">
        <w:rPr>
          <w:rFonts w:ascii="Arial" w:hAnsi="Arial" w:cs="Arial"/>
          <w:sz w:val="24"/>
          <w:szCs w:val="24"/>
        </w:rPr>
        <w:t>promoted in partnership with parents and other relevant parties.</w:t>
      </w:r>
    </w:p>
    <w:p w14:paraId="222837E8" w14:textId="13FA8A7F" w:rsidR="006E10B1" w:rsidRDefault="006E10B1" w:rsidP="006E10B1">
      <w:pPr>
        <w:spacing w:line="360" w:lineRule="auto"/>
        <w:jc w:val="both"/>
        <w:rPr>
          <w:rFonts w:ascii="Arial" w:hAnsi="Arial" w:cs="Arial"/>
          <w:sz w:val="24"/>
          <w:szCs w:val="24"/>
        </w:rPr>
      </w:pPr>
      <w:r>
        <w:rPr>
          <w:rFonts w:ascii="Arial" w:hAnsi="Arial" w:cs="Arial"/>
          <w:sz w:val="24"/>
          <w:szCs w:val="24"/>
        </w:rPr>
        <w:t>Staff to child ratios play a massive role i</w:t>
      </w:r>
      <w:r w:rsidR="00D72DE4">
        <w:rPr>
          <w:rFonts w:ascii="Arial" w:hAnsi="Arial" w:cs="Arial"/>
          <w:sz w:val="24"/>
          <w:szCs w:val="24"/>
        </w:rPr>
        <w:t>n</w:t>
      </w:r>
      <w:r>
        <w:rPr>
          <w:rFonts w:ascii="Arial" w:hAnsi="Arial" w:cs="Arial"/>
          <w:sz w:val="24"/>
          <w:szCs w:val="24"/>
        </w:rPr>
        <w:t xml:space="preserve"> quality assurance in a nursery setting, for example</w:t>
      </w:r>
      <w:r w:rsidR="00B55A46">
        <w:rPr>
          <w:rFonts w:ascii="Arial" w:hAnsi="Arial" w:cs="Arial"/>
          <w:sz w:val="24"/>
          <w:szCs w:val="24"/>
        </w:rPr>
        <w:t>,</w:t>
      </w:r>
      <w:r>
        <w:rPr>
          <w:rFonts w:ascii="Arial" w:hAnsi="Arial" w:cs="Arial"/>
          <w:sz w:val="24"/>
          <w:szCs w:val="24"/>
        </w:rPr>
        <w:t xml:space="preserve"> in a room of 4 children ages 13 to 35 months</w:t>
      </w:r>
      <w:r w:rsidR="00133DB6">
        <w:rPr>
          <w:rFonts w:ascii="Arial" w:hAnsi="Arial" w:cs="Arial"/>
          <w:sz w:val="24"/>
          <w:szCs w:val="24"/>
        </w:rPr>
        <w:t>,</w:t>
      </w:r>
      <w:r>
        <w:rPr>
          <w:rFonts w:ascii="Arial" w:hAnsi="Arial" w:cs="Arial"/>
          <w:sz w:val="24"/>
          <w:szCs w:val="24"/>
        </w:rPr>
        <w:t xml:space="preserve"> there should be 1 trained professional observing. In a room of 5 to 8 children ages 13 to 35 months</w:t>
      </w:r>
      <w:r w:rsidR="00144097">
        <w:rPr>
          <w:rFonts w:ascii="Arial" w:hAnsi="Arial" w:cs="Arial"/>
          <w:sz w:val="24"/>
          <w:szCs w:val="24"/>
        </w:rPr>
        <w:t>,</w:t>
      </w:r>
      <w:r>
        <w:rPr>
          <w:rFonts w:ascii="Arial" w:hAnsi="Arial" w:cs="Arial"/>
          <w:sz w:val="24"/>
          <w:szCs w:val="24"/>
        </w:rPr>
        <w:t xml:space="preserve"> there should </w:t>
      </w:r>
      <w:r>
        <w:rPr>
          <w:rFonts w:ascii="Arial" w:hAnsi="Arial" w:cs="Arial"/>
          <w:sz w:val="24"/>
          <w:szCs w:val="24"/>
        </w:rPr>
        <w:lastRenderedPageBreak/>
        <w:t xml:space="preserve">be 2 trained professionals. This comes under the National Minimum Standards (Wales) point 15.1. (Siraj and Hallet, 2014:122) suggest that ‘professional training, emphasising practical information, professional education emphasising theory and research-based knowledge and professional support to develop job experience and performance’. </w:t>
      </w:r>
    </w:p>
    <w:p w14:paraId="1B5D9012" w14:textId="214F6893" w:rsidR="006E10B1" w:rsidRDefault="006E10B1" w:rsidP="006E10B1">
      <w:pPr>
        <w:spacing w:line="360" w:lineRule="auto"/>
        <w:jc w:val="both"/>
        <w:rPr>
          <w:rFonts w:ascii="Arial" w:hAnsi="Arial" w:cs="Arial"/>
          <w:sz w:val="24"/>
          <w:szCs w:val="24"/>
        </w:rPr>
      </w:pPr>
      <w:r>
        <w:rPr>
          <w:rFonts w:ascii="Arial" w:hAnsi="Arial" w:cs="Arial"/>
          <w:sz w:val="24"/>
          <w:szCs w:val="24"/>
        </w:rPr>
        <w:t>Low staff turnover could mean children</w:t>
      </w:r>
      <w:r w:rsidR="001E2726">
        <w:rPr>
          <w:rFonts w:ascii="Arial" w:hAnsi="Arial" w:cs="Arial"/>
          <w:sz w:val="24"/>
          <w:szCs w:val="24"/>
        </w:rPr>
        <w:t>,</w:t>
      </w:r>
      <w:r>
        <w:rPr>
          <w:rFonts w:ascii="Arial" w:hAnsi="Arial" w:cs="Arial"/>
          <w:sz w:val="24"/>
          <w:szCs w:val="24"/>
        </w:rPr>
        <w:t xml:space="preserve"> especially toddlers </w:t>
      </w:r>
      <w:r w:rsidR="003B11E8">
        <w:rPr>
          <w:rFonts w:ascii="Arial" w:hAnsi="Arial" w:cs="Arial"/>
          <w:sz w:val="24"/>
          <w:szCs w:val="24"/>
        </w:rPr>
        <w:t xml:space="preserve">and young children </w:t>
      </w:r>
      <w:r>
        <w:rPr>
          <w:rFonts w:ascii="Arial" w:hAnsi="Arial" w:cs="Arial"/>
          <w:sz w:val="24"/>
          <w:szCs w:val="24"/>
        </w:rPr>
        <w:t xml:space="preserve">who need stable, positive relationships with </w:t>
      </w:r>
      <w:r w:rsidR="003B11E8">
        <w:rPr>
          <w:rFonts w:ascii="Arial" w:hAnsi="Arial" w:cs="Arial"/>
          <w:sz w:val="24"/>
          <w:szCs w:val="24"/>
        </w:rPr>
        <w:t xml:space="preserve">practitioners </w:t>
      </w:r>
      <w:r>
        <w:rPr>
          <w:rFonts w:ascii="Arial" w:hAnsi="Arial" w:cs="Arial"/>
          <w:sz w:val="24"/>
          <w:szCs w:val="24"/>
        </w:rPr>
        <w:t>to thrive</w:t>
      </w:r>
      <w:r w:rsidR="00FB33C9">
        <w:rPr>
          <w:rFonts w:ascii="Arial" w:hAnsi="Arial" w:cs="Arial"/>
          <w:sz w:val="24"/>
          <w:szCs w:val="24"/>
        </w:rPr>
        <w:t>,</w:t>
      </w:r>
      <w:r>
        <w:rPr>
          <w:rFonts w:ascii="Arial" w:hAnsi="Arial" w:cs="Arial"/>
          <w:sz w:val="24"/>
          <w:szCs w:val="24"/>
        </w:rPr>
        <w:t xml:space="preserve"> need </w:t>
      </w:r>
      <w:r w:rsidR="003B11E8">
        <w:rPr>
          <w:rFonts w:ascii="Arial" w:hAnsi="Arial" w:cs="Arial"/>
          <w:sz w:val="24"/>
          <w:szCs w:val="24"/>
        </w:rPr>
        <w:t>support 24/7</w:t>
      </w:r>
      <w:r>
        <w:rPr>
          <w:rFonts w:ascii="Arial" w:hAnsi="Arial" w:cs="Arial"/>
          <w:sz w:val="24"/>
          <w:szCs w:val="24"/>
        </w:rPr>
        <w:t>. Finding out how long staff have worked in the setting beforehand and what sort of training they have had in the last year</w:t>
      </w:r>
      <w:r w:rsidR="003B11E8">
        <w:rPr>
          <w:rFonts w:ascii="Arial" w:hAnsi="Arial" w:cs="Arial"/>
          <w:sz w:val="24"/>
          <w:szCs w:val="24"/>
        </w:rPr>
        <w:t xml:space="preserve"> would benefit the child</w:t>
      </w:r>
      <w:r>
        <w:rPr>
          <w:rFonts w:ascii="Arial" w:hAnsi="Arial" w:cs="Arial"/>
          <w:sz w:val="24"/>
          <w:szCs w:val="24"/>
        </w:rPr>
        <w:t xml:space="preserve">. High quality programmes keep the child with the same </w:t>
      </w:r>
      <w:r w:rsidR="003B11E8">
        <w:rPr>
          <w:rFonts w:ascii="Arial" w:hAnsi="Arial" w:cs="Arial"/>
          <w:sz w:val="24"/>
          <w:szCs w:val="24"/>
        </w:rPr>
        <w:t>practitioner</w:t>
      </w:r>
      <w:r>
        <w:rPr>
          <w:rFonts w:ascii="Arial" w:hAnsi="Arial" w:cs="Arial"/>
          <w:sz w:val="24"/>
          <w:szCs w:val="24"/>
        </w:rPr>
        <w:t xml:space="preserve"> for a good </w:t>
      </w:r>
      <w:proofErr w:type="gramStart"/>
      <w:r>
        <w:rPr>
          <w:rFonts w:ascii="Arial" w:hAnsi="Arial" w:cs="Arial"/>
          <w:sz w:val="24"/>
          <w:szCs w:val="24"/>
        </w:rPr>
        <w:t>period of time</w:t>
      </w:r>
      <w:proofErr w:type="gramEnd"/>
      <w:r>
        <w:rPr>
          <w:rFonts w:ascii="Arial" w:hAnsi="Arial" w:cs="Arial"/>
          <w:sz w:val="24"/>
          <w:szCs w:val="24"/>
        </w:rPr>
        <w:t xml:space="preserve">. Good pay, benefits, training and supportive programme directors are some of the reasons why it may reduce staff turnovers and promote quality. </w:t>
      </w:r>
    </w:p>
    <w:p w14:paraId="4684AA45" w14:textId="7FF36F06" w:rsidR="006E10B1" w:rsidRDefault="006E10B1" w:rsidP="006E10B1">
      <w:pPr>
        <w:spacing w:line="360" w:lineRule="auto"/>
        <w:jc w:val="both"/>
        <w:rPr>
          <w:rFonts w:ascii="Arial" w:hAnsi="Arial" w:cs="Arial"/>
          <w:sz w:val="24"/>
          <w:szCs w:val="24"/>
        </w:rPr>
      </w:pPr>
      <w:r>
        <w:rPr>
          <w:rFonts w:ascii="Arial" w:hAnsi="Arial" w:cs="Arial"/>
          <w:sz w:val="24"/>
          <w:szCs w:val="24"/>
        </w:rPr>
        <w:t>Regular visits from healthcare</w:t>
      </w:r>
      <w:r w:rsidR="00B338D0">
        <w:rPr>
          <w:rFonts w:ascii="Arial" w:hAnsi="Arial" w:cs="Arial"/>
          <w:sz w:val="24"/>
          <w:szCs w:val="24"/>
        </w:rPr>
        <w:t xml:space="preserve">; </w:t>
      </w:r>
      <w:r>
        <w:rPr>
          <w:rFonts w:ascii="Arial" w:hAnsi="Arial" w:cs="Arial"/>
          <w:sz w:val="24"/>
          <w:szCs w:val="24"/>
        </w:rPr>
        <w:t>some settings do not have regular visits and check</w:t>
      </w:r>
      <w:r w:rsidR="00D52241">
        <w:rPr>
          <w:rFonts w:ascii="Arial" w:hAnsi="Arial" w:cs="Arial"/>
          <w:sz w:val="24"/>
          <w:szCs w:val="24"/>
        </w:rPr>
        <w:t>-</w:t>
      </w:r>
      <w:r>
        <w:rPr>
          <w:rFonts w:ascii="Arial" w:hAnsi="Arial" w:cs="Arial"/>
          <w:sz w:val="24"/>
          <w:szCs w:val="24"/>
        </w:rPr>
        <w:t xml:space="preserve">ups from a nurse or health professional. Child care health consultants can provide developmental, hearing, oral health, and vision screening onsite as well as assistance with special health care needs. </w:t>
      </w:r>
    </w:p>
    <w:p w14:paraId="6A84FF7E" w14:textId="0BC7CB8B" w:rsidR="006E10B1" w:rsidRDefault="00E5277A" w:rsidP="006E10B1">
      <w:pPr>
        <w:spacing w:line="360" w:lineRule="auto"/>
        <w:jc w:val="both"/>
        <w:rPr>
          <w:rFonts w:ascii="Arial" w:hAnsi="Arial" w:cs="Arial"/>
          <w:sz w:val="24"/>
          <w:szCs w:val="24"/>
        </w:rPr>
      </w:pPr>
      <w:r>
        <w:rPr>
          <w:rFonts w:ascii="Arial" w:hAnsi="Arial" w:cs="Arial"/>
          <w:sz w:val="24"/>
          <w:szCs w:val="24"/>
        </w:rPr>
        <w:t xml:space="preserve">An internet source Staff Supervision in Early Years and Childcare (2019) provide us with evidence </w:t>
      </w:r>
      <w:proofErr w:type="gramStart"/>
      <w:r>
        <w:rPr>
          <w:rFonts w:ascii="Arial" w:hAnsi="Arial" w:cs="Arial"/>
          <w:sz w:val="24"/>
          <w:szCs w:val="24"/>
        </w:rPr>
        <w:t xml:space="preserve">that  </w:t>
      </w:r>
      <w:r w:rsidR="006E10B1">
        <w:rPr>
          <w:rFonts w:ascii="Arial" w:hAnsi="Arial" w:cs="Arial"/>
          <w:sz w:val="24"/>
          <w:szCs w:val="24"/>
        </w:rPr>
        <w:t>Quality</w:t>
      </w:r>
      <w:proofErr w:type="gramEnd"/>
      <w:r w:rsidR="006E10B1">
        <w:rPr>
          <w:rFonts w:ascii="Arial" w:hAnsi="Arial" w:cs="Arial"/>
          <w:sz w:val="24"/>
          <w:szCs w:val="24"/>
        </w:rPr>
        <w:t xml:space="preserve"> assurance in an Early Years setting can be responsible for providing guidance and supervision and to ensure that the school or setting </w:t>
      </w:r>
      <w:r w:rsidR="00790C22">
        <w:rPr>
          <w:rFonts w:ascii="Arial" w:hAnsi="Arial" w:cs="Arial"/>
          <w:sz w:val="24"/>
          <w:szCs w:val="24"/>
        </w:rPr>
        <w:t>is</w:t>
      </w:r>
      <w:r w:rsidR="006E10B1">
        <w:rPr>
          <w:rFonts w:ascii="Arial" w:hAnsi="Arial" w:cs="Arial"/>
          <w:sz w:val="24"/>
          <w:szCs w:val="24"/>
        </w:rPr>
        <w:t xml:space="preserve"> meeting the requirements stated in the regulations. </w:t>
      </w:r>
    </w:p>
    <w:p w14:paraId="06B6926C" w14:textId="1EF90AFF" w:rsidR="00410633" w:rsidRDefault="00C11EE2" w:rsidP="00410633">
      <w:pPr>
        <w:spacing w:line="360" w:lineRule="auto"/>
        <w:jc w:val="both"/>
        <w:rPr>
          <w:rFonts w:ascii="Arial" w:hAnsi="Arial" w:cs="Arial"/>
          <w:sz w:val="24"/>
          <w:szCs w:val="24"/>
        </w:rPr>
      </w:pPr>
      <w:r>
        <w:rPr>
          <w:rFonts w:ascii="Arial" w:hAnsi="Arial" w:cs="Arial"/>
          <w:sz w:val="24"/>
          <w:szCs w:val="24"/>
        </w:rPr>
        <w:t>A quality assurance scheme can provide a route for leaders and managers to raise standards through a process of self-evaluation or self-assessment. The importance of quality assurance in a</w:t>
      </w:r>
      <w:r w:rsidR="00594526">
        <w:rPr>
          <w:rFonts w:ascii="Arial" w:hAnsi="Arial" w:cs="Arial"/>
          <w:sz w:val="24"/>
          <w:szCs w:val="24"/>
        </w:rPr>
        <w:t>n</w:t>
      </w:r>
      <w:r>
        <w:rPr>
          <w:rFonts w:ascii="Arial" w:hAnsi="Arial" w:cs="Arial"/>
          <w:sz w:val="24"/>
          <w:szCs w:val="24"/>
        </w:rPr>
        <w:t xml:space="preserve"> </w:t>
      </w:r>
      <w:r w:rsidR="008A1F75">
        <w:rPr>
          <w:rFonts w:ascii="Arial" w:hAnsi="Arial" w:cs="Arial"/>
          <w:sz w:val="24"/>
          <w:szCs w:val="24"/>
        </w:rPr>
        <w:t>E</w:t>
      </w:r>
      <w:r>
        <w:rPr>
          <w:rFonts w:ascii="Arial" w:hAnsi="Arial" w:cs="Arial"/>
          <w:sz w:val="24"/>
          <w:szCs w:val="24"/>
        </w:rPr>
        <w:t xml:space="preserve">arly </w:t>
      </w:r>
      <w:r w:rsidR="008A1F75">
        <w:rPr>
          <w:rFonts w:ascii="Arial" w:hAnsi="Arial" w:cs="Arial"/>
          <w:sz w:val="24"/>
          <w:szCs w:val="24"/>
        </w:rPr>
        <w:t>Y</w:t>
      </w:r>
      <w:r>
        <w:rPr>
          <w:rFonts w:ascii="Arial" w:hAnsi="Arial" w:cs="Arial"/>
          <w:sz w:val="24"/>
          <w:szCs w:val="24"/>
        </w:rPr>
        <w:t>ears setting is to effectively promote practice and delivery</w:t>
      </w:r>
      <w:r w:rsidR="00594526">
        <w:rPr>
          <w:rFonts w:ascii="Arial" w:hAnsi="Arial" w:cs="Arial"/>
          <w:sz w:val="24"/>
          <w:szCs w:val="24"/>
        </w:rPr>
        <w:t>, to challenge and support key people in settings to lead quality improvement practice</w:t>
      </w:r>
      <w:r>
        <w:rPr>
          <w:rFonts w:ascii="Arial" w:hAnsi="Arial" w:cs="Arial"/>
          <w:sz w:val="24"/>
          <w:szCs w:val="24"/>
        </w:rPr>
        <w:t>.</w:t>
      </w:r>
      <w:r w:rsidR="00617C76">
        <w:rPr>
          <w:rFonts w:ascii="Arial" w:hAnsi="Arial" w:cs="Arial"/>
          <w:sz w:val="24"/>
          <w:szCs w:val="24"/>
        </w:rPr>
        <w:t xml:space="preserve"> Infants, toddlers and young children need supportive, responsive and stimulating relationships with caregivers and stimulating environments to thrive (McCartney and Phillips. 2006; National Research Council and Institute of Medicine, 2000). </w:t>
      </w:r>
      <w:r w:rsidR="00471FD0">
        <w:rPr>
          <w:rFonts w:ascii="Arial" w:hAnsi="Arial" w:cs="Arial"/>
          <w:sz w:val="24"/>
          <w:szCs w:val="24"/>
        </w:rPr>
        <w:t xml:space="preserve"> </w:t>
      </w:r>
      <w:r>
        <w:rPr>
          <w:rFonts w:ascii="Arial" w:hAnsi="Arial" w:cs="Arial"/>
          <w:sz w:val="24"/>
          <w:szCs w:val="24"/>
        </w:rPr>
        <w:t>It can essentially</w:t>
      </w:r>
      <w:r w:rsidR="00594526">
        <w:rPr>
          <w:rFonts w:ascii="Arial" w:hAnsi="Arial" w:cs="Arial"/>
          <w:sz w:val="24"/>
          <w:szCs w:val="24"/>
        </w:rPr>
        <w:t xml:space="preserve"> </w:t>
      </w:r>
      <w:r>
        <w:rPr>
          <w:rFonts w:ascii="Arial" w:hAnsi="Arial" w:cs="Arial"/>
          <w:sz w:val="24"/>
          <w:szCs w:val="24"/>
        </w:rPr>
        <w:t xml:space="preserve">help parents choose a good quality provision for their children and </w:t>
      </w:r>
      <w:r w:rsidR="00594526">
        <w:rPr>
          <w:rFonts w:ascii="Arial" w:hAnsi="Arial" w:cs="Arial"/>
          <w:sz w:val="24"/>
          <w:szCs w:val="24"/>
        </w:rPr>
        <w:t>guides and supports settings to improve outcomes for children.</w:t>
      </w:r>
      <w:r w:rsidR="00A5703B">
        <w:rPr>
          <w:rFonts w:ascii="Arial" w:hAnsi="Arial" w:cs="Arial"/>
          <w:sz w:val="24"/>
          <w:szCs w:val="24"/>
        </w:rPr>
        <w:t xml:space="preserve"> </w:t>
      </w:r>
      <w:r w:rsidR="000B7587">
        <w:rPr>
          <w:rFonts w:ascii="Arial" w:hAnsi="Arial" w:cs="Arial"/>
          <w:sz w:val="24"/>
          <w:szCs w:val="24"/>
        </w:rPr>
        <w:t>Quality in an Early Years setting is not only a concern for parent</w:t>
      </w:r>
      <w:r w:rsidR="00471FD0">
        <w:rPr>
          <w:rFonts w:ascii="Arial" w:hAnsi="Arial" w:cs="Arial"/>
          <w:sz w:val="24"/>
          <w:szCs w:val="24"/>
        </w:rPr>
        <w:t>s</w:t>
      </w:r>
      <w:r w:rsidR="000B7587">
        <w:rPr>
          <w:rFonts w:ascii="Arial" w:hAnsi="Arial" w:cs="Arial"/>
          <w:sz w:val="24"/>
          <w:szCs w:val="24"/>
        </w:rPr>
        <w:t xml:space="preserve"> but for </w:t>
      </w:r>
      <w:r w:rsidR="00A40FA1">
        <w:rPr>
          <w:rFonts w:ascii="Arial" w:hAnsi="Arial" w:cs="Arial"/>
          <w:sz w:val="24"/>
          <w:szCs w:val="24"/>
        </w:rPr>
        <w:t xml:space="preserve">other stakeholders including </w:t>
      </w:r>
      <w:r w:rsidR="00276511">
        <w:rPr>
          <w:rFonts w:ascii="Arial" w:hAnsi="Arial" w:cs="Arial"/>
          <w:sz w:val="24"/>
          <w:szCs w:val="24"/>
        </w:rPr>
        <w:t>E</w:t>
      </w:r>
      <w:r w:rsidR="00A40FA1">
        <w:rPr>
          <w:rFonts w:ascii="Arial" w:hAnsi="Arial" w:cs="Arial"/>
          <w:sz w:val="24"/>
          <w:szCs w:val="24"/>
        </w:rPr>
        <w:t xml:space="preserve">arly </w:t>
      </w:r>
      <w:r w:rsidR="00276511">
        <w:rPr>
          <w:rFonts w:ascii="Arial" w:hAnsi="Arial" w:cs="Arial"/>
          <w:sz w:val="24"/>
          <w:szCs w:val="24"/>
        </w:rPr>
        <w:t>Y</w:t>
      </w:r>
      <w:r w:rsidR="00A40FA1">
        <w:rPr>
          <w:rFonts w:ascii="Arial" w:hAnsi="Arial" w:cs="Arial"/>
          <w:sz w:val="24"/>
          <w:szCs w:val="24"/>
        </w:rPr>
        <w:t>ears professionals, government officials and policy-makers.</w:t>
      </w:r>
      <w:r w:rsidR="000B7587">
        <w:rPr>
          <w:rFonts w:ascii="Arial" w:hAnsi="Arial" w:cs="Arial"/>
          <w:sz w:val="24"/>
          <w:szCs w:val="24"/>
        </w:rPr>
        <w:t xml:space="preserve"> </w:t>
      </w:r>
    </w:p>
    <w:p w14:paraId="6686055C" w14:textId="31355498" w:rsidR="007040A5" w:rsidRDefault="007040A5" w:rsidP="00410633">
      <w:pPr>
        <w:spacing w:line="360" w:lineRule="auto"/>
        <w:jc w:val="both"/>
        <w:rPr>
          <w:rFonts w:ascii="Arial" w:hAnsi="Arial" w:cs="Arial"/>
          <w:sz w:val="24"/>
          <w:szCs w:val="24"/>
        </w:rPr>
      </w:pPr>
      <w:r>
        <w:rPr>
          <w:rFonts w:ascii="Arial" w:hAnsi="Arial" w:cs="Arial"/>
          <w:sz w:val="24"/>
          <w:szCs w:val="24"/>
        </w:rPr>
        <w:lastRenderedPageBreak/>
        <w:t xml:space="preserve">The role of quality assurance in an Early Years setting </w:t>
      </w:r>
      <w:r w:rsidR="000A7067">
        <w:rPr>
          <w:rFonts w:ascii="Arial" w:hAnsi="Arial" w:cs="Arial"/>
          <w:sz w:val="24"/>
          <w:szCs w:val="24"/>
        </w:rPr>
        <w:t>would</w:t>
      </w:r>
      <w:r w:rsidR="00E00B25">
        <w:rPr>
          <w:rFonts w:ascii="Arial" w:hAnsi="Arial" w:cs="Arial"/>
          <w:sz w:val="24"/>
          <w:szCs w:val="24"/>
        </w:rPr>
        <w:t xml:space="preserve"> be to</w:t>
      </w:r>
      <w:r w:rsidR="000A7067">
        <w:rPr>
          <w:rFonts w:ascii="Arial" w:hAnsi="Arial" w:cs="Arial"/>
          <w:sz w:val="24"/>
          <w:szCs w:val="24"/>
        </w:rPr>
        <w:t xml:space="preserve"> aim to boost standards by helping </w:t>
      </w:r>
      <w:r w:rsidR="00EA27A3">
        <w:rPr>
          <w:rFonts w:ascii="Arial" w:hAnsi="Arial" w:cs="Arial"/>
          <w:sz w:val="24"/>
          <w:szCs w:val="24"/>
        </w:rPr>
        <w:t>E</w:t>
      </w:r>
      <w:r w:rsidR="000A7067">
        <w:rPr>
          <w:rFonts w:ascii="Arial" w:hAnsi="Arial" w:cs="Arial"/>
          <w:sz w:val="24"/>
          <w:szCs w:val="24"/>
        </w:rPr>
        <w:t>arly</w:t>
      </w:r>
      <w:r w:rsidR="00E470FB">
        <w:rPr>
          <w:rFonts w:ascii="Arial" w:hAnsi="Arial" w:cs="Arial"/>
          <w:sz w:val="24"/>
          <w:szCs w:val="24"/>
        </w:rPr>
        <w:t xml:space="preserve"> Y</w:t>
      </w:r>
      <w:r w:rsidR="000A7067">
        <w:rPr>
          <w:rFonts w:ascii="Arial" w:hAnsi="Arial" w:cs="Arial"/>
          <w:sz w:val="24"/>
          <w:szCs w:val="24"/>
        </w:rPr>
        <w:t xml:space="preserve">ears professionals </w:t>
      </w:r>
      <w:r w:rsidR="00F11A55">
        <w:rPr>
          <w:rFonts w:ascii="Arial" w:hAnsi="Arial" w:cs="Arial"/>
          <w:sz w:val="24"/>
          <w:szCs w:val="24"/>
        </w:rPr>
        <w:t>help themselves</w:t>
      </w:r>
      <w:r w:rsidR="009B6A22">
        <w:rPr>
          <w:rFonts w:ascii="Arial" w:hAnsi="Arial" w:cs="Arial"/>
          <w:sz w:val="24"/>
          <w:szCs w:val="24"/>
        </w:rPr>
        <w:t xml:space="preserve"> in their own way</w:t>
      </w:r>
      <w:r w:rsidR="00F11A55">
        <w:rPr>
          <w:rFonts w:ascii="Arial" w:hAnsi="Arial" w:cs="Arial"/>
          <w:sz w:val="24"/>
          <w:szCs w:val="24"/>
        </w:rPr>
        <w:t xml:space="preserve">. </w:t>
      </w:r>
      <w:r w:rsidR="000F6881">
        <w:rPr>
          <w:rFonts w:ascii="Arial" w:hAnsi="Arial" w:cs="Arial"/>
          <w:sz w:val="24"/>
          <w:szCs w:val="24"/>
        </w:rPr>
        <w:t xml:space="preserve">An </w:t>
      </w:r>
      <w:r w:rsidR="00E470FB">
        <w:rPr>
          <w:rFonts w:ascii="Arial" w:hAnsi="Arial" w:cs="Arial"/>
          <w:sz w:val="24"/>
          <w:szCs w:val="24"/>
        </w:rPr>
        <w:t>E</w:t>
      </w:r>
      <w:r w:rsidR="000F6881">
        <w:rPr>
          <w:rFonts w:ascii="Arial" w:hAnsi="Arial" w:cs="Arial"/>
          <w:sz w:val="24"/>
          <w:szCs w:val="24"/>
        </w:rPr>
        <w:t xml:space="preserve">arly </w:t>
      </w:r>
      <w:r w:rsidR="00E470FB">
        <w:rPr>
          <w:rFonts w:ascii="Arial" w:hAnsi="Arial" w:cs="Arial"/>
          <w:sz w:val="24"/>
          <w:szCs w:val="24"/>
        </w:rPr>
        <w:t>Y</w:t>
      </w:r>
      <w:r w:rsidR="000F6881">
        <w:rPr>
          <w:rFonts w:ascii="Arial" w:hAnsi="Arial" w:cs="Arial"/>
          <w:sz w:val="24"/>
          <w:szCs w:val="24"/>
        </w:rPr>
        <w:t xml:space="preserve">ears setting would be able to achieve this by working </w:t>
      </w:r>
      <w:r w:rsidR="008B3C6D">
        <w:rPr>
          <w:rFonts w:ascii="Arial" w:hAnsi="Arial" w:cs="Arial"/>
          <w:sz w:val="24"/>
          <w:szCs w:val="24"/>
        </w:rPr>
        <w:t>alongside a quality assurance scheme</w:t>
      </w:r>
      <w:r w:rsidR="00E74EA2">
        <w:rPr>
          <w:rFonts w:ascii="Arial" w:hAnsi="Arial" w:cs="Arial"/>
          <w:sz w:val="24"/>
          <w:szCs w:val="24"/>
        </w:rPr>
        <w:t xml:space="preserve">. </w:t>
      </w:r>
      <w:r w:rsidR="008B3C6D">
        <w:rPr>
          <w:rFonts w:ascii="Arial" w:hAnsi="Arial" w:cs="Arial"/>
          <w:sz w:val="24"/>
          <w:szCs w:val="24"/>
        </w:rPr>
        <w:t xml:space="preserve"> </w:t>
      </w:r>
      <w:r w:rsidR="00A93F3F">
        <w:rPr>
          <w:rFonts w:ascii="Arial" w:hAnsi="Arial" w:cs="Arial"/>
          <w:sz w:val="24"/>
          <w:szCs w:val="24"/>
        </w:rPr>
        <w:t xml:space="preserve">(Nursery World, Help Yourself – Quality Assurance, </w:t>
      </w:r>
      <w:r w:rsidR="00AC54DE">
        <w:rPr>
          <w:rFonts w:ascii="Arial" w:hAnsi="Arial" w:cs="Arial"/>
          <w:sz w:val="24"/>
          <w:szCs w:val="24"/>
        </w:rPr>
        <w:t xml:space="preserve">2000) speaks about encouraging staff </w:t>
      </w:r>
      <w:r w:rsidR="00794E74">
        <w:rPr>
          <w:rFonts w:ascii="Arial" w:hAnsi="Arial" w:cs="Arial"/>
          <w:sz w:val="24"/>
          <w:szCs w:val="24"/>
        </w:rPr>
        <w:t>to a</w:t>
      </w:r>
      <w:r w:rsidR="00A27F41">
        <w:rPr>
          <w:rFonts w:ascii="Arial" w:hAnsi="Arial" w:cs="Arial"/>
          <w:sz w:val="24"/>
          <w:szCs w:val="24"/>
        </w:rPr>
        <w:t>ss</w:t>
      </w:r>
      <w:r w:rsidR="00794E74">
        <w:rPr>
          <w:rFonts w:ascii="Arial" w:hAnsi="Arial" w:cs="Arial"/>
          <w:sz w:val="24"/>
          <w:szCs w:val="24"/>
        </w:rPr>
        <w:t>ess their own practice and compare it with the standards they aspire to achieve</w:t>
      </w:r>
      <w:r w:rsidR="005C3F25">
        <w:rPr>
          <w:rFonts w:ascii="Arial" w:hAnsi="Arial" w:cs="Arial"/>
          <w:sz w:val="24"/>
          <w:szCs w:val="24"/>
        </w:rPr>
        <w:t>, s</w:t>
      </w:r>
      <w:r w:rsidR="00A27F41">
        <w:rPr>
          <w:rFonts w:ascii="Arial" w:hAnsi="Arial" w:cs="Arial"/>
          <w:sz w:val="24"/>
          <w:szCs w:val="24"/>
        </w:rPr>
        <w:t xml:space="preserve">elf-evaluation is a key part </w:t>
      </w:r>
      <w:r w:rsidR="006128C6">
        <w:rPr>
          <w:rFonts w:ascii="Arial" w:hAnsi="Arial" w:cs="Arial"/>
          <w:sz w:val="24"/>
          <w:szCs w:val="24"/>
        </w:rPr>
        <w:t>of quality assurance</w:t>
      </w:r>
      <w:r w:rsidR="005C3F25">
        <w:rPr>
          <w:rFonts w:ascii="Arial" w:hAnsi="Arial" w:cs="Arial"/>
          <w:sz w:val="24"/>
          <w:szCs w:val="24"/>
        </w:rPr>
        <w:t xml:space="preserve">. </w:t>
      </w:r>
      <w:r w:rsidR="00517F73">
        <w:rPr>
          <w:rFonts w:ascii="Arial" w:hAnsi="Arial" w:cs="Arial"/>
          <w:sz w:val="24"/>
          <w:szCs w:val="24"/>
        </w:rPr>
        <w:tab/>
      </w:r>
    </w:p>
    <w:p w14:paraId="76AE6EBE" w14:textId="529D2C2A" w:rsidR="00A77EA9" w:rsidRDefault="00D75BCC" w:rsidP="00AC278A">
      <w:pPr>
        <w:spacing w:line="360" w:lineRule="auto"/>
        <w:jc w:val="both"/>
        <w:rPr>
          <w:rFonts w:ascii="Arial" w:hAnsi="Arial" w:cs="Arial"/>
          <w:sz w:val="24"/>
          <w:szCs w:val="24"/>
        </w:rPr>
      </w:pPr>
      <w:r w:rsidRPr="00CD1F94">
        <w:rPr>
          <w:rFonts w:ascii="Arial" w:hAnsi="Arial" w:cs="Arial"/>
          <w:sz w:val="24"/>
          <w:szCs w:val="24"/>
        </w:rPr>
        <w:t xml:space="preserve">An internet source </w:t>
      </w:r>
      <w:r w:rsidR="004A1F60" w:rsidRPr="00CD1F94">
        <w:rPr>
          <w:rFonts w:ascii="Arial" w:hAnsi="Arial" w:cs="Arial"/>
          <w:sz w:val="24"/>
          <w:szCs w:val="24"/>
        </w:rPr>
        <w:t>(E</w:t>
      </w:r>
      <w:r w:rsidR="00A94E8E" w:rsidRPr="00CD1F94">
        <w:rPr>
          <w:rFonts w:ascii="Arial" w:hAnsi="Arial" w:cs="Arial"/>
          <w:sz w:val="24"/>
          <w:szCs w:val="24"/>
        </w:rPr>
        <w:t>ACEA, 2018) sp</w:t>
      </w:r>
      <w:r w:rsidR="0025288B" w:rsidRPr="00CD1F94">
        <w:rPr>
          <w:rFonts w:ascii="Arial" w:hAnsi="Arial" w:cs="Arial"/>
          <w:sz w:val="24"/>
          <w:szCs w:val="24"/>
        </w:rPr>
        <w:t>eaks about how e</w:t>
      </w:r>
      <w:r w:rsidR="00A77EA9" w:rsidRPr="00CD1F94">
        <w:rPr>
          <w:rFonts w:ascii="Arial" w:hAnsi="Arial" w:cs="Arial"/>
          <w:sz w:val="24"/>
          <w:szCs w:val="24"/>
        </w:rPr>
        <w:t xml:space="preserve">very </w:t>
      </w:r>
      <w:r w:rsidR="00C91CE3" w:rsidRPr="00CD1F94">
        <w:rPr>
          <w:rFonts w:ascii="Arial" w:hAnsi="Arial" w:cs="Arial"/>
          <w:sz w:val="24"/>
          <w:szCs w:val="24"/>
        </w:rPr>
        <w:t xml:space="preserve">setting </w:t>
      </w:r>
      <w:r w:rsidR="00DA354A" w:rsidRPr="00CD1F94">
        <w:rPr>
          <w:rFonts w:ascii="Arial" w:hAnsi="Arial" w:cs="Arial"/>
          <w:sz w:val="24"/>
          <w:szCs w:val="24"/>
        </w:rPr>
        <w:t xml:space="preserve">in Wales that are not maintained schools or maintained nursery schools </w:t>
      </w:r>
      <w:r w:rsidR="00B12D82" w:rsidRPr="00CD1F94">
        <w:rPr>
          <w:rFonts w:ascii="Arial" w:hAnsi="Arial" w:cs="Arial"/>
          <w:sz w:val="24"/>
          <w:szCs w:val="24"/>
        </w:rPr>
        <w:t xml:space="preserve">are regulated and inspected by Care Inspectorate Wales (CIW). </w:t>
      </w:r>
      <w:r w:rsidR="00C67CF9" w:rsidRPr="00CD1F94">
        <w:rPr>
          <w:rFonts w:ascii="Arial" w:hAnsi="Arial" w:cs="Arial"/>
          <w:sz w:val="24"/>
          <w:szCs w:val="24"/>
        </w:rPr>
        <w:t xml:space="preserve">Schools that provide provision for children under the age of three must </w:t>
      </w:r>
      <w:r w:rsidR="006366F8" w:rsidRPr="00CD1F94">
        <w:rPr>
          <w:rFonts w:ascii="Arial" w:hAnsi="Arial" w:cs="Arial"/>
          <w:sz w:val="24"/>
          <w:szCs w:val="24"/>
        </w:rPr>
        <w:t xml:space="preserve">also register this provision. CIW registers provision as required </w:t>
      </w:r>
      <w:r w:rsidR="00B65437" w:rsidRPr="00CD1F94">
        <w:rPr>
          <w:rFonts w:ascii="Arial" w:hAnsi="Arial" w:cs="Arial"/>
          <w:sz w:val="24"/>
          <w:szCs w:val="24"/>
        </w:rPr>
        <w:t>under Part 2 of the Children and Families (Wales) Measure 2010</w:t>
      </w:r>
      <w:r w:rsidR="00FE3DE4" w:rsidRPr="00CD1F94">
        <w:rPr>
          <w:rFonts w:ascii="Arial" w:hAnsi="Arial" w:cs="Arial"/>
          <w:sz w:val="24"/>
          <w:szCs w:val="24"/>
        </w:rPr>
        <w:t xml:space="preserve">, statutory instruments </w:t>
      </w:r>
      <w:r w:rsidR="001609D2" w:rsidRPr="00CD1F94">
        <w:rPr>
          <w:rFonts w:ascii="Arial" w:hAnsi="Arial" w:cs="Arial"/>
          <w:sz w:val="24"/>
          <w:szCs w:val="24"/>
        </w:rPr>
        <w:t xml:space="preserve">made under the </w:t>
      </w:r>
      <w:r w:rsidR="00F476F4">
        <w:rPr>
          <w:rFonts w:ascii="Arial" w:hAnsi="Arial" w:cs="Arial"/>
          <w:sz w:val="24"/>
          <w:szCs w:val="24"/>
        </w:rPr>
        <w:t>A</w:t>
      </w:r>
      <w:r w:rsidR="001609D2" w:rsidRPr="00CD1F94">
        <w:rPr>
          <w:rFonts w:ascii="Arial" w:hAnsi="Arial" w:cs="Arial"/>
          <w:sz w:val="24"/>
          <w:szCs w:val="24"/>
        </w:rPr>
        <w:t xml:space="preserve">ct and the National Minimum Standards for Regulated Child Care (NMS). These set out standards </w:t>
      </w:r>
      <w:r w:rsidR="00475EF9" w:rsidRPr="00CD1F94">
        <w:rPr>
          <w:rFonts w:ascii="Arial" w:hAnsi="Arial" w:cs="Arial"/>
          <w:sz w:val="24"/>
          <w:szCs w:val="24"/>
        </w:rPr>
        <w:t xml:space="preserve">for quality, management, physical environment and staffing which all providers must meet. </w:t>
      </w:r>
      <w:r w:rsidR="00F768A8" w:rsidRPr="00CD1F94">
        <w:rPr>
          <w:rFonts w:ascii="Arial" w:hAnsi="Arial" w:cs="Arial"/>
          <w:sz w:val="24"/>
          <w:szCs w:val="24"/>
        </w:rPr>
        <w:t xml:space="preserve"> </w:t>
      </w:r>
    </w:p>
    <w:p w14:paraId="199E9A8D" w14:textId="77777777" w:rsidR="001D2C13" w:rsidRPr="001D2C13" w:rsidRDefault="001D2C13" w:rsidP="00AC278A">
      <w:pPr>
        <w:spacing w:line="360" w:lineRule="auto"/>
        <w:jc w:val="both"/>
        <w:rPr>
          <w:rFonts w:ascii="Arial" w:hAnsi="Arial" w:cs="Arial"/>
          <w:sz w:val="24"/>
          <w:szCs w:val="24"/>
          <w:u w:val="single"/>
        </w:rPr>
      </w:pPr>
      <w:r w:rsidRPr="001D2C13">
        <w:rPr>
          <w:rFonts w:ascii="Arial" w:hAnsi="Arial" w:cs="Arial"/>
          <w:sz w:val="24"/>
          <w:szCs w:val="24"/>
          <w:u w:val="single"/>
        </w:rPr>
        <w:t xml:space="preserve">Benefits of Quality Assurance </w:t>
      </w:r>
    </w:p>
    <w:p w14:paraId="007A6AD1" w14:textId="68249040" w:rsidR="006A4008" w:rsidRDefault="00504EB3" w:rsidP="00AC278A">
      <w:pPr>
        <w:spacing w:line="360" w:lineRule="auto"/>
        <w:jc w:val="both"/>
        <w:rPr>
          <w:rFonts w:ascii="Arial" w:hAnsi="Arial" w:cs="Arial"/>
          <w:sz w:val="24"/>
          <w:szCs w:val="24"/>
        </w:rPr>
      </w:pPr>
      <w:r>
        <w:rPr>
          <w:rFonts w:ascii="Arial" w:hAnsi="Arial" w:cs="Arial"/>
          <w:sz w:val="24"/>
          <w:szCs w:val="24"/>
        </w:rPr>
        <w:t xml:space="preserve">An important part of quality assurance </w:t>
      </w:r>
      <w:r w:rsidR="00F9056C">
        <w:rPr>
          <w:rFonts w:ascii="Arial" w:hAnsi="Arial" w:cs="Arial"/>
          <w:sz w:val="24"/>
          <w:szCs w:val="24"/>
        </w:rPr>
        <w:t xml:space="preserve">would be accurate assessment and moderation of a child’s development. </w:t>
      </w:r>
      <w:r w:rsidR="002F478A">
        <w:rPr>
          <w:rFonts w:ascii="Arial" w:hAnsi="Arial" w:cs="Arial"/>
          <w:sz w:val="24"/>
          <w:szCs w:val="24"/>
        </w:rPr>
        <w:t xml:space="preserve">Quality assurance in </w:t>
      </w:r>
      <w:r w:rsidR="009A58BB">
        <w:rPr>
          <w:rFonts w:ascii="Arial" w:hAnsi="Arial" w:cs="Arial"/>
          <w:sz w:val="24"/>
          <w:szCs w:val="24"/>
        </w:rPr>
        <w:t xml:space="preserve">an </w:t>
      </w:r>
      <w:r w:rsidR="00E349F5">
        <w:rPr>
          <w:rFonts w:ascii="Arial" w:hAnsi="Arial" w:cs="Arial"/>
          <w:sz w:val="24"/>
          <w:szCs w:val="24"/>
        </w:rPr>
        <w:t>E</w:t>
      </w:r>
      <w:r w:rsidR="009A58BB">
        <w:rPr>
          <w:rFonts w:ascii="Arial" w:hAnsi="Arial" w:cs="Arial"/>
          <w:sz w:val="24"/>
          <w:szCs w:val="24"/>
        </w:rPr>
        <w:t xml:space="preserve">arly </w:t>
      </w:r>
      <w:r w:rsidR="00E349F5">
        <w:rPr>
          <w:rFonts w:ascii="Arial" w:hAnsi="Arial" w:cs="Arial"/>
          <w:sz w:val="24"/>
          <w:szCs w:val="24"/>
        </w:rPr>
        <w:t>Y</w:t>
      </w:r>
      <w:r w:rsidR="009A58BB">
        <w:rPr>
          <w:rFonts w:ascii="Arial" w:hAnsi="Arial" w:cs="Arial"/>
          <w:sz w:val="24"/>
          <w:szCs w:val="24"/>
        </w:rPr>
        <w:t>ears setting sets out to improve working practices and the quality of services for children, young people and families.</w:t>
      </w:r>
      <w:r w:rsidR="00641AEE">
        <w:rPr>
          <w:rFonts w:ascii="Arial" w:hAnsi="Arial" w:cs="Arial"/>
          <w:sz w:val="24"/>
          <w:szCs w:val="24"/>
        </w:rPr>
        <w:t xml:space="preserve"> </w:t>
      </w:r>
      <w:r w:rsidR="00D32650">
        <w:rPr>
          <w:rFonts w:ascii="Arial" w:hAnsi="Arial" w:cs="Arial"/>
          <w:sz w:val="24"/>
          <w:szCs w:val="24"/>
        </w:rPr>
        <w:t xml:space="preserve">National Minimum Standards (Wales) 2010 states that </w:t>
      </w:r>
      <w:proofErr w:type="gramStart"/>
      <w:r w:rsidR="00C852F3">
        <w:rPr>
          <w:rFonts w:ascii="Arial" w:hAnsi="Arial" w:cs="Arial"/>
          <w:sz w:val="24"/>
          <w:szCs w:val="24"/>
        </w:rPr>
        <w:t>each</w:t>
      </w:r>
      <w:r w:rsidR="00C70263">
        <w:rPr>
          <w:rFonts w:ascii="Arial" w:hAnsi="Arial" w:cs="Arial"/>
          <w:sz w:val="24"/>
          <w:szCs w:val="24"/>
        </w:rPr>
        <w:t xml:space="preserve"> </w:t>
      </w:r>
      <w:r w:rsidR="00C852F3">
        <w:rPr>
          <w:rFonts w:ascii="Arial" w:hAnsi="Arial" w:cs="Arial"/>
          <w:sz w:val="24"/>
          <w:szCs w:val="24"/>
        </w:rPr>
        <w:t>individual</w:t>
      </w:r>
      <w:r w:rsidR="00641AEE">
        <w:rPr>
          <w:rFonts w:ascii="Arial" w:hAnsi="Arial" w:cs="Arial"/>
          <w:sz w:val="24"/>
          <w:szCs w:val="24"/>
        </w:rPr>
        <w:t>’</w:t>
      </w:r>
      <w:r w:rsidR="00C852F3">
        <w:rPr>
          <w:rFonts w:ascii="Arial" w:hAnsi="Arial" w:cs="Arial"/>
          <w:sz w:val="24"/>
          <w:szCs w:val="24"/>
        </w:rPr>
        <w:t>s</w:t>
      </w:r>
      <w:proofErr w:type="gramEnd"/>
      <w:r w:rsidR="00C852F3">
        <w:rPr>
          <w:rFonts w:ascii="Arial" w:hAnsi="Arial" w:cs="Arial"/>
          <w:sz w:val="24"/>
          <w:szCs w:val="24"/>
        </w:rPr>
        <w:t xml:space="preserve"> needs, including any special educational needs and disabilities</w:t>
      </w:r>
      <w:r w:rsidR="009A33CB">
        <w:rPr>
          <w:rFonts w:ascii="Arial" w:hAnsi="Arial" w:cs="Arial"/>
          <w:sz w:val="24"/>
          <w:szCs w:val="24"/>
        </w:rPr>
        <w:t>,</w:t>
      </w:r>
      <w:r w:rsidR="00C852F3">
        <w:rPr>
          <w:rFonts w:ascii="Arial" w:hAnsi="Arial" w:cs="Arial"/>
          <w:sz w:val="24"/>
          <w:szCs w:val="24"/>
        </w:rPr>
        <w:t xml:space="preserve"> are planned for a</w:t>
      </w:r>
      <w:r w:rsidR="000F2AE3">
        <w:rPr>
          <w:rFonts w:ascii="Arial" w:hAnsi="Arial" w:cs="Arial"/>
          <w:sz w:val="24"/>
          <w:szCs w:val="24"/>
        </w:rPr>
        <w:t>nd</w:t>
      </w:r>
      <w:r w:rsidR="00C852F3">
        <w:rPr>
          <w:rFonts w:ascii="Arial" w:hAnsi="Arial" w:cs="Arial"/>
          <w:sz w:val="24"/>
          <w:szCs w:val="24"/>
        </w:rPr>
        <w:t xml:space="preserve"> provided for and point 4.2 tie</w:t>
      </w:r>
      <w:r w:rsidR="00641AEE">
        <w:rPr>
          <w:rFonts w:ascii="Arial" w:hAnsi="Arial" w:cs="Arial"/>
          <w:sz w:val="24"/>
          <w:szCs w:val="24"/>
        </w:rPr>
        <w:t>s</w:t>
      </w:r>
      <w:r w:rsidR="00C852F3">
        <w:rPr>
          <w:rFonts w:ascii="Arial" w:hAnsi="Arial" w:cs="Arial"/>
          <w:sz w:val="24"/>
          <w:szCs w:val="24"/>
        </w:rPr>
        <w:t xml:space="preserve"> in with this as it states </w:t>
      </w:r>
      <w:r w:rsidR="006521AF">
        <w:rPr>
          <w:rFonts w:ascii="Arial" w:hAnsi="Arial" w:cs="Arial"/>
          <w:sz w:val="24"/>
          <w:szCs w:val="24"/>
        </w:rPr>
        <w:t>that staff must have the skills and experience needed to plan for and meet a child’s individual needs and preferences</w:t>
      </w:r>
      <w:r w:rsidR="00C852F3">
        <w:rPr>
          <w:rFonts w:ascii="Arial" w:hAnsi="Arial" w:cs="Arial"/>
          <w:sz w:val="24"/>
          <w:szCs w:val="24"/>
        </w:rPr>
        <w:t xml:space="preserve">. </w:t>
      </w:r>
      <w:r w:rsidR="009A58BB">
        <w:rPr>
          <w:rFonts w:ascii="Arial" w:hAnsi="Arial" w:cs="Arial"/>
          <w:sz w:val="24"/>
          <w:szCs w:val="24"/>
        </w:rPr>
        <w:t xml:space="preserve"> </w:t>
      </w:r>
      <w:r w:rsidR="001B2D7E">
        <w:rPr>
          <w:rFonts w:ascii="Arial" w:hAnsi="Arial" w:cs="Arial"/>
          <w:sz w:val="24"/>
          <w:szCs w:val="24"/>
        </w:rPr>
        <w:t>In order to improve outcomes and the quality of their lives</w:t>
      </w:r>
      <w:r w:rsidR="00AC3EE4">
        <w:rPr>
          <w:rFonts w:ascii="Arial" w:hAnsi="Arial" w:cs="Arial"/>
          <w:sz w:val="24"/>
          <w:szCs w:val="24"/>
        </w:rPr>
        <w:t>,</w:t>
      </w:r>
      <w:r w:rsidR="001B2D7E">
        <w:rPr>
          <w:rFonts w:ascii="Arial" w:hAnsi="Arial" w:cs="Arial"/>
          <w:sz w:val="24"/>
          <w:szCs w:val="24"/>
        </w:rPr>
        <w:t xml:space="preserve"> </w:t>
      </w:r>
      <w:r w:rsidR="00C63FAD">
        <w:rPr>
          <w:rFonts w:ascii="Arial" w:hAnsi="Arial" w:cs="Arial"/>
          <w:sz w:val="24"/>
          <w:szCs w:val="24"/>
        </w:rPr>
        <w:t xml:space="preserve">staff need to have </w:t>
      </w:r>
      <w:r w:rsidR="004563A3">
        <w:rPr>
          <w:rFonts w:ascii="Arial" w:hAnsi="Arial" w:cs="Arial"/>
          <w:sz w:val="24"/>
          <w:szCs w:val="24"/>
        </w:rPr>
        <w:t xml:space="preserve">enhanced knowledge and skills of the individual child </w:t>
      </w:r>
      <w:r w:rsidR="00413593">
        <w:rPr>
          <w:rFonts w:ascii="Arial" w:hAnsi="Arial" w:cs="Arial"/>
          <w:sz w:val="24"/>
          <w:szCs w:val="24"/>
        </w:rPr>
        <w:t xml:space="preserve">and their abilities </w:t>
      </w:r>
      <w:r w:rsidR="00997F64">
        <w:rPr>
          <w:rFonts w:ascii="Arial" w:hAnsi="Arial" w:cs="Arial"/>
          <w:sz w:val="24"/>
          <w:szCs w:val="24"/>
        </w:rPr>
        <w:t>as stated again in points 4.4</w:t>
      </w:r>
      <w:r w:rsidR="00BB453B">
        <w:rPr>
          <w:rFonts w:ascii="Arial" w:hAnsi="Arial" w:cs="Arial"/>
          <w:sz w:val="24"/>
          <w:szCs w:val="24"/>
        </w:rPr>
        <w:t xml:space="preserve"> – 4.9 of the National Minimum Standards (Wales) (NMS)</w:t>
      </w:r>
      <w:r w:rsidR="00724DB3">
        <w:rPr>
          <w:rFonts w:ascii="Arial" w:hAnsi="Arial" w:cs="Arial"/>
          <w:sz w:val="24"/>
          <w:szCs w:val="24"/>
        </w:rPr>
        <w:t xml:space="preserve"> 2010</w:t>
      </w:r>
      <w:r w:rsidR="00BB453B">
        <w:rPr>
          <w:rFonts w:ascii="Arial" w:hAnsi="Arial" w:cs="Arial"/>
          <w:sz w:val="24"/>
          <w:szCs w:val="24"/>
        </w:rPr>
        <w:t xml:space="preserve">. </w:t>
      </w:r>
    </w:p>
    <w:p w14:paraId="17AF5413" w14:textId="66C2EB74" w:rsidR="004F67AC" w:rsidRDefault="00B777C5" w:rsidP="004F67AC">
      <w:pPr>
        <w:spacing w:line="360" w:lineRule="auto"/>
        <w:jc w:val="both"/>
        <w:rPr>
          <w:rFonts w:ascii="Arial" w:hAnsi="Arial" w:cs="Arial"/>
          <w:sz w:val="24"/>
          <w:szCs w:val="24"/>
        </w:rPr>
      </w:pPr>
      <w:r>
        <w:rPr>
          <w:rFonts w:ascii="Arial" w:hAnsi="Arial" w:cs="Arial"/>
          <w:sz w:val="24"/>
          <w:szCs w:val="24"/>
        </w:rPr>
        <w:t xml:space="preserve">Observations in </w:t>
      </w:r>
      <w:r w:rsidR="00893287">
        <w:rPr>
          <w:rFonts w:ascii="Arial" w:hAnsi="Arial" w:cs="Arial"/>
          <w:sz w:val="24"/>
          <w:szCs w:val="24"/>
        </w:rPr>
        <w:t xml:space="preserve">childcare are one of the </w:t>
      </w:r>
      <w:r w:rsidR="00ED674C">
        <w:rPr>
          <w:rFonts w:ascii="Arial" w:hAnsi="Arial" w:cs="Arial"/>
          <w:sz w:val="24"/>
          <w:szCs w:val="24"/>
        </w:rPr>
        <w:t xml:space="preserve">most important types of documentation methods that </w:t>
      </w:r>
      <w:proofErr w:type="gramStart"/>
      <w:r w:rsidR="00680512">
        <w:rPr>
          <w:rFonts w:ascii="Arial" w:hAnsi="Arial" w:cs="Arial"/>
          <w:sz w:val="24"/>
          <w:szCs w:val="24"/>
        </w:rPr>
        <w:t>professionals</w:t>
      </w:r>
      <w:proofErr w:type="gramEnd"/>
      <w:r w:rsidR="00680512">
        <w:rPr>
          <w:rFonts w:ascii="Arial" w:hAnsi="Arial" w:cs="Arial"/>
          <w:sz w:val="24"/>
          <w:szCs w:val="24"/>
        </w:rPr>
        <w:t xml:space="preserve"> </w:t>
      </w:r>
      <w:r w:rsidR="00E5277A">
        <w:rPr>
          <w:rFonts w:ascii="Arial" w:hAnsi="Arial" w:cs="Arial"/>
          <w:sz w:val="24"/>
          <w:szCs w:val="24"/>
        </w:rPr>
        <w:t xml:space="preserve">practitioners </w:t>
      </w:r>
      <w:r w:rsidR="00CE793E">
        <w:rPr>
          <w:rFonts w:ascii="Arial" w:hAnsi="Arial" w:cs="Arial"/>
          <w:sz w:val="24"/>
          <w:szCs w:val="24"/>
        </w:rPr>
        <w:t xml:space="preserve">use in an </w:t>
      </w:r>
      <w:r w:rsidR="00B30FD2">
        <w:rPr>
          <w:rFonts w:ascii="Arial" w:hAnsi="Arial" w:cs="Arial"/>
          <w:sz w:val="24"/>
          <w:szCs w:val="24"/>
        </w:rPr>
        <w:t>E</w:t>
      </w:r>
      <w:r w:rsidR="00CE793E">
        <w:rPr>
          <w:rFonts w:ascii="Arial" w:hAnsi="Arial" w:cs="Arial"/>
          <w:sz w:val="24"/>
          <w:szCs w:val="24"/>
        </w:rPr>
        <w:t xml:space="preserve">arly </w:t>
      </w:r>
      <w:r w:rsidR="00B30FD2">
        <w:rPr>
          <w:rFonts w:ascii="Arial" w:hAnsi="Arial" w:cs="Arial"/>
          <w:sz w:val="24"/>
          <w:szCs w:val="24"/>
        </w:rPr>
        <w:t>Y</w:t>
      </w:r>
      <w:r w:rsidR="00CE793E">
        <w:rPr>
          <w:rFonts w:ascii="Arial" w:hAnsi="Arial" w:cs="Arial"/>
          <w:sz w:val="24"/>
          <w:szCs w:val="24"/>
        </w:rPr>
        <w:t>ears setting. Observations are cru</w:t>
      </w:r>
      <w:r w:rsidR="00CA6FAE">
        <w:rPr>
          <w:rFonts w:ascii="Arial" w:hAnsi="Arial" w:cs="Arial"/>
          <w:sz w:val="24"/>
          <w:szCs w:val="24"/>
        </w:rPr>
        <w:t xml:space="preserve">cial </w:t>
      </w:r>
      <w:r w:rsidR="00E5277A">
        <w:rPr>
          <w:rFonts w:ascii="Arial" w:hAnsi="Arial" w:cs="Arial"/>
          <w:sz w:val="24"/>
          <w:szCs w:val="24"/>
        </w:rPr>
        <w:t xml:space="preserve">to a child’s learning process </w:t>
      </w:r>
      <w:r w:rsidR="00CA6FAE">
        <w:rPr>
          <w:rFonts w:ascii="Arial" w:hAnsi="Arial" w:cs="Arial"/>
          <w:sz w:val="24"/>
          <w:szCs w:val="24"/>
        </w:rPr>
        <w:t xml:space="preserve">as they are used to build an understanding of a child’s skills, interests and </w:t>
      </w:r>
      <w:r w:rsidR="00A30560">
        <w:rPr>
          <w:rFonts w:ascii="Arial" w:hAnsi="Arial" w:cs="Arial"/>
          <w:sz w:val="24"/>
          <w:szCs w:val="24"/>
        </w:rPr>
        <w:t xml:space="preserve">abilities. Observational measures serve </w:t>
      </w:r>
      <w:r w:rsidR="00E5277A">
        <w:rPr>
          <w:rFonts w:ascii="Arial" w:hAnsi="Arial" w:cs="Arial"/>
          <w:sz w:val="24"/>
          <w:szCs w:val="24"/>
        </w:rPr>
        <w:t>several</w:t>
      </w:r>
      <w:r w:rsidR="00A30560">
        <w:rPr>
          <w:rFonts w:ascii="Arial" w:hAnsi="Arial" w:cs="Arial"/>
          <w:sz w:val="24"/>
          <w:szCs w:val="24"/>
        </w:rPr>
        <w:t xml:space="preserve"> purposes, </w:t>
      </w:r>
      <w:proofErr w:type="gramStart"/>
      <w:r w:rsidR="00A30560">
        <w:rPr>
          <w:rFonts w:ascii="Arial" w:hAnsi="Arial" w:cs="Arial"/>
          <w:sz w:val="24"/>
          <w:szCs w:val="24"/>
        </w:rPr>
        <w:t>first of all</w:t>
      </w:r>
      <w:proofErr w:type="gramEnd"/>
      <w:r w:rsidR="00A30560">
        <w:rPr>
          <w:rFonts w:ascii="Arial" w:hAnsi="Arial" w:cs="Arial"/>
          <w:sz w:val="24"/>
          <w:szCs w:val="24"/>
        </w:rPr>
        <w:t xml:space="preserve"> the measures can be used for a </w:t>
      </w:r>
      <w:r w:rsidR="00E5277A">
        <w:rPr>
          <w:rFonts w:ascii="Arial" w:hAnsi="Arial" w:cs="Arial"/>
          <w:sz w:val="24"/>
          <w:szCs w:val="24"/>
        </w:rPr>
        <w:t>practitioner</w:t>
      </w:r>
      <w:r w:rsidR="00A30560">
        <w:rPr>
          <w:rFonts w:ascii="Arial" w:hAnsi="Arial" w:cs="Arial"/>
          <w:sz w:val="24"/>
          <w:szCs w:val="24"/>
        </w:rPr>
        <w:t xml:space="preserve"> and teacher</w:t>
      </w:r>
      <w:r w:rsidR="00E42424">
        <w:rPr>
          <w:rFonts w:ascii="Arial" w:hAnsi="Arial" w:cs="Arial"/>
          <w:sz w:val="24"/>
          <w:szCs w:val="24"/>
        </w:rPr>
        <w:t>’s</w:t>
      </w:r>
      <w:r w:rsidR="00A30560">
        <w:rPr>
          <w:rFonts w:ascii="Arial" w:hAnsi="Arial" w:cs="Arial"/>
          <w:sz w:val="24"/>
          <w:szCs w:val="24"/>
        </w:rPr>
        <w:t xml:space="preserve"> professional development. These measures bring attention to administrators, caregivers or teachers </w:t>
      </w:r>
      <w:r w:rsidR="00FE1D94">
        <w:rPr>
          <w:rFonts w:ascii="Arial" w:hAnsi="Arial" w:cs="Arial"/>
          <w:sz w:val="24"/>
          <w:szCs w:val="24"/>
        </w:rPr>
        <w:t>to</w:t>
      </w:r>
      <w:r w:rsidR="00A30560">
        <w:rPr>
          <w:rFonts w:ascii="Arial" w:hAnsi="Arial" w:cs="Arial"/>
          <w:sz w:val="24"/>
          <w:szCs w:val="24"/>
        </w:rPr>
        <w:t xml:space="preserve"> aid their own behaviours and practices that might promote positive child </w:t>
      </w:r>
      <w:r w:rsidR="00A30560">
        <w:rPr>
          <w:rFonts w:ascii="Arial" w:hAnsi="Arial" w:cs="Arial"/>
          <w:sz w:val="24"/>
          <w:szCs w:val="24"/>
        </w:rPr>
        <w:lastRenderedPageBreak/>
        <w:t xml:space="preserve">outcomes. </w:t>
      </w:r>
      <w:r w:rsidR="001B3F80">
        <w:rPr>
          <w:rFonts w:ascii="Arial" w:hAnsi="Arial" w:cs="Arial"/>
          <w:sz w:val="24"/>
          <w:szCs w:val="24"/>
        </w:rPr>
        <w:t>Observations are also important for parents to get involved</w:t>
      </w:r>
      <w:r w:rsidR="002949C8">
        <w:rPr>
          <w:rFonts w:ascii="Arial" w:hAnsi="Arial" w:cs="Arial"/>
          <w:sz w:val="24"/>
          <w:szCs w:val="24"/>
        </w:rPr>
        <w:t xml:space="preserve"> in</w:t>
      </w:r>
      <w:r w:rsidR="00A00463">
        <w:rPr>
          <w:rFonts w:ascii="Arial" w:hAnsi="Arial" w:cs="Arial"/>
          <w:sz w:val="24"/>
          <w:szCs w:val="24"/>
        </w:rPr>
        <w:t>, a parent is a child’s first teacher</w:t>
      </w:r>
      <w:r w:rsidR="00E5277A">
        <w:rPr>
          <w:rFonts w:ascii="Arial" w:hAnsi="Arial" w:cs="Arial"/>
          <w:sz w:val="24"/>
          <w:szCs w:val="24"/>
        </w:rPr>
        <w:t xml:space="preserve">, they learn most of their ‘firsts’ from their parents/carers </w:t>
      </w:r>
      <w:r w:rsidR="00A00463">
        <w:rPr>
          <w:rFonts w:ascii="Arial" w:hAnsi="Arial" w:cs="Arial"/>
          <w:sz w:val="24"/>
          <w:szCs w:val="24"/>
        </w:rPr>
        <w:t>and f</w:t>
      </w:r>
      <w:r w:rsidR="004F67AC">
        <w:rPr>
          <w:rFonts w:ascii="Arial" w:hAnsi="Arial" w:cs="Arial"/>
          <w:sz w:val="24"/>
          <w:szCs w:val="24"/>
        </w:rPr>
        <w:t xml:space="preserve">amilies </w:t>
      </w:r>
      <w:r w:rsidR="00E5277A">
        <w:rPr>
          <w:rFonts w:ascii="Arial" w:hAnsi="Arial" w:cs="Arial"/>
          <w:sz w:val="24"/>
          <w:szCs w:val="24"/>
        </w:rPr>
        <w:t xml:space="preserve">can </w:t>
      </w:r>
      <w:r w:rsidR="004F67AC">
        <w:rPr>
          <w:rFonts w:ascii="Arial" w:hAnsi="Arial" w:cs="Arial"/>
          <w:sz w:val="24"/>
          <w:szCs w:val="24"/>
        </w:rPr>
        <w:t>provide the primary care for children and are often the focus of early intervention programmes. Home visiting programmes are designed to promote positive, supportive parenting and to reduce harsh</w:t>
      </w:r>
      <w:r w:rsidR="000266CA">
        <w:rPr>
          <w:rFonts w:ascii="Arial" w:hAnsi="Arial" w:cs="Arial"/>
          <w:sz w:val="24"/>
          <w:szCs w:val="24"/>
        </w:rPr>
        <w:t>,</w:t>
      </w:r>
      <w:r w:rsidR="004F67AC">
        <w:rPr>
          <w:rFonts w:ascii="Arial" w:hAnsi="Arial" w:cs="Arial"/>
          <w:sz w:val="24"/>
          <w:szCs w:val="24"/>
        </w:rPr>
        <w:t xml:space="preserve"> negative parenting of infants, thereby indirectly enhancing their cognitive and social development. (Wasik and Bryant, 2001). </w:t>
      </w:r>
    </w:p>
    <w:p w14:paraId="0D66772E" w14:textId="1C806A29" w:rsidR="008B7BB6" w:rsidRDefault="00E5277A" w:rsidP="008B7BB6">
      <w:pPr>
        <w:spacing w:line="360" w:lineRule="auto"/>
        <w:jc w:val="both"/>
        <w:rPr>
          <w:rFonts w:ascii="Arial" w:hAnsi="Arial" w:cs="Arial"/>
          <w:sz w:val="24"/>
          <w:szCs w:val="24"/>
        </w:rPr>
      </w:pPr>
      <w:r>
        <w:rPr>
          <w:rFonts w:ascii="Arial" w:hAnsi="Arial" w:cs="Arial"/>
          <w:sz w:val="24"/>
          <w:szCs w:val="24"/>
        </w:rPr>
        <w:t>Practitioners that work</w:t>
      </w:r>
      <w:r w:rsidR="008B7BB6">
        <w:rPr>
          <w:rFonts w:ascii="Arial" w:hAnsi="Arial" w:cs="Arial"/>
          <w:sz w:val="24"/>
          <w:szCs w:val="24"/>
        </w:rPr>
        <w:t xml:space="preserve"> </w:t>
      </w:r>
      <w:r>
        <w:rPr>
          <w:rFonts w:ascii="Arial" w:hAnsi="Arial" w:cs="Arial"/>
          <w:sz w:val="24"/>
          <w:szCs w:val="24"/>
        </w:rPr>
        <w:t>in</w:t>
      </w:r>
      <w:r w:rsidR="008B7BB6">
        <w:rPr>
          <w:rFonts w:ascii="Arial" w:hAnsi="Arial" w:cs="Arial"/>
          <w:sz w:val="24"/>
          <w:szCs w:val="24"/>
        </w:rPr>
        <w:t xml:space="preserve"> an Early Years setting would also benefit from classroom observations as part of their teacher evaluation </w:t>
      </w:r>
      <w:r>
        <w:rPr>
          <w:rFonts w:ascii="Arial" w:hAnsi="Arial" w:cs="Arial"/>
          <w:sz w:val="24"/>
          <w:szCs w:val="24"/>
        </w:rPr>
        <w:t>approach</w:t>
      </w:r>
      <w:r w:rsidR="00540990">
        <w:rPr>
          <w:rFonts w:ascii="Arial" w:hAnsi="Arial" w:cs="Arial"/>
          <w:sz w:val="24"/>
          <w:szCs w:val="24"/>
        </w:rPr>
        <w:t>,</w:t>
      </w:r>
      <w:r w:rsidR="008B7BB6">
        <w:rPr>
          <w:rFonts w:ascii="Arial" w:hAnsi="Arial" w:cs="Arial"/>
          <w:sz w:val="24"/>
          <w:szCs w:val="24"/>
        </w:rPr>
        <w:t xml:space="preserve"> this would be a more objective set of criteria for observation. Professional development programmes usually use observational measures as the basis for improving quality of child care. </w:t>
      </w:r>
    </w:p>
    <w:p w14:paraId="24B098C1" w14:textId="77777777" w:rsidR="00D97F16" w:rsidRDefault="008B7BB6" w:rsidP="00D97F16">
      <w:pPr>
        <w:spacing w:line="360" w:lineRule="auto"/>
        <w:jc w:val="both"/>
        <w:rPr>
          <w:rFonts w:ascii="Arial" w:hAnsi="Arial" w:cs="Arial"/>
          <w:sz w:val="24"/>
          <w:szCs w:val="24"/>
        </w:rPr>
      </w:pPr>
      <w:r>
        <w:rPr>
          <w:rFonts w:ascii="Arial" w:hAnsi="Arial" w:cs="Arial"/>
          <w:sz w:val="24"/>
          <w:szCs w:val="24"/>
        </w:rPr>
        <w:t>Classroom observations are useful for research. An extensive body of work looks at the relations of observational measures to child outcomes, especially in classroom type early care and educational settings and to a lesser extent in home</w:t>
      </w:r>
      <w:r w:rsidR="00677AD4">
        <w:rPr>
          <w:rFonts w:ascii="Arial" w:hAnsi="Arial" w:cs="Arial"/>
          <w:sz w:val="24"/>
          <w:szCs w:val="24"/>
        </w:rPr>
        <w:t>-</w:t>
      </w:r>
      <w:r>
        <w:rPr>
          <w:rFonts w:ascii="Arial" w:hAnsi="Arial" w:cs="Arial"/>
          <w:sz w:val="24"/>
          <w:szCs w:val="24"/>
        </w:rPr>
        <w:t>based care (Bryant, forthcoming; Burchinal forthcoming; Burchinal et al., 2008)</w:t>
      </w:r>
      <w:r w:rsidR="00E26BC4">
        <w:rPr>
          <w:rFonts w:ascii="Arial" w:hAnsi="Arial" w:cs="Arial"/>
          <w:sz w:val="24"/>
          <w:szCs w:val="24"/>
        </w:rPr>
        <w:t>.  T</w:t>
      </w:r>
      <w:r>
        <w:rPr>
          <w:rFonts w:ascii="Arial" w:hAnsi="Arial" w:cs="Arial"/>
          <w:sz w:val="24"/>
          <w:szCs w:val="24"/>
        </w:rPr>
        <w:t xml:space="preserve">his links into the SSTEW scale, where classroom settings and professional practitioners are observed and rated on the SSTEW scale. </w:t>
      </w:r>
      <w:r w:rsidR="00D97F16">
        <w:rPr>
          <w:rFonts w:ascii="Arial" w:hAnsi="Arial" w:cs="Arial"/>
          <w:sz w:val="24"/>
          <w:szCs w:val="24"/>
        </w:rPr>
        <w:t xml:space="preserve">Many classroom observation measures are put in place to meet the specific needs of a programme. They vary in whether they focus on the child care or educational experiences of the individual child or the entire classroom.  </w:t>
      </w:r>
    </w:p>
    <w:p w14:paraId="01E5F22A" w14:textId="1CBFFABC" w:rsidR="008B7BB6" w:rsidRDefault="008B7BB6" w:rsidP="008B7BB6">
      <w:pPr>
        <w:spacing w:line="360" w:lineRule="auto"/>
        <w:jc w:val="both"/>
        <w:rPr>
          <w:rFonts w:ascii="Arial" w:hAnsi="Arial" w:cs="Arial"/>
          <w:sz w:val="24"/>
          <w:szCs w:val="24"/>
        </w:rPr>
      </w:pPr>
    </w:p>
    <w:p w14:paraId="42024CB4" w14:textId="3F90998D" w:rsidR="00EB7015" w:rsidRDefault="00EB7015" w:rsidP="00AC278A">
      <w:pPr>
        <w:spacing w:line="360" w:lineRule="auto"/>
        <w:jc w:val="both"/>
        <w:rPr>
          <w:rFonts w:ascii="Arial" w:hAnsi="Arial" w:cs="Arial"/>
          <w:sz w:val="24"/>
          <w:szCs w:val="24"/>
        </w:rPr>
      </w:pPr>
      <w:r w:rsidRPr="00EB7015">
        <w:rPr>
          <w:rFonts w:ascii="Arial" w:hAnsi="Arial" w:cs="Arial"/>
          <w:sz w:val="24"/>
          <w:szCs w:val="24"/>
          <w:u w:val="single"/>
        </w:rPr>
        <w:t>SSTEW</w:t>
      </w:r>
      <w:r w:rsidR="00A30560">
        <w:rPr>
          <w:rFonts w:ascii="Arial" w:hAnsi="Arial" w:cs="Arial"/>
          <w:sz w:val="24"/>
          <w:szCs w:val="24"/>
          <w:u w:val="single"/>
        </w:rPr>
        <w:t xml:space="preserve"> scale</w:t>
      </w:r>
      <w:r w:rsidR="00215B7B">
        <w:rPr>
          <w:rFonts w:ascii="Arial" w:hAnsi="Arial" w:cs="Arial"/>
          <w:sz w:val="24"/>
          <w:szCs w:val="24"/>
          <w:u w:val="single"/>
        </w:rPr>
        <w:t xml:space="preserve">- </w:t>
      </w:r>
      <w:r w:rsidR="004A1A78">
        <w:rPr>
          <w:rFonts w:ascii="Arial" w:hAnsi="Arial" w:cs="Arial"/>
          <w:sz w:val="24"/>
          <w:szCs w:val="24"/>
        </w:rPr>
        <w:t xml:space="preserve">Supporting </w:t>
      </w:r>
      <w:proofErr w:type="gramStart"/>
      <w:r w:rsidR="00215B7B">
        <w:rPr>
          <w:rFonts w:ascii="Arial" w:hAnsi="Arial" w:cs="Arial"/>
          <w:sz w:val="24"/>
          <w:szCs w:val="24"/>
        </w:rPr>
        <w:t>children’s</w:t>
      </w:r>
      <w:proofErr w:type="gramEnd"/>
      <w:r w:rsidR="004A1A78">
        <w:rPr>
          <w:rFonts w:ascii="Arial" w:hAnsi="Arial" w:cs="Arial"/>
          <w:sz w:val="24"/>
          <w:szCs w:val="24"/>
        </w:rPr>
        <w:t xml:space="preserve"> sustained shared thinking </w:t>
      </w:r>
      <w:r w:rsidR="00261564">
        <w:rPr>
          <w:rFonts w:ascii="Arial" w:hAnsi="Arial" w:cs="Arial"/>
          <w:sz w:val="24"/>
          <w:szCs w:val="24"/>
        </w:rPr>
        <w:t>scale</w:t>
      </w:r>
      <w:r w:rsidR="00310288">
        <w:rPr>
          <w:rFonts w:ascii="Arial" w:hAnsi="Arial" w:cs="Arial"/>
          <w:sz w:val="24"/>
          <w:szCs w:val="24"/>
        </w:rPr>
        <w:t>.</w:t>
      </w:r>
    </w:p>
    <w:p w14:paraId="00BA6D53" w14:textId="0278BA38" w:rsidR="00C929E9" w:rsidRDefault="00BC4BFE" w:rsidP="00AC278A">
      <w:pPr>
        <w:spacing w:line="360" w:lineRule="auto"/>
        <w:jc w:val="both"/>
        <w:rPr>
          <w:rFonts w:ascii="Arial" w:hAnsi="Arial" w:cs="Arial"/>
          <w:sz w:val="24"/>
          <w:szCs w:val="24"/>
        </w:rPr>
      </w:pPr>
      <w:r>
        <w:rPr>
          <w:rFonts w:ascii="Arial" w:hAnsi="Arial" w:cs="Arial"/>
          <w:sz w:val="24"/>
          <w:szCs w:val="24"/>
        </w:rPr>
        <w:t xml:space="preserve">Sustained Shared Thinking and Emotional Well-being (SSTEW) </w:t>
      </w:r>
      <w:r w:rsidR="006400C4">
        <w:rPr>
          <w:rFonts w:ascii="Arial" w:hAnsi="Arial" w:cs="Arial"/>
          <w:sz w:val="24"/>
          <w:szCs w:val="24"/>
        </w:rPr>
        <w:t>is a</w:t>
      </w:r>
      <w:r w:rsidR="002376E5">
        <w:rPr>
          <w:rFonts w:ascii="Arial" w:hAnsi="Arial" w:cs="Arial"/>
          <w:sz w:val="24"/>
          <w:szCs w:val="24"/>
        </w:rPr>
        <w:t>n</w:t>
      </w:r>
      <w:r w:rsidR="006400C4">
        <w:rPr>
          <w:rFonts w:ascii="Arial" w:hAnsi="Arial" w:cs="Arial"/>
          <w:sz w:val="24"/>
          <w:szCs w:val="24"/>
        </w:rPr>
        <w:t xml:space="preserve"> observational scale which </w:t>
      </w:r>
      <w:r w:rsidR="0096655D">
        <w:rPr>
          <w:rFonts w:ascii="Arial" w:hAnsi="Arial" w:cs="Arial"/>
          <w:sz w:val="24"/>
          <w:szCs w:val="24"/>
        </w:rPr>
        <w:t xml:space="preserve">focuses </w:t>
      </w:r>
      <w:r w:rsidR="006400C4">
        <w:rPr>
          <w:rFonts w:ascii="Arial" w:hAnsi="Arial" w:cs="Arial"/>
          <w:sz w:val="24"/>
          <w:szCs w:val="24"/>
        </w:rPr>
        <w:t xml:space="preserve">primarily </w:t>
      </w:r>
      <w:r w:rsidR="0096655D">
        <w:rPr>
          <w:rFonts w:ascii="Arial" w:hAnsi="Arial" w:cs="Arial"/>
          <w:sz w:val="24"/>
          <w:szCs w:val="24"/>
        </w:rPr>
        <w:t>on the pedagogy within a</w:t>
      </w:r>
      <w:r w:rsidR="006400C4">
        <w:rPr>
          <w:rFonts w:ascii="Arial" w:hAnsi="Arial" w:cs="Arial"/>
          <w:sz w:val="24"/>
          <w:szCs w:val="24"/>
        </w:rPr>
        <w:t xml:space="preserve">n </w:t>
      </w:r>
      <w:r w:rsidR="00CF50AD">
        <w:rPr>
          <w:rFonts w:ascii="Arial" w:hAnsi="Arial" w:cs="Arial"/>
          <w:sz w:val="24"/>
          <w:szCs w:val="24"/>
        </w:rPr>
        <w:t>E</w:t>
      </w:r>
      <w:r w:rsidR="00E9728C">
        <w:rPr>
          <w:rFonts w:ascii="Arial" w:hAnsi="Arial" w:cs="Arial"/>
          <w:sz w:val="24"/>
          <w:szCs w:val="24"/>
        </w:rPr>
        <w:t xml:space="preserve">arly </w:t>
      </w:r>
      <w:r w:rsidR="00CF50AD">
        <w:rPr>
          <w:rFonts w:ascii="Arial" w:hAnsi="Arial" w:cs="Arial"/>
          <w:sz w:val="24"/>
          <w:szCs w:val="24"/>
        </w:rPr>
        <w:t>Y</w:t>
      </w:r>
      <w:r w:rsidR="00E9728C">
        <w:rPr>
          <w:rFonts w:ascii="Arial" w:hAnsi="Arial" w:cs="Arial"/>
          <w:sz w:val="24"/>
          <w:szCs w:val="24"/>
        </w:rPr>
        <w:t>ear</w:t>
      </w:r>
      <w:r w:rsidR="00CF50AD">
        <w:rPr>
          <w:rFonts w:ascii="Arial" w:hAnsi="Arial" w:cs="Arial"/>
          <w:sz w:val="24"/>
          <w:szCs w:val="24"/>
        </w:rPr>
        <w:t>s</w:t>
      </w:r>
      <w:r w:rsidR="0096655D">
        <w:rPr>
          <w:rFonts w:ascii="Arial" w:hAnsi="Arial" w:cs="Arial"/>
          <w:sz w:val="24"/>
          <w:szCs w:val="24"/>
        </w:rPr>
        <w:t xml:space="preserve"> setting and </w:t>
      </w:r>
      <w:r w:rsidR="00444170">
        <w:rPr>
          <w:rFonts w:ascii="Arial" w:hAnsi="Arial" w:cs="Arial"/>
          <w:sz w:val="24"/>
          <w:szCs w:val="24"/>
        </w:rPr>
        <w:t xml:space="preserve">centres its </w:t>
      </w:r>
      <w:r w:rsidR="00C87DCC">
        <w:rPr>
          <w:rFonts w:ascii="Arial" w:hAnsi="Arial" w:cs="Arial"/>
          <w:sz w:val="24"/>
          <w:szCs w:val="24"/>
        </w:rPr>
        <w:t>attention</w:t>
      </w:r>
      <w:r w:rsidR="00444170">
        <w:rPr>
          <w:rFonts w:ascii="Arial" w:hAnsi="Arial" w:cs="Arial"/>
          <w:sz w:val="24"/>
          <w:szCs w:val="24"/>
        </w:rPr>
        <w:t xml:space="preserve"> </w:t>
      </w:r>
      <w:r w:rsidR="00382CED">
        <w:rPr>
          <w:rFonts w:ascii="Arial" w:hAnsi="Arial" w:cs="Arial"/>
          <w:sz w:val="24"/>
          <w:szCs w:val="24"/>
        </w:rPr>
        <w:t xml:space="preserve">on the </w:t>
      </w:r>
      <w:r w:rsidR="00E9728C">
        <w:rPr>
          <w:rFonts w:ascii="Arial" w:hAnsi="Arial" w:cs="Arial"/>
          <w:sz w:val="24"/>
          <w:szCs w:val="24"/>
        </w:rPr>
        <w:t>adult’s</w:t>
      </w:r>
      <w:r w:rsidR="00382CED">
        <w:rPr>
          <w:rFonts w:ascii="Arial" w:hAnsi="Arial" w:cs="Arial"/>
          <w:sz w:val="24"/>
          <w:szCs w:val="24"/>
        </w:rPr>
        <w:t xml:space="preserve"> role in the setting </w:t>
      </w:r>
      <w:r w:rsidR="00C87DCC">
        <w:rPr>
          <w:rFonts w:ascii="Arial" w:hAnsi="Arial" w:cs="Arial"/>
          <w:sz w:val="24"/>
          <w:szCs w:val="24"/>
        </w:rPr>
        <w:t xml:space="preserve">and </w:t>
      </w:r>
      <w:r w:rsidR="00382CED">
        <w:rPr>
          <w:rFonts w:ascii="Arial" w:hAnsi="Arial" w:cs="Arial"/>
          <w:sz w:val="24"/>
          <w:szCs w:val="24"/>
        </w:rPr>
        <w:t>on supporting learning and development</w:t>
      </w:r>
      <w:r w:rsidR="00C87DCC">
        <w:rPr>
          <w:rFonts w:ascii="Arial" w:hAnsi="Arial" w:cs="Arial"/>
          <w:sz w:val="24"/>
          <w:szCs w:val="24"/>
        </w:rPr>
        <w:t xml:space="preserve"> of the children</w:t>
      </w:r>
      <w:r w:rsidR="00382CED">
        <w:rPr>
          <w:rFonts w:ascii="Arial" w:hAnsi="Arial" w:cs="Arial"/>
          <w:sz w:val="24"/>
          <w:szCs w:val="24"/>
        </w:rPr>
        <w:t xml:space="preserve">. </w:t>
      </w:r>
      <w:r w:rsidR="006132B0">
        <w:rPr>
          <w:rFonts w:ascii="Arial" w:hAnsi="Arial" w:cs="Arial"/>
          <w:sz w:val="24"/>
          <w:szCs w:val="24"/>
        </w:rPr>
        <w:t xml:space="preserve">The term ‘sustained shared thinking’ was first </w:t>
      </w:r>
      <w:r w:rsidR="00016EC2">
        <w:rPr>
          <w:rFonts w:ascii="Arial" w:hAnsi="Arial" w:cs="Arial"/>
          <w:sz w:val="24"/>
          <w:szCs w:val="24"/>
        </w:rPr>
        <w:t xml:space="preserve">coined by Siraj-Blatchford et al. (2002) during the qualitive analysis of data. </w:t>
      </w:r>
      <w:r w:rsidR="009B028D">
        <w:rPr>
          <w:rFonts w:ascii="Arial" w:hAnsi="Arial" w:cs="Arial"/>
          <w:sz w:val="24"/>
          <w:szCs w:val="24"/>
        </w:rPr>
        <w:t xml:space="preserve">Engaging in sustained shared thinking with a child </w:t>
      </w:r>
      <w:r w:rsidR="005A246B">
        <w:rPr>
          <w:rFonts w:ascii="Arial" w:hAnsi="Arial" w:cs="Arial"/>
          <w:sz w:val="24"/>
          <w:szCs w:val="24"/>
        </w:rPr>
        <w:t>i</w:t>
      </w:r>
      <w:r w:rsidR="009B028D">
        <w:rPr>
          <w:rFonts w:ascii="Arial" w:hAnsi="Arial" w:cs="Arial"/>
          <w:sz w:val="24"/>
          <w:szCs w:val="24"/>
        </w:rPr>
        <w:t xml:space="preserve">s recognised </w:t>
      </w:r>
      <w:r w:rsidR="001D2584">
        <w:rPr>
          <w:rFonts w:ascii="Arial" w:hAnsi="Arial" w:cs="Arial"/>
          <w:sz w:val="24"/>
          <w:szCs w:val="24"/>
        </w:rPr>
        <w:t xml:space="preserve">as </w:t>
      </w:r>
      <w:r w:rsidR="00A54ADE">
        <w:rPr>
          <w:rFonts w:ascii="Arial" w:hAnsi="Arial" w:cs="Arial"/>
          <w:sz w:val="24"/>
          <w:szCs w:val="24"/>
        </w:rPr>
        <w:t>a key skill f</w:t>
      </w:r>
      <w:r w:rsidR="00AF1E28">
        <w:rPr>
          <w:rFonts w:ascii="Arial" w:hAnsi="Arial" w:cs="Arial"/>
          <w:sz w:val="24"/>
          <w:szCs w:val="24"/>
        </w:rPr>
        <w:t>or</w:t>
      </w:r>
      <w:r w:rsidR="00A54ADE">
        <w:rPr>
          <w:rFonts w:ascii="Arial" w:hAnsi="Arial" w:cs="Arial"/>
          <w:sz w:val="24"/>
          <w:szCs w:val="24"/>
        </w:rPr>
        <w:t xml:space="preserve"> staff in settings </w:t>
      </w:r>
      <w:r w:rsidR="00EA1929">
        <w:rPr>
          <w:rFonts w:ascii="Arial" w:hAnsi="Arial" w:cs="Arial"/>
          <w:sz w:val="24"/>
          <w:szCs w:val="24"/>
        </w:rPr>
        <w:t>that</w:t>
      </w:r>
      <w:r w:rsidR="00A54ADE">
        <w:rPr>
          <w:rFonts w:ascii="Arial" w:hAnsi="Arial" w:cs="Arial"/>
          <w:sz w:val="24"/>
          <w:szCs w:val="24"/>
        </w:rPr>
        <w:t xml:space="preserve"> were effective in supporting a child’s socio-emotional and cognitive development</w:t>
      </w:r>
      <w:r w:rsidR="002F500D">
        <w:rPr>
          <w:rFonts w:ascii="Arial" w:hAnsi="Arial" w:cs="Arial"/>
          <w:sz w:val="24"/>
          <w:szCs w:val="24"/>
        </w:rPr>
        <w:t xml:space="preserve">. </w:t>
      </w:r>
      <w:r w:rsidR="00A2482B">
        <w:rPr>
          <w:rFonts w:ascii="Arial" w:hAnsi="Arial" w:cs="Arial"/>
          <w:sz w:val="24"/>
          <w:szCs w:val="24"/>
        </w:rPr>
        <w:t xml:space="preserve">The SSTEW scale </w:t>
      </w:r>
      <w:r w:rsidR="00F876F9">
        <w:rPr>
          <w:rFonts w:ascii="Arial" w:hAnsi="Arial" w:cs="Arial"/>
          <w:sz w:val="24"/>
          <w:szCs w:val="24"/>
        </w:rPr>
        <w:t xml:space="preserve">is a tool to access quality in </w:t>
      </w:r>
      <w:r w:rsidR="002D72A8">
        <w:rPr>
          <w:rFonts w:ascii="Arial" w:hAnsi="Arial" w:cs="Arial"/>
          <w:sz w:val="24"/>
          <w:szCs w:val="24"/>
        </w:rPr>
        <w:t>E</w:t>
      </w:r>
      <w:r w:rsidR="00F876F9">
        <w:rPr>
          <w:rFonts w:ascii="Arial" w:hAnsi="Arial" w:cs="Arial"/>
          <w:sz w:val="24"/>
          <w:szCs w:val="24"/>
        </w:rPr>
        <w:t xml:space="preserve">arly </w:t>
      </w:r>
      <w:r w:rsidR="002D72A8">
        <w:rPr>
          <w:rFonts w:ascii="Arial" w:hAnsi="Arial" w:cs="Arial"/>
          <w:sz w:val="24"/>
          <w:szCs w:val="24"/>
        </w:rPr>
        <w:t>Y</w:t>
      </w:r>
      <w:r w:rsidR="00F876F9">
        <w:rPr>
          <w:rFonts w:ascii="Arial" w:hAnsi="Arial" w:cs="Arial"/>
          <w:sz w:val="24"/>
          <w:szCs w:val="24"/>
        </w:rPr>
        <w:t>ears settings</w:t>
      </w:r>
      <w:r w:rsidR="00A81677">
        <w:rPr>
          <w:rFonts w:ascii="Arial" w:hAnsi="Arial" w:cs="Arial"/>
          <w:sz w:val="24"/>
          <w:szCs w:val="24"/>
        </w:rPr>
        <w:t xml:space="preserve">, it sets out </w:t>
      </w:r>
      <w:r w:rsidR="001B5705">
        <w:rPr>
          <w:rFonts w:ascii="Arial" w:hAnsi="Arial" w:cs="Arial"/>
          <w:sz w:val="24"/>
          <w:szCs w:val="24"/>
        </w:rPr>
        <w:t xml:space="preserve">to define what adults do to support children’s </w:t>
      </w:r>
      <w:r w:rsidR="00180539">
        <w:rPr>
          <w:rFonts w:ascii="Arial" w:hAnsi="Arial" w:cs="Arial"/>
          <w:sz w:val="24"/>
          <w:szCs w:val="24"/>
        </w:rPr>
        <w:t>emotional well-being, learning behaviours and attitudes and can offer clear guidance on how to move to the next level</w:t>
      </w:r>
      <w:r w:rsidR="00F876F9">
        <w:rPr>
          <w:rFonts w:ascii="Arial" w:hAnsi="Arial" w:cs="Arial"/>
          <w:sz w:val="24"/>
          <w:szCs w:val="24"/>
        </w:rPr>
        <w:t xml:space="preserve">. </w:t>
      </w:r>
      <w:r w:rsidR="00500192">
        <w:rPr>
          <w:rFonts w:ascii="Arial" w:hAnsi="Arial" w:cs="Arial"/>
          <w:sz w:val="24"/>
          <w:szCs w:val="24"/>
        </w:rPr>
        <w:t>Engaging in SST</w:t>
      </w:r>
      <w:r w:rsidR="00F534D1">
        <w:rPr>
          <w:rFonts w:ascii="Arial" w:hAnsi="Arial" w:cs="Arial"/>
          <w:sz w:val="24"/>
          <w:szCs w:val="24"/>
        </w:rPr>
        <w:t>,</w:t>
      </w:r>
      <w:r w:rsidR="00500192">
        <w:rPr>
          <w:rFonts w:ascii="Arial" w:hAnsi="Arial" w:cs="Arial"/>
          <w:sz w:val="24"/>
          <w:szCs w:val="24"/>
        </w:rPr>
        <w:t xml:space="preserve"> </w:t>
      </w:r>
      <w:r w:rsidR="001109C6">
        <w:rPr>
          <w:rFonts w:ascii="Arial" w:hAnsi="Arial" w:cs="Arial"/>
          <w:sz w:val="24"/>
          <w:szCs w:val="24"/>
        </w:rPr>
        <w:t xml:space="preserve">which includes the successful support of a child’s thinking and </w:t>
      </w:r>
      <w:r w:rsidR="006766A0">
        <w:rPr>
          <w:rFonts w:ascii="Arial" w:hAnsi="Arial" w:cs="Arial"/>
          <w:sz w:val="24"/>
          <w:szCs w:val="24"/>
        </w:rPr>
        <w:t>learning</w:t>
      </w:r>
      <w:r w:rsidR="00F534D1">
        <w:rPr>
          <w:rFonts w:ascii="Arial" w:hAnsi="Arial" w:cs="Arial"/>
          <w:sz w:val="24"/>
          <w:szCs w:val="24"/>
        </w:rPr>
        <w:t>,</w:t>
      </w:r>
      <w:r w:rsidR="006766A0">
        <w:rPr>
          <w:rFonts w:ascii="Arial" w:hAnsi="Arial" w:cs="Arial"/>
          <w:sz w:val="24"/>
          <w:szCs w:val="24"/>
        </w:rPr>
        <w:t xml:space="preserve"> </w:t>
      </w:r>
      <w:r w:rsidR="006766A0">
        <w:rPr>
          <w:rFonts w:ascii="Arial" w:hAnsi="Arial" w:cs="Arial"/>
          <w:sz w:val="24"/>
          <w:szCs w:val="24"/>
        </w:rPr>
        <w:lastRenderedPageBreak/>
        <w:t>unquestionably requires a highly skilled and knowledgeable practitioner.</w:t>
      </w:r>
      <w:r w:rsidR="00EA0E5A">
        <w:rPr>
          <w:rFonts w:ascii="Arial" w:hAnsi="Arial" w:cs="Arial"/>
          <w:sz w:val="24"/>
          <w:szCs w:val="24"/>
        </w:rPr>
        <w:t xml:space="preserve"> This would </w:t>
      </w:r>
      <w:proofErr w:type="gramStart"/>
      <w:r w:rsidR="00EA0E5A">
        <w:rPr>
          <w:rFonts w:ascii="Arial" w:hAnsi="Arial" w:cs="Arial"/>
          <w:sz w:val="24"/>
          <w:szCs w:val="24"/>
        </w:rPr>
        <w:t xml:space="preserve">be someone who </w:t>
      </w:r>
      <w:r w:rsidR="0059478F">
        <w:rPr>
          <w:rFonts w:ascii="Arial" w:hAnsi="Arial" w:cs="Arial"/>
          <w:sz w:val="24"/>
          <w:szCs w:val="24"/>
        </w:rPr>
        <w:t>is</w:t>
      </w:r>
      <w:proofErr w:type="gramEnd"/>
      <w:r w:rsidR="00EA0E5A">
        <w:rPr>
          <w:rFonts w:ascii="Arial" w:hAnsi="Arial" w:cs="Arial"/>
          <w:sz w:val="24"/>
          <w:szCs w:val="24"/>
        </w:rPr>
        <w:t xml:space="preserve"> skilled in assessing, monitoring and </w:t>
      </w:r>
      <w:r w:rsidR="0081034E">
        <w:rPr>
          <w:rFonts w:ascii="Arial" w:hAnsi="Arial" w:cs="Arial"/>
          <w:sz w:val="24"/>
          <w:szCs w:val="24"/>
        </w:rPr>
        <w:t xml:space="preserve">supporting a child’s socio-emotional, linguistic and cognitive development </w:t>
      </w:r>
      <w:r w:rsidR="00DC28EF">
        <w:rPr>
          <w:rFonts w:ascii="Arial" w:hAnsi="Arial" w:cs="Arial"/>
          <w:sz w:val="24"/>
          <w:szCs w:val="24"/>
        </w:rPr>
        <w:t>and someone who will ensure that the child is safe</w:t>
      </w:r>
      <w:r w:rsidR="00383A8D">
        <w:rPr>
          <w:rFonts w:ascii="Arial" w:hAnsi="Arial" w:cs="Arial"/>
          <w:sz w:val="24"/>
          <w:szCs w:val="24"/>
        </w:rPr>
        <w:t>, interested and stimulated in the setting</w:t>
      </w:r>
      <w:r w:rsidR="00BB5A10">
        <w:rPr>
          <w:rFonts w:ascii="Arial" w:hAnsi="Arial" w:cs="Arial"/>
          <w:sz w:val="24"/>
          <w:szCs w:val="24"/>
        </w:rPr>
        <w:t xml:space="preserve"> </w:t>
      </w:r>
      <w:r w:rsidR="00383A8D">
        <w:rPr>
          <w:rFonts w:ascii="Arial" w:hAnsi="Arial" w:cs="Arial"/>
          <w:sz w:val="24"/>
          <w:szCs w:val="24"/>
        </w:rPr>
        <w:t xml:space="preserve">which are </w:t>
      </w:r>
      <w:r w:rsidR="00BB5A10">
        <w:rPr>
          <w:rFonts w:ascii="Arial" w:hAnsi="Arial" w:cs="Arial"/>
          <w:sz w:val="24"/>
          <w:szCs w:val="24"/>
        </w:rPr>
        <w:t xml:space="preserve">necessary conditions for the child to be able to </w:t>
      </w:r>
      <w:r w:rsidR="0013134C">
        <w:rPr>
          <w:rFonts w:ascii="Arial" w:hAnsi="Arial" w:cs="Arial"/>
          <w:sz w:val="24"/>
          <w:szCs w:val="24"/>
        </w:rPr>
        <w:t>learn (Melhuish, 2004).</w:t>
      </w:r>
      <w:r w:rsidR="00BB5A10">
        <w:rPr>
          <w:rFonts w:ascii="Arial" w:hAnsi="Arial" w:cs="Arial"/>
          <w:sz w:val="24"/>
          <w:szCs w:val="24"/>
        </w:rPr>
        <w:t xml:space="preserve"> </w:t>
      </w:r>
      <w:r w:rsidR="0013134C">
        <w:rPr>
          <w:rFonts w:ascii="Arial" w:hAnsi="Arial" w:cs="Arial"/>
          <w:sz w:val="24"/>
          <w:szCs w:val="24"/>
        </w:rPr>
        <w:t xml:space="preserve"> So</w:t>
      </w:r>
      <w:r w:rsidR="005765FA">
        <w:rPr>
          <w:rFonts w:ascii="Arial" w:hAnsi="Arial" w:cs="Arial"/>
          <w:sz w:val="24"/>
          <w:szCs w:val="24"/>
        </w:rPr>
        <w:t>,</w:t>
      </w:r>
      <w:r w:rsidR="0013134C">
        <w:rPr>
          <w:rFonts w:ascii="Arial" w:hAnsi="Arial" w:cs="Arial"/>
          <w:sz w:val="24"/>
          <w:szCs w:val="24"/>
        </w:rPr>
        <w:t xml:space="preserve"> f</w:t>
      </w:r>
      <w:r w:rsidR="00C87DCC">
        <w:rPr>
          <w:rFonts w:ascii="Arial" w:hAnsi="Arial" w:cs="Arial"/>
          <w:sz w:val="24"/>
          <w:szCs w:val="24"/>
        </w:rPr>
        <w:t xml:space="preserve">or </w:t>
      </w:r>
      <w:r w:rsidR="00E9728C">
        <w:rPr>
          <w:rFonts w:ascii="Arial" w:hAnsi="Arial" w:cs="Arial"/>
          <w:sz w:val="24"/>
          <w:szCs w:val="24"/>
        </w:rPr>
        <w:t>example,</w:t>
      </w:r>
      <w:r w:rsidR="00C87DCC">
        <w:rPr>
          <w:rFonts w:ascii="Arial" w:hAnsi="Arial" w:cs="Arial"/>
          <w:sz w:val="24"/>
          <w:szCs w:val="24"/>
        </w:rPr>
        <w:t xml:space="preserve"> the </w:t>
      </w:r>
      <w:r w:rsidR="001849CA">
        <w:rPr>
          <w:rFonts w:ascii="Arial" w:hAnsi="Arial" w:cs="Arial"/>
          <w:sz w:val="24"/>
          <w:szCs w:val="24"/>
        </w:rPr>
        <w:t>SSTEW</w:t>
      </w:r>
      <w:r w:rsidR="00C87DCC">
        <w:rPr>
          <w:rFonts w:ascii="Arial" w:hAnsi="Arial" w:cs="Arial"/>
          <w:sz w:val="24"/>
          <w:szCs w:val="24"/>
        </w:rPr>
        <w:t xml:space="preserve"> scale</w:t>
      </w:r>
      <w:r w:rsidR="001849CA">
        <w:rPr>
          <w:rFonts w:ascii="Arial" w:hAnsi="Arial" w:cs="Arial"/>
          <w:sz w:val="24"/>
          <w:szCs w:val="24"/>
        </w:rPr>
        <w:t xml:space="preserve"> would look at staff in an </w:t>
      </w:r>
      <w:r w:rsidR="00473BAB">
        <w:rPr>
          <w:rFonts w:ascii="Arial" w:hAnsi="Arial" w:cs="Arial"/>
          <w:sz w:val="24"/>
          <w:szCs w:val="24"/>
        </w:rPr>
        <w:t>E</w:t>
      </w:r>
      <w:r w:rsidR="001849CA">
        <w:rPr>
          <w:rFonts w:ascii="Arial" w:hAnsi="Arial" w:cs="Arial"/>
          <w:sz w:val="24"/>
          <w:szCs w:val="24"/>
        </w:rPr>
        <w:t xml:space="preserve">arly </w:t>
      </w:r>
      <w:r w:rsidR="00871486">
        <w:rPr>
          <w:rFonts w:ascii="Arial" w:hAnsi="Arial" w:cs="Arial"/>
          <w:sz w:val="24"/>
          <w:szCs w:val="24"/>
        </w:rPr>
        <w:t>Y</w:t>
      </w:r>
      <w:r w:rsidR="001849CA">
        <w:rPr>
          <w:rFonts w:ascii="Arial" w:hAnsi="Arial" w:cs="Arial"/>
          <w:sz w:val="24"/>
          <w:szCs w:val="24"/>
        </w:rPr>
        <w:t xml:space="preserve">ears setting </w:t>
      </w:r>
      <w:r w:rsidR="00384C3C">
        <w:rPr>
          <w:rFonts w:ascii="Arial" w:hAnsi="Arial" w:cs="Arial"/>
          <w:sz w:val="24"/>
          <w:szCs w:val="24"/>
        </w:rPr>
        <w:t xml:space="preserve">to see what methods they </w:t>
      </w:r>
      <w:r w:rsidR="00E969A4">
        <w:rPr>
          <w:rFonts w:ascii="Arial" w:hAnsi="Arial" w:cs="Arial"/>
          <w:sz w:val="24"/>
          <w:szCs w:val="24"/>
        </w:rPr>
        <w:t>implement</w:t>
      </w:r>
      <w:r w:rsidR="00384C3C">
        <w:rPr>
          <w:rFonts w:ascii="Arial" w:hAnsi="Arial" w:cs="Arial"/>
          <w:sz w:val="24"/>
          <w:szCs w:val="24"/>
        </w:rPr>
        <w:t xml:space="preserve"> to support sustained shared thinking in a child</w:t>
      </w:r>
      <w:r w:rsidR="00706826">
        <w:rPr>
          <w:rFonts w:ascii="Arial" w:hAnsi="Arial" w:cs="Arial"/>
          <w:sz w:val="24"/>
          <w:szCs w:val="24"/>
        </w:rPr>
        <w:t>’s everyday learning,</w:t>
      </w:r>
      <w:r w:rsidR="00384C3C">
        <w:rPr>
          <w:rFonts w:ascii="Arial" w:hAnsi="Arial" w:cs="Arial"/>
          <w:sz w:val="24"/>
          <w:szCs w:val="24"/>
        </w:rPr>
        <w:t xml:space="preserve"> some of these methods would be</w:t>
      </w:r>
      <w:r w:rsidR="00EB3CAC">
        <w:rPr>
          <w:rFonts w:ascii="Arial" w:hAnsi="Arial" w:cs="Arial"/>
          <w:sz w:val="24"/>
          <w:szCs w:val="24"/>
        </w:rPr>
        <w:t>:</w:t>
      </w:r>
    </w:p>
    <w:p w14:paraId="55F579C3" w14:textId="7B155186" w:rsidR="00384C3C" w:rsidRPr="007E73B5" w:rsidRDefault="00384C3C" w:rsidP="007E73B5">
      <w:pPr>
        <w:pStyle w:val="ListParagraph"/>
        <w:numPr>
          <w:ilvl w:val="0"/>
          <w:numId w:val="2"/>
        </w:numPr>
        <w:spacing w:line="360" w:lineRule="auto"/>
        <w:jc w:val="both"/>
        <w:rPr>
          <w:rFonts w:ascii="Arial" w:hAnsi="Arial" w:cs="Arial"/>
          <w:sz w:val="24"/>
          <w:szCs w:val="24"/>
        </w:rPr>
      </w:pPr>
      <w:r w:rsidRPr="007E73B5">
        <w:rPr>
          <w:rFonts w:ascii="Arial" w:hAnsi="Arial" w:cs="Arial"/>
          <w:sz w:val="24"/>
          <w:szCs w:val="24"/>
        </w:rPr>
        <w:t>Showing genuine interest</w:t>
      </w:r>
      <w:r w:rsidR="003A48C0" w:rsidRPr="007E73B5">
        <w:rPr>
          <w:rFonts w:ascii="Arial" w:hAnsi="Arial" w:cs="Arial"/>
          <w:sz w:val="24"/>
          <w:szCs w:val="24"/>
        </w:rPr>
        <w:t xml:space="preserve"> </w:t>
      </w:r>
      <w:r w:rsidRPr="007E73B5">
        <w:rPr>
          <w:rFonts w:ascii="Arial" w:hAnsi="Arial" w:cs="Arial"/>
          <w:sz w:val="24"/>
          <w:szCs w:val="24"/>
        </w:rPr>
        <w:t xml:space="preserve">- </w:t>
      </w:r>
      <w:r w:rsidR="00F73E03" w:rsidRPr="007E73B5">
        <w:rPr>
          <w:rFonts w:ascii="Arial" w:hAnsi="Arial" w:cs="Arial"/>
          <w:sz w:val="24"/>
          <w:szCs w:val="24"/>
        </w:rPr>
        <w:t>giving your whole attention, eye contact, smiling and nodding</w:t>
      </w:r>
      <w:r w:rsidR="00706826" w:rsidRPr="007E73B5">
        <w:rPr>
          <w:rFonts w:ascii="Arial" w:hAnsi="Arial" w:cs="Arial"/>
          <w:sz w:val="24"/>
          <w:szCs w:val="24"/>
        </w:rPr>
        <w:t xml:space="preserve"> when the child is speaking to you individually</w:t>
      </w:r>
      <w:r w:rsidR="000E535B">
        <w:rPr>
          <w:rFonts w:ascii="Arial" w:hAnsi="Arial" w:cs="Arial"/>
          <w:sz w:val="24"/>
          <w:szCs w:val="24"/>
        </w:rPr>
        <w:t>;</w:t>
      </w:r>
    </w:p>
    <w:p w14:paraId="1E34A708" w14:textId="6356030A" w:rsidR="00F73E03" w:rsidRPr="007E73B5" w:rsidRDefault="00F73E03" w:rsidP="007E73B5">
      <w:pPr>
        <w:pStyle w:val="ListParagraph"/>
        <w:numPr>
          <w:ilvl w:val="0"/>
          <w:numId w:val="2"/>
        </w:numPr>
        <w:spacing w:line="360" w:lineRule="auto"/>
        <w:jc w:val="both"/>
        <w:rPr>
          <w:rFonts w:ascii="Arial" w:hAnsi="Arial" w:cs="Arial"/>
          <w:sz w:val="24"/>
          <w:szCs w:val="24"/>
        </w:rPr>
      </w:pPr>
      <w:r w:rsidRPr="007E73B5">
        <w:rPr>
          <w:rFonts w:ascii="Arial" w:hAnsi="Arial" w:cs="Arial"/>
          <w:sz w:val="24"/>
          <w:szCs w:val="24"/>
        </w:rPr>
        <w:t>Respecting a child’s own decisions and choices and inviting children to elaborate</w:t>
      </w:r>
      <w:r w:rsidR="000E535B">
        <w:rPr>
          <w:rFonts w:ascii="Arial" w:hAnsi="Arial" w:cs="Arial"/>
          <w:sz w:val="24"/>
          <w:szCs w:val="24"/>
        </w:rPr>
        <w:t xml:space="preserve"> </w:t>
      </w:r>
      <w:r w:rsidR="00174402">
        <w:rPr>
          <w:rFonts w:ascii="Arial" w:hAnsi="Arial" w:cs="Arial"/>
          <w:sz w:val="24"/>
          <w:szCs w:val="24"/>
        </w:rPr>
        <w:t>–</w:t>
      </w:r>
      <w:r w:rsidRPr="007E73B5">
        <w:rPr>
          <w:rFonts w:ascii="Arial" w:hAnsi="Arial" w:cs="Arial"/>
          <w:sz w:val="24"/>
          <w:szCs w:val="24"/>
        </w:rPr>
        <w:t xml:space="preserve"> </w:t>
      </w:r>
      <w:r w:rsidR="00174402">
        <w:rPr>
          <w:rFonts w:ascii="Arial" w:hAnsi="Arial" w:cs="Arial"/>
          <w:sz w:val="24"/>
          <w:szCs w:val="24"/>
        </w:rPr>
        <w:t>“</w:t>
      </w:r>
      <w:r w:rsidR="002F2EC0" w:rsidRPr="007E73B5">
        <w:rPr>
          <w:rFonts w:ascii="Arial" w:hAnsi="Arial" w:cs="Arial"/>
          <w:sz w:val="24"/>
          <w:szCs w:val="24"/>
        </w:rPr>
        <w:t>I really want to know more about this</w:t>
      </w:r>
      <w:r w:rsidR="00174402">
        <w:rPr>
          <w:rFonts w:ascii="Arial" w:hAnsi="Arial" w:cs="Arial"/>
          <w:sz w:val="24"/>
          <w:szCs w:val="24"/>
        </w:rPr>
        <w:t>”</w:t>
      </w:r>
      <w:r w:rsidR="00611229" w:rsidRPr="007E73B5">
        <w:rPr>
          <w:rFonts w:ascii="Arial" w:hAnsi="Arial" w:cs="Arial"/>
          <w:sz w:val="24"/>
          <w:szCs w:val="24"/>
        </w:rPr>
        <w:t xml:space="preserve"> this is aiming to </w:t>
      </w:r>
      <w:r w:rsidR="00732EF6">
        <w:rPr>
          <w:rFonts w:ascii="Arial" w:hAnsi="Arial" w:cs="Arial"/>
          <w:sz w:val="24"/>
          <w:szCs w:val="24"/>
        </w:rPr>
        <w:t xml:space="preserve">encourage </w:t>
      </w:r>
      <w:r w:rsidR="00611229" w:rsidRPr="007E73B5">
        <w:rPr>
          <w:rFonts w:ascii="Arial" w:hAnsi="Arial" w:cs="Arial"/>
          <w:sz w:val="24"/>
          <w:szCs w:val="24"/>
        </w:rPr>
        <w:t>the child to speak more about their ideas and what they have come up with</w:t>
      </w:r>
      <w:r w:rsidR="00726A84">
        <w:rPr>
          <w:rFonts w:ascii="Arial" w:hAnsi="Arial" w:cs="Arial"/>
          <w:sz w:val="24"/>
          <w:szCs w:val="24"/>
        </w:rPr>
        <w:t>;</w:t>
      </w:r>
    </w:p>
    <w:p w14:paraId="13DF13FD" w14:textId="0B28C390" w:rsidR="002F2EC0" w:rsidRPr="00C2594A" w:rsidRDefault="002F2EC0" w:rsidP="00C2594A">
      <w:pPr>
        <w:pStyle w:val="ListParagraph"/>
        <w:numPr>
          <w:ilvl w:val="0"/>
          <w:numId w:val="2"/>
        </w:numPr>
        <w:spacing w:line="360" w:lineRule="auto"/>
        <w:jc w:val="both"/>
        <w:rPr>
          <w:rFonts w:ascii="Arial" w:hAnsi="Arial" w:cs="Arial"/>
          <w:sz w:val="24"/>
          <w:szCs w:val="24"/>
        </w:rPr>
      </w:pPr>
      <w:r w:rsidRPr="00C2594A">
        <w:rPr>
          <w:rFonts w:ascii="Arial" w:hAnsi="Arial" w:cs="Arial"/>
          <w:sz w:val="24"/>
          <w:szCs w:val="24"/>
        </w:rPr>
        <w:t>Using encouragement to further thinking</w:t>
      </w:r>
      <w:r w:rsidR="00945F8D">
        <w:rPr>
          <w:rFonts w:ascii="Arial" w:hAnsi="Arial" w:cs="Arial"/>
          <w:sz w:val="24"/>
          <w:szCs w:val="24"/>
        </w:rPr>
        <w:t xml:space="preserve"> –</w:t>
      </w:r>
      <w:r w:rsidRPr="00C2594A">
        <w:rPr>
          <w:rFonts w:ascii="Arial" w:hAnsi="Arial" w:cs="Arial"/>
          <w:sz w:val="24"/>
          <w:szCs w:val="24"/>
        </w:rPr>
        <w:t xml:space="preserve"> </w:t>
      </w:r>
      <w:r w:rsidR="00945F8D">
        <w:rPr>
          <w:rFonts w:ascii="Arial" w:hAnsi="Arial" w:cs="Arial"/>
          <w:sz w:val="24"/>
          <w:szCs w:val="24"/>
        </w:rPr>
        <w:t>“</w:t>
      </w:r>
      <w:r w:rsidRPr="00C2594A">
        <w:rPr>
          <w:rFonts w:ascii="Arial" w:hAnsi="Arial" w:cs="Arial"/>
          <w:sz w:val="24"/>
          <w:szCs w:val="24"/>
        </w:rPr>
        <w:t xml:space="preserve">you have really thought </w:t>
      </w:r>
      <w:r w:rsidR="005E015C" w:rsidRPr="00C2594A">
        <w:rPr>
          <w:rFonts w:ascii="Arial" w:hAnsi="Arial" w:cs="Arial"/>
          <w:sz w:val="24"/>
          <w:szCs w:val="24"/>
        </w:rPr>
        <w:t>hard about where to put th</w:t>
      </w:r>
      <w:r w:rsidR="00975404">
        <w:rPr>
          <w:rFonts w:ascii="Arial" w:hAnsi="Arial" w:cs="Arial"/>
          <w:sz w:val="24"/>
          <w:szCs w:val="24"/>
        </w:rPr>
        <w:t>e</w:t>
      </w:r>
      <w:r w:rsidR="005E015C" w:rsidRPr="00C2594A">
        <w:rPr>
          <w:rFonts w:ascii="Arial" w:hAnsi="Arial" w:cs="Arial"/>
          <w:sz w:val="24"/>
          <w:szCs w:val="24"/>
        </w:rPr>
        <w:t xml:space="preserve"> door in palace</w:t>
      </w:r>
      <w:r w:rsidR="00726A84">
        <w:rPr>
          <w:rFonts w:ascii="Arial" w:hAnsi="Arial" w:cs="Arial"/>
          <w:sz w:val="24"/>
          <w:szCs w:val="24"/>
        </w:rPr>
        <w:t>,</w:t>
      </w:r>
      <w:r w:rsidR="005E015C" w:rsidRPr="00C2594A">
        <w:rPr>
          <w:rFonts w:ascii="Arial" w:hAnsi="Arial" w:cs="Arial"/>
          <w:sz w:val="24"/>
          <w:szCs w:val="24"/>
        </w:rPr>
        <w:t xml:space="preserve"> but where on earth will you put the window?</w:t>
      </w:r>
      <w:r w:rsidR="002F7DE3">
        <w:rPr>
          <w:rFonts w:ascii="Arial" w:hAnsi="Arial" w:cs="Arial"/>
          <w:sz w:val="24"/>
          <w:szCs w:val="24"/>
        </w:rPr>
        <w:t>”</w:t>
      </w:r>
      <w:r w:rsidR="00DF0C57" w:rsidRPr="00C2594A">
        <w:rPr>
          <w:rFonts w:ascii="Arial" w:hAnsi="Arial" w:cs="Arial"/>
          <w:sz w:val="24"/>
          <w:szCs w:val="24"/>
        </w:rPr>
        <w:t xml:space="preserve"> encouraging the child to think about their answer and elaborate more</w:t>
      </w:r>
      <w:r w:rsidR="005F4319">
        <w:rPr>
          <w:rFonts w:ascii="Arial" w:hAnsi="Arial" w:cs="Arial"/>
          <w:sz w:val="24"/>
          <w:szCs w:val="24"/>
        </w:rPr>
        <w:t>;</w:t>
      </w:r>
    </w:p>
    <w:p w14:paraId="4F2B1446" w14:textId="37AB6CBA" w:rsidR="005E015C" w:rsidRPr="00C2594A" w:rsidRDefault="00C40942" w:rsidP="00C2594A">
      <w:pPr>
        <w:pStyle w:val="ListParagraph"/>
        <w:numPr>
          <w:ilvl w:val="0"/>
          <w:numId w:val="2"/>
        </w:numPr>
        <w:spacing w:line="360" w:lineRule="auto"/>
        <w:jc w:val="both"/>
        <w:rPr>
          <w:rFonts w:ascii="Arial" w:hAnsi="Arial" w:cs="Arial"/>
          <w:sz w:val="24"/>
          <w:szCs w:val="24"/>
        </w:rPr>
      </w:pPr>
      <w:r w:rsidRPr="00C2594A">
        <w:rPr>
          <w:rFonts w:ascii="Arial" w:hAnsi="Arial" w:cs="Arial"/>
          <w:sz w:val="24"/>
          <w:szCs w:val="24"/>
        </w:rPr>
        <w:t>Clarifying ideas</w:t>
      </w:r>
      <w:r w:rsidR="00E637A3">
        <w:rPr>
          <w:rFonts w:ascii="Arial" w:hAnsi="Arial" w:cs="Arial"/>
          <w:sz w:val="24"/>
          <w:szCs w:val="24"/>
        </w:rPr>
        <w:t xml:space="preserve"> </w:t>
      </w:r>
      <w:r w:rsidRPr="00C2594A">
        <w:rPr>
          <w:rFonts w:ascii="Arial" w:hAnsi="Arial" w:cs="Arial"/>
          <w:sz w:val="24"/>
          <w:szCs w:val="24"/>
        </w:rPr>
        <w:t xml:space="preserve">- </w:t>
      </w:r>
      <w:r w:rsidR="005F4319">
        <w:rPr>
          <w:rFonts w:ascii="Arial" w:hAnsi="Arial" w:cs="Arial"/>
          <w:sz w:val="24"/>
          <w:szCs w:val="24"/>
        </w:rPr>
        <w:t>“</w:t>
      </w:r>
      <w:r w:rsidRPr="00C2594A">
        <w:rPr>
          <w:rFonts w:ascii="Arial" w:hAnsi="Arial" w:cs="Arial"/>
          <w:sz w:val="24"/>
          <w:szCs w:val="24"/>
        </w:rPr>
        <w:t xml:space="preserve">right </w:t>
      </w:r>
      <w:r w:rsidR="005F4319">
        <w:rPr>
          <w:rFonts w:ascii="Arial" w:hAnsi="Arial" w:cs="Arial"/>
          <w:sz w:val="24"/>
          <w:szCs w:val="24"/>
        </w:rPr>
        <w:t>C</w:t>
      </w:r>
      <w:r w:rsidRPr="00C2594A">
        <w:rPr>
          <w:rFonts w:ascii="Arial" w:hAnsi="Arial" w:cs="Arial"/>
          <w:sz w:val="24"/>
          <w:szCs w:val="24"/>
        </w:rPr>
        <w:t>erys, so you think that this stone will melt if I boil it in water?</w:t>
      </w:r>
      <w:r w:rsidR="005F4319">
        <w:rPr>
          <w:rFonts w:ascii="Arial" w:hAnsi="Arial" w:cs="Arial"/>
          <w:sz w:val="24"/>
          <w:szCs w:val="24"/>
        </w:rPr>
        <w:t>”</w:t>
      </w:r>
      <w:r w:rsidR="00FC4D54" w:rsidRPr="00C2594A">
        <w:rPr>
          <w:rFonts w:ascii="Arial" w:hAnsi="Arial" w:cs="Arial"/>
          <w:sz w:val="24"/>
          <w:szCs w:val="24"/>
        </w:rPr>
        <w:t xml:space="preserve"> asking the child to clarify if the idea they have come up with is what they are sticking with.</w:t>
      </w:r>
    </w:p>
    <w:p w14:paraId="1A73718E" w14:textId="346935CE" w:rsidR="00C40942" w:rsidRPr="00EB7DF0" w:rsidRDefault="000C2EEC" w:rsidP="00EB7DF0">
      <w:pPr>
        <w:pStyle w:val="ListParagraph"/>
        <w:numPr>
          <w:ilvl w:val="0"/>
          <w:numId w:val="2"/>
        </w:numPr>
        <w:spacing w:line="360" w:lineRule="auto"/>
        <w:jc w:val="both"/>
        <w:rPr>
          <w:rFonts w:ascii="Arial" w:hAnsi="Arial" w:cs="Arial"/>
          <w:sz w:val="24"/>
          <w:szCs w:val="24"/>
        </w:rPr>
      </w:pPr>
      <w:r w:rsidRPr="00EB7DF0">
        <w:rPr>
          <w:rFonts w:ascii="Arial" w:hAnsi="Arial" w:cs="Arial"/>
          <w:sz w:val="24"/>
          <w:szCs w:val="24"/>
        </w:rPr>
        <w:t>Suggesting</w:t>
      </w:r>
      <w:r w:rsidR="00E637A3">
        <w:rPr>
          <w:rFonts w:ascii="Arial" w:hAnsi="Arial" w:cs="Arial"/>
          <w:sz w:val="24"/>
          <w:szCs w:val="24"/>
        </w:rPr>
        <w:t xml:space="preserve"> –</w:t>
      </w:r>
      <w:r w:rsidRPr="00EB7DF0">
        <w:rPr>
          <w:rFonts w:ascii="Arial" w:hAnsi="Arial" w:cs="Arial"/>
          <w:sz w:val="24"/>
          <w:szCs w:val="24"/>
        </w:rPr>
        <w:t xml:space="preserve"> </w:t>
      </w:r>
      <w:r w:rsidR="00E637A3">
        <w:rPr>
          <w:rFonts w:ascii="Arial" w:hAnsi="Arial" w:cs="Arial"/>
          <w:sz w:val="24"/>
          <w:szCs w:val="24"/>
        </w:rPr>
        <w:t>“</w:t>
      </w:r>
      <w:r w:rsidRPr="00EB7DF0">
        <w:rPr>
          <w:rFonts w:ascii="Arial" w:hAnsi="Arial" w:cs="Arial"/>
          <w:sz w:val="24"/>
          <w:szCs w:val="24"/>
        </w:rPr>
        <w:t>you might like to try it this way</w:t>
      </w:r>
      <w:r w:rsidR="00E637A3">
        <w:rPr>
          <w:rFonts w:ascii="Arial" w:hAnsi="Arial" w:cs="Arial"/>
          <w:sz w:val="24"/>
          <w:szCs w:val="24"/>
        </w:rPr>
        <w:t>”</w:t>
      </w:r>
      <w:r w:rsidR="00FC4D54" w:rsidRPr="00EB7DF0">
        <w:rPr>
          <w:rFonts w:ascii="Arial" w:hAnsi="Arial" w:cs="Arial"/>
          <w:sz w:val="24"/>
          <w:szCs w:val="24"/>
        </w:rPr>
        <w:t xml:space="preserve"> suggesting alternative ideas.</w:t>
      </w:r>
    </w:p>
    <w:p w14:paraId="708D454D" w14:textId="691EDB48" w:rsidR="0097408E" w:rsidRDefault="0097408E" w:rsidP="00AC278A">
      <w:pPr>
        <w:spacing w:line="360" w:lineRule="auto"/>
        <w:jc w:val="both"/>
        <w:rPr>
          <w:rFonts w:ascii="Arial" w:hAnsi="Arial" w:cs="Arial"/>
          <w:sz w:val="24"/>
          <w:szCs w:val="24"/>
        </w:rPr>
      </w:pPr>
      <w:r>
        <w:rPr>
          <w:rFonts w:ascii="Arial" w:hAnsi="Arial" w:cs="Arial"/>
          <w:sz w:val="24"/>
          <w:szCs w:val="24"/>
        </w:rPr>
        <w:t>The SSTEW is also divided into 5 sub scales</w:t>
      </w:r>
      <w:r w:rsidR="00CA24A1">
        <w:rPr>
          <w:rFonts w:ascii="Arial" w:hAnsi="Arial" w:cs="Arial"/>
          <w:sz w:val="24"/>
          <w:szCs w:val="24"/>
        </w:rPr>
        <w:t>:</w:t>
      </w:r>
    </w:p>
    <w:p w14:paraId="7DCFB877" w14:textId="5FCF40B5" w:rsidR="00D0120F" w:rsidRDefault="00D0120F" w:rsidP="00D0120F">
      <w:pPr>
        <w:pStyle w:val="ListParagraph"/>
        <w:numPr>
          <w:ilvl w:val="0"/>
          <w:numId w:val="1"/>
        </w:numPr>
        <w:spacing w:line="360" w:lineRule="auto"/>
        <w:jc w:val="both"/>
        <w:rPr>
          <w:rFonts w:ascii="Arial" w:hAnsi="Arial" w:cs="Arial"/>
          <w:sz w:val="24"/>
          <w:szCs w:val="24"/>
        </w:rPr>
      </w:pPr>
      <w:r>
        <w:rPr>
          <w:rFonts w:ascii="Arial" w:hAnsi="Arial" w:cs="Arial"/>
          <w:sz w:val="24"/>
          <w:szCs w:val="24"/>
        </w:rPr>
        <w:t>Building trust, confidence and independence</w:t>
      </w:r>
      <w:r w:rsidR="00CA24A1">
        <w:rPr>
          <w:rFonts w:ascii="Arial" w:hAnsi="Arial" w:cs="Arial"/>
          <w:sz w:val="24"/>
          <w:szCs w:val="24"/>
        </w:rPr>
        <w:t>;</w:t>
      </w:r>
      <w:r>
        <w:rPr>
          <w:rFonts w:ascii="Arial" w:hAnsi="Arial" w:cs="Arial"/>
          <w:sz w:val="24"/>
          <w:szCs w:val="24"/>
        </w:rPr>
        <w:t xml:space="preserve"> </w:t>
      </w:r>
    </w:p>
    <w:p w14:paraId="7EC367CC" w14:textId="2CF23AA5" w:rsidR="00D0120F" w:rsidRDefault="00D0120F" w:rsidP="00D0120F">
      <w:pPr>
        <w:pStyle w:val="ListParagraph"/>
        <w:numPr>
          <w:ilvl w:val="0"/>
          <w:numId w:val="1"/>
        </w:numPr>
        <w:spacing w:line="360" w:lineRule="auto"/>
        <w:jc w:val="both"/>
        <w:rPr>
          <w:rFonts w:ascii="Arial" w:hAnsi="Arial" w:cs="Arial"/>
          <w:sz w:val="24"/>
          <w:szCs w:val="24"/>
        </w:rPr>
      </w:pPr>
      <w:r>
        <w:rPr>
          <w:rFonts w:ascii="Arial" w:hAnsi="Arial" w:cs="Arial"/>
          <w:sz w:val="24"/>
          <w:szCs w:val="24"/>
        </w:rPr>
        <w:t>Social and emotional well-being</w:t>
      </w:r>
      <w:r w:rsidR="00CA24A1">
        <w:rPr>
          <w:rFonts w:ascii="Arial" w:hAnsi="Arial" w:cs="Arial"/>
          <w:sz w:val="24"/>
          <w:szCs w:val="24"/>
        </w:rPr>
        <w:t>;</w:t>
      </w:r>
    </w:p>
    <w:p w14:paraId="1A55DB77" w14:textId="0DDD1E1B" w:rsidR="00D0120F" w:rsidRDefault="00D0120F" w:rsidP="00D0120F">
      <w:pPr>
        <w:pStyle w:val="ListParagraph"/>
        <w:numPr>
          <w:ilvl w:val="0"/>
          <w:numId w:val="1"/>
        </w:numPr>
        <w:spacing w:line="360" w:lineRule="auto"/>
        <w:jc w:val="both"/>
        <w:rPr>
          <w:rFonts w:ascii="Arial" w:hAnsi="Arial" w:cs="Arial"/>
          <w:sz w:val="24"/>
          <w:szCs w:val="24"/>
        </w:rPr>
      </w:pPr>
      <w:r>
        <w:rPr>
          <w:rFonts w:ascii="Arial" w:hAnsi="Arial" w:cs="Arial"/>
          <w:sz w:val="24"/>
          <w:szCs w:val="24"/>
        </w:rPr>
        <w:t>Supporting and extending language and communication</w:t>
      </w:r>
      <w:r w:rsidR="0018003F">
        <w:rPr>
          <w:rFonts w:ascii="Arial" w:hAnsi="Arial" w:cs="Arial"/>
          <w:sz w:val="24"/>
          <w:szCs w:val="24"/>
        </w:rPr>
        <w:t>;</w:t>
      </w:r>
      <w:r>
        <w:rPr>
          <w:rFonts w:ascii="Arial" w:hAnsi="Arial" w:cs="Arial"/>
          <w:sz w:val="24"/>
          <w:szCs w:val="24"/>
        </w:rPr>
        <w:t xml:space="preserve"> </w:t>
      </w:r>
    </w:p>
    <w:p w14:paraId="069651E1" w14:textId="76D89E8A" w:rsidR="00D0120F" w:rsidRDefault="00D0120F" w:rsidP="00D0120F">
      <w:pPr>
        <w:pStyle w:val="ListParagraph"/>
        <w:numPr>
          <w:ilvl w:val="0"/>
          <w:numId w:val="1"/>
        </w:numPr>
        <w:spacing w:line="360" w:lineRule="auto"/>
        <w:jc w:val="both"/>
        <w:rPr>
          <w:rFonts w:ascii="Arial" w:hAnsi="Arial" w:cs="Arial"/>
          <w:sz w:val="24"/>
          <w:szCs w:val="24"/>
        </w:rPr>
      </w:pPr>
      <w:r>
        <w:rPr>
          <w:rFonts w:ascii="Arial" w:hAnsi="Arial" w:cs="Arial"/>
          <w:sz w:val="24"/>
          <w:szCs w:val="24"/>
        </w:rPr>
        <w:t>Supporting learning and critical thinking</w:t>
      </w:r>
      <w:r w:rsidR="0018003F">
        <w:rPr>
          <w:rFonts w:ascii="Arial" w:hAnsi="Arial" w:cs="Arial"/>
          <w:sz w:val="24"/>
          <w:szCs w:val="24"/>
        </w:rPr>
        <w:t>;</w:t>
      </w:r>
      <w:r>
        <w:rPr>
          <w:rFonts w:ascii="Arial" w:hAnsi="Arial" w:cs="Arial"/>
          <w:sz w:val="24"/>
          <w:szCs w:val="24"/>
        </w:rPr>
        <w:t xml:space="preserve"> </w:t>
      </w:r>
    </w:p>
    <w:p w14:paraId="0039E908" w14:textId="13D22D54" w:rsidR="00D0120F" w:rsidRDefault="00D0120F" w:rsidP="00D0120F">
      <w:pPr>
        <w:pStyle w:val="ListParagraph"/>
        <w:numPr>
          <w:ilvl w:val="0"/>
          <w:numId w:val="1"/>
        </w:numPr>
        <w:spacing w:line="360" w:lineRule="auto"/>
        <w:jc w:val="both"/>
        <w:rPr>
          <w:rFonts w:ascii="Arial" w:hAnsi="Arial" w:cs="Arial"/>
          <w:sz w:val="24"/>
          <w:szCs w:val="24"/>
        </w:rPr>
      </w:pPr>
      <w:r>
        <w:rPr>
          <w:rFonts w:ascii="Arial" w:hAnsi="Arial" w:cs="Arial"/>
          <w:sz w:val="24"/>
          <w:szCs w:val="24"/>
        </w:rPr>
        <w:t>Assessing learning and language</w:t>
      </w:r>
      <w:r w:rsidR="0018003F">
        <w:rPr>
          <w:rFonts w:ascii="Arial" w:hAnsi="Arial" w:cs="Arial"/>
          <w:sz w:val="24"/>
          <w:szCs w:val="24"/>
        </w:rPr>
        <w:t>.</w:t>
      </w:r>
    </w:p>
    <w:p w14:paraId="75A35F6F" w14:textId="4BA2CDFB" w:rsidR="00B66252" w:rsidRDefault="005B782B" w:rsidP="00D0120F">
      <w:pPr>
        <w:spacing w:line="360" w:lineRule="auto"/>
        <w:jc w:val="both"/>
        <w:rPr>
          <w:rFonts w:ascii="Arial" w:hAnsi="Arial" w:cs="Arial"/>
          <w:sz w:val="24"/>
          <w:szCs w:val="24"/>
        </w:rPr>
      </w:pPr>
      <w:r>
        <w:rPr>
          <w:rFonts w:ascii="Arial" w:hAnsi="Arial" w:cs="Arial"/>
          <w:sz w:val="24"/>
          <w:szCs w:val="24"/>
        </w:rPr>
        <w:t>An example of the way the SSTEW scale works would be</w:t>
      </w:r>
      <w:r w:rsidR="00BA3045">
        <w:rPr>
          <w:rFonts w:ascii="Arial" w:hAnsi="Arial" w:cs="Arial"/>
          <w:sz w:val="24"/>
          <w:szCs w:val="24"/>
        </w:rPr>
        <w:t>,</w:t>
      </w:r>
      <w:r w:rsidR="008E124D">
        <w:rPr>
          <w:rFonts w:ascii="Arial" w:hAnsi="Arial" w:cs="Arial"/>
          <w:sz w:val="24"/>
          <w:szCs w:val="24"/>
        </w:rPr>
        <w:t xml:space="preserve"> if staff </w:t>
      </w:r>
      <w:r w:rsidR="00B22B7B">
        <w:rPr>
          <w:rFonts w:ascii="Arial" w:hAnsi="Arial" w:cs="Arial"/>
          <w:sz w:val="24"/>
          <w:szCs w:val="24"/>
        </w:rPr>
        <w:t>were being inspected on how actively they listen to children and encourage them to listen</w:t>
      </w:r>
      <w:r w:rsidR="00ED59FC">
        <w:rPr>
          <w:rFonts w:ascii="Arial" w:hAnsi="Arial" w:cs="Arial"/>
          <w:sz w:val="24"/>
          <w:szCs w:val="24"/>
        </w:rPr>
        <w:t>,</w:t>
      </w:r>
      <w:r w:rsidR="00B22B7B">
        <w:rPr>
          <w:rFonts w:ascii="Arial" w:hAnsi="Arial" w:cs="Arial"/>
          <w:sz w:val="24"/>
          <w:szCs w:val="24"/>
        </w:rPr>
        <w:t xml:space="preserve"> t</w:t>
      </w:r>
      <w:r w:rsidR="00AF1259">
        <w:rPr>
          <w:rFonts w:ascii="Arial" w:hAnsi="Arial" w:cs="Arial"/>
          <w:sz w:val="24"/>
          <w:szCs w:val="24"/>
        </w:rPr>
        <w:t xml:space="preserve">he SSTEW scale </w:t>
      </w:r>
      <w:r w:rsidR="008E03F3">
        <w:rPr>
          <w:rFonts w:ascii="Arial" w:hAnsi="Arial" w:cs="Arial"/>
          <w:sz w:val="24"/>
          <w:szCs w:val="24"/>
        </w:rPr>
        <w:t>scores</w:t>
      </w:r>
      <w:r w:rsidR="00B22B7B">
        <w:rPr>
          <w:rFonts w:ascii="Arial" w:hAnsi="Arial" w:cs="Arial"/>
          <w:sz w:val="24"/>
          <w:szCs w:val="24"/>
        </w:rPr>
        <w:t xml:space="preserve"> would go from 1</w:t>
      </w:r>
      <w:r w:rsidR="00DC6900">
        <w:rPr>
          <w:rFonts w:ascii="Arial" w:hAnsi="Arial" w:cs="Arial"/>
          <w:sz w:val="24"/>
          <w:szCs w:val="24"/>
        </w:rPr>
        <w:t>,</w:t>
      </w:r>
      <w:r w:rsidR="006E4002">
        <w:rPr>
          <w:rFonts w:ascii="Arial" w:hAnsi="Arial" w:cs="Arial"/>
          <w:sz w:val="24"/>
          <w:szCs w:val="24"/>
        </w:rPr>
        <w:t xml:space="preserve"> </w:t>
      </w:r>
      <w:r w:rsidR="00DC6900">
        <w:rPr>
          <w:rFonts w:ascii="Arial" w:hAnsi="Arial" w:cs="Arial"/>
          <w:sz w:val="24"/>
          <w:szCs w:val="24"/>
        </w:rPr>
        <w:t>3,</w:t>
      </w:r>
      <w:r w:rsidR="006E4002">
        <w:rPr>
          <w:rFonts w:ascii="Arial" w:hAnsi="Arial" w:cs="Arial"/>
          <w:sz w:val="24"/>
          <w:szCs w:val="24"/>
        </w:rPr>
        <w:t xml:space="preserve"> </w:t>
      </w:r>
      <w:r w:rsidR="00DC6900">
        <w:rPr>
          <w:rFonts w:ascii="Arial" w:hAnsi="Arial" w:cs="Arial"/>
          <w:sz w:val="24"/>
          <w:szCs w:val="24"/>
        </w:rPr>
        <w:t>5</w:t>
      </w:r>
      <w:r w:rsidR="00B22B7B">
        <w:rPr>
          <w:rFonts w:ascii="Arial" w:hAnsi="Arial" w:cs="Arial"/>
          <w:sz w:val="24"/>
          <w:szCs w:val="24"/>
        </w:rPr>
        <w:t xml:space="preserve"> </w:t>
      </w:r>
      <w:r w:rsidR="00DC6900">
        <w:rPr>
          <w:rFonts w:ascii="Arial" w:hAnsi="Arial" w:cs="Arial"/>
          <w:sz w:val="24"/>
          <w:szCs w:val="24"/>
        </w:rPr>
        <w:t>and</w:t>
      </w:r>
      <w:r w:rsidR="00B22B7B">
        <w:rPr>
          <w:rFonts w:ascii="Arial" w:hAnsi="Arial" w:cs="Arial"/>
          <w:sz w:val="24"/>
          <w:szCs w:val="24"/>
        </w:rPr>
        <w:t xml:space="preserve"> </w:t>
      </w:r>
      <w:r w:rsidR="00E74016">
        <w:rPr>
          <w:rFonts w:ascii="Arial" w:hAnsi="Arial" w:cs="Arial"/>
          <w:sz w:val="24"/>
          <w:szCs w:val="24"/>
        </w:rPr>
        <w:t>7. 1 bein</w:t>
      </w:r>
      <w:r w:rsidR="006A4BD4">
        <w:rPr>
          <w:rFonts w:ascii="Arial" w:hAnsi="Arial" w:cs="Arial"/>
          <w:sz w:val="24"/>
          <w:szCs w:val="24"/>
        </w:rPr>
        <w:t>g i</w:t>
      </w:r>
      <w:r w:rsidR="00E74016">
        <w:rPr>
          <w:rFonts w:ascii="Arial" w:hAnsi="Arial" w:cs="Arial"/>
          <w:sz w:val="24"/>
          <w:szCs w:val="24"/>
        </w:rPr>
        <w:t>nadequate</w:t>
      </w:r>
      <w:r w:rsidR="00DC6900">
        <w:rPr>
          <w:rFonts w:ascii="Arial" w:hAnsi="Arial" w:cs="Arial"/>
          <w:sz w:val="24"/>
          <w:szCs w:val="24"/>
        </w:rPr>
        <w:t>, 3 being minimal, 5 being good</w:t>
      </w:r>
      <w:r w:rsidR="00E74016">
        <w:rPr>
          <w:rFonts w:ascii="Arial" w:hAnsi="Arial" w:cs="Arial"/>
          <w:sz w:val="24"/>
          <w:szCs w:val="24"/>
        </w:rPr>
        <w:t xml:space="preserve"> and 7 being excellent. If the </w:t>
      </w:r>
      <w:r w:rsidR="0084189C">
        <w:rPr>
          <w:rFonts w:ascii="Arial" w:hAnsi="Arial" w:cs="Arial"/>
          <w:sz w:val="24"/>
          <w:szCs w:val="24"/>
        </w:rPr>
        <w:t xml:space="preserve">observer feels that </w:t>
      </w:r>
      <w:r w:rsidR="00195C0A">
        <w:rPr>
          <w:rFonts w:ascii="Arial" w:hAnsi="Arial" w:cs="Arial"/>
          <w:sz w:val="24"/>
          <w:szCs w:val="24"/>
        </w:rPr>
        <w:t>staff members were being judgemental or humiliating, ignoring or belittling the children</w:t>
      </w:r>
      <w:r w:rsidR="00C615F6">
        <w:rPr>
          <w:rFonts w:ascii="Arial" w:hAnsi="Arial" w:cs="Arial"/>
          <w:sz w:val="24"/>
          <w:szCs w:val="24"/>
        </w:rPr>
        <w:t xml:space="preserve"> and requests were being ignored</w:t>
      </w:r>
      <w:r w:rsidR="005F2F14">
        <w:rPr>
          <w:rFonts w:ascii="Arial" w:hAnsi="Arial" w:cs="Arial"/>
          <w:sz w:val="24"/>
          <w:szCs w:val="24"/>
        </w:rPr>
        <w:t>,</w:t>
      </w:r>
      <w:r w:rsidR="00195C0A">
        <w:rPr>
          <w:rFonts w:ascii="Arial" w:hAnsi="Arial" w:cs="Arial"/>
          <w:sz w:val="24"/>
          <w:szCs w:val="24"/>
        </w:rPr>
        <w:t xml:space="preserve"> the observer would score a 1. If the observer saw that staff </w:t>
      </w:r>
      <w:r w:rsidR="00DC6900">
        <w:rPr>
          <w:rFonts w:ascii="Arial" w:hAnsi="Arial" w:cs="Arial"/>
          <w:sz w:val="24"/>
          <w:szCs w:val="24"/>
        </w:rPr>
        <w:t xml:space="preserve">were </w:t>
      </w:r>
      <w:r w:rsidR="00143B0D">
        <w:rPr>
          <w:rFonts w:ascii="Arial" w:hAnsi="Arial" w:cs="Arial"/>
          <w:sz w:val="24"/>
          <w:szCs w:val="24"/>
        </w:rPr>
        <w:t xml:space="preserve">listening to a child’s </w:t>
      </w:r>
      <w:r w:rsidR="00143B0D">
        <w:rPr>
          <w:rFonts w:ascii="Arial" w:hAnsi="Arial" w:cs="Arial"/>
          <w:sz w:val="24"/>
          <w:szCs w:val="24"/>
        </w:rPr>
        <w:lastRenderedPageBreak/>
        <w:t>verbal communication and showed interest in the child</w:t>
      </w:r>
      <w:r w:rsidR="0074223D">
        <w:rPr>
          <w:rFonts w:ascii="Arial" w:hAnsi="Arial" w:cs="Arial"/>
          <w:sz w:val="24"/>
          <w:szCs w:val="24"/>
        </w:rPr>
        <w:t>,</w:t>
      </w:r>
      <w:r w:rsidR="00143B0D">
        <w:rPr>
          <w:rFonts w:ascii="Arial" w:hAnsi="Arial" w:cs="Arial"/>
          <w:sz w:val="24"/>
          <w:szCs w:val="24"/>
        </w:rPr>
        <w:t xml:space="preserve"> </w:t>
      </w:r>
      <w:r w:rsidR="00196D59">
        <w:rPr>
          <w:rFonts w:ascii="Arial" w:hAnsi="Arial" w:cs="Arial"/>
          <w:sz w:val="24"/>
          <w:szCs w:val="24"/>
        </w:rPr>
        <w:t>they would score a 3. If the observer saw staff positioning themselves at a child’s height to listen to them</w:t>
      </w:r>
      <w:r w:rsidR="00C16DF8">
        <w:rPr>
          <w:rFonts w:ascii="Arial" w:hAnsi="Arial" w:cs="Arial"/>
          <w:sz w:val="24"/>
          <w:szCs w:val="24"/>
        </w:rPr>
        <w:t xml:space="preserve">, repeated themselves so children were aware what was going on and taking blame for unclear </w:t>
      </w:r>
      <w:r w:rsidR="0066443F">
        <w:rPr>
          <w:rFonts w:ascii="Arial" w:hAnsi="Arial" w:cs="Arial"/>
          <w:sz w:val="24"/>
          <w:szCs w:val="24"/>
        </w:rPr>
        <w:t xml:space="preserve">speech they would score a 5 and finally if the staff were saw to be giving children time to think before they reply </w:t>
      </w:r>
      <w:r w:rsidR="00321189">
        <w:rPr>
          <w:rFonts w:ascii="Arial" w:hAnsi="Arial" w:cs="Arial"/>
          <w:sz w:val="24"/>
          <w:szCs w:val="24"/>
        </w:rPr>
        <w:t>allowing pauses of different lengths and encouraging the children to talk and listen to each other or inviting other children to come and listen and give input</w:t>
      </w:r>
      <w:r w:rsidR="00416CC8">
        <w:rPr>
          <w:rFonts w:ascii="Arial" w:hAnsi="Arial" w:cs="Arial"/>
          <w:sz w:val="24"/>
          <w:szCs w:val="24"/>
        </w:rPr>
        <w:t>,</w:t>
      </w:r>
      <w:r w:rsidR="00321189">
        <w:rPr>
          <w:rFonts w:ascii="Arial" w:hAnsi="Arial" w:cs="Arial"/>
          <w:sz w:val="24"/>
          <w:szCs w:val="24"/>
        </w:rPr>
        <w:t xml:space="preserve"> they would be scored a 7. </w:t>
      </w:r>
      <w:r w:rsidR="00482A6E">
        <w:rPr>
          <w:rFonts w:ascii="Arial" w:hAnsi="Arial" w:cs="Arial"/>
          <w:sz w:val="24"/>
          <w:szCs w:val="24"/>
        </w:rPr>
        <w:t xml:space="preserve"> Within this observation</w:t>
      </w:r>
      <w:r w:rsidR="00212CF1">
        <w:rPr>
          <w:rFonts w:ascii="Arial" w:hAnsi="Arial" w:cs="Arial"/>
          <w:sz w:val="24"/>
          <w:szCs w:val="24"/>
        </w:rPr>
        <w:t>,</w:t>
      </w:r>
      <w:r w:rsidR="00482A6E">
        <w:rPr>
          <w:rFonts w:ascii="Arial" w:hAnsi="Arial" w:cs="Arial"/>
          <w:sz w:val="24"/>
          <w:szCs w:val="24"/>
        </w:rPr>
        <w:t xml:space="preserve"> the observer should be looking at interactions between children and adults and considering how the adults </w:t>
      </w:r>
      <w:r w:rsidR="00BE718E">
        <w:rPr>
          <w:rFonts w:ascii="Arial" w:hAnsi="Arial" w:cs="Arial"/>
          <w:sz w:val="24"/>
          <w:szCs w:val="24"/>
        </w:rPr>
        <w:t xml:space="preserve">support and extend learning. </w:t>
      </w:r>
    </w:p>
    <w:p w14:paraId="6E88F0EE" w14:textId="1FF33760" w:rsidR="008540BF" w:rsidRPr="000E4648" w:rsidRDefault="000E4648" w:rsidP="00D0120F">
      <w:pPr>
        <w:spacing w:line="360" w:lineRule="auto"/>
        <w:jc w:val="both"/>
        <w:rPr>
          <w:rFonts w:ascii="Arial" w:hAnsi="Arial" w:cs="Arial"/>
          <w:sz w:val="24"/>
          <w:szCs w:val="24"/>
          <w:u w:val="single"/>
        </w:rPr>
      </w:pPr>
      <w:r w:rsidRPr="000E4648">
        <w:rPr>
          <w:rFonts w:ascii="Arial" w:hAnsi="Arial" w:cs="Arial"/>
          <w:sz w:val="24"/>
          <w:szCs w:val="24"/>
          <w:u w:val="single"/>
        </w:rPr>
        <w:t xml:space="preserve">Quality Services </w:t>
      </w:r>
    </w:p>
    <w:p w14:paraId="2F102F6A" w14:textId="7913A99E" w:rsidR="005568A6" w:rsidRPr="008B7BB6" w:rsidRDefault="00127D77" w:rsidP="00D0120F">
      <w:pPr>
        <w:spacing w:line="360" w:lineRule="auto"/>
        <w:jc w:val="both"/>
        <w:rPr>
          <w:rFonts w:ascii="Arial" w:hAnsi="Arial" w:cs="Arial"/>
          <w:sz w:val="24"/>
          <w:szCs w:val="24"/>
        </w:rPr>
      </w:pPr>
      <w:r>
        <w:rPr>
          <w:rFonts w:ascii="Arial" w:hAnsi="Arial" w:cs="Arial"/>
          <w:sz w:val="24"/>
          <w:szCs w:val="24"/>
        </w:rPr>
        <w:t xml:space="preserve">Some objectives </w:t>
      </w:r>
      <w:r w:rsidR="00530EEE">
        <w:rPr>
          <w:rFonts w:ascii="Arial" w:hAnsi="Arial" w:cs="Arial"/>
          <w:sz w:val="24"/>
          <w:szCs w:val="24"/>
        </w:rPr>
        <w:t xml:space="preserve">to form the basis for the definition of a good quality service system </w:t>
      </w:r>
      <w:r w:rsidR="00240182">
        <w:rPr>
          <w:rFonts w:ascii="Arial" w:hAnsi="Arial" w:cs="Arial"/>
          <w:sz w:val="24"/>
          <w:szCs w:val="24"/>
        </w:rPr>
        <w:t>would include things such as a policy framework for service provision</w:t>
      </w:r>
      <w:r w:rsidR="00CF5E78">
        <w:rPr>
          <w:rFonts w:ascii="Arial" w:hAnsi="Arial" w:cs="Arial"/>
          <w:sz w:val="24"/>
          <w:szCs w:val="24"/>
        </w:rPr>
        <w:t>,</w:t>
      </w:r>
      <w:r w:rsidR="00240182">
        <w:rPr>
          <w:rFonts w:ascii="Arial" w:hAnsi="Arial" w:cs="Arial"/>
          <w:sz w:val="24"/>
          <w:szCs w:val="24"/>
        </w:rPr>
        <w:t xml:space="preserve"> this</w:t>
      </w:r>
      <w:r w:rsidR="00DD4F11">
        <w:rPr>
          <w:rFonts w:ascii="Arial" w:hAnsi="Arial" w:cs="Arial"/>
          <w:sz w:val="24"/>
          <w:szCs w:val="24"/>
        </w:rPr>
        <w:t xml:space="preserve"> would include </w:t>
      </w:r>
      <w:r w:rsidR="00BC3F1B">
        <w:rPr>
          <w:rFonts w:ascii="Arial" w:hAnsi="Arial" w:cs="Arial"/>
          <w:sz w:val="24"/>
          <w:szCs w:val="24"/>
        </w:rPr>
        <w:t>principles</w:t>
      </w:r>
      <w:r w:rsidR="00EA6EA5">
        <w:rPr>
          <w:rFonts w:ascii="Arial" w:hAnsi="Arial" w:cs="Arial"/>
          <w:sz w:val="24"/>
          <w:szCs w:val="24"/>
        </w:rPr>
        <w:t xml:space="preserve">, policies and constraints to be used to guide the practitioner. </w:t>
      </w:r>
      <w:r w:rsidR="00FF6BDC">
        <w:rPr>
          <w:rFonts w:ascii="Arial" w:hAnsi="Arial" w:cs="Arial"/>
          <w:sz w:val="24"/>
          <w:szCs w:val="24"/>
        </w:rPr>
        <w:t>Appropriate staffing and staff conditions (including training and pay)</w:t>
      </w:r>
      <w:r w:rsidR="00C8198D">
        <w:rPr>
          <w:rFonts w:ascii="Arial" w:hAnsi="Arial" w:cs="Arial"/>
          <w:sz w:val="24"/>
          <w:szCs w:val="24"/>
        </w:rPr>
        <w:t>,</w:t>
      </w:r>
      <w:r w:rsidR="00FF6BDC">
        <w:rPr>
          <w:rFonts w:ascii="Arial" w:hAnsi="Arial" w:cs="Arial"/>
          <w:sz w:val="24"/>
          <w:szCs w:val="24"/>
        </w:rPr>
        <w:t xml:space="preserve"> </w:t>
      </w:r>
      <w:r w:rsidR="00004C14">
        <w:rPr>
          <w:rFonts w:ascii="Arial" w:hAnsi="Arial" w:cs="Arial"/>
          <w:sz w:val="24"/>
          <w:szCs w:val="24"/>
        </w:rPr>
        <w:t>this includes making sure staff are fully trained and qualified to pursue their job role</w:t>
      </w:r>
      <w:r w:rsidR="00694E87">
        <w:rPr>
          <w:rFonts w:ascii="Arial" w:hAnsi="Arial" w:cs="Arial"/>
          <w:sz w:val="24"/>
          <w:szCs w:val="24"/>
        </w:rPr>
        <w:t xml:space="preserve"> professionally. </w:t>
      </w:r>
      <w:r w:rsidR="00D31F28">
        <w:rPr>
          <w:rFonts w:ascii="Arial" w:hAnsi="Arial" w:cs="Arial"/>
          <w:sz w:val="24"/>
          <w:szCs w:val="24"/>
        </w:rPr>
        <w:t xml:space="preserve">This then links in with </w:t>
      </w:r>
      <w:r w:rsidR="00EB7BC5">
        <w:rPr>
          <w:rFonts w:ascii="Arial" w:hAnsi="Arial" w:cs="Arial"/>
          <w:sz w:val="24"/>
          <w:szCs w:val="24"/>
        </w:rPr>
        <w:t xml:space="preserve">point 13.4 </w:t>
      </w:r>
      <w:r w:rsidR="005A0A17">
        <w:rPr>
          <w:rFonts w:ascii="Arial" w:hAnsi="Arial" w:cs="Arial"/>
          <w:sz w:val="24"/>
          <w:szCs w:val="24"/>
        </w:rPr>
        <w:t xml:space="preserve">(DC) </w:t>
      </w:r>
      <w:r w:rsidR="00EB7BC5">
        <w:rPr>
          <w:rFonts w:ascii="Arial" w:hAnsi="Arial" w:cs="Arial"/>
          <w:sz w:val="24"/>
          <w:szCs w:val="24"/>
        </w:rPr>
        <w:t xml:space="preserve">of the National Minimum Standards (Wales) </w:t>
      </w:r>
      <w:r w:rsidR="005A0A17">
        <w:rPr>
          <w:rFonts w:ascii="Arial" w:hAnsi="Arial" w:cs="Arial"/>
          <w:sz w:val="24"/>
          <w:szCs w:val="24"/>
        </w:rPr>
        <w:t xml:space="preserve">where it states </w:t>
      </w:r>
      <w:r w:rsidR="004F1C5C">
        <w:rPr>
          <w:rFonts w:ascii="Arial" w:hAnsi="Arial" w:cs="Arial"/>
          <w:sz w:val="24"/>
          <w:szCs w:val="24"/>
        </w:rPr>
        <w:t xml:space="preserve">that all staff should have the appropriate experience, qualifications, skills and ability to do their jobs. </w:t>
      </w:r>
    </w:p>
    <w:p w14:paraId="017EE81E" w14:textId="1302A582" w:rsidR="00C7607C" w:rsidRDefault="00C7607C" w:rsidP="00D0120F">
      <w:pPr>
        <w:spacing w:line="360" w:lineRule="auto"/>
        <w:jc w:val="both"/>
        <w:rPr>
          <w:rFonts w:ascii="Arial" w:hAnsi="Arial" w:cs="Arial"/>
          <w:sz w:val="24"/>
          <w:szCs w:val="24"/>
          <w:u w:val="single"/>
        </w:rPr>
      </w:pPr>
      <w:r w:rsidRPr="00C7607C">
        <w:rPr>
          <w:rFonts w:ascii="Arial" w:hAnsi="Arial" w:cs="Arial"/>
          <w:sz w:val="24"/>
          <w:szCs w:val="24"/>
          <w:u w:val="single"/>
        </w:rPr>
        <w:t>Early Childhood Environment Rating Scale-Revised (ECERS-R)</w:t>
      </w:r>
    </w:p>
    <w:p w14:paraId="479A37CA" w14:textId="3C7FB9E9" w:rsidR="00C7607C" w:rsidRPr="006010BD" w:rsidRDefault="006010BD" w:rsidP="00D0120F">
      <w:pPr>
        <w:spacing w:line="360" w:lineRule="auto"/>
        <w:jc w:val="both"/>
        <w:rPr>
          <w:rFonts w:ascii="Arial" w:hAnsi="Arial" w:cs="Arial"/>
          <w:sz w:val="24"/>
          <w:szCs w:val="24"/>
        </w:rPr>
      </w:pPr>
      <w:r>
        <w:rPr>
          <w:rFonts w:ascii="Arial" w:hAnsi="Arial" w:cs="Arial"/>
          <w:sz w:val="24"/>
          <w:szCs w:val="24"/>
        </w:rPr>
        <w:t xml:space="preserve">The Early Childhood Environment Rating Scaled-Revised addition (ECERS-R, Clifford and Cryer, 1998) is the most widely used measure of early childhood environments for both evaluation and research purposes. </w:t>
      </w:r>
      <w:r w:rsidR="00A971FF">
        <w:rPr>
          <w:rFonts w:ascii="Arial" w:hAnsi="Arial" w:cs="Arial"/>
          <w:sz w:val="24"/>
          <w:szCs w:val="24"/>
        </w:rPr>
        <w:t xml:space="preserve">The ECERS-R goal is to describe the overall quality of the school or classroom based on the quality of teacher-child interactions </w:t>
      </w:r>
      <w:r w:rsidR="00F644FA">
        <w:rPr>
          <w:rFonts w:ascii="Arial" w:hAnsi="Arial" w:cs="Arial"/>
          <w:sz w:val="24"/>
          <w:szCs w:val="24"/>
        </w:rPr>
        <w:t xml:space="preserve">and types of activities available for children in the classroom. </w:t>
      </w:r>
      <w:r w:rsidR="00401C78">
        <w:rPr>
          <w:rFonts w:ascii="Arial" w:hAnsi="Arial" w:cs="Arial"/>
          <w:sz w:val="24"/>
          <w:szCs w:val="24"/>
        </w:rPr>
        <w:t xml:space="preserve">The original scale was published in 1980 (Harms and Clifford) and was revised </w:t>
      </w:r>
      <w:r w:rsidR="00E77090">
        <w:rPr>
          <w:rFonts w:ascii="Arial" w:hAnsi="Arial" w:cs="Arial"/>
          <w:sz w:val="24"/>
          <w:szCs w:val="24"/>
        </w:rPr>
        <w:t xml:space="preserve">in 1998 (Harms, Clifford, and Cryer, 1998). </w:t>
      </w:r>
      <w:r w:rsidR="00023B33">
        <w:rPr>
          <w:rFonts w:ascii="Arial" w:hAnsi="Arial" w:cs="Arial"/>
          <w:sz w:val="24"/>
          <w:szCs w:val="24"/>
        </w:rPr>
        <w:t xml:space="preserve">The ECERS-R scale primarily focusses on </w:t>
      </w:r>
      <w:r w:rsidR="00E56A96">
        <w:rPr>
          <w:rFonts w:ascii="Arial" w:hAnsi="Arial" w:cs="Arial"/>
          <w:sz w:val="24"/>
          <w:szCs w:val="24"/>
        </w:rPr>
        <w:t xml:space="preserve">the structural </w:t>
      </w:r>
      <w:r w:rsidR="00EF5AAA">
        <w:rPr>
          <w:rFonts w:ascii="Arial" w:hAnsi="Arial" w:cs="Arial"/>
          <w:sz w:val="24"/>
          <w:szCs w:val="24"/>
        </w:rPr>
        <w:t xml:space="preserve">quality of </w:t>
      </w:r>
      <w:r w:rsidR="00690DAF">
        <w:rPr>
          <w:rFonts w:ascii="Arial" w:hAnsi="Arial" w:cs="Arial"/>
          <w:sz w:val="24"/>
          <w:szCs w:val="24"/>
        </w:rPr>
        <w:t>E</w:t>
      </w:r>
      <w:r w:rsidR="00EF5AAA">
        <w:rPr>
          <w:rFonts w:ascii="Arial" w:hAnsi="Arial" w:cs="Arial"/>
          <w:sz w:val="24"/>
          <w:szCs w:val="24"/>
        </w:rPr>
        <w:t xml:space="preserve">arly </w:t>
      </w:r>
      <w:r w:rsidR="00690DAF">
        <w:rPr>
          <w:rFonts w:ascii="Arial" w:hAnsi="Arial" w:cs="Arial"/>
          <w:sz w:val="24"/>
          <w:szCs w:val="24"/>
        </w:rPr>
        <w:t>Y</w:t>
      </w:r>
      <w:r w:rsidR="00EF5AAA">
        <w:rPr>
          <w:rFonts w:ascii="Arial" w:hAnsi="Arial" w:cs="Arial"/>
          <w:sz w:val="24"/>
          <w:szCs w:val="24"/>
        </w:rPr>
        <w:t xml:space="preserve">ears settings and is defined by 43 </w:t>
      </w:r>
      <w:r w:rsidR="00A17473">
        <w:rPr>
          <w:rFonts w:ascii="Arial" w:hAnsi="Arial" w:cs="Arial"/>
          <w:sz w:val="24"/>
          <w:szCs w:val="24"/>
        </w:rPr>
        <w:t xml:space="preserve">items that make up 7 subscales </w:t>
      </w:r>
      <w:proofErr w:type="gramStart"/>
      <w:r w:rsidR="00A17473">
        <w:rPr>
          <w:rFonts w:ascii="Arial" w:hAnsi="Arial" w:cs="Arial"/>
          <w:sz w:val="24"/>
          <w:szCs w:val="24"/>
        </w:rPr>
        <w:t>similar to</w:t>
      </w:r>
      <w:proofErr w:type="gramEnd"/>
      <w:r w:rsidR="00A17473">
        <w:rPr>
          <w:rFonts w:ascii="Arial" w:hAnsi="Arial" w:cs="Arial"/>
          <w:sz w:val="24"/>
          <w:szCs w:val="24"/>
        </w:rPr>
        <w:t xml:space="preserve"> the Sustained Shared Thinking and Emotional Well-being (SSTEW) scale.  </w:t>
      </w:r>
      <w:r w:rsidR="00CD0302">
        <w:rPr>
          <w:rFonts w:ascii="Arial" w:hAnsi="Arial" w:cs="Arial"/>
          <w:sz w:val="24"/>
          <w:szCs w:val="24"/>
        </w:rPr>
        <w:t>Number 1</w:t>
      </w:r>
      <w:r w:rsidR="008A506A">
        <w:rPr>
          <w:rFonts w:ascii="Arial" w:hAnsi="Arial" w:cs="Arial"/>
          <w:sz w:val="24"/>
          <w:szCs w:val="24"/>
        </w:rPr>
        <w:t>)</w:t>
      </w:r>
      <w:r w:rsidR="00CD0302">
        <w:rPr>
          <w:rFonts w:ascii="Arial" w:hAnsi="Arial" w:cs="Arial"/>
          <w:sz w:val="24"/>
          <w:szCs w:val="24"/>
        </w:rPr>
        <w:t xml:space="preserve"> of the scale being space and furnishings</w:t>
      </w:r>
      <w:r w:rsidR="00446C9C">
        <w:rPr>
          <w:rFonts w:ascii="Arial" w:hAnsi="Arial" w:cs="Arial"/>
          <w:sz w:val="24"/>
          <w:szCs w:val="24"/>
        </w:rPr>
        <w:t>,</w:t>
      </w:r>
      <w:r w:rsidR="00CD0302">
        <w:rPr>
          <w:rFonts w:ascii="Arial" w:hAnsi="Arial" w:cs="Arial"/>
          <w:sz w:val="24"/>
          <w:szCs w:val="24"/>
        </w:rPr>
        <w:t xml:space="preserve"> 2</w:t>
      </w:r>
      <w:r w:rsidR="00F80B16">
        <w:rPr>
          <w:rFonts w:ascii="Arial" w:hAnsi="Arial" w:cs="Arial"/>
          <w:sz w:val="24"/>
          <w:szCs w:val="24"/>
        </w:rPr>
        <w:t>) personal care routines</w:t>
      </w:r>
      <w:r w:rsidR="00446C9C">
        <w:rPr>
          <w:rFonts w:ascii="Arial" w:hAnsi="Arial" w:cs="Arial"/>
          <w:sz w:val="24"/>
          <w:szCs w:val="24"/>
        </w:rPr>
        <w:t>,</w:t>
      </w:r>
      <w:r w:rsidR="00F80B16">
        <w:rPr>
          <w:rFonts w:ascii="Arial" w:hAnsi="Arial" w:cs="Arial"/>
          <w:sz w:val="24"/>
          <w:szCs w:val="24"/>
        </w:rPr>
        <w:t xml:space="preserve"> 3) language reasoning</w:t>
      </w:r>
      <w:r w:rsidR="00446C9C">
        <w:rPr>
          <w:rFonts w:ascii="Arial" w:hAnsi="Arial" w:cs="Arial"/>
          <w:sz w:val="24"/>
          <w:szCs w:val="24"/>
        </w:rPr>
        <w:t>,</w:t>
      </w:r>
      <w:r w:rsidR="00F80B16">
        <w:rPr>
          <w:rFonts w:ascii="Arial" w:hAnsi="Arial" w:cs="Arial"/>
          <w:sz w:val="24"/>
          <w:szCs w:val="24"/>
        </w:rPr>
        <w:t xml:space="preserve"> 4) </w:t>
      </w:r>
      <w:r w:rsidR="000420E5">
        <w:rPr>
          <w:rFonts w:ascii="Arial" w:hAnsi="Arial" w:cs="Arial"/>
          <w:sz w:val="24"/>
          <w:szCs w:val="24"/>
        </w:rPr>
        <w:t>activities</w:t>
      </w:r>
      <w:r w:rsidR="00446C9C">
        <w:rPr>
          <w:rFonts w:ascii="Arial" w:hAnsi="Arial" w:cs="Arial"/>
          <w:sz w:val="24"/>
          <w:szCs w:val="24"/>
        </w:rPr>
        <w:t>,</w:t>
      </w:r>
      <w:r w:rsidR="000420E5">
        <w:rPr>
          <w:rFonts w:ascii="Arial" w:hAnsi="Arial" w:cs="Arial"/>
          <w:sz w:val="24"/>
          <w:szCs w:val="24"/>
        </w:rPr>
        <w:t xml:space="preserve"> 5) interaction</w:t>
      </w:r>
      <w:r w:rsidR="00446C9C">
        <w:rPr>
          <w:rFonts w:ascii="Arial" w:hAnsi="Arial" w:cs="Arial"/>
          <w:sz w:val="24"/>
          <w:szCs w:val="24"/>
        </w:rPr>
        <w:t>,</w:t>
      </w:r>
      <w:r w:rsidR="000420E5">
        <w:rPr>
          <w:rFonts w:ascii="Arial" w:hAnsi="Arial" w:cs="Arial"/>
          <w:sz w:val="24"/>
          <w:szCs w:val="24"/>
        </w:rPr>
        <w:t xml:space="preserve"> 6) programme structure and 7) parents and staff. </w:t>
      </w:r>
      <w:r w:rsidR="00E5277A">
        <w:rPr>
          <w:rFonts w:ascii="Arial" w:hAnsi="Arial" w:cs="Arial"/>
          <w:sz w:val="24"/>
          <w:szCs w:val="24"/>
        </w:rPr>
        <w:t>Referring</w:t>
      </w:r>
      <w:r w:rsidR="001423CE">
        <w:rPr>
          <w:rFonts w:ascii="Arial" w:hAnsi="Arial" w:cs="Arial"/>
          <w:sz w:val="24"/>
          <w:szCs w:val="24"/>
        </w:rPr>
        <w:t xml:space="preserve"> to the SSTEW scale</w:t>
      </w:r>
      <w:r w:rsidR="000224CF">
        <w:rPr>
          <w:rFonts w:ascii="Arial" w:hAnsi="Arial" w:cs="Arial"/>
          <w:sz w:val="24"/>
          <w:szCs w:val="24"/>
        </w:rPr>
        <w:t>,</w:t>
      </w:r>
      <w:r w:rsidR="001423CE">
        <w:rPr>
          <w:rFonts w:ascii="Arial" w:hAnsi="Arial" w:cs="Arial"/>
          <w:sz w:val="24"/>
          <w:szCs w:val="24"/>
        </w:rPr>
        <w:t xml:space="preserve"> the ECERS-R scale </w:t>
      </w:r>
      <w:r w:rsidR="00562461">
        <w:rPr>
          <w:rFonts w:ascii="Arial" w:hAnsi="Arial" w:cs="Arial"/>
          <w:sz w:val="24"/>
          <w:szCs w:val="24"/>
        </w:rPr>
        <w:t>is rated on a 1-7 scale</w:t>
      </w:r>
      <w:r w:rsidR="000224CF">
        <w:rPr>
          <w:rFonts w:ascii="Arial" w:hAnsi="Arial" w:cs="Arial"/>
          <w:sz w:val="24"/>
          <w:szCs w:val="24"/>
        </w:rPr>
        <w:t>,</w:t>
      </w:r>
      <w:r w:rsidR="00562461">
        <w:rPr>
          <w:rFonts w:ascii="Arial" w:hAnsi="Arial" w:cs="Arial"/>
          <w:sz w:val="24"/>
          <w:szCs w:val="24"/>
        </w:rPr>
        <w:t xml:space="preserve"> 1 being inadequate</w:t>
      </w:r>
      <w:r w:rsidR="000224CF">
        <w:rPr>
          <w:rFonts w:ascii="Arial" w:hAnsi="Arial" w:cs="Arial"/>
          <w:sz w:val="24"/>
          <w:szCs w:val="24"/>
        </w:rPr>
        <w:t>,</w:t>
      </w:r>
      <w:r w:rsidR="00562461">
        <w:rPr>
          <w:rFonts w:ascii="Arial" w:hAnsi="Arial" w:cs="Arial"/>
          <w:sz w:val="24"/>
          <w:szCs w:val="24"/>
        </w:rPr>
        <w:t xml:space="preserve"> 3 being minimal</w:t>
      </w:r>
      <w:r w:rsidR="000224CF">
        <w:rPr>
          <w:rFonts w:ascii="Arial" w:hAnsi="Arial" w:cs="Arial"/>
          <w:sz w:val="24"/>
          <w:szCs w:val="24"/>
        </w:rPr>
        <w:t>,</w:t>
      </w:r>
      <w:r w:rsidR="00562461">
        <w:rPr>
          <w:rFonts w:ascii="Arial" w:hAnsi="Arial" w:cs="Arial"/>
          <w:sz w:val="24"/>
          <w:szCs w:val="24"/>
        </w:rPr>
        <w:t xml:space="preserve"> 5 being good and 7 being excellent. </w:t>
      </w:r>
      <w:r w:rsidR="00256635">
        <w:rPr>
          <w:rFonts w:ascii="Arial" w:hAnsi="Arial" w:cs="Arial"/>
          <w:sz w:val="24"/>
          <w:szCs w:val="24"/>
        </w:rPr>
        <w:t xml:space="preserve">The </w:t>
      </w:r>
      <w:r w:rsidR="00256635">
        <w:rPr>
          <w:rFonts w:ascii="Arial" w:hAnsi="Arial" w:cs="Arial"/>
          <w:sz w:val="24"/>
          <w:szCs w:val="24"/>
        </w:rPr>
        <w:lastRenderedPageBreak/>
        <w:t xml:space="preserve">ECERS-R scale </w:t>
      </w:r>
      <w:r w:rsidR="00C518AF">
        <w:rPr>
          <w:rFonts w:ascii="Arial" w:hAnsi="Arial" w:cs="Arial"/>
          <w:sz w:val="24"/>
          <w:szCs w:val="24"/>
        </w:rPr>
        <w:t xml:space="preserve">assesses the quality and quantity of books and mathematical materials </w:t>
      </w:r>
      <w:r w:rsidR="00DC7AE5">
        <w:rPr>
          <w:rFonts w:ascii="Arial" w:hAnsi="Arial" w:cs="Arial"/>
          <w:sz w:val="24"/>
          <w:szCs w:val="24"/>
        </w:rPr>
        <w:t xml:space="preserve">in the classroom and also assesses global practices in the language reasoning scale </w:t>
      </w:r>
      <w:r w:rsidR="00D9107C">
        <w:rPr>
          <w:rFonts w:ascii="Arial" w:hAnsi="Arial" w:cs="Arial"/>
          <w:sz w:val="24"/>
          <w:szCs w:val="24"/>
        </w:rPr>
        <w:t>for example</w:t>
      </w:r>
      <w:r w:rsidR="006468EF">
        <w:rPr>
          <w:rFonts w:ascii="Arial" w:hAnsi="Arial" w:cs="Arial"/>
          <w:sz w:val="24"/>
          <w:szCs w:val="24"/>
        </w:rPr>
        <w:t>, ‘</w:t>
      </w:r>
      <w:r w:rsidR="00D9107C">
        <w:rPr>
          <w:rFonts w:ascii="Arial" w:hAnsi="Arial" w:cs="Arial"/>
          <w:sz w:val="24"/>
          <w:szCs w:val="24"/>
        </w:rPr>
        <w:t xml:space="preserve">a wide selection of books </w:t>
      </w:r>
      <w:proofErr w:type="gramStart"/>
      <w:r w:rsidR="00D9107C">
        <w:rPr>
          <w:rFonts w:ascii="Arial" w:hAnsi="Arial" w:cs="Arial"/>
          <w:sz w:val="24"/>
          <w:szCs w:val="24"/>
        </w:rPr>
        <w:t>are</w:t>
      </w:r>
      <w:proofErr w:type="gramEnd"/>
      <w:r w:rsidR="00D9107C">
        <w:rPr>
          <w:rFonts w:ascii="Arial" w:hAnsi="Arial" w:cs="Arial"/>
          <w:sz w:val="24"/>
          <w:szCs w:val="24"/>
        </w:rPr>
        <w:t xml:space="preserve"> accessible for a substantial portion of the day</w:t>
      </w:r>
      <w:r w:rsidR="006468EF">
        <w:rPr>
          <w:rFonts w:ascii="Arial" w:hAnsi="Arial" w:cs="Arial"/>
          <w:sz w:val="24"/>
          <w:szCs w:val="24"/>
        </w:rPr>
        <w:t>’</w:t>
      </w:r>
      <w:r w:rsidR="00D9107C">
        <w:rPr>
          <w:rFonts w:ascii="Arial" w:hAnsi="Arial" w:cs="Arial"/>
          <w:sz w:val="24"/>
          <w:szCs w:val="24"/>
        </w:rPr>
        <w:t xml:space="preserve">. </w:t>
      </w:r>
    </w:p>
    <w:p w14:paraId="5B3BB0E3" w14:textId="3E0D256F" w:rsidR="00307F3E" w:rsidRDefault="00307F3E" w:rsidP="00D0120F">
      <w:pPr>
        <w:spacing w:line="360" w:lineRule="auto"/>
        <w:jc w:val="both"/>
        <w:rPr>
          <w:rFonts w:ascii="Arial" w:hAnsi="Arial" w:cs="Arial"/>
          <w:sz w:val="24"/>
          <w:szCs w:val="24"/>
        </w:rPr>
      </w:pPr>
      <w:r>
        <w:rPr>
          <w:rFonts w:ascii="Arial" w:hAnsi="Arial" w:cs="Arial"/>
          <w:sz w:val="24"/>
          <w:szCs w:val="24"/>
        </w:rPr>
        <w:t>Comparing the two scales</w:t>
      </w:r>
      <w:r w:rsidR="0032555B">
        <w:rPr>
          <w:rFonts w:ascii="Arial" w:hAnsi="Arial" w:cs="Arial"/>
          <w:sz w:val="24"/>
          <w:szCs w:val="24"/>
        </w:rPr>
        <w:t>,</w:t>
      </w:r>
      <w:r w:rsidR="00706FAE">
        <w:rPr>
          <w:rFonts w:ascii="Arial" w:hAnsi="Arial" w:cs="Arial"/>
          <w:sz w:val="24"/>
          <w:szCs w:val="24"/>
        </w:rPr>
        <w:t xml:space="preserve"> the</w:t>
      </w:r>
      <w:r>
        <w:rPr>
          <w:rFonts w:ascii="Arial" w:hAnsi="Arial" w:cs="Arial"/>
          <w:sz w:val="24"/>
          <w:szCs w:val="24"/>
        </w:rPr>
        <w:t xml:space="preserve"> SSTEW scale and </w:t>
      </w:r>
      <w:r w:rsidR="00706FAE">
        <w:rPr>
          <w:rFonts w:ascii="Arial" w:hAnsi="Arial" w:cs="Arial"/>
          <w:sz w:val="24"/>
          <w:szCs w:val="24"/>
        </w:rPr>
        <w:t xml:space="preserve">the </w:t>
      </w:r>
      <w:r>
        <w:rPr>
          <w:rFonts w:ascii="Arial" w:hAnsi="Arial" w:cs="Arial"/>
          <w:sz w:val="24"/>
          <w:szCs w:val="24"/>
        </w:rPr>
        <w:t>ECERS-R scale</w:t>
      </w:r>
      <w:r w:rsidR="00BB0BDD">
        <w:rPr>
          <w:rFonts w:ascii="Arial" w:hAnsi="Arial" w:cs="Arial"/>
          <w:sz w:val="24"/>
          <w:szCs w:val="24"/>
        </w:rPr>
        <w:t xml:space="preserve">, </w:t>
      </w:r>
      <w:r w:rsidR="00745BDD">
        <w:rPr>
          <w:rFonts w:ascii="Arial" w:hAnsi="Arial" w:cs="Arial"/>
          <w:sz w:val="24"/>
          <w:szCs w:val="24"/>
        </w:rPr>
        <w:t xml:space="preserve">both scales </w:t>
      </w:r>
      <w:r w:rsidR="001252C9">
        <w:rPr>
          <w:rFonts w:ascii="Arial" w:hAnsi="Arial" w:cs="Arial"/>
          <w:sz w:val="24"/>
          <w:szCs w:val="24"/>
        </w:rPr>
        <w:t>feed into continuous professional development in the Early Years</w:t>
      </w:r>
      <w:r w:rsidR="00F05F1F">
        <w:rPr>
          <w:rFonts w:ascii="Arial" w:hAnsi="Arial" w:cs="Arial"/>
          <w:sz w:val="24"/>
          <w:szCs w:val="24"/>
        </w:rPr>
        <w:t xml:space="preserve">. They both track and document the skills, knowledge and experience that professionals need </w:t>
      </w:r>
      <w:r w:rsidR="00D36DE2">
        <w:rPr>
          <w:rFonts w:ascii="Arial" w:hAnsi="Arial" w:cs="Arial"/>
          <w:sz w:val="24"/>
          <w:szCs w:val="24"/>
        </w:rPr>
        <w:t xml:space="preserve">and gain formally and informally when </w:t>
      </w:r>
      <w:r w:rsidR="00114C5F">
        <w:rPr>
          <w:rFonts w:ascii="Arial" w:hAnsi="Arial" w:cs="Arial"/>
          <w:sz w:val="24"/>
          <w:szCs w:val="24"/>
        </w:rPr>
        <w:t>they</w:t>
      </w:r>
      <w:r w:rsidR="00D36DE2">
        <w:rPr>
          <w:rFonts w:ascii="Arial" w:hAnsi="Arial" w:cs="Arial"/>
          <w:sz w:val="24"/>
          <w:szCs w:val="24"/>
        </w:rPr>
        <w:t xml:space="preserve"> work. The SSTEW scale </w:t>
      </w:r>
      <w:r w:rsidR="007C0907">
        <w:rPr>
          <w:rFonts w:ascii="Arial" w:hAnsi="Arial" w:cs="Arial"/>
          <w:sz w:val="24"/>
          <w:szCs w:val="24"/>
        </w:rPr>
        <w:t xml:space="preserve">uses their tool to </w:t>
      </w:r>
      <w:r w:rsidR="00C9389D">
        <w:rPr>
          <w:rFonts w:ascii="Arial" w:hAnsi="Arial" w:cs="Arial"/>
          <w:sz w:val="24"/>
          <w:szCs w:val="24"/>
        </w:rPr>
        <w:t>explore</w:t>
      </w:r>
      <w:r w:rsidR="007C0907">
        <w:rPr>
          <w:rFonts w:ascii="Arial" w:hAnsi="Arial" w:cs="Arial"/>
          <w:sz w:val="24"/>
          <w:szCs w:val="24"/>
        </w:rPr>
        <w:t xml:space="preserve"> </w:t>
      </w:r>
      <w:r w:rsidR="00C45050">
        <w:rPr>
          <w:rFonts w:ascii="Arial" w:hAnsi="Arial" w:cs="Arial"/>
          <w:sz w:val="24"/>
          <w:szCs w:val="24"/>
        </w:rPr>
        <w:t xml:space="preserve">the </w:t>
      </w:r>
      <w:r w:rsidR="009C206C">
        <w:rPr>
          <w:rFonts w:ascii="Arial" w:hAnsi="Arial" w:cs="Arial"/>
          <w:sz w:val="24"/>
          <w:szCs w:val="24"/>
        </w:rPr>
        <w:t xml:space="preserve">outdoor </w:t>
      </w:r>
      <w:r w:rsidR="00C45050">
        <w:rPr>
          <w:rFonts w:ascii="Arial" w:hAnsi="Arial" w:cs="Arial"/>
          <w:sz w:val="24"/>
          <w:szCs w:val="24"/>
        </w:rPr>
        <w:t xml:space="preserve">space in an </w:t>
      </w:r>
      <w:r w:rsidR="00114C5F">
        <w:rPr>
          <w:rFonts w:ascii="Arial" w:hAnsi="Arial" w:cs="Arial"/>
          <w:sz w:val="24"/>
          <w:szCs w:val="24"/>
        </w:rPr>
        <w:t>E</w:t>
      </w:r>
      <w:r w:rsidR="00C45050">
        <w:rPr>
          <w:rFonts w:ascii="Arial" w:hAnsi="Arial" w:cs="Arial"/>
          <w:sz w:val="24"/>
          <w:szCs w:val="24"/>
        </w:rPr>
        <w:t xml:space="preserve">arly </w:t>
      </w:r>
      <w:r w:rsidR="00114C5F">
        <w:rPr>
          <w:rFonts w:ascii="Arial" w:hAnsi="Arial" w:cs="Arial"/>
          <w:sz w:val="24"/>
          <w:szCs w:val="24"/>
        </w:rPr>
        <w:t>Y</w:t>
      </w:r>
      <w:r w:rsidR="00C45050">
        <w:rPr>
          <w:rFonts w:ascii="Arial" w:hAnsi="Arial" w:cs="Arial"/>
          <w:sz w:val="24"/>
          <w:szCs w:val="24"/>
        </w:rPr>
        <w:t>ears setting</w:t>
      </w:r>
      <w:r w:rsidR="00D540B6">
        <w:rPr>
          <w:rFonts w:ascii="Arial" w:hAnsi="Arial" w:cs="Arial"/>
          <w:sz w:val="24"/>
          <w:szCs w:val="24"/>
        </w:rPr>
        <w:t xml:space="preserve">. </w:t>
      </w:r>
      <w:r w:rsidR="00331462">
        <w:rPr>
          <w:rFonts w:ascii="Arial" w:hAnsi="Arial" w:cs="Arial"/>
          <w:sz w:val="24"/>
          <w:szCs w:val="24"/>
        </w:rPr>
        <w:t xml:space="preserve">For example, </w:t>
      </w:r>
      <w:r w:rsidR="00C45050">
        <w:rPr>
          <w:rFonts w:ascii="Arial" w:hAnsi="Arial" w:cs="Arial"/>
          <w:sz w:val="24"/>
          <w:szCs w:val="24"/>
        </w:rPr>
        <w:t xml:space="preserve">is there room for gross motor play? </w:t>
      </w:r>
      <w:r w:rsidR="00B42C53">
        <w:rPr>
          <w:rFonts w:ascii="Arial" w:hAnsi="Arial" w:cs="Arial"/>
          <w:sz w:val="24"/>
          <w:szCs w:val="24"/>
        </w:rPr>
        <w:t>A</w:t>
      </w:r>
      <w:r w:rsidR="00C45050">
        <w:rPr>
          <w:rFonts w:ascii="Arial" w:hAnsi="Arial" w:cs="Arial"/>
          <w:sz w:val="24"/>
          <w:szCs w:val="24"/>
        </w:rPr>
        <w:t>r</w:t>
      </w:r>
      <w:r w:rsidR="00B42C53">
        <w:rPr>
          <w:rFonts w:ascii="Arial" w:hAnsi="Arial" w:cs="Arial"/>
          <w:sz w:val="24"/>
          <w:szCs w:val="24"/>
        </w:rPr>
        <w:t xml:space="preserve">e there any visible dangers that children may come across when playing in this </w:t>
      </w:r>
      <w:r w:rsidR="00014C7D">
        <w:rPr>
          <w:rFonts w:ascii="Arial" w:hAnsi="Arial" w:cs="Arial"/>
          <w:sz w:val="24"/>
          <w:szCs w:val="24"/>
        </w:rPr>
        <w:t>E</w:t>
      </w:r>
      <w:r w:rsidR="00B42C53">
        <w:rPr>
          <w:rFonts w:ascii="Arial" w:hAnsi="Arial" w:cs="Arial"/>
          <w:sz w:val="24"/>
          <w:szCs w:val="24"/>
        </w:rPr>
        <w:t xml:space="preserve">arly </w:t>
      </w:r>
      <w:r w:rsidR="00014C7D">
        <w:rPr>
          <w:rFonts w:ascii="Arial" w:hAnsi="Arial" w:cs="Arial"/>
          <w:sz w:val="24"/>
          <w:szCs w:val="24"/>
        </w:rPr>
        <w:t>Y</w:t>
      </w:r>
      <w:r w:rsidR="00B42C53">
        <w:rPr>
          <w:rFonts w:ascii="Arial" w:hAnsi="Arial" w:cs="Arial"/>
          <w:sz w:val="24"/>
          <w:szCs w:val="24"/>
        </w:rPr>
        <w:t xml:space="preserve">ears environment? </w:t>
      </w:r>
      <w:r w:rsidR="00E06476">
        <w:rPr>
          <w:rFonts w:ascii="Arial" w:hAnsi="Arial" w:cs="Arial"/>
          <w:sz w:val="24"/>
          <w:szCs w:val="24"/>
        </w:rPr>
        <w:t xml:space="preserve">Are there any child-related displays? </w:t>
      </w:r>
      <w:r w:rsidR="006638D2">
        <w:rPr>
          <w:rFonts w:ascii="Arial" w:hAnsi="Arial" w:cs="Arial"/>
          <w:sz w:val="24"/>
          <w:szCs w:val="24"/>
        </w:rPr>
        <w:t xml:space="preserve">It also uses its tools to evaluate the inside of an </w:t>
      </w:r>
      <w:r w:rsidR="003B380F">
        <w:rPr>
          <w:rFonts w:ascii="Arial" w:hAnsi="Arial" w:cs="Arial"/>
          <w:sz w:val="24"/>
          <w:szCs w:val="24"/>
        </w:rPr>
        <w:t>E</w:t>
      </w:r>
      <w:r w:rsidR="006638D2">
        <w:rPr>
          <w:rFonts w:ascii="Arial" w:hAnsi="Arial" w:cs="Arial"/>
          <w:sz w:val="24"/>
          <w:szCs w:val="24"/>
        </w:rPr>
        <w:t xml:space="preserve">arly </w:t>
      </w:r>
      <w:r w:rsidR="003B380F">
        <w:rPr>
          <w:rFonts w:ascii="Arial" w:hAnsi="Arial" w:cs="Arial"/>
          <w:sz w:val="24"/>
          <w:szCs w:val="24"/>
        </w:rPr>
        <w:t>Y</w:t>
      </w:r>
      <w:r w:rsidR="006638D2">
        <w:rPr>
          <w:rFonts w:ascii="Arial" w:hAnsi="Arial" w:cs="Arial"/>
          <w:sz w:val="24"/>
          <w:szCs w:val="24"/>
        </w:rPr>
        <w:t>ears setting</w:t>
      </w:r>
      <w:r w:rsidR="003B380F">
        <w:rPr>
          <w:rFonts w:ascii="Arial" w:hAnsi="Arial" w:cs="Arial"/>
          <w:sz w:val="24"/>
          <w:szCs w:val="24"/>
        </w:rPr>
        <w:t>.</w:t>
      </w:r>
      <w:r w:rsidR="006638D2">
        <w:rPr>
          <w:rFonts w:ascii="Arial" w:hAnsi="Arial" w:cs="Arial"/>
          <w:sz w:val="24"/>
          <w:szCs w:val="24"/>
        </w:rPr>
        <w:t xml:space="preserve"> </w:t>
      </w:r>
      <w:r w:rsidR="003B380F">
        <w:rPr>
          <w:rFonts w:ascii="Arial" w:hAnsi="Arial" w:cs="Arial"/>
          <w:sz w:val="24"/>
          <w:szCs w:val="24"/>
        </w:rPr>
        <w:t>F</w:t>
      </w:r>
      <w:r w:rsidR="006638D2">
        <w:rPr>
          <w:rFonts w:ascii="Arial" w:hAnsi="Arial" w:cs="Arial"/>
          <w:sz w:val="24"/>
          <w:szCs w:val="24"/>
        </w:rPr>
        <w:t>or example</w:t>
      </w:r>
      <w:r w:rsidR="003B380F">
        <w:rPr>
          <w:rFonts w:ascii="Arial" w:hAnsi="Arial" w:cs="Arial"/>
          <w:sz w:val="24"/>
          <w:szCs w:val="24"/>
        </w:rPr>
        <w:t>,</w:t>
      </w:r>
      <w:r w:rsidR="006638D2">
        <w:rPr>
          <w:rFonts w:ascii="Arial" w:hAnsi="Arial" w:cs="Arial"/>
          <w:sz w:val="24"/>
          <w:szCs w:val="24"/>
        </w:rPr>
        <w:t xml:space="preserve"> are the staff supporting curiosity and problem solving? Are staff encouraging sustained shared thinking</w:t>
      </w:r>
      <w:r w:rsidR="00BD0993">
        <w:rPr>
          <w:rFonts w:ascii="Arial" w:hAnsi="Arial" w:cs="Arial"/>
          <w:sz w:val="24"/>
          <w:szCs w:val="24"/>
        </w:rPr>
        <w:t xml:space="preserve"> through storytelling, sharing books, singing and rhymes</w:t>
      </w:r>
      <w:r w:rsidR="00B67ED7">
        <w:rPr>
          <w:rFonts w:ascii="Arial" w:hAnsi="Arial" w:cs="Arial"/>
          <w:sz w:val="24"/>
          <w:szCs w:val="24"/>
        </w:rPr>
        <w:t>,</w:t>
      </w:r>
      <w:r w:rsidR="00BD0993">
        <w:rPr>
          <w:rFonts w:ascii="Arial" w:hAnsi="Arial" w:cs="Arial"/>
          <w:sz w:val="24"/>
          <w:szCs w:val="24"/>
        </w:rPr>
        <w:t xml:space="preserve"> or are staff supporting children’s learning and critical thinking</w:t>
      </w:r>
      <w:r w:rsidR="00B67ED7">
        <w:rPr>
          <w:rFonts w:ascii="Arial" w:hAnsi="Arial" w:cs="Arial"/>
          <w:sz w:val="24"/>
          <w:szCs w:val="24"/>
        </w:rPr>
        <w:t>?</w:t>
      </w:r>
      <w:r w:rsidR="00BD0993">
        <w:rPr>
          <w:rFonts w:ascii="Arial" w:hAnsi="Arial" w:cs="Arial"/>
          <w:sz w:val="24"/>
          <w:szCs w:val="24"/>
        </w:rPr>
        <w:t xml:space="preserve"> All these questions are evaluated and talked through and then eventually scored on the SSTEW scale whether it be 1 for inadequate</w:t>
      </w:r>
      <w:r w:rsidR="00197E0C">
        <w:rPr>
          <w:rFonts w:ascii="Arial" w:hAnsi="Arial" w:cs="Arial"/>
          <w:sz w:val="24"/>
          <w:szCs w:val="24"/>
        </w:rPr>
        <w:t>,</w:t>
      </w:r>
      <w:r w:rsidR="00BD0993">
        <w:rPr>
          <w:rFonts w:ascii="Arial" w:hAnsi="Arial" w:cs="Arial"/>
          <w:sz w:val="24"/>
          <w:szCs w:val="24"/>
        </w:rPr>
        <w:t xml:space="preserve"> 7 for excellent</w:t>
      </w:r>
      <w:r w:rsidR="00197E0C">
        <w:rPr>
          <w:rFonts w:ascii="Arial" w:hAnsi="Arial" w:cs="Arial"/>
          <w:sz w:val="24"/>
          <w:szCs w:val="24"/>
        </w:rPr>
        <w:t>,</w:t>
      </w:r>
      <w:r w:rsidR="00BD0993">
        <w:rPr>
          <w:rFonts w:ascii="Arial" w:hAnsi="Arial" w:cs="Arial"/>
          <w:sz w:val="24"/>
          <w:szCs w:val="24"/>
        </w:rPr>
        <w:t xml:space="preserve"> or somewhere in</w:t>
      </w:r>
      <w:r w:rsidR="004F767C">
        <w:rPr>
          <w:rFonts w:ascii="Arial" w:hAnsi="Arial" w:cs="Arial"/>
          <w:sz w:val="24"/>
          <w:szCs w:val="24"/>
        </w:rPr>
        <w:t xml:space="preserve"> </w:t>
      </w:r>
      <w:r w:rsidR="00BD0993">
        <w:rPr>
          <w:rFonts w:ascii="Arial" w:hAnsi="Arial" w:cs="Arial"/>
          <w:sz w:val="24"/>
          <w:szCs w:val="24"/>
        </w:rPr>
        <w:t xml:space="preserve">between. </w:t>
      </w:r>
    </w:p>
    <w:p w14:paraId="6D23483F" w14:textId="724FF8B6" w:rsidR="004F767C" w:rsidRDefault="00FF354A" w:rsidP="00D0120F">
      <w:pPr>
        <w:spacing w:line="360" w:lineRule="auto"/>
        <w:jc w:val="both"/>
        <w:rPr>
          <w:rFonts w:ascii="Arial" w:hAnsi="Arial" w:cs="Arial"/>
          <w:sz w:val="24"/>
          <w:szCs w:val="24"/>
        </w:rPr>
      </w:pPr>
      <w:r>
        <w:rPr>
          <w:rFonts w:ascii="Arial" w:hAnsi="Arial" w:cs="Arial"/>
          <w:sz w:val="24"/>
          <w:szCs w:val="24"/>
        </w:rPr>
        <w:t>However,</w:t>
      </w:r>
      <w:r w:rsidR="004F767C">
        <w:rPr>
          <w:rFonts w:ascii="Arial" w:hAnsi="Arial" w:cs="Arial"/>
          <w:sz w:val="24"/>
          <w:szCs w:val="24"/>
        </w:rPr>
        <w:t xml:space="preserve"> the ECERS-R scale is </w:t>
      </w:r>
      <w:r w:rsidR="006D25AE">
        <w:rPr>
          <w:rFonts w:ascii="Arial" w:hAnsi="Arial" w:cs="Arial"/>
          <w:sz w:val="24"/>
          <w:szCs w:val="24"/>
        </w:rPr>
        <w:t>comparable</w:t>
      </w:r>
      <w:r w:rsidR="004F767C">
        <w:rPr>
          <w:rFonts w:ascii="Arial" w:hAnsi="Arial" w:cs="Arial"/>
          <w:sz w:val="24"/>
          <w:szCs w:val="24"/>
        </w:rPr>
        <w:t xml:space="preserve"> to the SSTEW scale</w:t>
      </w:r>
      <w:r w:rsidR="00197E0C">
        <w:rPr>
          <w:rFonts w:ascii="Arial" w:hAnsi="Arial" w:cs="Arial"/>
          <w:sz w:val="24"/>
          <w:szCs w:val="24"/>
        </w:rPr>
        <w:t>.</w:t>
      </w:r>
      <w:r w:rsidR="004F767C">
        <w:rPr>
          <w:rFonts w:ascii="Arial" w:hAnsi="Arial" w:cs="Arial"/>
          <w:sz w:val="24"/>
          <w:szCs w:val="24"/>
        </w:rPr>
        <w:t xml:space="preserve"> </w:t>
      </w:r>
      <w:r w:rsidR="00197E0C">
        <w:rPr>
          <w:rFonts w:ascii="Arial" w:hAnsi="Arial" w:cs="Arial"/>
          <w:sz w:val="24"/>
          <w:szCs w:val="24"/>
        </w:rPr>
        <w:t>T</w:t>
      </w:r>
      <w:r w:rsidR="004F767C">
        <w:rPr>
          <w:rFonts w:ascii="Arial" w:hAnsi="Arial" w:cs="Arial"/>
          <w:sz w:val="24"/>
          <w:szCs w:val="24"/>
        </w:rPr>
        <w:t xml:space="preserve">hese two scales share a lot of similarities in the way they work as a developmental tool. The ECERS-R scale </w:t>
      </w:r>
      <w:r w:rsidR="00C9389D">
        <w:rPr>
          <w:rFonts w:ascii="Arial" w:hAnsi="Arial" w:cs="Arial"/>
          <w:sz w:val="24"/>
          <w:szCs w:val="24"/>
        </w:rPr>
        <w:t>ex</w:t>
      </w:r>
      <w:r w:rsidR="009A3F75">
        <w:rPr>
          <w:rFonts w:ascii="Arial" w:hAnsi="Arial" w:cs="Arial"/>
          <w:sz w:val="24"/>
          <w:szCs w:val="24"/>
        </w:rPr>
        <w:t>amine</w:t>
      </w:r>
      <w:r w:rsidR="00C9389D">
        <w:rPr>
          <w:rFonts w:ascii="Arial" w:hAnsi="Arial" w:cs="Arial"/>
          <w:sz w:val="24"/>
          <w:szCs w:val="24"/>
        </w:rPr>
        <w:t>s</w:t>
      </w:r>
      <w:r w:rsidR="004F767C">
        <w:rPr>
          <w:rFonts w:ascii="Arial" w:hAnsi="Arial" w:cs="Arial"/>
          <w:sz w:val="24"/>
          <w:szCs w:val="24"/>
        </w:rPr>
        <w:t xml:space="preserve"> how the setting uses </w:t>
      </w:r>
      <w:r w:rsidR="00321051">
        <w:rPr>
          <w:rFonts w:ascii="Arial" w:hAnsi="Arial" w:cs="Arial"/>
          <w:sz w:val="24"/>
          <w:szCs w:val="24"/>
        </w:rPr>
        <w:t>space and furnishings</w:t>
      </w:r>
      <w:r w:rsidR="009A3F75">
        <w:rPr>
          <w:rFonts w:ascii="Arial" w:hAnsi="Arial" w:cs="Arial"/>
          <w:sz w:val="24"/>
          <w:szCs w:val="24"/>
        </w:rPr>
        <w:t xml:space="preserve"> and </w:t>
      </w:r>
      <w:r w:rsidR="002F657E">
        <w:rPr>
          <w:rFonts w:ascii="Arial" w:hAnsi="Arial" w:cs="Arial"/>
          <w:sz w:val="24"/>
          <w:szCs w:val="24"/>
        </w:rPr>
        <w:t>personal care routines</w:t>
      </w:r>
      <w:r w:rsidR="004A6598">
        <w:rPr>
          <w:rFonts w:ascii="Arial" w:hAnsi="Arial" w:cs="Arial"/>
          <w:sz w:val="24"/>
          <w:szCs w:val="24"/>
        </w:rPr>
        <w:t>.</w:t>
      </w:r>
      <w:r w:rsidR="002F657E">
        <w:rPr>
          <w:rFonts w:ascii="Arial" w:hAnsi="Arial" w:cs="Arial"/>
          <w:sz w:val="24"/>
          <w:szCs w:val="24"/>
        </w:rPr>
        <w:t xml:space="preserve"> </w:t>
      </w:r>
      <w:r w:rsidR="004A6598">
        <w:rPr>
          <w:rFonts w:ascii="Arial" w:hAnsi="Arial" w:cs="Arial"/>
          <w:sz w:val="24"/>
          <w:szCs w:val="24"/>
        </w:rPr>
        <w:t>T</w:t>
      </w:r>
      <w:r w:rsidR="002F657E">
        <w:rPr>
          <w:rFonts w:ascii="Arial" w:hAnsi="Arial" w:cs="Arial"/>
          <w:sz w:val="24"/>
          <w:szCs w:val="24"/>
        </w:rPr>
        <w:t>his would be</w:t>
      </w:r>
      <w:r w:rsidR="00D43C91">
        <w:rPr>
          <w:rFonts w:ascii="Arial" w:hAnsi="Arial" w:cs="Arial"/>
          <w:sz w:val="24"/>
          <w:szCs w:val="24"/>
        </w:rPr>
        <w:t>nefit</w:t>
      </w:r>
      <w:r w:rsidR="002F657E">
        <w:rPr>
          <w:rFonts w:ascii="Arial" w:hAnsi="Arial" w:cs="Arial"/>
          <w:sz w:val="24"/>
          <w:szCs w:val="24"/>
        </w:rPr>
        <w:t xml:space="preserve"> a setting </w:t>
      </w:r>
      <w:r w:rsidR="00D43C91">
        <w:rPr>
          <w:rFonts w:ascii="Arial" w:hAnsi="Arial" w:cs="Arial"/>
          <w:sz w:val="24"/>
          <w:szCs w:val="24"/>
        </w:rPr>
        <w:t xml:space="preserve">of </w:t>
      </w:r>
      <w:r w:rsidR="002F657E">
        <w:rPr>
          <w:rFonts w:ascii="Arial" w:hAnsi="Arial" w:cs="Arial"/>
          <w:sz w:val="24"/>
          <w:szCs w:val="24"/>
        </w:rPr>
        <w:t xml:space="preserve">younger children that take naps throughout the </w:t>
      </w:r>
      <w:r>
        <w:rPr>
          <w:rFonts w:ascii="Arial" w:hAnsi="Arial" w:cs="Arial"/>
          <w:sz w:val="24"/>
          <w:szCs w:val="24"/>
        </w:rPr>
        <w:t>day,</w:t>
      </w:r>
      <w:r w:rsidR="002F657E">
        <w:rPr>
          <w:rFonts w:ascii="Arial" w:hAnsi="Arial" w:cs="Arial"/>
          <w:sz w:val="24"/>
          <w:szCs w:val="24"/>
        </w:rPr>
        <w:t xml:space="preserve"> so the ECERS-R scale is looking at the welfare of the child and </w:t>
      </w:r>
      <w:r w:rsidR="00B94EE8">
        <w:rPr>
          <w:rFonts w:ascii="Arial" w:hAnsi="Arial" w:cs="Arial"/>
          <w:sz w:val="24"/>
          <w:szCs w:val="24"/>
        </w:rPr>
        <w:t>the health and safety provision for sleeping. Th</w:t>
      </w:r>
      <w:r w:rsidR="00D85636">
        <w:rPr>
          <w:rFonts w:ascii="Arial" w:hAnsi="Arial" w:cs="Arial"/>
          <w:sz w:val="24"/>
          <w:szCs w:val="24"/>
        </w:rPr>
        <w:t>is</w:t>
      </w:r>
      <w:r w:rsidR="00B94EE8">
        <w:rPr>
          <w:rFonts w:ascii="Arial" w:hAnsi="Arial" w:cs="Arial"/>
          <w:sz w:val="24"/>
          <w:szCs w:val="24"/>
        </w:rPr>
        <w:t xml:space="preserve"> scale also looks at language and reasoning w</w:t>
      </w:r>
      <w:r w:rsidR="002E518B">
        <w:rPr>
          <w:rFonts w:ascii="Arial" w:hAnsi="Arial" w:cs="Arial"/>
          <w:sz w:val="24"/>
          <w:szCs w:val="24"/>
        </w:rPr>
        <w:t xml:space="preserve">hereas </w:t>
      </w:r>
      <w:r w:rsidR="00B94EE8">
        <w:rPr>
          <w:rFonts w:ascii="Arial" w:hAnsi="Arial" w:cs="Arial"/>
          <w:sz w:val="24"/>
          <w:szCs w:val="24"/>
        </w:rPr>
        <w:t xml:space="preserve">the SSTEW scale </w:t>
      </w:r>
      <w:r w:rsidR="002E518B">
        <w:rPr>
          <w:rFonts w:ascii="Arial" w:hAnsi="Arial" w:cs="Arial"/>
          <w:sz w:val="24"/>
          <w:szCs w:val="24"/>
        </w:rPr>
        <w:t xml:space="preserve">tool </w:t>
      </w:r>
      <w:r w:rsidR="005F71D9">
        <w:rPr>
          <w:rFonts w:ascii="Arial" w:hAnsi="Arial" w:cs="Arial"/>
          <w:sz w:val="24"/>
          <w:szCs w:val="24"/>
        </w:rPr>
        <w:t xml:space="preserve">would look at a child’s communication skills </w:t>
      </w:r>
      <w:r w:rsidR="00E527F4">
        <w:rPr>
          <w:rFonts w:ascii="Arial" w:hAnsi="Arial" w:cs="Arial"/>
          <w:sz w:val="24"/>
          <w:szCs w:val="24"/>
        </w:rPr>
        <w:t xml:space="preserve">and whether </w:t>
      </w:r>
      <w:r w:rsidR="005F71D9">
        <w:rPr>
          <w:rFonts w:ascii="Arial" w:hAnsi="Arial" w:cs="Arial"/>
          <w:sz w:val="24"/>
          <w:szCs w:val="24"/>
        </w:rPr>
        <w:t xml:space="preserve">staff </w:t>
      </w:r>
      <w:r w:rsidR="00E527F4">
        <w:rPr>
          <w:rFonts w:ascii="Arial" w:hAnsi="Arial" w:cs="Arial"/>
          <w:sz w:val="24"/>
          <w:szCs w:val="24"/>
        </w:rPr>
        <w:t xml:space="preserve">are </w:t>
      </w:r>
      <w:r w:rsidR="005F71D9">
        <w:rPr>
          <w:rFonts w:ascii="Arial" w:hAnsi="Arial" w:cs="Arial"/>
          <w:sz w:val="24"/>
          <w:szCs w:val="24"/>
        </w:rPr>
        <w:t>supporting this</w:t>
      </w:r>
      <w:r w:rsidR="00E527F4">
        <w:rPr>
          <w:rFonts w:ascii="Arial" w:hAnsi="Arial" w:cs="Arial"/>
          <w:sz w:val="24"/>
          <w:szCs w:val="24"/>
        </w:rPr>
        <w:t>.</w:t>
      </w:r>
      <w:r w:rsidR="005F71D9">
        <w:rPr>
          <w:rFonts w:ascii="Arial" w:hAnsi="Arial" w:cs="Arial"/>
          <w:sz w:val="24"/>
          <w:szCs w:val="24"/>
        </w:rPr>
        <w:t xml:space="preserve"> </w:t>
      </w:r>
      <w:r w:rsidR="00880BE5">
        <w:rPr>
          <w:rFonts w:ascii="Arial" w:hAnsi="Arial" w:cs="Arial"/>
          <w:sz w:val="24"/>
          <w:szCs w:val="24"/>
        </w:rPr>
        <w:t xml:space="preserve">Two very similar scales, </w:t>
      </w:r>
      <w:r w:rsidR="0081770F">
        <w:rPr>
          <w:rFonts w:ascii="Arial" w:hAnsi="Arial" w:cs="Arial"/>
          <w:sz w:val="24"/>
          <w:szCs w:val="24"/>
        </w:rPr>
        <w:t xml:space="preserve">however, </w:t>
      </w:r>
      <w:r w:rsidR="00880BE5">
        <w:rPr>
          <w:rFonts w:ascii="Arial" w:hAnsi="Arial" w:cs="Arial"/>
          <w:sz w:val="24"/>
          <w:szCs w:val="24"/>
        </w:rPr>
        <w:t>one may work better depending on the professional using it</w:t>
      </w:r>
      <w:r w:rsidR="00F25AE1">
        <w:rPr>
          <w:rFonts w:ascii="Arial" w:hAnsi="Arial" w:cs="Arial"/>
          <w:sz w:val="24"/>
          <w:szCs w:val="24"/>
        </w:rPr>
        <w:t>, together with</w:t>
      </w:r>
      <w:r w:rsidR="0081770F">
        <w:rPr>
          <w:rFonts w:ascii="Arial" w:hAnsi="Arial" w:cs="Arial"/>
          <w:sz w:val="24"/>
          <w:szCs w:val="24"/>
        </w:rPr>
        <w:t xml:space="preserve"> the type of </w:t>
      </w:r>
      <w:r w:rsidR="00F25AE1">
        <w:rPr>
          <w:rFonts w:ascii="Arial" w:hAnsi="Arial" w:cs="Arial"/>
          <w:sz w:val="24"/>
          <w:szCs w:val="24"/>
        </w:rPr>
        <w:t>setting they are observing.</w:t>
      </w:r>
    </w:p>
    <w:p w14:paraId="01055EB3" w14:textId="460EA0D0" w:rsidR="00A36070" w:rsidRDefault="00A36070" w:rsidP="00D0120F">
      <w:pPr>
        <w:spacing w:line="360" w:lineRule="auto"/>
        <w:jc w:val="both"/>
        <w:rPr>
          <w:rFonts w:ascii="Arial" w:hAnsi="Arial" w:cs="Arial"/>
          <w:sz w:val="24"/>
          <w:szCs w:val="24"/>
        </w:rPr>
      </w:pPr>
    </w:p>
    <w:p w14:paraId="3A3C36B6" w14:textId="330BBFAE" w:rsidR="00A36070" w:rsidRDefault="00A36070" w:rsidP="00D0120F">
      <w:pPr>
        <w:spacing w:line="360" w:lineRule="auto"/>
        <w:jc w:val="both"/>
        <w:rPr>
          <w:rFonts w:ascii="Arial" w:hAnsi="Arial" w:cs="Arial"/>
          <w:sz w:val="24"/>
          <w:szCs w:val="24"/>
        </w:rPr>
      </w:pPr>
    </w:p>
    <w:p w14:paraId="64C54EB3" w14:textId="3DF1D6E2" w:rsidR="00400DB9" w:rsidRDefault="00400DB9" w:rsidP="00D0120F">
      <w:pPr>
        <w:spacing w:line="360" w:lineRule="auto"/>
        <w:jc w:val="both"/>
        <w:rPr>
          <w:rFonts w:ascii="Arial" w:hAnsi="Arial" w:cs="Arial"/>
          <w:sz w:val="24"/>
          <w:szCs w:val="24"/>
        </w:rPr>
      </w:pPr>
    </w:p>
    <w:p w14:paraId="01CD66A9" w14:textId="77777777" w:rsidR="00400DB9" w:rsidRDefault="00400DB9">
      <w:pPr>
        <w:rPr>
          <w:rFonts w:ascii="Arial" w:hAnsi="Arial" w:cs="Arial"/>
          <w:sz w:val="24"/>
          <w:szCs w:val="24"/>
        </w:rPr>
      </w:pPr>
      <w:r>
        <w:rPr>
          <w:rFonts w:ascii="Arial" w:hAnsi="Arial" w:cs="Arial"/>
          <w:sz w:val="24"/>
          <w:szCs w:val="24"/>
        </w:rPr>
        <w:br w:type="page"/>
      </w:r>
    </w:p>
    <w:p w14:paraId="533A334E" w14:textId="77777777" w:rsidR="001A4B5E" w:rsidRPr="00117DE0" w:rsidRDefault="001A4B5E" w:rsidP="001A4B5E">
      <w:pPr>
        <w:spacing w:line="360" w:lineRule="auto"/>
        <w:jc w:val="center"/>
        <w:rPr>
          <w:rFonts w:ascii="Arial" w:hAnsi="Arial" w:cs="Arial"/>
          <w:sz w:val="24"/>
          <w:szCs w:val="24"/>
          <w:u w:val="single"/>
        </w:rPr>
      </w:pPr>
      <w:r w:rsidRPr="00117DE0">
        <w:rPr>
          <w:rFonts w:ascii="Arial" w:hAnsi="Arial" w:cs="Arial"/>
          <w:sz w:val="24"/>
          <w:szCs w:val="24"/>
          <w:u w:val="single"/>
        </w:rPr>
        <w:lastRenderedPageBreak/>
        <w:t xml:space="preserve">Reference List </w:t>
      </w:r>
    </w:p>
    <w:p w14:paraId="7ACF0DBA" w14:textId="77777777" w:rsidR="001A4B5E" w:rsidRDefault="001A4B5E" w:rsidP="001A4B5E">
      <w:pPr>
        <w:spacing w:line="360" w:lineRule="auto"/>
        <w:jc w:val="center"/>
        <w:rPr>
          <w:rFonts w:ascii="Arial" w:hAnsi="Arial" w:cs="Arial"/>
          <w:sz w:val="24"/>
          <w:szCs w:val="24"/>
          <w:u w:val="single"/>
        </w:rPr>
      </w:pPr>
      <w:r w:rsidRPr="00117DE0">
        <w:rPr>
          <w:rFonts w:ascii="Arial" w:hAnsi="Arial" w:cs="Arial"/>
          <w:sz w:val="24"/>
          <w:szCs w:val="24"/>
          <w:u w:val="single"/>
        </w:rPr>
        <w:t>1600436 – Bethan Jones</w:t>
      </w:r>
    </w:p>
    <w:p w14:paraId="744E82F7" w14:textId="77777777" w:rsidR="001A4B5E" w:rsidRDefault="001A4B5E" w:rsidP="001A4B5E">
      <w:pPr>
        <w:spacing w:line="360" w:lineRule="auto"/>
        <w:jc w:val="both"/>
        <w:rPr>
          <w:rFonts w:ascii="Arial" w:hAnsi="Arial" w:cs="Arial"/>
          <w:sz w:val="24"/>
          <w:szCs w:val="24"/>
        </w:rPr>
      </w:pPr>
      <w:r w:rsidRPr="00117DE0">
        <w:rPr>
          <w:rFonts w:ascii="Arial" w:hAnsi="Arial" w:cs="Arial"/>
          <w:sz w:val="24"/>
          <w:szCs w:val="24"/>
        </w:rPr>
        <w:t>Alexander, E</w:t>
      </w:r>
      <w:r>
        <w:rPr>
          <w:rFonts w:ascii="Arial" w:hAnsi="Arial" w:cs="Arial"/>
          <w:sz w:val="24"/>
          <w:szCs w:val="24"/>
        </w:rPr>
        <w:t xml:space="preserve">. and Cottle, M. (2012) ‘Quality in early years settings: government, research and practitioners’ perspectives’, </w:t>
      </w:r>
      <w:r>
        <w:rPr>
          <w:rFonts w:ascii="Arial" w:hAnsi="Arial" w:cs="Arial"/>
          <w:i/>
          <w:sz w:val="24"/>
          <w:szCs w:val="24"/>
        </w:rPr>
        <w:t xml:space="preserve">British Educational Research Journal, </w:t>
      </w:r>
      <w:r>
        <w:rPr>
          <w:rFonts w:ascii="Arial" w:hAnsi="Arial" w:cs="Arial"/>
          <w:sz w:val="24"/>
          <w:szCs w:val="24"/>
        </w:rPr>
        <w:t xml:space="preserve">Vol. 38, Issue no 4, August 2012, pp. 635-654. </w:t>
      </w:r>
    </w:p>
    <w:p w14:paraId="03033B3D" w14:textId="77777777" w:rsidR="001A4B5E" w:rsidRDefault="001A4B5E" w:rsidP="001A4B5E">
      <w:pPr>
        <w:spacing w:line="360" w:lineRule="auto"/>
        <w:jc w:val="both"/>
        <w:rPr>
          <w:rFonts w:ascii="Arial" w:hAnsi="Arial" w:cs="Arial"/>
          <w:sz w:val="24"/>
          <w:szCs w:val="24"/>
        </w:rPr>
      </w:pPr>
      <w:r>
        <w:rPr>
          <w:rFonts w:ascii="Arial" w:hAnsi="Arial" w:cs="Arial"/>
          <w:sz w:val="24"/>
          <w:szCs w:val="24"/>
        </w:rPr>
        <w:t xml:space="preserve">Blatchford, S, I. Melhuish, E. Sammons, P. Sylva, K. and Taggart, B. ‘The Effective Provision of Pre-School Education (EPPE) Project: Findings from Pre-school to end of Key Stage 1’ </w:t>
      </w:r>
      <w:hyperlink r:id="rId7" w:history="1">
        <w:r w:rsidRPr="00750D9D">
          <w:rPr>
            <w:rStyle w:val="Hyperlink"/>
            <w:rFonts w:ascii="Arial" w:hAnsi="Arial" w:cs="Arial"/>
            <w:sz w:val="24"/>
            <w:szCs w:val="24"/>
          </w:rPr>
          <w:t>https://dera.ioe.ac.uk/18189/2/SSU-SF-2004-01.pdf</w:t>
        </w:r>
      </w:hyperlink>
      <w:r>
        <w:rPr>
          <w:rFonts w:ascii="Arial" w:hAnsi="Arial" w:cs="Arial"/>
          <w:sz w:val="24"/>
          <w:szCs w:val="24"/>
        </w:rPr>
        <w:t xml:space="preserve"> [Accessed on 20th March 2019]. </w:t>
      </w:r>
    </w:p>
    <w:p w14:paraId="2E04503A" w14:textId="77777777" w:rsidR="001A4B5E" w:rsidRDefault="001A4B5E" w:rsidP="001A4B5E">
      <w:pPr>
        <w:spacing w:line="360" w:lineRule="auto"/>
        <w:jc w:val="both"/>
        <w:rPr>
          <w:rFonts w:ascii="Arial" w:hAnsi="Arial" w:cs="Arial"/>
          <w:sz w:val="24"/>
          <w:szCs w:val="24"/>
        </w:rPr>
      </w:pPr>
      <w:proofErr w:type="spellStart"/>
      <w:r w:rsidRPr="00040067">
        <w:rPr>
          <w:rFonts w:ascii="Arial" w:hAnsi="Arial" w:cs="Arial"/>
          <w:sz w:val="24"/>
          <w:szCs w:val="24"/>
        </w:rPr>
        <w:t>Cambell</w:t>
      </w:r>
      <w:proofErr w:type="spellEnd"/>
      <w:r w:rsidRPr="00040067">
        <w:rPr>
          <w:rFonts w:ascii="Arial" w:hAnsi="Arial" w:cs="Arial"/>
          <w:sz w:val="24"/>
          <w:szCs w:val="24"/>
        </w:rPr>
        <w:t xml:space="preserve">-Barr, V. and Leeson, C. (2016) </w:t>
      </w:r>
      <w:r w:rsidRPr="00040067">
        <w:rPr>
          <w:rFonts w:ascii="Arial" w:hAnsi="Arial" w:cs="Arial"/>
          <w:i/>
          <w:iCs/>
          <w:sz w:val="24"/>
          <w:szCs w:val="24"/>
        </w:rPr>
        <w:t xml:space="preserve">Quality and Leadership in the Early Years: Research, Theory and Practice. </w:t>
      </w:r>
      <w:r w:rsidRPr="00040067">
        <w:rPr>
          <w:rFonts w:ascii="Arial" w:hAnsi="Arial" w:cs="Arial"/>
          <w:sz w:val="24"/>
          <w:szCs w:val="24"/>
        </w:rPr>
        <w:t>London: Sage</w:t>
      </w:r>
    </w:p>
    <w:p w14:paraId="76869C55" w14:textId="77777777" w:rsidR="001A4B5E" w:rsidRDefault="001A4B5E" w:rsidP="001A4B5E">
      <w:pPr>
        <w:spacing w:line="360" w:lineRule="auto"/>
        <w:jc w:val="both"/>
        <w:rPr>
          <w:rFonts w:ascii="Arial" w:hAnsi="Arial" w:cs="Arial"/>
          <w:sz w:val="24"/>
          <w:szCs w:val="24"/>
        </w:rPr>
      </w:pPr>
      <w:r>
        <w:rPr>
          <w:rFonts w:ascii="Arial" w:hAnsi="Arial" w:cs="Arial"/>
          <w:sz w:val="24"/>
          <w:szCs w:val="24"/>
        </w:rPr>
        <w:t xml:space="preserve">Care Inspectorate Wales. (2016) ‘National Minimum Standards for Regulated Childcare for children up to the age of 12 years’ </w:t>
      </w:r>
      <w:hyperlink r:id="rId8" w:history="1">
        <w:r w:rsidRPr="00CA316B">
          <w:rPr>
            <w:rStyle w:val="Hyperlink"/>
            <w:rFonts w:ascii="Arial" w:hAnsi="Arial" w:cs="Arial"/>
            <w:sz w:val="24"/>
            <w:szCs w:val="24"/>
          </w:rPr>
          <w:t>https://careinspectorate.wales/sites/default/files/2018-01/160411regchildcareen.pdf</w:t>
        </w:r>
      </w:hyperlink>
      <w:r>
        <w:rPr>
          <w:rFonts w:ascii="Arial" w:hAnsi="Arial" w:cs="Arial"/>
          <w:sz w:val="24"/>
          <w:szCs w:val="24"/>
        </w:rPr>
        <w:t xml:space="preserve"> [Accessed on 21st March 2019]. </w:t>
      </w:r>
    </w:p>
    <w:p w14:paraId="252862DD" w14:textId="77777777" w:rsidR="001A4B5E" w:rsidRDefault="001A4B5E" w:rsidP="001A4B5E">
      <w:pPr>
        <w:spacing w:line="360" w:lineRule="auto"/>
        <w:jc w:val="both"/>
        <w:rPr>
          <w:rFonts w:ascii="Arial" w:hAnsi="Arial" w:cs="Arial"/>
          <w:sz w:val="24"/>
          <w:szCs w:val="24"/>
        </w:rPr>
      </w:pPr>
      <w:r>
        <w:rPr>
          <w:rFonts w:ascii="Arial" w:hAnsi="Arial" w:cs="Arial"/>
          <w:sz w:val="24"/>
          <w:szCs w:val="24"/>
        </w:rPr>
        <w:t xml:space="preserve">Childcare Partnerships. (no date) ‘Quality Assurance Schemes’ </w:t>
      </w:r>
      <w:hyperlink r:id="rId9" w:history="1">
        <w:r w:rsidRPr="00750D9D">
          <w:rPr>
            <w:rStyle w:val="Hyperlink"/>
            <w:rFonts w:ascii="Arial" w:hAnsi="Arial" w:cs="Arial"/>
            <w:sz w:val="24"/>
            <w:szCs w:val="24"/>
          </w:rPr>
          <w:t>http://childcarepartnerships.hscni.net/for-childcare-providers/quality-assurance-schemes/</w:t>
        </w:r>
      </w:hyperlink>
      <w:r>
        <w:rPr>
          <w:rFonts w:ascii="Arial" w:hAnsi="Arial" w:cs="Arial"/>
          <w:sz w:val="24"/>
          <w:szCs w:val="24"/>
        </w:rPr>
        <w:t xml:space="preserve"> [Accessed on 21</w:t>
      </w:r>
      <w:r w:rsidRPr="009D3F21">
        <w:rPr>
          <w:rFonts w:ascii="Arial" w:hAnsi="Arial" w:cs="Arial"/>
          <w:sz w:val="24"/>
          <w:szCs w:val="24"/>
          <w:vertAlign w:val="superscript"/>
        </w:rPr>
        <w:t>st</w:t>
      </w:r>
      <w:r>
        <w:rPr>
          <w:rFonts w:ascii="Arial" w:hAnsi="Arial" w:cs="Arial"/>
          <w:sz w:val="24"/>
          <w:szCs w:val="24"/>
        </w:rPr>
        <w:t xml:space="preserve"> March 2019]. </w:t>
      </w:r>
    </w:p>
    <w:p w14:paraId="1965870A" w14:textId="77777777" w:rsidR="001A4B5E" w:rsidRDefault="001A4B5E" w:rsidP="001A4B5E">
      <w:pPr>
        <w:spacing w:line="360" w:lineRule="auto"/>
        <w:jc w:val="both"/>
        <w:rPr>
          <w:rFonts w:ascii="Arial" w:hAnsi="Arial" w:cs="Arial"/>
          <w:sz w:val="24"/>
          <w:szCs w:val="24"/>
        </w:rPr>
      </w:pPr>
      <w:r>
        <w:rPr>
          <w:rFonts w:ascii="Arial" w:hAnsi="Arial" w:cs="Arial"/>
          <w:sz w:val="24"/>
          <w:szCs w:val="24"/>
        </w:rPr>
        <w:t xml:space="preserve">Early Childhood Matters. (2015) ‘How SSTEW Scale Supports Quality Improvement’ </w:t>
      </w:r>
      <w:hyperlink r:id="rId10" w:history="1">
        <w:r w:rsidRPr="00750D9D">
          <w:rPr>
            <w:rStyle w:val="Hyperlink"/>
            <w:rFonts w:ascii="Arial" w:hAnsi="Arial" w:cs="Arial"/>
            <w:sz w:val="24"/>
            <w:szCs w:val="24"/>
          </w:rPr>
          <w:t>https://www.foundationyears.org.uk/files/2015/03/Eary-Childhood-Matters-a-presentation-by-Iram-and-Denise.pdf</w:t>
        </w:r>
      </w:hyperlink>
      <w:r>
        <w:rPr>
          <w:rFonts w:ascii="Arial" w:hAnsi="Arial" w:cs="Arial"/>
          <w:sz w:val="24"/>
          <w:szCs w:val="24"/>
        </w:rPr>
        <w:t xml:space="preserve"> [Accessed on 20th March 2019]. </w:t>
      </w:r>
    </w:p>
    <w:p w14:paraId="66FA3A6F" w14:textId="77777777" w:rsidR="001A4B5E" w:rsidRDefault="001A4B5E" w:rsidP="001A4B5E">
      <w:pPr>
        <w:spacing w:line="360" w:lineRule="auto"/>
        <w:jc w:val="both"/>
        <w:rPr>
          <w:rFonts w:ascii="Arial" w:hAnsi="Arial" w:cs="Arial"/>
          <w:sz w:val="24"/>
          <w:szCs w:val="24"/>
        </w:rPr>
      </w:pPr>
      <w:r>
        <w:rPr>
          <w:rFonts w:ascii="Arial" w:hAnsi="Arial" w:cs="Arial"/>
          <w:sz w:val="24"/>
          <w:szCs w:val="24"/>
        </w:rPr>
        <w:t xml:space="preserve">Early Years Wales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(2018) </w:t>
      </w:r>
      <w:hyperlink r:id="rId11" w:history="1">
        <w:r w:rsidRPr="00CA316B">
          <w:rPr>
            <w:rStyle w:val="Hyperlink"/>
            <w:rFonts w:ascii="Arial" w:hAnsi="Arial" w:cs="Arial"/>
            <w:sz w:val="24"/>
            <w:szCs w:val="24"/>
          </w:rPr>
          <w:t>https://earlyyears.wales/</w:t>
        </w:r>
      </w:hyperlink>
      <w:r>
        <w:rPr>
          <w:rFonts w:ascii="Arial" w:hAnsi="Arial" w:cs="Arial"/>
          <w:sz w:val="24"/>
          <w:szCs w:val="24"/>
        </w:rPr>
        <w:t xml:space="preserve"> [Accessed on 20</w:t>
      </w:r>
      <w:r w:rsidRPr="00654F72">
        <w:rPr>
          <w:rFonts w:ascii="Arial" w:hAnsi="Arial" w:cs="Arial"/>
          <w:sz w:val="24"/>
          <w:szCs w:val="24"/>
          <w:vertAlign w:val="superscript"/>
        </w:rPr>
        <w:t>th</w:t>
      </w:r>
      <w:r>
        <w:rPr>
          <w:rFonts w:ascii="Arial" w:hAnsi="Arial" w:cs="Arial"/>
          <w:sz w:val="24"/>
          <w:szCs w:val="24"/>
        </w:rPr>
        <w:t xml:space="preserve"> March 2019]. </w:t>
      </w:r>
    </w:p>
    <w:p w14:paraId="28A0B02F" w14:textId="77777777" w:rsidR="00516E98" w:rsidRPr="00C84F85" w:rsidRDefault="00516E98" w:rsidP="001A4B5E">
      <w:pPr>
        <w:spacing w:line="360" w:lineRule="auto"/>
        <w:jc w:val="both"/>
        <w:rPr>
          <w:rFonts w:ascii="Arial" w:hAnsi="Arial" w:cs="Arial"/>
          <w:sz w:val="24"/>
          <w:szCs w:val="24"/>
        </w:rPr>
      </w:pPr>
      <w:r w:rsidRPr="00C84F85">
        <w:rPr>
          <w:rFonts w:ascii="Arial" w:hAnsi="Arial" w:cs="Arial"/>
          <w:sz w:val="24"/>
          <w:szCs w:val="24"/>
        </w:rPr>
        <w:t xml:space="preserve">Hallett, E. (2013) </w:t>
      </w:r>
      <w:r w:rsidRPr="00C84F85">
        <w:rPr>
          <w:rFonts w:ascii="Arial" w:hAnsi="Arial" w:cs="Arial"/>
          <w:i/>
          <w:iCs/>
          <w:sz w:val="24"/>
          <w:szCs w:val="24"/>
        </w:rPr>
        <w:t>The reflective early years practitioner.</w:t>
      </w:r>
      <w:r w:rsidRPr="00C84F85">
        <w:rPr>
          <w:rFonts w:ascii="Arial" w:hAnsi="Arial" w:cs="Arial"/>
          <w:sz w:val="24"/>
          <w:szCs w:val="24"/>
        </w:rPr>
        <w:t xml:space="preserve">  London: Sage.</w:t>
      </w:r>
    </w:p>
    <w:p w14:paraId="3793B837" w14:textId="77777777" w:rsidR="001A4B5E" w:rsidRDefault="001A4B5E" w:rsidP="001A4B5E">
      <w:pPr>
        <w:spacing w:line="360" w:lineRule="auto"/>
        <w:jc w:val="both"/>
        <w:rPr>
          <w:rFonts w:ascii="Arial" w:hAnsi="Arial" w:cs="Arial"/>
          <w:sz w:val="24"/>
          <w:szCs w:val="24"/>
        </w:rPr>
      </w:pPr>
      <w:r>
        <w:rPr>
          <w:rFonts w:ascii="Arial" w:hAnsi="Arial" w:cs="Arial"/>
          <w:sz w:val="24"/>
          <w:szCs w:val="24"/>
        </w:rPr>
        <w:t xml:space="preserve">Healthychildren.org (2017) ‘Why Quality Matters in Early Child Care: AAP Policy Explained’ </w:t>
      </w:r>
      <w:hyperlink r:id="rId12" w:history="1">
        <w:r w:rsidRPr="00CA316B">
          <w:rPr>
            <w:rStyle w:val="Hyperlink"/>
            <w:rFonts w:ascii="Arial" w:hAnsi="Arial" w:cs="Arial"/>
            <w:sz w:val="24"/>
            <w:szCs w:val="24"/>
          </w:rPr>
          <w:t>https://www.healthychildren.org/English/family-life/work-play/Pages/Why-Quality-Matters-in-Early-Child-Care.aspx</w:t>
        </w:r>
      </w:hyperlink>
      <w:r>
        <w:rPr>
          <w:rFonts w:ascii="Arial" w:hAnsi="Arial" w:cs="Arial"/>
          <w:sz w:val="24"/>
          <w:szCs w:val="24"/>
        </w:rPr>
        <w:t xml:space="preserve"> [Accessed on 22nd March 2019]. </w:t>
      </w:r>
    </w:p>
    <w:p w14:paraId="390EF836" w14:textId="77777777" w:rsidR="001A4B5E" w:rsidRDefault="001A4B5E" w:rsidP="001A4B5E">
      <w:pPr>
        <w:spacing w:line="360" w:lineRule="auto"/>
        <w:jc w:val="both"/>
        <w:rPr>
          <w:rFonts w:ascii="Arial" w:hAnsi="Arial" w:cs="Arial"/>
          <w:sz w:val="24"/>
          <w:szCs w:val="24"/>
        </w:rPr>
      </w:pPr>
      <w:r>
        <w:rPr>
          <w:rFonts w:ascii="Arial" w:hAnsi="Arial" w:cs="Arial"/>
          <w:sz w:val="24"/>
          <w:szCs w:val="24"/>
        </w:rPr>
        <w:t xml:space="preserve">Melhuish, E, C. (1950) </w:t>
      </w:r>
      <w:r>
        <w:rPr>
          <w:rFonts w:ascii="Arial" w:hAnsi="Arial" w:cs="Arial"/>
          <w:i/>
          <w:sz w:val="24"/>
          <w:szCs w:val="24"/>
        </w:rPr>
        <w:t xml:space="preserve">Early Childhood Care and Education International Perspectives. </w:t>
      </w:r>
      <w:r>
        <w:rPr>
          <w:rFonts w:ascii="Arial" w:hAnsi="Arial" w:cs="Arial"/>
          <w:sz w:val="24"/>
          <w:szCs w:val="24"/>
        </w:rPr>
        <w:t xml:space="preserve">London: Routledge. [e-book]. Available at: </w:t>
      </w:r>
      <w:hyperlink r:id="rId13" w:history="1">
        <w:r w:rsidRPr="00CA316B">
          <w:rPr>
            <w:rStyle w:val="Hyperlink"/>
            <w:rFonts w:ascii="Arial" w:hAnsi="Arial" w:cs="Arial"/>
            <w:sz w:val="24"/>
            <w:szCs w:val="24"/>
          </w:rPr>
          <w:t>https://web-b-ebscohost-</w:t>
        </w:r>
        <w:r w:rsidRPr="00CA316B">
          <w:rPr>
            <w:rStyle w:val="Hyperlink"/>
            <w:rFonts w:ascii="Arial" w:hAnsi="Arial" w:cs="Arial"/>
            <w:sz w:val="24"/>
            <w:szCs w:val="24"/>
          </w:rPr>
          <w:lastRenderedPageBreak/>
          <w:t>com.ezproxy.uwtsd.ac.uk/ehost/ebookviewer/ebook/bmxlYmtfXzE3MTMxM19fQU41?sid=17669da8-2273-4300-86b5-f8d22289ea4d@pdc-v-sessmgr06&amp;vid=0&amp;format=EB&amp;rid=1</w:t>
        </w:r>
      </w:hyperlink>
      <w:r>
        <w:rPr>
          <w:rFonts w:ascii="Arial" w:hAnsi="Arial" w:cs="Arial"/>
          <w:sz w:val="24"/>
          <w:szCs w:val="24"/>
        </w:rPr>
        <w:t xml:space="preserve"> [Accessed on 19</w:t>
      </w:r>
      <w:r w:rsidRPr="00854E77">
        <w:rPr>
          <w:rFonts w:ascii="Arial" w:hAnsi="Arial" w:cs="Arial"/>
          <w:sz w:val="24"/>
          <w:szCs w:val="24"/>
          <w:vertAlign w:val="superscript"/>
        </w:rPr>
        <w:t>th</w:t>
      </w:r>
      <w:r>
        <w:rPr>
          <w:rFonts w:ascii="Arial" w:hAnsi="Arial" w:cs="Arial"/>
          <w:sz w:val="24"/>
          <w:szCs w:val="24"/>
        </w:rPr>
        <w:t xml:space="preserve"> March 2019].</w:t>
      </w:r>
    </w:p>
    <w:p w14:paraId="0E550E7B" w14:textId="77777777" w:rsidR="001A4B5E" w:rsidRDefault="001A4B5E" w:rsidP="001A4B5E">
      <w:pPr>
        <w:spacing w:line="360" w:lineRule="auto"/>
        <w:jc w:val="both"/>
        <w:rPr>
          <w:rFonts w:ascii="Arial" w:hAnsi="Arial" w:cs="Arial"/>
          <w:sz w:val="24"/>
          <w:szCs w:val="24"/>
        </w:rPr>
      </w:pPr>
      <w:r>
        <w:rPr>
          <w:rFonts w:ascii="Arial" w:hAnsi="Arial" w:cs="Arial"/>
          <w:sz w:val="24"/>
          <w:szCs w:val="24"/>
        </w:rPr>
        <w:t xml:space="preserve">Mercer, A. (2000) ‘Help yourself – Quality assurance’ </w:t>
      </w:r>
      <w:hyperlink r:id="rId14" w:history="1">
        <w:r w:rsidRPr="00750D9D">
          <w:rPr>
            <w:rStyle w:val="Hyperlink"/>
            <w:rFonts w:ascii="Arial" w:hAnsi="Arial" w:cs="Arial"/>
            <w:sz w:val="24"/>
            <w:szCs w:val="24"/>
          </w:rPr>
          <w:t>https://www.nurseryworld.co.uk/nursery-world/news/1081449/help-quality-assurance</w:t>
        </w:r>
      </w:hyperlink>
      <w:r>
        <w:rPr>
          <w:rFonts w:ascii="Arial" w:hAnsi="Arial" w:cs="Arial"/>
          <w:sz w:val="24"/>
          <w:szCs w:val="24"/>
        </w:rPr>
        <w:t xml:space="preserve"> [Accessed on 20th March 2019]. </w:t>
      </w:r>
    </w:p>
    <w:p w14:paraId="70193682" w14:textId="77777777" w:rsidR="001A4B5E" w:rsidRDefault="001A4B5E" w:rsidP="001A4B5E">
      <w:pPr>
        <w:spacing w:line="360" w:lineRule="auto"/>
        <w:jc w:val="both"/>
        <w:rPr>
          <w:rFonts w:ascii="Arial" w:hAnsi="Arial" w:cs="Arial"/>
          <w:sz w:val="24"/>
          <w:szCs w:val="24"/>
        </w:rPr>
      </w:pPr>
      <w:r>
        <w:rPr>
          <w:rFonts w:ascii="Arial" w:hAnsi="Arial" w:cs="Arial"/>
          <w:sz w:val="24"/>
          <w:szCs w:val="24"/>
        </w:rPr>
        <w:t xml:space="preserve">NDNA. (2019) ‘About the National Day Nurseries Association (NDNA)’ </w:t>
      </w:r>
      <w:hyperlink r:id="rId15" w:history="1">
        <w:r w:rsidRPr="00CA316B">
          <w:rPr>
            <w:rStyle w:val="Hyperlink"/>
            <w:rFonts w:ascii="Arial" w:hAnsi="Arial" w:cs="Arial"/>
            <w:sz w:val="24"/>
            <w:szCs w:val="24"/>
          </w:rPr>
          <w:t>https://www.ndna.org.uk/ndna/all_about_us/about_us.aspx</w:t>
        </w:r>
      </w:hyperlink>
      <w:r>
        <w:rPr>
          <w:rFonts w:ascii="Arial" w:hAnsi="Arial" w:cs="Arial"/>
          <w:sz w:val="24"/>
          <w:szCs w:val="24"/>
        </w:rPr>
        <w:t xml:space="preserve"> [Accessed on 22nd March 2019]. </w:t>
      </w:r>
    </w:p>
    <w:p w14:paraId="124D116A" w14:textId="77777777" w:rsidR="001A4B5E" w:rsidRDefault="001A4B5E" w:rsidP="001A4B5E">
      <w:pPr>
        <w:spacing w:line="360" w:lineRule="auto"/>
        <w:jc w:val="both"/>
        <w:rPr>
          <w:rFonts w:ascii="Arial" w:hAnsi="Arial" w:cs="Arial"/>
          <w:sz w:val="24"/>
          <w:szCs w:val="24"/>
        </w:rPr>
      </w:pPr>
      <w:r>
        <w:rPr>
          <w:rFonts w:ascii="Arial" w:hAnsi="Arial" w:cs="Arial"/>
          <w:sz w:val="24"/>
          <w:szCs w:val="24"/>
        </w:rPr>
        <w:t xml:space="preserve">NDNA. (2019) ‘Sustained Shared Thinking and Emotional Well-being (SSTEW)’ </w:t>
      </w:r>
      <w:hyperlink r:id="rId16" w:history="1">
        <w:r w:rsidRPr="00CA316B">
          <w:rPr>
            <w:rStyle w:val="Hyperlink"/>
            <w:rFonts w:ascii="Arial" w:hAnsi="Arial" w:cs="Arial"/>
            <w:sz w:val="24"/>
            <w:szCs w:val="24"/>
          </w:rPr>
          <w:t>http://www.ndna.org.uk/NDNA/Community/myNDNA/Mini_Guides/SSTEW_myNDNA_Mini_Guide.aspx</w:t>
        </w:r>
      </w:hyperlink>
      <w:r>
        <w:rPr>
          <w:rFonts w:ascii="Arial" w:hAnsi="Arial" w:cs="Arial"/>
          <w:sz w:val="24"/>
          <w:szCs w:val="24"/>
        </w:rPr>
        <w:t xml:space="preserve"> [Accessed on 20th March 2019]. </w:t>
      </w:r>
    </w:p>
    <w:p w14:paraId="31A1D079" w14:textId="77777777" w:rsidR="001A4B5E" w:rsidRDefault="001A4B5E" w:rsidP="001A4B5E">
      <w:pPr>
        <w:spacing w:line="360" w:lineRule="auto"/>
        <w:jc w:val="both"/>
        <w:rPr>
          <w:rFonts w:ascii="Arial" w:hAnsi="Arial" w:cs="Arial"/>
          <w:sz w:val="24"/>
          <w:szCs w:val="24"/>
        </w:rPr>
      </w:pPr>
      <w:r>
        <w:rPr>
          <w:rFonts w:ascii="Arial" w:hAnsi="Arial" w:cs="Arial"/>
          <w:sz w:val="24"/>
          <w:szCs w:val="24"/>
        </w:rPr>
        <w:t xml:space="preserve">Nursery World. (2000) ‘Help yourself – Quality Assurance’ </w:t>
      </w:r>
      <w:hyperlink r:id="rId17" w:history="1">
        <w:r w:rsidRPr="00CA316B">
          <w:rPr>
            <w:rStyle w:val="Hyperlink"/>
            <w:rFonts w:ascii="Arial" w:hAnsi="Arial" w:cs="Arial"/>
            <w:sz w:val="24"/>
            <w:szCs w:val="24"/>
          </w:rPr>
          <w:t>https://www.nurseryworld.co.uk/nursery-world/news/1081449/help-quality-assurance</w:t>
        </w:r>
      </w:hyperlink>
      <w:r>
        <w:rPr>
          <w:rFonts w:ascii="Arial" w:hAnsi="Arial" w:cs="Arial"/>
          <w:sz w:val="24"/>
          <w:szCs w:val="24"/>
        </w:rPr>
        <w:t xml:space="preserve"> [Accessed on 22nd March 2019].</w:t>
      </w:r>
    </w:p>
    <w:p w14:paraId="27C777F1" w14:textId="77777777" w:rsidR="001A4B5E" w:rsidRDefault="00516E98" w:rsidP="001A4B5E">
      <w:pPr>
        <w:spacing w:line="360" w:lineRule="auto"/>
        <w:jc w:val="both"/>
        <w:rPr>
          <w:rFonts w:ascii="Arial" w:hAnsi="Arial" w:cs="Arial"/>
          <w:sz w:val="24"/>
          <w:szCs w:val="24"/>
        </w:rPr>
      </w:pPr>
      <w:r w:rsidRPr="00BD60A6">
        <w:rPr>
          <w:rFonts w:ascii="Arial" w:hAnsi="Arial" w:cs="Arial"/>
          <w:sz w:val="24"/>
          <w:szCs w:val="24"/>
        </w:rPr>
        <w:t xml:space="preserve">Nutbrown, C. (2012) </w:t>
      </w:r>
      <w:r w:rsidRPr="00BD60A6">
        <w:rPr>
          <w:rFonts w:ascii="Arial" w:hAnsi="Arial" w:cs="Arial"/>
          <w:i/>
          <w:iCs/>
          <w:sz w:val="24"/>
          <w:szCs w:val="24"/>
        </w:rPr>
        <w:t>Foundations for quality: The independent review of early education and childcare qualifications – final report</w:t>
      </w:r>
      <w:r w:rsidRPr="00BD60A6">
        <w:rPr>
          <w:rFonts w:ascii="Arial" w:hAnsi="Arial" w:cs="Arial"/>
          <w:sz w:val="24"/>
          <w:szCs w:val="24"/>
        </w:rPr>
        <w:t>. Runcorn: Department for Education.</w:t>
      </w:r>
    </w:p>
    <w:p w14:paraId="2A51250E" w14:textId="77777777" w:rsidR="001A4B5E" w:rsidRDefault="00516E98" w:rsidP="001A4B5E">
      <w:pPr>
        <w:spacing w:line="360" w:lineRule="auto"/>
        <w:jc w:val="both"/>
        <w:rPr>
          <w:rFonts w:ascii="Arial" w:hAnsi="Arial" w:cs="Arial"/>
          <w:sz w:val="24"/>
          <w:szCs w:val="24"/>
        </w:rPr>
      </w:pPr>
      <w:r w:rsidRPr="007C6235">
        <w:rPr>
          <w:rFonts w:ascii="Arial" w:hAnsi="Arial" w:cs="Arial"/>
          <w:sz w:val="24"/>
          <w:szCs w:val="24"/>
        </w:rPr>
        <w:t xml:space="preserve">Siraj, I., Sylva, K., </w:t>
      </w:r>
      <w:proofErr w:type="spellStart"/>
      <w:r w:rsidRPr="007C6235">
        <w:rPr>
          <w:rFonts w:ascii="Arial" w:hAnsi="Arial" w:cs="Arial"/>
          <w:sz w:val="24"/>
          <w:szCs w:val="24"/>
        </w:rPr>
        <w:t>Muttock</w:t>
      </w:r>
      <w:proofErr w:type="spellEnd"/>
      <w:r w:rsidRPr="007C6235">
        <w:rPr>
          <w:rFonts w:ascii="Arial" w:hAnsi="Arial" w:cs="Arial"/>
          <w:sz w:val="24"/>
          <w:szCs w:val="24"/>
        </w:rPr>
        <w:t xml:space="preserve">, S., </w:t>
      </w:r>
      <w:proofErr w:type="spellStart"/>
      <w:r w:rsidRPr="007C6235">
        <w:rPr>
          <w:rFonts w:ascii="Arial" w:hAnsi="Arial" w:cs="Arial"/>
          <w:sz w:val="24"/>
          <w:szCs w:val="24"/>
        </w:rPr>
        <w:t>Gilden</w:t>
      </w:r>
      <w:proofErr w:type="spellEnd"/>
      <w:r w:rsidRPr="007C6235">
        <w:rPr>
          <w:rFonts w:ascii="Arial" w:hAnsi="Arial" w:cs="Arial"/>
          <w:sz w:val="24"/>
          <w:szCs w:val="24"/>
        </w:rPr>
        <w:t>, R. and Bell, D. (2002). Researching Effective Pedagogy in the Early Years (REPEY).</w:t>
      </w:r>
      <w:r w:rsidRPr="007C6235">
        <w:rPr>
          <w:rFonts w:ascii="Arial" w:hAnsi="Arial" w:cs="Arial"/>
          <w:b/>
          <w:bCs/>
          <w:sz w:val="24"/>
          <w:szCs w:val="24"/>
        </w:rPr>
        <w:t xml:space="preserve"> </w:t>
      </w:r>
      <w:r w:rsidRPr="007C6235">
        <w:rPr>
          <w:rFonts w:ascii="Arial" w:hAnsi="Arial" w:cs="Arial"/>
          <w:sz w:val="24"/>
          <w:szCs w:val="24"/>
        </w:rPr>
        <w:t>London: Department for Education and Skills / Institute of Education, University of London.</w:t>
      </w:r>
    </w:p>
    <w:p w14:paraId="06074F06" w14:textId="77777777" w:rsidR="001A4B5E" w:rsidRDefault="001A4B5E" w:rsidP="001A4B5E">
      <w:pPr>
        <w:spacing w:line="360" w:lineRule="auto"/>
        <w:jc w:val="both"/>
        <w:rPr>
          <w:rFonts w:ascii="Arial" w:hAnsi="Arial" w:cs="Arial"/>
          <w:sz w:val="24"/>
          <w:szCs w:val="24"/>
        </w:rPr>
      </w:pPr>
      <w:r>
        <w:rPr>
          <w:rFonts w:ascii="Arial" w:hAnsi="Arial" w:cs="Arial"/>
          <w:sz w:val="24"/>
          <w:szCs w:val="24"/>
        </w:rPr>
        <w:t xml:space="preserve">The National Academies Press. (2019) ‘Early Childhood Assessment, Why, What and How’ </w:t>
      </w:r>
      <w:hyperlink r:id="rId18" w:history="1">
        <w:r w:rsidRPr="00CA316B">
          <w:rPr>
            <w:rStyle w:val="Hyperlink"/>
            <w:rFonts w:ascii="Arial" w:hAnsi="Arial" w:cs="Arial"/>
            <w:sz w:val="24"/>
            <w:szCs w:val="24"/>
          </w:rPr>
          <w:t>https://www.nap.edu/read/12446/chapter/1</w:t>
        </w:r>
      </w:hyperlink>
      <w:r>
        <w:rPr>
          <w:rFonts w:ascii="Arial" w:hAnsi="Arial" w:cs="Arial"/>
          <w:sz w:val="24"/>
          <w:szCs w:val="24"/>
        </w:rPr>
        <w:t xml:space="preserve"> [Accessed on 20th March 2019]. </w:t>
      </w:r>
    </w:p>
    <w:p w14:paraId="616F50DA" w14:textId="77777777" w:rsidR="001A4B5E" w:rsidRDefault="00516E98" w:rsidP="001A4B5E">
      <w:pPr>
        <w:spacing w:line="360" w:lineRule="auto"/>
        <w:jc w:val="both"/>
        <w:rPr>
          <w:rFonts w:ascii="Arial" w:hAnsi="Arial" w:cs="Arial"/>
          <w:sz w:val="24"/>
          <w:szCs w:val="24"/>
        </w:rPr>
      </w:pPr>
      <w:r w:rsidRPr="009208AF">
        <w:rPr>
          <w:rFonts w:ascii="Arial" w:hAnsi="Arial" w:cs="Arial"/>
          <w:sz w:val="24"/>
          <w:szCs w:val="24"/>
        </w:rPr>
        <w:t xml:space="preserve">Welsh Government (2013) </w:t>
      </w:r>
      <w:r w:rsidRPr="009208AF">
        <w:rPr>
          <w:rFonts w:ascii="Arial" w:hAnsi="Arial" w:cs="Arial"/>
          <w:i/>
          <w:iCs/>
          <w:sz w:val="24"/>
          <w:szCs w:val="24"/>
        </w:rPr>
        <w:t>Building a Brighter Future: Early Years and Childcare Plan</w:t>
      </w:r>
      <w:r w:rsidRPr="009208AF">
        <w:rPr>
          <w:rFonts w:ascii="Arial" w:hAnsi="Arial" w:cs="Arial"/>
          <w:sz w:val="24"/>
          <w:szCs w:val="24"/>
        </w:rPr>
        <w:t xml:space="preserve">. Welsh Government: Cardiff. Available at: </w:t>
      </w:r>
      <w:hyperlink r:id="rId19" w:history="1">
        <w:r w:rsidRPr="009208AF">
          <w:rPr>
            <w:rStyle w:val="Hyperlink"/>
            <w:rFonts w:ascii="Arial" w:hAnsi="Arial" w:cs="Arial"/>
            <w:sz w:val="24"/>
            <w:szCs w:val="24"/>
          </w:rPr>
          <w:t>http://gov.wales/docs/dcells/publications/130716-building-brighter-future-en.pdf</w:t>
        </w:r>
      </w:hyperlink>
      <w:r w:rsidRPr="009208AF">
        <w:rPr>
          <w:rFonts w:ascii="Arial" w:hAnsi="Arial" w:cs="Arial"/>
          <w:sz w:val="24"/>
          <w:szCs w:val="24"/>
        </w:rPr>
        <w:t xml:space="preserve"> [Accessed: </w:t>
      </w:r>
      <w:r w:rsidR="001A4B5E">
        <w:rPr>
          <w:rFonts w:ascii="Arial" w:hAnsi="Arial" w:cs="Arial"/>
          <w:sz w:val="24"/>
          <w:szCs w:val="24"/>
        </w:rPr>
        <w:t>20</w:t>
      </w:r>
      <w:r w:rsidR="001A4B5E" w:rsidRPr="0029082B">
        <w:rPr>
          <w:rFonts w:ascii="Arial" w:hAnsi="Arial" w:cs="Arial"/>
          <w:sz w:val="24"/>
          <w:szCs w:val="24"/>
          <w:vertAlign w:val="superscript"/>
        </w:rPr>
        <w:t>th</w:t>
      </w:r>
      <w:r w:rsidR="001A4B5E">
        <w:rPr>
          <w:rFonts w:ascii="Arial" w:hAnsi="Arial" w:cs="Arial"/>
          <w:sz w:val="24"/>
          <w:szCs w:val="24"/>
        </w:rPr>
        <w:t xml:space="preserve"> March 2019</w:t>
      </w:r>
      <w:r w:rsidRPr="009208AF">
        <w:rPr>
          <w:rFonts w:ascii="Arial" w:hAnsi="Arial" w:cs="Arial"/>
          <w:sz w:val="24"/>
          <w:szCs w:val="24"/>
        </w:rPr>
        <w:t>].</w:t>
      </w:r>
    </w:p>
    <w:p w14:paraId="7EB341D7" w14:textId="26011C93" w:rsidR="00A36070" w:rsidRPr="005568A6" w:rsidRDefault="00516E98" w:rsidP="00D0120F">
      <w:pPr>
        <w:spacing w:line="360" w:lineRule="auto"/>
        <w:jc w:val="both"/>
        <w:rPr>
          <w:rFonts w:ascii="Arial" w:hAnsi="Arial" w:cs="Arial"/>
          <w:sz w:val="24"/>
          <w:szCs w:val="24"/>
        </w:rPr>
      </w:pPr>
      <w:r w:rsidRPr="0029082B">
        <w:rPr>
          <w:rFonts w:ascii="Arial" w:hAnsi="Arial" w:cs="Arial"/>
          <w:sz w:val="24"/>
          <w:szCs w:val="24"/>
        </w:rPr>
        <w:t xml:space="preserve">Welsh Government (2017b) ‘Education in Wales:  Our national mission, Action Plan 2017-21’ </w:t>
      </w:r>
      <w:hyperlink r:id="rId20" w:history="1">
        <w:r w:rsidRPr="0029082B">
          <w:rPr>
            <w:rStyle w:val="Hyperlink"/>
            <w:rFonts w:ascii="Arial" w:hAnsi="Arial" w:cs="Arial"/>
            <w:sz w:val="24"/>
            <w:szCs w:val="24"/>
          </w:rPr>
          <w:t>http://www.ysgoldyffrynconwy.org/downloads/041017-education-in-wales-en.pdf</w:t>
        </w:r>
      </w:hyperlink>
      <w:r w:rsidRPr="0029082B">
        <w:rPr>
          <w:rFonts w:ascii="Arial" w:hAnsi="Arial" w:cs="Arial"/>
          <w:sz w:val="24"/>
          <w:szCs w:val="24"/>
        </w:rPr>
        <w:t xml:space="preserve">  [Accessed </w:t>
      </w:r>
      <w:r w:rsidR="001A4B5E">
        <w:rPr>
          <w:rFonts w:ascii="Arial" w:hAnsi="Arial" w:cs="Arial"/>
          <w:sz w:val="24"/>
          <w:szCs w:val="24"/>
        </w:rPr>
        <w:t>20</w:t>
      </w:r>
      <w:r w:rsidR="001A4B5E" w:rsidRPr="0029082B">
        <w:rPr>
          <w:rFonts w:ascii="Arial" w:hAnsi="Arial" w:cs="Arial"/>
          <w:sz w:val="24"/>
          <w:szCs w:val="24"/>
          <w:vertAlign w:val="superscript"/>
        </w:rPr>
        <w:t>th</w:t>
      </w:r>
      <w:r w:rsidR="001A4B5E">
        <w:rPr>
          <w:rFonts w:ascii="Arial" w:hAnsi="Arial" w:cs="Arial"/>
          <w:sz w:val="24"/>
          <w:szCs w:val="24"/>
        </w:rPr>
        <w:t xml:space="preserve"> March 2019</w:t>
      </w:r>
      <w:r w:rsidRPr="0029082B">
        <w:rPr>
          <w:rFonts w:ascii="Arial" w:hAnsi="Arial" w:cs="Arial"/>
          <w:sz w:val="24"/>
          <w:szCs w:val="24"/>
        </w:rPr>
        <w:t>].</w:t>
      </w:r>
    </w:p>
    <w:sectPr w:rsidR="00A36070" w:rsidRPr="005568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CDE847" w14:textId="77777777" w:rsidR="0027659F" w:rsidRDefault="0027659F" w:rsidP="00C52A28">
      <w:pPr>
        <w:spacing w:after="0" w:line="240" w:lineRule="auto"/>
      </w:pPr>
      <w:r>
        <w:separator/>
      </w:r>
    </w:p>
  </w:endnote>
  <w:endnote w:type="continuationSeparator" w:id="0">
    <w:p w14:paraId="7AE8FEA9" w14:textId="77777777" w:rsidR="0027659F" w:rsidRDefault="0027659F" w:rsidP="00C52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2012D0" w14:textId="77777777" w:rsidR="0027659F" w:rsidRDefault="0027659F" w:rsidP="00C52A28">
      <w:pPr>
        <w:spacing w:after="0" w:line="240" w:lineRule="auto"/>
      </w:pPr>
      <w:r>
        <w:separator/>
      </w:r>
    </w:p>
  </w:footnote>
  <w:footnote w:type="continuationSeparator" w:id="0">
    <w:p w14:paraId="18F7439D" w14:textId="77777777" w:rsidR="0027659F" w:rsidRDefault="0027659F" w:rsidP="00C52A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70A00"/>
    <w:multiLevelType w:val="hybridMultilevel"/>
    <w:tmpl w:val="256CFE02"/>
    <w:lvl w:ilvl="0" w:tplc="1EA4CDD0">
      <w:start w:val="1"/>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AC3708A"/>
    <w:multiLevelType w:val="hybridMultilevel"/>
    <w:tmpl w:val="CB66AD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633"/>
    <w:rsid w:val="00001961"/>
    <w:rsid w:val="00004C14"/>
    <w:rsid w:val="00014C7D"/>
    <w:rsid w:val="00016EC2"/>
    <w:rsid w:val="00020C74"/>
    <w:rsid w:val="000224CF"/>
    <w:rsid w:val="000236F3"/>
    <w:rsid w:val="00023B33"/>
    <w:rsid w:val="00025EBC"/>
    <w:rsid w:val="000266CA"/>
    <w:rsid w:val="000420E5"/>
    <w:rsid w:val="00044458"/>
    <w:rsid w:val="000653CC"/>
    <w:rsid w:val="00065698"/>
    <w:rsid w:val="00071B31"/>
    <w:rsid w:val="0007582F"/>
    <w:rsid w:val="00090C20"/>
    <w:rsid w:val="00097681"/>
    <w:rsid w:val="000A7067"/>
    <w:rsid w:val="000B2B13"/>
    <w:rsid w:val="000B7587"/>
    <w:rsid w:val="000C2EEC"/>
    <w:rsid w:val="000E4648"/>
    <w:rsid w:val="000E535B"/>
    <w:rsid w:val="000F026C"/>
    <w:rsid w:val="000F2AE3"/>
    <w:rsid w:val="000F4622"/>
    <w:rsid w:val="000F6881"/>
    <w:rsid w:val="00103ACD"/>
    <w:rsid w:val="00110064"/>
    <w:rsid w:val="001109C6"/>
    <w:rsid w:val="00114C5F"/>
    <w:rsid w:val="00125150"/>
    <w:rsid w:val="001252C9"/>
    <w:rsid w:val="00127266"/>
    <w:rsid w:val="00127D77"/>
    <w:rsid w:val="001304CA"/>
    <w:rsid w:val="0013134C"/>
    <w:rsid w:val="00133DB6"/>
    <w:rsid w:val="001423CE"/>
    <w:rsid w:val="00143B0D"/>
    <w:rsid w:val="00144097"/>
    <w:rsid w:val="001468FC"/>
    <w:rsid w:val="001609D2"/>
    <w:rsid w:val="00174402"/>
    <w:rsid w:val="001766C3"/>
    <w:rsid w:val="0018003F"/>
    <w:rsid w:val="00180539"/>
    <w:rsid w:val="001849CA"/>
    <w:rsid w:val="00186880"/>
    <w:rsid w:val="00186D18"/>
    <w:rsid w:val="00195C0A"/>
    <w:rsid w:val="00196D59"/>
    <w:rsid w:val="00197E0C"/>
    <w:rsid w:val="001A4B5E"/>
    <w:rsid w:val="001B2D7E"/>
    <w:rsid w:val="001B3F80"/>
    <w:rsid w:val="001B5705"/>
    <w:rsid w:val="001D139F"/>
    <w:rsid w:val="001D2584"/>
    <w:rsid w:val="001D2C13"/>
    <w:rsid w:val="001D49C0"/>
    <w:rsid w:val="001E2726"/>
    <w:rsid w:val="001F79D7"/>
    <w:rsid w:val="002048D5"/>
    <w:rsid w:val="002063FB"/>
    <w:rsid w:val="00212CF1"/>
    <w:rsid w:val="00215B7B"/>
    <w:rsid w:val="00221017"/>
    <w:rsid w:val="002304E3"/>
    <w:rsid w:val="002376E5"/>
    <w:rsid w:val="00240182"/>
    <w:rsid w:val="00251B02"/>
    <w:rsid w:val="0025288B"/>
    <w:rsid w:val="00256635"/>
    <w:rsid w:val="00261564"/>
    <w:rsid w:val="00276511"/>
    <w:rsid w:val="0027659F"/>
    <w:rsid w:val="002874F5"/>
    <w:rsid w:val="002949C8"/>
    <w:rsid w:val="002B0161"/>
    <w:rsid w:val="002B4C7E"/>
    <w:rsid w:val="002C1EE7"/>
    <w:rsid w:val="002D72A8"/>
    <w:rsid w:val="002E26D5"/>
    <w:rsid w:val="002E518B"/>
    <w:rsid w:val="002F2EC0"/>
    <w:rsid w:val="002F478A"/>
    <w:rsid w:val="002F500D"/>
    <w:rsid w:val="002F657E"/>
    <w:rsid w:val="002F7DE3"/>
    <w:rsid w:val="00302B17"/>
    <w:rsid w:val="00306C1B"/>
    <w:rsid w:val="00307F3E"/>
    <w:rsid w:val="00310288"/>
    <w:rsid w:val="00321051"/>
    <w:rsid w:val="00321189"/>
    <w:rsid w:val="003229F9"/>
    <w:rsid w:val="0032555B"/>
    <w:rsid w:val="00331462"/>
    <w:rsid w:val="00347A43"/>
    <w:rsid w:val="003553C4"/>
    <w:rsid w:val="0036188D"/>
    <w:rsid w:val="00361E1A"/>
    <w:rsid w:val="003650AE"/>
    <w:rsid w:val="00367889"/>
    <w:rsid w:val="00372115"/>
    <w:rsid w:val="00382CED"/>
    <w:rsid w:val="0038388A"/>
    <w:rsid w:val="00383A8D"/>
    <w:rsid w:val="00384C3C"/>
    <w:rsid w:val="00391758"/>
    <w:rsid w:val="003A2201"/>
    <w:rsid w:val="003A48C0"/>
    <w:rsid w:val="003B11E8"/>
    <w:rsid w:val="003B1760"/>
    <w:rsid w:val="003B2233"/>
    <w:rsid w:val="003B380F"/>
    <w:rsid w:val="003B76D7"/>
    <w:rsid w:val="00400DB9"/>
    <w:rsid w:val="00401C78"/>
    <w:rsid w:val="00410633"/>
    <w:rsid w:val="004121F4"/>
    <w:rsid w:val="00413593"/>
    <w:rsid w:val="00416CC8"/>
    <w:rsid w:val="00444170"/>
    <w:rsid w:val="00446C9C"/>
    <w:rsid w:val="00453583"/>
    <w:rsid w:val="004563A3"/>
    <w:rsid w:val="00457AEA"/>
    <w:rsid w:val="00471FD0"/>
    <w:rsid w:val="00472D8C"/>
    <w:rsid w:val="00473BAB"/>
    <w:rsid w:val="00475EF9"/>
    <w:rsid w:val="0048255F"/>
    <w:rsid w:val="00482A6E"/>
    <w:rsid w:val="00486882"/>
    <w:rsid w:val="004A1A78"/>
    <w:rsid w:val="004A1F60"/>
    <w:rsid w:val="004A2289"/>
    <w:rsid w:val="004A35EA"/>
    <w:rsid w:val="004A6598"/>
    <w:rsid w:val="004B0DEC"/>
    <w:rsid w:val="004B65E6"/>
    <w:rsid w:val="004D2ECC"/>
    <w:rsid w:val="004D3792"/>
    <w:rsid w:val="004F1C5C"/>
    <w:rsid w:val="004F5A10"/>
    <w:rsid w:val="004F67AC"/>
    <w:rsid w:val="004F767C"/>
    <w:rsid w:val="00500192"/>
    <w:rsid w:val="00502E2D"/>
    <w:rsid w:val="00504EB3"/>
    <w:rsid w:val="00507919"/>
    <w:rsid w:val="00513E0D"/>
    <w:rsid w:val="00516E98"/>
    <w:rsid w:val="00517F73"/>
    <w:rsid w:val="00525413"/>
    <w:rsid w:val="00530EEE"/>
    <w:rsid w:val="00535FDE"/>
    <w:rsid w:val="00540990"/>
    <w:rsid w:val="005568A6"/>
    <w:rsid w:val="00562461"/>
    <w:rsid w:val="005765FA"/>
    <w:rsid w:val="00594526"/>
    <w:rsid w:val="0059478F"/>
    <w:rsid w:val="005A0A17"/>
    <w:rsid w:val="005A246B"/>
    <w:rsid w:val="005A3D46"/>
    <w:rsid w:val="005B2B0B"/>
    <w:rsid w:val="005B4BE0"/>
    <w:rsid w:val="005B782B"/>
    <w:rsid w:val="005C3F25"/>
    <w:rsid w:val="005E015C"/>
    <w:rsid w:val="005E5299"/>
    <w:rsid w:val="005F2F14"/>
    <w:rsid w:val="005F4319"/>
    <w:rsid w:val="005F71D9"/>
    <w:rsid w:val="006010BD"/>
    <w:rsid w:val="00611229"/>
    <w:rsid w:val="006128C6"/>
    <w:rsid w:val="006132B0"/>
    <w:rsid w:val="00617C76"/>
    <w:rsid w:val="006366F8"/>
    <w:rsid w:val="006400C4"/>
    <w:rsid w:val="00641AEE"/>
    <w:rsid w:val="00645514"/>
    <w:rsid w:val="006468EF"/>
    <w:rsid w:val="006521AF"/>
    <w:rsid w:val="00660FF6"/>
    <w:rsid w:val="006638D2"/>
    <w:rsid w:val="0066443F"/>
    <w:rsid w:val="00665904"/>
    <w:rsid w:val="006766A0"/>
    <w:rsid w:val="006775BC"/>
    <w:rsid w:val="00677AD4"/>
    <w:rsid w:val="00680512"/>
    <w:rsid w:val="00690DAF"/>
    <w:rsid w:val="00693A82"/>
    <w:rsid w:val="00694E87"/>
    <w:rsid w:val="006A4008"/>
    <w:rsid w:val="006A4BD4"/>
    <w:rsid w:val="006D1E1F"/>
    <w:rsid w:val="006D25AE"/>
    <w:rsid w:val="006D32CE"/>
    <w:rsid w:val="006E10B1"/>
    <w:rsid w:val="006E4002"/>
    <w:rsid w:val="006F2AF0"/>
    <w:rsid w:val="00703E96"/>
    <w:rsid w:val="007040A5"/>
    <w:rsid w:val="00706826"/>
    <w:rsid w:val="00706FAE"/>
    <w:rsid w:val="00724DB3"/>
    <w:rsid w:val="00726A84"/>
    <w:rsid w:val="00732EF6"/>
    <w:rsid w:val="0074223D"/>
    <w:rsid w:val="00745BDD"/>
    <w:rsid w:val="0074691B"/>
    <w:rsid w:val="007551A0"/>
    <w:rsid w:val="00762E9D"/>
    <w:rsid w:val="00783455"/>
    <w:rsid w:val="0078614F"/>
    <w:rsid w:val="00790C22"/>
    <w:rsid w:val="00794E74"/>
    <w:rsid w:val="007A1248"/>
    <w:rsid w:val="007C0907"/>
    <w:rsid w:val="007C554D"/>
    <w:rsid w:val="007E1611"/>
    <w:rsid w:val="007E73B5"/>
    <w:rsid w:val="00805E6E"/>
    <w:rsid w:val="0081034E"/>
    <w:rsid w:val="00814DE2"/>
    <w:rsid w:val="0081770F"/>
    <w:rsid w:val="00827410"/>
    <w:rsid w:val="0084189C"/>
    <w:rsid w:val="008540BF"/>
    <w:rsid w:val="00861B45"/>
    <w:rsid w:val="0086742A"/>
    <w:rsid w:val="00871486"/>
    <w:rsid w:val="00880BE5"/>
    <w:rsid w:val="00893287"/>
    <w:rsid w:val="0089455C"/>
    <w:rsid w:val="008A1F75"/>
    <w:rsid w:val="008A506A"/>
    <w:rsid w:val="008B3C6D"/>
    <w:rsid w:val="008B7BB6"/>
    <w:rsid w:val="008C5FC2"/>
    <w:rsid w:val="008E03F3"/>
    <w:rsid w:val="008E124D"/>
    <w:rsid w:val="008F1CA9"/>
    <w:rsid w:val="00915B19"/>
    <w:rsid w:val="0093301C"/>
    <w:rsid w:val="009340DB"/>
    <w:rsid w:val="00945F4C"/>
    <w:rsid w:val="00945F8D"/>
    <w:rsid w:val="00946514"/>
    <w:rsid w:val="0096655D"/>
    <w:rsid w:val="0097408E"/>
    <w:rsid w:val="00975404"/>
    <w:rsid w:val="009803B8"/>
    <w:rsid w:val="0098512A"/>
    <w:rsid w:val="00997F64"/>
    <w:rsid w:val="009A08F8"/>
    <w:rsid w:val="009A33CB"/>
    <w:rsid w:val="009A3F75"/>
    <w:rsid w:val="009A58BB"/>
    <w:rsid w:val="009B028D"/>
    <w:rsid w:val="009B6A22"/>
    <w:rsid w:val="009C206C"/>
    <w:rsid w:val="009D6809"/>
    <w:rsid w:val="009E236F"/>
    <w:rsid w:val="009F1743"/>
    <w:rsid w:val="00A00463"/>
    <w:rsid w:val="00A17473"/>
    <w:rsid w:val="00A2482B"/>
    <w:rsid w:val="00A27F41"/>
    <w:rsid w:val="00A30560"/>
    <w:rsid w:val="00A3552D"/>
    <w:rsid w:val="00A36070"/>
    <w:rsid w:val="00A40FA1"/>
    <w:rsid w:val="00A41348"/>
    <w:rsid w:val="00A54ADE"/>
    <w:rsid w:val="00A5703B"/>
    <w:rsid w:val="00A57F64"/>
    <w:rsid w:val="00A678DE"/>
    <w:rsid w:val="00A76BF0"/>
    <w:rsid w:val="00A77EA9"/>
    <w:rsid w:val="00A81677"/>
    <w:rsid w:val="00A81F14"/>
    <w:rsid w:val="00A87A51"/>
    <w:rsid w:val="00A93F3F"/>
    <w:rsid w:val="00A94E8E"/>
    <w:rsid w:val="00A96BA8"/>
    <w:rsid w:val="00A971FF"/>
    <w:rsid w:val="00AB2AFC"/>
    <w:rsid w:val="00AB600A"/>
    <w:rsid w:val="00AC278A"/>
    <w:rsid w:val="00AC3EE4"/>
    <w:rsid w:val="00AC54DE"/>
    <w:rsid w:val="00AF1259"/>
    <w:rsid w:val="00AF1E28"/>
    <w:rsid w:val="00B02EE7"/>
    <w:rsid w:val="00B12D82"/>
    <w:rsid w:val="00B22B7B"/>
    <w:rsid w:val="00B23009"/>
    <w:rsid w:val="00B23DBA"/>
    <w:rsid w:val="00B30FD2"/>
    <w:rsid w:val="00B338D0"/>
    <w:rsid w:val="00B42C53"/>
    <w:rsid w:val="00B42FBF"/>
    <w:rsid w:val="00B53E7E"/>
    <w:rsid w:val="00B55A46"/>
    <w:rsid w:val="00B65437"/>
    <w:rsid w:val="00B66252"/>
    <w:rsid w:val="00B67ED7"/>
    <w:rsid w:val="00B777C5"/>
    <w:rsid w:val="00B779FF"/>
    <w:rsid w:val="00B92C1B"/>
    <w:rsid w:val="00B94EE8"/>
    <w:rsid w:val="00BA3045"/>
    <w:rsid w:val="00BB0BDD"/>
    <w:rsid w:val="00BB453B"/>
    <w:rsid w:val="00BB5A10"/>
    <w:rsid w:val="00BB78A3"/>
    <w:rsid w:val="00BC3F1B"/>
    <w:rsid w:val="00BC4BFE"/>
    <w:rsid w:val="00BD0993"/>
    <w:rsid w:val="00BE0212"/>
    <w:rsid w:val="00BE718E"/>
    <w:rsid w:val="00BF69CF"/>
    <w:rsid w:val="00C0320B"/>
    <w:rsid w:val="00C10114"/>
    <w:rsid w:val="00C11EE2"/>
    <w:rsid w:val="00C16DF8"/>
    <w:rsid w:val="00C2594A"/>
    <w:rsid w:val="00C40942"/>
    <w:rsid w:val="00C45050"/>
    <w:rsid w:val="00C518AF"/>
    <w:rsid w:val="00C52A28"/>
    <w:rsid w:val="00C615F6"/>
    <w:rsid w:val="00C63FAD"/>
    <w:rsid w:val="00C67CF9"/>
    <w:rsid w:val="00C70263"/>
    <w:rsid w:val="00C7070E"/>
    <w:rsid w:val="00C75A49"/>
    <w:rsid w:val="00C7607C"/>
    <w:rsid w:val="00C8198D"/>
    <w:rsid w:val="00C852F3"/>
    <w:rsid w:val="00C87DCC"/>
    <w:rsid w:val="00C91CE3"/>
    <w:rsid w:val="00C929E9"/>
    <w:rsid w:val="00C9389D"/>
    <w:rsid w:val="00CA24A1"/>
    <w:rsid w:val="00CA3E5E"/>
    <w:rsid w:val="00CA6FAE"/>
    <w:rsid w:val="00CD0302"/>
    <w:rsid w:val="00CD1F94"/>
    <w:rsid w:val="00CE3966"/>
    <w:rsid w:val="00CE793E"/>
    <w:rsid w:val="00CF50AD"/>
    <w:rsid w:val="00CF5E78"/>
    <w:rsid w:val="00D0120F"/>
    <w:rsid w:val="00D31F28"/>
    <w:rsid w:val="00D32650"/>
    <w:rsid w:val="00D35AF3"/>
    <w:rsid w:val="00D36DE2"/>
    <w:rsid w:val="00D43C91"/>
    <w:rsid w:val="00D52241"/>
    <w:rsid w:val="00D540B6"/>
    <w:rsid w:val="00D65E02"/>
    <w:rsid w:val="00D700ED"/>
    <w:rsid w:val="00D72DE4"/>
    <w:rsid w:val="00D75BCC"/>
    <w:rsid w:val="00D76A49"/>
    <w:rsid w:val="00D7743E"/>
    <w:rsid w:val="00D85636"/>
    <w:rsid w:val="00D87C92"/>
    <w:rsid w:val="00D9107C"/>
    <w:rsid w:val="00D9145C"/>
    <w:rsid w:val="00D91545"/>
    <w:rsid w:val="00D9795F"/>
    <w:rsid w:val="00D97F16"/>
    <w:rsid w:val="00DA128D"/>
    <w:rsid w:val="00DA354A"/>
    <w:rsid w:val="00DA479B"/>
    <w:rsid w:val="00DB62B4"/>
    <w:rsid w:val="00DC28EF"/>
    <w:rsid w:val="00DC6900"/>
    <w:rsid w:val="00DC7AE5"/>
    <w:rsid w:val="00DD46D9"/>
    <w:rsid w:val="00DD4F11"/>
    <w:rsid w:val="00DD7432"/>
    <w:rsid w:val="00DE10FB"/>
    <w:rsid w:val="00DF0C57"/>
    <w:rsid w:val="00DF6902"/>
    <w:rsid w:val="00E00B25"/>
    <w:rsid w:val="00E00B7C"/>
    <w:rsid w:val="00E06476"/>
    <w:rsid w:val="00E24E88"/>
    <w:rsid w:val="00E25B6A"/>
    <w:rsid w:val="00E26BC4"/>
    <w:rsid w:val="00E349F5"/>
    <w:rsid w:val="00E42424"/>
    <w:rsid w:val="00E470FB"/>
    <w:rsid w:val="00E5277A"/>
    <w:rsid w:val="00E527F4"/>
    <w:rsid w:val="00E56A96"/>
    <w:rsid w:val="00E637A3"/>
    <w:rsid w:val="00E63F4B"/>
    <w:rsid w:val="00E703C1"/>
    <w:rsid w:val="00E707AE"/>
    <w:rsid w:val="00E73233"/>
    <w:rsid w:val="00E74016"/>
    <w:rsid w:val="00E74EA2"/>
    <w:rsid w:val="00E77090"/>
    <w:rsid w:val="00E9136E"/>
    <w:rsid w:val="00E956C9"/>
    <w:rsid w:val="00E969A4"/>
    <w:rsid w:val="00E96C6E"/>
    <w:rsid w:val="00E9728C"/>
    <w:rsid w:val="00EA0E5A"/>
    <w:rsid w:val="00EA1929"/>
    <w:rsid w:val="00EA27A3"/>
    <w:rsid w:val="00EA6EA5"/>
    <w:rsid w:val="00EA7F58"/>
    <w:rsid w:val="00EB3CAC"/>
    <w:rsid w:val="00EB7015"/>
    <w:rsid w:val="00EB7BC5"/>
    <w:rsid w:val="00EB7DF0"/>
    <w:rsid w:val="00EC1A6A"/>
    <w:rsid w:val="00ED59FC"/>
    <w:rsid w:val="00ED674C"/>
    <w:rsid w:val="00EF5AAA"/>
    <w:rsid w:val="00F00E74"/>
    <w:rsid w:val="00F05F1F"/>
    <w:rsid w:val="00F11A55"/>
    <w:rsid w:val="00F140F8"/>
    <w:rsid w:val="00F20C41"/>
    <w:rsid w:val="00F25AE1"/>
    <w:rsid w:val="00F333B1"/>
    <w:rsid w:val="00F340A8"/>
    <w:rsid w:val="00F35BDF"/>
    <w:rsid w:val="00F476F4"/>
    <w:rsid w:val="00F534D1"/>
    <w:rsid w:val="00F55B37"/>
    <w:rsid w:val="00F644FA"/>
    <w:rsid w:val="00F73E03"/>
    <w:rsid w:val="00F768A8"/>
    <w:rsid w:val="00F80B16"/>
    <w:rsid w:val="00F876F9"/>
    <w:rsid w:val="00F9056C"/>
    <w:rsid w:val="00F943F4"/>
    <w:rsid w:val="00FA4424"/>
    <w:rsid w:val="00FB33C9"/>
    <w:rsid w:val="00FB529A"/>
    <w:rsid w:val="00FB59C1"/>
    <w:rsid w:val="00FC4D54"/>
    <w:rsid w:val="00FC5250"/>
    <w:rsid w:val="00FC6EC3"/>
    <w:rsid w:val="00FD0759"/>
    <w:rsid w:val="00FE139A"/>
    <w:rsid w:val="00FE1D94"/>
    <w:rsid w:val="00FE3DE4"/>
    <w:rsid w:val="00FF354A"/>
    <w:rsid w:val="00FF6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50868"/>
  <w15:chartTrackingRefBased/>
  <w15:docId w15:val="{22000B2F-9734-4DC2-8B6C-9A8F82737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120F"/>
    <w:pPr>
      <w:ind w:left="720"/>
      <w:contextualSpacing/>
    </w:pPr>
  </w:style>
  <w:style w:type="paragraph" w:styleId="Header">
    <w:name w:val="header"/>
    <w:basedOn w:val="Normal"/>
    <w:link w:val="HeaderChar"/>
    <w:uiPriority w:val="99"/>
    <w:unhideWhenUsed/>
    <w:rsid w:val="00C52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2A28"/>
  </w:style>
  <w:style w:type="paragraph" w:styleId="Footer">
    <w:name w:val="footer"/>
    <w:basedOn w:val="Normal"/>
    <w:link w:val="FooterChar"/>
    <w:uiPriority w:val="99"/>
    <w:unhideWhenUsed/>
    <w:rsid w:val="00C52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2A28"/>
  </w:style>
  <w:style w:type="character" w:styleId="Hyperlink">
    <w:name w:val="Hyperlink"/>
    <w:basedOn w:val="DefaultParagraphFont"/>
    <w:uiPriority w:val="99"/>
    <w:unhideWhenUsed/>
    <w:rsid w:val="001A4B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sites/default/files/2018-01/160411regchildcareen.pdf" TargetMode="External"/><Relationship Id="rId13" Type="http://schemas.openxmlformats.org/officeDocument/2006/relationships/hyperlink" Target="https://web-b-ebscohost-com.ezproxy.uwtsd.ac.uk/ehost/ebookviewer/ebook/bmxlYmtfXzE3MTMxM19fQU41?sid=17669da8-2273-4300-86b5-f8d22289ea4d@pdc-v-sessmgr06&amp;vid=0&amp;format=EB&amp;rid=1" TargetMode="External"/><Relationship Id="rId18" Type="http://schemas.openxmlformats.org/officeDocument/2006/relationships/hyperlink" Target="https://www.nap.edu/read/12446/chapter/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era.ioe.ac.uk/18189/2/SSU-SF-2004-01.pdf" TargetMode="External"/><Relationship Id="rId12" Type="http://schemas.openxmlformats.org/officeDocument/2006/relationships/hyperlink" Target="https://www.healthychildren.org/English/family-life/work-play/Pages/Why-Quality-Matters-in-Early-Child-Care.aspx" TargetMode="External"/><Relationship Id="rId17" Type="http://schemas.openxmlformats.org/officeDocument/2006/relationships/hyperlink" Target="https://www.nurseryworld.co.uk/nursery-world/news/1081449/help-quality-assurance" TargetMode="External"/><Relationship Id="rId2" Type="http://schemas.openxmlformats.org/officeDocument/2006/relationships/styles" Target="styles.xml"/><Relationship Id="rId16" Type="http://schemas.openxmlformats.org/officeDocument/2006/relationships/hyperlink" Target="http://www.ndna.org.uk/NDNA/Community/myNDNA/Mini_Guides/SSTEW_myNDNA_Mini_Guide.aspx" TargetMode="External"/><Relationship Id="rId20" Type="http://schemas.openxmlformats.org/officeDocument/2006/relationships/hyperlink" Target="http://www.ysgoldyffrynconwy.org/downloads/041017-education-in-wales-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arlyyears.wales/" TargetMode="External"/><Relationship Id="rId5" Type="http://schemas.openxmlformats.org/officeDocument/2006/relationships/footnotes" Target="footnotes.xml"/><Relationship Id="rId15" Type="http://schemas.openxmlformats.org/officeDocument/2006/relationships/hyperlink" Target="https://www.ndna.org.uk/ndna/all_about_us/about_us.aspx" TargetMode="External"/><Relationship Id="rId10" Type="http://schemas.openxmlformats.org/officeDocument/2006/relationships/hyperlink" Target="https://www.foundationyears.org.uk/files/2015/03/Eary-Childhood-Matters-a-presentation-by-Iram-and-Denise.pdf" TargetMode="External"/><Relationship Id="rId19" Type="http://schemas.openxmlformats.org/officeDocument/2006/relationships/hyperlink" Target="http://gov.wales/docs/dcells/publications/130716-building-brighter-future-en.pdf" TargetMode="External"/><Relationship Id="rId4" Type="http://schemas.openxmlformats.org/officeDocument/2006/relationships/webSettings" Target="webSettings.xml"/><Relationship Id="rId9" Type="http://schemas.openxmlformats.org/officeDocument/2006/relationships/hyperlink" Target="http://childcarepartnerships.hscni.net/for-childcare-providers/quality-assurance-schemes/" TargetMode="External"/><Relationship Id="rId14" Type="http://schemas.openxmlformats.org/officeDocument/2006/relationships/hyperlink" Target="https://www.nurseryworld.co.uk/nursery-world/news/1081449/help-quality-assuran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9</Pages>
  <Words>3277</Words>
  <Characters>18680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3</cp:revision>
  <dcterms:created xsi:type="dcterms:W3CDTF">2019-04-01T10:50:00Z</dcterms:created>
  <dcterms:modified xsi:type="dcterms:W3CDTF">2019-04-01T11:35:00Z</dcterms:modified>
</cp:coreProperties>
</file>