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577D8" w14:textId="77777777" w:rsidR="007F3C65" w:rsidRPr="007F3C65" w:rsidRDefault="007F3C65" w:rsidP="001A66E0">
      <w:pPr>
        <w:spacing w:line="360" w:lineRule="auto"/>
        <w:rPr>
          <w:rFonts w:ascii="Arial" w:hAnsi="Arial" w:cs="Arial"/>
        </w:rPr>
      </w:pPr>
      <w:r w:rsidRPr="007F3C65">
        <w:rPr>
          <w:rFonts w:ascii="Arial" w:hAnsi="Arial" w:cs="Arial"/>
          <w:b/>
          <w:bCs/>
        </w:rPr>
        <w:t xml:space="preserve">Student name: </w:t>
      </w:r>
      <w:r w:rsidRPr="007F3C65">
        <w:rPr>
          <w:rFonts w:ascii="Arial" w:hAnsi="Arial" w:cs="Arial"/>
        </w:rPr>
        <w:t xml:space="preserve">Wishaakh Ali </w:t>
      </w:r>
    </w:p>
    <w:p w14:paraId="38039421" w14:textId="77777777" w:rsidR="007F3C65" w:rsidRPr="007F3C65" w:rsidRDefault="007F3C65" w:rsidP="001A66E0">
      <w:pPr>
        <w:spacing w:line="360" w:lineRule="auto"/>
        <w:rPr>
          <w:rFonts w:ascii="Arial" w:hAnsi="Arial" w:cs="Arial"/>
        </w:rPr>
      </w:pPr>
      <w:r w:rsidRPr="007F3C65">
        <w:rPr>
          <w:rFonts w:ascii="Arial" w:hAnsi="Arial" w:cs="Arial"/>
          <w:b/>
          <w:bCs/>
        </w:rPr>
        <w:t xml:space="preserve">Student Id: </w:t>
      </w:r>
      <w:r w:rsidRPr="007F3C65">
        <w:rPr>
          <w:rFonts w:ascii="Arial" w:hAnsi="Arial" w:cs="Arial"/>
        </w:rPr>
        <w:t>2526546</w:t>
      </w:r>
    </w:p>
    <w:p w14:paraId="7C5676B9" w14:textId="77777777" w:rsidR="007F3C65" w:rsidRPr="007F3C65" w:rsidRDefault="007F3C65" w:rsidP="001A66E0">
      <w:pPr>
        <w:spacing w:line="360" w:lineRule="auto"/>
        <w:rPr>
          <w:rFonts w:ascii="Arial" w:hAnsi="Arial" w:cs="Arial"/>
        </w:rPr>
      </w:pPr>
      <w:r w:rsidRPr="007F3C65">
        <w:rPr>
          <w:rFonts w:ascii="Arial" w:hAnsi="Arial" w:cs="Arial"/>
          <w:b/>
          <w:bCs/>
        </w:rPr>
        <w:t xml:space="preserve">Module name: </w:t>
      </w:r>
      <w:r w:rsidRPr="007F3C65">
        <w:rPr>
          <w:rFonts w:ascii="Arial" w:hAnsi="Arial" w:cs="Arial"/>
        </w:rPr>
        <w:t>Problem-Solving and Decision-Making</w:t>
      </w:r>
    </w:p>
    <w:p w14:paraId="1C159504" w14:textId="77777777" w:rsidR="007F3C65" w:rsidRPr="007F3C65" w:rsidRDefault="007F3C65" w:rsidP="001A66E0">
      <w:pPr>
        <w:spacing w:line="360" w:lineRule="auto"/>
        <w:rPr>
          <w:rFonts w:ascii="Arial" w:hAnsi="Arial" w:cs="Arial"/>
        </w:rPr>
      </w:pPr>
      <w:r w:rsidRPr="007F3C65">
        <w:rPr>
          <w:rFonts w:ascii="Arial" w:hAnsi="Arial" w:cs="Arial"/>
          <w:b/>
          <w:bCs/>
        </w:rPr>
        <w:t xml:space="preserve">Module code: </w:t>
      </w:r>
      <w:r w:rsidRPr="007F3C65">
        <w:rPr>
          <w:rFonts w:ascii="Arial" w:hAnsi="Arial" w:cs="Arial"/>
        </w:rPr>
        <w:t>LCLM4004</w:t>
      </w:r>
    </w:p>
    <w:p w14:paraId="03026D09" w14:textId="77777777" w:rsidR="007F3C65" w:rsidRPr="007F3C65" w:rsidRDefault="007F3C65" w:rsidP="001A66E0">
      <w:pPr>
        <w:spacing w:line="360" w:lineRule="auto"/>
        <w:rPr>
          <w:rFonts w:ascii="Arial" w:hAnsi="Arial" w:cs="Arial"/>
        </w:rPr>
      </w:pPr>
      <w:r w:rsidRPr="007F3C65">
        <w:rPr>
          <w:rFonts w:ascii="Arial" w:hAnsi="Arial" w:cs="Arial"/>
          <w:b/>
          <w:bCs/>
        </w:rPr>
        <w:t>Lecturer:</w:t>
      </w:r>
      <w:r w:rsidRPr="007F3C65">
        <w:rPr>
          <w:rFonts w:ascii="Arial" w:hAnsi="Arial" w:cs="Arial"/>
        </w:rPr>
        <w:t xml:space="preserve"> </w:t>
      </w:r>
      <w:r w:rsidRPr="007F3C65">
        <w:rPr>
          <w:rFonts w:ascii="Arial" w:hAnsi="Arial" w:cs="Arial"/>
          <w:lang w:val="en-US"/>
        </w:rPr>
        <w:t>Annamarie Dufficy</w:t>
      </w:r>
    </w:p>
    <w:p w14:paraId="0F1D96B0" w14:textId="2567DD25" w:rsidR="007F3C65" w:rsidRPr="007F3C65" w:rsidRDefault="007F3C65" w:rsidP="001A66E0">
      <w:pPr>
        <w:spacing w:line="360" w:lineRule="auto"/>
        <w:rPr>
          <w:rFonts w:ascii="Arial" w:hAnsi="Arial" w:cs="Arial"/>
        </w:rPr>
      </w:pPr>
      <w:r w:rsidRPr="007F3C65">
        <w:rPr>
          <w:rFonts w:ascii="Arial" w:hAnsi="Arial" w:cs="Arial"/>
          <w:b/>
          <w:bCs/>
        </w:rPr>
        <w:t xml:space="preserve">Title: </w:t>
      </w:r>
      <w:r w:rsidRPr="007F3C65">
        <w:rPr>
          <w:rFonts w:ascii="Arial" w:hAnsi="Arial" w:cs="Arial"/>
          <w:bCs/>
        </w:rPr>
        <w:t>Individual Report</w:t>
      </w:r>
      <w:r w:rsidRPr="007F3C65">
        <w:rPr>
          <w:rFonts w:ascii="Arial" w:hAnsi="Arial" w:cs="Arial"/>
          <w:b/>
          <w:bCs/>
        </w:rPr>
        <w:t xml:space="preserve"> </w:t>
      </w:r>
      <w:r w:rsidRPr="007F3C65">
        <w:rPr>
          <w:rFonts w:ascii="Arial" w:hAnsi="Arial" w:cs="Arial"/>
        </w:rPr>
        <w:t>Basil’s Bakery</w:t>
      </w:r>
    </w:p>
    <w:p w14:paraId="1DFB6A46" w14:textId="4B157FB0" w:rsidR="00432D64" w:rsidRDefault="00432D64"/>
    <w:p w14:paraId="12D0725C" w14:textId="61BFEAB8" w:rsidR="007F3C65" w:rsidRDefault="007F3C65"/>
    <w:p w14:paraId="1A9C70A2" w14:textId="7E99BDE1" w:rsidR="007F3C65" w:rsidRDefault="007F3C65"/>
    <w:p w14:paraId="6B16686E" w14:textId="55B1425D" w:rsidR="007F3C65" w:rsidRDefault="007F3C65"/>
    <w:p w14:paraId="0C4BD41D" w14:textId="54150658" w:rsidR="007F3C65" w:rsidRDefault="007F3C65"/>
    <w:p w14:paraId="45A14572" w14:textId="56F1FA55" w:rsidR="007F3C65" w:rsidRDefault="007F3C65"/>
    <w:p w14:paraId="1C1D7981" w14:textId="31CB0F8C" w:rsidR="007F3C65" w:rsidRDefault="007F3C65"/>
    <w:p w14:paraId="562044DA" w14:textId="2EFE349D" w:rsidR="007F3C65" w:rsidRDefault="007F3C65"/>
    <w:p w14:paraId="69354792" w14:textId="3C079264" w:rsidR="007F3C65" w:rsidRDefault="007F3C65"/>
    <w:p w14:paraId="0987E4D1" w14:textId="3D61DB46" w:rsidR="007F3C65" w:rsidRDefault="007F3C65"/>
    <w:p w14:paraId="6E25F2DB" w14:textId="40E2A103" w:rsidR="007F3C65" w:rsidRDefault="007F3C65"/>
    <w:p w14:paraId="5147C7D5" w14:textId="49CA04C1" w:rsidR="007F3C65" w:rsidRDefault="007F3C65"/>
    <w:p w14:paraId="662539CD" w14:textId="3D275792" w:rsidR="007F3C65" w:rsidRDefault="007F3C65"/>
    <w:p w14:paraId="29575DAC" w14:textId="17B15CF7" w:rsidR="007F3C65" w:rsidRDefault="007F3C65"/>
    <w:p w14:paraId="0A481C2B" w14:textId="0B6D4616" w:rsidR="007F3C65" w:rsidRDefault="007F3C65"/>
    <w:p w14:paraId="7A2670C3" w14:textId="2FC0E094" w:rsidR="007F3C65" w:rsidRDefault="007F3C65"/>
    <w:p w14:paraId="15744B6F" w14:textId="297EA79C" w:rsidR="007F3C65" w:rsidRDefault="007F3C65"/>
    <w:p w14:paraId="7AF0CDAE" w14:textId="030F8D64" w:rsidR="007F3C65" w:rsidRDefault="007F3C65"/>
    <w:p w14:paraId="06AFEE81" w14:textId="265D6EAF" w:rsidR="007F3C65" w:rsidRDefault="007F3C65"/>
    <w:p w14:paraId="696BF34C" w14:textId="6D61A35B" w:rsidR="007F3C65" w:rsidRDefault="007F3C65"/>
    <w:p w14:paraId="55C4BC10" w14:textId="776FA220" w:rsidR="007F3C65" w:rsidRDefault="007F3C65"/>
    <w:p w14:paraId="10ABB08C" w14:textId="25A09558" w:rsidR="007F3C65" w:rsidRDefault="007F3C65"/>
    <w:p w14:paraId="1C8E2A70" w14:textId="14FEB985" w:rsidR="007F3C65" w:rsidRDefault="007F3C65"/>
    <w:p w14:paraId="0B1FEAF4" w14:textId="628538A1" w:rsidR="007F3C65" w:rsidRDefault="007F3C65"/>
    <w:p w14:paraId="2BDA55DA" w14:textId="721C4C1B" w:rsidR="007F3C65" w:rsidRDefault="007F3C65"/>
    <w:p w14:paraId="42A0A5B0" w14:textId="280130C6" w:rsidR="007F3C65" w:rsidRDefault="007F3C65"/>
    <w:p w14:paraId="50B8DB9E" w14:textId="4415EB68" w:rsidR="007F3C65" w:rsidRDefault="007F3C65"/>
    <w:p w14:paraId="17F4CDCD" w14:textId="2587DCDC" w:rsidR="001A66E0" w:rsidRDefault="001A66E0"/>
    <w:p w14:paraId="68309DEA" w14:textId="2C270A7A" w:rsidR="001A66E0" w:rsidRDefault="001A66E0"/>
    <w:p w14:paraId="70C9B672" w14:textId="0569223D" w:rsidR="001A66E0" w:rsidRDefault="001A66E0"/>
    <w:p w14:paraId="2D532426" w14:textId="699EA32A" w:rsidR="001A66E0" w:rsidRDefault="001A66E0"/>
    <w:p w14:paraId="05E6688A" w14:textId="73452748" w:rsidR="001A66E0" w:rsidRDefault="001A66E0"/>
    <w:p w14:paraId="3F00FB5A" w14:textId="23B791D3" w:rsidR="001A66E0" w:rsidRDefault="001A66E0"/>
    <w:p w14:paraId="5462153B" w14:textId="51D56082" w:rsidR="001A66E0" w:rsidRDefault="001A66E0"/>
    <w:p w14:paraId="01E44089" w14:textId="2C8C6B10" w:rsidR="001A66E0" w:rsidRDefault="001A66E0"/>
    <w:p w14:paraId="21F40D7F" w14:textId="2AB692F6" w:rsidR="001A66E0" w:rsidRDefault="001A66E0"/>
    <w:p w14:paraId="3930A855" w14:textId="77777777" w:rsidR="001A66E0" w:rsidRDefault="001A66E0"/>
    <w:sdt>
      <w:sdtPr>
        <w:rPr>
          <w:rFonts w:asciiTheme="minorHAnsi" w:eastAsiaTheme="minorHAnsi" w:hAnsiTheme="minorHAnsi" w:cstheme="minorBidi"/>
          <w:b w:val="0"/>
          <w:bCs w:val="0"/>
          <w:color w:val="auto"/>
          <w:sz w:val="22"/>
          <w:szCs w:val="22"/>
          <w:lang w:val="en-GB"/>
        </w:rPr>
        <w:id w:val="-372464666"/>
        <w:docPartObj>
          <w:docPartGallery w:val="Table of Contents"/>
          <w:docPartUnique/>
        </w:docPartObj>
      </w:sdtPr>
      <w:sdtEndPr>
        <w:rPr>
          <w:rFonts w:ascii="Times New Roman" w:eastAsia="Times New Roman" w:hAnsi="Times New Roman" w:cs="Times New Roman"/>
          <w:noProof/>
          <w:sz w:val="24"/>
          <w:szCs w:val="24"/>
        </w:rPr>
      </w:sdtEndPr>
      <w:sdtContent>
        <w:p w14:paraId="20FA8FA0" w14:textId="06DA0461" w:rsidR="007F3C65" w:rsidRPr="009E7AFB" w:rsidRDefault="007F3C65" w:rsidP="001A66E0">
          <w:pPr>
            <w:pStyle w:val="TOCHeading"/>
            <w:spacing w:line="360" w:lineRule="auto"/>
            <w:rPr>
              <w:rFonts w:ascii="Arial" w:hAnsi="Arial" w:cs="Arial"/>
              <w:color w:val="000000" w:themeColor="text1"/>
              <w:sz w:val="22"/>
              <w:szCs w:val="22"/>
            </w:rPr>
          </w:pPr>
          <w:r w:rsidRPr="009E7AFB">
            <w:rPr>
              <w:rFonts w:ascii="Arial" w:hAnsi="Arial" w:cs="Arial"/>
              <w:color w:val="000000" w:themeColor="text1"/>
              <w:sz w:val="22"/>
              <w:szCs w:val="22"/>
            </w:rPr>
            <w:t>Table of Contents</w:t>
          </w:r>
        </w:p>
        <w:p w14:paraId="47A99569" w14:textId="1834C5F8" w:rsidR="009E7AFB" w:rsidRPr="009E7AFB" w:rsidRDefault="007F3C65">
          <w:pPr>
            <w:pStyle w:val="TOC1"/>
            <w:tabs>
              <w:tab w:val="right" w:leader="dot" w:pos="9010"/>
            </w:tabs>
            <w:rPr>
              <w:rFonts w:ascii="Arial" w:eastAsiaTheme="minorEastAsia" w:hAnsi="Arial" w:cs="Arial"/>
              <w:b w:val="0"/>
              <w:bCs w:val="0"/>
              <w:noProof/>
              <w:color w:val="000000" w:themeColor="text1"/>
              <w:sz w:val="22"/>
              <w:szCs w:val="22"/>
            </w:rPr>
          </w:pPr>
          <w:r w:rsidRPr="009E7AFB">
            <w:rPr>
              <w:rFonts w:ascii="Arial" w:hAnsi="Arial" w:cs="Arial"/>
              <w:b w:val="0"/>
              <w:bCs w:val="0"/>
              <w:color w:val="000000" w:themeColor="text1"/>
              <w:sz w:val="22"/>
              <w:szCs w:val="22"/>
            </w:rPr>
            <w:fldChar w:fldCharType="begin"/>
          </w:r>
          <w:r w:rsidRPr="009E7AFB">
            <w:rPr>
              <w:rFonts w:ascii="Arial" w:hAnsi="Arial" w:cs="Arial"/>
              <w:color w:val="000000" w:themeColor="text1"/>
              <w:sz w:val="22"/>
              <w:szCs w:val="22"/>
            </w:rPr>
            <w:instrText xml:space="preserve"> TOC \o "1-3" \h \z \u </w:instrText>
          </w:r>
          <w:r w:rsidRPr="009E7AFB">
            <w:rPr>
              <w:rFonts w:ascii="Arial" w:hAnsi="Arial" w:cs="Arial"/>
              <w:b w:val="0"/>
              <w:bCs w:val="0"/>
              <w:color w:val="000000" w:themeColor="text1"/>
              <w:sz w:val="22"/>
              <w:szCs w:val="22"/>
            </w:rPr>
            <w:fldChar w:fldCharType="separate"/>
          </w:r>
          <w:hyperlink w:anchor="_Toc234936077" w:history="1">
            <w:r w:rsidR="009E7AFB" w:rsidRPr="009E7AFB">
              <w:rPr>
                <w:rStyle w:val="Hyperlink"/>
                <w:rFonts w:ascii="Arial" w:hAnsi="Arial" w:cs="Arial"/>
                <w:noProof/>
                <w:color w:val="000000" w:themeColor="text1"/>
                <w:sz w:val="22"/>
                <w:szCs w:val="22"/>
              </w:rPr>
              <w:t>Task 1: Overview of Case Study</w:t>
            </w:r>
            <w:r w:rsidR="009E7AFB" w:rsidRPr="009E7AFB">
              <w:rPr>
                <w:rFonts w:ascii="Arial" w:hAnsi="Arial" w:cs="Arial"/>
                <w:noProof/>
                <w:webHidden/>
                <w:color w:val="000000" w:themeColor="text1"/>
                <w:sz w:val="22"/>
                <w:szCs w:val="22"/>
              </w:rPr>
              <w:tab/>
            </w:r>
            <w:r w:rsidR="009E7AFB" w:rsidRPr="009E7AFB">
              <w:rPr>
                <w:rFonts w:ascii="Arial" w:hAnsi="Arial" w:cs="Arial"/>
                <w:noProof/>
                <w:webHidden/>
                <w:color w:val="000000" w:themeColor="text1"/>
                <w:sz w:val="22"/>
                <w:szCs w:val="22"/>
              </w:rPr>
              <w:fldChar w:fldCharType="begin"/>
            </w:r>
            <w:r w:rsidR="009E7AFB" w:rsidRPr="009E7AFB">
              <w:rPr>
                <w:rFonts w:ascii="Arial" w:hAnsi="Arial" w:cs="Arial"/>
                <w:noProof/>
                <w:webHidden/>
                <w:color w:val="000000" w:themeColor="text1"/>
                <w:sz w:val="22"/>
                <w:szCs w:val="22"/>
              </w:rPr>
              <w:instrText xml:space="preserve"> PAGEREF _Toc234936077 \h </w:instrText>
            </w:r>
            <w:r w:rsidR="009E7AFB" w:rsidRPr="009E7AFB">
              <w:rPr>
                <w:rFonts w:ascii="Arial" w:hAnsi="Arial" w:cs="Arial"/>
                <w:noProof/>
                <w:webHidden/>
                <w:color w:val="000000" w:themeColor="text1"/>
                <w:sz w:val="22"/>
                <w:szCs w:val="22"/>
              </w:rPr>
            </w:r>
            <w:r w:rsidR="009E7AFB" w:rsidRPr="009E7AFB">
              <w:rPr>
                <w:rFonts w:ascii="Arial" w:hAnsi="Arial" w:cs="Arial"/>
                <w:noProof/>
                <w:webHidden/>
                <w:color w:val="000000" w:themeColor="text1"/>
                <w:sz w:val="22"/>
                <w:szCs w:val="22"/>
              </w:rPr>
              <w:fldChar w:fldCharType="separate"/>
            </w:r>
            <w:r w:rsidR="009E7AFB" w:rsidRPr="009E7AFB">
              <w:rPr>
                <w:rFonts w:ascii="Arial" w:hAnsi="Arial" w:cs="Arial"/>
                <w:noProof/>
                <w:webHidden/>
                <w:color w:val="000000" w:themeColor="text1"/>
                <w:sz w:val="22"/>
                <w:szCs w:val="22"/>
              </w:rPr>
              <w:t>3</w:t>
            </w:r>
            <w:r w:rsidR="009E7AFB" w:rsidRPr="009E7AFB">
              <w:rPr>
                <w:rFonts w:ascii="Arial" w:hAnsi="Arial" w:cs="Arial"/>
                <w:noProof/>
                <w:webHidden/>
                <w:color w:val="000000" w:themeColor="text1"/>
                <w:sz w:val="22"/>
                <w:szCs w:val="22"/>
              </w:rPr>
              <w:fldChar w:fldCharType="end"/>
            </w:r>
          </w:hyperlink>
        </w:p>
        <w:p w14:paraId="4FD5C867" w14:textId="11B4A329" w:rsidR="009E7AFB" w:rsidRPr="009E7AFB" w:rsidRDefault="009E7AFB">
          <w:pPr>
            <w:pStyle w:val="TOC1"/>
            <w:tabs>
              <w:tab w:val="right" w:leader="dot" w:pos="9010"/>
            </w:tabs>
            <w:rPr>
              <w:rFonts w:ascii="Arial" w:eastAsiaTheme="minorEastAsia" w:hAnsi="Arial" w:cs="Arial"/>
              <w:b w:val="0"/>
              <w:bCs w:val="0"/>
              <w:noProof/>
              <w:color w:val="000000" w:themeColor="text1"/>
              <w:sz w:val="22"/>
              <w:szCs w:val="22"/>
            </w:rPr>
          </w:pPr>
          <w:hyperlink w:anchor="_Toc234936078" w:history="1">
            <w:r w:rsidRPr="009E7AFB">
              <w:rPr>
                <w:rStyle w:val="Hyperlink"/>
                <w:rFonts w:ascii="Arial" w:hAnsi="Arial" w:cs="Arial"/>
                <w:noProof/>
                <w:color w:val="000000" w:themeColor="text1"/>
                <w:sz w:val="22"/>
                <w:szCs w:val="22"/>
              </w:rPr>
              <w:t>Task 2: Solution A Proposal – Community Delivery Network</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_Toc234936078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3</w:t>
            </w:r>
            <w:r w:rsidRPr="009E7AFB">
              <w:rPr>
                <w:rFonts w:ascii="Arial" w:hAnsi="Arial" w:cs="Arial"/>
                <w:noProof/>
                <w:webHidden/>
                <w:color w:val="000000" w:themeColor="text1"/>
                <w:sz w:val="22"/>
                <w:szCs w:val="22"/>
              </w:rPr>
              <w:fldChar w:fldCharType="end"/>
            </w:r>
          </w:hyperlink>
        </w:p>
        <w:p w14:paraId="5776051D" w14:textId="7AB86903" w:rsidR="009E7AFB" w:rsidRPr="009E7AFB" w:rsidRDefault="009E7AFB">
          <w:pPr>
            <w:pStyle w:val="TOC1"/>
            <w:tabs>
              <w:tab w:val="right" w:leader="dot" w:pos="9010"/>
            </w:tabs>
            <w:rPr>
              <w:rFonts w:ascii="Arial" w:eastAsiaTheme="minorEastAsia" w:hAnsi="Arial" w:cs="Arial"/>
              <w:b w:val="0"/>
              <w:bCs w:val="0"/>
              <w:noProof/>
              <w:color w:val="000000" w:themeColor="text1"/>
              <w:sz w:val="22"/>
              <w:szCs w:val="22"/>
            </w:rPr>
          </w:pPr>
          <w:hyperlink w:anchor="_Toc234936079" w:history="1">
            <w:r w:rsidRPr="009E7AFB">
              <w:rPr>
                <w:rStyle w:val="Hyperlink"/>
                <w:rFonts w:ascii="Arial" w:hAnsi="Arial" w:cs="Arial"/>
                <w:noProof/>
                <w:color w:val="000000" w:themeColor="text1"/>
                <w:sz w:val="22"/>
                <w:szCs w:val="22"/>
              </w:rPr>
              <w:t>Task 2: Solution B Proposal – Local Business Partnership Scheme</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_Toc234936079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3</w:t>
            </w:r>
            <w:r w:rsidRPr="009E7AFB">
              <w:rPr>
                <w:rFonts w:ascii="Arial" w:hAnsi="Arial" w:cs="Arial"/>
                <w:noProof/>
                <w:webHidden/>
                <w:color w:val="000000" w:themeColor="text1"/>
                <w:sz w:val="22"/>
                <w:szCs w:val="22"/>
              </w:rPr>
              <w:fldChar w:fldCharType="end"/>
            </w:r>
          </w:hyperlink>
        </w:p>
        <w:p w14:paraId="65AF0060" w14:textId="3F052461" w:rsidR="009E7AFB" w:rsidRPr="009E7AFB" w:rsidRDefault="009E7AFB">
          <w:pPr>
            <w:pStyle w:val="TOC1"/>
            <w:tabs>
              <w:tab w:val="right" w:leader="dot" w:pos="9010"/>
            </w:tabs>
            <w:rPr>
              <w:rFonts w:ascii="Arial" w:eastAsiaTheme="minorEastAsia" w:hAnsi="Arial" w:cs="Arial"/>
              <w:b w:val="0"/>
              <w:bCs w:val="0"/>
              <w:noProof/>
              <w:color w:val="000000" w:themeColor="text1"/>
              <w:sz w:val="22"/>
              <w:szCs w:val="22"/>
            </w:rPr>
          </w:pPr>
          <w:hyperlink w:anchor="_Toc234936080" w:history="1">
            <w:r w:rsidRPr="009E7AFB">
              <w:rPr>
                <w:rStyle w:val="Hyperlink"/>
                <w:rFonts w:ascii="Arial" w:hAnsi="Arial" w:cs="Arial"/>
                <w:noProof/>
                <w:color w:val="000000" w:themeColor="text1"/>
                <w:sz w:val="22"/>
                <w:szCs w:val="22"/>
              </w:rPr>
              <w:t>Task 3b: Evaluation Results and Justifications</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_Toc234936080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4</w:t>
            </w:r>
            <w:r w:rsidRPr="009E7AFB">
              <w:rPr>
                <w:rFonts w:ascii="Arial" w:hAnsi="Arial" w:cs="Arial"/>
                <w:noProof/>
                <w:webHidden/>
                <w:color w:val="000000" w:themeColor="text1"/>
                <w:sz w:val="22"/>
                <w:szCs w:val="22"/>
              </w:rPr>
              <w:fldChar w:fldCharType="end"/>
            </w:r>
          </w:hyperlink>
        </w:p>
        <w:p w14:paraId="05AE50B9" w14:textId="2EB1FC36" w:rsidR="009E7AFB" w:rsidRPr="009E7AFB" w:rsidRDefault="009E7AFB">
          <w:pPr>
            <w:pStyle w:val="TOC1"/>
            <w:tabs>
              <w:tab w:val="right" w:leader="dot" w:pos="9010"/>
            </w:tabs>
            <w:rPr>
              <w:rFonts w:ascii="Arial" w:eastAsiaTheme="minorEastAsia" w:hAnsi="Arial" w:cs="Arial"/>
              <w:b w:val="0"/>
              <w:bCs w:val="0"/>
              <w:noProof/>
              <w:color w:val="000000" w:themeColor="text1"/>
              <w:sz w:val="22"/>
              <w:szCs w:val="22"/>
            </w:rPr>
          </w:pPr>
          <w:hyperlink w:anchor="_Toc234936081" w:history="1">
            <w:r w:rsidRPr="009E7AFB">
              <w:rPr>
                <w:rStyle w:val="Hyperlink"/>
                <w:rFonts w:ascii="Arial" w:hAnsi="Arial" w:cs="Arial"/>
                <w:noProof/>
                <w:color w:val="000000" w:themeColor="text1"/>
                <w:sz w:val="22"/>
                <w:szCs w:val="22"/>
              </w:rPr>
              <w:t>Task 4b: Justifications for the Implementation Plan</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_Toc234936081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4</w:t>
            </w:r>
            <w:r w:rsidRPr="009E7AFB">
              <w:rPr>
                <w:rFonts w:ascii="Arial" w:hAnsi="Arial" w:cs="Arial"/>
                <w:noProof/>
                <w:webHidden/>
                <w:color w:val="000000" w:themeColor="text1"/>
                <w:sz w:val="22"/>
                <w:szCs w:val="22"/>
              </w:rPr>
              <w:fldChar w:fldCharType="end"/>
            </w:r>
          </w:hyperlink>
        </w:p>
        <w:p w14:paraId="0B5B87A0" w14:textId="478063FD" w:rsidR="009E7AFB" w:rsidRPr="009E7AFB" w:rsidRDefault="009E7AFB">
          <w:pPr>
            <w:pStyle w:val="TOC1"/>
            <w:tabs>
              <w:tab w:val="right" w:leader="dot" w:pos="9010"/>
            </w:tabs>
            <w:rPr>
              <w:rFonts w:ascii="Arial" w:eastAsiaTheme="minorEastAsia" w:hAnsi="Arial" w:cs="Arial"/>
              <w:b w:val="0"/>
              <w:bCs w:val="0"/>
              <w:noProof/>
              <w:color w:val="000000" w:themeColor="text1"/>
              <w:sz w:val="22"/>
              <w:szCs w:val="22"/>
            </w:rPr>
          </w:pPr>
          <w:hyperlink w:anchor="_Toc234936082" w:history="1">
            <w:r w:rsidRPr="009E7AFB">
              <w:rPr>
                <w:rStyle w:val="Hyperlink"/>
                <w:rFonts w:ascii="Arial" w:hAnsi="Arial" w:cs="Arial"/>
                <w:noProof/>
                <w:color w:val="000000" w:themeColor="text1"/>
                <w:sz w:val="22"/>
                <w:szCs w:val="22"/>
              </w:rPr>
              <w:t>Task 5b – Justification for KPI and SMART Objectives</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_Toc234936082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4</w:t>
            </w:r>
            <w:r w:rsidRPr="009E7AFB">
              <w:rPr>
                <w:rFonts w:ascii="Arial" w:hAnsi="Arial" w:cs="Arial"/>
                <w:noProof/>
                <w:webHidden/>
                <w:color w:val="000000" w:themeColor="text1"/>
                <w:sz w:val="22"/>
                <w:szCs w:val="22"/>
              </w:rPr>
              <w:fldChar w:fldCharType="end"/>
            </w:r>
          </w:hyperlink>
        </w:p>
        <w:p w14:paraId="516EC45D" w14:textId="194ECC5F" w:rsidR="009E7AFB" w:rsidRPr="009E7AFB" w:rsidRDefault="009E7AFB">
          <w:pPr>
            <w:pStyle w:val="TOC1"/>
            <w:tabs>
              <w:tab w:val="right" w:leader="dot" w:pos="9010"/>
            </w:tabs>
            <w:rPr>
              <w:rFonts w:ascii="Arial" w:eastAsiaTheme="minorEastAsia" w:hAnsi="Arial" w:cs="Arial"/>
              <w:b w:val="0"/>
              <w:bCs w:val="0"/>
              <w:noProof/>
              <w:color w:val="000000" w:themeColor="text1"/>
              <w:sz w:val="22"/>
              <w:szCs w:val="22"/>
            </w:rPr>
          </w:pPr>
          <w:hyperlink w:anchor="_Toc234936083" w:history="1">
            <w:r w:rsidRPr="009E7AFB">
              <w:rPr>
                <w:rStyle w:val="Hyperlink"/>
                <w:rFonts w:ascii="Arial" w:hAnsi="Arial" w:cs="Arial"/>
                <w:noProof/>
                <w:color w:val="000000" w:themeColor="text1"/>
                <w:sz w:val="22"/>
                <w:szCs w:val="22"/>
              </w:rPr>
              <w:t>Task 6: Key Findings</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_Toc234936083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5</w:t>
            </w:r>
            <w:r w:rsidRPr="009E7AFB">
              <w:rPr>
                <w:rFonts w:ascii="Arial" w:hAnsi="Arial" w:cs="Arial"/>
                <w:noProof/>
                <w:webHidden/>
                <w:color w:val="000000" w:themeColor="text1"/>
                <w:sz w:val="22"/>
                <w:szCs w:val="22"/>
              </w:rPr>
              <w:fldChar w:fldCharType="end"/>
            </w:r>
          </w:hyperlink>
        </w:p>
        <w:p w14:paraId="21700951" w14:textId="2FF16122" w:rsidR="009E7AFB" w:rsidRPr="009E7AFB" w:rsidRDefault="009E7AFB">
          <w:pPr>
            <w:pStyle w:val="TOC1"/>
            <w:tabs>
              <w:tab w:val="right" w:leader="dot" w:pos="9010"/>
            </w:tabs>
            <w:rPr>
              <w:rFonts w:ascii="Arial" w:eastAsiaTheme="minorEastAsia" w:hAnsi="Arial" w:cs="Arial"/>
              <w:b w:val="0"/>
              <w:bCs w:val="0"/>
              <w:noProof/>
              <w:color w:val="000000" w:themeColor="text1"/>
              <w:sz w:val="22"/>
              <w:szCs w:val="22"/>
            </w:rPr>
          </w:pPr>
          <w:hyperlink w:anchor="_Toc234936084" w:history="1">
            <w:r w:rsidRPr="009E7AFB">
              <w:rPr>
                <w:rStyle w:val="Hyperlink"/>
                <w:rFonts w:ascii="Arial" w:hAnsi="Arial" w:cs="Arial"/>
                <w:noProof/>
                <w:color w:val="000000" w:themeColor="text1"/>
                <w:sz w:val="22"/>
                <w:szCs w:val="22"/>
              </w:rPr>
              <w:t>References</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_Toc234936084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6</w:t>
            </w:r>
            <w:r w:rsidRPr="009E7AFB">
              <w:rPr>
                <w:rFonts w:ascii="Arial" w:hAnsi="Arial" w:cs="Arial"/>
                <w:noProof/>
                <w:webHidden/>
                <w:color w:val="000000" w:themeColor="text1"/>
                <w:sz w:val="22"/>
                <w:szCs w:val="22"/>
              </w:rPr>
              <w:fldChar w:fldCharType="end"/>
            </w:r>
          </w:hyperlink>
        </w:p>
        <w:p w14:paraId="6222209F" w14:textId="4374D4C1" w:rsidR="009E7AFB" w:rsidRPr="009E7AFB" w:rsidRDefault="009E7AFB">
          <w:pPr>
            <w:pStyle w:val="TOC1"/>
            <w:tabs>
              <w:tab w:val="right" w:leader="dot" w:pos="9010"/>
            </w:tabs>
            <w:rPr>
              <w:rFonts w:ascii="Arial" w:eastAsiaTheme="minorEastAsia" w:hAnsi="Arial" w:cs="Arial"/>
              <w:b w:val="0"/>
              <w:bCs w:val="0"/>
              <w:noProof/>
              <w:color w:val="000000" w:themeColor="text1"/>
              <w:sz w:val="22"/>
              <w:szCs w:val="22"/>
            </w:rPr>
          </w:pPr>
          <w:hyperlink w:anchor="_Toc234936085" w:history="1">
            <w:r w:rsidRPr="009E7AFB">
              <w:rPr>
                <w:rStyle w:val="Hyperlink"/>
                <w:rFonts w:ascii="Arial" w:hAnsi="Arial" w:cs="Arial"/>
                <w:noProof/>
                <w:color w:val="000000" w:themeColor="text1"/>
                <w:sz w:val="22"/>
                <w:szCs w:val="22"/>
              </w:rPr>
              <w:t>Appendices</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_Toc234936085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8</w:t>
            </w:r>
            <w:r w:rsidRPr="009E7AFB">
              <w:rPr>
                <w:rFonts w:ascii="Arial" w:hAnsi="Arial" w:cs="Arial"/>
                <w:noProof/>
                <w:webHidden/>
                <w:color w:val="000000" w:themeColor="text1"/>
                <w:sz w:val="22"/>
                <w:szCs w:val="22"/>
              </w:rPr>
              <w:fldChar w:fldCharType="end"/>
            </w:r>
          </w:hyperlink>
        </w:p>
        <w:p w14:paraId="524A5671" w14:textId="2C9E72BF" w:rsidR="009E7AFB" w:rsidRPr="009E7AFB" w:rsidRDefault="009E7AFB">
          <w:pPr>
            <w:pStyle w:val="TOC2"/>
            <w:tabs>
              <w:tab w:val="right" w:leader="dot" w:pos="9010"/>
            </w:tabs>
            <w:rPr>
              <w:rFonts w:ascii="Arial" w:eastAsiaTheme="minorEastAsia" w:hAnsi="Arial" w:cs="Arial"/>
              <w:i w:val="0"/>
              <w:iCs w:val="0"/>
              <w:noProof/>
              <w:color w:val="000000" w:themeColor="text1"/>
              <w:sz w:val="22"/>
              <w:szCs w:val="22"/>
            </w:rPr>
          </w:pPr>
          <w:hyperlink w:anchor="_Toc234936086" w:history="1">
            <w:r w:rsidRPr="009E7AFB">
              <w:rPr>
                <w:rStyle w:val="Hyperlink"/>
                <w:rFonts w:ascii="Arial" w:eastAsia="Times New Roman" w:hAnsi="Arial" w:cs="Arial"/>
                <w:b/>
                <w:noProof/>
                <w:color w:val="000000" w:themeColor="text1"/>
                <w:sz w:val="22"/>
                <w:szCs w:val="22"/>
              </w:rPr>
              <w:t>Appendix 1: Task 3a – PMI Evaluation Table</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_Toc234936086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8</w:t>
            </w:r>
            <w:r w:rsidRPr="009E7AFB">
              <w:rPr>
                <w:rFonts w:ascii="Arial" w:hAnsi="Arial" w:cs="Arial"/>
                <w:noProof/>
                <w:webHidden/>
                <w:color w:val="000000" w:themeColor="text1"/>
                <w:sz w:val="22"/>
                <w:szCs w:val="22"/>
              </w:rPr>
              <w:fldChar w:fldCharType="end"/>
            </w:r>
          </w:hyperlink>
        </w:p>
        <w:p w14:paraId="08E30F5C" w14:textId="26937F0F" w:rsidR="009E7AFB" w:rsidRPr="009E7AFB" w:rsidRDefault="009E7AFB">
          <w:pPr>
            <w:pStyle w:val="TOC2"/>
            <w:tabs>
              <w:tab w:val="right" w:leader="dot" w:pos="9010"/>
            </w:tabs>
            <w:rPr>
              <w:rFonts w:ascii="Arial" w:eastAsiaTheme="minorEastAsia" w:hAnsi="Arial" w:cs="Arial"/>
              <w:i w:val="0"/>
              <w:iCs w:val="0"/>
              <w:noProof/>
              <w:color w:val="000000" w:themeColor="text1"/>
              <w:sz w:val="22"/>
              <w:szCs w:val="22"/>
            </w:rPr>
          </w:pPr>
          <w:hyperlink w:anchor="_Toc234936087" w:history="1">
            <w:r w:rsidRPr="009E7AFB">
              <w:rPr>
                <w:rStyle w:val="Hyperlink"/>
                <w:rFonts w:ascii="Arial" w:eastAsia="Times New Roman" w:hAnsi="Arial" w:cs="Arial"/>
                <w:b/>
                <w:noProof/>
                <w:color w:val="000000" w:themeColor="text1"/>
                <w:sz w:val="22"/>
                <w:szCs w:val="22"/>
              </w:rPr>
              <w:t>Appendix 2: Task 4a – Implementation Plan</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_Toc234936087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10</w:t>
            </w:r>
            <w:r w:rsidRPr="009E7AFB">
              <w:rPr>
                <w:rFonts w:ascii="Arial" w:hAnsi="Arial" w:cs="Arial"/>
                <w:noProof/>
                <w:webHidden/>
                <w:color w:val="000000" w:themeColor="text1"/>
                <w:sz w:val="22"/>
                <w:szCs w:val="22"/>
              </w:rPr>
              <w:fldChar w:fldCharType="end"/>
            </w:r>
          </w:hyperlink>
        </w:p>
        <w:p w14:paraId="09D0FBE4" w14:textId="45BD2B3A" w:rsidR="009E7AFB" w:rsidRPr="009E7AFB" w:rsidRDefault="009E7AFB">
          <w:pPr>
            <w:pStyle w:val="TOC2"/>
            <w:tabs>
              <w:tab w:val="right" w:leader="dot" w:pos="9010"/>
            </w:tabs>
            <w:rPr>
              <w:rFonts w:ascii="Arial" w:eastAsiaTheme="minorEastAsia" w:hAnsi="Arial" w:cs="Arial"/>
              <w:i w:val="0"/>
              <w:iCs w:val="0"/>
              <w:noProof/>
              <w:color w:val="000000" w:themeColor="text1"/>
              <w:sz w:val="22"/>
              <w:szCs w:val="22"/>
            </w:rPr>
          </w:pPr>
          <w:hyperlink w:anchor="_Toc234936088" w:history="1">
            <w:r w:rsidRPr="009E7AFB">
              <w:rPr>
                <w:rStyle w:val="Hyperlink"/>
                <w:rFonts w:ascii="Arial" w:eastAsia="Times New Roman" w:hAnsi="Arial" w:cs="Arial"/>
                <w:b/>
                <w:noProof/>
                <w:color w:val="000000" w:themeColor="text1"/>
                <w:sz w:val="22"/>
                <w:szCs w:val="22"/>
              </w:rPr>
              <w:t>Appendix 3: Task 5a – KPI &amp; SMART Objectives</w:t>
            </w:r>
            <w:r w:rsidRPr="009E7AFB">
              <w:rPr>
                <w:rFonts w:ascii="Arial" w:hAnsi="Arial" w:cs="Arial"/>
                <w:noProof/>
                <w:webHidden/>
                <w:color w:val="000000" w:themeColor="text1"/>
                <w:sz w:val="22"/>
                <w:szCs w:val="22"/>
              </w:rPr>
              <w:tab/>
            </w:r>
            <w:r w:rsidRPr="009E7AFB">
              <w:rPr>
                <w:rFonts w:ascii="Arial" w:hAnsi="Arial" w:cs="Arial"/>
                <w:noProof/>
                <w:webHidden/>
                <w:color w:val="000000" w:themeColor="text1"/>
                <w:sz w:val="22"/>
                <w:szCs w:val="22"/>
              </w:rPr>
              <w:fldChar w:fldCharType="begin"/>
            </w:r>
            <w:r w:rsidRPr="009E7AFB">
              <w:rPr>
                <w:rFonts w:ascii="Arial" w:hAnsi="Arial" w:cs="Arial"/>
                <w:noProof/>
                <w:webHidden/>
                <w:color w:val="000000" w:themeColor="text1"/>
                <w:sz w:val="22"/>
                <w:szCs w:val="22"/>
              </w:rPr>
              <w:instrText xml:space="preserve"> PAGEREF _Toc234936088 \h </w:instrText>
            </w:r>
            <w:r w:rsidRPr="009E7AFB">
              <w:rPr>
                <w:rFonts w:ascii="Arial" w:hAnsi="Arial" w:cs="Arial"/>
                <w:noProof/>
                <w:webHidden/>
                <w:color w:val="000000" w:themeColor="text1"/>
                <w:sz w:val="22"/>
                <w:szCs w:val="22"/>
              </w:rPr>
            </w:r>
            <w:r w:rsidRPr="009E7AFB">
              <w:rPr>
                <w:rFonts w:ascii="Arial" w:hAnsi="Arial" w:cs="Arial"/>
                <w:noProof/>
                <w:webHidden/>
                <w:color w:val="000000" w:themeColor="text1"/>
                <w:sz w:val="22"/>
                <w:szCs w:val="22"/>
              </w:rPr>
              <w:fldChar w:fldCharType="separate"/>
            </w:r>
            <w:r w:rsidRPr="009E7AFB">
              <w:rPr>
                <w:rFonts w:ascii="Arial" w:hAnsi="Arial" w:cs="Arial"/>
                <w:noProof/>
                <w:webHidden/>
                <w:color w:val="000000" w:themeColor="text1"/>
                <w:sz w:val="22"/>
                <w:szCs w:val="22"/>
              </w:rPr>
              <w:t>11</w:t>
            </w:r>
            <w:r w:rsidRPr="009E7AFB">
              <w:rPr>
                <w:rFonts w:ascii="Arial" w:hAnsi="Arial" w:cs="Arial"/>
                <w:noProof/>
                <w:webHidden/>
                <w:color w:val="000000" w:themeColor="text1"/>
                <w:sz w:val="22"/>
                <w:szCs w:val="22"/>
              </w:rPr>
              <w:fldChar w:fldCharType="end"/>
            </w:r>
          </w:hyperlink>
        </w:p>
        <w:p w14:paraId="4764A8FE" w14:textId="19B17386" w:rsidR="007F3C65" w:rsidRDefault="007F3C65" w:rsidP="001A66E0">
          <w:pPr>
            <w:spacing w:line="360" w:lineRule="auto"/>
          </w:pPr>
          <w:r w:rsidRPr="009E7AFB">
            <w:rPr>
              <w:rFonts w:ascii="Arial" w:hAnsi="Arial" w:cs="Arial"/>
              <w:b/>
              <w:bCs/>
              <w:noProof/>
              <w:color w:val="000000" w:themeColor="text1"/>
              <w:sz w:val="22"/>
              <w:szCs w:val="22"/>
            </w:rPr>
            <w:fldChar w:fldCharType="end"/>
          </w:r>
        </w:p>
      </w:sdtContent>
    </w:sdt>
    <w:p w14:paraId="30EA3699" w14:textId="06234138" w:rsidR="007F3C65" w:rsidRDefault="007F3C65" w:rsidP="007F3C65">
      <w:pPr>
        <w:pStyle w:val="Heading1"/>
      </w:pPr>
    </w:p>
    <w:p w14:paraId="1189A6A9" w14:textId="68CB6667" w:rsidR="007F3C65" w:rsidRDefault="007F3C65" w:rsidP="007F3C65">
      <w:pPr>
        <w:pStyle w:val="Heading1"/>
      </w:pPr>
    </w:p>
    <w:p w14:paraId="5E24626B" w14:textId="7FDF2E19" w:rsidR="007F3C65" w:rsidRDefault="007F3C65" w:rsidP="007F3C65">
      <w:pPr>
        <w:pStyle w:val="Heading1"/>
      </w:pPr>
    </w:p>
    <w:p w14:paraId="2FF87390" w14:textId="2CF8595D" w:rsidR="007F3C65" w:rsidRDefault="007F3C65" w:rsidP="007F3C65">
      <w:pPr>
        <w:pStyle w:val="Heading1"/>
      </w:pPr>
    </w:p>
    <w:p w14:paraId="65864EAD" w14:textId="77777777" w:rsidR="0033724A" w:rsidRDefault="0033724A" w:rsidP="007F3C65">
      <w:pPr>
        <w:pStyle w:val="Heading1"/>
        <w:rPr>
          <w:rFonts w:ascii="Arial" w:hAnsi="Arial" w:cs="Arial"/>
          <w:color w:val="000000" w:themeColor="text1"/>
          <w:sz w:val="22"/>
          <w:szCs w:val="22"/>
        </w:rPr>
      </w:pPr>
    </w:p>
    <w:p w14:paraId="25E2B199" w14:textId="77777777" w:rsidR="0033724A" w:rsidRDefault="0033724A" w:rsidP="000552A9"/>
    <w:p w14:paraId="19E82A0B" w14:textId="77777777" w:rsidR="000552A9" w:rsidRDefault="000552A9" w:rsidP="000552A9"/>
    <w:p w14:paraId="242CAA43" w14:textId="77777777" w:rsidR="000552A9" w:rsidRDefault="000552A9" w:rsidP="000552A9"/>
    <w:p w14:paraId="0AF330E0" w14:textId="7A986D9A" w:rsidR="000552A9" w:rsidRDefault="000552A9" w:rsidP="000552A9"/>
    <w:p w14:paraId="44B1A3A2" w14:textId="586183BD" w:rsidR="000552A9" w:rsidRDefault="000552A9" w:rsidP="000552A9"/>
    <w:p w14:paraId="3007DC9A" w14:textId="77777777" w:rsidR="000552A9" w:rsidRDefault="000552A9" w:rsidP="000552A9"/>
    <w:p w14:paraId="4C1EA4BF" w14:textId="77777777" w:rsidR="000552A9" w:rsidRDefault="000552A9" w:rsidP="000552A9"/>
    <w:p w14:paraId="71E71DBE" w14:textId="77777777" w:rsidR="000552A9" w:rsidRDefault="000552A9" w:rsidP="007F3C65">
      <w:pPr>
        <w:pStyle w:val="Heading1"/>
        <w:rPr>
          <w:rFonts w:ascii="Arial" w:hAnsi="Arial" w:cs="Arial"/>
          <w:color w:val="000000" w:themeColor="text1"/>
          <w:sz w:val="22"/>
          <w:szCs w:val="22"/>
        </w:rPr>
      </w:pPr>
    </w:p>
    <w:p w14:paraId="52CD3EE3" w14:textId="77777777" w:rsidR="000552A9" w:rsidRDefault="000552A9" w:rsidP="007F3C65">
      <w:pPr>
        <w:pStyle w:val="Heading1"/>
        <w:rPr>
          <w:rFonts w:ascii="Arial" w:hAnsi="Arial" w:cs="Arial"/>
          <w:color w:val="000000" w:themeColor="text1"/>
          <w:sz w:val="22"/>
          <w:szCs w:val="22"/>
        </w:rPr>
      </w:pPr>
    </w:p>
    <w:p w14:paraId="3367B0BA" w14:textId="4A6D0107" w:rsidR="007F3C65" w:rsidRPr="00EB664F" w:rsidRDefault="007F3C65" w:rsidP="009E7AFB">
      <w:pPr>
        <w:pStyle w:val="Heading1"/>
        <w:spacing w:line="360" w:lineRule="auto"/>
        <w:rPr>
          <w:rFonts w:ascii="Arial" w:hAnsi="Arial" w:cs="Arial"/>
          <w:color w:val="000000" w:themeColor="text1"/>
          <w:sz w:val="22"/>
          <w:szCs w:val="22"/>
        </w:rPr>
      </w:pPr>
      <w:bookmarkStart w:id="0" w:name="_Toc234936077"/>
      <w:r w:rsidRPr="00EB664F">
        <w:rPr>
          <w:rFonts w:ascii="Arial" w:hAnsi="Arial" w:cs="Arial"/>
          <w:color w:val="000000" w:themeColor="text1"/>
          <w:sz w:val="22"/>
          <w:szCs w:val="22"/>
        </w:rPr>
        <w:t>Task 1: Overview of Case Study</w:t>
      </w:r>
      <w:bookmarkEnd w:id="0"/>
      <w:r w:rsidR="00590433" w:rsidRPr="00EB664F">
        <w:rPr>
          <w:rFonts w:ascii="Arial" w:hAnsi="Arial" w:cs="Arial"/>
          <w:color w:val="000000" w:themeColor="text1"/>
          <w:sz w:val="22"/>
          <w:szCs w:val="22"/>
        </w:rPr>
        <w:t xml:space="preserve"> </w:t>
      </w:r>
    </w:p>
    <w:p w14:paraId="2BF3AB6F" w14:textId="5B3069F5" w:rsidR="007F3C65" w:rsidRPr="00EB664F" w:rsidRDefault="001D7843" w:rsidP="009E7AFB">
      <w:pPr>
        <w:spacing w:before="100" w:beforeAutospacing="1" w:after="100" w:afterAutospacing="1" w:line="360" w:lineRule="auto"/>
        <w:jc w:val="both"/>
        <w:rPr>
          <w:rFonts w:ascii="Arial" w:hAnsi="Arial" w:cs="Arial"/>
          <w:color w:val="000000" w:themeColor="text1"/>
          <w:sz w:val="22"/>
          <w:szCs w:val="22"/>
        </w:rPr>
      </w:pPr>
      <w:r w:rsidRPr="00EB664F">
        <w:rPr>
          <w:rFonts w:ascii="Arial" w:hAnsi="Arial" w:cs="Arial"/>
          <w:color w:val="000000" w:themeColor="text1"/>
          <w:sz w:val="22"/>
          <w:szCs w:val="22"/>
        </w:rPr>
        <w:t xml:space="preserve">The bakery is owned by Basil, who specialises in using organic ingredients to make his products, it is </w:t>
      </w:r>
      <w:r w:rsidR="001A66E0" w:rsidRPr="00EB664F">
        <w:rPr>
          <w:rFonts w:ascii="Arial" w:hAnsi="Arial" w:cs="Arial"/>
          <w:color w:val="000000" w:themeColor="text1"/>
          <w:sz w:val="22"/>
          <w:szCs w:val="22"/>
        </w:rPr>
        <w:t>situated</w:t>
      </w:r>
      <w:r w:rsidRPr="00EB664F">
        <w:rPr>
          <w:rFonts w:ascii="Arial" w:hAnsi="Arial" w:cs="Arial"/>
          <w:color w:val="000000" w:themeColor="text1"/>
          <w:sz w:val="22"/>
          <w:szCs w:val="22"/>
        </w:rPr>
        <w:t xml:space="preserve"> in Coventry. Basil’s Bakery was doing well before the Covid-19 pandemic. Despite recovering from the COVID-19 pandemic's impacts, Basil's Bakery continues to struggle with sales. Sales are still lower than </w:t>
      </w:r>
      <w:r w:rsidR="001A66E0" w:rsidRPr="00EB664F">
        <w:rPr>
          <w:rFonts w:ascii="Arial" w:hAnsi="Arial" w:cs="Arial"/>
          <w:color w:val="000000" w:themeColor="text1"/>
          <w:sz w:val="22"/>
          <w:szCs w:val="22"/>
        </w:rPr>
        <w:t xml:space="preserve">what </w:t>
      </w:r>
      <w:r w:rsidRPr="00EB664F">
        <w:rPr>
          <w:rFonts w:ascii="Arial" w:hAnsi="Arial" w:cs="Arial"/>
          <w:color w:val="000000" w:themeColor="text1"/>
          <w:sz w:val="22"/>
          <w:szCs w:val="22"/>
        </w:rPr>
        <w:t xml:space="preserve">they were in 2019, raising questions about </w:t>
      </w:r>
      <w:r w:rsidR="001A66E0" w:rsidRPr="00EB664F">
        <w:rPr>
          <w:rFonts w:ascii="Arial" w:hAnsi="Arial" w:cs="Arial"/>
          <w:color w:val="000000" w:themeColor="text1"/>
          <w:sz w:val="22"/>
          <w:szCs w:val="22"/>
        </w:rPr>
        <w:t>the business growth</w:t>
      </w:r>
      <w:r w:rsidRPr="00EB664F">
        <w:rPr>
          <w:rFonts w:ascii="Arial" w:hAnsi="Arial" w:cs="Arial"/>
          <w:color w:val="000000" w:themeColor="text1"/>
          <w:sz w:val="22"/>
          <w:szCs w:val="22"/>
        </w:rPr>
        <w:t xml:space="preserve">. </w:t>
      </w:r>
      <w:r w:rsidR="001A66E0" w:rsidRPr="00EB664F">
        <w:rPr>
          <w:rFonts w:ascii="Arial" w:hAnsi="Arial" w:cs="Arial"/>
          <w:color w:val="000000" w:themeColor="text1"/>
          <w:sz w:val="22"/>
          <w:szCs w:val="22"/>
        </w:rPr>
        <w:t xml:space="preserve">The main issue that the bakery faces is the </w:t>
      </w:r>
      <w:r w:rsidRPr="00EB664F">
        <w:rPr>
          <w:rFonts w:ascii="Arial" w:hAnsi="Arial" w:cs="Arial"/>
          <w:color w:val="000000" w:themeColor="text1"/>
          <w:sz w:val="22"/>
          <w:szCs w:val="22"/>
        </w:rPr>
        <w:t xml:space="preserve">reduced </w:t>
      </w:r>
      <w:r w:rsidR="001A66E0" w:rsidRPr="00EB664F">
        <w:rPr>
          <w:rFonts w:ascii="Arial" w:hAnsi="Arial" w:cs="Arial"/>
          <w:color w:val="000000" w:themeColor="text1"/>
          <w:sz w:val="22"/>
          <w:szCs w:val="22"/>
        </w:rPr>
        <w:t>customers</w:t>
      </w:r>
      <w:r w:rsidRPr="00EB664F">
        <w:rPr>
          <w:rFonts w:ascii="Arial" w:hAnsi="Arial" w:cs="Arial"/>
          <w:color w:val="000000" w:themeColor="text1"/>
          <w:sz w:val="22"/>
          <w:szCs w:val="22"/>
        </w:rPr>
        <w:t xml:space="preserve"> and shifting </w:t>
      </w:r>
      <w:r w:rsidR="001A66E0" w:rsidRPr="00EB664F">
        <w:rPr>
          <w:rFonts w:ascii="Arial" w:hAnsi="Arial" w:cs="Arial"/>
          <w:color w:val="000000" w:themeColor="text1"/>
          <w:sz w:val="22"/>
          <w:szCs w:val="22"/>
        </w:rPr>
        <w:t xml:space="preserve">to working remotely. </w:t>
      </w:r>
      <w:r w:rsidRPr="00EB664F">
        <w:rPr>
          <w:rFonts w:ascii="Arial" w:hAnsi="Arial" w:cs="Arial"/>
          <w:color w:val="000000" w:themeColor="text1"/>
          <w:sz w:val="22"/>
          <w:szCs w:val="22"/>
        </w:rPr>
        <w:t>The retail park has seen a reduction in visitors</w:t>
      </w:r>
      <w:r w:rsidR="001A66E0" w:rsidRPr="00EB664F">
        <w:rPr>
          <w:rFonts w:ascii="Arial" w:hAnsi="Arial" w:cs="Arial"/>
          <w:color w:val="000000" w:themeColor="text1"/>
          <w:sz w:val="22"/>
          <w:szCs w:val="22"/>
        </w:rPr>
        <w:t xml:space="preserve"> due to empty units </w:t>
      </w:r>
      <w:r w:rsidRPr="00EB664F">
        <w:rPr>
          <w:rFonts w:ascii="Arial" w:hAnsi="Arial" w:cs="Arial"/>
          <w:color w:val="000000" w:themeColor="text1"/>
          <w:sz w:val="22"/>
          <w:szCs w:val="22"/>
        </w:rPr>
        <w:t xml:space="preserve">and office workers' lunchtime purchases have decreased due to remote work. </w:t>
      </w:r>
      <w:r w:rsidR="00CD0F11" w:rsidRPr="00EB664F">
        <w:rPr>
          <w:rFonts w:ascii="Arial" w:hAnsi="Arial" w:cs="Arial"/>
          <w:color w:val="000000" w:themeColor="text1"/>
          <w:sz w:val="22"/>
          <w:szCs w:val="22"/>
        </w:rPr>
        <w:t>The business p</w:t>
      </w:r>
      <w:r w:rsidRPr="00EB664F">
        <w:rPr>
          <w:rFonts w:ascii="Arial" w:hAnsi="Arial" w:cs="Arial"/>
          <w:color w:val="000000" w:themeColor="text1"/>
          <w:sz w:val="22"/>
          <w:szCs w:val="22"/>
        </w:rPr>
        <w:t xml:space="preserve">rofitability is now under even more strain due to rising </w:t>
      </w:r>
      <w:r w:rsidR="00CD0F11" w:rsidRPr="00EB664F">
        <w:rPr>
          <w:rFonts w:ascii="Arial" w:hAnsi="Arial" w:cs="Arial"/>
          <w:color w:val="000000" w:themeColor="text1"/>
          <w:sz w:val="22"/>
          <w:szCs w:val="22"/>
        </w:rPr>
        <w:t>costs of operating machinery and ordering products</w:t>
      </w:r>
      <w:r w:rsidRPr="00EB664F">
        <w:rPr>
          <w:rFonts w:ascii="Arial" w:hAnsi="Arial" w:cs="Arial"/>
          <w:color w:val="000000" w:themeColor="text1"/>
          <w:sz w:val="22"/>
          <w:szCs w:val="22"/>
        </w:rPr>
        <w:t>. Furthermore, the bakery</w:t>
      </w:r>
      <w:r w:rsidR="001A66E0" w:rsidRPr="00EB664F">
        <w:rPr>
          <w:rFonts w:ascii="Arial" w:hAnsi="Arial" w:cs="Arial"/>
          <w:color w:val="000000" w:themeColor="text1"/>
          <w:sz w:val="22"/>
          <w:szCs w:val="22"/>
        </w:rPr>
        <w:t xml:space="preserve"> has a </w:t>
      </w:r>
      <w:r w:rsidRPr="00EB664F">
        <w:rPr>
          <w:rFonts w:ascii="Arial" w:hAnsi="Arial" w:cs="Arial"/>
          <w:color w:val="000000" w:themeColor="text1"/>
          <w:sz w:val="22"/>
          <w:szCs w:val="22"/>
        </w:rPr>
        <w:t>restricted range of services</w:t>
      </w:r>
      <w:r w:rsidR="009162C3" w:rsidRPr="00EB664F">
        <w:rPr>
          <w:rFonts w:ascii="Arial" w:hAnsi="Arial" w:cs="Arial"/>
          <w:color w:val="000000" w:themeColor="text1"/>
          <w:sz w:val="22"/>
          <w:szCs w:val="22"/>
        </w:rPr>
        <w:t xml:space="preserve">, </w:t>
      </w:r>
      <w:r w:rsidRPr="00EB664F">
        <w:rPr>
          <w:rFonts w:ascii="Arial" w:hAnsi="Arial" w:cs="Arial"/>
          <w:color w:val="000000" w:themeColor="text1"/>
          <w:sz w:val="22"/>
          <w:szCs w:val="22"/>
        </w:rPr>
        <w:t>limit</w:t>
      </w:r>
      <w:r w:rsidR="009162C3" w:rsidRPr="00EB664F">
        <w:rPr>
          <w:rFonts w:ascii="Arial" w:hAnsi="Arial" w:cs="Arial"/>
          <w:color w:val="000000" w:themeColor="text1"/>
          <w:sz w:val="22"/>
          <w:szCs w:val="22"/>
        </w:rPr>
        <w:t>ing</w:t>
      </w:r>
      <w:r w:rsidRPr="00EB664F">
        <w:rPr>
          <w:rFonts w:ascii="Arial" w:hAnsi="Arial" w:cs="Arial"/>
          <w:color w:val="000000" w:themeColor="text1"/>
          <w:sz w:val="22"/>
          <w:szCs w:val="22"/>
        </w:rPr>
        <w:t xml:space="preserve"> its capacity to attract c</w:t>
      </w:r>
      <w:r w:rsidR="00CD0F11" w:rsidRPr="00EB664F">
        <w:rPr>
          <w:rFonts w:ascii="Arial" w:hAnsi="Arial" w:cs="Arial"/>
          <w:color w:val="000000" w:themeColor="text1"/>
          <w:sz w:val="22"/>
          <w:szCs w:val="22"/>
        </w:rPr>
        <w:t xml:space="preserve">ustomers </w:t>
      </w:r>
      <w:r w:rsidRPr="00EB664F">
        <w:rPr>
          <w:rFonts w:ascii="Arial" w:hAnsi="Arial" w:cs="Arial"/>
          <w:color w:val="000000" w:themeColor="text1"/>
          <w:sz w:val="22"/>
          <w:szCs w:val="22"/>
        </w:rPr>
        <w:t>outside of the area it serves. The present difficulties facing the company are a result of these elements working together.</w:t>
      </w:r>
    </w:p>
    <w:p w14:paraId="3E048F53" w14:textId="2E6E8145" w:rsidR="007F3C65" w:rsidRPr="00EB664F" w:rsidRDefault="007F3C65" w:rsidP="009E7AFB">
      <w:pPr>
        <w:pStyle w:val="Heading1"/>
        <w:spacing w:line="360" w:lineRule="auto"/>
        <w:rPr>
          <w:rFonts w:ascii="Arial" w:hAnsi="Arial" w:cs="Arial"/>
          <w:color w:val="000000" w:themeColor="text1"/>
          <w:sz w:val="22"/>
          <w:szCs w:val="22"/>
        </w:rPr>
      </w:pPr>
      <w:bookmarkStart w:id="1" w:name="_Toc234936078"/>
      <w:r w:rsidRPr="00EB664F">
        <w:rPr>
          <w:rFonts w:ascii="Arial" w:hAnsi="Arial" w:cs="Arial"/>
          <w:color w:val="000000" w:themeColor="text1"/>
          <w:sz w:val="22"/>
          <w:szCs w:val="22"/>
        </w:rPr>
        <w:t>Task 2: Solution A Proposal – Community Delivery Network</w:t>
      </w:r>
      <w:bookmarkEnd w:id="1"/>
      <w:r w:rsidR="00590433" w:rsidRPr="00EB664F">
        <w:rPr>
          <w:rFonts w:ascii="Arial" w:hAnsi="Arial" w:cs="Arial"/>
          <w:color w:val="000000" w:themeColor="text1"/>
          <w:sz w:val="22"/>
          <w:szCs w:val="22"/>
        </w:rPr>
        <w:t xml:space="preserve"> </w:t>
      </w:r>
    </w:p>
    <w:p w14:paraId="6F00A124" w14:textId="37FE40A2" w:rsidR="00EB664F" w:rsidRPr="00EB664F" w:rsidRDefault="001D7843" w:rsidP="009E7AFB">
      <w:pPr>
        <w:spacing w:line="360" w:lineRule="auto"/>
        <w:jc w:val="both"/>
        <w:rPr>
          <w:rFonts w:ascii="Arial" w:hAnsi="Arial" w:cs="Arial"/>
          <w:color w:val="000000" w:themeColor="text1"/>
          <w:sz w:val="22"/>
          <w:szCs w:val="22"/>
        </w:rPr>
      </w:pPr>
      <w:r w:rsidRPr="00EB664F">
        <w:rPr>
          <w:rFonts w:ascii="Arial" w:hAnsi="Arial" w:cs="Arial"/>
          <w:color w:val="000000" w:themeColor="text1"/>
          <w:sz w:val="22"/>
          <w:szCs w:val="22"/>
        </w:rPr>
        <w:t>The establishment of Solution A</w:t>
      </w:r>
      <w:r w:rsidR="00CD0F11" w:rsidRPr="00EB664F">
        <w:rPr>
          <w:rFonts w:ascii="Arial" w:hAnsi="Arial" w:cs="Arial"/>
          <w:color w:val="000000" w:themeColor="text1"/>
          <w:sz w:val="22"/>
          <w:szCs w:val="22"/>
        </w:rPr>
        <w:t xml:space="preserve"> is recommended</w:t>
      </w:r>
      <w:r w:rsidR="00173C60" w:rsidRPr="00EB664F">
        <w:rPr>
          <w:rFonts w:ascii="Arial" w:hAnsi="Arial" w:cs="Arial"/>
          <w:color w:val="000000" w:themeColor="text1"/>
          <w:sz w:val="22"/>
          <w:szCs w:val="22"/>
        </w:rPr>
        <w:t xml:space="preserve"> for Basil’s Bakery as this will increase sales and target customers to place orders</w:t>
      </w:r>
      <w:r w:rsidRPr="00EB664F">
        <w:rPr>
          <w:rFonts w:ascii="Arial" w:hAnsi="Arial" w:cs="Arial"/>
          <w:color w:val="000000" w:themeColor="text1"/>
          <w:sz w:val="22"/>
          <w:szCs w:val="22"/>
        </w:rPr>
        <w:t xml:space="preserve">. </w:t>
      </w:r>
      <w:r w:rsidR="00CD0F11" w:rsidRPr="00EB664F">
        <w:rPr>
          <w:rFonts w:ascii="Arial" w:hAnsi="Arial" w:cs="Arial"/>
          <w:color w:val="000000" w:themeColor="text1"/>
          <w:sz w:val="22"/>
          <w:szCs w:val="22"/>
        </w:rPr>
        <w:t>Community delivery network allows food to</w:t>
      </w:r>
      <w:r w:rsidRPr="00EB664F">
        <w:rPr>
          <w:rFonts w:ascii="Arial" w:hAnsi="Arial" w:cs="Arial"/>
          <w:color w:val="000000" w:themeColor="text1"/>
          <w:sz w:val="22"/>
          <w:szCs w:val="22"/>
        </w:rPr>
        <w:t xml:space="preserve"> be ordered by customers for same-day delivery</w:t>
      </w:r>
      <w:r w:rsidR="00173C60" w:rsidRPr="00EB664F">
        <w:rPr>
          <w:rFonts w:ascii="Arial" w:hAnsi="Arial" w:cs="Arial"/>
          <w:color w:val="000000" w:themeColor="text1"/>
          <w:sz w:val="22"/>
          <w:szCs w:val="22"/>
        </w:rPr>
        <w:t xml:space="preserve"> (</w:t>
      </w:r>
      <w:r w:rsidR="00173C60" w:rsidRPr="00EB664F">
        <w:rPr>
          <w:rFonts w:ascii="Arial" w:hAnsi="Arial" w:cs="Arial"/>
          <w:color w:val="222222"/>
          <w:sz w:val="22"/>
          <w:szCs w:val="22"/>
          <w:shd w:val="clear" w:color="auto" w:fill="FFFFFF"/>
        </w:rPr>
        <w:t xml:space="preserve">Zhao </w:t>
      </w:r>
      <w:r w:rsidR="00173C60" w:rsidRPr="00EB664F">
        <w:rPr>
          <w:rFonts w:ascii="Arial" w:hAnsi="Arial" w:cs="Arial"/>
          <w:i/>
          <w:color w:val="222222"/>
          <w:sz w:val="22"/>
          <w:szCs w:val="22"/>
          <w:shd w:val="clear" w:color="auto" w:fill="FFFFFF"/>
        </w:rPr>
        <w:t>et al.,</w:t>
      </w:r>
      <w:r w:rsidR="00173C60" w:rsidRPr="00EB664F">
        <w:rPr>
          <w:rFonts w:ascii="Arial" w:hAnsi="Arial" w:cs="Arial"/>
          <w:color w:val="222222"/>
          <w:sz w:val="22"/>
          <w:szCs w:val="22"/>
          <w:shd w:val="clear" w:color="auto" w:fill="FFFFFF"/>
        </w:rPr>
        <w:t xml:space="preserve"> 2024)</w:t>
      </w:r>
      <w:r w:rsidRPr="00EB664F">
        <w:rPr>
          <w:rFonts w:ascii="Arial" w:hAnsi="Arial" w:cs="Arial"/>
          <w:color w:val="000000" w:themeColor="text1"/>
          <w:sz w:val="22"/>
          <w:szCs w:val="22"/>
        </w:rPr>
        <w:t>. Th</w:t>
      </w:r>
      <w:r w:rsidR="00EB664F" w:rsidRPr="00EB664F">
        <w:rPr>
          <w:rFonts w:ascii="Arial" w:hAnsi="Arial" w:cs="Arial"/>
          <w:color w:val="000000" w:themeColor="text1"/>
          <w:sz w:val="22"/>
          <w:szCs w:val="22"/>
        </w:rPr>
        <w:t>e delivery network</w:t>
      </w:r>
      <w:r w:rsidRPr="00EB664F">
        <w:rPr>
          <w:rFonts w:ascii="Arial" w:hAnsi="Arial" w:cs="Arial"/>
          <w:color w:val="000000" w:themeColor="text1"/>
          <w:sz w:val="22"/>
          <w:szCs w:val="22"/>
        </w:rPr>
        <w:t xml:space="preserve"> strategy would address the growing demand for convenience and broaden Basil's customers beyond those who visit the retail store</w:t>
      </w:r>
      <w:r w:rsidR="00173C60" w:rsidRPr="00EB664F">
        <w:rPr>
          <w:rFonts w:ascii="Arial" w:hAnsi="Arial" w:cs="Arial"/>
          <w:color w:val="000000" w:themeColor="text1"/>
          <w:sz w:val="22"/>
          <w:szCs w:val="22"/>
        </w:rPr>
        <w:t xml:space="preserve"> (</w:t>
      </w:r>
      <w:r w:rsidR="00173C60" w:rsidRPr="00EB664F">
        <w:rPr>
          <w:rFonts w:ascii="Arial" w:hAnsi="Arial" w:cs="Arial"/>
          <w:color w:val="222222"/>
          <w:sz w:val="22"/>
          <w:szCs w:val="22"/>
          <w:shd w:val="clear" w:color="auto" w:fill="FFFFFF"/>
        </w:rPr>
        <w:t>Pai and Mayya, 2022)</w:t>
      </w:r>
      <w:r w:rsidRPr="00EB664F">
        <w:rPr>
          <w:rFonts w:ascii="Arial" w:hAnsi="Arial" w:cs="Arial"/>
          <w:color w:val="000000" w:themeColor="text1"/>
          <w:sz w:val="22"/>
          <w:szCs w:val="22"/>
        </w:rPr>
        <w:t>. By delivering products to customers instead of depending on customer visits, the system immediately addresses decreased foot traffic</w:t>
      </w:r>
      <w:r w:rsidR="00CD0F11" w:rsidRPr="00EB664F">
        <w:rPr>
          <w:rFonts w:ascii="Arial" w:hAnsi="Arial" w:cs="Arial"/>
          <w:color w:val="000000" w:themeColor="text1"/>
          <w:sz w:val="22"/>
          <w:szCs w:val="22"/>
        </w:rPr>
        <w:t xml:space="preserve"> (</w:t>
      </w:r>
      <w:r w:rsidR="00CD0F11" w:rsidRPr="00EB664F">
        <w:rPr>
          <w:rFonts w:ascii="Arial" w:hAnsi="Arial" w:cs="Arial"/>
          <w:color w:val="222222"/>
          <w:sz w:val="22"/>
          <w:szCs w:val="22"/>
          <w:shd w:val="clear" w:color="auto" w:fill="FFFFFF"/>
        </w:rPr>
        <w:t>Sharffudin and Yadav, 2025)</w:t>
      </w:r>
      <w:r w:rsidRPr="00EB664F">
        <w:rPr>
          <w:rFonts w:ascii="Arial" w:hAnsi="Arial" w:cs="Arial"/>
          <w:color w:val="000000" w:themeColor="text1"/>
          <w:sz w:val="22"/>
          <w:szCs w:val="22"/>
        </w:rPr>
        <w:t>. Additionally, homes and nearby companies may make recurring purchases from delivery services</w:t>
      </w:r>
      <w:r w:rsidR="00CD0F11" w:rsidRPr="00EB664F">
        <w:rPr>
          <w:rFonts w:ascii="Arial" w:hAnsi="Arial" w:cs="Arial"/>
          <w:color w:val="000000" w:themeColor="text1"/>
          <w:sz w:val="22"/>
          <w:szCs w:val="22"/>
        </w:rPr>
        <w:t xml:space="preserve"> (</w:t>
      </w:r>
      <w:r w:rsidR="00CD0F11" w:rsidRPr="00EB664F">
        <w:rPr>
          <w:rFonts w:ascii="Arial" w:hAnsi="Arial" w:cs="Arial"/>
          <w:color w:val="222222"/>
          <w:sz w:val="22"/>
          <w:szCs w:val="22"/>
          <w:shd w:val="clear" w:color="auto" w:fill="FFFFFF"/>
        </w:rPr>
        <w:t xml:space="preserve">Keeble </w:t>
      </w:r>
      <w:r w:rsidR="00CD0F11" w:rsidRPr="00EB664F">
        <w:rPr>
          <w:rFonts w:ascii="Arial" w:hAnsi="Arial" w:cs="Arial"/>
          <w:i/>
          <w:color w:val="222222"/>
          <w:sz w:val="22"/>
          <w:szCs w:val="22"/>
          <w:shd w:val="clear" w:color="auto" w:fill="FFFFFF"/>
        </w:rPr>
        <w:t>et al.,</w:t>
      </w:r>
      <w:r w:rsidR="00CD0F11" w:rsidRPr="00EB664F">
        <w:rPr>
          <w:rFonts w:ascii="Arial" w:hAnsi="Arial" w:cs="Arial"/>
          <w:color w:val="222222"/>
          <w:sz w:val="22"/>
          <w:szCs w:val="22"/>
          <w:shd w:val="clear" w:color="auto" w:fill="FFFFFF"/>
        </w:rPr>
        <w:t xml:space="preserve"> 2022)</w:t>
      </w:r>
      <w:r w:rsidRPr="00EB664F">
        <w:rPr>
          <w:rFonts w:ascii="Arial" w:hAnsi="Arial" w:cs="Arial"/>
          <w:color w:val="000000" w:themeColor="text1"/>
          <w:sz w:val="22"/>
          <w:szCs w:val="22"/>
        </w:rPr>
        <w:t>. Therefore, the bakery would become less reliant on actual customer traffic.</w:t>
      </w:r>
    </w:p>
    <w:p w14:paraId="74E1081F" w14:textId="2ED9C0B2" w:rsidR="007F3C65" w:rsidRPr="00EB664F" w:rsidRDefault="007F3C65" w:rsidP="009E7AFB">
      <w:pPr>
        <w:pStyle w:val="Heading1"/>
        <w:spacing w:line="360" w:lineRule="auto"/>
        <w:rPr>
          <w:rFonts w:ascii="Arial" w:hAnsi="Arial" w:cs="Arial"/>
          <w:color w:val="000000" w:themeColor="text1"/>
          <w:sz w:val="22"/>
          <w:szCs w:val="22"/>
        </w:rPr>
      </w:pPr>
      <w:bookmarkStart w:id="2" w:name="_Toc234936079"/>
      <w:r w:rsidRPr="00EB664F">
        <w:rPr>
          <w:rFonts w:ascii="Arial" w:hAnsi="Arial" w:cs="Arial"/>
          <w:color w:val="000000" w:themeColor="text1"/>
          <w:sz w:val="22"/>
          <w:szCs w:val="22"/>
        </w:rPr>
        <w:t>Task 2: Solution B Proposal – Local Business Partnership Scheme</w:t>
      </w:r>
      <w:bookmarkEnd w:id="2"/>
    </w:p>
    <w:p w14:paraId="2A3CE845" w14:textId="7ABCC720" w:rsidR="00D24FF9" w:rsidRPr="00EB664F" w:rsidRDefault="00CD0F11" w:rsidP="009E7AFB">
      <w:pPr>
        <w:spacing w:line="360" w:lineRule="auto"/>
        <w:jc w:val="both"/>
        <w:rPr>
          <w:sz w:val="22"/>
          <w:szCs w:val="22"/>
        </w:rPr>
      </w:pPr>
      <w:r w:rsidRPr="00EB664F">
        <w:rPr>
          <w:rFonts w:ascii="Arial" w:hAnsi="Arial" w:cs="Arial"/>
          <w:color w:val="000000" w:themeColor="text1"/>
          <w:sz w:val="22"/>
          <w:szCs w:val="22"/>
        </w:rPr>
        <w:t xml:space="preserve">Solution B </w:t>
      </w:r>
      <w:r w:rsidR="0021258A" w:rsidRPr="00EB664F">
        <w:rPr>
          <w:rFonts w:ascii="Arial" w:hAnsi="Arial" w:cs="Arial"/>
          <w:color w:val="000000" w:themeColor="text1"/>
          <w:sz w:val="22"/>
          <w:szCs w:val="22"/>
        </w:rPr>
        <w:t>recommends that f</w:t>
      </w:r>
      <w:r w:rsidR="001D7843" w:rsidRPr="00EB664F">
        <w:rPr>
          <w:rFonts w:ascii="Arial" w:hAnsi="Arial" w:cs="Arial"/>
          <w:color w:val="000000" w:themeColor="text1"/>
          <w:sz w:val="22"/>
          <w:szCs w:val="22"/>
        </w:rPr>
        <w:t xml:space="preserve">orming connections with nearby companies, workplaces and cafés </w:t>
      </w:r>
      <w:r w:rsidR="0021258A" w:rsidRPr="00EB664F">
        <w:rPr>
          <w:rFonts w:ascii="Arial" w:hAnsi="Arial" w:cs="Arial"/>
          <w:color w:val="000000" w:themeColor="text1"/>
          <w:sz w:val="22"/>
          <w:szCs w:val="22"/>
        </w:rPr>
        <w:t>t</w:t>
      </w:r>
      <w:r w:rsidR="001D7843" w:rsidRPr="00EB664F">
        <w:rPr>
          <w:rFonts w:ascii="Arial" w:hAnsi="Arial" w:cs="Arial"/>
          <w:color w:val="000000" w:themeColor="text1"/>
          <w:sz w:val="22"/>
          <w:szCs w:val="22"/>
        </w:rPr>
        <w:t>hrough wholesale partnerships</w:t>
      </w:r>
      <w:r w:rsidR="0021258A" w:rsidRPr="00EB664F">
        <w:rPr>
          <w:rFonts w:ascii="Arial" w:hAnsi="Arial" w:cs="Arial"/>
          <w:color w:val="000000" w:themeColor="text1"/>
          <w:sz w:val="22"/>
          <w:szCs w:val="22"/>
        </w:rPr>
        <w:t xml:space="preserve"> can increase sales for Basil’s small business (</w:t>
      </w:r>
      <w:r w:rsidR="0021258A" w:rsidRPr="00EB664F">
        <w:rPr>
          <w:rFonts w:ascii="Arial" w:hAnsi="Arial" w:cs="Arial"/>
          <w:color w:val="222222"/>
          <w:sz w:val="22"/>
          <w:szCs w:val="22"/>
          <w:shd w:val="clear" w:color="auto" w:fill="FFFFFF"/>
        </w:rPr>
        <w:t xml:space="preserve">Kadaba </w:t>
      </w:r>
      <w:r w:rsidR="0021258A" w:rsidRPr="00EB664F">
        <w:rPr>
          <w:rFonts w:ascii="Arial" w:hAnsi="Arial" w:cs="Arial"/>
          <w:i/>
          <w:color w:val="222222"/>
          <w:sz w:val="22"/>
          <w:szCs w:val="22"/>
          <w:shd w:val="clear" w:color="auto" w:fill="FFFFFF"/>
        </w:rPr>
        <w:t>et al.,</w:t>
      </w:r>
      <w:r w:rsidR="000B46F3" w:rsidRPr="00EB664F">
        <w:rPr>
          <w:rFonts w:ascii="Arial" w:hAnsi="Arial" w:cs="Arial"/>
          <w:color w:val="222222"/>
          <w:sz w:val="22"/>
          <w:szCs w:val="22"/>
          <w:shd w:val="clear" w:color="auto" w:fill="FFFFFF"/>
        </w:rPr>
        <w:t xml:space="preserve"> </w:t>
      </w:r>
      <w:r w:rsidR="0021258A" w:rsidRPr="00EB664F">
        <w:rPr>
          <w:rFonts w:ascii="Arial" w:hAnsi="Arial" w:cs="Arial"/>
          <w:color w:val="222222"/>
          <w:sz w:val="22"/>
          <w:szCs w:val="22"/>
          <w:shd w:val="clear" w:color="auto" w:fill="FFFFFF"/>
        </w:rPr>
        <w:t>2023)</w:t>
      </w:r>
      <w:r w:rsidR="0021258A" w:rsidRPr="00EB664F">
        <w:rPr>
          <w:rFonts w:ascii="Arial" w:hAnsi="Arial" w:cs="Arial"/>
          <w:color w:val="000000" w:themeColor="text1"/>
          <w:sz w:val="22"/>
          <w:szCs w:val="22"/>
        </w:rPr>
        <w:t>. This will give</w:t>
      </w:r>
      <w:r w:rsidR="001D7843" w:rsidRPr="00EB664F">
        <w:rPr>
          <w:rFonts w:ascii="Arial" w:hAnsi="Arial" w:cs="Arial"/>
          <w:color w:val="000000" w:themeColor="text1"/>
          <w:sz w:val="22"/>
          <w:szCs w:val="22"/>
        </w:rPr>
        <w:t xml:space="preserve"> Basil's Bakery </w:t>
      </w:r>
      <w:r w:rsidR="0021258A" w:rsidRPr="00EB664F">
        <w:rPr>
          <w:rFonts w:ascii="Arial" w:hAnsi="Arial" w:cs="Arial"/>
          <w:color w:val="000000" w:themeColor="text1"/>
          <w:sz w:val="22"/>
          <w:szCs w:val="22"/>
        </w:rPr>
        <w:t>an opportunity to provide</w:t>
      </w:r>
      <w:r w:rsidR="001D7843" w:rsidRPr="00EB664F">
        <w:rPr>
          <w:rFonts w:ascii="Arial" w:hAnsi="Arial" w:cs="Arial"/>
          <w:color w:val="000000" w:themeColor="text1"/>
          <w:sz w:val="22"/>
          <w:szCs w:val="22"/>
        </w:rPr>
        <w:t xml:space="preserve"> baked goods to organisations. This strategy </w:t>
      </w:r>
      <w:r w:rsidR="00EB664F" w:rsidRPr="00EB664F">
        <w:rPr>
          <w:rFonts w:ascii="Arial" w:hAnsi="Arial" w:cs="Arial"/>
          <w:color w:val="000000" w:themeColor="text1"/>
          <w:sz w:val="22"/>
          <w:szCs w:val="22"/>
        </w:rPr>
        <w:t>reduces the business to depend</w:t>
      </w:r>
      <w:r w:rsidR="001D7843" w:rsidRPr="00EB664F">
        <w:rPr>
          <w:rFonts w:ascii="Arial" w:hAnsi="Arial" w:cs="Arial"/>
          <w:color w:val="000000" w:themeColor="text1"/>
          <w:sz w:val="22"/>
          <w:szCs w:val="22"/>
        </w:rPr>
        <w:t xml:space="preserve"> on walk-in c</w:t>
      </w:r>
      <w:r w:rsidR="00EB664F" w:rsidRPr="00EB664F">
        <w:rPr>
          <w:rFonts w:ascii="Arial" w:hAnsi="Arial" w:cs="Arial"/>
          <w:color w:val="000000" w:themeColor="text1"/>
          <w:sz w:val="22"/>
          <w:szCs w:val="22"/>
        </w:rPr>
        <w:t>ustomers</w:t>
      </w:r>
      <w:r w:rsidR="001D7843" w:rsidRPr="00EB664F">
        <w:rPr>
          <w:rFonts w:ascii="Arial" w:hAnsi="Arial" w:cs="Arial"/>
          <w:color w:val="000000" w:themeColor="text1"/>
          <w:sz w:val="22"/>
          <w:szCs w:val="22"/>
        </w:rPr>
        <w:t xml:space="preserve"> and generates an extra source of income. Collaborating with local companies could boost order volumes and brand awareness</w:t>
      </w:r>
      <w:r w:rsidR="00EB664F" w:rsidRPr="00EB664F">
        <w:rPr>
          <w:rFonts w:ascii="Arial" w:hAnsi="Arial" w:cs="Arial"/>
          <w:color w:val="000000" w:themeColor="text1"/>
          <w:sz w:val="22"/>
          <w:szCs w:val="22"/>
        </w:rPr>
        <w:t xml:space="preserve"> (</w:t>
      </w:r>
      <w:r w:rsidR="00EB664F" w:rsidRPr="00EB664F">
        <w:rPr>
          <w:rFonts w:ascii="Arial" w:hAnsi="Arial" w:cs="Arial"/>
          <w:color w:val="222222"/>
          <w:sz w:val="22"/>
          <w:szCs w:val="22"/>
          <w:shd w:val="clear" w:color="auto" w:fill="FFFFFF"/>
        </w:rPr>
        <w:t xml:space="preserve">Kazantsev </w:t>
      </w:r>
      <w:r w:rsidR="00EB664F" w:rsidRPr="00EB664F">
        <w:rPr>
          <w:rFonts w:ascii="Arial" w:hAnsi="Arial" w:cs="Arial"/>
          <w:i/>
          <w:color w:val="222222"/>
          <w:sz w:val="22"/>
          <w:szCs w:val="22"/>
          <w:shd w:val="clear" w:color="auto" w:fill="FFFFFF"/>
        </w:rPr>
        <w:t>et al.,</w:t>
      </w:r>
      <w:r w:rsidR="00EB664F" w:rsidRPr="00EB664F">
        <w:rPr>
          <w:rFonts w:ascii="Arial" w:hAnsi="Arial" w:cs="Arial"/>
          <w:color w:val="222222"/>
          <w:sz w:val="22"/>
          <w:szCs w:val="22"/>
          <w:shd w:val="clear" w:color="auto" w:fill="FFFFFF"/>
        </w:rPr>
        <w:t xml:space="preserve"> 2022)</w:t>
      </w:r>
      <w:r w:rsidR="001D7843" w:rsidRPr="00EB664F">
        <w:rPr>
          <w:rFonts w:ascii="Arial" w:hAnsi="Arial" w:cs="Arial"/>
          <w:color w:val="000000" w:themeColor="text1"/>
          <w:sz w:val="22"/>
          <w:szCs w:val="22"/>
        </w:rPr>
        <w:t>. Building relationships and negotiating contracts, however, can take a lot of time</w:t>
      </w:r>
      <w:r w:rsidR="00173C60" w:rsidRPr="00EB664F">
        <w:rPr>
          <w:rFonts w:ascii="Arial" w:hAnsi="Arial" w:cs="Arial"/>
          <w:color w:val="000000" w:themeColor="text1"/>
          <w:sz w:val="22"/>
          <w:szCs w:val="22"/>
        </w:rPr>
        <w:t xml:space="preserve"> (</w:t>
      </w:r>
      <w:r w:rsidR="00173C60" w:rsidRPr="00EB664F">
        <w:rPr>
          <w:rFonts w:ascii="Arial" w:hAnsi="Arial" w:cs="Arial"/>
          <w:color w:val="222222"/>
          <w:sz w:val="22"/>
          <w:szCs w:val="22"/>
          <w:shd w:val="clear" w:color="auto" w:fill="FFFFFF"/>
        </w:rPr>
        <w:t xml:space="preserve">Köhler </w:t>
      </w:r>
      <w:r w:rsidR="00173C60" w:rsidRPr="00EB664F">
        <w:rPr>
          <w:rFonts w:ascii="Arial" w:hAnsi="Arial" w:cs="Arial"/>
          <w:i/>
          <w:color w:val="222222"/>
          <w:sz w:val="22"/>
          <w:szCs w:val="22"/>
          <w:shd w:val="clear" w:color="auto" w:fill="FFFFFF"/>
        </w:rPr>
        <w:t>et al.,</w:t>
      </w:r>
      <w:r w:rsidR="00173C60" w:rsidRPr="00EB664F">
        <w:rPr>
          <w:rFonts w:ascii="Arial" w:hAnsi="Arial" w:cs="Arial"/>
          <w:color w:val="222222"/>
          <w:sz w:val="22"/>
          <w:szCs w:val="22"/>
          <w:shd w:val="clear" w:color="auto" w:fill="FFFFFF"/>
        </w:rPr>
        <w:t xml:space="preserve"> 2022)</w:t>
      </w:r>
      <w:r w:rsidR="001D7843" w:rsidRPr="00EB664F">
        <w:rPr>
          <w:rFonts w:ascii="Arial" w:hAnsi="Arial" w:cs="Arial"/>
          <w:color w:val="000000" w:themeColor="text1"/>
          <w:sz w:val="22"/>
          <w:szCs w:val="22"/>
        </w:rPr>
        <w:t>. Additionally, demand may change based on partnership needs. Despite its advantages, the solution can take longer to produce measurable outcomes.</w:t>
      </w:r>
    </w:p>
    <w:p w14:paraId="2DEBD5B8" w14:textId="77777777" w:rsidR="00EB664F" w:rsidRDefault="00EB664F" w:rsidP="009E7AFB">
      <w:pPr>
        <w:pStyle w:val="Heading1"/>
        <w:spacing w:line="360" w:lineRule="auto"/>
        <w:rPr>
          <w:rFonts w:ascii="Arial" w:hAnsi="Arial" w:cs="Arial"/>
          <w:color w:val="000000" w:themeColor="text1"/>
          <w:sz w:val="22"/>
          <w:szCs w:val="22"/>
        </w:rPr>
      </w:pPr>
    </w:p>
    <w:p w14:paraId="6F7FF5D5" w14:textId="13C5FF9D" w:rsidR="007F3C65" w:rsidRPr="00EB664F" w:rsidRDefault="007F3C65" w:rsidP="009E7AFB">
      <w:pPr>
        <w:pStyle w:val="Heading1"/>
        <w:spacing w:line="360" w:lineRule="auto"/>
        <w:rPr>
          <w:rFonts w:ascii="Arial" w:hAnsi="Arial" w:cs="Arial"/>
          <w:b w:val="0"/>
          <w:bCs w:val="0"/>
          <w:color w:val="000000" w:themeColor="text1"/>
          <w:kern w:val="0"/>
          <w:sz w:val="22"/>
          <w:szCs w:val="22"/>
        </w:rPr>
      </w:pPr>
      <w:bookmarkStart w:id="3" w:name="_Toc234936080"/>
      <w:r w:rsidRPr="00EB664F">
        <w:rPr>
          <w:rFonts w:ascii="Arial" w:hAnsi="Arial" w:cs="Arial"/>
          <w:color w:val="000000" w:themeColor="text1"/>
          <w:sz w:val="22"/>
          <w:szCs w:val="22"/>
        </w:rPr>
        <w:t>Task 3b: Evaluation Results and Justifications</w:t>
      </w:r>
      <w:bookmarkEnd w:id="3"/>
    </w:p>
    <w:p w14:paraId="7359D7E6" w14:textId="2C8040C7" w:rsidR="00173C60" w:rsidRPr="00EB664F" w:rsidRDefault="0033724A" w:rsidP="009E7AFB">
      <w:pPr>
        <w:pStyle w:val="NormalWeb"/>
        <w:spacing w:line="360" w:lineRule="auto"/>
        <w:jc w:val="both"/>
        <w:rPr>
          <w:rFonts w:ascii="Arial" w:hAnsi="Arial" w:cs="Arial"/>
          <w:sz w:val="22"/>
          <w:szCs w:val="22"/>
        </w:rPr>
      </w:pPr>
      <w:r w:rsidRPr="00EB664F">
        <w:rPr>
          <w:rFonts w:ascii="Arial" w:hAnsi="Arial" w:cs="Arial"/>
          <w:sz w:val="22"/>
          <w:szCs w:val="22"/>
        </w:rPr>
        <w:t>The P</w:t>
      </w:r>
      <w:r w:rsidR="009162C3" w:rsidRPr="00EB664F">
        <w:rPr>
          <w:rFonts w:ascii="Arial" w:hAnsi="Arial" w:cs="Arial"/>
          <w:sz w:val="22"/>
          <w:szCs w:val="22"/>
        </w:rPr>
        <w:t xml:space="preserve">lus </w:t>
      </w:r>
      <w:r w:rsidRPr="00EB664F">
        <w:rPr>
          <w:rFonts w:ascii="Arial" w:hAnsi="Arial" w:cs="Arial"/>
          <w:sz w:val="22"/>
          <w:szCs w:val="22"/>
        </w:rPr>
        <w:t>M</w:t>
      </w:r>
      <w:r w:rsidR="009162C3" w:rsidRPr="00EB664F">
        <w:rPr>
          <w:rFonts w:ascii="Arial" w:hAnsi="Arial" w:cs="Arial"/>
          <w:sz w:val="22"/>
          <w:szCs w:val="22"/>
        </w:rPr>
        <w:t xml:space="preserve">inus and </w:t>
      </w:r>
      <w:r w:rsidRPr="00EB664F">
        <w:rPr>
          <w:rFonts w:ascii="Arial" w:hAnsi="Arial" w:cs="Arial"/>
          <w:sz w:val="22"/>
          <w:szCs w:val="22"/>
        </w:rPr>
        <w:t>I</w:t>
      </w:r>
      <w:r w:rsidR="009162C3" w:rsidRPr="00EB664F">
        <w:rPr>
          <w:rFonts w:ascii="Arial" w:hAnsi="Arial" w:cs="Arial"/>
          <w:sz w:val="22"/>
          <w:szCs w:val="22"/>
        </w:rPr>
        <w:t>nteresting (PMI) analysis revealed that Solution A, the community delivery service, is superior since it provides more advantages in general</w:t>
      </w:r>
      <w:r w:rsidR="00173C60" w:rsidRPr="00EB664F">
        <w:rPr>
          <w:rFonts w:ascii="Arial" w:hAnsi="Arial" w:cs="Arial"/>
          <w:sz w:val="22"/>
          <w:szCs w:val="22"/>
        </w:rPr>
        <w:t xml:space="preserve"> than solution B</w:t>
      </w:r>
      <w:r w:rsidR="009162C3" w:rsidRPr="00EB664F">
        <w:rPr>
          <w:rFonts w:ascii="Arial" w:hAnsi="Arial" w:cs="Arial"/>
          <w:sz w:val="22"/>
          <w:szCs w:val="22"/>
        </w:rPr>
        <w:t xml:space="preserve"> </w:t>
      </w:r>
      <w:r w:rsidRPr="00EB664F">
        <w:rPr>
          <w:rFonts w:ascii="Arial" w:hAnsi="Arial" w:cs="Arial"/>
          <w:b/>
          <w:sz w:val="22"/>
          <w:szCs w:val="22"/>
        </w:rPr>
        <w:t>(see</w:t>
      </w:r>
      <w:r w:rsidRPr="00EB664F">
        <w:rPr>
          <w:rFonts w:ascii="Arial" w:hAnsi="Arial" w:cs="Arial"/>
          <w:sz w:val="22"/>
          <w:szCs w:val="22"/>
        </w:rPr>
        <w:t xml:space="preserve"> </w:t>
      </w:r>
      <w:r w:rsidRPr="00EB664F">
        <w:rPr>
          <w:rStyle w:val="Strong"/>
          <w:rFonts w:ascii="Arial" w:hAnsi="Arial" w:cs="Arial"/>
          <w:sz w:val="22"/>
          <w:szCs w:val="22"/>
        </w:rPr>
        <w:t>Appendix 1</w:t>
      </w:r>
      <w:r w:rsidRPr="00EB664F">
        <w:rPr>
          <w:rFonts w:ascii="Arial" w:hAnsi="Arial" w:cs="Arial"/>
          <w:sz w:val="22"/>
          <w:szCs w:val="22"/>
        </w:rPr>
        <w:t xml:space="preserve">). </w:t>
      </w:r>
      <w:r w:rsidR="009162C3" w:rsidRPr="00EB664F">
        <w:rPr>
          <w:rFonts w:ascii="Arial" w:hAnsi="Arial" w:cs="Arial"/>
          <w:sz w:val="22"/>
          <w:szCs w:val="22"/>
        </w:rPr>
        <w:t>Offering a simple delivery option allows Basil's Bakery to reach more customers and enhances sales, even though it is more expensive to launch. In contrast, partnering with nearby companies is less expensive, but it can take longer to see benefits and rely on other companies' willingness to collaborate</w:t>
      </w:r>
      <w:r w:rsidR="00173C60" w:rsidRPr="00EB664F">
        <w:rPr>
          <w:rFonts w:ascii="Arial" w:hAnsi="Arial" w:cs="Arial"/>
          <w:sz w:val="22"/>
          <w:szCs w:val="22"/>
        </w:rPr>
        <w:t xml:space="preserve"> (</w:t>
      </w:r>
      <w:r w:rsidR="00173C60" w:rsidRPr="00EB664F">
        <w:rPr>
          <w:rFonts w:ascii="Arial" w:hAnsi="Arial" w:cs="Arial"/>
          <w:color w:val="222222"/>
          <w:sz w:val="22"/>
          <w:szCs w:val="22"/>
          <w:shd w:val="clear" w:color="auto" w:fill="FFFFFF"/>
        </w:rPr>
        <w:t xml:space="preserve">Köhler </w:t>
      </w:r>
      <w:r w:rsidR="00173C60" w:rsidRPr="009E7AFB">
        <w:rPr>
          <w:rFonts w:ascii="Arial" w:hAnsi="Arial" w:cs="Arial"/>
          <w:i/>
          <w:color w:val="222222"/>
          <w:sz w:val="22"/>
          <w:szCs w:val="22"/>
          <w:shd w:val="clear" w:color="auto" w:fill="FFFFFF"/>
        </w:rPr>
        <w:t>et al.,</w:t>
      </w:r>
      <w:r w:rsidR="00173C60" w:rsidRPr="00EB664F">
        <w:rPr>
          <w:rFonts w:ascii="Arial" w:hAnsi="Arial" w:cs="Arial"/>
          <w:color w:val="222222"/>
          <w:sz w:val="22"/>
          <w:szCs w:val="22"/>
          <w:shd w:val="clear" w:color="auto" w:fill="FFFFFF"/>
        </w:rPr>
        <w:t xml:space="preserve"> 2022)</w:t>
      </w:r>
      <w:r w:rsidR="009162C3" w:rsidRPr="00EB664F">
        <w:rPr>
          <w:rFonts w:ascii="Arial" w:hAnsi="Arial" w:cs="Arial"/>
          <w:sz w:val="22"/>
          <w:szCs w:val="22"/>
        </w:rPr>
        <w:t>.</w:t>
      </w:r>
      <w:r w:rsidRPr="00EB664F">
        <w:rPr>
          <w:rFonts w:ascii="Arial" w:hAnsi="Arial" w:cs="Arial"/>
          <w:sz w:val="22"/>
          <w:szCs w:val="22"/>
        </w:rPr>
        <w:t xml:space="preserve"> Overall, </w:t>
      </w:r>
      <w:r w:rsidR="009162C3" w:rsidRPr="00EB664F">
        <w:rPr>
          <w:rFonts w:ascii="Arial" w:hAnsi="Arial" w:cs="Arial"/>
          <w:sz w:val="22"/>
          <w:szCs w:val="22"/>
        </w:rPr>
        <w:t>local delivery service is the best option since it directly solves the bakery's loss of sales and changing customer needs while fostering future business expansion</w:t>
      </w:r>
      <w:r w:rsidR="00926EF4" w:rsidRPr="00EB664F">
        <w:rPr>
          <w:rFonts w:ascii="Arial" w:hAnsi="Arial" w:cs="Arial"/>
          <w:sz w:val="22"/>
          <w:szCs w:val="22"/>
        </w:rPr>
        <w:t xml:space="preserve"> (Onsei-Ozigagun </w:t>
      </w:r>
      <w:r w:rsidR="00926EF4" w:rsidRPr="00EB664F">
        <w:rPr>
          <w:rFonts w:ascii="Arial" w:hAnsi="Arial" w:cs="Arial"/>
          <w:i/>
          <w:sz w:val="22"/>
          <w:szCs w:val="22"/>
        </w:rPr>
        <w:t>et al.,</w:t>
      </w:r>
      <w:r w:rsidR="00926EF4" w:rsidRPr="00EB664F">
        <w:rPr>
          <w:rFonts w:ascii="Arial" w:hAnsi="Arial" w:cs="Arial"/>
          <w:sz w:val="22"/>
          <w:szCs w:val="22"/>
        </w:rPr>
        <w:t xml:space="preserve"> 2024).</w:t>
      </w:r>
    </w:p>
    <w:p w14:paraId="4E711774" w14:textId="0CC0DC18" w:rsidR="009075F3" w:rsidRPr="00EB664F" w:rsidRDefault="009075F3" w:rsidP="009E7AFB">
      <w:pPr>
        <w:pStyle w:val="Heading1"/>
        <w:spacing w:line="360" w:lineRule="auto"/>
        <w:rPr>
          <w:rFonts w:ascii="Arial" w:hAnsi="Arial" w:cs="Arial"/>
          <w:color w:val="000000" w:themeColor="text1"/>
          <w:sz w:val="22"/>
          <w:szCs w:val="22"/>
        </w:rPr>
      </w:pPr>
      <w:bookmarkStart w:id="4" w:name="_Toc234936081"/>
      <w:r w:rsidRPr="00EB664F">
        <w:rPr>
          <w:rFonts w:ascii="Arial" w:hAnsi="Arial" w:cs="Arial"/>
          <w:color w:val="000000" w:themeColor="text1"/>
          <w:sz w:val="22"/>
          <w:szCs w:val="22"/>
        </w:rPr>
        <w:t>Task 4b: Justifications for the Implementation Plan</w:t>
      </w:r>
      <w:bookmarkEnd w:id="4"/>
    </w:p>
    <w:p w14:paraId="37F6D933" w14:textId="60B71285" w:rsidR="00926EF4" w:rsidRPr="00EB664F" w:rsidRDefault="00263C20" w:rsidP="009E7AFB">
      <w:pPr>
        <w:spacing w:line="360" w:lineRule="auto"/>
        <w:jc w:val="both"/>
        <w:rPr>
          <w:rFonts w:ascii="Arial" w:hAnsi="Arial" w:cs="Arial"/>
          <w:sz w:val="22"/>
          <w:szCs w:val="22"/>
        </w:rPr>
      </w:pPr>
      <w:r w:rsidRPr="00EB664F">
        <w:rPr>
          <w:rFonts w:ascii="Arial" w:hAnsi="Arial" w:cs="Arial"/>
          <w:sz w:val="22"/>
          <w:szCs w:val="22"/>
        </w:rPr>
        <w:t>I</w:t>
      </w:r>
      <w:r w:rsidR="009162C3" w:rsidRPr="00EB664F">
        <w:rPr>
          <w:rFonts w:ascii="Arial" w:hAnsi="Arial" w:cs="Arial"/>
          <w:sz w:val="22"/>
          <w:szCs w:val="22"/>
        </w:rPr>
        <w:t xml:space="preserve">mplementing the plan follows a logical sequence </w:t>
      </w:r>
      <w:r w:rsidR="009162C3" w:rsidRPr="00EB664F">
        <w:rPr>
          <w:rFonts w:ascii="Arial" w:hAnsi="Arial" w:cs="Arial"/>
          <w:b/>
          <w:sz w:val="22"/>
          <w:szCs w:val="22"/>
        </w:rPr>
        <w:t>(see Appendix 2)</w:t>
      </w:r>
      <w:r w:rsidR="009162C3" w:rsidRPr="00EB664F">
        <w:rPr>
          <w:rFonts w:ascii="Arial" w:hAnsi="Arial" w:cs="Arial"/>
          <w:sz w:val="22"/>
          <w:szCs w:val="22"/>
        </w:rPr>
        <w:t xml:space="preserve"> to ensure that the community delivery service is implemented successfully and with the least amount of interruption feasible</w:t>
      </w:r>
      <w:r w:rsidR="005F434F" w:rsidRPr="00EB664F">
        <w:rPr>
          <w:rFonts w:ascii="Arial" w:hAnsi="Arial" w:cs="Arial"/>
          <w:sz w:val="22"/>
          <w:szCs w:val="22"/>
        </w:rPr>
        <w:t xml:space="preserve"> (</w:t>
      </w:r>
      <w:r w:rsidR="005F434F" w:rsidRPr="00EB664F">
        <w:rPr>
          <w:rFonts w:ascii="Arial" w:hAnsi="Arial" w:cs="Arial"/>
          <w:color w:val="222222"/>
          <w:sz w:val="22"/>
          <w:szCs w:val="22"/>
          <w:shd w:val="clear" w:color="auto" w:fill="FFFFFF"/>
        </w:rPr>
        <w:t xml:space="preserve">Shobana </w:t>
      </w:r>
      <w:r w:rsidR="005F434F" w:rsidRPr="00EB664F">
        <w:rPr>
          <w:rFonts w:ascii="Arial" w:hAnsi="Arial" w:cs="Arial"/>
          <w:i/>
          <w:color w:val="222222"/>
          <w:sz w:val="22"/>
          <w:szCs w:val="22"/>
          <w:shd w:val="clear" w:color="auto" w:fill="FFFFFF"/>
        </w:rPr>
        <w:t>et al.,</w:t>
      </w:r>
      <w:r w:rsidR="005F434F" w:rsidRPr="00EB664F">
        <w:rPr>
          <w:rFonts w:ascii="Arial" w:hAnsi="Arial" w:cs="Arial"/>
          <w:color w:val="222222"/>
          <w:sz w:val="22"/>
          <w:szCs w:val="22"/>
          <w:shd w:val="clear" w:color="auto" w:fill="FFFFFF"/>
        </w:rPr>
        <w:t xml:space="preserve"> 2023)</w:t>
      </w:r>
      <w:r w:rsidR="009162C3" w:rsidRPr="00EB664F">
        <w:rPr>
          <w:rFonts w:ascii="Arial" w:hAnsi="Arial" w:cs="Arial"/>
          <w:sz w:val="22"/>
          <w:szCs w:val="22"/>
        </w:rPr>
        <w:t>. Firstly, Basil would need to conduct market research to assess customer needs</w:t>
      </w:r>
      <w:r w:rsidRPr="00EB664F">
        <w:rPr>
          <w:rFonts w:ascii="Arial" w:hAnsi="Arial" w:cs="Arial"/>
          <w:sz w:val="22"/>
          <w:szCs w:val="22"/>
        </w:rPr>
        <w:t xml:space="preserve"> before investing into the service. Prior, to secur</w:t>
      </w:r>
      <w:r w:rsidR="00926EF4" w:rsidRPr="00EB664F">
        <w:rPr>
          <w:rFonts w:ascii="Arial" w:hAnsi="Arial" w:cs="Arial"/>
          <w:sz w:val="22"/>
          <w:szCs w:val="22"/>
        </w:rPr>
        <w:t>ing</w:t>
      </w:r>
      <w:r w:rsidRPr="00EB664F">
        <w:rPr>
          <w:rFonts w:ascii="Arial" w:hAnsi="Arial" w:cs="Arial"/>
          <w:sz w:val="22"/>
          <w:szCs w:val="22"/>
        </w:rPr>
        <w:t xml:space="preserve"> a delivery method, prepare pricing and packaging </w:t>
      </w:r>
      <w:r w:rsidR="00926EF4" w:rsidRPr="00EB664F">
        <w:rPr>
          <w:rFonts w:ascii="Arial" w:hAnsi="Arial" w:cs="Arial"/>
          <w:sz w:val="22"/>
          <w:szCs w:val="22"/>
        </w:rPr>
        <w:t xml:space="preserve">it is crucial </w:t>
      </w:r>
      <w:r w:rsidRPr="00EB664F">
        <w:rPr>
          <w:rFonts w:ascii="Arial" w:hAnsi="Arial" w:cs="Arial"/>
          <w:sz w:val="22"/>
          <w:szCs w:val="22"/>
        </w:rPr>
        <w:t xml:space="preserve">to ensure that staff </w:t>
      </w:r>
      <w:r w:rsidR="00926EF4" w:rsidRPr="00EB664F">
        <w:rPr>
          <w:rFonts w:ascii="Arial" w:hAnsi="Arial" w:cs="Arial"/>
          <w:sz w:val="22"/>
          <w:szCs w:val="22"/>
        </w:rPr>
        <w:t xml:space="preserve">are trained and </w:t>
      </w:r>
      <w:r w:rsidRPr="00EB664F">
        <w:rPr>
          <w:rFonts w:ascii="Arial" w:hAnsi="Arial" w:cs="Arial"/>
          <w:sz w:val="22"/>
          <w:szCs w:val="22"/>
        </w:rPr>
        <w:t>understand the new procedures</w:t>
      </w:r>
      <w:r w:rsidR="00334C2D" w:rsidRPr="00EB664F">
        <w:rPr>
          <w:rFonts w:ascii="Arial" w:hAnsi="Arial" w:cs="Arial"/>
          <w:sz w:val="22"/>
          <w:szCs w:val="22"/>
        </w:rPr>
        <w:t xml:space="preserve"> </w:t>
      </w:r>
      <w:r w:rsidR="00926EF4" w:rsidRPr="00EB664F">
        <w:rPr>
          <w:rFonts w:ascii="Arial" w:hAnsi="Arial" w:cs="Arial"/>
          <w:sz w:val="22"/>
          <w:szCs w:val="22"/>
        </w:rPr>
        <w:t>(</w:t>
      </w:r>
      <w:r w:rsidR="00334C2D" w:rsidRPr="00EB664F">
        <w:rPr>
          <w:rFonts w:ascii="Arial" w:hAnsi="Arial" w:cs="Arial"/>
          <w:sz w:val="22"/>
          <w:szCs w:val="22"/>
        </w:rPr>
        <w:t xml:space="preserve">Fraile </w:t>
      </w:r>
      <w:r w:rsidR="00334C2D" w:rsidRPr="00EB664F">
        <w:rPr>
          <w:rFonts w:ascii="Arial" w:hAnsi="Arial" w:cs="Arial"/>
          <w:i/>
          <w:sz w:val="22"/>
          <w:szCs w:val="22"/>
        </w:rPr>
        <w:t>et al.,</w:t>
      </w:r>
      <w:r w:rsidR="00334C2D" w:rsidRPr="00EB664F">
        <w:rPr>
          <w:rFonts w:ascii="Arial" w:hAnsi="Arial" w:cs="Arial"/>
          <w:sz w:val="22"/>
          <w:szCs w:val="22"/>
        </w:rPr>
        <w:t xml:space="preserve"> 2023)</w:t>
      </w:r>
      <w:r w:rsidRPr="00EB664F">
        <w:rPr>
          <w:rFonts w:ascii="Arial" w:hAnsi="Arial" w:cs="Arial"/>
          <w:sz w:val="22"/>
          <w:szCs w:val="22"/>
        </w:rPr>
        <w:t>. Marketing commences as soon as the service is prepared to attract customers to begin benefiting from it right away. Basil is in charge of overseeing the project as he is familiar with the industry. Monitoring regular enables Basil to identify issues earlier and make any adjustments.</w:t>
      </w:r>
    </w:p>
    <w:p w14:paraId="58F67386" w14:textId="3DA87E3D" w:rsidR="0033724A" w:rsidRPr="00EB664F" w:rsidRDefault="0033724A" w:rsidP="009E7AFB">
      <w:pPr>
        <w:pStyle w:val="Heading1"/>
        <w:spacing w:line="360" w:lineRule="auto"/>
        <w:rPr>
          <w:rFonts w:ascii="Arial" w:hAnsi="Arial" w:cs="Arial"/>
          <w:sz w:val="22"/>
          <w:szCs w:val="22"/>
        </w:rPr>
      </w:pPr>
      <w:bookmarkStart w:id="5" w:name="_Toc234936082"/>
      <w:r w:rsidRPr="00EB664F">
        <w:rPr>
          <w:rStyle w:val="Strong"/>
          <w:rFonts w:ascii="Arial" w:hAnsi="Arial" w:cs="Arial"/>
          <w:b/>
          <w:bCs/>
          <w:sz w:val="22"/>
          <w:szCs w:val="22"/>
        </w:rPr>
        <w:t>Task 5b – Justification for KPI and SMART Objectives</w:t>
      </w:r>
      <w:bookmarkEnd w:id="5"/>
      <w:r w:rsidRPr="00EB664F">
        <w:rPr>
          <w:rStyle w:val="Strong"/>
          <w:rFonts w:ascii="Arial" w:hAnsi="Arial" w:cs="Arial"/>
          <w:b/>
          <w:bCs/>
          <w:sz w:val="22"/>
          <w:szCs w:val="22"/>
        </w:rPr>
        <w:t xml:space="preserve"> </w:t>
      </w:r>
    </w:p>
    <w:p w14:paraId="01BAB021" w14:textId="7DEAEEB4" w:rsidR="0033724A" w:rsidRPr="00EB664F" w:rsidRDefault="00263C20" w:rsidP="009E7AFB">
      <w:pPr>
        <w:pStyle w:val="NormalWeb"/>
        <w:spacing w:line="360" w:lineRule="auto"/>
        <w:jc w:val="both"/>
        <w:rPr>
          <w:rFonts w:ascii="Arial" w:hAnsi="Arial" w:cs="Arial"/>
          <w:sz w:val="22"/>
          <w:szCs w:val="22"/>
        </w:rPr>
      </w:pPr>
      <w:r w:rsidRPr="00EB664F">
        <w:rPr>
          <w:rFonts w:ascii="Arial" w:hAnsi="Arial" w:cs="Arial"/>
          <w:sz w:val="22"/>
          <w:szCs w:val="22"/>
        </w:rPr>
        <w:t>Basil can determine whether customers are using the new service for delivery and whether it is increasing revenue by using the selected KPI</w:t>
      </w:r>
      <w:r w:rsidR="005F434F" w:rsidRPr="00EB664F">
        <w:rPr>
          <w:rFonts w:ascii="Arial" w:hAnsi="Arial" w:cs="Arial"/>
          <w:sz w:val="22"/>
          <w:szCs w:val="22"/>
        </w:rPr>
        <w:t xml:space="preserve"> and SMART Objectives</w:t>
      </w:r>
      <w:r w:rsidRPr="00EB664F">
        <w:rPr>
          <w:rFonts w:ascii="Arial" w:hAnsi="Arial" w:cs="Arial"/>
          <w:sz w:val="22"/>
          <w:szCs w:val="22"/>
        </w:rPr>
        <w:t xml:space="preserve"> </w:t>
      </w:r>
      <w:r w:rsidRPr="00EB664F">
        <w:rPr>
          <w:rFonts w:ascii="Arial" w:hAnsi="Arial" w:cs="Arial"/>
          <w:b/>
          <w:sz w:val="22"/>
          <w:szCs w:val="22"/>
        </w:rPr>
        <w:t>(see Appendix 3)</w:t>
      </w:r>
      <w:r w:rsidR="00BA753A" w:rsidRPr="00EB664F">
        <w:rPr>
          <w:rFonts w:ascii="Arial" w:hAnsi="Arial" w:cs="Arial"/>
          <w:b/>
          <w:sz w:val="22"/>
          <w:szCs w:val="22"/>
        </w:rPr>
        <w:t xml:space="preserve"> </w:t>
      </w:r>
      <w:r w:rsidR="00BA753A" w:rsidRPr="00EB664F">
        <w:rPr>
          <w:rFonts w:ascii="Arial" w:hAnsi="Arial" w:cs="Arial"/>
          <w:sz w:val="22"/>
          <w:szCs w:val="22"/>
        </w:rPr>
        <w:t>(Almasa</w:t>
      </w:r>
      <w:r w:rsidR="00AC048D" w:rsidRPr="00EB664F">
        <w:rPr>
          <w:rFonts w:ascii="Arial" w:hAnsi="Arial" w:cs="Arial"/>
          <w:sz w:val="22"/>
          <w:szCs w:val="22"/>
        </w:rPr>
        <w:t xml:space="preserve">rweh </w:t>
      </w:r>
      <w:r w:rsidR="00AC048D" w:rsidRPr="00EB664F">
        <w:rPr>
          <w:rFonts w:ascii="Arial" w:hAnsi="Arial" w:cs="Arial"/>
          <w:i/>
          <w:sz w:val="22"/>
          <w:szCs w:val="22"/>
        </w:rPr>
        <w:t>et al.,</w:t>
      </w:r>
      <w:r w:rsidR="00AC048D" w:rsidRPr="00EB664F">
        <w:rPr>
          <w:rFonts w:ascii="Arial" w:hAnsi="Arial" w:cs="Arial"/>
          <w:sz w:val="22"/>
          <w:szCs w:val="22"/>
        </w:rPr>
        <w:t xml:space="preserve"> 2024)</w:t>
      </w:r>
      <w:r w:rsidRPr="00EB664F">
        <w:rPr>
          <w:rFonts w:ascii="Arial" w:hAnsi="Arial" w:cs="Arial"/>
          <w:sz w:val="22"/>
          <w:szCs w:val="22"/>
        </w:rPr>
        <w:t>. A clear indication of customer demand and the effectiveness of the service can be obtained by measuring the quantity of delivery orders each month.</w:t>
      </w:r>
      <w:r w:rsidR="0033724A" w:rsidRPr="00EB664F">
        <w:rPr>
          <w:rFonts w:ascii="Arial" w:hAnsi="Arial" w:cs="Arial"/>
          <w:sz w:val="22"/>
          <w:szCs w:val="22"/>
        </w:rPr>
        <w:t xml:space="preserve"> The SMART objectives also </w:t>
      </w:r>
      <w:r w:rsidRPr="00EB664F">
        <w:rPr>
          <w:rFonts w:ascii="Arial" w:hAnsi="Arial" w:cs="Arial"/>
          <w:sz w:val="22"/>
          <w:szCs w:val="22"/>
        </w:rPr>
        <w:t>help Basil to monitor increases in sales and customer satisfaction within reasonable timelines</w:t>
      </w:r>
      <w:r w:rsidR="0033724A" w:rsidRPr="00EB664F">
        <w:rPr>
          <w:rFonts w:ascii="Arial" w:hAnsi="Arial" w:cs="Arial"/>
          <w:sz w:val="22"/>
          <w:szCs w:val="22"/>
        </w:rPr>
        <w:t>.</w:t>
      </w:r>
      <w:r w:rsidR="005F434F" w:rsidRPr="00EB664F">
        <w:rPr>
          <w:rFonts w:ascii="Arial" w:hAnsi="Arial" w:cs="Arial"/>
          <w:sz w:val="22"/>
          <w:szCs w:val="22"/>
        </w:rPr>
        <w:t xml:space="preserve"> </w:t>
      </w:r>
      <w:r w:rsidR="009E7AFB">
        <w:rPr>
          <w:rFonts w:ascii="Arial" w:hAnsi="Arial" w:cs="Arial"/>
          <w:sz w:val="22"/>
          <w:szCs w:val="22"/>
        </w:rPr>
        <w:t>This</w:t>
      </w:r>
      <w:r w:rsidR="005F434F" w:rsidRPr="00EB664F">
        <w:rPr>
          <w:rFonts w:ascii="Arial" w:hAnsi="Arial" w:cs="Arial"/>
          <w:sz w:val="22"/>
          <w:szCs w:val="22"/>
        </w:rPr>
        <w:t xml:space="preserve"> will allow Basil to identify</w:t>
      </w:r>
      <w:r w:rsidR="0033724A" w:rsidRPr="00EB664F">
        <w:rPr>
          <w:rFonts w:ascii="Arial" w:hAnsi="Arial" w:cs="Arial"/>
          <w:sz w:val="22"/>
          <w:szCs w:val="22"/>
        </w:rPr>
        <w:t xml:space="preserve"> If the targets are not achieved, </w:t>
      </w:r>
      <w:r w:rsidR="005F434F" w:rsidRPr="00EB664F">
        <w:rPr>
          <w:rFonts w:ascii="Arial" w:hAnsi="Arial" w:cs="Arial"/>
          <w:sz w:val="22"/>
          <w:szCs w:val="22"/>
        </w:rPr>
        <w:t xml:space="preserve">he </w:t>
      </w:r>
      <w:r w:rsidRPr="00EB664F">
        <w:rPr>
          <w:rFonts w:ascii="Arial" w:hAnsi="Arial" w:cs="Arial"/>
          <w:sz w:val="22"/>
          <w:szCs w:val="22"/>
        </w:rPr>
        <w:t>may examine customer comments</w:t>
      </w:r>
      <w:r w:rsidR="005F434F" w:rsidRPr="00EB664F">
        <w:rPr>
          <w:rFonts w:ascii="Arial" w:hAnsi="Arial" w:cs="Arial"/>
          <w:sz w:val="22"/>
          <w:szCs w:val="22"/>
        </w:rPr>
        <w:t xml:space="preserve"> and based on this information he can </w:t>
      </w:r>
      <w:r w:rsidRPr="00EB664F">
        <w:rPr>
          <w:rFonts w:ascii="Arial" w:hAnsi="Arial" w:cs="Arial"/>
          <w:sz w:val="22"/>
          <w:szCs w:val="22"/>
        </w:rPr>
        <w:t>enhance the delivery procedure</w:t>
      </w:r>
      <w:r w:rsidR="005F434F" w:rsidRPr="00EB664F">
        <w:rPr>
          <w:rFonts w:ascii="Arial" w:hAnsi="Arial" w:cs="Arial"/>
          <w:sz w:val="22"/>
          <w:szCs w:val="22"/>
        </w:rPr>
        <w:t xml:space="preserve"> and</w:t>
      </w:r>
      <w:r w:rsidRPr="00EB664F">
        <w:rPr>
          <w:rFonts w:ascii="Arial" w:hAnsi="Arial" w:cs="Arial"/>
          <w:sz w:val="22"/>
          <w:szCs w:val="22"/>
        </w:rPr>
        <w:t xml:space="preserve"> </w:t>
      </w:r>
      <w:r w:rsidR="005F434F" w:rsidRPr="00EB664F">
        <w:rPr>
          <w:rFonts w:ascii="Arial" w:hAnsi="Arial" w:cs="Arial"/>
          <w:sz w:val="22"/>
          <w:szCs w:val="22"/>
        </w:rPr>
        <w:t xml:space="preserve">implement </w:t>
      </w:r>
      <w:r w:rsidR="009E7AFB" w:rsidRPr="00EB664F">
        <w:rPr>
          <w:rFonts w:ascii="Arial" w:hAnsi="Arial" w:cs="Arial"/>
          <w:sz w:val="22"/>
          <w:szCs w:val="22"/>
        </w:rPr>
        <w:t>further</w:t>
      </w:r>
      <w:r w:rsidRPr="00EB664F">
        <w:rPr>
          <w:rFonts w:ascii="Arial" w:hAnsi="Arial" w:cs="Arial"/>
          <w:sz w:val="22"/>
          <w:szCs w:val="22"/>
        </w:rPr>
        <w:t xml:space="preserve"> marketing initiatives.</w:t>
      </w:r>
    </w:p>
    <w:p w14:paraId="0DB12B1B" w14:textId="77777777" w:rsidR="00EB664F" w:rsidRDefault="00EB664F" w:rsidP="009E7AFB">
      <w:pPr>
        <w:pStyle w:val="Heading1"/>
        <w:spacing w:line="360" w:lineRule="auto"/>
        <w:rPr>
          <w:rFonts w:ascii="Arial" w:hAnsi="Arial" w:cs="Arial"/>
          <w:color w:val="000000" w:themeColor="text1"/>
          <w:sz w:val="22"/>
          <w:szCs w:val="22"/>
        </w:rPr>
      </w:pPr>
    </w:p>
    <w:p w14:paraId="447709FA" w14:textId="77777777" w:rsidR="00EB664F" w:rsidRDefault="00EB664F" w:rsidP="009E7AFB">
      <w:pPr>
        <w:pStyle w:val="Heading1"/>
        <w:spacing w:line="360" w:lineRule="auto"/>
        <w:rPr>
          <w:rFonts w:ascii="Arial" w:hAnsi="Arial" w:cs="Arial"/>
          <w:color w:val="000000" w:themeColor="text1"/>
          <w:sz w:val="22"/>
          <w:szCs w:val="22"/>
        </w:rPr>
      </w:pPr>
    </w:p>
    <w:p w14:paraId="329E0B9B" w14:textId="7FE30D02" w:rsidR="007F3C65" w:rsidRPr="00EB664F" w:rsidRDefault="007F3C65" w:rsidP="009E7AFB">
      <w:pPr>
        <w:pStyle w:val="Heading1"/>
        <w:spacing w:line="360" w:lineRule="auto"/>
        <w:rPr>
          <w:rFonts w:ascii="Arial" w:hAnsi="Arial" w:cs="Arial"/>
          <w:color w:val="000000" w:themeColor="text1"/>
          <w:sz w:val="22"/>
          <w:szCs w:val="22"/>
        </w:rPr>
      </w:pPr>
      <w:bookmarkStart w:id="6" w:name="_Toc234936083"/>
      <w:r w:rsidRPr="00EB664F">
        <w:rPr>
          <w:rFonts w:ascii="Arial" w:hAnsi="Arial" w:cs="Arial"/>
          <w:color w:val="000000" w:themeColor="text1"/>
          <w:sz w:val="22"/>
          <w:szCs w:val="22"/>
        </w:rPr>
        <w:t>Task 6: Key Findings</w:t>
      </w:r>
      <w:bookmarkEnd w:id="6"/>
    </w:p>
    <w:p w14:paraId="776D6F53" w14:textId="66DC8F2C" w:rsidR="005A0431" w:rsidRPr="00EB664F" w:rsidRDefault="005F434F" w:rsidP="009E7AFB">
      <w:pPr>
        <w:spacing w:line="360" w:lineRule="auto"/>
        <w:rPr>
          <w:rFonts w:ascii="Arial" w:hAnsi="Arial" w:cs="Arial"/>
          <w:sz w:val="22"/>
          <w:szCs w:val="22"/>
        </w:rPr>
      </w:pPr>
      <w:r w:rsidRPr="00EB664F">
        <w:rPr>
          <w:rFonts w:ascii="Arial" w:hAnsi="Arial" w:cs="Arial"/>
          <w:sz w:val="22"/>
          <w:szCs w:val="22"/>
        </w:rPr>
        <w:t>T</w:t>
      </w:r>
      <w:r w:rsidR="005A0431" w:rsidRPr="00EB664F">
        <w:rPr>
          <w:rFonts w:ascii="Arial" w:hAnsi="Arial" w:cs="Arial"/>
          <w:sz w:val="22"/>
          <w:szCs w:val="22"/>
        </w:rPr>
        <w:t xml:space="preserve">his report identified </w:t>
      </w:r>
      <w:r w:rsidRPr="00EB664F">
        <w:rPr>
          <w:rFonts w:ascii="Arial" w:hAnsi="Arial" w:cs="Arial"/>
          <w:sz w:val="22"/>
          <w:szCs w:val="22"/>
        </w:rPr>
        <w:t xml:space="preserve">key findings from </w:t>
      </w:r>
      <w:r w:rsidR="005A0431" w:rsidRPr="00EB664F">
        <w:rPr>
          <w:rFonts w:ascii="Arial" w:hAnsi="Arial" w:cs="Arial"/>
          <w:sz w:val="22"/>
          <w:szCs w:val="22"/>
        </w:rPr>
        <w:t xml:space="preserve">the factors that have contributed </w:t>
      </w:r>
      <w:r w:rsidRPr="00EB664F">
        <w:rPr>
          <w:rFonts w:ascii="Arial" w:hAnsi="Arial" w:cs="Arial"/>
          <w:sz w:val="22"/>
          <w:szCs w:val="22"/>
        </w:rPr>
        <w:t>Basil’ Bakery reduced</w:t>
      </w:r>
      <w:r w:rsidR="005A0431" w:rsidRPr="00EB664F">
        <w:rPr>
          <w:rFonts w:ascii="Arial" w:hAnsi="Arial" w:cs="Arial"/>
          <w:sz w:val="22"/>
          <w:szCs w:val="22"/>
        </w:rPr>
        <w:t xml:space="preserve"> decline in sales </w:t>
      </w:r>
      <w:r w:rsidRPr="00EB664F">
        <w:rPr>
          <w:rFonts w:ascii="Arial" w:hAnsi="Arial" w:cs="Arial"/>
          <w:sz w:val="22"/>
          <w:szCs w:val="22"/>
        </w:rPr>
        <w:t xml:space="preserve">issue </w:t>
      </w:r>
      <w:r w:rsidR="005A0431" w:rsidRPr="00EB664F">
        <w:rPr>
          <w:rFonts w:ascii="Arial" w:hAnsi="Arial" w:cs="Arial"/>
          <w:sz w:val="22"/>
          <w:szCs w:val="22"/>
        </w:rPr>
        <w:t xml:space="preserve">and </w:t>
      </w:r>
      <w:r w:rsidRPr="00EB664F">
        <w:rPr>
          <w:rFonts w:ascii="Arial" w:hAnsi="Arial" w:cs="Arial"/>
          <w:sz w:val="22"/>
          <w:szCs w:val="22"/>
        </w:rPr>
        <w:t xml:space="preserve">it has </w:t>
      </w:r>
      <w:r w:rsidR="005A0431" w:rsidRPr="00EB664F">
        <w:rPr>
          <w:rFonts w:ascii="Arial" w:hAnsi="Arial" w:cs="Arial"/>
          <w:sz w:val="22"/>
          <w:szCs w:val="22"/>
        </w:rPr>
        <w:t>outlined what can be done to improve sales and financial revenue.</w:t>
      </w:r>
      <w:r w:rsidRPr="00EB664F">
        <w:rPr>
          <w:rFonts w:ascii="Arial" w:hAnsi="Arial" w:cs="Arial"/>
          <w:sz w:val="22"/>
          <w:szCs w:val="22"/>
        </w:rPr>
        <w:t xml:space="preserve"> Using the KPI and SMART objectives tools assisted to provide a better insight to both the solutions and which one has more chance of success for the business overall. </w:t>
      </w:r>
    </w:p>
    <w:p w14:paraId="308D8F1A" w14:textId="77777777" w:rsidR="000552A9" w:rsidRPr="00EB664F" w:rsidRDefault="000552A9" w:rsidP="009E7AFB">
      <w:pPr>
        <w:spacing w:line="360" w:lineRule="auto"/>
        <w:rPr>
          <w:rFonts w:ascii="Arial" w:hAnsi="Arial" w:cs="Arial"/>
          <w:b/>
          <w:bCs/>
          <w:sz w:val="22"/>
          <w:szCs w:val="22"/>
        </w:rPr>
      </w:pPr>
    </w:p>
    <w:p w14:paraId="6778C439" w14:textId="6C6E0BB7" w:rsidR="00D24FF9" w:rsidRPr="00EB664F" w:rsidRDefault="007F3C65" w:rsidP="009E7AFB">
      <w:pPr>
        <w:spacing w:line="360" w:lineRule="auto"/>
        <w:jc w:val="both"/>
        <w:rPr>
          <w:rFonts w:ascii="Arial" w:hAnsi="Arial" w:cs="Arial"/>
          <w:sz w:val="22"/>
          <w:szCs w:val="22"/>
        </w:rPr>
      </w:pPr>
      <w:r w:rsidRPr="00EB664F">
        <w:rPr>
          <w:rFonts w:ascii="Arial" w:hAnsi="Arial" w:cs="Arial"/>
          <w:sz w:val="22"/>
          <w:szCs w:val="22"/>
        </w:rPr>
        <w:t xml:space="preserve">• </w:t>
      </w:r>
      <w:r w:rsidR="00D24FF9" w:rsidRPr="00EB664F">
        <w:rPr>
          <w:rFonts w:ascii="Arial" w:hAnsi="Arial" w:cs="Arial"/>
          <w:sz w:val="22"/>
          <w:szCs w:val="22"/>
        </w:rPr>
        <w:t>The primary issue influencing sales is still decreased customer foot traffic</w:t>
      </w:r>
      <w:r w:rsidR="005A0431" w:rsidRPr="00EB664F">
        <w:rPr>
          <w:rFonts w:ascii="Arial" w:hAnsi="Arial" w:cs="Arial"/>
          <w:sz w:val="22"/>
          <w:szCs w:val="22"/>
        </w:rPr>
        <w:t>, implementing a solution can assist Basil’s Bakery</w:t>
      </w:r>
      <w:r w:rsidR="00D24FF9" w:rsidRPr="00EB664F">
        <w:rPr>
          <w:rFonts w:ascii="Arial" w:hAnsi="Arial" w:cs="Arial"/>
          <w:sz w:val="22"/>
          <w:szCs w:val="22"/>
        </w:rPr>
        <w:t>.</w:t>
      </w:r>
    </w:p>
    <w:p w14:paraId="1F0CBD90" w14:textId="08F130CF" w:rsidR="00D24FF9" w:rsidRPr="00EB664F" w:rsidRDefault="00D24FF9" w:rsidP="009E7AFB">
      <w:pPr>
        <w:spacing w:line="360" w:lineRule="auto"/>
        <w:jc w:val="both"/>
        <w:rPr>
          <w:rFonts w:ascii="Arial" w:hAnsi="Arial" w:cs="Arial"/>
          <w:sz w:val="22"/>
          <w:szCs w:val="22"/>
        </w:rPr>
      </w:pPr>
      <w:r w:rsidRPr="00EB664F">
        <w:rPr>
          <w:rFonts w:ascii="Arial" w:hAnsi="Arial" w:cs="Arial"/>
          <w:sz w:val="22"/>
          <w:szCs w:val="22"/>
        </w:rPr>
        <w:t>• Delivery services can broaden market access and improve accessibility</w:t>
      </w:r>
      <w:r w:rsidR="005A0431" w:rsidRPr="00EB664F">
        <w:rPr>
          <w:rFonts w:ascii="Arial" w:hAnsi="Arial" w:cs="Arial"/>
          <w:sz w:val="22"/>
          <w:szCs w:val="22"/>
        </w:rPr>
        <w:t xml:space="preserve"> for customers</w:t>
      </w:r>
      <w:r w:rsidRPr="00EB664F">
        <w:rPr>
          <w:rFonts w:ascii="Arial" w:hAnsi="Arial" w:cs="Arial"/>
          <w:sz w:val="22"/>
          <w:szCs w:val="22"/>
        </w:rPr>
        <w:t>.</w:t>
      </w:r>
    </w:p>
    <w:p w14:paraId="46D104A5" w14:textId="77777777" w:rsidR="00D24FF9" w:rsidRPr="00EB664F" w:rsidRDefault="00D24FF9" w:rsidP="009E7AFB">
      <w:pPr>
        <w:spacing w:line="360" w:lineRule="auto"/>
        <w:jc w:val="both"/>
        <w:rPr>
          <w:rFonts w:ascii="Arial" w:hAnsi="Arial" w:cs="Arial"/>
          <w:sz w:val="22"/>
          <w:szCs w:val="22"/>
        </w:rPr>
      </w:pPr>
      <w:r w:rsidRPr="00EB664F">
        <w:rPr>
          <w:rFonts w:ascii="Arial" w:hAnsi="Arial" w:cs="Arial"/>
          <w:sz w:val="22"/>
          <w:szCs w:val="22"/>
        </w:rPr>
        <w:t>• Compared to local partnerships, community delivery offers more growth potential.</w:t>
      </w:r>
    </w:p>
    <w:p w14:paraId="5BAC04C8" w14:textId="77777777" w:rsidR="00D24FF9" w:rsidRPr="00EB664F" w:rsidRDefault="00D24FF9" w:rsidP="009E7AFB">
      <w:pPr>
        <w:spacing w:line="360" w:lineRule="auto"/>
        <w:jc w:val="both"/>
        <w:rPr>
          <w:rFonts w:ascii="Arial" w:hAnsi="Arial" w:cs="Arial"/>
          <w:sz w:val="22"/>
          <w:szCs w:val="22"/>
        </w:rPr>
      </w:pPr>
      <w:r w:rsidRPr="00EB664F">
        <w:rPr>
          <w:rFonts w:ascii="Arial" w:hAnsi="Arial" w:cs="Arial"/>
          <w:sz w:val="22"/>
          <w:szCs w:val="22"/>
        </w:rPr>
        <w:t>• Structured implementation lowers risk and increases operational effectiveness.</w:t>
      </w:r>
    </w:p>
    <w:p w14:paraId="6748AAA8" w14:textId="3B130E9F" w:rsidR="000552A9" w:rsidRPr="00EB664F" w:rsidRDefault="00D24FF9" w:rsidP="009E7AFB">
      <w:pPr>
        <w:spacing w:line="360" w:lineRule="auto"/>
        <w:jc w:val="both"/>
        <w:rPr>
          <w:rFonts w:ascii="Arial" w:hAnsi="Arial" w:cs="Arial"/>
          <w:sz w:val="22"/>
          <w:szCs w:val="22"/>
        </w:rPr>
      </w:pPr>
      <w:r w:rsidRPr="00EB664F">
        <w:rPr>
          <w:rFonts w:ascii="Arial" w:hAnsi="Arial" w:cs="Arial"/>
          <w:sz w:val="22"/>
          <w:szCs w:val="22"/>
        </w:rPr>
        <w:t>• KPIs and SMART goals offer quantifiable performance indicators</w:t>
      </w:r>
      <w:r w:rsidR="005A0431" w:rsidRPr="00EB664F">
        <w:rPr>
          <w:rFonts w:ascii="Arial" w:hAnsi="Arial" w:cs="Arial"/>
          <w:sz w:val="22"/>
          <w:szCs w:val="22"/>
        </w:rPr>
        <w:t xml:space="preserve"> to help improve business sales</w:t>
      </w:r>
      <w:r w:rsidR="000552A9" w:rsidRPr="00EB664F">
        <w:rPr>
          <w:rFonts w:ascii="Arial" w:hAnsi="Arial" w:cs="Arial"/>
          <w:sz w:val="22"/>
          <w:szCs w:val="22"/>
        </w:rPr>
        <w:t xml:space="preserve"> (</w:t>
      </w:r>
      <w:r w:rsidR="000552A9" w:rsidRPr="00EB664F">
        <w:rPr>
          <w:rFonts w:ascii="Arial" w:hAnsi="Arial" w:cs="Arial"/>
          <w:color w:val="222222"/>
          <w:sz w:val="22"/>
          <w:szCs w:val="22"/>
          <w:shd w:val="clear" w:color="auto" w:fill="FFFFFF"/>
        </w:rPr>
        <w:t>Zerine and Islam, 2025)</w:t>
      </w:r>
      <w:r w:rsidR="00C4218C" w:rsidRPr="00EB664F">
        <w:rPr>
          <w:rFonts w:ascii="Arial" w:hAnsi="Arial" w:cs="Arial"/>
          <w:color w:val="222222"/>
          <w:sz w:val="22"/>
          <w:szCs w:val="22"/>
          <w:shd w:val="clear" w:color="auto" w:fill="FFFFFF"/>
        </w:rPr>
        <w:t>.</w:t>
      </w:r>
    </w:p>
    <w:p w14:paraId="239C4C1B" w14:textId="77777777" w:rsidR="000552A9" w:rsidRPr="00EB664F" w:rsidRDefault="000552A9" w:rsidP="009E7AFB">
      <w:pPr>
        <w:pStyle w:val="Heading1"/>
        <w:spacing w:line="360" w:lineRule="auto"/>
        <w:rPr>
          <w:rFonts w:ascii="Arial" w:hAnsi="Arial" w:cs="Arial"/>
          <w:sz w:val="22"/>
          <w:szCs w:val="22"/>
        </w:rPr>
      </w:pPr>
    </w:p>
    <w:p w14:paraId="7A6650AC" w14:textId="77777777" w:rsidR="000552A9" w:rsidRDefault="000552A9" w:rsidP="000552A9">
      <w:pPr>
        <w:pStyle w:val="Heading1"/>
        <w:rPr>
          <w:rFonts w:ascii="Arial" w:hAnsi="Arial" w:cs="Arial"/>
          <w:sz w:val="22"/>
          <w:szCs w:val="22"/>
        </w:rPr>
      </w:pPr>
    </w:p>
    <w:p w14:paraId="0A7C4CEA" w14:textId="77777777" w:rsidR="000552A9" w:rsidRDefault="000552A9" w:rsidP="000552A9">
      <w:pPr>
        <w:pStyle w:val="Heading1"/>
        <w:rPr>
          <w:rFonts w:ascii="Arial" w:hAnsi="Arial" w:cs="Arial"/>
          <w:sz w:val="22"/>
          <w:szCs w:val="22"/>
        </w:rPr>
      </w:pPr>
    </w:p>
    <w:p w14:paraId="48D7891A" w14:textId="77777777" w:rsidR="000552A9" w:rsidRDefault="000552A9" w:rsidP="000552A9">
      <w:pPr>
        <w:pStyle w:val="Heading1"/>
        <w:rPr>
          <w:rFonts w:ascii="Arial" w:hAnsi="Arial" w:cs="Arial"/>
          <w:sz w:val="22"/>
          <w:szCs w:val="22"/>
        </w:rPr>
      </w:pPr>
    </w:p>
    <w:p w14:paraId="7722BC74" w14:textId="77777777" w:rsidR="000552A9" w:rsidRDefault="000552A9" w:rsidP="000552A9">
      <w:pPr>
        <w:pStyle w:val="Heading1"/>
        <w:rPr>
          <w:rFonts w:ascii="Arial" w:hAnsi="Arial" w:cs="Arial"/>
          <w:sz w:val="22"/>
          <w:szCs w:val="22"/>
        </w:rPr>
      </w:pPr>
    </w:p>
    <w:p w14:paraId="68853160" w14:textId="77777777" w:rsidR="000552A9" w:rsidRDefault="000552A9" w:rsidP="000552A9">
      <w:pPr>
        <w:pStyle w:val="Heading1"/>
        <w:rPr>
          <w:rFonts w:ascii="Arial" w:hAnsi="Arial" w:cs="Arial"/>
          <w:sz w:val="22"/>
          <w:szCs w:val="22"/>
        </w:rPr>
      </w:pPr>
    </w:p>
    <w:p w14:paraId="75CF0AF7" w14:textId="77777777" w:rsidR="000552A9" w:rsidRDefault="000552A9" w:rsidP="000552A9">
      <w:pPr>
        <w:pStyle w:val="Heading1"/>
        <w:rPr>
          <w:rFonts w:ascii="Arial" w:hAnsi="Arial" w:cs="Arial"/>
          <w:sz w:val="22"/>
          <w:szCs w:val="22"/>
        </w:rPr>
      </w:pPr>
    </w:p>
    <w:p w14:paraId="382BFA18" w14:textId="77777777" w:rsidR="000552A9" w:rsidRDefault="000552A9" w:rsidP="000552A9">
      <w:pPr>
        <w:pStyle w:val="Heading1"/>
        <w:rPr>
          <w:rFonts w:ascii="Arial" w:hAnsi="Arial" w:cs="Arial"/>
          <w:sz w:val="22"/>
          <w:szCs w:val="22"/>
        </w:rPr>
      </w:pPr>
    </w:p>
    <w:p w14:paraId="761036ED" w14:textId="77777777" w:rsidR="000552A9" w:rsidRDefault="000552A9" w:rsidP="000552A9">
      <w:pPr>
        <w:pStyle w:val="Heading1"/>
        <w:rPr>
          <w:rFonts w:ascii="Arial" w:hAnsi="Arial" w:cs="Arial"/>
          <w:sz w:val="22"/>
          <w:szCs w:val="22"/>
        </w:rPr>
      </w:pPr>
    </w:p>
    <w:p w14:paraId="1FF7C30A" w14:textId="77777777" w:rsidR="000552A9" w:rsidRDefault="000552A9" w:rsidP="000552A9">
      <w:pPr>
        <w:pStyle w:val="Heading1"/>
        <w:rPr>
          <w:rFonts w:ascii="Arial" w:hAnsi="Arial" w:cs="Arial"/>
          <w:sz w:val="22"/>
          <w:szCs w:val="22"/>
        </w:rPr>
      </w:pPr>
    </w:p>
    <w:p w14:paraId="104717F0" w14:textId="77777777" w:rsidR="000552A9" w:rsidRDefault="000552A9" w:rsidP="000552A9">
      <w:pPr>
        <w:pStyle w:val="Heading1"/>
        <w:rPr>
          <w:rFonts w:ascii="Arial" w:hAnsi="Arial" w:cs="Arial"/>
          <w:sz w:val="22"/>
          <w:szCs w:val="22"/>
        </w:rPr>
      </w:pPr>
    </w:p>
    <w:p w14:paraId="21076601" w14:textId="77777777" w:rsidR="000552A9" w:rsidRDefault="000552A9" w:rsidP="000552A9">
      <w:pPr>
        <w:pStyle w:val="Heading1"/>
        <w:rPr>
          <w:rFonts w:ascii="Arial" w:hAnsi="Arial" w:cs="Arial"/>
          <w:sz w:val="22"/>
          <w:szCs w:val="22"/>
        </w:rPr>
      </w:pPr>
    </w:p>
    <w:p w14:paraId="55CEF8EA" w14:textId="77777777" w:rsidR="000552A9" w:rsidRDefault="000552A9" w:rsidP="000552A9">
      <w:pPr>
        <w:pStyle w:val="Heading1"/>
        <w:rPr>
          <w:rFonts w:ascii="Arial" w:hAnsi="Arial" w:cs="Arial"/>
          <w:sz w:val="22"/>
          <w:szCs w:val="22"/>
        </w:rPr>
      </w:pPr>
    </w:p>
    <w:p w14:paraId="4F5CB44F" w14:textId="77777777" w:rsidR="000552A9" w:rsidRDefault="000552A9" w:rsidP="000552A9">
      <w:pPr>
        <w:pStyle w:val="Heading1"/>
        <w:rPr>
          <w:rFonts w:ascii="Arial" w:hAnsi="Arial" w:cs="Arial"/>
          <w:sz w:val="22"/>
          <w:szCs w:val="22"/>
        </w:rPr>
      </w:pPr>
    </w:p>
    <w:p w14:paraId="2D2E2C6E" w14:textId="77777777" w:rsidR="000552A9" w:rsidRDefault="000552A9" w:rsidP="000552A9">
      <w:pPr>
        <w:pStyle w:val="Heading1"/>
        <w:rPr>
          <w:rFonts w:ascii="Arial" w:hAnsi="Arial" w:cs="Arial"/>
          <w:sz w:val="22"/>
          <w:szCs w:val="22"/>
        </w:rPr>
      </w:pPr>
    </w:p>
    <w:p w14:paraId="3C306D10" w14:textId="5EE284DC" w:rsidR="000552A9" w:rsidRPr="000552A9" w:rsidRDefault="00A4266B" w:rsidP="000552A9">
      <w:pPr>
        <w:pStyle w:val="Heading1"/>
        <w:rPr>
          <w:rFonts w:ascii="Arial" w:hAnsi="Arial" w:cs="Arial"/>
          <w:sz w:val="22"/>
          <w:szCs w:val="22"/>
        </w:rPr>
      </w:pPr>
      <w:bookmarkStart w:id="7" w:name="_Toc234936084"/>
      <w:r>
        <w:rPr>
          <w:rFonts w:ascii="Arial" w:hAnsi="Arial" w:cs="Arial"/>
          <w:sz w:val="22"/>
          <w:szCs w:val="22"/>
        </w:rPr>
        <w:t>References</w:t>
      </w:r>
      <w:bookmarkEnd w:id="7"/>
    </w:p>
    <w:p w14:paraId="28D4E517" w14:textId="4589B100" w:rsidR="000552A9" w:rsidRPr="009E7AFB" w:rsidRDefault="000552A9" w:rsidP="00AC048D">
      <w:pPr>
        <w:rPr>
          <w:rFonts w:ascii="Arial" w:hAnsi="Arial" w:cs="Arial"/>
          <w:sz w:val="22"/>
          <w:szCs w:val="22"/>
        </w:rPr>
      </w:pPr>
      <w:r w:rsidRPr="009E7AFB">
        <w:rPr>
          <w:rFonts w:ascii="Arial" w:hAnsi="Arial" w:cs="Arial"/>
          <w:color w:val="222222"/>
          <w:sz w:val="22"/>
          <w:szCs w:val="22"/>
          <w:shd w:val="clear" w:color="auto" w:fill="FFFFFF"/>
        </w:rPr>
        <w:t xml:space="preserve">Almasarweh, M.S., lbrahim AlHassan, H., Mustafa, S., Al-Hamad, A.A.S.A., Nawasra, M., Ahmad, A.Y.B. and </w:t>
      </w:r>
      <w:proofErr w:type="spellStart"/>
      <w:r w:rsidRPr="009E7AFB">
        <w:rPr>
          <w:rFonts w:ascii="Arial" w:hAnsi="Arial" w:cs="Arial"/>
          <w:color w:val="222222"/>
          <w:sz w:val="22"/>
          <w:szCs w:val="22"/>
          <w:shd w:val="clear" w:color="auto" w:fill="FFFFFF"/>
        </w:rPr>
        <w:t>Alsmad</w:t>
      </w:r>
      <w:proofErr w:type="spellEnd"/>
      <w:r w:rsidRPr="009E7AFB">
        <w:rPr>
          <w:rFonts w:ascii="Arial" w:hAnsi="Arial" w:cs="Arial"/>
          <w:color w:val="222222"/>
          <w:sz w:val="22"/>
          <w:szCs w:val="22"/>
          <w:shd w:val="clear" w:color="auto" w:fill="FFFFFF"/>
        </w:rPr>
        <w:t>, L.A.</w:t>
      </w:r>
      <w:r w:rsidR="009E7AFB" w:rsidRPr="009E7AFB">
        <w:rPr>
          <w:rFonts w:ascii="Arial" w:hAnsi="Arial" w:cs="Arial"/>
          <w:color w:val="222222"/>
          <w:sz w:val="22"/>
          <w:szCs w:val="22"/>
          <w:shd w:val="clear" w:color="auto" w:fill="FFFFFF"/>
        </w:rPr>
        <w:t xml:space="preserve"> (</w:t>
      </w:r>
      <w:r w:rsidRPr="009E7AFB">
        <w:rPr>
          <w:rFonts w:ascii="Arial" w:hAnsi="Arial" w:cs="Arial"/>
          <w:color w:val="222222"/>
          <w:sz w:val="22"/>
          <w:szCs w:val="22"/>
          <w:shd w:val="clear" w:color="auto" w:fill="FFFFFF"/>
        </w:rPr>
        <w:t>2024</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Performance measurement: Key performance indicators as drivers in assessing risk and improving value in the services sector</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Journal of Project Management</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9</w:t>
      </w:r>
      <w:r w:rsidRPr="009E7AFB">
        <w:rPr>
          <w:rFonts w:ascii="Arial" w:hAnsi="Arial" w:cs="Arial"/>
          <w:color w:val="222222"/>
          <w:sz w:val="22"/>
          <w:szCs w:val="22"/>
          <w:shd w:val="clear" w:color="auto" w:fill="FFFFFF"/>
        </w:rPr>
        <w:t>(4), pp. 1-18.</w:t>
      </w:r>
    </w:p>
    <w:p w14:paraId="6506C59A" w14:textId="77777777" w:rsidR="000552A9" w:rsidRPr="009E7AFB" w:rsidRDefault="000552A9" w:rsidP="007815B2">
      <w:pPr>
        <w:rPr>
          <w:rFonts w:ascii="Arial" w:hAnsi="Arial" w:cs="Arial"/>
          <w:color w:val="222222"/>
          <w:sz w:val="22"/>
          <w:szCs w:val="22"/>
          <w:shd w:val="clear" w:color="auto" w:fill="FFFFFF"/>
        </w:rPr>
      </w:pPr>
    </w:p>
    <w:p w14:paraId="0A657AE0" w14:textId="01AD2F2C" w:rsidR="000552A9" w:rsidRPr="009E7AFB" w:rsidRDefault="000552A9" w:rsidP="007815B2">
      <w:pPr>
        <w:rPr>
          <w:rFonts w:ascii="Arial" w:hAnsi="Arial" w:cs="Arial"/>
          <w:sz w:val="22"/>
          <w:szCs w:val="22"/>
        </w:rPr>
      </w:pPr>
      <w:r w:rsidRPr="009E7AFB">
        <w:rPr>
          <w:rFonts w:ascii="Arial" w:hAnsi="Arial" w:cs="Arial"/>
          <w:color w:val="222222"/>
          <w:sz w:val="22"/>
          <w:szCs w:val="22"/>
          <w:shd w:val="clear" w:color="auto" w:fill="FFFFFF"/>
        </w:rPr>
        <w:t xml:space="preserve">Dal Mas, F., Massaro, M., Paoloni, P. and Kianto, A.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2023</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Translating knowledge in new entrepreneurial ventures: the role of business plan development</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VINE Journal of Information and Knowledge Management Systems</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53</w:t>
      </w:r>
      <w:r w:rsidRPr="009E7AFB">
        <w:rPr>
          <w:rFonts w:ascii="Arial" w:hAnsi="Arial" w:cs="Arial"/>
          <w:color w:val="222222"/>
          <w:sz w:val="22"/>
          <w:szCs w:val="22"/>
          <w:shd w:val="clear" w:color="auto" w:fill="FFFFFF"/>
        </w:rPr>
        <w:t>(6), pp.1159-1177.</w:t>
      </w:r>
    </w:p>
    <w:p w14:paraId="1A0ACC7A" w14:textId="77777777" w:rsidR="000552A9" w:rsidRPr="009E7AFB" w:rsidRDefault="000552A9" w:rsidP="000552A9">
      <w:pPr>
        <w:rPr>
          <w:rFonts w:ascii="Arial" w:hAnsi="Arial" w:cs="Arial"/>
          <w:color w:val="222222"/>
          <w:sz w:val="22"/>
          <w:szCs w:val="22"/>
          <w:shd w:val="clear" w:color="auto" w:fill="FFFFFF"/>
        </w:rPr>
      </w:pPr>
    </w:p>
    <w:p w14:paraId="72279CD8" w14:textId="2A5B1486" w:rsidR="000552A9" w:rsidRPr="009E7AFB" w:rsidRDefault="000552A9" w:rsidP="000552A9">
      <w:pPr>
        <w:rPr>
          <w:rFonts w:ascii="Arial" w:hAnsi="Arial" w:cs="Arial"/>
          <w:sz w:val="22"/>
          <w:szCs w:val="22"/>
        </w:rPr>
      </w:pPr>
      <w:r w:rsidRPr="009E7AFB">
        <w:rPr>
          <w:rFonts w:ascii="Arial" w:hAnsi="Arial" w:cs="Arial"/>
          <w:color w:val="222222"/>
          <w:sz w:val="22"/>
          <w:szCs w:val="22"/>
          <w:shd w:val="clear" w:color="auto" w:fill="FFFFFF"/>
        </w:rPr>
        <w:t xml:space="preserve">Dasallas, L., Lee, J., Jang, S. and Jang, S.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2024</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Development and application of technical key performance indicators (KPIs) for smart water cities (SWCs) global standards and certification schemes</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Water</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16</w:t>
      </w:r>
      <w:r w:rsidRPr="009E7AFB">
        <w:rPr>
          <w:rFonts w:ascii="Arial" w:hAnsi="Arial" w:cs="Arial"/>
          <w:color w:val="222222"/>
          <w:sz w:val="22"/>
          <w:szCs w:val="22"/>
          <w:shd w:val="clear" w:color="auto" w:fill="FFFFFF"/>
        </w:rPr>
        <w:t>(5), p.741.</w:t>
      </w:r>
    </w:p>
    <w:p w14:paraId="30A77D8C" w14:textId="77777777" w:rsidR="000552A9" w:rsidRPr="009E7AFB" w:rsidRDefault="000552A9" w:rsidP="00334C2D">
      <w:pPr>
        <w:rPr>
          <w:rFonts w:ascii="Arial" w:hAnsi="Arial" w:cs="Arial"/>
          <w:color w:val="222222"/>
          <w:sz w:val="22"/>
          <w:szCs w:val="22"/>
          <w:shd w:val="clear" w:color="auto" w:fill="FFFFFF"/>
        </w:rPr>
      </w:pPr>
    </w:p>
    <w:p w14:paraId="74B8F085" w14:textId="1CDF84F6" w:rsidR="000552A9" w:rsidRPr="009E7AFB" w:rsidRDefault="000552A9" w:rsidP="00334C2D">
      <w:pPr>
        <w:rPr>
          <w:rFonts w:ascii="Arial" w:hAnsi="Arial" w:cs="Arial"/>
          <w:sz w:val="22"/>
          <w:szCs w:val="22"/>
        </w:rPr>
      </w:pPr>
      <w:r w:rsidRPr="009E7AFB">
        <w:rPr>
          <w:rFonts w:ascii="Arial" w:hAnsi="Arial" w:cs="Arial"/>
          <w:color w:val="222222"/>
          <w:sz w:val="22"/>
          <w:szCs w:val="22"/>
          <w:shd w:val="clear" w:color="auto" w:fill="FFFFFF"/>
        </w:rPr>
        <w:t>Fraile, F., Psarommatis, F., Alarcón, F. and Joan, J.</w:t>
      </w:r>
      <w:r w:rsidR="009E7AFB" w:rsidRPr="009E7AFB">
        <w:rPr>
          <w:rFonts w:ascii="Arial" w:hAnsi="Arial" w:cs="Arial"/>
          <w:color w:val="222222"/>
          <w:sz w:val="22"/>
          <w:szCs w:val="22"/>
          <w:shd w:val="clear" w:color="auto" w:fill="FFFFFF"/>
        </w:rPr>
        <w:t xml:space="preserve"> (</w:t>
      </w:r>
      <w:r w:rsidRPr="009E7AFB">
        <w:rPr>
          <w:rFonts w:ascii="Arial" w:hAnsi="Arial" w:cs="Arial"/>
          <w:color w:val="222222"/>
          <w:sz w:val="22"/>
          <w:szCs w:val="22"/>
          <w:shd w:val="clear" w:color="auto" w:fill="FFFFFF"/>
        </w:rPr>
        <w:t>2023</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A methodological framework for designing personalised training programs to support personnel upskilling in Industry 5.0</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Computers</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12</w:t>
      </w:r>
      <w:r w:rsidRPr="009E7AFB">
        <w:rPr>
          <w:rFonts w:ascii="Arial" w:hAnsi="Arial" w:cs="Arial"/>
          <w:color w:val="222222"/>
          <w:sz w:val="22"/>
          <w:szCs w:val="22"/>
          <w:shd w:val="clear" w:color="auto" w:fill="FFFFFF"/>
        </w:rPr>
        <w:t>(11), p.224.</w:t>
      </w:r>
    </w:p>
    <w:p w14:paraId="162496B3" w14:textId="77777777" w:rsidR="000552A9" w:rsidRPr="009E7AFB" w:rsidRDefault="000552A9" w:rsidP="00B96A3F">
      <w:pPr>
        <w:rPr>
          <w:rFonts w:ascii="Arial" w:hAnsi="Arial" w:cs="Arial"/>
          <w:color w:val="222222"/>
          <w:sz w:val="22"/>
          <w:szCs w:val="22"/>
          <w:shd w:val="clear" w:color="auto" w:fill="FFFFFF"/>
        </w:rPr>
      </w:pPr>
    </w:p>
    <w:p w14:paraId="75F00770" w14:textId="0EBD9B57" w:rsidR="000552A9" w:rsidRPr="009E7AFB" w:rsidRDefault="000552A9" w:rsidP="00B96A3F">
      <w:pPr>
        <w:rPr>
          <w:rFonts w:ascii="Arial" w:hAnsi="Arial" w:cs="Arial"/>
          <w:sz w:val="22"/>
          <w:szCs w:val="22"/>
        </w:rPr>
      </w:pPr>
      <w:r w:rsidRPr="009E7AFB">
        <w:rPr>
          <w:rFonts w:ascii="Arial" w:hAnsi="Arial" w:cs="Arial"/>
          <w:color w:val="222222"/>
          <w:sz w:val="22"/>
          <w:szCs w:val="22"/>
          <w:shd w:val="clear" w:color="auto" w:fill="FFFFFF"/>
        </w:rPr>
        <w:t xml:space="preserve">Kadaba, D.M.K., Aithal, P.S. and KRS, S.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2023</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Government initiatives and digital innovation for Atma Nirbhar MSMEs/SMEs: To achieve sustainable and inclusive economic growth</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International Journal of Management, Technology, and Social Sciences (IJMTS</w:t>
      </w:r>
      <w:r w:rsidRPr="009E7AFB">
        <w:rPr>
          <w:rFonts w:ascii="Arial" w:hAnsi="Arial" w:cs="Arial"/>
          <w:iCs/>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8</w:t>
      </w:r>
      <w:r w:rsidRPr="009E7AFB">
        <w:rPr>
          <w:rFonts w:ascii="Arial" w:hAnsi="Arial" w:cs="Arial"/>
          <w:color w:val="222222"/>
          <w:sz w:val="22"/>
          <w:szCs w:val="22"/>
          <w:shd w:val="clear" w:color="auto" w:fill="FFFFFF"/>
        </w:rPr>
        <w:t>(1), pp.68-82.</w:t>
      </w:r>
    </w:p>
    <w:p w14:paraId="2613F7D2" w14:textId="77777777" w:rsidR="000552A9" w:rsidRPr="009E7AFB" w:rsidRDefault="000552A9" w:rsidP="000B46F3">
      <w:pPr>
        <w:rPr>
          <w:rFonts w:ascii="Arial" w:hAnsi="Arial" w:cs="Arial"/>
          <w:color w:val="222222"/>
          <w:sz w:val="22"/>
          <w:szCs w:val="22"/>
          <w:shd w:val="clear" w:color="auto" w:fill="FFFFFF"/>
        </w:rPr>
      </w:pPr>
    </w:p>
    <w:p w14:paraId="145A4DE6" w14:textId="6910352D" w:rsidR="000552A9" w:rsidRPr="009E7AFB" w:rsidRDefault="000552A9" w:rsidP="000B46F3">
      <w:pPr>
        <w:rPr>
          <w:rFonts w:ascii="Arial" w:hAnsi="Arial" w:cs="Arial"/>
          <w:sz w:val="22"/>
          <w:szCs w:val="22"/>
        </w:rPr>
      </w:pPr>
      <w:r w:rsidRPr="009E7AFB">
        <w:rPr>
          <w:rFonts w:ascii="Arial" w:hAnsi="Arial" w:cs="Arial"/>
          <w:color w:val="222222"/>
          <w:sz w:val="22"/>
          <w:szCs w:val="22"/>
          <w:shd w:val="clear" w:color="auto" w:fill="FFFFFF"/>
        </w:rPr>
        <w:t xml:space="preserve">Kalina, V., Lhota, J. and Kalender, Z.T.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2025</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Effective project portfolio management for SMEs: A conceptual framework using business intelligence tools</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Procedia Computer Science</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253</w:t>
      </w:r>
      <w:r w:rsidRPr="009E7AFB">
        <w:rPr>
          <w:rFonts w:ascii="Arial" w:hAnsi="Arial" w:cs="Arial"/>
          <w:color w:val="222222"/>
          <w:sz w:val="22"/>
          <w:szCs w:val="22"/>
          <w:shd w:val="clear" w:color="auto" w:fill="FFFFFF"/>
        </w:rPr>
        <w:t>, pp.745-756.</w:t>
      </w:r>
    </w:p>
    <w:p w14:paraId="78D5AE60" w14:textId="77777777" w:rsidR="000552A9" w:rsidRPr="009E7AFB" w:rsidRDefault="000552A9" w:rsidP="00CD0F11">
      <w:pPr>
        <w:rPr>
          <w:rFonts w:ascii="Arial" w:hAnsi="Arial" w:cs="Arial"/>
          <w:color w:val="222222"/>
          <w:sz w:val="22"/>
          <w:szCs w:val="22"/>
          <w:shd w:val="clear" w:color="auto" w:fill="FFFFFF"/>
        </w:rPr>
      </w:pPr>
    </w:p>
    <w:p w14:paraId="519E347B" w14:textId="5BBD7702" w:rsidR="00EB664F" w:rsidRPr="009E7AFB" w:rsidRDefault="00EB664F" w:rsidP="00EB664F">
      <w:pPr>
        <w:rPr>
          <w:rFonts w:ascii="Arial" w:hAnsi="Arial" w:cs="Arial"/>
          <w:sz w:val="22"/>
          <w:szCs w:val="22"/>
        </w:rPr>
      </w:pPr>
      <w:r w:rsidRPr="009E7AFB">
        <w:rPr>
          <w:rFonts w:ascii="Arial" w:hAnsi="Arial" w:cs="Arial"/>
          <w:color w:val="222222"/>
          <w:sz w:val="22"/>
          <w:szCs w:val="22"/>
          <w:shd w:val="clear" w:color="auto" w:fill="FFFFFF"/>
        </w:rPr>
        <w:t xml:space="preserve">Kazantsev, N., Pishchulov, G., Mehandjiev, N., Sampaio, P. and Zolkiewski, J.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2022</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Investigating barriers to demand-driven SME collaboration in low-volume high-variability manufacturing</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Supply Chain Management: An International Journal</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27</w:t>
      </w:r>
      <w:r w:rsidRPr="009E7AFB">
        <w:rPr>
          <w:rFonts w:ascii="Arial" w:hAnsi="Arial" w:cs="Arial"/>
          <w:color w:val="222222"/>
          <w:sz w:val="22"/>
          <w:szCs w:val="22"/>
          <w:shd w:val="clear" w:color="auto" w:fill="FFFFFF"/>
        </w:rPr>
        <w:t>(2), pp.265-282.</w:t>
      </w:r>
    </w:p>
    <w:p w14:paraId="499A8D67" w14:textId="77777777" w:rsidR="00EB664F" w:rsidRPr="009E7AFB" w:rsidRDefault="00EB664F" w:rsidP="00CD0F11">
      <w:pPr>
        <w:rPr>
          <w:rFonts w:ascii="Arial" w:hAnsi="Arial" w:cs="Arial"/>
          <w:color w:val="222222"/>
          <w:sz w:val="22"/>
          <w:szCs w:val="22"/>
          <w:shd w:val="clear" w:color="auto" w:fill="FFFFFF"/>
        </w:rPr>
      </w:pPr>
    </w:p>
    <w:p w14:paraId="676B2DEB" w14:textId="24B4DDE5" w:rsidR="000552A9" w:rsidRPr="009E7AFB" w:rsidRDefault="000552A9" w:rsidP="00CD0F11">
      <w:pPr>
        <w:rPr>
          <w:rFonts w:ascii="Arial" w:hAnsi="Arial" w:cs="Arial"/>
          <w:sz w:val="22"/>
          <w:szCs w:val="22"/>
        </w:rPr>
      </w:pPr>
      <w:r w:rsidRPr="009E7AFB">
        <w:rPr>
          <w:rFonts w:ascii="Arial" w:hAnsi="Arial" w:cs="Arial"/>
          <w:color w:val="222222"/>
          <w:sz w:val="22"/>
          <w:szCs w:val="22"/>
          <w:shd w:val="clear" w:color="auto" w:fill="FFFFFF"/>
        </w:rPr>
        <w:t xml:space="preserve">Keeble, M., Adams, J. and Burgoine, T.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2022</w:t>
      </w:r>
      <w:r w:rsidR="009E7AFB" w:rsidRPr="009E7AFB">
        <w:rPr>
          <w:rFonts w:ascii="Arial" w:hAnsi="Arial" w:cs="Arial"/>
          <w:color w:val="222222"/>
          <w:sz w:val="22"/>
          <w:szCs w:val="22"/>
          <w:shd w:val="clear" w:color="auto" w:fill="FFFFFF"/>
        </w:rPr>
        <w:t>) ‘</w:t>
      </w:r>
      <w:r w:rsidRPr="009E7AFB">
        <w:rPr>
          <w:rFonts w:ascii="Arial" w:hAnsi="Arial" w:cs="Arial"/>
          <w:color w:val="222222"/>
          <w:sz w:val="22"/>
          <w:szCs w:val="22"/>
          <w:shd w:val="clear" w:color="auto" w:fill="FFFFFF"/>
        </w:rPr>
        <w:t>Investigating experiences of frequent online food delivery service use: a qualitative study in UK adults</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BMC public health</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22</w:t>
      </w:r>
      <w:r w:rsidRPr="009E7AFB">
        <w:rPr>
          <w:rFonts w:ascii="Arial" w:hAnsi="Arial" w:cs="Arial"/>
          <w:color w:val="222222"/>
          <w:sz w:val="22"/>
          <w:szCs w:val="22"/>
          <w:shd w:val="clear" w:color="auto" w:fill="FFFFFF"/>
        </w:rPr>
        <w:t>(1), p.1365.</w:t>
      </w:r>
    </w:p>
    <w:p w14:paraId="763E5976" w14:textId="77777777" w:rsidR="000552A9" w:rsidRPr="009E7AFB" w:rsidRDefault="000552A9" w:rsidP="00A4266B">
      <w:pPr>
        <w:rPr>
          <w:rFonts w:ascii="Arial" w:hAnsi="Arial" w:cs="Arial"/>
          <w:color w:val="222222"/>
          <w:sz w:val="22"/>
          <w:szCs w:val="22"/>
          <w:shd w:val="clear" w:color="auto" w:fill="FFFFFF"/>
        </w:rPr>
      </w:pPr>
    </w:p>
    <w:p w14:paraId="15CD8783" w14:textId="0D4E8EFF" w:rsidR="000552A9" w:rsidRPr="009E7AFB" w:rsidRDefault="000552A9" w:rsidP="00A4266B">
      <w:pPr>
        <w:rPr>
          <w:rFonts w:ascii="Arial" w:hAnsi="Arial" w:cs="Arial"/>
          <w:sz w:val="22"/>
          <w:szCs w:val="22"/>
        </w:rPr>
      </w:pPr>
      <w:r w:rsidRPr="009E7AFB">
        <w:rPr>
          <w:rFonts w:ascii="Arial" w:hAnsi="Arial" w:cs="Arial"/>
          <w:color w:val="222222"/>
          <w:sz w:val="22"/>
          <w:szCs w:val="22"/>
          <w:shd w:val="clear" w:color="auto" w:fill="FFFFFF"/>
        </w:rPr>
        <w:t xml:space="preserve">Khan, S.H., Kureshi, N., Aslam, M.S. and Rafique, S.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2023</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Balance scorecard (BSC): Incorporating" Key performance indicators"(KPI) in the Evaluation of the Healthcare System</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Pakistan Armed Forces Medical Journal</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73</w:t>
      </w:r>
      <w:r w:rsidRPr="009E7AFB">
        <w:rPr>
          <w:rFonts w:ascii="Arial" w:hAnsi="Arial" w:cs="Arial"/>
          <w:color w:val="222222"/>
          <w:sz w:val="22"/>
          <w:szCs w:val="22"/>
          <w:shd w:val="clear" w:color="auto" w:fill="FFFFFF"/>
        </w:rPr>
        <w:t>(6), p.1727.</w:t>
      </w:r>
    </w:p>
    <w:p w14:paraId="4A0B8A86" w14:textId="77777777" w:rsidR="000552A9" w:rsidRPr="009E7AFB" w:rsidRDefault="000552A9" w:rsidP="00926EF4">
      <w:pPr>
        <w:rPr>
          <w:rFonts w:ascii="Arial" w:hAnsi="Arial" w:cs="Arial"/>
          <w:color w:val="222222"/>
          <w:sz w:val="22"/>
          <w:szCs w:val="22"/>
          <w:shd w:val="clear" w:color="auto" w:fill="FFFFFF"/>
        </w:rPr>
      </w:pPr>
    </w:p>
    <w:p w14:paraId="2AD00C0D" w14:textId="3E0EB292" w:rsidR="00173C60" w:rsidRPr="009E7AFB" w:rsidRDefault="00173C60" w:rsidP="00173C60">
      <w:pPr>
        <w:rPr>
          <w:rFonts w:ascii="Arial" w:hAnsi="Arial" w:cs="Arial"/>
          <w:sz w:val="22"/>
          <w:szCs w:val="22"/>
        </w:rPr>
      </w:pPr>
      <w:r w:rsidRPr="009E7AFB">
        <w:rPr>
          <w:rFonts w:ascii="Arial" w:hAnsi="Arial" w:cs="Arial"/>
          <w:color w:val="222222"/>
          <w:sz w:val="22"/>
          <w:szCs w:val="22"/>
          <w:shd w:val="clear" w:color="auto" w:fill="FFFFFF"/>
        </w:rPr>
        <w:t>Köhler, J., Sönnichsen, S.D. and Beske</w:t>
      </w:r>
      <w:r w:rsidRPr="009E7AFB">
        <w:rPr>
          <w:rFonts w:ascii="Cambria Math" w:hAnsi="Cambria Math" w:cs="Cambria Math"/>
          <w:color w:val="222222"/>
          <w:sz w:val="22"/>
          <w:szCs w:val="22"/>
          <w:shd w:val="clear" w:color="auto" w:fill="FFFFFF"/>
        </w:rPr>
        <w:t>‐</w:t>
      </w:r>
      <w:r w:rsidRPr="009E7AFB">
        <w:rPr>
          <w:rFonts w:ascii="Arial" w:hAnsi="Arial" w:cs="Arial"/>
          <w:color w:val="222222"/>
          <w:sz w:val="22"/>
          <w:szCs w:val="22"/>
          <w:shd w:val="clear" w:color="auto" w:fill="FFFFFF"/>
        </w:rPr>
        <w:t xml:space="preserve">Jansen, P.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2022</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Towards a collaboration framework for circular economy: The role of dynamic capabilities and open innovation</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Business Strategy and the Environment</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31</w:t>
      </w:r>
      <w:r w:rsidRPr="009E7AFB">
        <w:rPr>
          <w:rFonts w:ascii="Arial" w:hAnsi="Arial" w:cs="Arial"/>
          <w:color w:val="222222"/>
          <w:sz w:val="22"/>
          <w:szCs w:val="22"/>
          <w:shd w:val="clear" w:color="auto" w:fill="FFFFFF"/>
        </w:rPr>
        <w:t>(6), pp.2700-2713.</w:t>
      </w:r>
    </w:p>
    <w:p w14:paraId="4C0B6D77" w14:textId="77777777" w:rsidR="00173C60" w:rsidRPr="009E7AFB" w:rsidRDefault="00173C60" w:rsidP="00926EF4">
      <w:pPr>
        <w:rPr>
          <w:rFonts w:ascii="Arial" w:hAnsi="Arial" w:cs="Arial"/>
          <w:color w:val="222222"/>
          <w:sz w:val="22"/>
          <w:szCs w:val="22"/>
          <w:shd w:val="clear" w:color="auto" w:fill="FFFFFF"/>
        </w:rPr>
      </w:pPr>
    </w:p>
    <w:p w14:paraId="08D458BA" w14:textId="00C484C7" w:rsidR="000552A9" w:rsidRPr="009E7AFB" w:rsidRDefault="000552A9" w:rsidP="00926EF4">
      <w:pPr>
        <w:rPr>
          <w:rFonts w:ascii="Arial" w:hAnsi="Arial" w:cs="Arial"/>
          <w:sz w:val="22"/>
          <w:szCs w:val="22"/>
        </w:rPr>
      </w:pPr>
      <w:r w:rsidRPr="009E7AFB">
        <w:rPr>
          <w:rFonts w:ascii="Arial" w:hAnsi="Arial" w:cs="Arial"/>
          <w:color w:val="222222"/>
          <w:sz w:val="22"/>
          <w:szCs w:val="22"/>
          <w:shd w:val="clear" w:color="auto" w:fill="FFFFFF"/>
        </w:rPr>
        <w:t xml:space="preserve">Onesi-Ozigagun, O., Ololade, Y.J., Eyo-Udo, N.L. and Oluwaseun, D.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2024</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Data-driven decision making: Shaping the future of business efficiency and customer engagement</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International Journal of Multidisciplinary Research Updates</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7</w:t>
      </w:r>
      <w:r w:rsidRPr="009E7AFB">
        <w:rPr>
          <w:rFonts w:ascii="Arial" w:hAnsi="Arial" w:cs="Arial"/>
          <w:color w:val="222222"/>
          <w:sz w:val="22"/>
          <w:szCs w:val="22"/>
          <w:shd w:val="clear" w:color="auto" w:fill="FFFFFF"/>
        </w:rPr>
        <w:t>(2), pp.19-29.</w:t>
      </w:r>
    </w:p>
    <w:p w14:paraId="52F79765" w14:textId="77777777" w:rsidR="000552A9" w:rsidRPr="009E7AFB" w:rsidRDefault="000552A9" w:rsidP="007815B2">
      <w:pPr>
        <w:rPr>
          <w:rFonts w:ascii="Arial" w:hAnsi="Arial" w:cs="Arial"/>
          <w:color w:val="222222"/>
          <w:sz w:val="22"/>
          <w:szCs w:val="22"/>
          <w:shd w:val="clear" w:color="auto" w:fill="FFFFFF"/>
        </w:rPr>
      </w:pPr>
    </w:p>
    <w:p w14:paraId="3C438B11" w14:textId="4474CB2A" w:rsidR="00EB664F" w:rsidRPr="009E7AFB" w:rsidRDefault="00EB664F" w:rsidP="00EB664F">
      <w:pPr>
        <w:rPr>
          <w:rFonts w:ascii="Arial" w:hAnsi="Arial" w:cs="Arial"/>
          <w:sz w:val="22"/>
          <w:szCs w:val="22"/>
        </w:rPr>
      </w:pPr>
      <w:r w:rsidRPr="009E7AFB">
        <w:rPr>
          <w:rFonts w:ascii="Arial" w:hAnsi="Arial" w:cs="Arial"/>
          <w:color w:val="222222"/>
          <w:sz w:val="22"/>
          <w:szCs w:val="22"/>
          <w:shd w:val="clear" w:color="auto" w:fill="FFFFFF"/>
        </w:rPr>
        <w:t xml:space="preserve">Pai, S. and Mayya, S.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2022</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A study on consumer preferences with reference to online food delivery amenities</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International Journal of Management, Technology and Social Sciences (IJMTS</w:t>
      </w:r>
      <w:r w:rsidRPr="009E7AFB">
        <w:rPr>
          <w:rFonts w:ascii="Arial" w:hAnsi="Arial" w:cs="Arial"/>
          <w:iCs/>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7</w:t>
      </w:r>
      <w:r w:rsidRPr="009E7AFB">
        <w:rPr>
          <w:rFonts w:ascii="Arial" w:hAnsi="Arial" w:cs="Arial"/>
          <w:color w:val="222222"/>
          <w:sz w:val="22"/>
          <w:szCs w:val="22"/>
          <w:shd w:val="clear" w:color="auto" w:fill="FFFFFF"/>
        </w:rPr>
        <w:t>(2), pp.144-166.</w:t>
      </w:r>
    </w:p>
    <w:p w14:paraId="1B11EBE8" w14:textId="77777777" w:rsidR="00EB664F" w:rsidRPr="009E7AFB" w:rsidRDefault="00EB664F" w:rsidP="007815B2">
      <w:pPr>
        <w:rPr>
          <w:rFonts w:ascii="Arial" w:hAnsi="Arial" w:cs="Arial"/>
          <w:color w:val="222222"/>
          <w:sz w:val="22"/>
          <w:szCs w:val="22"/>
          <w:shd w:val="clear" w:color="auto" w:fill="FFFFFF"/>
        </w:rPr>
      </w:pPr>
    </w:p>
    <w:p w14:paraId="768AB96D" w14:textId="4AAD2FA8" w:rsidR="000552A9" w:rsidRPr="009E7AFB" w:rsidRDefault="000552A9" w:rsidP="007815B2">
      <w:pPr>
        <w:rPr>
          <w:rFonts w:ascii="Arial" w:hAnsi="Arial" w:cs="Arial"/>
          <w:color w:val="222222"/>
          <w:sz w:val="22"/>
          <w:szCs w:val="22"/>
          <w:shd w:val="clear" w:color="auto" w:fill="FFFFFF"/>
        </w:rPr>
      </w:pPr>
      <w:r w:rsidRPr="009E7AFB">
        <w:rPr>
          <w:rFonts w:ascii="Arial" w:hAnsi="Arial" w:cs="Arial"/>
          <w:color w:val="222222"/>
          <w:sz w:val="22"/>
          <w:szCs w:val="22"/>
          <w:shd w:val="clear" w:color="auto" w:fill="FFFFFF"/>
        </w:rPr>
        <w:t xml:space="preserve">Seghezzi, A. and Mangiaracina, R.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2021</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On-demand food delivery: investigating the economic </w:t>
      </w:r>
    </w:p>
    <w:p w14:paraId="555C8A85" w14:textId="60F57433" w:rsidR="000552A9" w:rsidRPr="009E7AFB" w:rsidRDefault="009E7AFB" w:rsidP="007815B2">
      <w:pPr>
        <w:rPr>
          <w:rFonts w:ascii="Arial" w:hAnsi="Arial" w:cs="Arial"/>
          <w:sz w:val="22"/>
          <w:szCs w:val="22"/>
        </w:rPr>
      </w:pPr>
      <w:r w:rsidRPr="009E7AFB">
        <w:rPr>
          <w:rFonts w:ascii="Arial" w:hAnsi="Arial" w:cs="Arial"/>
          <w:color w:val="222222"/>
          <w:sz w:val="22"/>
          <w:szCs w:val="22"/>
          <w:shd w:val="clear" w:color="auto" w:fill="FFFFFF"/>
        </w:rPr>
        <w:t>P</w:t>
      </w:r>
      <w:r w:rsidR="000552A9" w:rsidRPr="009E7AFB">
        <w:rPr>
          <w:rFonts w:ascii="Arial" w:hAnsi="Arial" w:cs="Arial"/>
          <w:color w:val="222222"/>
          <w:sz w:val="22"/>
          <w:szCs w:val="22"/>
          <w:shd w:val="clear" w:color="auto" w:fill="FFFFFF"/>
        </w:rPr>
        <w:t>erformances</w:t>
      </w:r>
      <w:r w:rsidRPr="009E7AFB">
        <w:rPr>
          <w:rFonts w:ascii="Arial" w:hAnsi="Arial" w:cs="Arial"/>
          <w:color w:val="222222"/>
          <w:sz w:val="22"/>
          <w:szCs w:val="22"/>
          <w:shd w:val="clear" w:color="auto" w:fill="FFFFFF"/>
        </w:rPr>
        <w:t>’,</w:t>
      </w:r>
      <w:r w:rsidR="000552A9" w:rsidRPr="009E7AFB">
        <w:rPr>
          <w:rFonts w:ascii="Arial" w:hAnsi="Arial" w:cs="Arial"/>
          <w:color w:val="222222"/>
          <w:sz w:val="22"/>
          <w:szCs w:val="22"/>
          <w:shd w:val="clear" w:color="auto" w:fill="FFFFFF"/>
        </w:rPr>
        <w:t> </w:t>
      </w:r>
      <w:r w:rsidR="000552A9" w:rsidRPr="009E7AFB">
        <w:rPr>
          <w:rFonts w:ascii="Arial" w:hAnsi="Arial" w:cs="Arial"/>
          <w:i/>
          <w:iCs/>
          <w:color w:val="222222"/>
          <w:sz w:val="22"/>
          <w:szCs w:val="22"/>
          <w:shd w:val="clear" w:color="auto" w:fill="FFFFFF"/>
        </w:rPr>
        <w:t>International journal of retail &amp; distribution management</w:t>
      </w:r>
      <w:r w:rsidR="000552A9" w:rsidRPr="009E7AFB">
        <w:rPr>
          <w:rFonts w:ascii="Arial" w:hAnsi="Arial" w:cs="Arial"/>
          <w:color w:val="222222"/>
          <w:sz w:val="22"/>
          <w:szCs w:val="22"/>
          <w:shd w:val="clear" w:color="auto" w:fill="FFFFFF"/>
        </w:rPr>
        <w:t>, </w:t>
      </w:r>
      <w:r w:rsidR="000552A9" w:rsidRPr="009E7AFB">
        <w:rPr>
          <w:rFonts w:ascii="Arial" w:hAnsi="Arial" w:cs="Arial"/>
          <w:iCs/>
          <w:color w:val="222222"/>
          <w:sz w:val="22"/>
          <w:szCs w:val="22"/>
          <w:shd w:val="clear" w:color="auto" w:fill="FFFFFF"/>
        </w:rPr>
        <w:t>49</w:t>
      </w:r>
      <w:r w:rsidR="000552A9" w:rsidRPr="009E7AFB">
        <w:rPr>
          <w:rFonts w:ascii="Arial" w:hAnsi="Arial" w:cs="Arial"/>
          <w:color w:val="222222"/>
          <w:sz w:val="22"/>
          <w:szCs w:val="22"/>
          <w:shd w:val="clear" w:color="auto" w:fill="FFFFFF"/>
        </w:rPr>
        <w:t>(4), pp.531-549.</w:t>
      </w:r>
    </w:p>
    <w:p w14:paraId="357FD7F7" w14:textId="77777777" w:rsidR="000552A9" w:rsidRPr="009E7AFB" w:rsidRDefault="000552A9" w:rsidP="007815B2">
      <w:pPr>
        <w:rPr>
          <w:rFonts w:ascii="Arial" w:hAnsi="Arial" w:cs="Arial"/>
          <w:color w:val="222222"/>
          <w:sz w:val="22"/>
          <w:szCs w:val="22"/>
          <w:shd w:val="clear" w:color="auto" w:fill="FFFFFF"/>
        </w:rPr>
      </w:pPr>
    </w:p>
    <w:p w14:paraId="5A3AFDEF" w14:textId="6A996481" w:rsidR="000552A9" w:rsidRPr="009E7AFB" w:rsidRDefault="000552A9" w:rsidP="007815B2">
      <w:pPr>
        <w:rPr>
          <w:rFonts w:ascii="Arial" w:hAnsi="Arial" w:cs="Arial"/>
          <w:sz w:val="22"/>
          <w:szCs w:val="22"/>
        </w:rPr>
      </w:pPr>
      <w:r w:rsidRPr="009E7AFB">
        <w:rPr>
          <w:rFonts w:ascii="Arial" w:hAnsi="Arial" w:cs="Arial"/>
          <w:color w:val="222222"/>
          <w:sz w:val="22"/>
          <w:szCs w:val="22"/>
          <w:shd w:val="clear" w:color="auto" w:fill="FFFFFF"/>
        </w:rPr>
        <w:t xml:space="preserve">Shahriar, M.M., Parvez, M.S., Islam, M.A. and Talapatra, S.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2022</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Implementation of 5S in a plastic bag manufacturing industry: A case study</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Cleaner Engineering and Technology</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8</w:t>
      </w:r>
      <w:r w:rsidRPr="009E7AFB">
        <w:rPr>
          <w:rFonts w:ascii="Arial" w:hAnsi="Arial" w:cs="Arial"/>
          <w:color w:val="222222"/>
          <w:sz w:val="22"/>
          <w:szCs w:val="22"/>
          <w:shd w:val="clear" w:color="auto" w:fill="FFFFFF"/>
        </w:rPr>
        <w:t>, p.100488.</w:t>
      </w:r>
    </w:p>
    <w:p w14:paraId="2CFB23CD" w14:textId="77777777" w:rsidR="000552A9" w:rsidRPr="009E7AFB" w:rsidRDefault="000552A9" w:rsidP="00CD0F11">
      <w:pPr>
        <w:rPr>
          <w:rFonts w:ascii="Arial" w:hAnsi="Arial" w:cs="Arial"/>
          <w:color w:val="222222"/>
          <w:sz w:val="22"/>
          <w:szCs w:val="22"/>
          <w:shd w:val="clear" w:color="auto" w:fill="FFFFFF"/>
        </w:rPr>
      </w:pPr>
    </w:p>
    <w:p w14:paraId="242CB010" w14:textId="11FA4F96" w:rsidR="000552A9" w:rsidRPr="009E7AFB" w:rsidRDefault="000552A9" w:rsidP="00CD0F11">
      <w:pPr>
        <w:rPr>
          <w:rFonts w:ascii="Arial" w:hAnsi="Arial" w:cs="Arial"/>
          <w:sz w:val="22"/>
          <w:szCs w:val="22"/>
        </w:rPr>
      </w:pPr>
      <w:r w:rsidRPr="009E7AFB">
        <w:rPr>
          <w:rFonts w:ascii="Arial" w:hAnsi="Arial" w:cs="Arial"/>
          <w:color w:val="222222"/>
          <w:sz w:val="22"/>
          <w:szCs w:val="22"/>
          <w:shd w:val="clear" w:color="auto" w:fill="FFFFFF"/>
        </w:rPr>
        <w:t xml:space="preserve">Sharffudin, S. and Yadav, V.K.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2025</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A Review of Online Food Delivery (OFD) Impact on Food Businesses</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Future of Business Administration</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4</w:t>
      </w:r>
      <w:r w:rsidRPr="009E7AFB">
        <w:rPr>
          <w:rFonts w:ascii="Arial" w:hAnsi="Arial" w:cs="Arial"/>
          <w:color w:val="222222"/>
          <w:sz w:val="22"/>
          <w:szCs w:val="22"/>
          <w:shd w:val="clear" w:color="auto" w:fill="FFFFFF"/>
        </w:rPr>
        <w:t>(1), pp.58-67.</w:t>
      </w:r>
    </w:p>
    <w:p w14:paraId="47A15F1D" w14:textId="77777777" w:rsidR="000552A9" w:rsidRPr="009E7AFB" w:rsidRDefault="000552A9" w:rsidP="007815B2">
      <w:pPr>
        <w:rPr>
          <w:rFonts w:ascii="Arial" w:hAnsi="Arial" w:cs="Arial"/>
          <w:color w:val="222222"/>
          <w:sz w:val="22"/>
          <w:szCs w:val="22"/>
          <w:shd w:val="clear" w:color="auto" w:fill="FFFFFF"/>
        </w:rPr>
      </w:pPr>
    </w:p>
    <w:p w14:paraId="616B216A" w14:textId="38AF8417" w:rsidR="000552A9" w:rsidRPr="009E7AFB" w:rsidRDefault="000552A9" w:rsidP="007815B2">
      <w:pPr>
        <w:rPr>
          <w:rFonts w:ascii="Arial" w:hAnsi="Arial" w:cs="Arial"/>
          <w:sz w:val="22"/>
          <w:szCs w:val="22"/>
        </w:rPr>
      </w:pPr>
      <w:r w:rsidRPr="009E7AFB">
        <w:rPr>
          <w:rFonts w:ascii="Arial" w:hAnsi="Arial" w:cs="Arial"/>
          <w:color w:val="222222"/>
          <w:sz w:val="22"/>
          <w:szCs w:val="22"/>
          <w:shd w:val="clear" w:color="auto" w:fill="FFFFFF"/>
        </w:rPr>
        <w:t xml:space="preserve">Sharma, H.L., Priyamvada, C. and Chetna, C.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2023</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PMI (Plus-Minus-Interesting): An attention-directed strategy for enhancing creative thinking among elementary school students</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Int. J. Multidiscip. Res</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5</w:t>
      </w:r>
      <w:r w:rsidRPr="009E7AFB">
        <w:rPr>
          <w:rFonts w:ascii="Arial" w:hAnsi="Arial" w:cs="Arial"/>
          <w:color w:val="222222"/>
          <w:sz w:val="22"/>
          <w:szCs w:val="22"/>
          <w:shd w:val="clear" w:color="auto" w:fill="FFFFFF"/>
        </w:rPr>
        <w:t>, pp.1-15.</w:t>
      </w:r>
    </w:p>
    <w:p w14:paraId="42269852" w14:textId="77777777" w:rsidR="000552A9" w:rsidRPr="009E7AFB" w:rsidRDefault="000552A9" w:rsidP="000552A9">
      <w:pPr>
        <w:rPr>
          <w:rFonts w:ascii="Arial" w:hAnsi="Arial" w:cs="Arial"/>
          <w:color w:val="222222"/>
          <w:sz w:val="22"/>
          <w:szCs w:val="22"/>
          <w:shd w:val="clear" w:color="auto" w:fill="FFFFFF"/>
        </w:rPr>
      </w:pPr>
    </w:p>
    <w:p w14:paraId="61F9AC56" w14:textId="1F211E88" w:rsidR="005F434F" w:rsidRPr="009E7AFB" w:rsidRDefault="005F434F" w:rsidP="005F434F">
      <w:pPr>
        <w:rPr>
          <w:rFonts w:ascii="Arial" w:hAnsi="Arial" w:cs="Arial"/>
          <w:sz w:val="22"/>
          <w:szCs w:val="22"/>
        </w:rPr>
      </w:pPr>
      <w:r w:rsidRPr="009E7AFB">
        <w:rPr>
          <w:rFonts w:ascii="Arial" w:hAnsi="Arial" w:cs="Arial"/>
          <w:color w:val="222222"/>
          <w:sz w:val="22"/>
          <w:szCs w:val="22"/>
          <w:shd w:val="clear" w:color="auto" w:fill="FFFFFF"/>
        </w:rPr>
        <w:t xml:space="preserve">Shobana, J., Gangadhar, C., Arora, R.K., Renjith, P.N., Bamini, J. and devidas Chincholkar, Y.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2023</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E-commerce customer churn prevention using machine learning-based business intelligence strategy</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Measurement: Sensors</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27</w:t>
      </w:r>
      <w:r w:rsidRPr="009E7AFB">
        <w:rPr>
          <w:rFonts w:ascii="Arial" w:hAnsi="Arial" w:cs="Arial"/>
          <w:color w:val="222222"/>
          <w:sz w:val="22"/>
          <w:szCs w:val="22"/>
          <w:shd w:val="clear" w:color="auto" w:fill="FFFFFF"/>
        </w:rPr>
        <w:t>, p.100728.</w:t>
      </w:r>
    </w:p>
    <w:p w14:paraId="75142658" w14:textId="77777777" w:rsidR="005F434F" w:rsidRPr="009E7AFB" w:rsidRDefault="005F434F" w:rsidP="005F434F">
      <w:pPr>
        <w:rPr>
          <w:rFonts w:ascii="Arial" w:hAnsi="Arial" w:cs="Arial"/>
          <w:color w:val="222222"/>
          <w:sz w:val="22"/>
          <w:szCs w:val="22"/>
          <w:shd w:val="clear" w:color="auto" w:fill="FFFFFF"/>
        </w:rPr>
      </w:pPr>
      <w:r w:rsidRPr="009E7AFB">
        <w:rPr>
          <w:rFonts w:ascii="Arial" w:hAnsi="Arial" w:cs="Arial"/>
          <w:color w:val="222222"/>
          <w:sz w:val="22"/>
          <w:szCs w:val="22"/>
          <w:shd w:val="clear" w:color="auto" w:fill="FFFFFF"/>
        </w:rPr>
        <w:t xml:space="preserve"> </w:t>
      </w:r>
    </w:p>
    <w:p w14:paraId="65EDC3E9" w14:textId="7F39D924" w:rsidR="000552A9" w:rsidRPr="009E7AFB" w:rsidRDefault="000552A9" w:rsidP="005F434F">
      <w:pPr>
        <w:rPr>
          <w:rFonts w:ascii="Arial" w:hAnsi="Arial" w:cs="Arial"/>
          <w:sz w:val="22"/>
          <w:szCs w:val="22"/>
        </w:rPr>
      </w:pPr>
      <w:r w:rsidRPr="009E7AFB">
        <w:rPr>
          <w:rFonts w:ascii="Arial" w:hAnsi="Arial" w:cs="Arial"/>
          <w:color w:val="222222"/>
          <w:sz w:val="22"/>
          <w:szCs w:val="22"/>
          <w:shd w:val="clear" w:color="auto" w:fill="FFFFFF"/>
        </w:rPr>
        <w:t xml:space="preserve">Stavropoulou, E., Spinthiropoulos, K., Ragazou, K., Papademetriou, C. and Passas, I.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2023</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Green balanced scorecard: A tool of sustainable information systems for an energy efficient business</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Energies</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16</w:t>
      </w:r>
      <w:r w:rsidRPr="009E7AFB">
        <w:rPr>
          <w:rFonts w:ascii="Arial" w:hAnsi="Arial" w:cs="Arial"/>
          <w:color w:val="222222"/>
          <w:sz w:val="22"/>
          <w:szCs w:val="22"/>
          <w:shd w:val="clear" w:color="auto" w:fill="FFFFFF"/>
        </w:rPr>
        <w:t>(18), p.6432.</w:t>
      </w:r>
    </w:p>
    <w:p w14:paraId="0354944E" w14:textId="77777777" w:rsidR="000552A9" w:rsidRPr="009E7AFB" w:rsidRDefault="000552A9" w:rsidP="007815B2">
      <w:pPr>
        <w:rPr>
          <w:rFonts w:ascii="Arial" w:hAnsi="Arial" w:cs="Arial"/>
          <w:color w:val="222222"/>
          <w:sz w:val="22"/>
          <w:szCs w:val="22"/>
          <w:shd w:val="clear" w:color="auto" w:fill="FFFFFF"/>
        </w:rPr>
      </w:pPr>
    </w:p>
    <w:p w14:paraId="6D81AAC4" w14:textId="3A6245FF" w:rsidR="000552A9" w:rsidRPr="009E7AFB" w:rsidRDefault="000552A9" w:rsidP="007815B2">
      <w:pPr>
        <w:rPr>
          <w:rFonts w:ascii="Arial" w:hAnsi="Arial" w:cs="Arial"/>
          <w:sz w:val="22"/>
          <w:szCs w:val="22"/>
        </w:rPr>
      </w:pPr>
      <w:r w:rsidRPr="009E7AFB">
        <w:rPr>
          <w:rFonts w:ascii="Arial" w:hAnsi="Arial" w:cs="Arial"/>
          <w:color w:val="222222"/>
          <w:sz w:val="22"/>
          <w:szCs w:val="22"/>
          <w:shd w:val="clear" w:color="auto" w:fill="FFFFFF"/>
        </w:rPr>
        <w:t xml:space="preserve">Supriani, Y., Meliani, F., Supriyadi, A., Supiana, S. and Zaqiah, Q.Y.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2022</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The process of curriculum innovation: Dimensions, models, stages, and affecting factors</w:t>
      </w:r>
      <w:r w:rsidR="009E7AFB" w:rsidRPr="009E7AFB">
        <w:rPr>
          <w:rFonts w:ascii="Arial" w:hAnsi="Arial" w:cs="Arial"/>
          <w:color w:val="222222"/>
          <w:sz w:val="22"/>
          <w:szCs w:val="22"/>
          <w:shd w:val="clear" w:color="auto" w:fill="FFFFFF"/>
        </w:rPr>
        <w:t xml:space="preserve">’, </w:t>
      </w:r>
      <w:proofErr w:type="spellStart"/>
      <w:r w:rsidRPr="009E7AFB">
        <w:rPr>
          <w:rFonts w:ascii="Arial" w:hAnsi="Arial" w:cs="Arial"/>
          <w:i/>
          <w:iCs/>
          <w:color w:val="222222"/>
          <w:sz w:val="22"/>
          <w:szCs w:val="22"/>
          <w:shd w:val="clear" w:color="auto" w:fill="FFFFFF"/>
        </w:rPr>
        <w:t>Nazhruna</w:t>
      </w:r>
      <w:proofErr w:type="spellEnd"/>
      <w:r w:rsidRPr="009E7AFB">
        <w:rPr>
          <w:rFonts w:ascii="Arial" w:hAnsi="Arial" w:cs="Arial"/>
          <w:i/>
          <w:iCs/>
          <w:color w:val="222222"/>
          <w:sz w:val="22"/>
          <w:szCs w:val="22"/>
          <w:shd w:val="clear" w:color="auto" w:fill="FFFFFF"/>
        </w:rPr>
        <w:t xml:space="preserve">: </w:t>
      </w:r>
      <w:proofErr w:type="spellStart"/>
      <w:r w:rsidRPr="009E7AFB">
        <w:rPr>
          <w:rFonts w:ascii="Arial" w:hAnsi="Arial" w:cs="Arial"/>
          <w:i/>
          <w:iCs/>
          <w:color w:val="222222"/>
          <w:sz w:val="22"/>
          <w:szCs w:val="22"/>
          <w:shd w:val="clear" w:color="auto" w:fill="FFFFFF"/>
        </w:rPr>
        <w:t>Jurnal</w:t>
      </w:r>
      <w:proofErr w:type="spellEnd"/>
      <w:r w:rsidRPr="009E7AFB">
        <w:rPr>
          <w:rFonts w:ascii="Arial" w:hAnsi="Arial" w:cs="Arial"/>
          <w:i/>
          <w:iCs/>
          <w:color w:val="222222"/>
          <w:sz w:val="22"/>
          <w:szCs w:val="22"/>
          <w:shd w:val="clear" w:color="auto" w:fill="FFFFFF"/>
        </w:rPr>
        <w:t xml:space="preserve"> </w:t>
      </w:r>
      <w:proofErr w:type="spellStart"/>
      <w:r w:rsidRPr="009E7AFB">
        <w:rPr>
          <w:rFonts w:ascii="Arial" w:hAnsi="Arial" w:cs="Arial"/>
          <w:i/>
          <w:iCs/>
          <w:color w:val="222222"/>
          <w:sz w:val="22"/>
          <w:szCs w:val="22"/>
          <w:shd w:val="clear" w:color="auto" w:fill="FFFFFF"/>
        </w:rPr>
        <w:t>Pendidikan</w:t>
      </w:r>
      <w:proofErr w:type="spellEnd"/>
      <w:r w:rsidRPr="009E7AFB">
        <w:rPr>
          <w:rFonts w:ascii="Arial" w:hAnsi="Arial" w:cs="Arial"/>
          <w:i/>
          <w:iCs/>
          <w:color w:val="222222"/>
          <w:sz w:val="22"/>
          <w:szCs w:val="22"/>
          <w:shd w:val="clear" w:color="auto" w:fill="FFFFFF"/>
        </w:rPr>
        <w:t xml:space="preserve"> Islam</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5</w:t>
      </w:r>
      <w:r w:rsidRPr="009E7AFB">
        <w:rPr>
          <w:rFonts w:ascii="Arial" w:hAnsi="Arial" w:cs="Arial"/>
          <w:color w:val="222222"/>
          <w:sz w:val="22"/>
          <w:szCs w:val="22"/>
          <w:shd w:val="clear" w:color="auto" w:fill="FFFFFF"/>
        </w:rPr>
        <w:t>(2), pp.485-500.</w:t>
      </w:r>
    </w:p>
    <w:p w14:paraId="28FB76BE" w14:textId="77777777" w:rsidR="009E7AFB" w:rsidRPr="009E7AFB" w:rsidRDefault="009E7AFB" w:rsidP="007815B2">
      <w:pPr>
        <w:rPr>
          <w:rFonts w:ascii="Arial" w:hAnsi="Arial" w:cs="Arial"/>
          <w:color w:val="222222"/>
          <w:sz w:val="22"/>
          <w:szCs w:val="22"/>
          <w:shd w:val="clear" w:color="auto" w:fill="FFFFFF"/>
        </w:rPr>
      </w:pPr>
    </w:p>
    <w:p w14:paraId="22811B57" w14:textId="7E6C1394" w:rsidR="000552A9" w:rsidRPr="009E7AFB" w:rsidRDefault="000552A9" w:rsidP="007815B2">
      <w:pPr>
        <w:rPr>
          <w:rFonts w:ascii="Arial" w:hAnsi="Arial" w:cs="Arial"/>
          <w:sz w:val="22"/>
          <w:szCs w:val="22"/>
        </w:rPr>
      </w:pPr>
      <w:proofErr w:type="spellStart"/>
      <w:r w:rsidRPr="009E7AFB">
        <w:rPr>
          <w:rFonts w:ascii="Arial" w:hAnsi="Arial" w:cs="Arial"/>
          <w:color w:val="222222"/>
          <w:sz w:val="22"/>
          <w:szCs w:val="22"/>
          <w:shd w:val="clear" w:color="auto" w:fill="FFFFFF"/>
        </w:rPr>
        <w:t>Tadić</w:t>
      </w:r>
      <w:proofErr w:type="spellEnd"/>
      <w:r w:rsidRPr="009E7AFB">
        <w:rPr>
          <w:rFonts w:ascii="Arial" w:hAnsi="Arial" w:cs="Arial"/>
          <w:color w:val="222222"/>
          <w:sz w:val="22"/>
          <w:szCs w:val="22"/>
          <w:shd w:val="clear" w:color="auto" w:fill="FFFFFF"/>
        </w:rPr>
        <w:t xml:space="preserve">, S. and Veljović, M.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2021</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H</w:t>
      </w:r>
      <w:r w:rsidR="009E7AFB" w:rsidRPr="009E7AFB">
        <w:rPr>
          <w:rFonts w:ascii="Arial" w:hAnsi="Arial" w:cs="Arial"/>
          <w:color w:val="222222"/>
          <w:sz w:val="22"/>
          <w:szCs w:val="22"/>
          <w:shd w:val="clear" w:color="auto" w:fill="FFFFFF"/>
        </w:rPr>
        <w:t>ome</w:t>
      </w:r>
      <w:r w:rsidRPr="009E7AFB">
        <w:rPr>
          <w:rFonts w:ascii="Arial" w:hAnsi="Arial" w:cs="Arial"/>
          <w:color w:val="222222"/>
          <w:sz w:val="22"/>
          <w:szCs w:val="22"/>
          <w:shd w:val="clear" w:color="auto" w:fill="FFFFFF"/>
        </w:rPr>
        <w:t xml:space="preserve"> D</w:t>
      </w:r>
      <w:r w:rsidR="009E7AFB" w:rsidRPr="009E7AFB">
        <w:rPr>
          <w:rFonts w:ascii="Arial" w:hAnsi="Arial" w:cs="Arial"/>
          <w:color w:val="222222"/>
          <w:sz w:val="22"/>
          <w:szCs w:val="22"/>
          <w:shd w:val="clear" w:color="auto" w:fill="FFFFFF"/>
        </w:rPr>
        <w:t>elivery</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A Framework for Structuring. </w:t>
      </w:r>
      <w:r w:rsidRPr="009E7AFB">
        <w:rPr>
          <w:rFonts w:ascii="Arial" w:hAnsi="Arial" w:cs="Arial"/>
          <w:i/>
          <w:iCs/>
          <w:color w:val="222222"/>
          <w:sz w:val="22"/>
          <w:szCs w:val="22"/>
          <w:shd w:val="clear" w:color="auto" w:fill="FFFFFF"/>
        </w:rPr>
        <w:t>International Journal for Traffic &amp; Transport Engineering</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11</w:t>
      </w:r>
      <w:r w:rsidRPr="009E7AFB">
        <w:rPr>
          <w:rFonts w:ascii="Arial" w:hAnsi="Arial" w:cs="Arial"/>
          <w:color w:val="222222"/>
          <w:sz w:val="22"/>
          <w:szCs w:val="22"/>
          <w:shd w:val="clear" w:color="auto" w:fill="FFFFFF"/>
        </w:rPr>
        <w:t>(1).</w:t>
      </w:r>
    </w:p>
    <w:p w14:paraId="0BBF6FBE" w14:textId="77777777" w:rsidR="000552A9" w:rsidRPr="009E7AFB" w:rsidRDefault="000552A9" w:rsidP="000552A9">
      <w:pPr>
        <w:rPr>
          <w:rFonts w:ascii="Arial" w:hAnsi="Arial" w:cs="Arial"/>
          <w:color w:val="222222"/>
          <w:sz w:val="22"/>
          <w:szCs w:val="22"/>
          <w:shd w:val="clear" w:color="auto" w:fill="FFFFFF"/>
        </w:rPr>
      </w:pPr>
    </w:p>
    <w:p w14:paraId="4E028F14" w14:textId="2A6CAADD" w:rsidR="000552A9" w:rsidRPr="009E7AFB" w:rsidRDefault="000552A9" w:rsidP="000552A9">
      <w:pPr>
        <w:rPr>
          <w:rFonts w:ascii="Arial" w:hAnsi="Arial" w:cs="Arial"/>
          <w:sz w:val="22"/>
          <w:szCs w:val="22"/>
        </w:rPr>
      </w:pPr>
      <w:r w:rsidRPr="009E7AFB">
        <w:rPr>
          <w:rFonts w:ascii="Arial" w:hAnsi="Arial" w:cs="Arial"/>
          <w:color w:val="222222"/>
          <w:sz w:val="22"/>
          <w:szCs w:val="22"/>
          <w:shd w:val="clear" w:color="auto" w:fill="FFFFFF"/>
        </w:rPr>
        <w:t xml:space="preserve">Voth-Gaeddert, L.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2024</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Improving use of SMART goals in science diplomacy: an overview of concepts and approaches</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Journal of Science Policy &amp; Governance</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1</w:t>
      </w:r>
      <w:r w:rsidRPr="009E7AFB">
        <w:rPr>
          <w:rFonts w:ascii="Arial" w:hAnsi="Arial" w:cs="Arial"/>
          <w:color w:val="222222"/>
          <w:sz w:val="22"/>
          <w:szCs w:val="22"/>
          <w:shd w:val="clear" w:color="auto" w:fill="FFFFFF"/>
        </w:rPr>
        <w:t>, pp.1-5.</w:t>
      </w:r>
    </w:p>
    <w:p w14:paraId="73D2CF32" w14:textId="77777777" w:rsidR="000552A9" w:rsidRPr="009E7AFB" w:rsidRDefault="000552A9" w:rsidP="000552A9">
      <w:pPr>
        <w:rPr>
          <w:rFonts w:ascii="Arial" w:hAnsi="Arial" w:cs="Arial"/>
          <w:color w:val="222222"/>
          <w:sz w:val="22"/>
          <w:szCs w:val="22"/>
          <w:shd w:val="clear" w:color="auto" w:fill="FFFFFF"/>
        </w:rPr>
      </w:pPr>
    </w:p>
    <w:p w14:paraId="5337CE20" w14:textId="5A2A86BF" w:rsidR="000552A9" w:rsidRPr="009E7AFB" w:rsidRDefault="000552A9" w:rsidP="000552A9">
      <w:pPr>
        <w:rPr>
          <w:rFonts w:ascii="Arial" w:hAnsi="Arial" w:cs="Arial"/>
          <w:sz w:val="22"/>
          <w:szCs w:val="22"/>
        </w:rPr>
      </w:pPr>
      <w:r w:rsidRPr="009E7AFB">
        <w:rPr>
          <w:rFonts w:ascii="Arial" w:hAnsi="Arial" w:cs="Arial"/>
          <w:color w:val="222222"/>
          <w:sz w:val="22"/>
          <w:szCs w:val="22"/>
          <w:shd w:val="clear" w:color="auto" w:fill="FFFFFF"/>
        </w:rPr>
        <w:t xml:space="preserve">Zerine, I. and Islam, M.M. (2025) </w:t>
      </w:r>
      <w:r w:rsidRPr="009E7AFB">
        <w:rPr>
          <w:rFonts w:ascii="Arial" w:hAnsi="Arial" w:cs="Arial"/>
          <w:i/>
          <w:color w:val="222222"/>
          <w:sz w:val="22"/>
          <w:szCs w:val="22"/>
          <w:shd w:val="clear" w:color="auto" w:fill="FFFFFF"/>
        </w:rPr>
        <w:t xml:space="preserve">Analytics Playbook: Strategies </w:t>
      </w:r>
      <w:r w:rsidR="009E7AFB" w:rsidRPr="009E7AFB">
        <w:rPr>
          <w:rFonts w:ascii="Arial" w:hAnsi="Arial" w:cs="Arial"/>
          <w:i/>
          <w:color w:val="222222"/>
          <w:sz w:val="22"/>
          <w:szCs w:val="22"/>
          <w:shd w:val="clear" w:color="auto" w:fill="FFFFFF"/>
        </w:rPr>
        <w:t>for</w:t>
      </w:r>
      <w:r w:rsidRPr="009E7AFB">
        <w:rPr>
          <w:rFonts w:ascii="Arial" w:hAnsi="Arial" w:cs="Arial"/>
          <w:i/>
          <w:color w:val="222222"/>
          <w:sz w:val="22"/>
          <w:szCs w:val="22"/>
          <w:shd w:val="clear" w:color="auto" w:fill="FFFFFF"/>
        </w:rPr>
        <w:t xml:space="preserve"> Smart Decision-Making</w:t>
      </w:r>
      <w:r w:rsidRPr="009E7AFB">
        <w:rPr>
          <w:rFonts w:ascii="Arial" w:hAnsi="Arial" w:cs="Arial"/>
          <w:color w:val="222222"/>
          <w:sz w:val="22"/>
          <w:szCs w:val="22"/>
          <w:shd w:val="clear" w:color="auto" w:fill="FFFFFF"/>
        </w:rPr>
        <w:t>.</w:t>
      </w:r>
      <w:r w:rsidRPr="009E7AFB">
        <w:rPr>
          <w:rFonts w:ascii="Arial" w:hAnsi="Arial" w:cs="Arial"/>
          <w:sz w:val="22"/>
          <w:szCs w:val="22"/>
        </w:rPr>
        <w:t xml:space="preserve"> Essay Publication Research and Consultancy: </w:t>
      </w:r>
    </w:p>
    <w:p w14:paraId="73F17B1A" w14:textId="77777777" w:rsidR="00EB664F" w:rsidRPr="009E7AFB" w:rsidRDefault="00EB664F" w:rsidP="00EB664F">
      <w:pPr>
        <w:spacing w:line="360" w:lineRule="auto"/>
        <w:jc w:val="both"/>
        <w:rPr>
          <w:rFonts w:ascii="Arial" w:hAnsi="Arial" w:cs="Arial"/>
          <w:color w:val="000000" w:themeColor="text1"/>
          <w:sz w:val="22"/>
          <w:szCs w:val="22"/>
        </w:rPr>
      </w:pPr>
    </w:p>
    <w:p w14:paraId="120C9566" w14:textId="67562D16" w:rsidR="00EB664F" w:rsidRPr="009E7AFB" w:rsidRDefault="00EB664F" w:rsidP="00EB664F">
      <w:pPr>
        <w:rPr>
          <w:rFonts w:ascii="Arial" w:hAnsi="Arial" w:cs="Arial"/>
          <w:sz w:val="22"/>
          <w:szCs w:val="22"/>
        </w:rPr>
      </w:pPr>
      <w:r w:rsidRPr="009E7AFB">
        <w:rPr>
          <w:rFonts w:ascii="Arial" w:hAnsi="Arial" w:cs="Arial"/>
          <w:color w:val="222222"/>
          <w:sz w:val="22"/>
          <w:szCs w:val="22"/>
          <w:shd w:val="clear" w:color="auto" w:fill="FFFFFF"/>
        </w:rPr>
        <w:t xml:space="preserve">Zhao, Y., Papier, F. and Teo, C.P.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2024</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xml:space="preserve"> </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Market thickness in online food delivery platforms: The impact of food processing times</w:t>
      </w:r>
      <w:r w:rsidR="009E7AFB" w:rsidRPr="009E7AFB">
        <w:rPr>
          <w:rFonts w:ascii="Arial" w:hAnsi="Arial" w:cs="Arial"/>
          <w:color w:val="222222"/>
          <w:sz w:val="22"/>
          <w:szCs w:val="22"/>
          <w:shd w:val="clear" w:color="auto" w:fill="FFFFFF"/>
        </w:rPr>
        <w:t>’,</w:t>
      </w:r>
      <w:r w:rsidRPr="009E7AFB">
        <w:rPr>
          <w:rFonts w:ascii="Arial" w:hAnsi="Arial" w:cs="Arial"/>
          <w:color w:val="222222"/>
          <w:sz w:val="22"/>
          <w:szCs w:val="22"/>
          <w:shd w:val="clear" w:color="auto" w:fill="FFFFFF"/>
        </w:rPr>
        <w:t> </w:t>
      </w:r>
      <w:r w:rsidRPr="009E7AFB">
        <w:rPr>
          <w:rFonts w:ascii="Arial" w:hAnsi="Arial" w:cs="Arial"/>
          <w:i/>
          <w:iCs/>
          <w:color w:val="222222"/>
          <w:sz w:val="22"/>
          <w:szCs w:val="22"/>
          <w:shd w:val="clear" w:color="auto" w:fill="FFFFFF"/>
        </w:rPr>
        <w:t>Manufacturing &amp; Service Operations Management</w:t>
      </w:r>
      <w:r w:rsidRPr="009E7AFB">
        <w:rPr>
          <w:rFonts w:ascii="Arial" w:hAnsi="Arial" w:cs="Arial"/>
          <w:color w:val="222222"/>
          <w:sz w:val="22"/>
          <w:szCs w:val="22"/>
          <w:shd w:val="clear" w:color="auto" w:fill="FFFFFF"/>
        </w:rPr>
        <w:t>, </w:t>
      </w:r>
      <w:r w:rsidRPr="009E7AFB">
        <w:rPr>
          <w:rFonts w:ascii="Arial" w:hAnsi="Arial" w:cs="Arial"/>
          <w:iCs/>
          <w:color w:val="222222"/>
          <w:sz w:val="22"/>
          <w:szCs w:val="22"/>
          <w:shd w:val="clear" w:color="auto" w:fill="FFFFFF"/>
        </w:rPr>
        <w:t>26</w:t>
      </w:r>
      <w:r w:rsidRPr="009E7AFB">
        <w:rPr>
          <w:rFonts w:ascii="Arial" w:hAnsi="Arial" w:cs="Arial"/>
          <w:color w:val="222222"/>
          <w:sz w:val="22"/>
          <w:szCs w:val="22"/>
          <w:shd w:val="clear" w:color="auto" w:fill="FFFFFF"/>
        </w:rPr>
        <w:t>(3), pp.853-872.</w:t>
      </w:r>
    </w:p>
    <w:p w14:paraId="07CC34C3" w14:textId="77777777" w:rsidR="00EB664F" w:rsidRDefault="00EB664F" w:rsidP="00EB664F">
      <w:pPr>
        <w:spacing w:line="360" w:lineRule="auto"/>
        <w:jc w:val="both"/>
        <w:rPr>
          <w:rFonts w:ascii="Arial" w:hAnsi="Arial" w:cs="Arial"/>
          <w:color w:val="000000" w:themeColor="text1"/>
          <w:sz w:val="22"/>
          <w:szCs w:val="22"/>
        </w:rPr>
      </w:pPr>
    </w:p>
    <w:p w14:paraId="72E5ACB2" w14:textId="77777777" w:rsidR="00EB664F" w:rsidRDefault="00EB664F" w:rsidP="000552A9">
      <w:pPr>
        <w:spacing w:after="120" w:line="276" w:lineRule="auto"/>
      </w:pPr>
    </w:p>
    <w:p w14:paraId="22BD90C0" w14:textId="77777777" w:rsidR="00A4266B" w:rsidRDefault="00A4266B" w:rsidP="008B446D">
      <w:pPr>
        <w:pStyle w:val="Heading1"/>
        <w:rPr>
          <w:rFonts w:ascii="Arial" w:hAnsi="Arial" w:cs="Arial"/>
          <w:sz w:val="22"/>
          <w:szCs w:val="22"/>
        </w:rPr>
      </w:pPr>
    </w:p>
    <w:p w14:paraId="4F251AFF" w14:textId="77777777" w:rsidR="00A4266B" w:rsidRDefault="00A4266B" w:rsidP="008B446D">
      <w:pPr>
        <w:pStyle w:val="Heading1"/>
        <w:rPr>
          <w:rFonts w:ascii="Arial" w:hAnsi="Arial" w:cs="Arial"/>
          <w:sz w:val="22"/>
          <w:szCs w:val="22"/>
        </w:rPr>
      </w:pPr>
    </w:p>
    <w:p w14:paraId="7E56DFE3" w14:textId="77777777" w:rsidR="00A4266B" w:rsidRDefault="00A4266B" w:rsidP="008B446D">
      <w:pPr>
        <w:pStyle w:val="Heading1"/>
        <w:rPr>
          <w:rFonts w:ascii="Arial" w:hAnsi="Arial" w:cs="Arial"/>
          <w:sz w:val="22"/>
          <w:szCs w:val="22"/>
        </w:rPr>
      </w:pPr>
    </w:p>
    <w:p w14:paraId="2AED4568" w14:textId="77777777" w:rsidR="00A4266B" w:rsidRDefault="00A4266B" w:rsidP="008B446D">
      <w:pPr>
        <w:pStyle w:val="Heading1"/>
        <w:rPr>
          <w:rFonts w:ascii="Arial" w:hAnsi="Arial" w:cs="Arial"/>
          <w:sz w:val="22"/>
          <w:szCs w:val="22"/>
        </w:rPr>
      </w:pPr>
    </w:p>
    <w:p w14:paraId="03EDB674" w14:textId="77777777" w:rsidR="00A4266B" w:rsidRDefault="00A4266B" w:rsidP="008B446D">
      <w:pPr>
        <w:pStyle w:val="Heading1"/>
        <w:rPr>
          <w:rFonts w:ascii="Arial" w:hAnsi="Arial" w:cs="Arial"/>
          <w:sz w:val="22"/>
          <w:szCs w:val="22"/>
        </w:rPr>
      </w:pPr>
    </w:p>
    <w:p w14:paraId="44476A6E" w14:textId="77777777" w:rsidR="000552A9" w:rsidRDefault="000552A9" w:rsidP="000B46F3">
      <w:pPr>
        <w:pStyle w:val="Heading1"/>
        <w:jc w:val="both"/>
        <w:rPr>
          <w:rFonts w:ascii="Arial" w:hAnsi="Arial" w:cs="Arial"/>
          <w:sz w:val="22"/>
          <w:szCs w:val="22"/>
        </w:rPr>
      </w:pPr>
    </w:p>
    <w:p w14:paraId="73526437" w14:textId="77777777" w:rsidR="000552A9" w:rsidRDefault="000552A9" w:rsidP="000B46F3">
      <w:pPr>
        <w:pStyle w:val="Heading1"/>
        <w:jc w:val="both"/>
        <w:rPr>
          <w:rFonts w:ascii="Arial" w:hAnsi="Arial" w:cs="Arial"/>
          <w:sz w:val="22"/>
          <w:szCs w:val="22"/>
        </w:rPr>
      </w:pPr>
    </w:p>
    <w:p w14:paraId="1375B2FB" w14:textId="77777777" w:rsidR="000552A9" w:rsidRDefault="000552A9" w:rsidP="000B46F3">
      <w:pPr>
        <w:pStyle w:val="Heading1"/>
        <w:jc w:val="both"/>
        <w:rPr>
          <w:rFonts w:ascii="Arial" w:hAnsi="Arial" w:cs="Arial"/>
          <w:sz w:val="22"/>
          <w:szCs w:val="22"/>
        </w:rPr>
      </w:pPr>
    </w:p>
    <w:p w14:paraId="1290909D" w14:textId="256004ED" w:rsidR="001A66E0" w:rsidRPr="000B46F3" w:rsidRDefault="001A66E0" w:rsidP="000B46F3">
      <w:pPr>
        <w:pStyle w:val="Heading1"/>
        <w:jc w:val="both"/>
        <w:rPr>
          <w:rFonts w:ascii="Arial" w:hAnsi="Arial" w:cs="Arial"/>
          <w:sz w:val="22"/>
          <w:szCs w:val="22"/>
        </w:rPr>
      </w:pPr>
      <w:bookmarkStart w:id="8" w:name="_Toc234936085"/>
      <w:r w:rsidRPr="000B46F3">
        <w:rPr>
          <w:rFonts w:ascii="Arial" w:hAnsi="Arial" w:cs="Arial"/>
          <w:sz w:val="22"/>
          <w:szCs w:val="22"/>
        </w:rPr>
        <w:t>Appendices</w:t>
      </w:r>
      <w:bookmarkEnd w:id="8"/>
    </w:p>
    <w:p w14:paraId="202F92D3" w14:textId="65CB0C18" w:rsidR="007F3C65" w:rsidRDefault="007F3C65" w:rsidP="008B446D">
      <w:pPr>
        <w:pStyle w:val="Heading2"/>
        <w:rPr>
          <w:rFonts w:ascii="Arial" w:eastAsia="Times New Roman" w:hAnsi="Arial" w:cs="Arial"/>
          <w:b/>
          <w:color w:val="000000" w:themeColor="text1"/>
          <w:sz w:val="22"/>
        </w:rPr>
      </w:pPr>
      <w:bookmarkStart w:id="9" w:name="_Toc234936086"/>
      <w:r w:rsidRPr="008B446D">
        <w:rPr>
          <w:rFonts w:ascii="Arial" w:eastAsia="Times New Roman" w:hAnsi="Arial" w:cs="Arial"/>
          <w:b/>
          <w:color w:val="000000" w:themeColor="text1"/>
          <w:sz w:val="22"/>
        </w:rPr>
        <w:t>Appendix 1: Task 3a – PMI Evaluation Table</w:t>
      </w:r>
      <w:bookmarkEnd w:id="9"/>
      <w:r w:rsidRPr="008B446D">
        <w:rPr>
          <w:rFonts w:ascii="Arial" w:eastAsia="Times New Roman" w:hAnsi="Arial" w:cs="Arial"/>
          <w:b/>
          <w:color w:val="000000" w:themeColor="text1"/>
          <w:sz w:val="22"/>
        </w:rPr>
        <w:t xml:space="preserve"> </w:t>
      </w:r>
    </w:p>
    <w:p w14:paraId="3DB803A6" w14:textId="77777777" w:rsidR="00FA3960" w:rsidRPr="00FA3960" w:rsidRDefault="00FA3960" w:rsidP="00FA3960"/>
    <w:p w14:paraId="42635A19" w14:textId="084BF99D" w:rsidR="00FA3960" w:rsidRPr="00FA3960" w:rsidRDefault="00FA3960" w:rsidP="00FA3960">
      <w:pPr>
        <w:jc w:val="center"/>
      </w:pPr>
      <w:r>
        <w:rPr>
          <w:noProof/>
        </w:rPr>
        <w:drawing>
          <wp:inline distT="0" distB="0" distL="0" distR="0" wp14:anchorId="65B3B833" wp14:editId="2D6F69A7">
            <wp:extent cx="4161155" cy="3120866"/>
            <wp:effectExtent l="0" t="0" r="444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7-09 at 16.39.10.png"/>
                    <pic:cNvPicPr/>
                  </pic:nvPicPr>
                  <pic:blipFill>
                    <a:blip r:embed="rId7">
                      <a:extLst>
                        <a:ext uri="{28A0092B-C50C-407E-A947-70E740481C1C}">
                          <a14:useLocalDpi xmlns:a14="http://schemas.microsoft.com/office/drawing/2010/main" val="0"/>
                        </a:ext>
                      </a:extLst>
                    </a:blip>
                    <a:stretch>
                      <a:fillRect/>
                    </a:stretch>
                  </pic:blipFill>
                  <pic:spPr>
                    <a:xfrm>
                      <a:off x="0" y="0"/>
                      <a:ext cx="4180163" cy="3135122"/>
                    </a:xfrm>
                    <a:prstGeom prst="rect">
                      <a:avLst/>
                    </a:prstGeom>
                  </pic:spPr>
                </pic:pic>
              </a:graphicData>
            </a:graphic>
          </wp:inline>
        </w:drawing>
      </w:r>
    </w:p>
    <w:p w14:paraId="75136857" w14:textId="77777777" w:rsidR="007F3C65" w:rsidRDefault="007F3C65"/>
    <w:p w14:paraId="79D0141A" w14:textId="1B4A5F55" w:rsidR="00FA3960" w:rsidRPr="00FA3960" w:rsidRDefault="0005716F" w:rsidP="0005716F">
      <w:pPr>
        <w:rPr>
          <w:rFonts w:ascii="Arial" w:hAnsi="Arial" w:cs="Arial"/>
          <w:b/>
          <w:sz w:val="22"/>
          <w:szCs w:val="22"/>
        </w:rPr>
      </w:pPr>
      <w:r w:rsidRPr="0005716F">
        <w:rPr>
          <w:rFonts w:ascii="Arial" w:hAnsi="Arial" w:cs="Arial"/>
          <w:b/>
          <w:sz w:val="22"/>
          <w:szCs w:val="22"/>
        </w:rPr>
        <w:t>O</w:t>
      </w:r>
      <w:r w:rsidR="00FA3960">
        <w:rPr>
          <w:rFonts w:ascii="Arial" w:hAnsi="Arial" w:cs="Arial"/>
          <w:b/>
          <w:sz w:val="22"/>
          <w:szCs w:val="22"/>
        </w:rPr>
        <w:t>v</w:t>
      </w:r>
      <w:r w:rsidRPr="0005716F">
        <w:rPr>
          <w:rFonts w:ascii="Arial" w:hAnsi="Arial" w:cs="Arial"/>
          <w:b/>
          <w:sz w:val="22"/>
          <w:szCs w:val="22"/>
        </w:rPr>
        <w:t>erall Total = +26</w:t>
      </w:r>
    </w:p>
    <w:p w14:paraId="221FAEFB" w14:textId="3E4B4B3E" w:rsidR="00FA3960" w:rsidRDefault="00FA3960" w:rsidP="0005716F">
      <w:pPr>
        <w:rPr>
          <w:rFonts w:ascii="Arial" w:hAnsi="Arial" w:cs="Arial"/>
          <w:b/>
        </w:rPr>
      </w:pPr>
    </w:p>
    <w:p w14:paraId="118749C1" w14:textId="0C364934" w:rsidR="0005716F" w:rsidRPr="0005716F" w:rsidRDefault="00FA3960" w:rsidP="00FA3960">
      <w:pPr>
        <w:jc w:val="center"/>
        <w:rPr>
          <w:rFonts w:ascii="Arial" w:hAnsi="Arial" w:cs="Arial"/>
          <w:b/>
        </w:rPr>
      </w:pPr>
      <w:r>
        <w:rPr>
          <w:rFonts w:ascii="Arial" w:hAnsi="Arial" w:cs="Arial"/>
          <w:b/>
          <w:noProof/>
        </w:rPr>
        <w:drawing>
          <wp:inline distT="0" distB="0" distL="0" distR="0" wp14:anchorId="42B46137" wp14:editId="7CD30720">
            <wp:extent cx="4130246" cy="3681047"/>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6-07-09 at 16.39.54.png"/>
                    <pic:cNvPicPr/>
                  </pic:nvPicPr>
                  <pic:blipFill>
                    <a:blip r:embed="rId8">
                      <a:extLst>
                        <a:ext uri="{28A0092B-C50C-407E-A947-70E740481C1C}">
                          <a14:useLocalDpi xmlns:a14="http://schemas.microsoft.com/office/drawing/2010/main" val="0"/>
                        </a:ext>
                      </a:extLst>
                    </a:blip>
                    <a:stretch>
                      <a:fillRect/>
                    </a:stretch>
                  </pic:blipFill>
                  <pic:spPr>
                    <a:xfrm>
                      <a:off x="0" y="0"/>
                      <a:ext cx="4180744" cy="3726053"/>
                    </a:xfrm>
                    <a:prstGeom prst="rect">
                      <a:avLst/>
                    </a:prstGeom>
                  </pic:spPr>
                </pic:pic>
              </a:graphicData>
            </a:graphic>
          </wp:inline>
        </w:drawing>
      </w:r>
    </w:p>
    <w:p w14:paraId="73E6B48B" w14:textId="199E24AD" w:rsidR="00FA3960" w:rsidRDefault="00FA3960" w:rsidP="0005716F">
      <w:pPr>
        <w:rPr>
          <w:rFonts w:ascii="Arial" w:hAnsi="Arial" w:cs="Arial"/>
          <w:b/>
          <w:sz w:val="22"/>
          <w:szCs w:val="22"/>
        </w:rPr>
      </w:pPr>
    </w:p>
    <w:p w14:paraId="62F1B871" w14:textId="77777777" w:rsidR="00FA3960" w:rsidRDefault="00FA3960" w:rsidP="0005716F">
      <w:pPr>
        <w:rPr>
          <w:rFonts w:ascii="Arial" w:hAnsi="Arial" w:cs="Arial"/>
          <w:b/>
          <w:sz w:val="22"/>
          <w:szCs w:val="22"/>
        </w:rPr>
      </w:pPr>
    </w:p>
    <w:p w14:paraId="487A6A3C" w14:textId="0F380A10" w:rsidR="00FA3960" w:rsidRPr="00FA3960" w:rsidRDefault="0005716F" w:rsidP="001A66E0">
      <w:pPr>
        <w:spacing w:line="360" w:lineRule="auto"/>
        <w:rPr>
          <w:rFonts w:ascii="Arial" w:hAnsi="Arial" w:cs="Arial"/>
          <w:b/>
          <w:sz w:val="22"/>
          <w:szCs w:val="22"/>
        </w:rPr>
      </w:pPr>
      <w:r w:rsidRPr="0005716F">
        <w:rPr>
          <w:rFonts w:ascii="Arial" w:hAnsi="Arial" w:cs="Arial"/>
          <w:b/>
          <w:sz w:val="22"/>
          <w:szCs w:val="22"/>
        </w:rPr>
        <w:t>Overall Total = +2</w:t>
      </w:r>
      <w:r w:rsidRPr="00FA3960">
        <w:rPr>
          <w:rFonts w:ascii="Arial" w:hAnsi="Arial" w:cs="Arial"/>
          <w:b/>
          <w:sz w:val="22"/>
          <w:szCs w:val="22"/>
        </w:rPr>
        <w:t>4</w:t>
      </w:r>
    </w:p>
    <w:p w14:paraId="305606B4" w14:textId="69DE2EA8" w:rsidR="00030865" w:rsidRPr="00FA3960" w:rsidRDefault="0005716F" w:rsidP="001A66E0">
      <w:pPr>
        <w:spacing w:line="360" w:lineRule="auto"/>
        <w:rPr>
          <w:rFonts w:ascii="Arial" w:hAnsi="Arial" w:cs="Arial"/>
          <w:b/>
          <w:sz w:val="22"/>
          <w:szCs w:val="22"/>
        </w:rPr>
      </w:pPr>
      <w:r w:rsidRPr="00FA3960">
        <w:rPr>
          <w:rStyle w:val="Strong"/>
          <w:rFonts w:ascii="Arial" w:hAnsi="Arial" w:cs="Arial"/>
          <w:sz w:val="22"/>
          <w:szCs w:val="22"/>
        </w:rPr>
        <w:t>Preferred Solution</w:t>
      </w:r>
      <w:r w:rsidR="00EB664F">
        <w:rPr>
          <w:rStyle w:val="Strong"/>
          <w:rFonts w:ascii="Arial" w:hAnsi="Arial" w:cs="Arial"/>
          <w:sz w:val="22"/>
          <w:szCs w:val="22"/>
        </w:rPr>
        <w:t xml:space="preserve"> A</w:t>
      </w:r>
      <w:r w:rsidRPr="00FA3960">
        <w:rPr>
          <w:rStyle w:val="Strong"/>
          <w:rFonts w:ascii="Arial" w:hAnsi="Arial" w:cs="Arial"/>
          <w:sz w:val="22"/>
          <w:szCs w:val="22"/>
        </w:rPr>
        <w:t>:</w:t>
      </w:r>
      <w:r w:rsidRPr="00FA3960">
        <w:rPr>
          <w:rFonts w:ascii="Arial" w:hAnsi="Arial" w:cs="Arial"/>
          <w:sz w:val="22"/>
          <w:szCs w:val="22"/>
        </w:rPr>
        <w:t xml:space="preserve"> </w:t>
      </w:r>
      <w:r w:rsidRPr="00FA3960">
        <w:rPr>
          <w:rStyle w:val="Strong"/>
          <w:rFonts w:ascii="Arial" w:hAnsi="Arial" w:cs="Arial"/>
          <w:sz w:val="22"/>
          <w:szCs w:val="22"/>
        </w:rPr>
        <w:t>Community Delivery Servic</w:t>
      </w:r>
      <w:r w:rsidR="00FA3960">
        <w:rPr>
          <w:rStyle w:val="Strong"/>
          <w:rFonts w:ascii="Arial" w:hAnsi="Arial" w:cs="Arial"/>
          <w:sz w:val="22"/>
          <w:szCs w:val="22"/>
        </w:rPr>
        <w:t>e</w:t>
      </w:r>
    </w:p>
    <w:p w14:paraId="04EAF3B3" w14:textId="5EA61C7D" w:rsidR="000B46F3" w:rsidRPr="000552A9" w:rsidRDefault="0033724A" w:rsidP="000552A9">
      <w:pPr>
        <w:spacing w:before="100" w:beforeAutospacing="1" w:after="100" w:afterAutospacing="1" w:line="360" w:lineRule="auto"/>
        <w:jc w:val="both"/>
        <w:rPr>
          <w:rFonts w:ascii="Arial" w:hAnsi="Arial" w:cs="Arial"/>
          <w:sz w:val="22"/>
          <w:szCs w:val="22"/>
        </w:rPr>
      </w:pPr>
      <w:r w:rsidRPr="000552A9">
        <w:rPr>
          <w:rFonts w:ascii="Arial" w:hAnsi="Arial" w:cs="Arial"/>
          <w:sz w:val="22"/>
          <w:szCs w:val="22"/>
        </w:rPr>
        <w:t>The Plus, Minus and Implications (PMI) technique was used to compare two possible solutions for Basil's Bakery: introducing a community delivery service (Solution A) and creating partnerships with local businesses (Solution B). PMI is a simple decision-making tool that helps businesses look at the good points, bad points and possible future effects of each option before making a final decision (</w:t>
      </w:r>
      <w:r w:rsidR="00B00DC4" w:rsidRPr="000552A9">
        <w:rPr>
          <w:rFonts w:ascii="Arial" w:hAnsi="Arial" w:cs="Arial"/>
          <w:sz w:val="22"/>
          <w:szCs w:val="22"/>
        </w:rPr>
        <w:t xml:space="preserve">Kalina </w:t>
      </w:r>
      <w:r w:rsidR="00B00DC4" w:rsidRPr="000552A9">
        <w:rPr>
          <w:rFonts w:ascii="Arial" w:hAnsi="Arial" w:cs="Arial"/>
          <w:i/>
          <w:sz w:val="22"/>
          <w:szCs w:val="22"/>
        </w:rPr>
        <w:t>et al</w:t>
      </w:r>
      <w:r w:rsidR="000B46F3" w:rsidRPr="000552A9">
        <w:rPr>
          <w:rFonts w:ascii="Arial" w:hAnsi="Arial" w:cs="Arial"/>
          <w:i/>
          <w:sz w:val="22"/>
          <w:szCs w:val="22"/>
        </w:rPr>
        <w:t>.,</w:t>
      </w:r>
      <w:r w:rsidR="00B00DC4" w:rsidRPr="000552A9">
        <w:rPr>
          <w:rFonts w:ascii="Arial" w:hAnsi="Arial" w:cs="Arial"/>
          <w:sz w:val="22"/>
          <w:szCs w:val="22"/>
        </w:rPr>
        <w:t xml:space="preserve"> 2025</w:t>
      </w:r>
      <w:r w:rsidRPr="000552A9">
        <w:rPr>
          <w:rFonts w:ascii="Arial" w:hAnsi="Arial" w:cs="Arial"/>
          <w:sz w:val="22"/>
          <w:szCs w:val="22"/>
        </w:rPr>
        <w:t>). Th</w:t>
      </w:r>
      <w:r w:rsidR="000B46F3" w:rsidRPr="000552A9">
        <w:rPr>
          <w:rFonts w:ascii="Arial" w:hAnsi="Arial" w:cs="Arial"/>
          <w:sz w:val="22"/>
          <w:szCs w:val="22"/>
        </w:rPr>
        <w:t>e PMI tool</w:t>
      </w:r>
      <w:r w:rsidRPr="000552A9">
        <w:rPr>
          <w:rFonts w:ascii="Arial" w:hAnsi="Arial" w:cs="Arial"/>
          <w:sz w:val="22"/>
          <w:szCs w:val="22"/>
        </w:rPr>
        <w:t xml:space="preserve"> makes it easier to compare different ideas in a fair and organised way</w:t>
      </w:r>
      <w:r w:rsidR="000B46F3" w:rsidRPr="000552A9">
        <w:rPr>
          <w:rFonts w:ascii="Arial" w:hAnsi="Arial" w:cs="Arial"/>
          <w:sz w:val="22"/>
          <w:szCs w:val="22"/>
        </w:rPr>
        <w:t xml:space="preserve"> as it allows individuals to think in a creative way (</w:t>
      </w:r>
      <w:r w:rsidR="000B46F3" w:rsidRPr="000552A9">
        <w:rPr>
          <w:rFonts w:ascii="Arial" w:hAnsi="Arial" w:cs="Arial"/>
          <w:color w:val="222222"/>
          <w:sz w:val="22"/>
          <w:szCs w:val="22"/>
          <w:shd w:val="clear" w:color="auto" w:fill="FFFFFF"/>
        </w:rPr>
        <w:t xml:space="preserve">Sharma </w:t>
      </w:r>
      <w:r w:rsidR="000B46F3" w:rsidRPr="000552A9">
        <w:rPr>
          <w:rFonts w:ascii="Arial" w:hAnsi="Arial" w:cs="Arial"/>
          <w:i/>
          <w:color w:val="222222"/>
          <w:sz w:val="22"/>
          <w:szCs w:val="22"/>
          <w:shd w:val="clear" w:color="auto" w:fill="FFFFFF"/>
        </w:rPr>
        <w:t>et al.,</w:t>
      </w:r>
      <w:r w:rsidR="000B46F3" w:rsidRPr="000552A9">
        <w:rPr>
          <w:rFonts w:ascii="Arial" w:hAnsi="Arial" w:cs="Arial"/>
          <w:color w:val="222222"/>
          <w:sz w:val="22"/>
          <w:szCs w:val="22"/>
          <w:shd w:val="clear" w:color="auto" w:fill="FFFFFF"/>
        </w:rPr>
        <w:t xml:space="preserve"> 2023)</w:t>
      </w:r>
      <w:r w:rsidRPr="000552A9">
        <w:rPr>
          <w:rFonts w:ascii="Arial" w:hAnsi="Arial" w:cs="Arial"/>
          <w:sz w:val="22"/>
          <w:szCs w:val="22"/>
        </w:rPr>
        <w:t>.</w:t>
      </w:r>
    </w:p>
    <w:p w14:paraId="6D3F2A34" w14:textId="3B8F01B8" w:rsidR="0033724A" w:rsidRPr="000552A9" w:rsidRDefault="0033724A" w:rsidP="000552A9">
      <w:pPr>
        <w:spacing w:before="100" w:beforeAutospacing="1" w:after="100" w:afterAutospacing="1" w:line="360" w:lineRule="auto"/>
        <w:jc w:val="both"/>
        <w:rPr>
          <w:rFonts w:ascii="Arial" w:hAnsi="Arial" w:cs="Arial"/>
          <w:sz w:val="22"/>
          <w:szCs w:val="22"/>
        </w:rPr>
      </w:pPr>
      <w:r w:rsidRPr="000552A9">
        <w:rPr>
          <w:rFonts w:ascii="Arial" w:hAnsi="Arial" w:cs="Arial"/>
          <w:sz w:val="22"/>
          <w:szCs w:val="22"/>
        </w:rPr>
        <w:t xml:space="preserve">For Basil's Bakery, both solutions could help improve sales, but each has different strengths and weaknesses. </w:t>
      </w:r>
      <w:r w:rsidR="00EB664F">
        <w:rPr>
          <w:rFonts w:ascii="Arial" w:hAnsi="Arial" w:cs="Arial"/>
          <w:sz w:val="22"/>
          <w:szCs w:val="22"/>
        </w:rPr>
        <w:t xml:space="preserve">Solution A – the </w:t>
      </w:r>
      <w:r w:rsidRPr="000552A9">
        <w:rPr>
          <w:rFonts w:ascii="Arial" w:hAnsi="Arial" w:cs="Arial"/>
          <w:sz w:val="22"/>
          <w:szCs w:val="22"/>
        </w:rPr>
        <w:t>community delivery service would allow the bakery to reach more customers, especially people working from home or those who cannot visit the shop</w:t>
      </w:r>
      <w:r w:rsidR="007815B2" w:rsidRPr="000552A9">
        <w:rPr>
          <w:rFonts w:ascii="Arial" w:hAnsi="Arial" w:cs="Arial"/>
          <w:sz w:val="22"/>
          <w:szCs w:val="22"/>
        </w:rPr>
        <w:t xml:space="preserve"> (</w:t>
      </w:r>
      <w:r w:rsidR="007815B2" w:rsidRPr="000552A9">
        <w:rPr>
          <w:rFonts w:ascii="Arial" w:hAnsi="Arial" w:cs="Arial"/>
          <w:color w:val="222222"/>
          <w:sz w:val="22"/>
          <w:szCs w:val="22"/>
          <w:shd w:val="clear" w:color="auto" w:fill="FFFFFF"/>
        </w:rPr>
        <w:t>Tadić and Veljović, 2021)</w:t>
      </w:r>
      <w:r w:rsidRPr="000552A9">
        <w:rPr>
          <w:rFonts w:ascii="Arial" w:hAnsi="Arial" w:cs="Arial"/>
          <w:sz w:val="22"/>
          <w:szCs w:val="22"/>
        </w:rPr>
        <w:t xml:space="preserve">. However, </w:t>
      </w:r>
      <w:r w:rsidR="007815B2" w:rsidRPr="000552A9">
        <w:rPr>
          <w:rFonts w:ascii="Arial" w:hAnsi="Arial" w:cs="Arial"/>
          <w:sz w:val="22"/>
          <w:szCs w:val="22"/>
        </w:rPr>
        <w:t xml:space="preserve">the delivery service </w:t>
      </w:r>
      <w:r w:rsidRPr="000552A9">
        <w:rPr>
          <w:rFonts w:ascii="Arial" w:hAnsi="Arial" w:cs="Arial"/>
          <w:sz w:val="22"/>
          <w:szCs w:val="22"/>
        </w:rPr>
        <w:t xml:space="preserve">would also involve extra costs, such as delivery </w:t>
      </w:r>
      <w:r w:rsidR="007815B2" w:rsidRPr="000552A9">
        <w:rPr>
          <w:rFonts w:ascii="Arial" w:hAnsi="Arial" w:cs="Arial"/>
          <w:sz w:val="22"/>
          <w:szCs w:val="22"/>
        </w:rPr>
        <w:t xml:space="preserve">of </w:t>
      </w:r>
      <w:r w:rsidRPr="000552A9">
        <w:rPr>
          <w:rFonts w:ascii="Arial" w:hAnsi="Arial" w:cs="Arial"/>
          <w:sz w:val="22"/>
          <w:szCs w:val="22"/>
        </w:rPr>
        <w:t>equipment, packaging and staffing</w:t>
      </w:r>
      <w:r w:rsidR="007815B2" w:rsidRPr="000552A9">
        <w:rPr>
          <w:rFonts w:ascii="Arial" w:hAnsi="Arial" w:cs="Arial"/>
          <w:sz w:val="22"/>
          <w:szCs w:val="22"/>
        </w:rPr>
        <w:t xml:space="preserve"> (</w:t>
      </w:r>
      <w:r w:rsidR="007815B2" w:rsidRPr="000552A9">
        <w:rPr>
          <w:rFonts w:ascii="Arial" w:hAnsi="Arial" w:cs="Arial"/>
          <w:color w:val="222222"/>
          <w:sz w:val="22"/>
          <w:szCs w:val="22"/>
          <w:shd w:val="clear" w:color="auto" w:fill="FFFFFF"/>
        </w:rPr>
        <w:t>Seghezzi and Mangiaracina, 2021)</w:t>
      </w:r>
      <w:r w:rsidRPr="000552A9">
        <w:rPr>
          <w:rFonts w:ascii="Arial" w:hAnsi="Arial" w:cs="Arial"/>
          <w:sz w:val="22"/>
          <w:szCs w:val="22"/>
        </w:rPr>
        <w:t xml:space="preserve">. On the other hand, these partnerships may take time to build and are less likely to increase sales immediately. </w:t>
      </w:r>
      <w:r w:rsidR="00EB664F" w:rsidRPr="000552A9">
        <w:rPr>
          <w:rFonts w:ascii="Arial" w:hAnsi="Arial" w:cs="Arial"/>
          <w:sz w:val="22"/>
          <w:szCs w:val="22"/>
        </w:rPr>
        <w:t>Business partnerships would cost less to introduce and could provide regular wholesale orders from local organisations</w:t>
      </w:r>
      <w:r w:rsidR="00EB664F">
        <w:rPr>
          <w:rFonts w:ascii="Arial" w:hAnsi="Arial" w:cs="Arial"/>
          <w:sz w:val="22"/>
          <w:szCs w:val="22"/>
        </w:rPr>
        <w:t xml:space="preserve"> but is time consuming</w:t>
      </w:r>
      <w:r w:rsidR="00EB664F" w:rsidRPr="000552A9">
        <w:rPr>
          <w:rFonts w:ascii="Arial" w:hAnsi="Arial" w:cs="Arial"/>
          <w:sz w:val="22"/>
          <w:szCs w:val="22"/>
        </w:rPr>
        <w:t xml:space="preserve">. </w:t>
      </w:r>
      <w:r w:rsidRPr="000552A9">
        <w:rPr>
          <w:rFonts w:ascii="Arial" w:hAnsi="Arial" w:cs="Arial"/>
          <w:sz w:val="22"/>
          <w:szCs w:val="22"/>
        </w:rPr>
        <w:t>Using the PMI method helped compare both options before choosing the most suitable solution.</w:t>
      </w:r>
    </w:p>
    <w:p w14:paraId="40BC6315" w14:textId="2B430A52" w:rsidR="0033724A" w:rsidRPr="001A66E0" w:rsidRDefault="0033724A" w:rsidP="008B446D">
      <w:pPr>
        <w:pStyle w:val="Heading2"/>
        <w:rPr>
          <w:rFonts w:ascii="Arial" w:eastAsia="Times New Roman" w:hAnsi="Arial" w:cs="Arial"/>
          <w:b/>
          <w:color w:val="000000" w:themeColor="text1"/>
          <w:sz w:val="22"/>
          <w:szCs w:val="22"/>
        </w:rPr>
      </w:pPr>
    </w:p>
    <w:p w14:paraId="3CD6B76C" w14:textId="14478FC4" w:rsidR="0033724A" w:rsidRPr="001A66E0" w:rsidRDefault="0033724A" w:rsidP="0033724A">
      <w:pPr>
        <w:rPr>
          <w:rFonts w:ascii="Arial" w:hAnsi="Arial" w:cs="Arial"/>
          <w:sz w:val="22"/>
          <w:szCs w:val="22"/>
        </w:rPr>
      </w:pPr>
    </w:p>
    <w:p w14:paraId="18630A67" w14:textId="2A92CDBD" w:rsidR="0033724A" w:rsidRPr="001A66E0" w:rsidRDefault="0033724A" w:rsidP="0033724A">
      <w:pPr>
        <w:rPr>
          <w:rFonts w:ascii="Arial" w:hAnsi="Arial" w:cs="Arial"/>
          <w:sz w:val="22"/>
          <w:szCs w:val="22"/>
        </w:rPr>
      </w:pPr>
    </w:p>
    <w:p w14:paraId="5CEB879A" w14:textId="52BE04C6" w:rsidR="0033724A" w:rsidRPr="001A66E0" w:rsidRDefault="0033724A" w:rsidP="0033724A">
      <w:pPr>
        <w:rPr>
          <w:rFonts w:ascii="Arial" w:hAnsi="Arial" w:cs="Arial"/>
          <w:sz w:val="22"/>
          <w:szCs w:val="22"/>
        </w:rPr>
      </w:pPr>
    </w:p>
    <w:p w14:paraId="5EC9F3FF" w14:textId="04A27633" w:rsidR="0033724A" w:rsidRPr="001A66E0" w:rsidRDefault="0033724A" w:rsidP="0033724A">
      <w:pPr>
        <w:rPr>
          <w:rFonts w:ascii="Arial" w:hAnsi="Arial" w:cs="Arial"/>
          <w:sz w:val="22"/>
          <w:szCs w:val="22"/>
        </w:rPr>
      </w:pPr>
    </w:p>
    <w:p w14:paraId="679D3FF7" w14:textId="16ABE4D6" w:rsidR="0033724A" w:rsidRPr="001A66E0" w:rsidRDefault="0033724A" w:rsidP="0033724A">
      <w:pPr>
        <w:rPr>
          <w:rFonts w:ascii="Arial" w:hAnsi="Arial" w:cs="Arial"/>
          <w:sz w:val="22"/>
          <w:szCs w:val="22"/>
        </w:rPr>
      </w:pPr>
    </w:p>
    <w:p w14:paraId="5B76B41E" w14:textId="73E8BC96" w:rsidR="0033724A" w:rsidRPr="001A66E0" w:rsidRDefault="0033724A" w:rsidP="0033724A">
      <w:pPr>
        <w:rPr>
          <w:rFonts w:ascii="Arial" w:hAnsi="Arial" w:cs="Arial"/>
          <w:sz w:val="22"/>
          <w:szCs w:val="22"/>
        </w:rPr>
      </w:pPr>
    </w:p>
    <w:p w14:paraId="4297B097" w14:textId="505E727D" w:rsidR="0033724A" w:rsidRPr="001A66E0" w:rsidRDefault="0033724A" w:rsidP="0033724A">
      <w:pPr>
        <w:rPr>
          <w:rFonts w:ascii="Arial" w:hAnsi="Arial" w:cs="Arial"/>
          <w:sz w:val="22"/>
          <w:szCs w:val="22"/>
        </w:rPr>
      </w:pPr>
    </w:p>
    <w:p w14:paraId="525AF2E3" w14:textId="0624C144" w:rsidR="0033724A" w:rsidRPr="001A66E0" w:rsidRDefault="0033724A" w:rsidP="0033724A">
      <w:pPr>
        <w:rPr>
          <w:rFonts w:ascii="Arial" w:hAnsi="Arial" w:cs="Arial"/>
          <w:sz w:val="22"/>
          <w:szCs w:val="22"/>
        </w:rPr>
      </w:pPr>
    </w:p>
    <w:p w14:paraId="4B16F62A" w14:textId="4AEE8665" w:rsidR="0033724A" w:rsidRPr="001A66E0" w:rsidRDefault="0033724A" w:rsidP="0033724A">
      <w:pPr>
        <w:rPr>
          <w:rFonts w:ascii="Arial" w:hAnsi="Arial" w:cs="Arial"/>
          <w:sz w:val="22"/>
          <w:szCs w:val="22"/>
        </w:rPr>
      </w:pPr>
    </w:p>
    <w:p w14:paraId="3BA6A210" w14:textId="02A423B2" w:rsidR="0033724A" w:rsidRPr="001A66E0" w:rsidRDefault="0033724A" w:rsidP="0033724A">
      <w:pPr>
        <w:rPr>
          <w:rFonts w:ascii="Arial" w:hAnsi="Arial" w:cs="Arial"/>
          <w:sz w:val="22"/>
          <w:szCs w:val="22"/>
        </w:rPr>
      </w:pPr>
    </w:p>
    <w:p w14:paraId="6DFA1C02" w14:textId="2F116959" w:rsidR="0033724A" w:rsidRPr="001A66E0" w:rsidRDefault="0033724A" w:rsidP="0033724A">
      <w:pPr>
        <w:rPr>
          <w:rFonts w:ascii="Arial" w:hAnsi="Arial" w:cs="Arial"/>
          <w:sz w:val="22"/>
          <w:szCs w:val="22"/>
        </w:rPr>
      </w:pPr>
    </w:p>
    <w:p w14:paraId="4A034609" w14:textId="7AA2A4C7" w:rsidR="0033724A" w:rsidRPr="001A66E0" w:rsidRDefault="0033724A" w:rsidP="0033724A">
      <w:pPr>
        <w:rPr>
          <w:rFonts w:ascii="Arial" w:hAnsi="Arial" w:cs="Arial"/>
          <w:sz w:val="22"/>
          <w:szCs w:val="22"/>
        </w:rPr>
      </w:pPr>
    </w:p>
    <w:p w14:paraId="4C985A82" w14:textId="0BD4FC94" w:rsidR="0033724A" w:rsidRPr="001A66E0" w:rsidRDefault="0033724A" w:rsidP="0033724A">
      <w:pPr>
        <w:rPr>
          <w:rFonts w:ascii="Arial" w:hAnsi="Arial" w:cs="Arial"/>
          <w:sz w:val="22"/>
          <w:szCs w:val="22"/>
        </w:rPr>
      </w:pPr>
    </w:p>
    <w:p w14:paraId="04EA7AF5" w14:textId="327BBD88" w:rsidR="0033724A" w:rsidRPr="001A66E0" w:rsidRDefault="0033724A" w:rsidP="0033724A">
      <w:pPr>
        <w:rPr>
          <w:rFonts w:ascii="Arial" w:hAnsi="Arial" w:cs="Arial"/>
          <w:sz w:val="22"/>
          <w:szCs w:val="22"/>
        </w:rPr>
      </w:pPr>
    </w:p>
    <w:p w14:paraId="5022CA8B" w14:textId="61C122EA" w:rsidR="0033724A" w:rsidRPr="001A66E0" w:rsidRDefault="0033724A" w:rsidP="0033724A">
      <w:pPr>
        <w:rPr>
          <w:rFonts w:ascii="Arial" w:hAnsi="Arial" w:cs="Arial"/>
          <w:sz w:val="22"/>
          <w:szCs w:val="22"/>
        </w:rPr>
      </w:pPr>
    </w:p>
    <w:p w14:paraId="496564D7" w14:textId="51DA7348" w:rsidR="0033724A" w:rsidRPr="001A66E0" w:rsidRDefault="0033724A" w:rsidP="0033724A">
      <w:pPr>
        <w:rPr>
          <w:rFonts w:ascii="Arial" w:hAnsi="Arial" w:cs="Arial"/>
          <w:sz w:val="22"/>
          <w:szCs w:val="22"/>
        </w:rPr>
      </w:pPr>
    </w:p>
    <w:p w14:paraId="44856F91" w14:textId="4E15E26B" w:rsidR="0033724A" w:rsidRPr="001A66E0" w:rsidRDefault="0033724A" w:rsidP="0033724A">
      <w:pPr>
        <w:rPr>
          <w:rFonts w:ascii="Arial" w:hAnsi="Arial" w:cs="Arial"/>
          <w:sz w:val="22"/>
          <w:szCs w:val="22"/>
        </w:rPr>
      </w:pPr>
    </w:p>
    <w:p w14:paraId="389C0D6B" w14:textId="55BBA6F3" w:rsidR="0033724A" w:rsidRPr="001A66E0" w:rsidRDefault="0033724A" w:rsidP="0033724A">
      <w:pPr>
        <w:rPr>
          <w:rFonts w:ascii="Arial" w:hAnsi="Arial" w:cs="Arial"/>
          <w:sz w:val="22"/>
          <w:szCs w:val="22"/>
        </w:rPr>
      </w:pPr>
    </w:p>
    <w:p w14:paraId="1B009365" w14:textId="00233860" w:rsidR="0033724A" w:rsidRPr="001A66E0" w:rsidRDefault="0033724A" w:rsidP="0033724A">
      <w:pPr>
        <w:rPr>
          <w:rFonts w:ascii="Arial" w:hAnsi="Arial" w:cs="Arial"/>
          <w:sz w:val="22"/>
          <w:szCs w:val="22"/>
        </w:rPr>
      </w:pPr>
    </w:p>
    <w:p w14:paraId="62367491" w14:textId="5E22D9A2" w:rsidR="0033724A" w:rsidRPr="001A66E0" w:rsidRDefault="0033724A" w:rsidP="0033724A">
      <w:pPr>
        <w:rPr>
          <w:rFonts w:ascii="Arial" w:hAnsi="Arial" w:cs="Arial"/>
          <w:sz w:val="22"/>
          <w:szCs w:val="22"/>
        </w:rPr>
      </w:pPr>
    </w:p>
    <w:p w14:paraId="7A0406D9" w14:textId="07879B5C" w:rsidR="0033724A" w:rsidRPr="001A66E0" w:rsidRDefault="0033724A" w:rsidP="0033724A">
      <w:pPr>
        <w:rPr>
          <w:rFonts w:ascii="Arial" w:hAnsi="Arial" w:cs="Arial"/>
          <w:sz w:val="22"/>
          <w:szCs w:val="22"/>
        </w:rPr>
      </w:pPr>
    </w:p>
    <w:p w14:paraId="785FDAE1" w14:textId="105CEE5D" w:rsidR="0033724A" w:rsidRPr="001A66E0" w:rsidRDefault="0033724A" w:rsidP="0033724A">
      <w:pPr>
        <w:rPr>
          <w:rFonts w:ascii="Arial" w:hAnsi="Arial" w:cs="Arial"/>
          <w:sz w:val="22"/>
          <w:szCs w:val="22"/>
        </w:rPr>
      </w:pPr>
    </w:p>
    <w:p w14:paraId="58312CBE" w14:textId="718E4F62" w:rsidR="0033724A" w:rsidRPr="001A66E0" w:rsidRDefault="0033724A" w:rsidP="0033724A">
      <w:pPr>
        <w:rPr>
          <w:rFonts w:ascii="Arial" w:hAnsi="Arial" w:cs="Arial"/>
          <w:sz w:val="22"/>
          <w:szCs w:val="22"/>
        </w:rPr>
      </w:pPr>
    </w:p>
    <w:p w14:paraId="7B88650C" w14:textId="3A9986B4" w:rsidR="0033724A" w:rsidRPr="001A66E0" w:rsidRDefault="0033724A" w:rsidP="0033724A">
      <w:pPr>
        <w:rPr>
          <w:rFonts w:ascii="Arial" w:hAnsi="Arial" w:cs="Arial"/>
          <w:sz w:val="22"/>
          <w:szCs w:val="22"/>
        </w:rPr>
      </w:pPr>
    </w:p>
    <w:p w14:paraId="2ED17F48" w14:textId="360CC978" w:rsidR="0033724A" w:rsidRPr="001A66E0" w:rsidRDefault="0033724A" w:rsidP="0033724A">
      <w:pPr>
        <w:rPr>
          <w:rFonts w:ascii="Arial" w:hAnsi="Arial" w:cs="Arial"/>
          <w:sz w:val="22"/>
          <w:szCs w:val="22"/>
        </w:rPr>
      </w:pPr>
    </w:p>
    <w:p w14:paraId="2399D20B" w14:textId="5F1BB47B" w:rsidR="0033724A" w:rsidRPr="001A66E0" w:rsidRDefault="0033724A" w:rsidP="0033724A">
      <w:pPr>
        <w:rPr>
          <w:rFonts w:ascii="Arial" w:hAnsi="Arial" w:cs="Arial"/>
          <w:sz w:val="22"/>
          <w:szCs w:val="22"/>
        </w:rPr>
      </w:pPr>
    </w:p>
    <w:p w14:paraId="1AF31892" w14:textId="6769E617" w:rsidR="007F3C65" w:rsidRPr="001A66E0" w:rsidRDefault="007F3C65" w:rsidP="008B446D">
      <w:pPr>
        <w:pStyle w:val="Heading2"/>
        <w:rPr>
          <w:rFonts w:ascii="Arial" w:eastAsia="Times New Roman" w:hAnsi="Arial" w:cs="Arial"/>
          <w:b/>
          <w:color w:val="000000" w:themeColor="text1"/>
          <w:sz w:val="22"/>
          <w:szCs w:val="22"/>
        </w:rPr>
      </w:pPr>
      <w:bookmarkStart w:id="10" w:name="_Toc234936087"/>
      <w:r w:rsidRPr="001A66E0">
        <w:rPr>
          <w:rFonts w:ascii="Arial" w:eastAsia="Times New Roman" w:hAnsi="Arial" w:cs="Arial"/>
          <w:b/>
          <w:color w:val="000000" w:themeColor="text1"/>
          <w:sz w:val="22"/>
          <w:szCs w:val="22"/>
        </w:rPr>
        <w:t>Appendix 2: Task 4a – Implementation Plan</w:t>
      </w:r>
      <w:bookmarkEnd w:id="10"/>
      <w:r w:rsidRPr="001A66E0">
        <w:rPr>
          <w:rFonts w:ascii="Arial" w:eastAsia="Times New Roman" w:hAnsi="Arial" w:cs="Arial"/>
          <w:b/>
          <w:color w:val="000000" w:themeColor="text1"/>
          <w:sz w:val="22"/>
          <w:szCs w:val="22"/>
        </w:rPr>
        <w:t xml:space="preserve"> </w:t>
      </w:r>
    </w:p>
    <w:p w14:paraId="3819DC4B" w14:textId="5324EF01" w:rsidR="007F3C65" w:rsidRPr="001A66E0" w:rsidRDefault="007F3C65">
      <w:pPr>
        <w:rPr>
          <w:rFonts w:ascii="Arial" w:hAnsi="Arial" w:cs="Arial"/>
          <w:sz w:val="22"/>
          <w:szCs w:val="22"/>
        </w:rPr>
      </w:pPr>
    </w:p>
    <w:p w14:paraId="3E065288" w14:textId="63F685B8" w:rsidR="007F3C65" w:rsidRPr="001A66E0" w:rsidRDefault="0033724A" w:rsidP="007F3C65">
      <w:pPr>
        <w:rPr>
          <w:rFonts w:ascii="Arial" w:hAnsi="Arial" w:cs="Arial"/>
          <w:sz w:val="22"/>
          <w:szCs w:val="22"/>
        </w:rPr>
      </w:pPr>
      <w:r w:rsidRPr="001A66E0">
        <w:rPr>
          <w:rFonts w:ascii="Arial" w:hAnsi="Arial" w:cs="Arial"/>
          <w:noProof/>
          <w:sz w:val="22"/>
          <w:szCs w:val="22"/>
        </w:rPr>
        <w:drawing>
          <wp:inline distT="0" distB="0" distL="0" distR="0" wp14:anchorId="0374DEE1" wp14:editId="5BF171D8">
            <wp:extent cx="5727700" cy="39255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6-07-09 at 16.48.20.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925570"/>
                    </a:xfrm>
                    <a:prstGeom prst="rect">
                      <a:avLst/>
                    </a:prstGeom>
                  </pic:spPr>
                </pic:pic>
              </a:graphicData>
            </a:graphic>
          </wp:inline>
        </w:drawing>
      </w:r>
    </w:p>
    <w:p w14:paraId="054FE55B" w14:textId="651E77CC" w:rsidR="00FA3960" w:rsidRPr="001A66E0" w:rsidRDefault="00FA3960" w:rsidP="007F3C65">
      <w:pPr>
        <w:rPr>
          <w:rFonts w:ascii="Arial" w:hAnsi="Arial" w:cs="Arial"/>
          <w:sz w:val="22"/>
          <w:szCs w:val="22"/>
        </w:rPr>
      </w:pPr>
    </w:p>
    <w:p w14:paraId="731F38EE" w14:textId="3A647616" w:rsidR="0033724A" w:rsidRPr="000552A9" w:rsidRDefault="0033724A" w:rsidP="000552A9">
      <w:pPr>
        <w:spacing w:before="100" w:beforeAutospacing="1" w:after="100" w:afterAutospacing="1" w:line="360" w:lineRule="auto"/>
        <w:jc w:val="both"/>
        <w:rPr>
          <w:rFonts w:ascii="Arial" w:hAnsi="Arial" w:cs="Arial"/>
          <w:color w:val="000000" w:themeColor="text1"/>
          <w:sz w:val="22"/>
          <w:szCs w:val="22"/>
        </w:rPr>
      </w:pPr>
      <w:r w:rsidRPr="000552A9">
        <w:rPr>
          <w:rFonts w:ascii="Arial" w:hAnsi="Arial" w:cs="Arial"/>
          <w:color w:val="000000" w:themeColor="text1"/>
          <w:sz w:val="22"/>
          <w:szCs w:val="22"/>
        </w:rPr>
        <w:t>An implementation plan is used to show the steps needed to introduce a new business idea in an organised way</w:t>
      </w:r>
      <w:r w:rsidR="00C4218C">
        <w:rPr>
          <w:rFonts w:ascii="Arial" w:hAnsi="Arial" w:cs="Arial"/>
          <w:color w:val="000000" w:themeColor="text1"/>
          <w:sz w:val="22"/>
          <w:szCs w:val="22"/>
        </w:rPr>
        <w:t xml:space="preserve"> </w:t>
      </w:r>
      <w:r w:rsidR="000B46F3" w:rsidRPr="000552A9">
        <w:rPr>
          <w:rFonts w:ascii="Arial" w:hAnsi="Arial" w:cs="Arial"/>
          <w:color w:val="000000" w:themeColor="text1"/>
          <w:sz w:val="22"/>
          <w:szCs w:val="22"/>
        </w:rPr>
        <w:t>(</w:t>
      </w:r>
      <w:r w:rsidR="007815B2" w:rsidRPr="000552A9">
        <w:rPr>
          <w:rFonts w:ascii="Arial" w:hAnsi="Arial" w:cs="Arial"/>
          <w:color w:val="000000" w:themeColor="text1"/>
          <w:sz w:val="22"/>
          <w:szCs w:val="22"/>
          <w:shd w:val="clear" w:color="auto" w:fill="FFFFFF"/>
        </w:rPr>
        <w:t xml:space="preserve">Dal Mas </w:t>
      </w:r>
      <w:r w:rsidR="007815B2" w:rsidRPr="00C4218C">
        <w:rPr>
          <w:rFonts w:ascii="Arial" w:hAnsi="Arial" w:cs="Arial"/>
          <w:i/>
          <w:color w:val="000000" w:themeColor="text1"/>
          <w:sz w:val="22"/>
          <w:szCs w:val="22"/>
          <w:shd w:val="clear" w:color="auto" w:fill="FFFFFF"/>
        </w:rPr>
        <w:t>et al.,</w:t>
      </w:r>
      <w:r w:rsidR="007815B2" w:rsidRPr="000552A9">
        <w:rPr>
          <w:rFonts w:ascii="Arial" w:hAnsi="Arial" w:cs="Arial"/>
          <w:color w:val="000000" w:themeColor="text1"/>
          <w:sz w:val="22"/>
          <w:szCs w:val="22"/>
          <w:shd w:val="clear" w:color="auto" w:fill="FFFFFF"/>
        </w:rPr>
        <w:t xml:space="preserve"> 2023</w:t>
      </w:r>
      <w:r w:rsidR="000B46F3" w:rsidRPr="000552A9">
        <w:rPr>
          <w:rFonts w:ascii="Arial" w:hAnsi="Arial" w:cs="Arial"/>
          <w:color w:val="000000" w:themeColor="text1"/>
          <w:sz w:val="22"/>
          <w:szCs w:val="22"/>
        </w:rPr>
        <w:t>)</w:t>
      </w:r>
      <w:r w:rsidRPr="000552A9">
        <w:rPr>
          <w:rFonts w:ascii="Arial" w:hAnsi="Arial" w:cs="Arial"/>
          <w:color w:val="000000" w:themeColor="text1"/>
          <w:sz w:val="22"/>
          <w:szCs w:val="22"/>
        </w:rPr>
        <w:t>. It sets out what needs to be done, when each task should be completed and who is responsible for carrying it out</w:t>
      </w:r>
      <w:r w:rsidR="007815B2" w:rsidRPr="000552A9">
        <w:rPr>
          <w:rFonts w:ascii="Arial" w:hAnsi="Arial" w:cs="Arial"/>
          <w:color w:val="000000" w:themeColor="text1"/>
          <w:sz w:val="22"/>
          <w:szCs w:val="22"/>
        </w:rPr>
        <w:t xml:space="preserve"> (</w:t>
      </w:r>
      <w:r w:rsidR="007815B2" w:rsidRPr="000552A9">
        <w:rPr>
          <w:rFonts w:ascii="Arial" w:hAnsi="Arial" w:cs="Arial"/>
          <w:color w:val="000000" w:themeColor="text1"/>
          <w:sz w:val="22"/>
          <w:szCs w:val="22"/>
          <w:shd w:val="clear" w:color="auto" w:fill="FFFFFF"/>
        </w:rPr>
        <w:t xml:space="preserve">Shahriar </w:t>
      </w:r>
      <w:r w:rsidR="007815B2" w:rsidRPr="00C4218C">
        <w:rPr>
          <w:rFonts w:ascii="Arial" w:hAnsi="Arial" w:cs="Arial"/>
          <w:i/>
          <w:color w:val="000000" w:themeColor="text1"/>
          <w:sz w:val="22"/>
          <w:szCs w:val="22"/>
          <w:shd w:val="clear" w:color="auto" w:fill="FFFFFF"/>
        </w:rPr>
        <w:t>et a</w:t>
      </w:r>
      <w:r w:rsidR="003416E9" w:rsidRPr="00C4218C">
        <w:rPr>
          <w:rFonts w:ascii="Arial" w:hAnsi="Arial" w:cs="Arial"/>
          <w:i/>
          <w:color w:val="000000" w:themeColor="text1"/>
          <w:sz w:val="22"/>
          <w:szCs w:val="22"/>
          <w:shd w:val="clear" w:color="auto" w:fill="FFFFFF"/>
        </w:rPr>
        <w:t>l</w:t>
      </w:r>
      <w:r w:rsidR="007815B2" w:rsidRPr="00C4218C">
        <w:rPr>
          <w:rFonts w:ascii="Arial" w:hAnsi="Arial" w:cs="Arial"/>
          <w:i/>
          <w:color w:val="000000" w:themeColor="text1"/>
          <w:sz w:val="22"/>
          <w:szCs w:val="22"/>
          <w:shd w:val="clear" w:color="auto" w:fill="FFFFFF"/>
        </w:rPr>
        <w:t>.,</w:t>
      </w:r>
      <w:r w:rsidR="007815B2" w:rsidRPr="000552A9">
        <w:rPr>
          <w:rFonts w:ascii="Arial" w:hAnsi="Arial" w:cs="Arial"/>
          <w:color w:val="000000" w:themeColor="text1"/>
          <w:sz w:val="22"/>
          <w:szCs w:val="22"/>
          <w:shd w:val="clear" w:color="auto" w:fill="FFFFFF"/>
        </w:rPr>
        <w:t xml:space="preserve"> 2022)</w:t>
      </w:r>
      <w:r w:rsidRPr="000552A9">
        <w:rPr>
          <w:rFonts w:ascii="Arial" w:hAnsi="Arial" w:cs="Arial"/>
          <w:color w:val="000000" w:themeColor="text1"/>
          <w:sz w:val="22"/>
          <w:szCs w:val="22"/>
        </w:rPr>
        <w:t>. This helps businesses stay organised, manage their time effectively and reduce the risk of problems during the implementation process (</w:t>
      </w:r>
      <w:r w:rsidR="007815B2" w:rsidRPr="000552A9">
        <w:rPr>
          <w:rFonts w:ascii="Arial" w:hAnsi="Arial" w:cs="Arial"/>
          <w:color w:val="000000" w:themeColor="text1"/>
          <w:sz w:val="22"/>
          <w:szCs w:val="22"/>
          <w:shd w:val="clear" w:color="auto" w:fill="FFFFFF"/>
        </w:rPr>
        <w:t xml:space="preserve">Supriani </w:t>
      </w:r>
      <w:r w:rsidR="003416E9" w:rsidRPr="00C4218C">
        <w:rPr>
          <w:rFonts w:ascii="Arial" w:hAnsi="Arial" w:cs="Arial"/>
          <w:i/>
          <w:color w:val="000000" w:themeColor="text1"/>
          <w:sz w:val="22"/>
          <w:szCs w:val="22"/>
          <w:shd w:val="clear" w:color="auto" w:fill="FFFFFF"/>
        </w:rPr>
        <w:t>e</w:t>
      </w:r>
      <w:r w:rsidR="007815B2" w:rsidRPr="00C4218C">
        <w:rPr>
          <w:rFonts w:ascii="Arial" w:hAnsi="Arial" w:cs="Arial"/>
          <w:i/>
          <w:color w:val="000000" w:themeColor="text1"/>
          <w:sz w:val="22"/>
          <w:szCs w:val="22"/>
          <w:shd w:val="clear" w:color="auto" w:fill="FFFFFF"/>
        </w:rPr>
        <w:t>t al.,</w:t>
      </w:r>
      <w:r w:rsidR="007815B2" w:rsidRPr="000552A9">
        <w:rPr>
          <w:rFonts w:ascii="Arial" w:hAnsi="Arial" w:cs="Arial"/>
          <w:color w:val="000000" w:themeColor="text1"/>
          <w:sz w:val="22"/>
          <w:szCs w:val="22"/>
          <w:shd w:val="clear" w:color="auto" w:fill="FFFFFF"/>
        </w:rPr>
        <w:t xml:space="preserve"> 2022</w:t>
      </w:r>
      <w:r w:rsidR="000B46F3" w:rsidRPr="000552A9">
        <w:rPr>
          <w:rFonts w:ascii="Arial" w:hAnsi="Arial" w:cs="Arial"/>
          <w:color w:val="000000" w:themeColor="text1"/>
          <w:sz w:val="22"/>
          <w:szCs w:val="22"/>
        </w:rPr>
        <w:t>)</w:t>
      </w:r>
      <w:r w:rsidR="007815B2" w:rsidRPr="000552A9">
        <w:rPr>
          <w:rFonts w:ascii="Arial" w:hAnsi="Arial" w:cs="Arial"/>
          <w:color w:val="000000" w:themeColor="text1"/>
          <w:sz w:val="22"/>
          <w:szCs w:val="22"/>
        </w:rPr>
        <w:t>.</w:t>
      </w:r>
    </w:p>
    <w:p w14:paraId="0FD7F69A" w14:textId="237C0EBF" w:rsidR="0033724A" w:rsidRPr="000552A9" w:rsidRDefault="0033724A" w:rsidP="000552A9">
      <w:pPr>
        <w:pStyle w:val="NormalWeb"/>
        <w:spacing w:line="360" w:lineRule="auto"/>
        <w:jc w:val="both"/>
        <w:rPr>
          <w:rFonts w:ascii="Arial" w:hAnsi="Arial" w:cs="Arial"/>
          <w:color w:val="000000" w:themeColor="text1"/>
          <w:sz w:val="22"/>
          <w:szCs w:val="22"/>
        </w:rPr>
      </w:pPr>
      <w:r w:rsidRPr="000552A9">
        <w:rPr>
          <w:rFonts w:ascii="Arial" w:hAnsi="Arial" w:cs="Arial"/>
          <w:color w:val="000000" w:themeColor="text1"/>
          <w:sz w:val="22"/>
          <w:szCs w:val="22"/>
        </w:rPr>
        <w:t>For Basil's Bakery, the implementation plan focuses on introducing a community delivery service</w:t>
      </w:r>
      <w:r w:rsidR="000B46F3" w:rsidRPr="000552A9">
        <w:rPr>
          <w:rFonts w:ascii="Arial" w:hAnsi="Arial" w:cs="Arial"/>
          <w:color w:val="000000" w:themeColor="text1"/>
          <w:sz w:val="22"/>
          <w:szCs w:val="22"/>
        </w:rPr>
        <w:t>. F</w:t>
      </w:r>
      <w:r w:rsidRPr="000552A9">
        <w:rPr>
          <w:rFonts w:ascii="Arial" w:hAnsi="Arial" w:cs="Arial"/>
          <w:color w:val="000000" w:themeColor="text1"/>
          <w:sz w:val="22"/>
          <w:szCs w:val="22"/>
        </w:rPr>
        <w:t>irst task is to carry out market research to understand customer demand and identify the best delivery areas. Basil will then choose the most suitable delivery method before creating delivery procedures, pricing and packaging. Once these are in place, staff will be trained so they understand how to manage orders and provide good customer service. The delivery service will then be launched and promoted through social media and local advertising. Finally, Basil will monitor customer feedback, delivery performance and sales to identify any improvements that may be needed and ensure the new service is successful.</w:t>
      </w:r>
    </w:p>
    <w:p w14:paraId="16FA1EB3" w14:textId="1478690F" w:rsidR="00FA3960" w:rsidRPr="000552A9" w:rsidRDefault="00FA3960" w:rsidP="000552A9">
      <w:pPr>
        <w:spacing w:line="360" w:lineRule="auto"/>
        <w:jc w:val="both"/>
        <w:rPr>
          <w:rFonts w:ascii="Arial" w:hAnsi="Arial" w:cs="Arial"/>
          <w:color w:val="000000" w:themeColor="text1"/>
          <w:sz w:val="22"/>
          <w:szCs w:val="22"/>
        </w:rPr>
      </w:pPr>
    </w:p>
    <w:p w14:paraId="6A63287B" w14:textId="7914F42F" w:rsidR="00FA3960" w:rsidRPr="001A66E0" w:rsidRDefault="00FA3960" w:rsidP="007F3C65">
      <w:pPr>
        <w:rPr>
          <w:rFonts w:ascii="Arial" w:hAnsi="Arial" w:cs="Arial"/>
          <w:sz w:val="22"/>
          <w:szCs w:val="22"/>
        </w:rPr>
      </w:pPr>
    </w:p>
    <w:p w14:paraId="4E648BE9" w14:textId="02585911" w:rsidR="00FA3960" w:rsidRPr="001A66E0" w:rsidRDefault="00FA3960" w:rsidP="007F3C65">
      <w:pPr>
        <w:rPr>
          <w:rFonts w:ascii="Arial" w:hAnsi="Arial" w:cs="Arial"/>
          <w:sz w:val="22"/>
          <w:szCs w:val="22"/>
        </w:rPr>
      </w:pPr>
    </w:p>
    <w:p w14:paraId="44B37132" w14:textId="77777777" w:rsidR="0033724A" w:rsidRPr="001A66E0" w:rsidRDefault="0033724A" w:rsidP="007F3C65">
      <w:pPr>
        <w:rPr>
          <w:rFonts w:ascii="Arial" w:hAnsi="Arial" w:cs="Arial"/>
          <w:sz w:val="22"/>
          <w:szCs w:val="22"/>
        </w:rPr>
      </w:pPr>
    </w:p>
    <w:p w14:paraId="11CE4017" w14:textId="534ECB52" w:rsidR="007F3C65" w:rsidRPr="001A66E0" w:rsidRDefault="007F3C65" w:rsidP="008B446D">
      <w:pPr>
        <w:pStyle w:val="Heading2"/>
        <w:rPr>
          <w:rFonts w:ascii="Arial" w:eastAsia="Times New Roman" w:hAnsi="Arial" w:cs="Arial"/>
          <w:b/>
          <w:sz w:val="22"/>
          <w:szCs w:val="22"/>
        </w:rPr>
      </w:pPr>
      <w:bookmarkStart w:id="11" w:name="_Toc234936088"/>
      <w:r w:rsidRPr="001A66E0">
        <w:rPr>
          <w:rFonts w:ascii="Arial" w:eastAsia="Times New Roman" w:hAnsi="Arial" w:cs="Arial"/>
          <w:b/>
          <w:color w:val="000000" w:themeColor="text1"/>
          <w:sz w:val="22"/>
          <w:szCs w:val="22"/>
        </w:rPr>
        <w:t>Appendix 3: Task 5a – KPI &amp; SMART Objectives</w:t>
      </w:r>
      <w:bookmarkEnd w:id="11"/>
      <w:r w:rsidRPr="001A66E0">
        <w:rPr>
          <w:rFonts w:ascii="Arial" w:eastAsia="Times New Roman" w:hAnsi="Arial" w:cs="Arial"/>
          <w:b/>
          <w:color w:val="000000" w:themeColor="text1"/>
          <w:sz w:val="22"/>
          <w:szCs w:val="22"/>
        </w:rPr>
        <w:t xml:space="preserve"> </w:t>
      </w:r>
    </w:p>
    <w:p w14:paraId="02CD7A96" w14:textId="10DADCC9" w:rsidR="007F3C65" w:rsidRPr="001A66E0" w:rsidRDefault="007F3C65">
      <w:pPr>
        <w:rPr>
          <w:rFonts w:ascii="Arial" w:hAnsi="Arial" w:cs="Arial"/>
          <w:sz w:val="22"/>
          <w:szCs w:val="22"/>
        </w:rPr>
      </w:pPr>
    </w:p>
    <w:p w14:paraId="3754D640" w14:textId="6A356635" w:rsidR="009822F3" w:rsidRPr="001A66E0" w:rsidRDefault="009822F3">
      <w:pPr>
        <w:rPr>
          <w:rFonts w:ascii="Arial" w:hAnsi="Arial" w:cs="Arial"/>
          <w:sz w:val="22"/>
          <w:szCs w:val="22"/>
        </w:rPr>
      </w:pPr>
      <w:r w:rsidRPr="001A66E0">
        <w:rPr>
          <w:rFonts w:ascii="Arial" w:hAnsi="Arial" w:cs="Arial"/>
          <w:b/>
          <w:sz w:val="22"/>
          <w:szCs w:val="22"/>
        </w:rPr>
        <w:t>Key Performance Indicator is:</w:t>
      </w:r>
      <w:r w:rsidRPr="001A66E0">
        <w:rPr>
          <w:rFonts w:ascii="Arial" w:hAnsi="Arial" w:cs="Arial"/>
          <w:sz w:val="22"/>
          <w:szCs w:val="22"/>
        </w:rPr>
        <w:t xml:space="preserve"> Number of delivery orders received each month</w:t>
      </w:r>
    </w:p>
    <w:p w14:paraId="1D9EE442" w14:textId="73A78C1E" w:rsidR="00FA3960" w:rsidRPr="001A66E0" w:rsidRDefault="00FA3960">
      <w:pPr>
        <w:rPr>
          <w:rFonts w:ascii="Arial" w:hAnsi="Arial" w:cs="Arial"/>
          <w:sz w:val="22"/>
          <w:szCs w:val="22"/>
        </w:rPr>
      </w:pPr>
    </w:p>
    <w:p w14:paraId="7DB75A6C" w14:textId="781D76C0" w:rsidR="00FA3960" w:rsidRPr="001A66E0" w:rsidRDefault="00FA3960" w:rsidP="000552A9">
      <w:pPr>
        <w:jc w:val="center"/>
        <w:rPr>
          <w:rFonts w:ascii="Arial" w:hAnsi="Arial" w:cs="Arial"/>
          <w:sz w:val="22"/>
          <w:szCs w:val="22"/>
        </w:rPr>
      </w:pPr>
      <w:r w:rsidRPr="001A66E0">
        <w:rPr>
          <w:rFonts w:ascii="Arial" w:hAnsi="Arial" w:cs="Arial"/>
          <w:noProof/>
          <w:sz w:val="22"/>
          <w:szCs w:val="22"/>
        </w:rPr>
        <w:drawing>
          <wp:inline distT="0" distB="0" distL="0" distR="0" wp14:anchorId="173D3503" wp14:editId="0FF3E811">
            <wp:extent cx="5486631" cy="4401470"/>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6-07-09 at 16.47.32.png"/>
                    <pic:cNvPicPr/>
                  </pic:nvPicPr>
                  <pic:blipFill>
                    <a:blip r:embed="rId10">
                      <a:extLst>
                        <a:ext uri="{28A0092B-C50C-407E-A947-70E740481C1C}">
                          <a14:useLocalDpi xmlns:a14="http://schemas.microsoft.com/office/drawing/2010/main" val="0"/>
                        </a:ext>
                      </a:extLst>
                    </a:blip>
                    <a:stretch>
                      <a:fillRect/>
                    </a:stretch>
                  </pic:blipFill>
                  <pic:spPr>
                    <a:xfrm>
                      <a:off x="0" y="0"/>
                      <a:ext cx="5500370" cy="4412492"/>
                    </a:xfrm>
                    <a:prstGeom prst="rect">
                      <a:avLst/>
                    </a:prstGeom>
                  </pic:spPr>
                </pic:pic>
              </a:graphicData>
            </a:graphic>
          </wp:inline>
        </w:drawing>
      </w:r>
    </w:p>
    <w:p w14:paraId="652BD3D2" w14:textId="77777777" w:rsidR="000552A9" w:rsidRDefault="0033724A" w:rsidP="000552A9">
      <w:pPr>
        <w:pStyle w:val="NormalWeb"/>
        <w:spacing w:line="360" w:lineRule="auto"/>
        <w:jc w:val="both"/>
        <w:rPr>
          <w:rFonts w:ascii="Arial" w:hAnsi="Arial" w:cs="Arial"/>
          <w:color w:val="000000" w:themeColor="text1"/>
          <w:sz w:val="22"/>
          <w:szCs w:val="22"/>
        </w:rPr>
      </w:pPr>
      <w:r w:rsidRPr="000552A9">
        <w:rPr>
          <w:rFonts w:ascii="Arial" w:hAnsi="Arial" w:cs="Arial"/>
          <w:color w:val="000000" w:themeColor="text1"/>
          <w:sz w:val="22"/>
          <w:szCs w:val="22"/>
        </w:rPr>
        <w:t>Key Performance Indicators (KPIs) are used by businesses to measure how well they are achieving their goals</w:t>
      </w:r>
      <w:r w:rsidR="003416E9" w:rsidRPr="000552A9">
        <w:rPr>
          <w:rFonts w:ascii="Arial" w:hAnsi="Arial" w:cs="Arial"/>
          <w:color w:val="000000" w:themeColor="text1"/>
          <w:sz w:val="22"/>
          <w:szCs w:val="22"/>
        </w:rPr>
        <w:t xml:space="preserve"> </w:t>
      </w:r>
      <w:r w:rsidR="000B46F3" w:rsidRPr="000552A9">
        <w:rPr>
          <w:rFonts w:ascii="Arial" w:hAnsi="Arial" w:cs="Arial"/>
          <w:color w:val="000000" w:themeColor="text1"/>
          <w:sz w:val="22"/>
          <w:szCs w:val="22"/>
        </w:rPr>
        <w:t>(</w:t>
      </w:r>
      <w:r w:rsidR="003416E9" w:rsidRPr="000552A9">
        <w:rPr>
          <w:rFonts w:ascii="Arial" w:hAnsi="Arial" w:cs="Arial"/>
          <w:color w:val="000000" w:themeColor="text1"/>
          <w:sz w:val="22"/>
          <w:szCs w:val="22"/>
          <w:shd w:val="clear" w:color="auto" w:fill="FFFFFF"/>
        </w:rPr>
        <w:t xml:space="preserve">Dasallas </w:t>
      </w:r>
      <w:r w:rsidR="003416E9" w:rsidRPr="00C4218C">
        <w:rPr>
          <w:rFonts w:ascii="Arial" w:hAnsi="Arial" w:cs="Arial"/>
          <w:i/>
          <w:color w:val="000000" w:themeColor="text1"/>
          <w:sz w:val="22"/>
          <w:szCs w:val="22"/>
          <w:shd w:val="clear" w:color="auto" w:fill="FFFFFF"/>
        </w:rPr>
        <w:t>et al.,</w:t>
      </w:r>
      <w:r w:rsidR="003416E9" w:rsidRPr="000552A9">
        <w:rPr>
          <w:rFonts w:ascii="Arial" w:hAnsi="Arial" w:cs="Arial"/>
          <w:color w:val="000000" w:themeColor="text1"/>
          <w:sz w:val="22"/>
          <w:szCs w:val="22"/>
          <w:shd w:val="clear" w:color="auto" w:fill="FFFFFF"/>
        </w:rPr>
        <w:t xml:space="preserve"> 2024</w:t>
      </w:r>
      <w:r w:rsidR="000B46F3" w:rsidRPr="000552A9">
        <w:rPr>
          <w:rFonts w:ascii="Arial" w:hAnsi="Arial" w:cs="Arial"/>
          <w:color w:val="000000" w:themeColor="text1"/>
          <w:sz w:val="22"/>
          <w:szCs w:val="22"/>
        </w:rPr>
        <w:t>)</w:t>
      </w:r>
      <w:r w:rsidRPr="000552A9">
        <w:rPr>
          <w:rFonts w:ascii="Arial" w:hAnsi="Arial" w:cs="Arial"/>
          <w:color w:val="000000" w:themeColor="text1"/>
          <w:sz w:val="22"/>
          <w:szCs w:val="22"/>
        </w:rPr>
        <w:t>. They provide clear results that can be monitored over time and help managers decide whether a new strategy is working (</w:t>
      </w:r>
      <w:r w:rsidR="000552A9" w:rsidRPr="000552A9">
        <w:rPr>
          <w:rFonts w:ascii="Arial" w:hAnsi="Arial" w:cs="Arial"/>
          <w:color w:val="000000" w:themeColor="text1"/>
          <w:sz w:val="22"/>
          <w:szCs w:val="22"/>
        </w:rPr>
        <w:t>Zerine and Islam, 2025</w:t>
      </w:r>
      <w:r w:rsidRPr="000552A9">
        <w:rPr>
          <w:rFonts w:ascii="Arial" w:hAnsi="Arial" w:cs="Arial"/>
          <w:color w:val="000000" w:themeColor="text1"/>
          <w:sz w:val="22"/>
          <w:szCs w:val="22"/>
        </w:rPr>
        <w:t>). Alongside KPIs, SMART objectives are used to set clear targets that are Specific, Measurable, Achievable, Relevant and Time-bound</w:t>
      </w:r>
      <w:r w:rsidR="000552A9" w:rsidRPr="000552A9">
        <w:rPr>
          <w:rFonts w:ascii="Arial" w:hAnsi="Arial" w:cs="Arial"/>
          <w:color w:val="000000" w:themeColor="text1"/>
          <w:sz w:val="22"/>
          <w:szCs w:val="22"/>
        </w:rPr>
        <w:t xml:space="preserve"> (</w:t>
      </w:r>
      <w:r w:rsidR="000552A9" w:rsidRPr="000552A9">
        <w:rPr>
          <w:rFonts w:ascii="Arial" w:hAnsi="Arial" w:cs="Arial"/>
          <w:color w:val="000000" w:themeColor="text1"/>
          <w:sz w:val="22"/>
          <w:szCs w:val="22"/>
          <w:shd w:val="clear" w:color="auto" w:fill="FFFFFF"/>
        </w:rPr>
        <w:t>Voth-Gaeddert, 2024)</w:t>
      </w:r>
      <w:r w:rsidR="000552A9" w:rsidRPr="000552A9">
        <w:rPr>
          <w:rFonts w:ascii="Arial" w:hAnsi="Arial" w:cs="Arial"/>
          <w:color w:val="000000" w:themeColor="text1"/>
          <w:sz w:val="22"/>
          <w:szCs w:val="22"/>
        </w:rPr>
        <w:t>.</w:t>
      </w:r>
      <w:r w:rsidRPr="000552A9">
        <w:rPr>
          <w:rFonts w:ascii="Arial" w:hAnsi="Arial" w:cs="Arial"/>
          <w:color w:val="000000" w:themeColor="text1"/>
          <w:sz w:val="22"/>
          <w:szCs w:val="22"/>
        </w:rPr>
        <w:t xml:space="preserve"> Using both together helps businesses measure progress and identify areas that need improvement</w:t>
      </w:r>
      <w:r w:rsidR="003416E9" w:rsidRPr="000552A9">
        <w:rPr>
          <w:rFonts w:ascii="Arial" w:hAnsi="Arial" w:cs="Arial"/>
          <w:color w:val="000000" w:themeColor="text1"/>
          <w:sz w:val="22"/>
          <w:szCs w:val="22"/>
        </w:rPr>
        <w:t xml:space="preserve"> (</w:t>
      </w:r>
      <w:r w:rsidR="003416E9" w:rsidRPr="000552A9">
        <w:rPr>
          <w:rFonts w:ascii="Arial" w:hAnsi="Arial" w:cs="Arial"/>
          <w:color w:val="000000" w:themeColor="text1"/>
          <w:sz w:val="22"/>
          <w:szCs w:val="22"/>
          <w:shd w:val="clear" w:color="auto" w:fill="FFFFFF"/>
        </w:rPr>
        <w:t xml:space="preserve">Stavropoulou </w:t>
      </w:r>
      <w:r w:rsidR="003416E9" w:rsidRPr="00C4218C">
        <w:rPr>
          <w:rFonts w:ascii="Arial" w:hAnsi="Arial" w:cs="Arial"/>
          <w:i/>
          <w:color w:val="000000" w:themeColor="text1"/>
          <w:sz w:val="22"/>
          <w:szCs w:val="22"/>
          <w:shd w:val="clear" w:color="auto" w:fill="FFFFFF"/>
        </w:rPr>
        <w:t>et al.,</w:t>
      </w:r>
      <w:r w:rsidR="003416E9" w:rsidRPr="000552A9">
        <w:rPr>
          <w:rFonts w:ascii="Arial" w:hAnsi="Arial" w:cs="Arial"/>
          <w:color w:val="000000" w:themeColor="text1"/>
          <w:sz w:val="22"/>
          <w:szCs w:val="22"/>
          <w:shd w:val="clear" w:color="auto" w:fill="FFFFFF"/>
        </w:rPr>
        <w:t xml:space="preserve"> 2023)</w:t>
      </w:r>
      <w:r w:rsidRPr="000552A9">
        <w:rPr>
          <w:rFonts w:ascii="Arial" w:hAnsi="Arial" w:cs="Arial"/>
          <w:color w:val="000000" w:themeColor="text1"/>
          <w:sz w:val="22"/>
          <w:szCs w:val="22"/>
        </w:rPr>
        <w:t>.</w:t>
      </w:r>
      <w:r w:rsidR="000552A9">
        <w:rPr>
          <w:rFonts w:ascii="Arial" w:hAnsi="Arial" w:cs="Arial"/>
          <w:color w:val="000000" w:themeColor="text1"/>
          <w:sz w:val="22"/>
          <w:szCs w:val="22"/>
        </w:rPr>
        <w:t xml:space="preserve"> </w:t>
      </w:r>
    </w:p>
    <w:p w14:paraId="3EE090E4" w14:textId="1B1A90A5" w:rsidR="0033724A" w:rsidRPr="000552A9" w:rsidRDefault="0033724A" w:rsidP="000552A9">
      <w:pPr>
        <w:pStyle w:val="NormalWeb"/>
        <w:spacing w:line="360" w:lineRule="auto"/>
        <w:jc w:val="both"/>
        <w:rPr>
          <w:rFonts w:ascii="Arial" w:hAnsi="Arial" w:cs="Arial"/>
          <w:color w:val="000000" w:themeColor="text1"/>
          <w:sz w:val="22"/>
          <w:szCs w:val="22"/>
        </w:rPr>
      </w:pPr>
      <w:r w:rsidRPr="000552A9">
        <w:rPr>
          <w:rFonts w:ascii="Arial" w:hAnsi="Arial" w:cs="Arial"/>
          <w:color w:val="000000" w:themeColor="text1"/>
          <w:sz w:val="22"/>
          <w:szCs w:val="22"/>
        </w:rPr>
        <w:t xml:space="preserve">For Basil's Bakery, the chosen KPI is the </w:t>
      </w:r>
      <w:r w:rsidRPr="000552A9">
        <w:rPr>
          <w:rStyle w:val="Strong"/>
          <w:rFonts w:ascii="Arial" w:hAnsi="Arial" w:cs="Arial"/>
          <w:b w:val="0"/>
          <w:color w:val="000000" w:themeColor="text1"/>
          <w:sz w:val="22"/>
          <w:szCs w:val="22"/>
        </w:rPr>
        <w:t>number of delivery orders received each month</w:t>
      </w:r>
      <w:r w:rsidRPr="000552A9">
        <w:rPr>
          <w:rFonts w:ascii="Arial" w:hAnsi="Arial" w:cs="Arial"/>
          <w:color w:val="000000" w:themeColor="text1"/>
          <w:sz w:val="22"/>
          <w:szCs w:val="22"/>
        </w:rPr>
        <w:t>, as this directly measures the success of the new community delivery service</w:t>
      </w:r>
      <w:r w:rsidR="000B46F3" w:rsidRPr="000552A9">
        <w:rPr>
          <w:rFonts w:ascii="Arial" w:hAnsi="Arial" w:cs="Arial"/>
          <w:color w:val="000000" w:themeColor="text1"/>
          <w:sz w:val="22"/>
          <w:szCs w:val="22"/>
        </w:rPr>
        <w:t xml:space="preserve">. </w:t>
      </w:r>
      <w:r w:rsidRPr="000552A9">
        <w:rPr>
          <w:rFonts w:ascii="Arial" w:hAnsi="Arial" w:cs="Arial"/>
          <w:color w:val="000000" w:themeColor="text1"/>
          <w:sz w:val="22"/>
          <w:szCs w:val="22"/>
        </w:rPr>
        <w:t>The SMART objectives include achieving 150 delivery orders per month, increasing monthly sales by 20% and reaching 90% customer satisfaction within the agreed timeframes. These targets give Basil clear goals to work towards and provide a simple way to measure whether the delivery service is improving sales, attracting more customers and meeting customer expectations. Regular monitoring will help Basil review progress and make changes if necessary.</w:t>
      </w:r>
    </w:p>
    <w:sectPr w:rsidR="0033724A" w:rsidRPr="000552A9" w:rsidSect="006F7BEA">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8DB4E" w14:textId="77777777" w:rsidR="00B646E7" w:rsidRDefault="00B646E7" w:rsidP="008B446D">
      <w:r>
        <w:separator/>
      </w:r>
    </w:p>
  </w:endnote>
  <w:endnote w:type="continuationSeparator" w:id="0">
    <w:p w14:paraId="5206A102" w14:textId="77777777" w:rsidR="00B646E7" w:rsidRDefault="00B646E7" w:rsidP="008B4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38566101"/>
      <w:docPartObj>
        <w:docPartGallery w:val="Page Numbers (Bottom of Page)"/>
        <w:docPartUnique/>
      </w:docPartObj>
    </w:sdtPr>
    <w:sdtEndPr>
      <w:rPr>
        <w:rStyle w:val="PageNumber"/>
      </w:rPr>
    </w:sdtEndPr>
    <w:sdtContent>
      <w:p w14:paraId="7BA7A9C7" w14:textId="484EAB63" w:rsidR="008B446D" w:rsidRDefault="008B446D" w:rsidP="000B3D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ACF108" w14:textId="77777777" w:rsidR="008B446D" w:rsidRDefault="008B446D" w:rsidP="008B44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7583877"/>
      <w:docPartObj>
        <w:docPartGallery w:val="Page Numbers (Bottom of Page)"/>
        <w:docPartUnique/>
      </w:docPartObj>
    </w:sdtPr>
    <w:sdtEndPr>
      <w:rPr>
        <w:rStyle w:val="PageNumber"/>
      </w:rPr>
    </w:sdtEndPr>
    <w:sdtContent>
      <w:p w14:paraId="303D0B7F" w14:textId="5E8511E4" w:rsidR="008B446D" w:rsidRDefault="008B446D" w:rsidP="000B3D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B6F761" w14:textId="77777777" w:rsidR="008B446D" w:rsidRDefault="008B446D" w:rsidP="008B44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2B23A" w14:textId="77777777" w:rsidR="00B646E7" w:rsidRDefault="00B646E7" w:rsidP="008B446D">
      <w:r>
        <w:separator/>
      </w:r>
    </w:p>
  </w:footnote>
  <w:footnote w:type="continuationSeparator" w:id="0">
    <w:p w14:paraId="1761167E" w14:textId="77777777" w:rsidR="00B646E7" w:rsidRDefault="00B646E7" w:rsidP="008B44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C65"/>
    <w:rsid w:val="000110F0"/>
    <w:rsid w:val="00030865"/>
    <w:rsid w:val="00050897"/>
    <w:rsid w:val="000552A9"/>
    <w:rsid w:val="0005716F"/>
    <w:rsid w:val="000B46F3"/>
    <w:rsid w:val="00173C60"/>
    <w:rsid w:val="001A66E0"/>
    <w:rsid w:val="001D7843"/>
    <w:rsid w:val="0020413F"/>
    <w:rsid w:val="0021258A"/>
    <w:rsid w:val="002328A0"/>
    <w:rsid w:val="002635EF"/>
    <w:rsid w:val="00263C20"/>
    <w:rsid w:val="002C0E2E"/>
    <w:rsid w:val="00334C2D"/>
    <w:rsid w:val="0033724A"/>
    <w:rsid w:val="003416E9"/>
    <w:rsid w:val="00392A94"/>
    <w:rsid w:val="004A016D"/>
    <w:rsid w:val="00537BA3"/>
    <w:rsid w:val="00590433"/>
    <w:rsid w:val="005A0431"/>
    <w:rsid w:val="005E5F5F"/>
    <w:rsid w:val="005F434F"/>
    <w:rsid w:val="006F7BEA"/>
    <w:rsid w:val="00757E6C"/>
    <w:rsid w:val="007815B2"/>
    <w:rsid w:val="007939B7"/>
    <w:rsid w:val="007F3C65"/>
    <w:rsid w:val="00803F34"/>
    <w:rsid w:val="00845F0A"/>
    <w:rsid w:val="008B446D"/>
    <w:rsid w:val="008D18A3"/>
    <w:rsid w:val="008F477C"/>
    <w:rsid w:val="009075F3"/>
    <w:rsid w:val="009162C3"/>
    <w:rsid w:val="00926EF4"/>
    <w:rsid w:val="009276CC"/>
    <w:rsid w:val="009822F3"/>
    <w:rsid w:val="009E7557"/>
    <w:rsid w:val="009E7AFB"/>
    <w:rsid w:val="00A4266B"/>
    <w:rsid w:val="00AC048D"/>
    <w:rsid w:val="00B00DC4"/>
    <w:rsid w:val="00B162EB"/>
    <w:rsid w:val="00B646E7"/>
    <w:rsid w:val="00B96A3F"/>
    <w:rsid w:val="00BA753A"/>
    <w:rsid w:val="00C21638"/>
    <w:rsid w:val="00C4218C"/>
    <w:rsid w:val="00CB52E0"/>
    <w:rsid w:val="00CD0F11"/>
    <w:rsid w:val="00D24FF9"/>
    <w:rsid w:val="00DD111F"/>
    <w:rsid w:val="00DE2413"/>
    <w:rsid w:val="00E11300"/>
    <w:rsid w:val="00E254DD"/>
    <w:rsid w:val="00EB664F"/>
    <w:rsid w:val="00F9456D"/>
    <w:rsid w:val="00FA3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B02DB"/>
  <w14:defaultImageDpi w14:val="32767"/>
  <w15:chartTrackingRefBased/>
  <w15:docId w15:val="{D8A3358B-DB57-ED4B-9396-D734BAC6D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B664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F3C65"/>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8B446D"/>
    <w:pPr>
      <w:keepNext/>
      <w:keepLines/>
      <w:spacing w:before="40" w:line="27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C65"/>
    <w:rPr>
      <w:rFonts w:ascii="Times New Roman" w:eastAsia="Times New Roman" w:hAnsi="Times New Roman" w:cs="Times New Roman"/>
      <w:b/>
      <w:bCs/>
      <w:kern w:val="36"/>
      <w:sz w:val="48"/>
      <w:szCs w:val="48"/>
    </w:rPr>
  </w:style>
  <w:style w:type="paragraph" w:customStyle="1" w:styleId="isselectedend">
    <w:name w:val="isselectedend"/>
    <w:basedOn w:val="Normal"/>
    <w:rsid w:val="007F3C65"/>
    <w:pPr>
      <w:spacing w:before="100" w:beforeAutospacing="1" w:after="100" w:afterAutospacing="1"/>
    </w:pPr>
  </w:style>
  <w:style w:type="paragraph" w:styleId="NormalWeb">
    <w:name w:val="Normal (Web)"/>
    <w:basedOn w:val="Normal"/>
    <w:uiPriority w:val="99"/>
    <w:unhideWhenUsed/>
    <w:rsid w:val="007F3C65"/>
    <w:pPr>
      <w:spacing w:before="100" w:beforeAutospacing="1" w:after="100" w:afterAutospacing="1"/>
    </w:pPr>
  </w:style>
  <w:style w:type="paragraph" w:styleId="TOCHeading">
    <w:name w:val="TOC Heading"/>
    <w:basedOn w:val="Heading1"/>
    <w:next w:val="Normal"/>
    <w:uiPriority w:val="39"/>
    <w:unhideWhenUsed/>
    <w:qFormat/>
    <w:rsid w:val="007F3C6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7F3C65"/>
    <w:pPr>
      <w:spacing w:before="240" w:after="120" w:line="276" w:lineRule="auto"/>
    </w:pPr>
    <w:rPr>
      <w:rFonts w:asciiTheme="minorHAnsi" w:eastAsiaTheme="minorHAnsi" w:hAnsiTheme="minorHAnsi" w:cstheme="minorHAnsi"/>
      <w:b/>
      <w:bCs/>
      <w:sz w:val="20"/>
      <w:szCs w:val="20"/>
    </w:rPr>
  </w:style>
  <w:style w:type="character" w:styleId="Hyperlink">
    <w:name w:val="Hyperlink"/>
    <w:basedOn w:val="DefaultParagraphFont"/>
    <w:uiPriority w:val="99"/>
    <w:unhideWhenUsed/>
    <w:rsid w:val="007F3C65"/>
    <w:rPr>
      <w:color w:val="0000FF" w:themeColor="hyperlink"/>
      <w:u w:val="single"/>
    </w:rPr>
  </w:style>
  <w:style w:type="paragraph" w:styleId="TOC2">
    <w:name w:val="toc 2"/>
    <w:basedOn w:val="Normal"/>
    <w:next w:val="Normal"/>
    <w:autoRedefine/>
    <w:uiPriority w:val="39"/>
    <w:unhideWhenUsed/>
    <w:rsid w:val="007F3C65"/>
    <w:pPr>
      <w:spacing w:before="120" w:line="276" w:lineRule="auto"/>
      <w:ind w:left="220"/>
    </w:pPr>
    <w:rPr>
      <w:rFonts w:asciiTheme="minorHAnsi" w:eastAsiaTheme="minorHAnsi" w:hAnsiTheme="minorHAnsi" w:cstheme="minorHAnsi"/>
      <w:i/>
      <w:iCs/>
      <w:sz w:val="20"/>
      <w:szCs w:val="20"/>
    </w:rPr>
  </w:style>
  <w:style w:type="paragraph" w:styleId="TOC3">
    <w:name w:val="toc 3"/>
    <w:basedOn w:val="Normal"/>
    <w:next w:val="Normal"/>
    <w:autoRedefine/>
    <w:uiPriority w:val="39"/>
    <w:semiHidden/>
    <w:unhideWhenUsed/>
    <w:rsid w:val="007F3C65"/>
    <w:pPr>
      <w:ind w:left="440"/>
    </w:pPr>
    <w:rPr>
      <w:rFonts w:cstheme="minorHAnsi"/>
      <w:sz w:val="20"/>
      <w:szCs w:val="20"/>
    </w:rPr>
  </w:style>
  <w:style w:type="paragraph" w:styleId="TOC4">
    <w:name w:val="toc 4"/>
    <w:basedOn w:val="Normal"/>
    <w:next w:val="Normal"/>
    <w:autoRedefine/>
    <w:uiPriority w:val="39"/>
    <w:semiHidden/>
    <w:unhideWhenUsed/>
    <w:rsid w:val="007F3C65"/>
    <w:pPr>
      <w:ind w:left="660"/>
    </w:pPr>
    <w:rPr>
      <w:rFonts w:cstheme="minorHAnsi"/>
      <w:sz w:val="20"/>
      <w:szCs w:val="20"/>
    </w:rPr>
  </w:style>
  <w:style w:type="paragraph" w:styleId="TOC5">
    <w:name w:val="toc 5"/>
    <w:basedOn w:val="Normal"/>
    <w:next w:val="Normal"/>
    <w:autoRedefine/>
    <w:uiPriority w:val="39"/>
    <w:semiHidden/>
    <w:unhideWhenUsed/>
    <w:rsid w:val="007F3C65"/>
    <w:pPr>
      <w:ind w:left="880"/>
    </w:pPr>
    <w:rPr>
      <w:rFonts w:cstheme="minorHAnsi"/>
      <w:sz w:val="20"/>
      <w:szCs w:val="20"/>
    </w:rPr>
  </w:style>
  <w:style w:type="paragraph" w:styleId="TOC6">
    <w:name w:val="toc 6"/>
    <w:basedOn w:val="Normal"/>
    <w:next w:val="Normal"/>
    <w:autoRedefine/>
    <w:uiPriority w:val="39"/>
    <w:semiHidden/>
    <w:unhideWhenUsed/>
    <w:rsid w:val="007F3C65"/>
    <w:pPr>
      <w:ind w:left="1100"/>
    </w:pPr>
    <w:rPr>
      <w:rFonts w:cstheme="minorHAnsi"/>
      <w:sz w:val="20"/>
      <w:szCs w:val="20"/>
    </w:rPr>
  </w:style>
  <w:style w:type="paragraph" w:styleId="TOC7">
    <w:name w:val="toc 7"/>
    <w:basedOn w:val="Normal"/>
    <w:next w:val="Normal"/>
    <w:autoRedefine/>
    <w:uiPriority w:val="39"/>
    <w:semiHidden/>
    <w:unhideWhenUsed/>
    <w:rsid w:val="007F3C65"/>
    <w:pPr>
      <w:ind w:left="1320"/>
    </w:pPr>
    <w:rPr>
      <w:rFonts w:cstheme="minorHAnsi"/>
      <w:sz w:val="20"/>
      <w:szCs w:val="20"/>
    </w:rPr>
  </w:style>
  <w:style w:type="paragraph" w:styleId="TOC8">
    <w:name w:val="toc 8"/>
    <w:basedOn w:val="Normal"/>
    <w:next w:val="Normal"/>
    <w:autoRedefine/>
    <w:uiPriority w:val="39"/>
    <w:semiHidden/>
    <w:unhideWhenUsed/>
    <w:rsid w:val="007F3C65"/>
    <w:pPr>
      <w:ind w:left="1540"/>
    </w:pPr>
    <w:rPr>
      <w:rFonts w:cstheme="minorHAnsi"/>
      <w:sz w:val="20"/>
      <w:szCs w:val="20"/>
    </w:rPr>
  </w:style>
  <w:style w:type="paragraph" w:styleId="TOC9">
    <w:name w:val="toc 9"/>
    <w:basedOn w:val="Normal"/>
    <w:next w:val="Normal"/>
    <w:autoRedefine/>
    <w:uiPriority w:val="39"/>
    <w:semiHidden/>
    <w:unhideWhenUsed/>
    <w:rsid w:val="007F3C65"/>
    <w:pPr>
      <w:ind w:left="1760"/>
    </w:pPr>
    <w:rPr>
      <w:rFonts w:cstheme="minorHAnsi"/>
      <w:sz w:val="20"/>
      <w:szCs w:val="20"/>
    </w:rPr>
  </w:style>
  <w:style w:type="character" w:styleId="Strong">
    <w:name w:val="Strong"/>
    <w:basedOn w:val="DefaultParagraphFont"/>
    <w:uiPriority w:val="22"/>
    <w:qFormat/>
    <w:rsid w:val="007F3C65"/>
    <w:rPr>
      <w:b/>
      <w:bCs/>
    </w:rPr>
  </w:style>
  <w:style w:type="table" w:styleId="TableGrid">
    <w:name w:val="Table Grid"/>
    <w:basedOn w:val="TableNormal"/>
    <w:uiPriority w:val="39"/>
    <w:rsid w:val="004A0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4A016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A016D"/>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4A016D"/>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4A016D"/>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3">
    <w:name w:val="Grid Table 3"/>
    <w:basedOn w:val="TableNormal"/>
    <w:uiPriority w:val="48"/>
    <w:rsid w:val="004A016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4A016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4">
    <w:name w:val="Grid Table 4"/>
    <w:basedOn w:val="TableNormal"/>
    <w:uiPriority w:val="49"/>
    <w:rsid w:val="004A016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4A01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5">
    <w:name w:val="Grid Table 5 Dark Accent 5"/>
    <w:basedOn w:val="TableNormal"/>
    <w:uiPriority w:val="50"/>
    <w:rsid w:val="004A01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3-Accent4">
    <w:name w:val="List Table 3 Accent 4"/>
    <w:basedOn w:val="TableNormal"/>
    <w:uiPriority w:val="48"/>
    <w:rsid w:val="004A016D"/>
    <w:pPr>
      <w:spacing w:after="0"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4A016D"/>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GridTable7Colorful-Accent5">
    <w:name w:val="Grid Table 7 Colorful Accent 5"/>
    <w:basedOn w:val="TableNormal"/>
    <w:uiPriority w:val="52"/>
    <w:rsid w:val="004A016D"/>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GridLight">
    <w:name w:val="Grid Table Light"/>
    <w:basedOn w:val="TableNormal"/>
    <w:uiPriority w:val="40"/>
    <w:rsid w:val="004A01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A01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A016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A016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A016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A016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6">
    <w:name w:val="Grid Table 1 Light Accent 6"/>
    <w:basedOn w:val="TableNormal"/>
    <w:uiPriority w:val="46"/>
    <w:rsid w:val="004A016D"/>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A016D"/>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8B446D"/>
    <w:rPr>
      <w:rFonts w:asciiTheme="majorHAnsi" w:eastAsiaTheme="majorEastAsia" w:hAnsiTheme="majorHAnsi" w:cstheme="majorBidi"/>
      <w:color w:val="365F91" w:themeColor="accent1" w:themeShade="BF"/>
      <w:sz w:val="26"/>
      <w:szCs w:val="26"/>
    </w:rPr>
  </w:style>
  <w:style w:type="table" w:styleId="GridTable2-Accent5">
    <w:name w:val="Grid Table 2 Accent 5"/>
    <w:basedOn w:val="TableNormal"/>
    <w:uiPriority w:val="47"/>
    <w:rsid w:val="008B446D"/>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3-Accent5">
    <w:name w:val="Grid Table 3 Accent 5"/>
    <w:basedOn w:val="TableNormal"/>
    <w:uiPriority w:val="48"/>
    <w:rsid w:val="008B446D"/>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4-Accent5">
    <w:name w:val="Grid Table 4 Accent 5"/>
    <w:basedOn w:val="TableNormal"/>
    <w:uiPriority w:val="49"/>
    <w:rsid w:val="008B446D"/>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Footer">
    <w:name w:val="footer"/>
    <w:basedOn w:val="Normal"/>
    <w:link w:val="FooterChar"/>
    <w:uiPriority w:val="99"/>
    <w:unhideWhenUsed/>
    <w:rsid w:val="008B446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B446D"/>
  </w:style>
  <w:style w:type="character" w:styleId="PageNumber">
    <w:name w:val="page number"/>
    <w:basedOn w:val="DefaultParagraphFont"/>
    <w:uiPriority w:val="99"/>
    <w:semiHidden/>
    <w:unhideWhenUsed/>
    <w:rsid w:val="008B4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83136">
      <w:bodyDiv w:val="1"/>
      <w:marLeft w:val="0"/>
      <w:marRight w:val="0"/>
      <w:marTop w:val="0"/>
      <w:marBottom w:val="0"/>
      <w:divBdr>
        <w:top w:val="none" w:sz="0" w:space="0" w:color="auto"/>
        <w:left w:val="none" w:sz="0" w:space="0" w:color="auto"/>
        <w:bottom w:val="none" w:sz="0" w:space="0" w:color="auto"/>
        <w:right w:val="none" w:sz="0" w:space="0" w:color="auto"/>
      </w:divBdr>
    </w:div>
    <w:div w:id="77361938">
      <w:bodyDiv w:val="1"/>
      <w:marLeft w:val="0"/>
      <w:marRight w:val="0"/>
      <w:marTop w:val="0"/>
      <w:marBottom w:val="0"/>
      <w:divBdr>
        <w:top w:val="none" w:sz="0" w:space="0" w:color="auto"/>
        <w:left w:val="none" w:sz="0" w:space="0" w:color="auto"/>
        <w:bottom w:val="none" w:sz="0" w:space="0" w:color="auto"/>
        <w:right w:val="none" w:sz="0" w:space="0" w:color="auto"/>
      </w:divBdr>
    </w:div>
    <w:div w:id="94059946">
      <w:bodyDiv w:val="1"/>
      <w:marLeft w:val="0"/>
      <w:marRight w:val="0"/>
      <w:marTop w:val="0"/>
      <w:marBottom w:val="0"/>
      <w:divBdr>
        <w:top w:val="none" w:sz="0" w:space="0" w:color="auto"/>
        <w:left w:val="none" w:sz="0" w:space="0" w:color="auto"/>
        <w:bottom w:val="none" w:sz="0" w:space="0" w:color="auto"/>
        <w:right w:val="none" w:sz="0" w:space="0" w:color="auto"/>
      </w:divBdr>
    </w:div>
    <w:div w:id="184877692">
      <w:bodyDiv w:val="1"/>
      <w:marLeft w:val="0"/>
      <w:marRight w:val="0"/>
      <w:marTop w:val="0"/>
      <w:marBottom w:val="0"/>
      <w:divBdr>
        <w:top w:val="none" w:sz="0" w:space="0" w:color="auto"/>
        <w:left w:val="none" w:sz="0" w:space="0" w:color="auto"/>
        <w:bottom w:val="none" w:sz="0" w:space="0" w:color="auto"/>
        <w:right w:val="none" w:sz="0" w:space="0" w:color="auto"/>
      </w:divBdr>
    </w:div>
    <w:div w:id="225189858">
      <w:bodyDiv w:val="1"/>
      <w:marLeft w:val="0"/>
      <w:marRight w:val="0"/>
      <w:marTop w:val="0"/>
      <w:marBottom w:val="0"/>
      <w:divBdr>
        <w:top w:val="none" w:sz="0" w:space="0" w:color="auto"/>
        <w:left w:val="none" w:sz="0" w:space="0" w:color="auto"/>
        <w:bottom w:val="none" w:sz="0" w:space="0" w:color="auto"/>
        <w:right w:val="none" w:sz="0" w:space="0" w:color="auto"/>
      </w:divBdr>
    </w:div>
    <w:div w:id="232816622">
      <w:bodyDiv w:val="1"/>
      <w:marLeft w:val="0"/>
      <w:marRight w:val="0"/>
      <w:marTop w:val="0"/>
      <w:marBottom w:val="0"/>
      <w:divBdr>
        <w:top w:val="none" w:sz="0" w:space="0" w:color="auto"/>
        <w:left w:val="none" w:sz="0" w:space="0" w:color="auto"/>
        <w:bottom w:val="none" w:sz="0" w:space="0" w:color="auto"/>
        <w:right w:val="none" w:sz="0" w:space="0" w:color="auto"/>
      </w:divBdr>
    </w:div>
    <w:div w:id="293945355">
      <w:bodyDiv w:val="1"/>
      <w:marLeft w:val="0"/>
      <w:marRight w:val="0"/>
      <w:marTop w:val="0"/>
      <w:marBottom w:val="0"/>
      <w:divBdr>
        <w:top w:val="none" w:sz="0" w:space="0" w:color="auto"/>
        <w:left w:val="none" w:sz="0" w:space="0" w:color="auto"/>
        <w:bottom w:val="none" w:sz="0" w:space="0" w:color="auto"/>
        <w:right w:val="none" w:sz="0" w:space="0" w:color="auto"/>
      </w:divBdr>
    </w:div>
    <w:div w:id="302198195">
      <w:bodyDiv w:val="1"/>
      <w:marLeft w:val="0"/>
      <w:marRight w:val="0"/>
      <w:marTop w:val="0"/>
      <w:marBottom w:val="0"/>
      <w:divBdr>
        <w:top w:val="none" w:sz="0" w:space="0" w:color="auto"/>
        <w:left w:val="none" w:sz="0" w:space="0" w:color="auto"/>
        <w:bottom w:val="none" w:sz="0" w:space="0" w:color="auto"/>
        <w:right w:val="none" w:sz="0" w:space="0" w:color="auto"/>
      </w:divBdr>
    </w:div>
    <w:div w:id="303243803">
      <w:bodyDiv w:val="1"/>
      <w:marLeft w:val="0"/>
      <w:marRight w:val="0"/>
      <w:marTop w:val="0"/>
      <w:marBottom w:val="0"/>
      <w:divBdr>
        <w:top w:val="none" w:sz="0" w:space="0" w:color="auto"/>
        <w:left w:val="none" w:sz="0" w:space="0" w:color="auto"/>
        <w:bottom w:val="none" w:sz="0" w:space="0" w:color="auto"/>
        <w:right w:val="none" w:sz="0" w:space="0" w:color="auto"/>
      </w:divBdr>
    </w:div>
    <w:div w:id="336618967">
      <w:bodyDiv w:val="1"/>
      <w:marLeft w:val="0"/>
      <w:marRight w:val="0"/>
      <w:marTop w:val="0"/>
      <w:marBottom w:val="0"/>
      <w:divBdr>
        <w:top w:val="none" w:sz="0" w:space="0" w:color="auto"/>
        <w:left w:val="none" w:sz="0" w:space="0" w:color="auto"/>
        <w:bottom w:val="none" w:sz="0" w:space="0" w:color="auto"/>
        <w:right w:val="none" w:sz="0" w:space="0" w:color="auto"/>
      </w:divBdr>
    </w:div>
    <w:div w:id="338890006">
      <w:bodyDiv w:val="1"/>
      <w:marLeft w:val="0"/>
      <w:marRight w:val="0"/>
      <w:marTop w:val="0"/>
      <w:marBottom w:val="0"/>
      <w:divBdr>
        <w:top w:val="none" w:sz="0" w:space="0" w:color="auto"/>
        <w:left w:val="none" w:sz="0" w:space="0" w:color="auto"/>
        <w:bottom w:val="none" w:sz="0" w:space="0" w:color="auto"/>
        <w:right w:val="none" w:sz="0" w:space="0" w:color="auto"/>
      </w:divBdr>
    </w:div>
    <w:div w:id="366686772">
      <w:bodyDiv w:val="1"/>
      <w:marLeft w:val="0"/>
      <w:marRight w:val="0"/>
      <w:marTop w:val="0"/>
      <w:marBottom w:val="0"/>
      <w:divBdr>
        <w:top w:val="none" w:sz="0" w:space="0" w:color="auto"/>
        <w:left w:val="none" w:sz="0" w:space="0" w:color="auto"/>
        <w:bottom w:val="none" w:sz="0" w:space="0" w:color="auto"/>
        <w:right w:val="none" w:sz="0" w:space="0" w:color="auto"/>
      </w:divBdr>
    </w:div>
    <w:div w:id="472984588">
      <w:bodyDiv w:val="1"/>
      <w:marLeft w:val="0"/>
      <w:marRight w:val="0"/>
      <w:marTop w:val="0"/>
      <w:marBottom w:val="0"/>
      <w:divBdr>
        <w:top w:val="none" w:sz="0" w:space="0" w:color="auto"/>
        <w:left w:val="none" w:sz="0" w:space="0" w:color="auto"/>
        <w:bottom w:val="none" w:sz="0" w:space="0" w:color="auto"/>
        <w:right w:val="none" w:sz="0" w:space="0" w:color="auto"/>
      </w:divBdr>
    </w:div>
    <w:div w:id="510722053">
      <w:bodyDiv w:val="1"/>
      <w:marLeft w:val="0"/>
      <w:marRight w:val="0"/>
      <w:marTop w:val="0"/>
      <w:marBottom w:val="0"/>
      <w:divBdr>
        <w:top w:val="none" w:sz="0" w:space="0" w:color="auto"/>
        <w:left w:val="none" w:sz="0" w:space="0" w:color="auto"/>
        <w:bottom w:val="none" w:sz="0" w:space="0" w:color="auto"/>
        <w:right w:val="none" w:sz="0" w:space="0" w:color="auto"/>
      </w:divBdr>
    </w:div>
    <w:div w:id="635062400">
      <w:bodyDiv w:val="1"/>
      <w:marLeft w:val="0"/>
      <w:marRight w:val="0"/>
      <w:marTop w:val="0"/>
      <w:marBottom w:val="0"/>
      <w:divBdr>
        <w:top w:val="none" w:sz="0" w:space="0" w:color="auto"/>
        <w:left w:val="none" w:sz="0" w:space="0" w:color="auto"/>
        <w:bottom w:val="none" w:sz="0" w:space="0" w:color="auto"/>
        <w:right w:val="none" w:sz="0" w:space="0" w:color="auto"/>
      </w:divBdr>
    </w:div>
    <w:div w:id="635993951">
      <w:bodyDiv w:val="1"/>
      <w:marLeft w:val="0"/>
      <w:marRight w:val="0"/>
      <w:marTop w:val="0"/>
      <w:marBottom w:val="0"/>
      <w:divBdr>
        <w:top w:val="none" w:sz="0" w:space="0" w:color="auto"/>
        <w:left w:val="none" w:sz="0" w:space="0" w:color="auto"/>
        <w:bottom w:val="none" w:sz="0" w:space="0" w:color="auto"/>
        <w:right w:val="none" w:sz="0" w:space="0" w:color="auto"/>
      </w:divBdr>
    </w:div>
    <w:div w:id="652609277">
      <w:bodyDiv w:val="1"/>
      <w:marLeft w:val="0"/>
      <w:marRight w:val="0"/>
      <w:marTop w:val="0"/>
      <w:marBottom w:val="0"/>
      <w:divBdr>
        <w:top w:val="none" w:sz="0" w:space="0" w:color="auto"/>
        <w:left w:val="none" w:sz="0" w:space="0" w:color="auto"/>
        <w:bottom w:val="none" w:sz="0" w:space="0" w:color="auto"/>
        <w:right w:val="none" w:sz="0" w:space="0" w:color="auto"/>
      </w:divBdr>
    </w:div>
    <w:div w:id="672613850">
      <w:bodyDiv w:val="1"/>
      <w:marLeft w:val="0"/>
      <w:marRight w:val="0"/>
      <w:marTop w:val="0"/>
      <w:marBottom w:val="0"/>
      <w:divBdr>
        <w:top w:val="none" w:sz="0" w:space="0" w:color="auto"/>
        <w:left w:val="none" w:sz="0" w:space="0" w:color="auto"/>
        <w:bottom w:val="none" w:sz="0" w:space="0" w:color="auto"/>
        <w:right w:val="none" w:sz="0" w:space="0" w:color="auto"/>
      </w:divBdr>
    </w:div>
    <w:div w:id="706640112">
      <w:bodyDiv w:val="1"/>
      <w:marLeft w:val="0"/>
      <w:marRight w:val="0"/>
      <w:marTop w:val="0"/>
      <w:marBottom w:val="0"/>
      <w:divBdr>
        <w:top w:val="none" w:sz="0" w:space="0" w:color="auto"/>
        <w:left w:val="none" w:sz="0" w:space="0" w:color="auto"/>
        <w:bottom w:val="none" w:sz="0" w:space="0" w:color="auto"/>
        <w:right w:val="none" w:sz="0" w:space="0" w:color="auto"/>
      </w:divBdr>
    </w:div>
    <w:div w:id="724841612">
      <w:bodyDiv w:val="1"/>
      <w:marLeft w:val="0"/>
      <w:marRight w:val="0"/>
      <w:marTop w:val="0"/>
      <w:marBottom w:val="0"/>
      <w:divBdr>
        <w:top w:val="none" w:sz="0" w:space="0" w:color="auto"/>
        <w:left w:val="none" w:sz="0" w:space="0" w:color="auto"/>
        <w:bottom w:val="none" w:sz="0" w:space="0" w:color="auto"/>
        <w:right w:val="none" w:sz="0" w:space="0" w:color="auto"/>
      </w:divBdr>
    </w:div>
    <w:div w:id="732316327">
      <w:bodyDiv w:val="1"/>
      <w:marLeft w:val="0"/>
      <w:marRight w:val="0"/>
      <w:marTop w:val="0"/>
      <w:marBottom w:val="0"/>
      <w:divBdr>
        <w:top w:val="none" w:sz="0" w:space="0" w:color="auto"/>
        <w:left w:val="none" w:sz="0" w:space="0" w:color="auto"/>
        <w:bottom w:val="none" w:sz="0" w:space="0" w:color="auto"/>
        <w:right w:val="none" w:sz="0" w:space="0" w:color="auto"/>
      </w:divBdr>
    </w:div>
    <w:div w:id="773597283">
      <w:bodyDiv w:val="1"/>
      <w:marLeft w:val="0"/>
      <w:marRight w:val="0"/>
      <w:marTop w:val="0"/>
      <w:marBottom w:val="0"/>
      <w:divBdr>
        <w:top w:val="none" w:sz="0" w:space="0" w:color="auto"/>
        <w:left w:val="none" w:sz="0" w:space="0" w:color="auto"/>
        <w:bottom w:val="none" w:sz="0" w:space="0" w:color="auto"/>
        <w:right w:val="none" w:sz="0" w:space="0" w:color="auto"/>
      </w:divBdr>
    </w:div>
    <w:div w:id="775711437">
      <w:bodyDiv w:val="1"/>
      <w:marLeft w:val="0"/>
      <w:marRight w:val="0"/>
      <w:marTop w:val="0"/>
      <w:marBottom w:val="0"/>
      <w:divBdr>
        <w:top w:val="none" w:sz="0" w:space="0" w:color="auto"/>
        <w:left w:val="none" w:sz="0" w:space="0" w:color="auto"/>
        <w:bottom w:val="none" w:sz="0" w:space="0" w:color="auto"/>
        <w:right w:val="none" w:sz="0" w:space="0" w:color="auto"/>
      </w:divBdr>
    </w:div>
    <w:div w:id="807627629">
      <w:bodyDiv w:val="1"/>
      <w:marLeft w:val="0"/>
      <w:marRight w:val="0"/>
      <w:marTop w:val="0"/>
      <w:marBottom w:val="0"/>
      <w:divBdr>
        <w:top w:val="none" w:sz="0" w:space="0" w:color="auto"/>
        <w:left w:val="none" w:sz="0" w:space="0" w:color="auto"/>
        <w:bottom w:val="none" w:sz="0" w:space="0" w:color="auto"/>
        <w:right w:val="none" w:sz="0" w:space="0" w:color="auto"/>
      </w:divBdr>
    </w:div>
    <w:div w:id="972829474">
      <w:bodyDiv w:val="1"/>
      <w:marLeft w:val="0"/>
      <w:marRight w:val="0"/>
      <w:marTop w:val="0"/>
      <w:marBottom w:val="0"/>
      <w:divBdr>
        <w:top w:val="none" w:sz="0" w:space="0" w:color="auto"/>
        <w:left w:val="none" w:sz="0" w:space="0" w:color="auto"/>
        <w:bottom w:val="none" w:sz="0" w:space="0" w:color="auto"/>
        <w:right w:val="none" w:sz="0" w:space="0" w:color="auto"/>
      </w:divBdr>
    </w:div>
    <w:div w:id="975525765">
      <w:bodyDiv w:val="1"/>
      <w:marLeft w:val="0"/>
      <w:marRight w:val="0"/>
      <w:marTop w:val="0"/>
      <w:marBottom w:val="0"/>
      <w:divBdr>
        <w:top w:val="none" w:sz="0" w:space="0" w:color="auto"/>
        <w:left w:val="none" w:sz="0" w:space="0" w:color="auto"/>
        <w:bottom w:val="none" w:sz="0" w:space="0" w:color="auto"/>
        <w:right w:val="none" w:sz="0" w:space="0" w:color="auto"/>
      </w:divBdr>
    </w:div>
    <w:div w:id="1034230745">
      <w:bodyDiv w:val="1"/>
      <w:marLeft w:val="0"/>
      <w:marRight w:val="0"/>
      <w:marTop w:val="0"/>
      <w:marBottom w:val="0"/>
      <w:divBdr>
        <w:top w:val="none" w:sz="0" w:space="0" w:color="auto"/>
        <w:left w:val="none" w:sz="0" w:space="0" w:color="auto"/>
        <w:bottom w:val="none" w:sz="0" w:space="0" w:color="auto"/>
        <w:right w:val="none" w:sz="0" w:space="0" w:color="auto"/>
      </w:divBdr>
    </w:div>
    <w:div w:id="1038553433">
      <w:bodyDiv w:val="1"/>
      <w:marLeft w:val="0"/>
      <w:marRight w:val="0"/>
      <w:marTop w:val="0"/>
      <w:marBottom w:val="0"/>
      <w:divBdr>
        <w:top w:val="none" w:sz="0" w:space="0" w:color="auto"/>
        <w:left w:val="none" w:sz="0" w:space="0" w:color="auto"/>
        <w:bottom w:val="none" w:sz="0" w:space="0" w:color="auto"/>
        <w:right w:val="none" w:sz="0" w:space="0" w:color="auto"/>
      </w:divBdr>
    </w:div>
    <w:div w:id="1044252939">
      <w:bodyDiv w:val="1"/>
      <w:marLeft w:val="0"/>
      <w:marRight w:val="0"/>
      <w:marTop w:val="0"/>
      <w:marBottom w:val="0"/>
      <w:divBdr>
        <w:top w:val="none" w:sz="0" w:space="0" w:color="auto"/>
        <w:left w:val="none" w:sz="0" w:space="0" w:color="auto"/>
        <w:bottom w:val="none" w:sz="0" w:space="0" w:color="auto"/>
        <w:right w:val="none" w:sz="0" w:space="0" w:color="auto"/>
      </w:divBdr>
    </w:div>
    <w:div w:id="1092816688">
      <w:bodyDiv w:val="1"/>
      <w:marLeft w:val="0"/>
      <w:marRight w:val="0"/>
      <w:marTop w:val="0"/>
      <w:marBottom w:val="0"/>
      <w:divBdr>
        <w:top w:val="none" w:sz="0" w:space="0" w:color="auto"/>
        <w:left w:val="none" w:sz="0" w:space="0" w:color="auto"/>
        <w:bottom w:val="none" w:sz="0" w:space="0" w:color="auto"/>
        <w:right w:val="none" w:sz="0" w:space="0" w:color="auto"/>
      </w:divBdr>
    </w:div>
    <w:div w:id="1157192019">
      <w:bodyDiv w:val="1"/>
      <w:marLeft w:val="0"/>
      <w:marRight w:val="0"/>
      <w:marTop w:val="0"/>
      <w:marBottom w:val="0"/>
      <w:divBdr>
        <w:top w:val="none" w:sz="0" w:space="0" w:color="auto"/>
        <w:left w:val="none" w:sz="0" w:space="0" w:color="auto"/>
        <w:bottom w:val="none" w:sz="0" w:space="0" w:color="auto"/>
        <w:right w:val="none" w:sz="0" w:space="0" w:color="auto"/>
      </w:divBdr>
    </w:div>
    <w:div w:id="1174757921">
      <w:bodyDiv w:val="1"/>
      <w:marLeft w:val="0"/>
      <w:marRight w:val="0"/>
      <w:marTop w:val="0"/>
      <w:marBottom w:val="0"/>
      <w:divBdr>
        <w:top w:val="none" w:sz="0" w:space="0" w:color="auto"/>
        <w:left w:val="none" w:sz="0" w:space="0" w:color="auto"/>
        <w:bottom w:val="none" w:sz="0" w:space="0" w:color="auto"/>
        <w:right w:val="none" w:sz="0" w:space="0" w:color="auto"/>
      </w:divBdr>
    </w:div>
    <w:div w:id="1177770261">
      <w:bodyDiv w:val="1"/>
      <w:marLeft w:val="0"/>
      <w:marRight w:val="0"/>
      <w:marTop w:val="0"/>
      <w:marBottom w:val="0"/>
      <w:divBdr>
        <w:top w:val="none" w:sz="0" w:space="0" w:color="auto"/>
        <w:left w:val="none" w:sz="0" w:space="0" w:color="auto"/>
        <w:bottom w:val="none" w:sz="0" w:space="0" w:color="auto"/>
        <w:right w:val="none" w:sz="0" w:space="0" w:color="auto"/>
      </w:divBdr>
    </w:div>
    <w:div w:id="1218514179">
      <w:bodyDiv w:val="1"/>
      <w:marLeft w:val="0"/>
      <w:marRight w:val="0"/>
      <w:marTop w:val="0"/>
      <w:marBottom w:val="0"/>
      <w:divBdr>
        <w:top w:val="none" w:sz="0" w:space="0" w:color="auto"/>
        <w:left w:val="none" w:sz="0" w:space="0" w:color="auto"/>
        <w:bottom w:val="none" w:sz="0" w:space="0" w:color="auto"/>
        <w:right w:val="none" w:sz="0" w:space="0" w:color="auto"/>
      </w:divBdr>
    </w:div>
    <w:div w:id="1220828658">
      <w:bodyDiv w:val="1"/>
      <w:marLeft w:val="0"/>
      <w:marRight w:val="0"/>
      <w:marTop w:val="0"/>
      <w:marBottom w:val="0"/>
      <w:divBdr>
        <w:top w:val="none" w:sz="0" w:space="0" w:color="auto"/>
        <w:left w:val="none" w:sz="0" w:space="0" w:color="auto"/>
        <w:bottom w:val="none" w:sz="0" w:space="0" w:color="auto"/>
        <w:right w:val="none" w:sz="0" w:space="0" w:color="auto"/>
      </w:divBdr>
    </w:div>
    <w:div w:id="1247151726">
      <w:bodyDiv w:val="1"/>
      <w:marLeft w:val="0"/>
      <w:marRight w:val="0"/>
      <w:marTop w:val="0"/>
      <w:marBottom w:val="0"/>
      <w:divBdr>
        <w:top w:val="none" w:sz="0" w:space="0" w:color="auto"/>
        <w:left w:val="none" w:sz="0" w:space="0" w:color="auto"/>
        <w:bottom w:val="none" w:sz="0" w:space="0" w:color="auto"/>
        <w:right w:val="none" w:sz="0" w:space="0" w:color="auto"/>
      </w:divBdr>
    </w:div>
    <w:div w:id="1253858937">
      <w:bodyDiv w:val="1"/>
      <w:marLeft w:val="0"/>
      <w:marRight w:val="0"/>
      <w:marTop w:val="0"/>
      <w:marBottom w:val="0"/>
      <w:divBdr>
        <w:top w:val="none" w:sz="0" w:space="0" w:color="auto"/>
        <w:left w:val="none" w:sz="0" w:space="0" w:color="auto"/>
        <w:bottom w:val="none" w:sz="0" w:space="0" w:color="auto"/>
        <w:right w:val="none" w:sz="0" w:space="0" w:color="auto"/>
      </w:divBdr>
    </w:div>
    <w:div w:id="1256283333">
      <w:bodyDiv w:val="1"/>
      <w:marLeft w:val="0"/>
      <w:marRight w:val="0"/>
      <w:marTop w:val="0"/>
      <w:marBottom w:val="0"/>
      <w:divBdr>
        <w:top w:val="none" w:sz="0" w:space="0" w:color="auto"/>
        <w:left w:val="none" w:sz="0" w:space="0" w:color="auto"/>
        <w:bottom w:val="none" w:sz="0" w:space="0" w:color="auto"/>
        <w:right w:val="none" w:sz="0" w:space="0" w:color="auto"/>
      </w:divBdr>
    </w:div>
    <w:div w:id="1300187794">
      <w:bodyDiv w:val="1"/>
      <w:marLeft w:val="0"/>
      <w:marRight w:val="0"/>
      <w:marTop w:val="0"/>
      <w:marBottom w:val="0"/>
      <w:divBdr>
        <w:top w:val="none" w:sz="0" w:space="0" w:color="auto"/>
        <w:left w:val="none" w:sz="0" w:space="0" w:color="auto"/>
        <w:bottom w:val="none" w:sz="0" w:space="0" w:color="auto"/>
        <w:right w:val="none" w:sz="0" w:space="0" w:color="auto"/>
      </w:divBdr>
    </w:div>
    <w:div w:id="1358311663">
      <w:bodyDiv w:val="1"/>
      <w:marLeft w:val="0"/>
      <w:marRight w:val="0"/>
      <w:marTop w:val="0"/>
      <w:marBottom w:val="0"/>
      <w:divBdr>
        <w:top w:val="none" w:sz="0" w:space="0" w:color="auto"/>
        <w:left w:val="none" w:sz="0" w:space="0" w:color="auto"/>
        <w:bottom w:val="none" w:sz="0" w:space="0" w:color="auto"/>
        <w:right w:val="none" w:sz="0" w:space="0" w:color="auto"/>
      </w:divBdr>
    </w:div>
    <w:div w:id="1371564457">
      <w:bodyDiv w:val="1"/>
      <w:marLeft w:val="0"/>
      <w:marRight w:val="0"/>
      <w:marTop w:val="0"/>
      <w:marBottom w:val="0"/>
      <w:divBdr>
        <w:top w:val="none" w:sz="0" w:space="0" w:color="auto"/>
        <w:left w:val="none" w:sz="0" w:space="0" w:color="auto"/>
        <w:bottom w:val="none" w:sz="0" w:space="0" w:color="auto"/>
        <w:right w:val="none" w:sz="0" w:space="0" w:color="auto"/>
      </w:divBdr>
    </w:div>
    <w:div w:id="1391995549">
      <w:bodyDiv w:val="1"/>
      <w:marLeft w:val="0"/>
      <w:marRight w:val="0"/>
      <w:marTop w:val="0"/>
      <w:marBottom w:val="0"/>
      <w:divBdr>
        <w:top w:val="none" w:sz="0" w:space="0" w:color="auto"/>
        <w:left w:val="none" w:sz="0" w:space="0" w:color="auto"/>
        <w:bottom w:val="none" w:sz="0" w:space="0" w:color="auto"/>
        <w:right w:val="none" w:sz="0" w:space="0" w:color="auto"/>
      </w:divBdr>
    </w:div>
    <w:div w:id="1412503768">
      <w:bodyDiv w:val="1"/>
      <w:marLeft w:val="0"/>
      <w:marRight w:val="0"/>
      <w:marTop w:val="0"/>
      <w:marBottom w:val="0"/>
      <w:divBdr>
        <w:top w:val="none" w:sz="0" w:space="0" w:color="auto"/>
        <w:left w:val="none" w:sz="0" w:space="0" w:color="auto"/>
        <w:bottom w:val="none" w:sz="0" w:space="0" w:color="auto"/>
        <w:right w:val="none" w:sz="0" w:space="0" w:color="auto"/>
      </w:divBdr>
    </w:div>
    <w:div w:id="1507478628">
      <w:bodyDiv w:val="1"/>
      <w:marLeft w:val="0"/>
      <w:marRight w:val="0"/>
      <w:marTop w:val="0"/>
      <w:marBottom w:val="0"/>
      <w:divBdr>
        <w:top w:val="none" w:sz="0" w:space="0" w:color="auto"/>
        <w:left w:val="none" w:sz="0" w:space="0" w:color="auto"/>
        <w:bottom w:val="none" w:sz="0" w:space="0" w:color="auto"/>
        <w:right w:val="none" w:sz="0" w:space="0" w:color="auto"/>
      </w:divBdr>
    </w:div>
    <w:div w:id="1529179767">
      <w:bodyDiv w:val="1"/>
      <w:marLeft w:val="0"/>
      <w:marRight w:val="0"/>
      <w:marTop w:val="0"/>
      <w:marBottom w:val="0"/>
      <w:divBdr>
        <w:top w:val="none" w:sz="0" w:space="0" w:color="auto"/>
        <w:left w:val="none" w:sz="0" w:space="0" w:color="auto"/>
        <w:bottom w:val="none" w:sz="0" w:space="0" w:color="auto"/>
        <w:right w:val="none" w:sz="0" w:space="0" w:color="auto"/>
      </w:divBdr>
    </w:div>
    <w:div w:id="1531143840">
      <w:bodyDiv w:val="1"/>
      <w:marLeft w:val="0"/>
      <w:marRight w:val="0"/>
      <w:marTop w:val="0"/>
      <w:marBottom w:val="0"/>
      <w:divBdr>
        <w:top w:val="none" w:sz="0" w:space="0" w:color="auto"/>
        <w:left w:val="none" w:sz="0" w:space="0" w:color="auto"/>
        <w:bottom w:val="none" w:sz="0" w:space="0" w:color="auto"/>
        <w:right w:val="none" w:sz="0" w:space="0" w:color="auto"/>
      </w:divBdr>
    </w:div>
    <w:div w:id="1567567541">
      <w:bodyDiv w:val="1"/>
      <w:marLeft w:val="0"/>
      <w:marRight w:val="0"/>
      <w:marTop w:val="0"/>
      <w:marBottom w:val="0"/>
      <w:divBdr>
        <w:top w:val="none" w:sz="0" w:space="0" w:color="auto"/>
        <w:left w:val="none" w:sz="0" w:space="0" w:color="auto"/>
        <w:bottom w:val="none" w:sz="0" w:space="0" w:color="auto"/>
        <w:right w:val="none" w:sz="0" w:space="0" w:color="auto"/>
      </w:divBdr>
    </w:div>
    <w:div w:id="1580361011">
      <w:bodyDiv w:val="1"/>
      <w:marLeft w:val="0"/>
      <w:marRight w:val="0"/>
      <w:marTop w:val="0"/>
      <w:marBottom w:val="0"/>
      <w:divBdr>
        <w:top w:val="none" w:sz="0" w:space="0" w:color="auto"/>
        <w:left w:val="none" w:sz="0" w:space="0" w:color="auto"/>
        <w:bottom w:val="none" w:sz="0" w:space="0" w:color="auto"/>
        <w:right w:val="none" w:sz="0" w:space="0" w:color="auto"/>
      </w:divBdr>
    </w:div>
    <w:div w:id="1621497637">
      <w:bodyDiv w:val="1"/>
      <w:marLeft w:val="0"/>
      <w:marRight w:val="0"/>
      <w:marTop w:val="0"/>
      <w:marBottom w:val="0"/>
      <w:divBdr>
        <w:top w:val="none" w:sz="0" w:space="0" w:color="auto"/>
        <w:left w:val="none" w:sz="0" w:space="0" w:color="auto"/>
        <w:bottom w:val="none" w:sz="0" w:space="0" w:color="auto"/>
        <w:right w:val="none" w:sz="0" w:space="0" w:color="auto"/>
      </w:divBdr>
    </w:div>
    <w:div w:id="1624576860">
      <w:bodyDiv w:val="1"/>
      <w:marLeft w:val="0"/>
      <w:marRight w:val="0"/>
      <w:marTop w:val="0"/>
      <w:marBottom w:val="0"/>
      <w:divBdr>
        <w:top w:val="none" w:sz="0" w:space="0" w:color="auto"/>
        <w:left w:val="none" w:sz="0" w:space="0" w:color="auto"/>
        <w:bottom w:val="none" w:sz="0" w:space="0" w:color="auto"/>
        <w:right w:val="none" w:sz="0" w:space="0" w:color="auto"/>
      </w:divBdr>
    </w:div>
    <w:div w:id="1659841462">
      <w:bodyDiv w:val="1"/>
      <w:marLeft w:val="0"/>
      <w:marRight w:val="0"/>
      <w:marTop w:val="0"/>
      <w:marBottom w:val="0"/>
      <w:divBdr>
        <w:top w:val="none" w:sz="0" w:space="0" w:color="auto"/>
        <w:left w:val="none" w:sz="0" w:space="0" w:color="auto"/>
        <w:bottom w:val="none" w:sz="0" w:space="0" w:color="auto"/>
        <w:right w:val="none" w:sz="0" w:space="0" w:color="auto"/>
      </w:divBdr>
    </w:div>
    <w:div w:id="1664625600">
      <w:bodyDiv w:val="1"/>
      <w:marLeft w:val="0"/>
      <w:marRight w:val="0"/>
      <w:marTop w:val="0"/>
      <w:marBottom w:val="0"/>
      <w:divBdr>
        <w:top w:val="none" w:sz="0" w:space="0" w:color="auto"/>
        <w:left w:val="none" w:sz="0" w:space="0" w:color="auto"/>
        <w:bottom w:val="none" w:sz="0" w:space="0" w:color="auto"/>
        <w:right w:val="none" w:sz="0" w:space="0" w:color="auto"/>
      </w:divBdr>
    </w:div>
    <w:div w:id="1684741015">
      <w:bodyDiv w:val="1"/>
      <w:marLeft w:val="0"/>
      <w:marRight w:val="0"/>
      <w:marTop w:val="0"/>
      <w:marBottom w:val="0"/>
      <w:divBdr>
        <w:top w:val="none" w:sz="0" w:space="0" w:color="auto"/>
        <w:left w:val="none" w:sz="0" w:space="0" w:color="auto"/>
        <w:bottom w:val="none" w:sz="0" w:space="0" w:color="auto"/>
        <w:right w:val="none" w:sz="0" w:space="0" w:color="auto"/>
      </w:divBdr>
    </w:div>
    <w:div w:id="1711957730">
      <w:bodyDiv w:val="1"/>
      <w:marLeft w:val="0"/>
      <w:marRight w:val="0"/>
      <w:marTop w:val="0"/>
      <w:marBottom w:val="0"/>
      <w:divBdr>
        <w:top w:val="none" w:sz="0" w:space="0" w:color="auto"/>
        <w:left w:val="none" w:sz="0" w:space="0" w:color="auto"/>
        <w:bottom w:val="none" w:sz="0" w:space="0" w:color="auto"/>
        <w:right w:val="none" w:sz="0" w:space="0" w:color="auto"/>
      </w:divBdr>
    </w:div>
    <w:div w:id="1750734734">
      <w:bodyDiv w:val="1"/>
      <w:marLeft w:val="0"/>
      <w:marRight w:val="0"/>
      <w:marTop w:val="0"/>
      <w:marBottom w:val="0"/>
      <w:divBdr>
        <w:top w:val="none" w:sz="0" w:space="0" w:color="auto"/>
        <w:left w:val="none" w:sz="0" w:space="0" w:color="auto"/>
        <w:bottom w:val="none" w:sz="0" w:space="0" w:color="auto"/>
        <w:right w:val="none" w:sz="0" w:space="0" w:color="auto"/>
      </w:divBdr>
    </w:div>
    <w:div w:id="1760443408">
      <w:bodyDiv w:val="1"/>
      <w:marLeft w:val="0"/>
      <w:marRight w:val="0"/>
      <w:marTop w:val="0"/>
      <w:marBottom w:val="0"/>
      <w:divBdr>
        <w:top w:val="none" w:sz="0" w:space="0" w:color="auto"/>
        <w:left w:val="none" w:sz="0" w:space="0" w:color="auto"/>
        <w:bottom w:val="none" w:sz="0" w:space="0" w:color="auto"/>
        <w:right w:val="none" w:sz="0" w:space="0" w:color="auto"/>
      </w:divBdr>
    </w:div>
    <w:div w:id="1768308937">
      <w:bodyDiv w:val="1"/>
      <w:marLeft w:val="0"/>
      <w:marRight w:val="0"/>
      <w:marTop w:val="0"/>
      <w:marBottom w:val="0"/>
      <w:divBdr>
        <w:top w:val="none" w:sz="0" w:space="0" w:color="auto"/>
        <w:left w:val="none" w:sz="0" w:space="0" w:color="auto"/>
        <w:bottom w:val="none" w:sz="0" w:space="0" w:color="auto"/>
        <w:right w:val="none" w:sz="0" w:space="0" w:color="auto"/>
      </w:divBdr>
    </w:div>
    <w:div w:id="1831024195">
      <w:bodyDiv w:val="1"/>
      <w:marLeft w:val="0"/>
      <w:marRight w:val="0"/>
      <w:marTop w:val="0"/>
      <w:marBottom w:val="0"/>
      <w:divBdr>
        <w:top w:val="none" w:sz="0" w:space="0" w:color="auto"/>
        <w:left w:val="none" w:sz="0" w:space="0" w:color="auto"/>
        <w:bottom w:val="none" w:sz="0" w:space="0" w:color="auto"/>
        <w:right w:val="none" w:sz="0" w:space="0" w:color="auto"/>
      </w:divBdr>
    </w:div>
    <w:div w:id="1851140175">
      <w:bodyDiv w:val="1"/>
      <w:marLeft w:val="0"/>
      <w:marRight w:val="0"/>
      <w:marTop w:val="0"/>
      <w:marBottom w:val="0"/>
      <w:divBdr>
        <w:top w:val="none" w:sz="0" w:space="0" w:color="auto"/>
        <w:left w:val="none" w:sz="0" w:space="0" w:color="auto"/>
        <w:bottom w:val="none" w:sz="0" w:space="0" w:color="auto"/>
        <w:right w:val="none" w:sz="0" w:space="0" w:color="auto"/>
      </w:divBdr>
    </w:div>
    <w:div w:id="1868374602">
      <w:bodyDiv w:val="1"/>
      <w:marLeft w:val="0"/>
      <w:marRight w:val="0"/>
      <w:marTop w:val="0"/>
      <w:marBottom w:val="0"/>
      <w:divBdr>
        <w:top w:val="none" w:sz="0" w:space="0" w:color="auto"/>
        <w:left w:val="none" w:sz="0" w:space="0" w:color="auto"/>
        <w:bottom w:val="none" w:sz="0" w:space="0" w:color="auto"/>
        <w:right w:val="none" w:sz="0" w:space="0" w:color="auto"/>
      </w:divBdr>
    </w:div>
    <w:div w:id="1893691636">
      <w:bodyDiv w:val="1"/>
      <w:marLeft w:val="0"/>
      <w:marRight w:val="0"/>
      <w:marTop w:val="0"/>
      <w:marBottom w:val="0"/>
      <w:divBdr>
        <w:top w:val="none" w:sz="0" w:space="0" w:color="auto"/>
        <w:left w:val="none" w:sz="0" w:space="0" w:color="auto"/>
        <w:bottom w:val="none" w:sz="0" w:space="0" w:color="auto"/>
        <w:right w:val="none" w:sz="0" w:space="0" w:color="auto"/>
      </w:divBdr>
    </w:div>
    <w:div w:id="1940940357">
      <w:bodyDiv w:val="1"/>
      <w:marLeft w:val="0"/>
      <w:marRight w:val="0"/>
      <w:marTop w:val="0"/>
      <w:marBottom w:val="0"/>
      <w:divBdr>
        <w:top w:val="none" w:sz="0" w:space="0" w:color="auto"/>
        <w:left w:val="none" w:sz="0" w:space="0" w:color="auto"/>
        <w:bottom w:val="none" w:sz="0" w:space="0" w:color="auto"/>
        <w:right w:val="none" w:sz="0" w:space="0" w:color="auto"/>
      </w:divBdr>
    </w:div>
    <w:div w:id="1979256988">
      <w:bodyDiv w:val="1"/>
      <w:marLeft w:val="0"/>
      <w:marRight w:val="0"/>
      <w:marTop w:val="0"/>
      <w:marBottom w:val="0"/>
      <w:divBdr>
        <w:top w:val="none" w:sz="0" w:space="0" w:color="auto"/>
        <w:left w:val="none" w:sz="0" w:space="0" w:color="auto"/>
        <w:bottom w:val="none" w:sz="0" w:space="0" w:color="auto"/>
        <w:right w:val="none" w:sz="0" w:space="0" w:color="auto"/>
      </w:divBdr>
    </w:div>
    <w:div w:id="2008753602">
      <w:bodyDiv w:val="1"/>
      <w:marLeft w:val="0"/>
      <w:marRight w:val="0"/>
      <w:marTop w:val="0"/>
      <w:marBottom w:val="0"/>
      <w:divBdr>
        <w:top w:val="none" w:sz="0" w:space="0" w:color="auto"/>
        <w:left w:val="none" w:sz="0" w:space="0" w:color="auto"/>
        <w:bottom w:val="none" w:sz="0" w:space="0" w:color="auto"/>
        <w:right w:val="none" w:sz="0" w:space="0" w:color="auto"/>
      </w:divBdr>
    </w:div>
    <w:div w:id="2040934579">
      <w:bodyDiv w:val="1"/>
      <w:marLeft w:val="0"/>
      <w:marRight w:val="0"/>
      <w:marTop w:val="0"/>
      <w:marBottom w:val="0"/>
      <w:divBdr>
        <w:top w:val="none" w:sz="0" w:space="0" w:color="auto"/>
        <w:left w:val="none" w:sz="0" w:space="0" w:color="auto"/>
        <w:bottom w:val="none" w:sz="0" w:space="0" w:color="auto"/>
        <w:right w:val="none" w:sz="0" w:space="0" w:color="auto"/>
      </w:divBdr>
    </w:div>
    <w:div w:id="2045402475">
      <w:bodyDiv w:val="1"/>
      <w:marLeft w:val="0"/>
      <w:marRight w:val="0"/>
      <w:marTop w:val="0"/>
      <w:marBottom w:val="0"/>
      <w:divBdr>
        <w:top w:val="none" w:sz="0" w:space="0" w:color="auto"/>
        <w:left w:val="none" w:sz="0" w:space="0" w:color="auto"/>
        <w:bottom w:val="none" w:sz="0" w:space="0" w:color="auto"/>
        <w:right w:val="none" w:sz="0" w:space="0" w:color="auto"/>
      </w:divBdr>
    </w:div>
    <w:div w:id="2106993682">
      <w:bodyDiv w:val="1"/>
      <w:marLeft w:val="0"/>
      <w:marRight w:val="0"/>
      <w:marTop w:val="0"/>
      <w:marBottom w:val="0"/>
      <w:divBdr>
        <w:top w:val="none" w:sz="0" w:space="0" w:color="auto"/>
        <w:left w:val="none" w:sz="0" w:space="0" w:color="auto"/>
        <w:bottom w:val="none" w:sz="0" w:space="0" w:color="auto"/>
        <w:right w:val="none" w:sz="0" w:space="0" w:color="auto"/>
      </w:divBdr>
    </w:div>
    <w:div w:id="2110155871">
      <w:bodyDiv w:val="1"/>
      <w:marLeft w:val="0"/>
      <w:marRight w:val="0"/>
      <w:marTop w:val="0"/>
      <w:marBottom w:val="0"/>
      <w:divBdr>
        <w:top w:val="none" w:sz="0" w:space="0" w:color="auto"/>
        <w:left w:val="none" w:sz="0" w:space="0" w:color="auto"/>
        <w:bottom w:val="none" w:sz="0" w:space="0" w:color="auto"/>
        <w:right w:val="none" w:sz="0" w:space="0" w:color="auto"/>
      </w:divBdr>
    </w:div>
    <w:div w:id="2110853773">
      <w:bodyDiv w:val="1"/>
      <w:marLeft w:val="0"/>
      <w:marRight w:val="0"/>
      <w:marTop w:val="0"/>
      <w:marBottom w:val="0"/>
      <w:divBdr>
        <w:top w:val="none" w:sz="0" w:space="0" w:color="auto"/>
        <w:left w:val="none" w:sz="0" w:space="0" w:color="auto"/>
        <w:bottom w:val="none" w:sz="0" w:space="0" w:color="auto"/>
        <w:right w:val="none" w:sz="0" w:space="0" w:color="auto"/>
      </w:divBdr>
    </w:div>
    <w:div w:id="212908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2.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2031CA-E5C5-A24E-8236-3362E2B509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Mumtaz (2119016)</dc:creator>
  <cp:keywords/>
  <dc:description/>
  <cp:lastModifiedBy>armanali12345x@outlook.com</cp:lastModifiedBy>
  <cp:revision>2</cp:revision>
  <dcterms:created xsi:type="dcterms:W3CDTF">2026-07-20T10:27:00Z</dcterms:created>
  <dcterms:modified xsi:type="dcterms:W3CDTF">2026-07-20T10:27:00Z</dcterms:modified>
</cp:coreProperties>
</file>