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D1AB8D" w14:textId="287B0966" w:rsidR="005A036F" w:rsidRPr="005A036F" w:rsidRDefault="005A036F" w:rsidP="00531F60">
      <w:pPr>
        <w:spacing w:line="276" w:lineRule="auto"/>
        <w:rPr>
          <w:b/>
          <w:bCs/>
          <w:sz w:val="28"/>
          <w:szCs w:val="28"/>
          <w:u w:val="single"/>
        </w:rPr>
      </w:pPr>
      <w:r w:rsidRPr="005A036F">
        <w:rPr>
          <w:b/>
          <w:bCs/>
          <w:sz w:val="28"/>
          <w:szCs w:val="28"/>
          <w:u w:val="single"/>
        </w:rPr>
        <w:t xml:space="preserve">Annotated Bibliography </w:t>
      </w:r>
      <w:r w:rsidR="00B47A04">
        <w:rPr>
          <w:b/>
          <w:bCs/>
          <w:sz w:val="28"/>
          <w:szCs w:val="28"/>
          <w:u w:val="single"/>
        </w:rPr>
        <w:t>Seren Davies</w:t>
      </w:r>
    </w:p>
    <w:p w14:paraId="47CCA661" w14:textId="77777777" w:rsidR="005A036F" w:rsidRDefault="005A036F" w:rsidP="00531F60">
      <w:pPr>
        <w:spacing w:line="276" w:lineRule="auto"/>
        <w:rPr>
          <w:b/>
          <w:bCs/>
          <w:sz w:val="28"/>
          <w:szCs w:val="28"/>
        </w:rPr>
      </w:pPr>
    </w:p>
    <w:p w14:paraId="6A7BC060" w14:textId="66E44F96" w:rsidR="00531F60" w:rsidRPr="005A036F" w:rsidRDefault="00531F60" w:rsidP="00531F60">
      <w:pPr>
        <w:spacing w:line="276" w:lineRule="auto"/>
        <w:rPr>
          <w:b/>
          <w:bCs/>
          <w:sz w:val="28"/>
          <w:szCs w:val="28"/>
        </w:rPr>
      </w:pPr>
      <w:r w:rsidRPr="000C4F5B">
        <w:rPr>
          <w:b/>
          <w:bCs/>
          <w:sz w:val="28"/>
          <w:szCs w:val="28"/>
        </w:rPr>
        <w:t>Roland Barthes Camera Lucida: Reflections on Photography (1981)</w:t>
      </w:r>
    </w:p>
    <w:p w14:paraId="0C178115" w14:textId="70AA8DBB" w:rsidR="0034369E" w:rsidRDefault="00531F60" w:rsidP="00531F60">
      <w:pPr>
        <w:spacing w:line="276" w:lineRule="auto"/>
      </w:pPr>
      <w:r w:rsidRPr="00531F60">
        <w:t xml:space="preserve">Barthes reflects upon how photography relates to time, memories, and loss. He suggests that </w:t>
      </w:r>
      <w:r>
        <w:t>an image freezes the evidence of a moment</w:t>
      </w:r>
      <w:r w:rsidRPr="00531F60">
        <w:t xml:space="preserve"> that has taken place in the past and that cannot be relived again in the exact same way. The term 'punctum' is introduced as something which creates an emotional reaction to some element in an image. From reflecting upon </w:t>
      </w:r>
      <w:r w:rsidR="00DA0F5E">
        <w:t>the images</w:t>
      </w:r>
      <w:r w:rsidRPr="00531F60">
        <w:t xml:space="preserve"> in this way, Barthes shows how photography can bring memories from the past into the present, but also how time is continually moving forward. One of the strengths of this piece is that it takes an emotional approach to photography and asks </w:t>
      </w:r>
      <w:r w:rsidR="00BF3D98">
        <w:t xml:space="preserve">the viewers </w:t>
      </w:r>
      <w:r w:rsidRPr="00531F60">
        <w:t>to think about the importance of images in personal ways. It is relevant to my project in terms of the idea of photographs being traces of moments that are gone forever.</w:t>
      </w:r>
    </w:p>
    <w:p w14:paraId="2D8950C7" w14:textId="264141D9" w:rsidR="00BB1086" w:rsidRDefault="000C4F5B">
      <w:hyperlink r:id="rId4" w:history="1">
        <w:r w:rsidRPr="00143DEB">
          <w:rPr>
            <w:rStyle w:val="Hyperlink"/>
          </w:rPr>
          <w:t>https://monoskop.org/images/c/c5/Barthes_Roland_Camera_Lucida_Reflections_on_Photography.pdf</w:t>
        </w:r>
      </w:hyperlink>
      <w:r w:rsidR="00531F60">
        <w:t xml:space="preserve"> </w:t>
      </w:r>
      <w:r>
        <w:t xml:space="preserve"> </w:t>
      </w:r>
    </w:p>
    <w:p w14:paraId="61D7E0B9" w14:textId="77777777" w:rsidR="000C4F5B" w:rsidRDefault="000C4F5B"/>
    <w:p w14:paraId="6782A94B" w14:textId="591D236A" w:rsidR="003B684B" w:rsidRPr="000C4F5B" w:rsidRDefault="000C4F5B">
      <w:pPr>
        <w:rPr>
          <w:b/>
          <w:bCs/>
          <w:sz w:val="28"/>
          <w:szCs w:val="28"/>
        </w:rPr>
      </w:pPr>
      <w:r w:rsidRPr="000C4F5B">
        <w:rPr>
          <w:b/>
          <w:bCs/>
          <w:color w:val="000000"/>
          <w:sz w:val="28"/>
          <w:szCs w:val="28"/>
        </w:rPr>
        <w:t>Sontag,</w:t>
      </w:r>
      <w:r w:rsidRPr="000C4F5B">
        <w:rPr>
          <w:rStyle w:val="apple-converted-space"/>
          <w:b/>
          <w:bCs/>
          <w:color w:val="000000"/>
          <w:sz w:val="28"/>
          <w:szCs w:val="28"/>
        </w:rPr>
        <w:t> </w:t>
      </w:r>
      <w:r w:rsidRPr="000C4F5B">
        <w:rPr>
          <w:b/>
          <w:bCs/>
          <w:color w:val="000000"/>
          <w:sz w:val="28"/>
          <w:szCs w:val="28"/>
        </w:rPr>
        <w:t>S.</w:t>
      </w:r>
      <w:r w:rsidRPr="000C4F5B">
        <w:rPr>
          <w:rStyle w:val="apple-converted-space"/>
          <w:b/>
          <w:bCs/>
          <w:color w:val="000000"/>
          <w:sz w:val="28"/>
          <w:szCs w:val="28"/>
        </w:rPr>
        <w:t> </w:t>
      </w:r>
      <w:r w:rsidRPr="000C4F5B">
        <w:rPr>
          <w:b/>
          <w:bCs/>
          <w:color w:val="000000"/>
          <w:sz w:val="28"/>
          <w:szCs w:val="28"/>
        </w:rPr>
        <w:t>(1977).</w:t>
      </w:r>
      <w:r w:rsidRPr="000C4F5B">
        <w:rPr>
          <w:rStyle w:val="apple-converted-space"/>
          <w:b/>
          <w:bCs/>
          <w:color w:val="000000"/>
          <w:sz w:val="28"/>
          <w:szCs w:val="28"/>
        </w:rPr>
        <w:t> </w:t>
      </w:r>
      <w:r w:rsidRPr="00232425">
        <w:rPr>
          <w:b/>
          <w:bCs/>
          <w:i/>
          <w:iCs/>
          <w:color w:val="000000"/>
          <w:sz w:val="28"/>
          <w:szCs w:val="28"/>
        </w:rPr>
        <w:t>On</w:t>
      </w:r>
      <w:r w:rsidRPr="00232425">
        <w:rPr>
          <w:rStyle w:val="apple-converted-space"/>
          <w:b/>
          <w:bCs/>
          <w:i/>
          <w:iCs/>
          <w:color w:val="000000"/>
          <w:sz w:val="28"/>
          <w:szCs w:val="28"/>
        </w:rPr>
        <w:t> </w:t>
      </w:r>
      <w:r w:rsidRPr="00232425">
        <w:rPr>
          <w:b/>
          <w:bCs/>
          <w:i/>
          <w:iCs/>
          <w:color w:val="000000"/>
          <w:sz w:val="28"/>
          <w:szCs w:val="28"/>
        </w:rPr>
        <w:t>Photography.</w:t>
      </w:r>
      <w:r w:rsidRPr="000C4F5B">
        <w:rPr>
          <w:rStyle w:val="apple-converted-space"/>
          <w:b/>
          <w:bCs/>
          <w:color w:val="000000"/>
          <w:sz w:val="28"/>
          <w:szCs w:val="28"/>
        </w:rPr>
        <w:t> </w:t>
      </w:r>
      <w:r w:rsidRPr="000C4F5B">
        <w:rPr>
          <w:b/>
          <w:bCs/>
          <w:color w:val="000000"/>
          <w:sz w:val="28"/>
          <w:szCs w:val="28"/>
        </w:rPr>
        <w:t>Farrar,</w:t>
      </w:r>
      <w:r w:rsidRPr="000C4F5B">
        <w:rPr>
          <w:rStyle w:val="apple-converted-space"/>
          <w:b/>
          <w:bCs/>
          <w:color w:val="000000"/>
          <w:sz w:val="28"/>
          <w:szCs w:val="28"/>
        </w:rPr>
        <w:t> </w:t>
      </w:r>
      <w:r w:rsidRPr="000C4F5B">
        <w:rPr>
          <w:b/>
          <w:bCs/>
          <w:color w:val="000000"/>
          <w:sz w:val="28"/>
          <w:szCs w:val="28"/>
        </w:rPr>
        <w:t>Straus</w:t>
      </w:r>
      <w:r w:rsidRPr="000C4F5B">
        <w:rPr>
          <w:rStyle w:val="apple-converted-space"/>
          <w:b/>
          <w:bCs/>
          <w:color w:val="000000"/>
          <w:sz w:val="28"/>
          <w:szCs w:val="28"/>
        </w:rPr>
        <w:t> </w:t>
      </w:r>
      <w:r w:rsidRPr="000C4F5B">
        <w:rPr>
          <w:b/>
          <w:bCs/>
          <w:color w:val="000000"/>
          <w:sz w:val="28"/>
          <w:szCs w:val="28"/>
        </w:rPr>
        <w:t>and</w:t>
      </w:r>
      <w:r w:rsidRPr="000C4F5B">
        <w:rPr>
          <w:rStyle w:val="apple-converted-space"/>
          <w:b/>
          <w:bCs/>
          <w:color w:val="000000"/>
          <w:sz w:val="28"/>
          <w:szCs w:val="28"/>
        </w:rPr>
        <w:t> </w:t>
      </w:r>
      <w:r w:rsidRPr="000C4F5B">
        <w:rPr>
          <w:b/>
          <w:bCs/>
          <w:color w:val="000000"/>
          <w:sz w:val="28"/>
          <w:szCs w:val="28"/>
        </w:rPr>
        <w:t xml:space="preserve">Giroux. </w:t>
      </w:r>
    </w:p>
    <w:p w14:paraId="5B9E7241" w14:textId="79E53A1B" w:rsidR="003B684B" w:rsidRDefault="003B684B">
      <w:r w:rsidRPr="003B684B">
        <w:t xml:space="preserve">Susan Sontag investigates the use of photography in representing experiences and making people </w:t>
      </w:r>
      <w:r w:rsidR="000C4F5B">
        <w:t>understand</w:t>
      </w:r>
      <w:r w:rsidRPr="003B684B">
        <w:t xml:space="preserve"> the past differently. </w:t>
      </w:r>
      <w:r w:rsidR="000C4F5B">
        <w:t xml:space="preserve">Sontag argues </w:t>
      </w:r>
      <w:r w:rsidR="00454F80">
        <w:t xml:space="preserve">that </w:t>
      </w:r>
      <w:r w:rsidR="00454F80" w:rsidRPr="003B684B">
        <w:t>photographs</w:t>
      </w:r>
      <w:r w:rsidRPr="003B684B">
        <w:t xml:space="preserve"> do not only represent what is happening </w:t>
      </w:r>
      <w:proofErr w:type="gramStart"/>
      <w:r w:rsidRPr="003B684B">
        <w:t>in reality but</w:t>
      </w:r>
      <w:proofErr w:type="gramEnd"/>
      <w:r w:rsidRPr="003B684B">
        <w:t xml:space="preserve"> have some effects on how things are seen, collected and remembered. </w:t>
      </w:r>
      <w:proofErr w:type="gramStart"/>
      <w:r w:rsidRPr="003B684B">
        <w:t>Through the use of</w:t>
      </w:r>
      <w:proofErr w:type="gramEnd"/>
      <w:r w:rsidRPr="003B684B">
        <w:t xml:space="preserve"> photography, people can save the moments, but photographs do not bring back the experience and feelings related to the events. The book makes its arguments using the method of cultural criticism and by talking about photography in general. One of the strengths of the book is its critical approach as it opposes the idea that photographs represent all aspects of events objectively. But since </w:t>
      </w:r>
      <w:r w:rsidR="000C4F5B">
        <w:t>it</w:t>
      </w:r>
      <w:r w:rsidRPr="003B684B">
        <w:t xml:space="preserve"> focuses on photographical culture in general, it is not only concerned with personal memories and art techniques. This book will help me </w:t>
      </w:r>
      <w:proofErr w:type="gramStart"/>
      <w:r w:rsidRPr="003B684B">
        <w:t>look into</w:t>
      </w:r>
      <w:proofErr w:type="gramEnd"/>
      <w:r w:rsidRPr="003B684B">
        <w:t xml:space="preserve"> the connection between visual evidence and experience. I will be able to manipulate the photographs using such methods as cropping</w:t>
      </w:r>
      <w:r w:rsidR="000C4F5B">
        <w:t xml:space="preserve"> </w:t>
      </w:r>
      <w:r w:rsidRPr="003B684B">
        <w:t>and overlaying. As opposed to Camera Lucida by Barthes, this book gives a broader view of how images affect our perception of the past. The author raises the question of whether photographs save memories or substitute them.</w:t>
      </w:r>
    </w:p>
    <w:p w14:paraId="26CA6112" w14:textId="54C5B698" w:rsidR="000C4F5B" w:rsidRDefault="000C4F5B">
      <w:hyperlink r:id="rId5" w:history="1">
        <w:r w:rsidRPr="00143DEB">
          <w:rPr>
            <w:rStyle w:val="Hyperlink"/>
          </w:rPr>
          <w:t>https://writing.upenn.edu/library/Sontag-Susan-Photography.pdf</w:t>
        </w:r>
      </w:hyperlink>
      <w:r>
        <w:t xml:space="preserve">  </w:t>
      </w:r>
    </w:p>
    <w:p w14:paraId="4DCCFF2A" w14:textId="77777777" w:rsidR="005A036F" w:rsidRPr="005619F0" w:rsidRDefault="005A036F">
      <w:pPr>
        <w:rPr>
          <w:b/>
          <w:bCs/>
          <w:sz w:val="28"/>
          <w:szCs w:val="28"/>
        </w:rPr>
      </w:pPr>
    </w:p>
    <w:p w14:paraId="60D344C7" w14:textId="77777777" w:rsidR="00716942" w:rsidRPr="00716942" w:rsidRDefault="00716942" w:rsidP="00716942">
      <w:pPr>
        <w:spacing w:after="0" w:line="480" w:lineRule="atLeast"/>
        <w:outlineLvl w:val="0"/>
        <w:rPr>
          <w:rFonts w:ascii="Arial" w:eastAsia="Times New Roman" w:hAnsi="Arial" w:cs="Arial"/>
          <w:b/>
          <w:bCs/>
          <w:i/>
          <w:iCs/>
          <w:color w:val="0F1111"/>
          <w:kern w:val="36"/>
          <w:sz w:val="28"/>
          <w:szCs w:val="28"/>
          <w:lang w:eastAsia="en-GB"/>
          <w14:ligatures w14:val="none"/>
        </w:rPr>
      </w:pPr>
      <w:r w:rsidRPr="00716942">
        <w:rPr>
          <w:rFonts w:ascii="Arial" w:eastAsia="Times New Roman" w:hAnsi="Arial" w:cs="Arial"/>
          <w:b/>
          <w:bCs/>
          <w:i/>
          <w:iCs/>
          <w:color w:val="0F1111"/>
          <w:kern w:val="36"/>
          <w:sz w:val="28"/>
          <w:szCs w:val="28"/>
          <w:lang w:eastAsia="en-GB"/>
          <w14:ligatures w14:val="none"/>
        </w:rPr>
        <w:lastRenderedPageBreak/>
        <w:t>Empire of Ruins: American Culture, Photography, and the Spectacle of Destruction</w:t>
      </w:r>
    </w:p>
    <w:p w14:paraId="2F7E7947" w14:textId="77777777" w:rsidR="00716942" w:rsidRDefault="00716942" w:rsidP="00716942">
      <w:pPr>
        <w:rPr>
          <w:b/>
          <w:bCs/>
          <w:color w:val="000000"/>
          <w:sz w:val="28"/>
          <w:szCs w:val="28"/>
        </w:rPr>
      </w:pPr>
    </w:p>
    <w:p w14:paraId="31728961" w14:textId="6D56A17F" w:rsidR="00716942" w:rsidRPr="00716942" w:rsidRDefault="00716942" w:rsidP="00716942">
      <w:pPr>
        <w:rPr>
          <w:color w:val="000000"/>
        </w:rPr>
      </w:pPr>
      <w:r w:rsidRPr="00716942">
        <w:rPr>
          <w:color w:val="000000"/>
        </w:rPr>
        <w:t xml:space="preserve">This book examines the significance of the ruins within America’s culture and traces the relationship between photography and other visual media in shaping the perceptions society holds toward abandoned or devastated locales. The topics touched upon include industrial ruin, abandoned structures in cities, vacant shopping centres, and locales devastated by disasters. According to </w:t>
      </w:r>
      <w:proofErr w:type="spellStart"/>
      <w:r w:rsidRPr="00716942">
        <w:rPr>
          <w:color w:val="000000"/>
        </w:rPr>
        <w:t>Orvell</w:t>
      </w:r>
      <w:proofErr w:type="spellEnd"/>
      <w:r w:rsidRPr="00716942">
        <w:rPr>
          <w:color w:val="000000"/>
        </w:rPr>
        <w:t>, the ruins themselves hold no significant value in any form but are cultural constructs.</w:t>
      </w:r>
    </w:p>
    <w:p w14:paraId="5ECC5DAD" w14:textId="77777777" w:rsidR="00727151" w:rsidRDefault="00716942" w:rsidP="00716942">
      <w:pPr>
        <w:rPr>
          <w:color w:val="000000"/>
        </w:rPr>
      </w:pPr>
      <w:r w:rsidRPr="00716942">
        <w:rPr>
          <w:color w:val="000000"/>
        </w:rPr>
        <w:t xml:space="preserve">The great value of the book is the consideration of history and focus on the way of photographing as the medium to make ruins culturally meaningful to viewers. Combining both cultural history and visual analysis, </w:t>
      </w:r>
      <w:proofErr w:type="spellStart"/>
      <w:r w:rsidRPr="00716942">
        <w:rPr>
          <w:color w:val="000000"/>
        </w:rPr>
        <w:t>Orvell</w:t>
      </w:r>
      <w:proofErr w:type="spellEnd"/>
      <w:r w:rsidRPr="00716942">
        <w:rPr>
          <w:color w:val="000000"/>
        </w:rPr>
        <w:t xml:space="preserve"> makes a good framework for understanding the way photographs might express a sense of nostalgia and uneasiness. Nevertheless, the primary emphasis made on American culture prevents a complete understanding of the subject at hand.</w:t>
      </w:r>
      <w:r w:rsidR="00DA0F5E">
        <w:rPr>
          <w:color w:val="000000"/>
        </w:rPr>
        <w:t xml:space="preserve"> </w:t>
      </w:r>
    </w:p>
    <w:p w14:paraId="6F541B5A" w14:textId="77777777" w:rsidR="00727151" w:rsidRDefault="00727151" w:rsidP="00716942">
      <w:pPr>
        <w:rPr>
          <w:color w:val="000000"/>
        </w:rPr>
      </w:pPr>
    </w:p>
    <w:p w14:paraId="477EDD7F" w14:textId="6132A796" w:rsidR="00716942" w:rsidRDefault="00DA0F5E" w:rsidP="00716942">
      <w:pPr>
        <w:rPr>
          <w:b/>
          <w:bCs/>
          <w:i/>
          <w:iCs/>
          <w:color w:val="000000"/>
          <w:sz w:val="28"/>
          <w:szCs w:val="28"/>
        </w:rPr>
      </w:pPr>
      <w:r w:rsidRPr="00727151">
        <w:rPr>
          <w:b/>
          <w:bCs/>
          <w:i/>
          <w:iCs/>
          <w:color w:val="000000"/>
          <w:sz w:val="28"/>
          <w:szCs w:val="28"/>
        </w:rPr>
        <w:t xml:space="preserve">Industrial </w:t>
      </w:r>
      <w:r w:rsidR="00727151" w:rsidRPr="00727151">
        <w:rPr>
          <w:b/>
          <w:bCs/>
          <w:i/>
          <w:iCs/>
          <w:color w:val="000000"/>
          <w:sz w:val="28"/>
          <w:szCs w:val="28"/>
        </w:rPr>
        <w:t>Ruins: Space, Aesthetics and Materiality</w:t>
      </w:r>
    </w:p>
    <w:p w14:paraId="0BBD9A1A" w14:textId="3C9A30E3" w:rsidR="00727151" w:rsidRDefault="00727151" w:rsidP="00716942">
      <w:pPr>
        <w:rPr>
          <w:color w:val="000000"/>
        </w:rPr>
      </w:pPr>
      <w:r w:rsidRPr="00727151">
        <w:rPr>
          <w:color w:val="000000"/>
        </w:rPr>
        <w:t>Edensor examines abandoned industrial spaces, exploring how ruined buildings and discarded objects carry traces of previous lives and activities.</w:t>
      </w:r>
      <w:r>
        <w:rPr>
          <w:color w:val="000000"/>
        </w:rPr>
        <w:t xml:space="preserve"> Edensor argues that ruins </w:t>
      </w:r>
      <w:r w:rsidRPr="00727151">
        <w:rPr>
          <w:color w:val="000000"/>
        </w:rPr>
        <w:t>should not be seen in the light of desolation and wastage, as ruins provide an opportunity for rethinking history, memory, and the connection between humans and the environment they inhabit. Another message brought out by this work is that decay is not necessarily a bad thing for urban environments.</w:t>
      </w:r>
      <w:r>
        <w:rPr>
          <w:color w:val="000000"/>
        </w:rPr>
        <w:t xml:space="preserve"> </w:t>
      </w:r>
    </w:p>
    <w:p w14:paraId="13DCCCA7" w14:textId="6A189BC7" w:rsidR="00727151" w:rsidRPr="00727151" w:rsidRDefault="00727151" w:rsidP="00716942">
      <w:pPr>
        <w:rPr>
          <w:color w:val="000000"/>
        </w:rPr>
      </w:pPr>
      <w:r w:rsidRPr="00727151">
        <w:rPr>
          <w:color w:val="000000"/>
        </w:rPr>
        <w:t xml:space="preserve">This is relevant to my project </w:t>
      </w:r>
      <w:r>
        <w:rPr>
          <w:color w:val="000000"/>
        </w:rPr>
        <w:t xml:space="preserve">as </w:t>
      </w:r>
      <w:r w:rsidRPr="00727151">
        <w:rPr>
          <w:color w:val="000000"/>
        </w:rPr>
        <w:t>it helps me move from observing the total appearance of the abandoned building and pay attention to small things like paint falling off, smashed windows</w:t>
      </w:r>
      <w:r>
        <w:rPr>
          <w:color w:val="000000"/>
        </w:rPr>
        <w:t xml:space="preserve"> </w:t>
      </w:r>
      <w:r w:rsidRPr="00727151">
        <w:rPr>
          <w:color w:val="000000"/>
        </w:rPr>
        <w:t>and abandoned items. They may be used as proof of the building's past purpose.</w:t>
      </w:r>
    </w:p>
    <w:p w14:paraId="1993B034" w14:textId="09F13F0E" w:rsidR="00DA0F5E" w:rsidRDefault="00727151" w:rsidP="00716942">
      <w:pPr>
        <w:rPr>
          <w:color w:val="000000"/>
        </w:rPr>
      </w:pPr>
      <w:hyperlink r:id="rId6" w:history="1">
        <w:r w:rsidRPr="00143DEB">
          <w:rPr>
            <w:rStyle w:val="Hyperlink"/>
          </w:rPr>
          <w:t>https://webhelper.brown.edu/joukowsky/courses/archaeologicaltheory/files/3733144.pdf</w:t>
        </w:r>
      </w:hyperlink>
      <w:r w:rsidR="00DA0F5E">
        <w:rPr>
          <w:color w:val="000000"/>
        </w:rPr>
        <w:t xml:space="preserve"> </w:t>
      </w:r>
    </w:p>
    <w:p w14:paraId="5AA05520" w14:textId="77777777" w:rsidR="00727151" w:rsidRDefault="00727151" w:rsidP="00716942">
      <w:pPr>
        <w:rPr>
          <w:color w:val="000000"/>
        </w:rPr>
      </w:pPr>
    </w:p>
    <w:p w14:paraId="04F36381" w14:textId="77777777" w:rsidR="00727151" w:rsidRDefault="00727151" w:rsidP="00716942">
      <w:pPr>
        <w:rPr>
          <w:color w:val="000000"/>
        </w:rPr>
      </w:pPr>
    </w:p>
    <w:p w14:paraId="26D78162" w14:textId="77777777" w:rsidR="00727151" w:rsidRDefault="00727151" w:rsidP="00716942">
      <w:pPr>
        <w:rPr>
          <w:color w:val="000000"/>
        </w:rPr>
      </w:pPr>
    </w:p>
    <w:p w14:paraId="6067AB6E" w14:textId="77777777" w:rsidR="00727151" w:rsidRDefault="00727151" w:rsidP="00716942">
      <w:pPr>
        <w:rPr>
          <w:color w:val="000000"/>
        </w:rPr>
      </w:pPr>
    </w:p>
    <w:p w14:paraId="67E47ED2" w14:textId="77777777" w:rsidR="00727151" w:rsidRDefault="00727151" w:rsidP="00716942">
      <w:pPr>
        <w:rPr>
          <w:color w:val="000000"/>
        </w:rPr>
      </w:pPr>
    </w:p>
    <w:p w14:paraId="647C9C9C" w14:textId="77777777" w:rsidR="00BF3D98" w:rsidRDefault="00BF3D98" w:rsidP="00716942">
      <w:pPr>
        <w:rPr>
          <w:b/>
          <w:bCs/>
          <w:color w:val="000000"/>
          <w:sz w:val="28"/>
          <w:szCs w:val="28"/>
        </w:rPr>
      </w:pPr>
    </w:p>
    <w:p w14:paraId="56F9BE8B" w14:textId="5A2D6B6F" w:rsidR="00DB5349" w:rsidRPr="0052430C" w:rsidRDefault="0052430C" w:rsidP="00716942">
      <w:pPr>
        <w:rPr>
          <w:b/>
          <w:bCs/>
          <w:color w:val="000000"/>
          <w:sz w:val="28"/>
          <w:szCs w:val="28"/>
        </w:rPr>
      </w:pPr>
      <w:r w:rsidRPr="0052430C">
        <w:rPr>
          <w:b/>
          <w:bCs/>
          <w:color w:val="000000"/>
          <w:sz w:val="28"/>
          <w:szCs w:val="28"/>
        </w:rPr>
        <w:t>Yves</w:t>
      </w:r>
      <w:r w:rsidRPr="0052430C">
        <w:rPr>
          <w:rStyle w:val="apple-converted-space"/>
          <w:b/>
          <w:bCs/>
          <w:color w:val="000000"/>
          <w:sz w:val="28"/>
          <w:szCs w:val="28"/>
        </w:rPr>
        <w:t> </w:t>
      </w:r>
      <w:r w:rsidRPr="0052430C">
        <w:rPr>
          <w:b/>
          <w:bCs/>
          <w:color w:val="000000"/>
          <w:sz w:val="28"/>
          <w:szCs w:val="28"/>
        </w:rPr>
        <w:t>Marchand</w:t>
      </w:r>
      <w:r w:rsidRPr="0052430C">
        <w:rPr>
          <w:rStyle w:val="apple-converted-space"/>
          <w:b/>
          <w:bCs/>
          <w:color w:val="000000"/>
          <w:sz w:val="28"/>
          <w:szCs w:val="28"/>
        </w:rPr>
        <w:t> </w:t>
      </w:r>
      <w:r w:rsidRPr="0052430C">
        <w:rPr>
          <w:b/>
          <w:bCs/>
          <w:color w:val="000000"/>
          <w:sz w:val="28"/>
          <w:szCs w:val="28"/>
        </w:rPr>
        <w:t>and</w:t>
      </w:r>
      <w:r w:rsidRPr="0052430C">
        <w:rPr>
          <w:rStyle w:val="apple-converted-space"/>
          <w:b/>
          <w:bCs/>
          <w:color w:val="000000"/>
          <w:sz w:val="28"/>
          <w:szCs w:val="28"/>
        </w:rPr>
        <w:t> </w:t>
      </w:r>
      <w:r w:rsidRPr="0052430C">
        <w:rPr>
          <w:b/>
          <w:bCs/>
          <w:color w:val="000000"/>
          <w:sz w:val="28"/>
          <w:szCs w:val="28"/>
        </w:rPr>
        <w:t>Romain</w:t>
      </w:r>
      <w:r w:rsidRPr="0052430C">
        <w:rPr>
          <w:rStyle w:val="apple-converted-space"/>
          <w:b/>
          <w:bCs/>
          <w:color w:val="000000"/>
          <w:sz w:val="28"/>
          <w:szCs w:val="28"/>
        </w:rPr>
        <w:t> </w:t>
      </w:r>
      <w:proofErr w:type="spellStart"/>
      <w:r w:rsidRPr="0052430C">
        <w:rPr>
          <w:b/>
          <w:bCs/>
          <w:color w:val="000000"/>
          <w:sz w:val="28"/>
          <w:szCs w:val="28"/>
        </w:rPr>
        <w:t>Meffre</w:t>
      </w:r>
      <w:proofErr w:type="spellEnd"/>
      <w:r>
        <w:rPr>
          <w:rStyle w:val="apple-converted-space"/>
          <w:b/>
          <w:bCs/>
          <w:color w:val="000000"/>
          <w:sz w:val="28"/>
          <w:szCs w:val="28"/>
        </w:rPr>
        <w:t xml:space="preserve">: </w:t>
      </w:r>
      <w:r w:rsidRPr="0052430C">
        <w:rPr>
          <w:rStyle w:val="apple-converted-space"/>
          <w:b/>
          <w:bCs/>
          <w:i/>
          <w:iCs/>
          <w:color w:val="000000"/>
          <w:sz w:val="28"/>
          <w:szCs w:val="28"/>
        </w:rPr>
        <w:t>The </w:t>
      </w:r>
      <w:r w:rsidRPr="0052430C">
        <w:rPr>
          <w:b/>
          <w:bCs/>
          <w:i/>
          <w:iCs/>
          <w:color w:val="000000"/>
          <w:sz w:val="28"/>
          <w:szCs w:val="28"/>
        </w:rPr>
        <w:t>Ruins</w:t>
      </w:r>
      <w:r w:rsidRPr="0052430C">
        <w:rPr>
          <w:rStyle w:val="apple-converted-space"/>
          <w:b/>
          <w:bCs/>
          <w:i/>
          <w:iCs/>
          <w:color w:val="000000"/>
          <w:sz w:val="28"/>
          <w:szCs w:val="28"/>
        </w:rPr>
        <w:t> </w:t>
      </w:r>
      <w:r w:rsidRPr="0052430C">
        <w:rPr>
          <w:b/>
          <w:bCs/>
          <w:i/>
          <w:iCs/>
          <w:color w:val="000000"/>
          <w:sz w:val="28"/>
          <w:szCs w:val="28"/>
        </w:rPr>
        <w:t>of</w:t>
      </w:r>
      <w:r w:rsidRPr="0052430C">
        <w:rPr>
          <w:rStyle w:val="apple-converted-space"/>
          <w:b/>
          <w:bCs/>
          <w:i/>
          <w:iCs/>
          <w:color w:val="000000"/>
          <w:sz w:val="28"/>
          <w:szCs w:val="28"/>
        </w:rPr>
        <w:t> </w:t>
      </w:r>
      <w:r w:rsidRPr="0052430C">
        <w:rPr>
          <w:b/>
          <w:bCs/>
          <w:i/>
          <w:iCs/>
          <w:color w:val="000000"/>
          <w:sz w:val="28"/>
          <w:szCs w:val="28"/>
        </w:rPr>
        <w:t>Detroit</w:t>
      </w:r>
      <w:r>
        <w:rPr>
          <w:b/>
          <w:bCs/>
          <w:i/>
          <w:iCs/>
          <w:color w:val="000000"/>
          <w:sz w:val="28"/>
          <w:szCs w:val="28"/>
        </w:rPr>
        <w:t xml:space="preserve"> </w:t>
      </w:r>
    </w:p>
    <w:p w14:paraId="64568D9C" w14:textId="603DFE24" w:rsidR="00DB5349" w:rsidRDefault="00DB5349" w:rsidP="00716942">
      <w:pPr>
        <w:rPr>
          <w:color w:val="000000"/>
        </w:rPr>
      </w:pPr>
      <w:r w:rsidRPr="00DB5349">
        <w:rPr>
          <w:color w:val="000000"/>
        </w:rPr>
        <w:t xml:space="preserve">The Ruins of Detroit showcases the work of Yves Marchand and Romain </w:t>
      </w:r>
      <w:proofErr w:type="spellStart"/>
      <w:r w:rsidRPr="00DB5349">
        <w:rPr>
          <w:color w:val="000000"/>
        </w:rPr>
        <w:t>Meffre</w:t>
      </w:r>
      <w:proofErr w:type="spellEnd"/>
      <w:r w:rsidRPr="00DB5349">
        <w:rPr>
          <w:color w:val="000000"/>
        </w:rPr>
        <w:t xml:space="preserve"> who capture the abandoned buildings in Detroit and the changes within them such as former theatres, schools, factories and other architectural sites. Their images show the consequences of </w:t>
      </w:r>
      <w:r>
        <w:rPr>
          <w:rStyle w:val="Strong"/>
          <w:rFonts w:ascii="Helvetica Neue" w:hAnsi="Helvetica Neue"/>
          <w:b w:val="0"/>
          <w:bCs w:val="0"/>
        </w:rPr>
        <w:t>deindustrialisation</w:t>
      </w:r>
      <w:r w:rsidRPr="00DB5349">
        <w:rPr>
          <w:color w:val="000000"/>
        </w:rPr>
        <w:t xml:space="preserve"> and urbani</w:t>
      </w:r>
      <w:r>
        <w:rPr>
          <w:color w:val="000000"/>
        </w:rPr>
        <w:t>s</w:t>
      </w:r>
      <w:r w:rsidRPr="00DB5349">
        <w:rPr>
          <w:color w:val="000000"/>
        </w:rPr>
        <w:t xml:space="preserve">ation through ruined interiors, dilapidated buildings and left over objects. These </w:t>
      </w:r>
      <w:proofErr w:type="gramStart"/>
      <w:r w:rsidRPr="00DB5349">
        <w:rPr>
          <w:color w:val="000000"/>
        </w:rPr>
        <w:t>large scale</w:t>
      </w:r>
      <w:proofErr w:type="gramEnd"/>
      <w:r w:rsidRPr="00DB5349">
        <w:rPr>
          <w:color w:val="000000"/>
        </w:rPr>
        <w:t xml:space="preserve"> photographs highlight the architecture as well as the contrasts between the grandeur of the building and its dilapidation. This project portrays the ruins as ephemeral record of social and economic change through the means of photography.</w:t>
      </w:r>
    </w:p>
    <w:p w14:paraId="7AC4D8B6" w14:textId="1AC896CD" w:rsidR="0052430C" w:rsidRDefault="0052430C" w:rsidP="00716942">
      <w:pPr>
        <w:rPr>
          <w:color w:val="000000"/>
        </w:rPr>
      </w:pPr>
      <w:r w:rsidRPr="0052430C">
        <w:rPr>
          <w:color w:val="000000"/>
        </w:rPr>
        <w:t>The relevance of thi</w:t>
      </w:r>
      <w:r>
        <w:rPr>
          <w:color w:val="000000"/>
        </w:rPr>
        <w:t xml:space="preserve">s book </w:t>
      </w:r>
      <w:r w:rsidRPr="0052430C">
        <w:rPr>
          <w:color w:val="000000"/>
        </w:rPr>
        <w:t>is that it shows how the state of a building reveals its past function and the effect of time passing. I could use the same approach by taking photographs of abandoned buildings through a particular perspective and conveying the mood of a place through the architecture, light, and texture of surfaces.</w:t>
      </w:r>
    </w:p>
    <w:p w14:paraId="2657271F" w14:textId="2E64106E" w:rsidR="0052430C" w:rsidRDefault="0052430C" w:rsidP="00716942">
      <w:pPr>
        <w:rPr>
          <w:color w:val="000000"/>
        </w:rPr>
      </w:pPr>
      <w:hyperlink r:id="rId7" w:history="1">
        <w:r w:rsidRPr="00143DEB">
          <w:rPr>
            <w:rStyle w:val="Hyperlink"/>
          </w:rPr>
          <w:t>https://www.marchandmeffre.com/detroit</w:t>
        </w:r>
      </w:hyperlink>
      <w:r>
        <w:rPr>
          <w:color w:val="000000"/>
        </w:rPr>
        <w:t xml:space="preserve"> </w:t>
      </w:r>
    </w:p>
    <w:p w14:paraId="576E4F15" w14:textId="77777777" w:rsidR="0052430C" w:rsidRPr="0052430C" w:rsidRDefault="0052430C" w:rsidP="00716942">
      <w:pPr>
        <w:rPr>
          <w:b/>
          <w:bCs/>
          <w:color w:val="000000"/>
          <w:sz w:val="28"/>
          <w:szCs w:val="28"/>
        </w:rPr>
      </w:pPr>
    </w:p>
    <w:p w14:paraId="58020864" w14:textId="598F100F" w:rsidR="0052430C" w:rsidRDefault="0052430C" w:rsidP="00716942">
      <w:pPr>
        <w:rPr>
          <w:b/>
          <w:bCs/>
          <w:i/>
          <w:iCs/>
          <w:color w:val="000000"/>
          <w:sz w:val="28"/>
          <w:szCs w:val="28"/>
        </w:rPr>
      </w:pPr>
      <w:r w:rsidRPr="0052430C">
        <w:rPr>
          <w:b/>
          <w:bCs/>
          <w:color w:val="000000"/>
          <w:sz w:val="28"/>
          <w:szCs w:val="28"/>
        </w:rPr>
        <w:t>Matthew</w:t>
      </w:r>
      <w:r w:rsidRPr="0052430C">
        <w:rPr>
          <w:rStyle w:val="apple-converted-space"/>
          <w:b/>
          <w:bCs/>
          <w:color w:val="000000"/>
          <w:sz w:val="28"/>
          <w:szCs w:val="28"/>
        </w:rPr>
        <w:t> </w:t>
      </w:r>
      <w:r w:rsidRPr="0052430C">
        <w:rPr>
          <w:b/>
          <w:bCs/>
          <w:color w:val="000000"/>
          <w:sz w:val="28"/>
          <w:szCs w:val="28"/>
        </w:rPr>
        <w:t>Christopher</w:t>
      </w:r>
      <w:r>
        <w:rPr>
          <w:rStyle w:val="apple-converted-space"/>
          <w:b/>
          <w:bCs/>
          <w:color w:val="000000"/>
          <w:sz w:val="28"/>
          <w:szCs w:val="28"/>
        </w:rPr>
        <w:t xml:space="preserve">: </w:t>
      </w:r>
      <w:r w:rsidR="007217A6" w:rsidRPr="007217A6">
        <w:rPr>
          <w:b/>
          <w:bCs/>
          <w:i/>
          <w:iCs/>
          <w:color w:val="000000"/>
          <w:sz w:val="28"/>
          <w:szCs w:val="28"/>
        </w:rPr>
        <w:t>Abandoned</w:t>
      </w:r>
      <w:r w:rsidR="007217A6" w:rsidRPr="007217A6">
        <w:rPr>
          <w:rStyle w:val="apple-converted-space"/>
          <w:b/>
          <w:bCs/>
          <w:i/>
          <w:iCs/>
          <w:color w:val="000000"/>
          <w:sz w:val="28"/>
          <w:szCs w:val="28"/>
        </w:rPr>
        <w:t> </w:t>
      </w:r>
      <w:r w:rsidR="007217A6" w:rsidRPr="007217A6">
        <w:rPr>
          <w:b/>
          <w:bCs/>
          <w:i/>
          <w:iCs/>
          <w:color w:val="000000"/>
          <w:sz w:val="28"/>
          <w:szCs w:val="28"/>
        </w:rPr>
        <w:t>America:</w:t>
      </w:r>
      <w:r w:rsidR="007217A6" w:rsidRPr="007217A6">
        <w:rPr>
          <w:rStyle w:val="apple-converted-space"/>
          <w:b/>
          <w:bCs/>
          <w:i/>
          <w:iCs/>
          <w:color w:val="000000"/>
          <w:sz w:val="28"/>
          <w:szCs w:val="28"/>
        </w:rPr>
        <w:t> </w:t>
      </w:r>
      <w:r w:rsidR="007217A6" w:rsidRPr="007217A6">
        <w:rPr>
          <w:b/>
          <w:bCs/>
          <w:i/>
          <w:iCs/>
          <w:color w:val="000000"/>
          <w:sz w:val="28"/>
          <w:szCs w:val="28"/>
        </w:rPr>
        <w:t>The</w:t>
      </w:r>
      <w:r w:rsidR="007217A6" w:rsidRPr="007217A6">
        <w:rPr>
          <w:rStyle w:val="apple-converted-space"/>
          <w:b/>
          <w:bCs/>
          <w:i/>
          <w:iCs/>
          <w:color w:val="000000"/>
          <w:sz w:val="28"/>
          <w:szCs w:val="28"/>
        </w:rPr>
        <w:t> </w:t>
      </w:r>
      <w:r w:rsidR="007217A6" w:rsidRPr="007217A6">
        <w:rPr>
          <w:b/>
          <w:bCs/>
          <w:i/>
          <w:iCs/>
          <w:color w:val="000000"/>
          <w:sz w:val="28"/>
          <w:szCs w:val="28"/>
        </w:rPr>
        <w:t>Age</w:t>
      </w:r>
      <w:r w:rsidR="007217A6" w:rsidRPr="007217A6">
        <w:rPr>
          <w:rStyle w:val="apple-converted-space"/>
          <w:b/>
          <w:bCs/>
          <w:i/>
          <w:iCs/>
          <w:color w:val="000000"/>
          <w:sz w:val="28"/>
          <w:szCs w:val="28"/>
        </w:rPr>
        <w:t> </w:t>
      </w:r>
      <w:r w:rsidR="007217A6" w:rsidRPr="007217A6">
        <w:rPr>
          <w:b/>
          <w:bCs/>
          <w:i/>
          <w:iCs/>
          <w:color w:val="000000"/>
          <w:sz w:val="28"/>
          <w:szCs w:val="28"/>
        </w:rPr>
        <w:t>of</w:t>
      </w:r>
      <w:r w:rsidR="007217A6" w:rsidRPr="007217A6">
        <w:rPr>
          <w:rStyle w:val="apple-converted-space"/>
          <w:b/>
          <w:bCs/>
          <w:i/>
          <w:iCs/>
          <w:color w:val="000000"/>
          <w:sz w:val="28"/>
          <w:szCs w:val="28"/>
        </w:rPr>
        <w:t> </w:t>
      </w:r>
      <w:r w:rsidR="007217A6" w:rsidRPr="007217A6">
        <w:rPr>
          <w:b/>
          <w:bCs/>
          <w:i/>
          <w:iCs/>
          <w:color w:val="000000"/>
          <w:sz w:val="28"/>
          <w:szCs w:val="28"/>
        </w:rPr>
        <w:t>Consequences.</w:t>
      </w:r>
    </w:p>
    <w:p w14:paraId="77BE858D" w14:textId="00358661" w:rsidR="0052430C" w:rsidRDefault="007217A6" w:rsidP="00716942">
      <w:pPr>
        <w:rPr>
          <w:color w:val="000000"/>
        </w:rPr>
      </w:pPr>
      <w:r>
        <w:rPr>
          <w:color w:val="000000"/>
        </w:rPr>
        <w:t>Christopher’s book “Abandoned</w:t>
      </w:r>
      <w:r>
        <w:rPr>
          <w:rStyle w:val="apple-converted-space"/>
          <w:color w:val="000000"/>
        </w:rPr>
        <w:t> </w:t>
      </w:r>
      <w:r>
        <w:rPr>
          <w:color w:val="000000"/>
        </w:rPr>
        <w:t>America:</w:t>
      </w:r>
      <w:r>
        <w:rPr>
          <w:rStyle w:val="apple-converted-space"/>
          <w:color w:val="000000"/>
        </w:rPr>
        <w:t> </w:t>
      </w:r>
      <w:r>
        <w:rPr>
          <w:color w:val="000000"/>
        </w:rPr>
        <w:t>The</w:t>
      </w:r>
      <w:r>
        <w:rPr>
          <w:rStyle w:val="apple-converted-space"/>
          <w:color w:val="000000"/>
        </w:rPr>
        <w:t> </w:t>
      </w:r>
      <w:r>
        <w:rPr>
          <w:color w:val="000000"/>
        </w:rPr>
        <w:t>Age</w:t>
      </w:r>
      <w:r>
        <w:rPr>
          <w:rStyle w:val="apple-converted-space"/>
          <w:color w:val="000000"/>
        </w:rPr>
        <w:t> </w:t>
      </w:r>
      <w:r>
        <w:rPr>
          <w:color w:val="000000"/>
        </w:rPr>
        <w:t>of</w:t>
      </w:r>
      <w:r>
        <w:rPr>
          <w:rStyle w:val="apple-converted-space"/>
          <w:color w:val="000000"/>
        </w:rPr>
        <w:t> </w:t>
      </w:r>
      <w:r>
        <w:rPr>
          <w:color w:val="000000"/>
        </w:rPr>
        <w:t xml:space="preserve">Consequences.” Shows </w:t>
      </w:r>
      <w:r w:rsidRPr="007217A6">
        <w:rPr>
          <w:color w:val="000000"/>
        </w:rPr>
        <w:t xml:space="preserve">abandoned structures in different parts of America </w:t>
      </w:r>
      <w:r>
        <w:rPr>
          <w:color w:val="000000"/>
        </w:rPr>
        <w:t xml:space="preserve">which </w:t>
      </w:r>
      <w:r w:rsidRPr="007217A6">
        <w:rPr>
          <w:color w:val="000000"/>
        </w:rPr>
        <w:t>includ</w:t>
      </w:r>
      <w:r>
        <w:rPr>
          <w:color w:val="000000"/>
        </w:rPr>
        <w:t xml:space="preserve">e </w:t>
      </w:r>
      <w:r w:rsidRPr="007217A6">
        <w:rPr>
          <w:color w:val="000000"/>
        </w:rPr>
        <w:t xml:space="preserve">hospitals, factories, schools, churches and homes. </w:t>
      </w:r>
      <w:r>
        <w:rPr>
          <w:color w:val="000000"/>
        </w:rPr>
        <w:t>The p</w:t>
      </w:r>
      <w:r w:rsidRPr="007217A6">
        <w:rPr>
          <w:color w:val="000000"/>
        </w:rPr>
        <w:t xml:space="preserve">hotography forms part of the book, but </w:t>
      </w:r>
      <w:r>
        <w:rPr>
          <w:color w:val="000000"/>
        </w:rPr>
        <w:t xml:space="preserve">Christopher </w:t>
      </w:r>
      <w:r w:rsidRPr="007217A6">
        <w:rPr>
          <w:color w:val="000000"/>
        </w:rPr>
        <w:t xml:space="preserve">includes another interest, </w:t>
      </w:r>
      <w:r>
        <w:rPr>
          <w:color w:val="000000"/>
        </w:rPr>
        <w:t xml:space="preserve">which is </w:t>
      </w:r>
      <w:r w:rsidRPr="007217A6">
        <w:rPr>
          <w:color w:val="000000"/>
        </w:rPr>
        <w:t>the history of these places and the reasons behind their abandonment. Through</w:t>
      </w:r>
      <w:r>
        <w:rPr>
          <w:color w:val="000000"/>
        </w:rPr>
        <w:t xml:space="preserve">out </w:t>
      </w:r>
      <w:r w:rsidRPr="007217A6">
        <w:rPr>
          <w:color w:val="000000"/>
        </w:rPr>
        <w:t>the</w:t>
      </w:r>
      <w:r>
        <w:rPr>
          <w:color w:val="000000"/>
        </w:rPr>
        <w:t xml:space="preserve"> book with the</w:t>
      </w:r>
      <w:r w:rsidRPr="007217A6">
        <w:rPr>
          <w:color w:val="000000"/>
        </w:rPr>
        <w:t xml:space="preserve"> </w:t>
      </w:r>
      <w:r>
        <w:rPr>
          <w:color w:val="000000"/>
        </w:rPr>
        <w:t>images</w:t>
      </w:r>
      <w:r w:rsidRPr="007217A6">
        <w:rPr>
          <w:color w:val="000000"/>
        </w:rPr>
        <w:t xml:space="preserve">, the </w:t>
      </w:r>
      <w:r>
        <w:rPr>
          <w:color w:val="000000"/>
        </w:rPr>
        <w:t>viewer</w:t>
      </w:r>
      <w:r w:rsidRPr="007217A6">
        <w:rPr>
          <w:color w:val="000000"/>
        </w:rPr>
        <w:t xml:space="preserve"> gets to see the decaying architecture and the interior as well as the abandoned </w:t>
      </w:r>
      <w:r>
        <w:rPr>
          <w:color w:val="000000"/>
        </w:rPr>
        <w:t>objects. T</w:t>
      </w:r>
      <w:r w:rsidRPr="007217A6">
        <w:rPr>
          <w:color w:val="000000"/>
        </w:rPr>
        <w:t xml:space="preserve">he </w:t>
      </w:r>
      <w:r>
        <w:rPr>
          <w:color w:val="000000"/>
        </w:rPr>
        <w:t>viewer</w:t>
      </w:r>
      <w:r w:rsidRPr="007217A6">
        <w:rPr>
          <w:color w:val="000000"/>
        </w:rPr>
        <w:t xml:space="preserve"> is encouraged to think about the reasons behind their abandonment. Through this work by Christopher, the abandoned places are not just seen as interesting ruins, but as records of changes in industry, institutions and communities.</w:t>
      </w:r>
    </w:p>
    <w:p w14:paraId="5FC8A852" w14:textId="0936AC20" w:rsidR="007217A6" w:rsidRDefault="007217A6" w:rsidP="00716942">
      <w:pPr>
        <w:rPr>
          <w:color w:val="000000"/>
        </w:rPr>
      </w:pPr>
      <w:r>
        <w:rPr>
          <w:color w:val="000000"/>
        </w:rPr>
        <w:t>This book is relevant to my project as</w:t>
      </w:r>
      <w:r w:rsidRPr="007217A6">
        <w:rPr>
          <w:color w:val="000000"/>
        </w:rPr>
        <w:t xml:space="preserve"> it merges the aesthetics of decay with an appreciation for the history behind these deserted sites. It could be applied to enhance my own approach to photography by conducting some research into the history of the building prior to taking photographs of the current state.</w:t>
      </w:r>
      <w:r w:rsidR="00BE7080">
        <w:rPr>
          <w:color w:val="000000"/>
        </w:rPr>
        <w:t xml:space="preserve"> </w:t>
      </w:r>
      <w:r w:rsidR="00BE7080" w:rsidRPr="00BE7080">
        <w:rPr>
          <w:color w:val="000000"/>
        </w:rPr>
        <w:t xml:space="preserve">I would focus on the relationship between the building's history and its remaining physical details, such as abandoned </w:t>
      </w:r>
      <w:r w:rsidR="00BE7080">
        <w:rPr>
          <w:color w:val="000000"/>
        </w:rPr>
        <w:t xml:space="preserve">objects. </w:t>
      </w:r>
    </w:p>
    <w:p w14:paraId="600508BB" w14:textId="77777777" w:rsidR="007217A6" w:rsidRPr="0052430C" w:rsidRDefault="007217A6" w:rsidP="00716942">
      <w:pPr>
        <w:rPr>
          <w:color w:val="000000"/>
        </w:rPr>
      </w:pPr>
    </w:p>
    <w:p w14:paraId="2601100C" w14:textId="77777777" w:rsidR="00DB5349" w:rsidRDefault="00DB5349" w:rsidP="00716942">
      <w:pPr>
        <w:rPr>
          <w:color w:val="000000"/>
        </w:rPr>
      </w:pPr>
    </w:p>
    <w:p w14:paraId="2282CC37" w14:textId="77777777" w:rsidR="00DB5349" w:rsidRPr="00DB5349" w:rsidRDefault="00DB5349" w:rsidP="00716942">
      <w:pPr>
        <w:rPr>
          <w:color w:val="000000"/>
        </w:rPr>
      </w:pPr>
    </w:p>
    <w:p w14:paraId="245D596E" w14:textId="77777777" w:rsidR="00BF3D98" w:rsidRPr="00BF3D98" w:rsidRDefault="00BF3D98" w:rsidP="00716942">
      <w:pPr>
        <w:rPr>
          <w:b/>
          <w:bCs/>
          <w:color w:val="000000"/>
          <w:sz w:val="28"/>
          <w:szCs w:val="28"/>
        </w:rPr>
      </w:pPr>
    </w:p>
    <w:p w14:paraId="077BE448" w14:textId="77777777" w:rsidR="00727151" w:rsidRDefault="00727151" w:rsidP="00716942">
      <w:pPr>
        <w:rPr>
          <w:color w:val="000000"/>
        </w:rPr>
      </w:pPr>
    </w:p>
    <w:p w14:paraId="60406344" w14:textId="77777777" w:rsidR="00727151" w:rsidRDefault="00727151" w:rsidP="00716942">
      <w:pPr>
        <w:rPr>
          <w:color w:val="000000"/>
        </w:rPr>
      </w:pPr>
    </w:p>
    <w:p w14:paraId="5D3CE0C9" w14:textId="77777777" w:rsidR="00716942" w:rsidRDefault="00716942" w:rsidP="00716942">
      <w:pPr>
        <w:rPr>
          <w:color w:val="000000"/>
        </w:rPr>
      </w:pPr>
    </w:p>
    <w:p w14:paraId="217DB952" w14:textId="77777777" w:rsidR="00716942" w:rsidRDefault="00716942" w:rsidP="00716942">
      <w:pPr>
        <w:rPr>
          <w:color w:val="000000"/>
        </w:rPr>
      </w:pPr>
    </w:p>
    <w:p w14:paraId="73735470" w14:textId="77777777" w:rsidR="00716942" w:rsidRDefault="00716942" w:rsidP="00716942">
      <w:pPr>
        <w:rPr>
          <w:color w:val="000000"/>
        </w:rPr>
      </w:pPr>
    </w:p>
    <w:p w14:paraId="572A999C" w14:textId="77777777" w:rsidR="00716942" w:rsidRDefault="00716942" w:rsidP="00716942">
      <w:pPr>
        <w:rPr>
          <w:color w:val="000000"/>
        </w:rPr>
      </w:pPr>
    </w:p>
    <w:p w14:paraId="70CD71F1" w14:textId="77777777" w:rsidR="0008340E" w:rsidRDefault="0008340E" w:rsidP="000714D7">
      <w:pPr>
        <w:rPr>
          <w:color w:val="000000"/>
        </w:rPr>
      </w:pPr>
    </w:p>
    <w:p w14:paraId="4E790D5B" w14:textId="77777777" w:rsidR="00511783" w:rsidRPr="00511783" w:rsidRDefault="00511783" w:rsidP="000714D7">
      <w:pPr>
        <w:rPr>
          <w:color w:val="000000"/>
        </w:rPr>
      </w:pPr>
    </w:p>
    <w:p w14:paraId="2B383A3A" w14:textId="77777777" w:rsidR="005619F0" w:rsidRDefault="005619F0" w:rsidP="000714D7">
      <w:pPr>
        <w:rPr>
          <w:b/>
          <w:bCs/>
          <w:color w:val="000000" w:themeColor="text1"/>
          <w:spacing w:val="-5"/>
          <w:sz w:val="28"/>
          <w:szCs w:val="28"/>
        </w:rPr>
      </w:pPr>
    </w:p>
    <w:p w14:paraId="58BC1340" w14:textId="77777777" w:rsidR="005619F0" w:rsidRPr="005619F0" w:rsidRDefault="005619F0" w:rsidP="000714D7">
      <w:pPr>
        <w:rPr>
          <w:b/>
          <w:bCs/>
          <w:color w:val="000000" w:themeColor="text1"/>
          <w:sz w:val="28"/>
          <w:szCs w:val="28"/>
        </w:rPr>
      </w:pPr>
    </w:p>
    <w:p w14:paraId="1BB7CB0E" w14:textId="77777777" w:rsidR="000714D7" w:rsidRDefault="000714D7" w:rsidP="000714D7"/>
    <w:p w14:paraId="085F1706" w14:textId="77777777" w:rsidR="000714D7" w:rsidRDefault="000714D7"/>
    <w:p w14:paraId="591066FF" w14:textId="77777777" w:rsidR="00C60EDD" w:rsidRDefault="00C60EDD"/>
    <w:p w14:paraId="72BC1D2F" w14:textId="77777777" w:rsidR="005A036F" w:rsidRDefault="005A036F"/>
    <w:p w14:paraId="01B640A8" w14:textId="77777777" w:rsidR="005A036F" w:rsidRDefault="005A036F"/>
    <w:sectPr w:rsidR="005A03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086"/>
    <w:rsid w:val="000645AB"/>
    <w:rsid w:val="000714D7"/>
    <w:rsid w:val="0008340E"/>
    <w:rsid w:val="000C4F5B"/>
    <w:rsid w:val="001C604C"/>
    <w:rsid w:val="00232425"/>
    <w:rsid w:val="00295F3C"/>
    <w:rsid w:val="0034369E"/>
    <w:rsid w:val="003B684B"/>
    <w:rsid w:val="00454F80"/>
    <w:rsid w:val="00511783"/>
    <w:rsid w:val="0052430C"/>
    <w:rsid w:val="00531F60"/>
    <w:rsid w:val="005619F0"/>
    <w:rsid w:val="005A036F"/>
    <w:rsid w:val="00716942"/>
    <w:rsid w:val="007217A6"/>
    <w:rsid w:val="00727151"/>
    <w:rsid w:val="008B7138"/>
    <w:rsid w:val="0092509D"/>
    <w:rsid w:val="0099040A"/>
    <w:rsid w:val="00B47A04"/>
    <w:rsid w:val="00BB1086"/>
    <w:rsid w:val="00BD07E8"/>
    <w:rsid w:val="00BE7080"/>
    <w:rsid w:val="00BF3D98"/>
    <w:rsid w:val="00C60EDD"/>
    <w:rsid w:val="00DA0F5E"/>
    <w:rsid w:val="00DB53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289795"/>
  <w15:chartTrackingRefBased/>
  <w15:docId w15:val="{91B76CE1-13D1-2745-9AE3-A38105DD1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10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10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10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10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10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10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10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10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10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10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10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10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10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10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10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10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10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1086"/>
    <w:rPr>
      <w:rFonts w:eastAsiaTheme="majorEastAsia" w:cstheme="majorBidi"/>
      <w:color w:val="272727" w:themeColor="text1" w:themeTint="D8"/>
    </w:rPr>
  </w:style>
  <w:style w:type="paragraph" w:styleId="Title">
    <w:name w:val="Title"/>
    <w:basedOn w:val="Normal"/>
    <w:next w:val="Normal"/>
    <w:link w:val="TitleChar"/>
    <w:uiPriority w:val="10"/>
    <w:qFormat/>
    <w:rsid w:val="00BB10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10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10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10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1086"/>
    <w:pPr>
      <w:spacing w:before="160"/>
      <w:jc w:val="center"/>
    </w:pPr>
    <w:rPr>
      <w:i/>
      <w:iCs/>
      <w:color w:val="404040" w:themeColor="text1" w:themeTint="BF"/>
    </w:rPr>
  </w:style>
  <w:style w:type="character" w:customStyle="1" w:styleId="QuoteChar">
    <w:name w:val="Quote Char"/>
    <w:basedOn w:val="DefaultParagraphFont"/>
    <w:link w:val="Quote"/>
    <w:uiPriority w:val="29"/>
    <w:rsid w:val="00BB1086"/>
    <w:rPr>
      <w:i/>
      <w:iCs/>
      <w:color w:val="404040" w:themeColor="text1" w:themeTint="BF"/>
    </w:rPr>
  </w:style>
  <w:style w:type="paragraph" w:styleId="ListParagraph">
    <w:name w:val="List Paragraph"/>
    <w:basedOn w:val="Normal"/>
    <w:uiPriority w:val="34"/>
    <w:qFormat/>
    <w:rsid w:val="00BB1086"/>
    <w:pPr>
      <w:ind w:left="720"/>
      <w:contextualSpacing/>
    </w:pPr>
  </w:style>
  <w:style w:type="character" w:styleId="IntenseEmphasis">
    <w:name w:val="Intense Emphasis"/>
    <w:basedOn w:val="DefaultParagraphFont"/>
    <w:uiPriority w:val="21"/>
    <w:qFormat/>
    <w:rsid w:val="00BB1086"/>
    <w:rPr>
      <w:i/>
      <w:iCs/>
      <w:color w:val="0F4761" w:themeColor="accent1" w:themeShade="BF"/>
    </w:rPr>
  </w:style>
  <w:style w:type="paragraph" w:styleId="IntenseQuote">
    <w:name w:val="Intense Quote"/>
    <w:basedOn w:val="Normal"/>
    <w:next w:val="Normal"/>
    <w:link w:val="IntenseQuoteChar"/>
    <w:uiPriority w:val="30"/>
    <w:qFormat/>
    <w:rsid w:val="00BB10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1086"/>
    <w:rPr>
      <w:i/>
      <w:iCs/>
      <w:color w:val="0F4761" w:themeColor="accent1" w:themeShade="BF"/>
    </w:rPr>
  </w:style>
  <w:style w:type="character" w:styleId="IntenseReference">
    <w:name w:val="Intense Reference"/>
    <w:basedOn w:val="DefaultParagraphFont"/>
    <w:uiPriority w:val="32"/>
    <w:qFormat/>
    <w:rsid w:val="00BB1086"/>
    <w:rPr>
      <w:b/>
      <w:bCs/>
      <w:smallCaps/>
      <w:color w:val="0F4761" w:themeColor="accent1" w:themeShade="BF"/>
      <w:spacing w:val="5"/>
    </w:rPr>
  </w:style>
  <w:style w:type="character" w:styleId="Hyperlink">
    <w:name w:val="Hyperlink"/>
    <w:basedOn w:val="DefaultParagraphFont"/>
    <w:uiPriority w:val="99"/>
    <w:unhideWhenUsed/>
    <w:rsid w:val="00531F60"/>
    <w:rPr>
      <w:color w:val="467886" w:themeColor="hyperlink"/>
      <w:u w:val="single"/>
    </w:rPr>
  </w:style>
  <w:style w:type="character" w:styleId="UnresolvedMention">
    <w:name w:val="Unresolved Mention"/>
    <w:basedOn w:val="DefaultParagraphFont"/>
    <w:uiPriority w:val="99"/>
    <w:semiHidden/>
    <w:unhideWhenUsed/>
    <w:rsid w:val="00531F60"/>
    <w:rPr>
      <w:color w:val="605E5C"/>
      <w:shd w:val="clear" w:color="auto" w:fill="E1DFDD"/>
    </w:rPr>
  </w:style>
  <w:style w:type="character" w:styleId="FollowedHyperlink">
    <w:name w:val="FollowedHyperlink"/>
    <w:basedOn w:val="DefaultParagraphFont"/>
    <w:uiPriority w:val="99"/>
    <w:semiHidden/>
    <w:unhideWhenUsed/>
    <w:rsid w:val="003B684B"/>
    <w:rPr>
      <w:color w:val="96607D" w:themeColor="followedHyperlink"/>
      <w:u w:val="single"/>
    </w:rPr>
  </w:style>
  <w:style w:type="character" w:customStyle="1" w:styleId="apple-converted-space">
    <w:name w:val="apple-converted-space"/>
    <w:basedOn w:val="DefaultParagraphFont"/>
    <w:rsid w:val="000C4F5B"/>
  </w:style>
  <w:style w:type="paragraph" w:styleId="NormalWeb">
    <w:name w:val="Normal (Web)"/>
    <w:basedOn w:val="Normal"/>
    <w:uiPriority w:val="99"/>
    <w:semiHidden/>
    <w:unhideWhenUsed/>
    <w:rsid w:val="00295F3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295F3C"/>
    <w:rPr>
      <w:i/>
      <w:iCs/>
    </w:rPr>
  </w:style>
  <w:style w:type="character" w:customStyle="1" w:styleId="a-size-large">
    <w:name w:val="a-size-large"/>
    <w:basedOn w:val="DefaultParagraphFont"/>
    <w:rsid w:val="00716942"/>
  </w:style>
  <w:style w:type="character" w:styleId="Strong">
    <w:name w:val="Strong"/>
    <w:basedOn w:val="DefaultParagraphFont"/>
    <w:uiPriority w:val="22"/>
    <w:qFormat/>
    <w:rsid w:val="00DB53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065439">
      <w:bodyDiv w:val="1"/>
      <w:marLeft w:val="0"/>
      <w:marRight w:val="0"/>
      <w:marTop w:val="0"/>
      <w:marBottom w:val="0"/>
      <w:divBdr>
        <w:top w:val="none" w:sz="0" w:space="0" w:color="auto"/>
        <w:left w:val="none" w:sz="0" w:space="0" w:color="auto"/>
        <w:bottom w:val="none" w:sz="0" w:space="0" w:color="auto"/>
        <w:right w:val="none" w:sz="0" w:space="0" w:color="auto"/>
      </w:divBdr>
    </w:div>
    <w:div w:id="1322659607">
      <w:bodyDiv w:val="1"/>
      <w:marLeft w:val="0"/>
      <w:marRight w:val="0"/>
      <w:marTop w:val="0"/>
      <w:marBottom w:val="0"/>
      <w:divBdr>
        <w:top w:val="none" w:sz="0" w:space="0" w:color="auto"/>
        <w:left w:val="none" w:sz="0" w:space="0" w:color="auto"/>
        <w:bottom w:val="none" w:sz="0" w:space="0" w:color="auto"/>
        <w:right w:val="none" w:sz="0" w:space="0" w:color="auto"/>
      </w:divBdr>
    </w:div>
    <w:div w:id="2143427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marchandmeffre.com/detroi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ebhelper.brown.edu/joukowsky/courses/archaeologicaltheory/files/3733144.pdf" TargetMode="External"/><Relationship Id="rId5" Type="http://schemas.openxmlformats.org/officeDocument/2006/relationships/hyperlink" Target="https://writing.upenn.edu/library/Sontag-Susan-Photography.pdf" TargetMode="External"/><Relationship Id="rId4" Type="http://schemas.openxmlformats.org/officeDocument/2006/relationships/hyperlink" Target="https://monoskop.org/images/c/c5/Barthes_Roland_Camera_Lucida_Reflections_on_Photography.pdf"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152</TotalTime>
  <Pages>4</Pages>
  <Words>1023</Words>
  <Characters>5834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 Davies (2404613)</dc:creator>
  <cp:keywords/>
  <dc:description/>
  <cp:lastModifiedBy>Seren Davies (2404613)</cp:lastModifiedBy>
  <cp:revision>4</cp:revision>
  <dcterms:created xsi:type="dcterms:W3CDTF">2026-10-19T21:06:00Z</dcterms:created>
  <dcterms:modified xsi:type="dcterms:W3CDTF">2026-10-20T06:26:00Z</dcterms:modified>
</cp:coreProperties>
</file>