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xmlns:wp14="http://schemas.microsoft.com/office/word/2010/wordml" w:rsidP="645B63A1" w14:paraId="2C078E63" wp14:textId="7E9E89E7">
      <w:pPr>
        <w:rPr>
          <w:b w:val="1"/>
          <w:bCs w:val="1"/>
          <w:sz w:val="28"/>
          <w:szCs w:val="28"/>
          <w:u w:val="single"/>
        </w:rPr>
      </w:pPr>
      <w:bookmarkStart w:name="_GoBack" w:id="0"/>
      <w:bookmarkEnd w:id="0"/>
      <w:r w:rsidRPr="645B63A1" w:rsidR="750E605D">
        <w:rPr>
          <w:b w:val="1"/>
          <w:bCs w:val="1"/>
          <w:sz w:val="28"/>
          <w:szCs w:val="28"/>
          <w:u w:val="single"/>
        </w:rPr>
        <w:t>The benefits of hosting the Olympics in London 2012 justified the money invested to deliver the event.</w:t>
      </w:r>
    </w:p>
    <w:p w:rsidR="0A56BD6C" w:rsidP="645B63A1" w:rsidRDefault="0A56BD6C" w14:paraId="29C6DF57" w14:textId="1450CB16">
      <w:pPr>
        <w:pStyle w:val="Normal"/>
        <w:ind w:left="0"/>
        <w:rPr>
          <w:rFonts w:ascii="Calibri" w:hAnsi="Calibri" w:eastAsia="Calibri" w:cs="Calibri" w:asciiTheme="minorAscii" w:hAnsiTheme="minorAscii" w:eastAsiaTheme="minorAscii" w:cstheme="minorAscii"/>
          <w:sz w:val="22"/>
          <w:szCs w:val="22"/>
        </w:rPr>
      </w:pPr>
      <w:r w:rsidR="0A56BD6C">
        <w:rPr/>
        <w:t>The 2012 Olympics was an irregular event, one of the major international spectator events generating significant economic activity.</w:t>
      </w:r>
      <w:r w:rsidR="6CDF03F8">
        <w:rPr/>
        <w:t xml:space="preserve"> </w:t>
      </w:r>
      <w:r w:rsidR="15FF75C7">
        <w:rPr/>
        <w:t>To fund the Olympics there had to be stakeholders</w:t>
      </w:r>
      <w:r w:rsidR="4EB150B2">
        <w:rPr/>
        <w:t>, Manik Sharma stated “</w:t>
      </w:r>
      <w:r w:rsidRPr="645B63A1" w:rsidR="4EB150B2">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Adidas paid $150 million to be the title sponsor of the </w:t>
      </w:r>
      <w:r w:rsidRPr="645B63A1" w:rsidR="68F847B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Olympics</w:t>
      </w:r>
      <w:r w:rsidRPr="645B63A1" w:rsidR="4EB150B2">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Now, all was set and ready for Adidas.</w:t>
      </w:r>
      <w:r w:rsidRPr="645B63A1" w:rsidR="0166D60D">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but all in all Nike came out on top as the biggest sponsor as they found some loopholes and there were </w:t>
      </w:r>
      <w:r w:rsidRPr="645B63A1" w:rsidR="0F64D26A">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lots of Nike athletes competing in the Olympic games. Some of the stakeholders that were at the event were, </w:t>
      </w:r>
      <w:r w:rsidRPr="645B63A1" w:rsidR="774FDEE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w:t>
      </w:r>
      <w:r w:rsidRPr="645B63A1" w:rsidR="1EE834C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NOC Associations, International Sports Federations, Associations of International Sport Federations,</w:t>
      </w:r>
      <w:r w:rsidRPr="645B63A1" w:rsidR="39891D50">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Organising</w:t>
      </w:r>
      <w:r w:rsidRPr="645B63A1" w:rsidR="1EE834C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Committees for the Olympic Games,</w:t>
      </w:r>
      <w:r w:rsidRPr="645B63A1" w:rsidR="0E837AE6">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w:t>
      </w:r>
      <w:r w:rsidRPr="645B63A1" w:rsidR="1EE834C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The Olympic Partners programme,</w:t>
      </w:r>
      <w:r w:rsidRPr="645B63A1" w:rsidR="1DC5EF14">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w:t>
      </w:r>
      <w:r w:rsidRPr="645B63A1" w:rsidR="1EE834C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Media Rights-Holders</w:t>
      </w:r>
      <w:r w:rsidRPr="645B63A1" w:rsidR="6317BF4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 xml:space="preserve"> and </w:t>
      </w:r>
      <w:r w:rsidRPr="645B63A1" w:rsidR="1EE834CF">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Governing Bodies</w:t>
      </w:r>
      <w:r w:rsidRPr="645B63A1" w:rsidR="7D4D7399">
        <w:rPr>
          <w:rFonts w:ascii="Calibri" w:hAnsi="Calibri" w:eastAsia="Calibri" w:cs="Calibri" w:asciiTheme="minorAscii" w:hAnsiTheme="minorAscii" w:eastAsiaTheme="minorAscii" w:cstheme="minorAscii"/>
          <w:b w:val="0"/>
          <w:bCs w:val="0"/>
          <w:i w:val="0"/>
          <w:iCs w:val="0"/>
          <w:caps w:val="0"/>
          <w:smallCaps w:val="0"/>
          <w:noProof w:val="0"/>
          <w:color w:val="202124"/>
          <w:sz w:val="22"/>
          <w:szCs w:val="22"/>
          <w:lang w:val="en-US"/>
        </w:rPr>
        <w:t>”.</w:t>
      </w:r>
    </w:p>
    <w:p w:rsidR="7D4D7399" w:rsidP="645B63A1" w:rsidRDefault="7D4D7399" w14:paraId="129CDBCE" w14:textId="09384E5B">
      <w:pPr>
        <w:pStyle w:val="Normal"/>
        <w:ind w:left="0"/>
        <w:rPr>
          <w:rFonts w:ascii="Calibri" w:hAnsi="Calibri" w:eastAsia="Calibri" w:cs="Calibri"/>
          <w:noProof w:val="0"/>
          <w:sz w:val="22"/>
          <w:szCs w:val="22"/>
          <w:lang w:val="en-US"/>
        </w:rPr>
      </w:pPr>
      <w:r w:rsidRPr="645B63A1" w:rsidR="7D4D7399">
        <w:rPr>
          <w:rFonts w:ascii="Calibri" w:hAnsi="Calibri" w:eastAsia="Calibri" w:cs="Calibri" w:asciiTheme="minorAscii" w:hAnsiTheme="minorAscii" w:eastAsiaTheme="minorAscii" w:cstheme="minorAscii"/>
          <w:sz w:val="22"/>
          <w:szCs w:val="22"/>
        </w:rPr>
        <w:t xml:space="preserve">The benefits of having the 2012 Olympics, was that </w:t>
      </w:r>
      <w:r w:rsidRPr="645B63A1" w:rsidR="42B280B2">
        <w:rPr>
          <w:rFonts w:ascii="Calibri" w:hAnsi="Calibri" w:eastAsia="Calibri" w:cs="Calibri" w:asciiTheme="minorAscii" w:hAnsiTheme="minorAscii" w:eastAsiaTheme="minorAscii" w:cstheme="minorAscii"/>
          <w:sz w:val="22"/>
          <w:szCs w:val="22"/>
        </w:rPr>
        <w:t>all</w:t>
      </w:r>
      <w:r w:rsidRPr="645B63A1" w:rsidR="7D4D7399">
        <w:rPr>
          <w:rFonts w:ascii="Calibri" w:hAnsi="Calibri" w:eastAsia="Calibri" w:cs="Calibri" w:asciiTheme="minorAscii" w:hAnsiTheme="minorAscii" w:eastAsiaTheme="minorAscii" w:cstheme="minorAscii"/>
          <w:sz w:val="22"/>
          <w:szCs w:val="22"/>
        </w:rPr>
        <w:t xml:space="preserve"> the big sponsors came to help and t</w:t>
      </w:r>
      <w:r w:rsidRPr="645B63A1" w:rsidR="2780CEAE">
        <w:rPr>
          <w:rFonts w:ascii="Calibri" w:hAnsi="Calibri" w:eastAsia="Calibri" w:cs="Calibri" w:asciiTheme="minorAscii" w:hAnsiTheme="minorAscii" w:eastAsiaTheme="minorAscii" w:cstheme="minorAscii"/>
          <w:sz w:val="22"/>
          <w:szCs w:val="22"/>
        </w:rPr>
        <w:t xml:space="preserve">o be the biggest sponsors in the UK, </w:t>
      </w:r>
      <w:r w:rsidRPr="645B63A1" w:rsidR="08EA936D">
        <w:rPr>
          <w:rFonts w:ascii="Calibri" w:hAnsi="Calibri" w:eastAsia="Calibri" w:cs="Calibri" w:asciiTheme="minorAscii" w:hAnsiTheme="minorAscii" w:eastAsiaTheme="minorAscii" w:cstheme="minorAscii"/>
          <w:sz w:val="22"/>
          <w:szCs w:val="22"/>
        </w:rPr>
        <w:t>“</w:t>
      </w:r>
      <w:r w:rsidRPr="645B63A1" w:rsidR="3CF9619E">
        <w:rPr>
          <w:rFonts w:ascii="Calibri" w:hAnsi="Calibri" w:eastAsia="Calibri" w:cs="Calibri"/>
          <w:noProof w:val="0"/>
          <w:sz w:val="22"/>
          <w:szCs w:val="22"/>
          <w:lang w:val="en-US"/>
        </w:rPr>
        <w:t>the most recent TOP Partnership program (VI) was supported by eleven multinational corporations generating approximately $1 Billion in combined financial and in-kind support for the Olympic Movement (IOC, 2006)</w:t>
      </w:r>
      <w:r w:rsidRPr="645B63A1" w:rsidR="4ADBA5ED">
        <w:rPr>
          <w:rFonts w:ascii="Calibri" w:hAnsi="Calibri" w:eastAsia="Calibri" w:cs="Calibri"/>
          <w:noProof w:val="0"/>
          <w:sz w:val="22"/>
          <w:szCs w:val="22"/>
          <w:lang w:val="en-US"/>
        </w:rPr>
        <w:t>”</w:t>
      </w:r>
      <w:r w:rsidRPr="645B63A1" w:rsidR="12AD1004">
        <w:rPr>
          <w:rFonts w:ascii="Calibri" w:hAnsi="Calibri" w:eastAsia="Calibri" w:cs="Calibri"/>
          <w:noProof w:val="0"/>
          <w:sz w:val="22"/>
          <w:szCs w:val="22"/>
          <w:lang w:val="en-US"/>
        </w:rPr>
        <w:t xml:space="preserve">, some of those corporations were, Mcdonalds, Samsung, Coca-Cola, Acer and many more. </w:t>
      </w:r>
    </w:p>
    <w:p w:rsidR="593B47E6" w:rsidP="645B63A1" w:rsidRDefault="593B47E6" w14:paraId="139AEC2A" w14:textId="14047F02">
      <w:pPr>
        <w:pStyle w:val="Normal"/>
        <w:ind w:left="0"/>
        <w:rPr>
          <w:rFonts w:ascii="Calibri" w:hAnsi="Calibri" w:eastAsia="Calibri" w:cs="Calibri"/>
          <w:noProof w:val="0"/>
          <w:sz w:val="22"/>
          <w:szCs w:val="22"/>
          <w:lang w:val="en-US"/>
        </w:rPr>
      </w:pPr>
      <w:r w:rsidRPr="645B63A1" w:rsidR="593B47E6">
        <w:rPr>
          <w:rFonts w:ascii="Calibri" w:hAnsi="Calibri" w:eastAsia="Calibri" w:cs="Calibri"/>
          <w:noProof w:val="0"/>
          <w:sz w:val="22"/>
          <w:szCs w:val="22"/>
          <w:lang w:val="en-US"/>
        </w:rPr>
        <w:t>The Olympic stadium was a tourist attraction and there we</w:t>
      </w:r>
      <w:r w:rsidRPr="645B63A1" w:rsidR="73823EE9">
        <w:rPr>
          <w:rFonts w:ascii="Calibri" w:hAnsi="Calibri" w:eastAsia="Calibri" w:cs="Calibri"/>
          <w:noProof w:val="0"/>
          <w:sz w:val="22"/>
          <w:szCs w:val="22"/>
          <w:lang w:val="en-US"/>
        </w:rPr>
        <w:t>re</w:t>
      </w:r>
      <w:r w:rsidRPr="645B63A1" w:rsidR="593B47E6">
        <w:rPr>
          <w:rFonts w:ascii="Calibri" w:hAnsi="Calibri" w:eastAsia="Calibri" w:cs="Calibri"/>
          <w:noProof w:val="0"/>
          <w:sz w:val="22"/>
          <w:szCs w:val="22"/>
          <w:lang w:val="en-US"/>
        </w:rPr>
        <w:t xml:space="preserve"> </w:t>
      </w:r>
      <w:r w:rsidRPr="645B63A1" w:rsidR="478CEAC2">
        <w:rPr>
          <w:rFonts w:ascii="Calibri" w:hAnsi="Calibri" w:eastAsia="Calibri" w:cs="Calibri"/>
          <w:noProof w:val="0"/>
          <w:sz w:val="22"/>
          <w:szCs w:val="22"/>
          <w:lang w:val="en-US"/>
        </w:rPr>
        <w:t>tours where</w:t>
      </w:r>
      <w:r w:rsidRPr="645B63A1" w:rsidR="593B47E6">
        <w:rPr>
          <w:rFonts w:ascii="Calibri" w:hAnsi="Calibri" w:eastAsia="Calibri" w:cs="Calibri"/>
          <w:noProof w:val="0"/>
          <w:sz w:val="22"/>
          <w:szCs w:val="22"/>
          <w:lang w:val="en-US"/>
        </w:rPr>
        <w:t xml:space="preserve"> people could go around the stadium and look at the previous </w:t>
      </w:r>
      <w:r w:rsidRPr="645B63A1" w:rsidR="51C6C894">
        <w:rPr>
          <w:rFonts w:ascii="Calibri" w:hAnsi="Calibri" w:eastAsia="Calibri" w:cs="Calibri"/>
          <w:noProof w:val="0"/>
          <w:sz w:val="22"/>
          <w:szCs w:val="22"/>
          <w:lang w:val="en-US"/>
        </w:rPr>
        <w:t>Olympic</w:t>
      </w:r>
      <w:r w:rsidRPr="645B63A1" w:rsidR="593B47E6">
        <w:rPr>
          <w:rFonts w:ascii="Calibri" w:hAnsi="Calibri" w:eastAsia="Calibri" w:cs="Calibri"/>
          <w:noProof w:val="0"/>
          <w:sz w:val="22"/>
          <w:szCs w:val="22"/>
          <w:lang w:val="en-US"/>
        </w:rPr>
        <w:t xml:space="preserve"> winners and </w:t>
      </w:r>
      <w:r w:rsidRPr="645B63A1" w:rsidR="071C4B80">
        <w:rPr>
          <w:rFonts w:ascii="Calibri" w:hAnsi="Calibri" w:eastAsia="Calibri" w:cs="Calibri"/>
          <w:noProof w:val="0"/>
          <w:sz w:val="22"/>
          <w:szCs w:val="22"/>
          <w:lang w:val="en-US"/>
        </w:rPr>
        <w:t>all</w:t>
      </w:r>
      <w:r w:rsidRPr="645B63A1" w:rsidR="593B47E6">
        <w:rPr>
          <w:rFonts w:ascii="Calibri" w:hAnsi="Calibri" w:eastAsia="Calibri" w:cs="Calibri"/>
          <w:noProof w:val="0"/>
          <w:sz w:val="22"/>
          <w:szCs w:val="22"/>
          <w:lang w:val="en-US"/>
        </w:rPr>
        <w:t xml:space="preserve"> the </w:t>
      </w:r>
      <w:r w:rsidRPr="645B63A1" w:rsidR="68F740CA">
        <w:rPr>
          <w:rFonts w:ascii="Calibri" w:hAnsi="Calibri" w:eastAsia="Calibri" w:cs="Calibri"/>
          <w:noProof w:val="0"/>
          <w:sz w:val="22"/>
          <w:szCs w:val="22"/>
          <w:lang w:val="en-US"/>
        </w:rPr>
        <w:t xml:space="preserve">medals. </w:t>
      </w:r>
      <w:r w:rsidRPr="645B63A1" w:rsidR="6306D9F6">
        <w:rPr>
          <w:rFonts w:ascii="Calibri" w:hAnsi="Calibri" w:eastAsia="Calibri" w:cs="Calibri"/>
          <w:noProof w:val="0"/>
          <w:sz w:val="22"/>
          <w:szCs w:val="22"/>
          <w:lang w:val="en-US"/>
        </w:rPr>
        <w:t xml:space="preserve">Put now the stadium converted into a football stadium hosted by West Ham United. </w:t>
      </w:r>
    </w:p>
    <w:p w:rsidR="6306D9F6" w:rsidP="645B63A1" w:rsidRDefault="6306D9F6" w14:paraId="36AE91F1" w14:textId="395C63B1">
      <w:pPr>
        <w:pStyle w:val="Normal"/>
        <w:ind w:left="0"/>
        <w:rPr>
          <w:rFonts w:ascii="Calibri" w:hAnsi="Calibri" w:eastAsia="Calibri" w:cs="Calibri"/>
          <w:noProof w:val="0"/>
          <w:sz w:val="22"/>
          <w:szCs w:val="22"/>
          <w:lang w:val="en-US"/>
        </w:rPr>
      </w:pPr>
      <w:r w:rsidRPr="645B63A1" w:rsidR="6306D9F6">
        <w:rPr>
          <w:rFonts w:ascii="Calibri" w:hAnsi="Calibri" w:eastAsia="Calibri" w:cs="Calibri"/>
          <w:noProof w:val="0"/>
          <w:sz w:val="22"/>
          <w:szCs w:val="22"/>
          <w:lang w:val="en-US"/>
        </w:rPr>
        <w:t xml:space="preserve">The </w:t>
      </w:r>
      <w:r w:rsidRPr="645B63A1" w:rsidR="4460BC1D">
        <w:rPr>
          <w:rFonts w:ascii="Calibri" w:hAnsi="Calibri" w:eastAsia="Calibri" w:cs="Calibri"/>
          <w:noProof w:val="0"/>
          <w:sz w:val="22"/>
          <w:szCs w:val="22"/>
          <w:lang w:val="en-US"/>
        </w:rPr>
        <w:t>Olympic</w:t>
      </w:r>
      <w:r w:rsidRPr="645B63A1" w:rsidR="6306D9F6">
        <w:rPr>
          <w:rFonts w:ascii="Calibri" w:hAnsi="Calibri" w:eastAsia="Calibri" w:cs="Calibri"/>
          <w:noProof w:val="0"/>
          <w:sz w:val="22"/>
          <w:szCs w:val="22"/>
          <w:lang w:val="en-US"/>
        </w:rPr>
        <w:t xml:space="preserve"> stadium is still a benefit as its solidified as one of the best </w:t>
      </w:r>
      <w:r w:rsidRPr="645B63A1" w:rsidR="2E619B5E">
        <w:rPr>
          <w:rFonts w:ascii="Calibri" w:hAnsi="Calibri" w:eastAsia="Calibri" w:cs="Calibri"/>
          <w:noProof w:val="0"/>
          <w:sz w:val="22"/>
          <w:szCs w:val="22"/>
          <w:lang w:val="en-US"/>
        </w:rPr>
        <w:t>Olympic</w:t>
      </w:r>
      <w:r w:rsidRPr="645B63A1" w:rsidR="6306D9F6">
        <w:rPr>
          <w:rFonts w:ascii="Calibri" w:hAnsi="Calibri" w:eastAsia="Calibri" w:cs="Calibri"/>
          <w:noProof w:val="0"/>
          <w:sz w:val="22"/>
          <w:szCs w:val="22"/>
          <w:lang w:val="en-US"/>
        </w:rPr>
        <w:t xml:space="preserve"> games in the world. And with the staff and volunteers helping </w:t>
      </w:r>
      <w:r w:rsidRPr="645B63A1" w:rsidR="784BBDC6">
        <w:rPr>
          <w:rFonts w:ascii="Calibri" w:hAnsi="Calibri" w:eastAsia="Calibri" w:cs="Calibri"/>
          <w:noProof w:val="0"/>
          <w:sz w:val="22"/>
          <w:szCs w:val="22"/>
          <w:lang w:val="en-US"/>
        </w:rPr>
        <w:t>alongside</w:t>
      </w:r>
      <w:r w:rsidRPr="645B63A1" w:rsidR="6306D9F6">
        <w:rPr>
          <w:rFonts w:ascii="Calibri" w:hAnsi="Calibri" w:eastAsia="Calibri" w:cs="Calibri"/>
          <w:noProof w:val="0"/>
          <w:sz w:val="22"/>
          <w:szCs w:val="22"/>
          <w:lang w:val="en-US"/>
        </w:rPr>
        <w:t xml:space="preserve"> the s</w:t>
      </w:r>
      <w:r w:rsidRPr="645B63A1" w:rsidR="71DFE1E3">
        <w:rPr>
          <w:rFonts w:ascii="Calibri" w:hAnsi="Calibri" w:eastAsia="Calibri" w:cs="Calibri"/>
          <w:noProof w:val="0"/>
          <w:sz w:val="22"/>
          <w:szCs w:val="22"/>
          <w:lang w:val="en-US"/>
        </w:rPr>
        <w:t>ponsors and stakeholders then the event wouldn’t have happened.</w:t>
      </w:r>
    </w:p>
    <w:p w:rsidR="219FD6C3" w:rsidP="645B63A1" w:rsidRDefault="219FD6C3" w14:paraId="5CDF1007" w14:textId="4F58241C">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645B63A1" w:rsidR="219FD6C3">
        <w:rPr>
          <w:rFonts w:ascii="Calibri" w:hAnsi="Calibri" w:eastAsia="Calibri" w:cs="Calibri"/>
          <w:noProof w:val="0"/>
          <w:sz w:val="22"/>
          <w:szCs w:val="22"/>
          <w:lang w:val="en-US"/>
        </w:rPr>
        <w:t>This is only some of what the volunteers had to do in the 2012 Olympic games “</w:t>
      </w:r>
      <w:r w:rsidRPr="645B63A1" w:rsidR="27823B05">
        <w:rPr>
          <w:rFonts w:ascii="Calibri" w:hAnsi="Calibri" w:eastAsia="Calibri" w:cs="Calibri"/>
          <w:noProof w:val="0"/>
          <w:sz w:val="22"/>
          <w:szCs w:val="22"/>
          <w:lang w:val="en-US"/>
        </w:rPr>
        <w:t>U</w:t>
      </w:r>
      <w:r w:rsidRPr="645B63A1" w:rsidR="219FD6C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p to 70,000 people were chosen to become Games Makers and they will take on a wide variety of roles across the Olympic venues during the Games: from welcoming visitors to transporting </w:t>
      </w:r>
      <w:hyperlink r:id="R81f67b103cbb4d50">
        <w:r w:rsidRPr="645B63A1" w:rsidR="219FD6C3">
          <w:rPr>
            <w:rStyle w:val="Hyperlink"/>
            <w:rFonts w:ascii="Calibri" w:hAnsi="Calibri" w:eastAsia="Calibri" w:cs="Calibri"/>
            <w:b w:val="1"/>
            <w:bCs w:val="1"/>
            <w:i w:val="0"/>
            <w:iCs w:val="0"/>
            <w:caps w:val="0"/>
            <w:smallCaps w:val="0"/>
            <w:strike w:val="0"/>
            <w:dstrike w:val="0"/>
            <w:noProof w:val="0"/>
            <w:sz w:val="22"/>
            <w:szCs w:val="22"/>
            <w:lang w:val="en-US"/>
          </w:rPr>
          <w:t>athletes</w:t>
        </w:r>
      </w:hyperlink>
      <w:r w:rsidRPr="645B63A1" w:rsidR="219FD6C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bookmarkStart w:name="_Int_y2Xt6VQk" w:id="1101088595"/>
      <w:r w:rsidRPr="645B63A1" w:rsidR="219FD6C3">
        <w:rPr>
          <w:rFonts w:ascii="Calibri" w:hAnsi="Calibri" w:eastAsia="Calibri" w:cs="Calibri"/>
          <w:b w:val="0"/>
          <w:bCs w:val="0"/>
          <w:i w:val="0"/>
          <w:iCs w:val="0"/>
          <w:caps w:val="0"/>
          <w:smallCaps w:val="0"/>
          <w:noProof w:val="0"/>
          <w:color w:val="000000" w:themeColor="text1" w:themeTint="FF" w:themeShade="FF"/>
          <w:sz w:val="22"/>
          <w:szCs w:val="22"/>
          <w:lang w:val="en-US"/>
        </w:rPr>
        <w:t>helping out</w:t>
      </w:r>
      <w:bookmarkEnd w:id="1101088595"/>
      <w:r w:rsidRPr="645B63A1" w:rsidR="219FD6C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behind the scenes in the Technology team and making sure the results get displayed as quickly and accurately as possible.</w:t>
      </w:r>
      <w:r w:rsidRPr="645B63A1" w:rsidR="08B7BBE3">
        <w:rPr>
          <w:rFonts w:ascii="Calibri" w:hAnsi="Calibri" w:eastAsia="Calibri" w:cs="Calibri"/>
          <w:b w:val="0"/>
          <w:bCs w:val="0"/>
          <w:i w:val="0"/>
          <w:iCs w:val="0"/>
          <w:caps w:val="0"/>
          <w:smallCaps w:val="0"/>
          <w:noProof w:val="0"/>
          <w:color w:val="000000" w:themeColor="text1" w:themeTint="FF" w:themeShade="FF"/>
          <w:sz w:val="22"/>
          <w:szCs w:val="22"/>
          <w:lang w:val="en-US"/>
        </w:rPr>
        <w:t>”</w:t>
      </w:r>
      <w:r w:rsidRPr="645B63A1" w:rsidR="62FAF191">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International Olympic Committee. </w:t>
      </w:r>
    </w:p>
    <w:p w:rsidR="64F752E6" w:rsidP="645B63A1" w:rsidRDefault="64F752E6" w14:paraId="6A28D034" w14:textId="1DF70308">
      <w:pPr>
        <w:pStyle w:val="Normal"/>
        <w:ind w:left="0"/>
        <w:rPr>
          <w:rFonts w:ascii="Calibri" w:hAnsi="Calibri" w:eastAsia="Calibri" w:cs="Calibri"/>
          <w:b w:val="0"/>
          <w:bCs w:val="0"/>
          <w:i w:val="0"/>
          <w:iCs w:val="0"/>
          <w:caps w:val="0"/>
          <w:smallCaps w:val="0"/>
          <w:noProof w:val="0"/>
          <w:color w:val="000000" w:themeColor="text1" w:themeTint="FF" w:themeShade="FF"/>
          <w:sz w:val="22"/>
          <w:szCs w:val="22"/>
          <w:lang w:val="en-US"/>
        </w:rPr>
      </w:pPr>
      <w:r w:rsidRPr="645B63A1" w:rsidR="64F752E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Also, the </w:t>
      </w:r>
      <w:r w:rsidRPr="645B63A1" w:rsidR="795BE5A7">
        <w:rPr>
          <w:rFonts w:ascii="Calibri" w:hAnsi="Calibri" w:eastAsia="Calibri" w:cs="Calibri"/>
          <w:b w:val="0"/>
          <w:bCs w:val="0"/>
          <w:i w:val="0"/>
          <w:iCs w:val="0"/>
          <w:caps w:val="0"/>
          <w:smallCaps w:val="0"/>
          <w:noProof w:val="0"/>
          <w:color w:val="000000" w:themeColor="text1" w:themeTint="FF" w:themeShade="FF"/>
          <w:sz w:val="22"/>
          <w:szCs w:val="22"/>
          <w:lang w:val="en-US"/>
        </w:rPr>
        <w:t>Olympic</w:t>
      </w:r>
      <w:r w:rsidRPr="645B63A1" w:rsidR="64F752E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stadium </w:t>
      </w:r>
      <w:bookmarkStart w:name="_Int_hc0VulG6" w:id="1176031609"/>
      <w:r w:rsidRPr="645B63A1" w:rsidR="64F752E6">
        <w:rPr>
          <w:rFonts w:ascii="Calibri" w:hAnsi="Calibri" w:eastAsia="Calibri" w:cs="Calibri"/>
          <w:b w:val="0"/>
          <w:bCs w:val="0"/>
          <w:i w:val="0"/>
          <w:iCs w:val="0"/>
          <w:caps w:val="0"/>
          <w:smallCaps w:val="0"/>
          <w:noProof w:val="0"/>
          <w:color w:val="000000" w:themeColor="text1" w:themeTint="FF" w:themeShade="FF"/>
          <w:sz w:val="22"/>
          <w:szCs w:val="22"/>
          <w:lang w:val="en-US"/>
        </w:rPr>
        <w:t>definitely made</w:t>
      </w:r>
      <w:bookmarkEnd w:id="1176031609"/>
      <w:r w:rsidRPr="645B63A1" w:rsidR="64F752E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a benefit when it comes to exercise, as everyone across the Uk and the world were tuning in and even going to try the sports, they</w:t>
      </w:r>
      <w:r w:rsidRPr="645B63A1" w:rsidR="26526DB5">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45B63A1" w:rsidR="64F752E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had their role models to look </w:t>
      </w:r>
      <w:r w:rsidRPr="645B63A1" w:rsidR="3742449C">
        <w:rPr>
          <w:rFonts w:ascii="Calibri" w:hAnsi="Calibri" w:eastAsia="Calibri" w:cs="Calibri"/>
          <w:b w:val="0"/>
          <w:bCs w:val="0"/>
          <w:i w:val="0"/>
          <w:iCs w:val="0"/>
          <w:caps w:val="0"/>
          <w:smallCaps w:val="0"/>
          <w:noProof w:val="0"/>
          <w:color w:val="000000" w:themeColor="text1" w:themeTint="FF" w:themeShade="FF"/>
          <w:sz w:val="22"/>
          <w:szCs w:val="22"/>
          <w:lang w:val="en-US"/>
        </w:rPr>
        <w:t>up to</w:t>
      </w:r>
      <w:r w:rsidRPr="645B63A1" w:rsidR="64F752E6">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whilst </w:t>
      </w:r>
      <w:r w:rsidRPr="645B63A1" w:rsidR="6A2E4A67">
        <w:rPr>
          <w:rFonts w:ascii="Calibri" w:hAnsi="Calibri" w:eastAsia="Calibri" w:cs="Calibri"/>
          <w:b w:val="0"/>
          <w:bCs w:val="0"/>
          <w:i w:val="0"/>
          <w:iCs w:val="0"/>
          <w:caps w:val="0"/>
          <w:smallCaps w:val="0"/>
          <w:noProof w:val="0"/>
          <w:color w:val="000000" w:themeColor="text1" w:themeTint="FF" w:themeShade="FF"/>
          <w:sz w:val="22"/>
          <w:szCs w:val="22"/>
          <w:lang w:val="en-US"/>
        </w:rPr>
        <w:t>reenacting</w:t>
      </w:r>
      <w:r w:rsidRPr="645B63A1" w:rsidR="242F8DE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what done</w:t>
      </w:r>
      <w:r w:rsidRPr="645B63A1" w:rsidR="6CE635BC">
        <w:rPr>
          <w:rFonts w:ascii="Calibri" w:hAnsi="Calibri" w:eastAsia="Calibri" w:cs="Calibri"/>
          <w:b w:val="0"/>
          <w:bCs w:val="0"/>
          <w:i w:val="0"/>
          <w:iCs w:val="0"/>
          <w:caps w:val="0"/>
          <w:smallCaps w:val="0"/>
          <w:noProof w:val="0"/>
          <w:color w:val="000000" w:themeColor="text1" w:themeTint="FF" w:themeShade="FF"/>
          <w:sz w:val="22"/>
          <w:szCs w:val="22"/>
          <w:lang w:val="en-US"/>
        </w:rPr>
        <w:t>,</w:t>
      </w:r>
      <w:r w:rsidRPr="645B63A1" w:rsidR="5814F84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w:t>
      </w:r>
      <w:r w:rsidRPr="645B63A1" w:rsidR="5814F843">
        <w:rPr>
          <w:rFonts w:ascii="Calibri" w:hAnsi="Calibri" w:eastAsia="Calibri" w:cs="Calibri"/>
          <w:b w:val="0"/>
          <w:bCs w:val="0"/>
          <w:i w:val="0"/>
          <w:iCs w:val="0"/>
          <w:caps w:val="0"/>
          <w:smallCaps w:val="0"/>
          <w:noProof w:val="0"/>
          <w:color w:val="000000" w:themeColor="text1" w:themeTint="FF" w:themeShade="FF"/>
          <w:sz w:val="22"/>
          <w:szCs w:val="22"/>
          <w:lang w:val="en-US"/>
        </w:rPr>
        <w:t>Olympic</w:t>
      </w:r>
      <w:r w:rsidRPr="645B63A1" w:rsidR="5814F84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games broadcast report states</w:t>
      </w:r>
      <w:r w:rsidRPr="645B63A1" w:rsidR="3EAA8327">
        <w:rPr>
          <w:rFonts w:ascii="Calibri" w:hAnsi="Calibri" w:eastAsia="Calibri" w:cs="Calibri"/>
          <w:b w:val="0"/>
          <w:bCs w:val="0"/>
          <w:i w:val="0"/>
          <w:iCs w:val="0"/>
          <w:caps w:val="0"/>
          <w:smallCaps w:val="0"/>
          <w:noProof w:val="0"/>
          <w:color w:val="000000" w:themeColor="text1" w:themeTint="FF" w:themeShade="FF"/>
          <w:sz w:val="22"/>
          <w:szCs w:val="22"/>
          <w:lang w:val="en-US"/>
        </w:rPr>
        <w:t xml:space="preserve"> “in 2012 the Global population was 6.8 million and the people watching the Olympics was a whopping 3.6 million” that’s </w:t>
      </w:r>
      <w:r w:rsidRPr="645B63A1" w:rsidR="00059DF6">
        <w:rPr>
          <w:rFonts w:ascii="Calibri" w:hAnsi="Calibri" w:eastAsia="Calibri" w:cs="Calibri"/>
          <w:b w:val="0"/>
          <w:bCs w:val="0"/>
          <w:i w:val="0"/>
          <w:iCs w:val="0"/>
          <w:caps w:val="0"/>
          <w:smallCaps w:val="0"/>
          <w:noProof w:val="0"/>
          <w:color w:val="000000" w:themeColor="text1" w:themeTint="FF" w:themeShade="FF"/>
          <w:sz w:val="22"/>
          <w:szCs w:val="22"/>
          <w:lang w:val="en-US"/>
        </w:rPr>
        <w:t>app</w:t>
      </w:r>
      <w:r w:rsidRPr="645B63A1" w:rsidR="2DC3E073">
        <w:rPr>
          <w:rFonts w:ascii="Calibri" w:hAnsi="Calibri" w:eastAsia="Calibri" w:cs="Calibri"/>
          <w:b w:val="0"/>
          <w:bCs w:val="0"/>
          <w:i w:val="0"/>
          <w:iCs w:val="0"/>
          <w:caps w:val="0"/>
          <w:smallCaps w:val="0"/>
          <w:noProof w:val="0"/>
          <w:color w:val="000000" w:themeColor="text1" w:themeTint="FF" w:themeShade="FF"/>
          <w:sz w:val="22"/>
          <w:szCs w:val="22"/>
          <w:lang w:val="en-US"/>
        </w:rPr>
        <w:t xml:space="preserve">roximately half of the entire world watching the 2012 Olympic games. </w:t>
      </w:r>
    </w:p>
    <w:p w:rsidR="795970B6" w:rsidP="645B63A1" w:rsidRDefault="795970B6" w14:paraId="58E440E5" w14:textId="21D023AC">
      <w:pPr>
        <w:pStyle w:val="Normal"/>
        <w:rPr>
          <w:rFonts w:ascii="Calibri" w:hAnsi="Calibri" w:eastAsia="Calibri" w:cs="Calibri"/>
          <w:noProof w:val="0"/>
          <w:sz w:val="22"/>
          <w:szCs w:val="22"/>
          <w:lang w:val="en-US"/>
        </w:rPr>
      </w:pPr>
      <w:r w:rsidRPr="645B63A1" w:rsidR="795970B6">
        <w:rPr>
          <w:noProof w:val="0"/>
          <w:lang w:val="en-US"/>
        </w:rPr>
        <w:t>“London 2012 is set to be one the most ambitious O</w:t>
      </w:r>
      <w:r w:rsidRPr="645B63A1" w:rsidR="014E6768">
        <w:rPr>
          <w:noProof w:val="0"/>
          <w:lang w:val="en-US"/>
        </w:rPr>
        <w:t>l</w:t>
      </w:r>
      <w:r w:rsidRPr="645B63A1" w:rsidR="795970B6">
        <w:rPr>
          <w:noProof w:val="0"/>
          <w:lang w:val="en-US"/>
        </w:rPr>
        <w:t xml:space="preserve">ympic Games ever to have taken place. Already a successful global city, London has set itself a unique challenge – not simply to deliver a successful Olympic Games but to regenerate its most socio-economically challenged area of the city.” </w:t>
      </w:r>
    </w:p>
    <w:p w:rsidR="12AD1004" w:rsidP="645B63A1" w:rsidRDefault="12AD1004" w14:paraId="4B1DD8C2" w14:textId="0F580F9F">
      <w:pPr>
        <w:pStyle w:val="Normal"/>
        <w:rPr>
          <w:rFonts w:ascii="Calibri" w:hAnsi="Calibri" w:eastAsia="Calibri" w:cs="Calibri"/>
          <w:noProof w:val="0"/>
          <w:sz w:val="22"/>
          <w:szCs w:val="22"/>
          <w:lang w:val="en-US"/>
        </w:rPr>
      </w:pPr>
      <w:r w:rsidRPr="645B63A1" w:rsidR="12AD1004">
        <w:rPr>
          <w:noProof w:val="0"/>
          <w:lang w:val="en-US"/>
        </w:rPr>
        <w:t xml:space="preserve">Now a decade on the Olympic stadium is now a tourist attraction where outside the stadium </w:t>
      </w:r>
      <w:r w:rsidRPr="645B63A1" w:rsidR="25EB24AD">
        <w:rPr>
          <w:noProof w:val="0"/>
          <w:lang w:val="en-US"/>
        </w:rPr>
        <w:t xml:space="preserve">ArcelorMittal Orbit stated, </w:t>
      </w:r>
      <w:r w:rsidRPr="645B63A1" w:rsidR="72580DFE">
        <w:rPr>
          <w:noProof w:val="0"/>
          <w:lang w:val="en-US"/>
        </w:rPr>
        <w:t>“the ArcelorMittal Orbit is one of the most striking and enduring visual legacies of the London 2012 Olympic and Paralympic Games”</w:t>
      </w:r>
      <w:r w:rsidRPr="645B63A1" w:rsidR="3A4FB76E">
        <w:rPr>
          <w:noProof w:val="0"/>
          <w:lang w:val="en-US"/>
        </w:rPr>
        <w:t xml:space="preserve"> </w:t>
      </w:r>
    </w:p>
    <w:p w:rsidR="3A4FB76E" w:rsidP="645B63A1" w:rsidRDefault="3A4FB76E" w14:paraId="38B3E9F5" w14:textId="66CD646D">
      <w:pPr>
        <w:pStyle w:val="Normal"/>
        <w:rPr>
          <w:rFonts w:ascii="Calibri" w:hAnsi="Calibri" w:eastAsia="Calibri" w:cs="Calibri"/>
          <w:noProof w:val="0"/>
          <w:sz w:val="22"/>
          <w:szCs w:val="22"/>
          <w:lang w:val="en-US"/>
        </w:rPr>
      </w:pPr>
      <w:r w:rsidRPr="645B63A1" w:rsidR="3A4FB76E">
        <w:rPr>
          <w:noProof w:val="0"/>
          <w:lang w:val="en-US"/>
        </w:rPr>
        <w:t xml:space="preserve">Alongside the ArcelorMittal Orbit, there is another attraction where the Olympic stadium got turned the new West Ham stadium, </w:t>
      </w:r>
      <w:r w:rsidRPr="645B63A1" w:rsidR="0A43CFB8">
        <w:rPr>
          <w:noProof w:val="0"/>
          <w:lang w:val="en-US"/>
        </w:rPr>
        <w:t xml:space="preserve">Owen Gibson </w:t>
      </w:r>
      <w:r w:rsidRPr="645B63A1" w:rsidR="0A43CFB8">
        <w:rPr>
          <w:noProof w:val="0"/>
          <w:lang w:val="en-US"/>
        </w:rPr>
        <w:t>stated</w:t>
      </w:r>
      <w:r w:rsidRPr="645B63A1" w:rsidR="0A43CFB8">
        <w:rPr>
          <w:noProof w:val="0"/>
          <w:lang w:val="en-US"/>
        </w:rPr>
        <w:t xml:space="preserve"> “</w:t>
      </w:r>
      <w:r w:rsidRPr="645B63A1" w:rsidR="0A43CFB8">
        <w:rPr>
          <w:noProof w:val="0"/>
          <w:lang w:val="en-US"/>
        </w:rPr>
        <w:t>The total cost of converting the Olympic Stadium from an athletics stadium into a multi-use venue has soared to £</w:t>
      </w:r>
      <w:r w:rsidRPr="645B63A1" w:rsidR="0A43CFB8">
        <w:rPr>
          <w:noProof w:val="0"/>
          <w:lang w:val="en-US"/>
        </w:rPr>
        <w:t>323m</w:t>
      </w:r>
      <w:r w:rsidRPr="645B63A1" w:rsidR="0A43CFB8">
        <w:rPr>
          <w:noProof w:val="0"/>
          <w:lang w:val="en-US"/>
        </w:rPr>
        <w:t>, taking the overall cost of West Ham United’s new home to £</w:t>
      </w:r>
      <w:r w:rsidRPr="645B63A1" w:rsidR="0A43CFB8">
        <w:rPr>
          <w:noProof w:val="0"/>
          <w:lang w:val="en-US"/>
        </w:rPr>
        <w:t>752m</w:t>
      </w:r>
      <w:r w:rsidRPr="645B63A1" w:rsidR="0A43CFB8">
        <w:rPr>
          <w:noProof w:val="0"/>
          <w:lang w:val="en-US"/>
        </w:rPr>
        <w:t xml:space="preserve"> – largely borne by taxpayers.”</w:t>
      </w:r>
    </w:p>
    <w:p w:rsidR="645B63A1" w:rsidP="645B63A1" w:rsidRDefault="645B63A1" w14:paraId="71FA6EF3" w14:textId="7FF06017">
      <w:pPr>
        <w:pStyle w:val="Normal"/>
        <w:rPr>
          <w:noProof w:val="0"/>
          <w:lang w:val="en-US"/>
        </w:rPr>
      </w:pPr>
    </w:p>
    <w:p w:rsidR="47EA8E7B" w:rsidP="645B63A1" w:rsidRDefault="47EA8E7B" w14:paraId="4DD34EAD" w14:textId="00C9872E">
      <w:pPr>
        <w:pStyle w:val="Normal"/>
        <w:rPr>
          <w:b w:val="1"/>
          <w:bCs w:val="1"/>
          <w:noProof w:val="0"/>
          <w:sz w:val="24"/>
          <w:szCs w:val="24"/>
          <w:u w:val="single"/>
          <w:lang w:val="en-US"/>
        </w:rPr>
      </w:pPr>
      <w:r w:rsidRPr="645B63A1" w:rsidR="47EA8E7B">
        <w:rPr>
          <w:b w:val="1"/>
          <w:bCs w:val="1"/>
          <w:noProof w:val="0"/>
          <w:sz w:val="24"/>
          <w:szCs w:val="24"/>
          <w:u w:val="single"/>
          <w:lang w:val="en-US"/>
        </w:rPr>
        <w:t>Complete an environmental PEST and situational SWOT analysis for Neath Port Talbot County Borough `C</w:t>
      </w:r>
      <w:r w:rsidRPr="645B63A1" w:rsidR="4183F817">
        <w:rPr>
          <w:b w:val="1"/>
          <w:bCs w:val="1"/>
          <w:noProof w:val="0"/>
          <w:sz w:val="24"/>
          <w:szCs w:val="24"/>
          <w:u w:val="single"/>
          <w:lang w:val="en-US"/>
        </w:rPr>
        <w:t>ouncil.</w:t>
      </w:r>
      <w:r w:rsidRPr="645B63A1" w:rsidR="4183F817">
        <w:rPr>
          <w:b w:val="1"/>
          <w:bCs w:val="1"/>
          <w:noProof w:val="0"/>
          <w:sz w:val="24"/>
          <w:szCs w:val="24"/>
          <w:lang w:val="en-US"/>
        </w:rPr>
        <w:t xml:space="preserve"> </w:t>
      </w:r>
    </w:p>
    <w:p w:rsidR="47EA8E7B" w:rsidP="645B63A1" w:rsidRDefault="47EA8E7B" w14:paraId="088FAE16" w14:textId="737CAA2E">
      <w:pPr>
        <w:pStyle w:val="Normal"/>
        <w:rPr>
          <w:noProof w:val="0"/>
          <w:lang w:val="en-US"/>
        </w:rPr>
      </w:pPr>
      <w:r w:rsidRPr="645B63A1" w:rsidR="47EA8E7B">
        <w:rPr>
          <w:noProof w:val="0"/>
          <w:lang w:val="en-US"/>
        </w:rPr>
        <w:t xml:space="preserve">PEST </w:t>
      </w:r>
      <w:r w:rsidRPr="645B63A1" w:rsidR="499F9032">
        <w:rPr>
          <w:noProof w:val="0"/>
          <w:lang w:val="en-US"/>
        </w:rPr>
        <w:t xml:space="preserve">(political, Economic, Sociological, Technological). </w:t>
      </w:r>
    </w:p>
    <w:p w:rsidR="4C07C787" w:rsidP="645B63A1" w:rsidRDefault="4C07C787" w14:paraId="37AB7CE8" w14:textId="467197EC">
      <w:pPr>
        <w:pStyle w:val="Normal"/>
        <w:rPr>
          <w:noProof w:val="0"/>
          <w:lang w:val="en-US"/>
        </w:rPr>
      </w:pPr>
      <w:r w:rsidRPr="645B63A1" w:rsidR="4C07C787">
        <w:rPr>
          <w:noProof w:val="0"/>
          <w:lang w:val="en-US"/>
        </w:rPr>
        <w:t>So,</w:t>
      </w:r>
      <w:r w:rsidRPr="645B63A1" w:rsidR="0AACACB9">
        <w:rPr>
          <w:noProof w:val="0"/>
          <w:lang w:val="en-US"/>
        </w:rPr>
        <w:t xml:space="preserve"> my event would be ‘pensioners Participations’ from looking at what neath Port Talbot have, they </w:t>
      </w:r>
      <w:r w:rsidRPr="645B63A1" w:rsidR="47C811F2">
        <w:rPr>
          <w:noProof w:val="0"/>
          <w:lang w:val="en-US"/>
        </w:rPr>
        <w:t>haven’t</w:t>
      </w:r>
      <w:r w:rsidRPr="645B63A1" w:rsidR="0AACACB9">
        <w:rPr>
          <w:noProof w:val="0"/>
          <w:lang w:val="en-US"/>
        </w:rPr>
        <w:t xml:space="preserve"> got much for the elderly, so havin</w:t>
      </w:r>
      <w:r w:rsidRPr="645B63A1" w:rsidR="39DC689F">
        <w:rPr>
          <w:noProof w:val="0"/>
          <w:lang w:val="en-US"/>
        </w:rPr>
        <w:t xml:space="preserve">g an event for them can be affordable, arrangeable and sociable also. </w:t>
      </w:r>
    </w:p>
    <w:p w:rsidR="3372DF91" w:rsidP="645B63A1" w:rsidRDefault="3372DF91" w14:paraId="7CC70590" w14:textId="655810A8">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3372DF9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So,</w:t>
      </w:r>
      <w:r w:rsidRPr="645B63A1" w:rsidR="28DDFB9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the concept of the Pensioners Participation </w:t>
      </w:r>
      <w:r w:rsidRPr="645B63A1" w:rsidR="47B846A9">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is</w:t>
      </w:r>
      <w:r w:rsidRPr="645B63A1" w:rsidR="28DDFB9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for the elderly to take part in lots of spo</w:t>
      </w:r>
      <w:r w:rsidRPr="645B63A1" w:rsidR="3477062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rts, in a facility or leisure Centre, where they will compete to win various big prizes. There will be games, sports going on such as walking football, walking basketball</w:t>
      </w:r>
      <w:r w:rsidRPr="645B63A1" w:rsidR="6FEFBCAD">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badminton, short tennis, botchia, </w:t>
      </w:r>
      <w:r w:rsidRPr="645B63A1" w:rsidR="3BF444CF">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and many more. </w:t>
      </w:r>
    </w:p>
    <w:p w:rsidR="3B187EA4" w:rsidP="645B63A1" w:rsidRDefault="3B187EA4" w14:paraId="7B06B656" w14:textId="5F518741">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3B187EA4">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So,</w:t>
      </w:r>
      <w:r w:rsidRPr="645B63A1" w:rsidR="3BF444CF">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following onto the pest </w:t>
      </w:r>
    </w:p>
    <w:p w:rsidR="3BF444CF" w:rsidP="645B63A1" w:rsidRDefault="3BF444CF" w14:paraId="7E04AFC2" w14:textId="43915C4E">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3BF444CF">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Political: </w:t>
      </w:r>
      <w:r w:rsidRPr="645B63A1" w:rsidR="327FE4C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when it comes to staff it </w:t>
      </w:r>
      <w:r w:rsidRPr="645B63A1" w:rsidR="29E01A88">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won't</w:t>
      </w:r>
      <w:r w:rsidRPr="645B63A1" w:rsidR="327FE4C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be expensive as if there is a leisure </w:t>
      </w:r>
      <w:r w:rsidRPr="645B63A1" w:rsidR="56D6A29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Centre</w:t>
      </w:r>
      <w:r w:rsidRPr="645B63A1" w:rsidR="327FE4C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then they could be working there, but it wouldn’t </w:t>
      </w:r>
      <w:r w:rsidRPr="645B63A1" w:rsidR="68172B14">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get</w:t>
      </w:r>
      <w:r w:rsidRPr="645B63A1" w:rsidR="327FE4C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much to get staff, it might be expensive </w:t>
      </w:r>
      <w:r w:rsidRPr="645B63A1" w:rsidR="7B29E1D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to rent out the sports hall and if there were competitions then </w:t>
      </w:r>
      <w:r w:rsidRPr="645B63A1" w:rsidR="1B5973CE">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it</w:t>
      </w:r>
      <w:r w:rsidRPr="645B63A1" w:rsidR="7B29E1D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would have to be run across a few days.</w:t>
      </w:r>
    </w:p>
    <w:p w:rsidR="64D49EF2" w:rsidP="645B63A1" w:rsidRDefault="64D49EF2" w14:paraId="25678226" w14:textId="682D0361">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64D49EF2">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Economics: the event can be spread across and seeing how many people turn up then it could be a success which could be a </w:t>
      </w:r>
      <w:r w:rsidRPr="645B63A1" w:rsidR="64D49EF2">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continuous</w:t>
      </w:r>
      <w:r w:rsidRPr="645B63A1" w:rsidR="64D49EF2">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event. </w:t>
      </w:r>
    </w:p>
    <w:p w:rsidR="46DD4728" w:rsidP="645B63A1" w:rsidRDefault="46DD4728" w14:paraId="77B8CA6D" w14:textId="56EEB250">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46DD4728">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Sociable: any age above 50+ can go, </w:t>
      </w:r>
      <w:r w:rsidRPr="645B63A1" w:rsidR="5E7C41A8">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it’s</w:t>
      </w:r>
      <w:r w:rsidRPr="645B63A1" w:rsidR="46DD4728">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open to anyone, it doesn’t matter the et</w:t>
      </w:r>
      <w:r w:rsidRPr="645B63A1" w:rsidR="0E9EF8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hnicity, gender, background, everyone can take part. The population can grow as sometimes having big events means that some people turn up all the time or t</w:t>
      </w:r>
      <w:r w:rsidRPr="645B63A1" w:rsidR="4ECB0EF8">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hey</w:t>
      </w:r>
      <w:r w:rsidRPr="645B63A1" w:rsidR="0E9EF8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come back to the </w:t>
      </w:r>
      <w:r w:rsidRPr="645B63A1" w:rsidR="7089E452">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events</w:t>
      </w:r>
      <w:r w:rsidRPr="645B63A1" w:rsidR="0E9EF85B">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to watch</w:t>
      </w:r>
      <w:r w:rsidRPr="645B63A1" w:rsidR="34AC179D">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or to remember the memories they had. </w:t>
      </w:r>
      <w:r w:rsidRPr="645B63A1" w:rsidR="0AEE9794">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It's</w:t>
      </w:r>
      <w:r w:rsidRPr="645B63A1" w:rsidR="6A410A2C">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for any class also, if you're in the low class-middle class or high class (economically)</w:t>
      </w:r>
      <w:r w:rsidRPr="645B63A1" w:rsidR="617BA37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w:t>
      </w:r>
    </w:p>
    <w:p w:rsidR="617BA375" w:rsidP="645B63A1" w:rsidRDefault="617BA375" w14:paraId="586C5F5D" w14:textId="5DB6D4D5">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617BA37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Technological: using social media to reach out and spread the word is a good idea, also making posters and flyers are a great way, I know that lots o</w:t>
      </w:r>
      <w:r w:rsidRPr="645B63A1" w:rsidR="2ED68CBA">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f elderly people like to use WhatsApp and they could post things on there. </w:t>
      </w:r>
      <w:r w:rsidRPr="645B63A1" w:rsidR="2323461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Innovation, improving or changing is a good idea for the future and seeing if the event will carry on </w:t>
      </w:r>
      <w:r w:rsidRPr="645B63A1" w:rsidR="2323461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over</w:t>
      </w:r>
      <w:r w:rsidRPr="645B63A1" w:rsidR="2323461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the years. </w:t>
      </w:r>
    </w:p>
    <w:p w:rsidR="23234611" w:rsidP="645B63A1" w:rsidRDefault="23234611" w14:paraId="58773AD4" w14:textId="6B775DBD">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2323461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Now </w:t>
      </w:r>
      <w:r w:rsidRPr="645B63A1" w:rsidR="2323461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I'm</w:t>
      </w:r>
      <w:r w:rsidRPr="645B63A1" w:rsidR="2323461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going to carry out a SWOT analysis of my event ‘pensioners participation’</w:t>
      </w:r>
    </w:p>
    <w:p w:rsidR="23234611" w:rsidP="645B63A1" w:rsidRDefault="23234611" w14:paraId="14C99D31" w14:textId="1C3AADF0">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2323461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SWOT </w:t>
      </w:r>
    </w:p>
    <w:p w:rsidR="23234611" w:rsidP="645B63A1" w:rsidRDefault="23234611" w14:paraId="78A380C0" w14:textId="29D296DF">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2323461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Strengths:</w:t>
      </w:r>
      <w:r w:rsidRPr="645B63A1" w:rsidR="38890CB8">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benefiting the mental and physical health of these pensioners, who might have very tough backgrounds and they want to </w:t>
      </w:r>
      <w:proofErr w:type="spellStart"/>
      <w:r w:rsidRPr="645B63A1" w:rsidR="38890CB8">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socialise</w:t>
      </w:r>
      <w:proofErr w:type="spellEnd"/>
      <w:r w:rsidRPr="645B63A1" w:rsidR="38890CB8">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w:t>
      </w:r>
    </w:p>
    <w:p w:rsidR="25A9D2D7" w:rsidP="645B63A1" w:rsidRDefault="25A9D2D7" w14:paraId="2E96FF4A" w14:textId="61B49CE5">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25A9D2D7">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Having the likes of walking football/basketball, short tennis, badminton, it doesn’t take much out of the participants and not much energy is wasted so they can keep it up and </w:t>
      </w:r>
      <w:r w:rsidRPr="645B63A1" w:rsidR="33A7CF34">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go</w:t>
      </w:r>
      <w:r w:rsidRPr="645B63A1" w:rsidR="25A9D2D7">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for a </w:t>
      </w:r>
      <w:r w:rsidRPr="645B63A1" w:rsidR="52A05AE4">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long time.</w:t>
      </w:r>
    </w:p>
    <w:p w:rsidR="513F830E" w:rsidP="645B63A1" w:rsidRDefault="513F830E" w14:paraId="7C992B53" w14:textId="4519534D">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513F830E">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Socializing</w:t>
      </w:r>
      <w:r w:rsidRPr="645B63A1" w:rsidR="513F830E">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is also a major factor as talking about their days and competing and having fun is what some pensioners don’t get to do or enjoy anymore, so having this event can make them happier or </w:t>
      </w:r>
      <w:r w:rsidRPr="645B63A1" w:rsidR="513F830E">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have a</w:t>
      </w:r>
      <w:r w:rsidRPr="645B63A1" w:rsidR="513F830E">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better lifestyle. </w:t>
      </w:r>
    </w:p>
    <w:p w:rsidR="38890CB8" w:rsidP="645B63A1" w:rsidRDefault="38890CB8" w14:paraId="019C5CD9" w14:textId="65A623B1">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38890CB8">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The event can be affordable, and it can also have different stakeholders and sponsors who can get involved to help fund the event such as: </w:t>
      </w:r>
      <w:r w:rsidRPr="645B63A1" w:rsidR="355CDE1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Neath Port Talbot Council, and Welsh Government and other fundings around which are out there.</w:t>
      </w:r>
    </w:p>
    <w:p w:rsidR="23234611" w:rsidP="645B63A1" w:rsidRDefault="23234611" w14:paraId="1501A9BD" w14:textId="1AD18454">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2323461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Weaknesses:</w:t>
      </w:r>
      <w:r w:rsidRPr="645B63A1" w:rsidR="2EF647AF">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the weaknesses can be as follows: not enough participants, no funding, not enough equipment, no venue to run the event, no staff to </w:t>
      </w:r>
      <w:r w:rsidRPr="645B63A1" w:rsidR="3DF577F2">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help</w:t>
      </w:r>
      <w:r w:rsidRPr="645B63A1" w:rsidR="2EF647AF">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with the event. </w:t>
      </w:r>
    </w:p>
    <w:p w:rsidR="23234611" w:rsidP="645B63A1" w:rsidRDefault="23234611" w14:paraId="248FCF8E" w14:textId="54778D95">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2323461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Opportunities: </w:t>
      </w:r>
      <w:r w:rsidRPr="645B63A1" w:rsidR="640867D7">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there could be more events like these even if there are for summer camps or just a </w:t>
      </w:r>
      <w:r w:rsidRPr="645B63A1" w:rsidR="6AF5A33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1-week</w:t>
      </w:r>
      <w:r w:rsidRPr="645B63A1" w:rsidR="640867D7">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event, where everyone turns up, but also the event </w:t>
      </w:r>
      <w:r w:rsidRPr="645B63A1" w:rsidR="0F5826AD">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doesn't</w:t>
      </w:r>
      <w:r w:rsidRPr="645B63A1" w:rsidR="640867D7">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have to have </w:t>
      </w:r>
      <w:r w:rsidRPr="645B63A1" w:rsidR="024F41B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pensioners,</w:t>
      </w:r>
      <w:r w:rsidRPr="645B63A1" w:rsidR="640867D7">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for the future there can be </w:t>
      </w:r>
      <w:r w:rsidRPr="645B63A1" w:rsidR="69EACC19">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a </w:t>
      </w:r>
      <w:r w:rsidRPr="645B63A1" w:rsidR="09D552D4">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men's</w:t>
      </w:r>
      <w:r w:rsidRPr="645B63A1" w:rsidR="69EACC19">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only or a </w:t>
      </w:r>
      <w:r w:rsidRPr="645B63A1" w:rsidR="4991E67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women's</w:t>
      </w:r>
      <w:r w:rsidRPr="645B63A1" w:rsidR="69EACC19">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only events. </w:t>
      </w:r>
    </w:p>
    <w:p w:rsidR="23234611" w:rsidP="645B63A1" w:rsidRDefault="23234611" w14:paraId="7978F53E" w14:textId="2E5D5C50">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23234611">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Threats:</w:t>
      </w:r>
      <w:r w:rsidRPr="645B63A1" w:rsidR="3B1D6A3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the event not happening at </w:t>
      </w:r>
      <w:r w:rsidRPr="645B63A1" w:rsidR="13B52582">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all,</w:t>
      </w:r>
      <w:r w:rsidRPr="645B63A1" w:rsidR="3B1D6A3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or the council </w:t>
      </w:r>
      <w:r w:rsidRPr="645B63A1" w:rsidR="4DD7689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can't</w:t>
      </w:r>
      <w:r w:rsidRPr="645B63A1" w:rsidR="3B1D6A3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fund the event, or even something even worse that could happen which could make the event be </w:t>
      </w:r>
      <w:r w:rsidRPr="645B63A1" w:rsidR="2CFD2F0C">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called</w:t>
      </w:r>
      <w:r w:rsidRPr="645B63A1" w:rsidR="3B1D6A3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off or to never happen again, but </w:t>
      </w:r>
      <w:r w:rsidRPr="645B63A1" w:rsidR="5DD9F448">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also</w:t>
      </w:r>
      <w:r w:rsidRPr="645B63A1" w:rsidR="3B1D6A33">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there c</w:t>
      </w:r>
      <w:r w:rsidRPr="645B63A1" w:rsidR="1A1BBBE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ould be terms where there </w:t>
      </w:r>
      <w:r w:rsidRPr="645B63A1" w:rsidR="1FE56A5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could</w:t>
      </w:r>
      <w:r w:rsidRPr="645B63A1" w:rsidR="1A1BBBE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w:t>
      </w:r>
      <w:r w:rsidRPr="645B63A1" w:rsidR="70CE553D">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be</w:t>
      </w:r>
      <w:r w:rsidRPr="645B63A1" w:rsidR="1A1BBBE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other venues or events </w:t>
      </w:r>
      <w:r w:rsidRPr="645B63A1" w:rsidR="64010324">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which</w:t>
      </w:r>
      <w:r w:rsidRPr="645B63A1" w:rsidR="1A1BBBE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are the </w:t>
      </w:r>
      <w:r w:rsidRPr="645B63A1" w:rsidR="05C004E4">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same and</w:t>
      </w:r>
      <w:r w:rsidRPr="645B63A1" w:rsidR="1A1BBBE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their doing better so the people go to the </w:t>
      </w:r>
      <w:r w:rsidRPr="645B63A1" w:rsidR="7C3BE782">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other</w:t>
      </w:r>
      <w:r w:rsidRPr="645B63A1" w:rsidR="1A1BBBE6">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 xml:space="preserve"> events. </w:t>
      </w:r>
    </w:p>
    <w:p w:rsidR="645B63A1" w:rsidP="645B63A1" w:rsidRDefault="645B63A1" w14:paraId="15744C3A" w14:textId="69BF6927">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21B78B45" w14:textId="68E5084D">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5536F714" w14:textId="411FD144">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0E054F30" w14:textId="3C08FF7B">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21F7C22D" w14:textId="2834A233">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1444FA48" w14:textId="47696932">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5A0AF220" w14:textId="1FF9E183">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18335181" w14:textId="42124E80">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5DA875E2" w14:textId="66D14FC3">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63DE1367" w14:textId="70A8E739">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1ADF520C" w14:textId="13D85B8A">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4944A20A" w14:textId="614098B6">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23299A96" w14:textId="61D7CB68">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50A7C3A4" w14:textId="5B2C513D">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3D3B377E" w14:textId="40FA5035">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483DA96C" w14:textId="75A012F9">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645B63A1" w:rsidP="645B63A1" w:rsidRDefault="645B63A1" w14:paraId="5CCECD0A" w14:textId="39EBFA20">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p>
    <w:p w:rsidR="79F97C85" w:rsidP="645B63A1" w:rsidRDefault="79F97C85" w14:paraId="47D9D093" w14:textId="229C4BBF">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79F97C85">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t>Reference page</w:t>
      </w:r>
    </w:p>
    <w:p w:rsidR="2211E49A" w:rsidP="645B63A1" w:rsidRDefault="2211E49A" w14:paraId="4E9BB961" w14:textId="022E4E92">
      <w:pPr>
        <w:ind w:left="567" w:hanging="567"/>
      </w:pPr>
      <w:r w:rsidRPr="645B63A1" w:rsidR="2211E49A">
        <w:rPr>
          <w:rFonts w:ascii="Calibri" w:hAnsi="Calibri" w:eastAsia="Calibri" w:cs="Calibri"/>
          <w:i w:val="1"/>
          <w:iCs w:val="1"/>
          <w:noProof w:val="0"/>
          <w:sz w:val="22"/>
          <w:szCs w:val="22"/>
          <w:lang w:val="en-US"/>
        </w:rPr>
        <w:t>About: The story: Arcelormittal orbit stratford London</w:t>
      </w:r>
      <w:r w:rsidRPr="645B63A1" w:rsidR="2211E49A">
        <w:rPr>
          <w:rFonts w:ascii="Calibri" w:hAnsi="Calibri" w:eastAsia="Calibri" w:cs="Calibri"/>
          <w:noProof w:val="0"/>
          <w:sz w:val="22"/>
          <w:szCs w:val="22"/>
          <w:lang w:val="en-US"/>
        </w:rPr>
        <w:t xml:space="preserve"> (2020) </w:t>
      </w:r>
      <w:r w:rsidRPr="645B63A1" w:rsidR="2211E49A">
        <w:rPr>
          <w:rFonts w:ascii="Calibri" w:hAnsi="Calibri" w:eastAsia="Calibri" w:cs="Calibri"/>
          <w:i w:val="1"/>
          <w:iCs w:val="1"/>
          <w:noProof w:val="0"/>
          <w:sz w:val="22"/>
          <w:szCs w:val="22"/>
          <w:lang w:val="en-US"/>
        </w:rPr>
        <w:t>ArcelorMittal Orbit</w:t>
      </w:r>
      <w:r w:rsidRPr="645B63A1" w:rsidR="2211E49A">
        <w:rPr>
          <w:rFonts w:ascii="Calibri" w:hAnsi="Calibri" w:eastAsia="Calibri" w:cs="Calibri"/>
          <w:noProof w:val="0"/>
          <w:sz w:val="22"/>
          <w:szCs w:val="22"/>
          <w:lang w:val="en-US"/>
        </w:rPr>
        <w:t xml:space="preserve">. Available at: </w:t>
      </w:r>
      <w:hyperlink r:id="Rf9dddbb745c34b7f">
        <w:r w:rsidRPr="645B63A1" w:rsidR="2211E49A">
          <w:rPr>
            <w:rStyle w:val="Hyperlink"/>
            <w:rFonts w:ascii="Calibri" w:hAnsi="Calibri" w:eastAsia="Calibri" w:cs="Calibri"/>
            <w:noProof w:val="0"/>
            <w:sz w:val="22"/>
            <w:szCs w:val="22"/>
            <w:lang w:val="en-US"/>
          </w:rPr>
          <w:t>https://arcelormittalorbit.com/about/about-the-arcelormittal-orbit/</w:t>
        </w:r>
      </w:hyperlink>
      <w:r w:rsidRPr="645B63A1" w:rsidR="2211E49A">
        <w:rPr>
          <w:rFonts w:ascii="Calibri" w:hAnsi="Calibri" w:eastAsia="Calibri" w:cs="Calibri"/>
          <w:noProof w:val="0"/>
          <w:sz w:val="22"/>
          <w:szCs w:val="22"/>
          <w:lang w:val="en-US"/>
        </w:rPr>
        <w:t xml:space="preserve"> (Accessed: January 13, 2023).</w:t>
      </w:r>
    </w:p>
    <w:p w:rsidR="79F97C85" w:rsidP="645B63A1" w:rsidRDefault="79F97C85" w14:paraId="40B0BACC" w14:textId="3A35CE8B">
      <w:pPr>
        <w:pStyle w:val="Normal"/>
        <w:rPr>
          <w:rFonts w:ascii="Calibri" w:hAnsi="Calibri" w:eastAsia="Calibri" w:cs="Calibri" w:asciiTheme="minorAscii" w:hAnsiTheme="minorAscii" w:eastAsiaTheme="minorAscii" w:cstheme="minorAscii"/>
          <w:b w:val="0"/>
          <w:bCs w:val="0"/>
          <w:i w:val="0"/>
          <w:iCs w:val="0"/>
          <w:caps w:val="0"/>
          <w:smallCaps w:val="0"/>
          <w:noProof w:val="0"/>
          <w:sz w:val="22"/>
          <w:szCs w:val="22"/>
          <w:lang w:val="en-US"/>
        </w:rPr>
      </w:pPr>
      <w:r w:rsidRPr="645B63A1" w:rsidR="79F97C85">
        <w:rPr>
          <w:rFonts w:ascii="Calibri" w:hAnsi="Calibri" w:eastAsia="Calibri" w:cs="Calibri"/>
          <w:i w:val="1"/>
          <w:iCs w:val="1"/>
          <w:noProof w:val="0"/>
          <w:sz w:val="22"/>
          <w:szCs w:val="22"/>
          <w:lang w:val="en-US"/>
        </w:rPr>
        <w:t>EBSCOhost Research Platform: EBSCO</w:t>
      </w:r>
      <w:r w:rsidRPr="645B63A1" w:rsidR="79F97C85">
        <w:rPr>
          <w:rFonts w:ascii="Calibri" w:hAnsi="Calibri" w:eastAsia="Calibri" w:cs="Calibri"/>
          <w:noProof w:val="0"/>
          <w:sz w:val="22"/>
          <w:szCs w:val="22"/>
          <w:lang w:val="en-US"/>
        </w:rPr>
        <w:t xml:space="preserve"> (no date) </w:t>
      </w:r>
      <w:r w:rsidRPr="645B63A1" w:rsidR="79F97C85">
        <w:rPr>
          <w:rFonts w:ascii="Calibri" w:hAnsi="Calibri" w:eastAsia="Calibri" w:cs="Calibri"/>
          <w:i w:val="1"/>
          <w:iCs w:val="1"/>
          <w:noProof w:val="0"/>
          <w:sz w:val="22"/>
          <w:szCs w:val="22"/>
          <w:lang w:val="en-US"/>
        </w:rPr>
        <w:t xml:space="preserve">EBSCO Information Services, Inc. | </w:t>
      </w:r>
      <w:hyperlink>
        <w:r w:rsidRPr="645B63A1" w:rsidR="79F97C85">
          <w:rPr>
            <w:rStyle w:val="Hyperlink"/>
            <w:rFonts w:ascii="Calibri" w:hAnsi="Calibri" w:eastAsia="Calibri" w:cs="Calibri"/>
            <w:i w:val="1"/>
            <w:iCs w:val="1"/>
            <w:noProof w:val="0"/>
            <w:sz w:val="22"/>
            <w:szCs w:val="22"/>
            <w:lang w:val="en-US"/>
          </w:rPr>
          <w:t>www.ebsco.com</w:t>
        </w:r>
      </w:hyperlink>
      <w:r w:rsidRPr="645B63A1" w:rsidR="79F97C85">
        <w:rPr>
          <w:rFonts w:ascii="Calibri" w:hAnsi="Calibri" w:eastAsia="Calibri" w:cs="Calibri"/>
          <w:noProof w:val="0"/>
          <w:sz w:val="22"/>
          <w:szCs w:val="22"/>
          <w:lang w:val="en-US"/>
        </w:rPr>
        <w:t xml:space="preserve">. Chris Chard, Cheryl Mallen, and Cheri L. Bradish. Available at: </w:t>
      </w:r>
      <w:hyperlink r:id="R11bff538ec2a433f">
        <w:r w:rsidRPr="645B63A1" w:rsidR="79F97C85">
          <w:rPr>
            <w:rStyle w:val="Hyperlink"/>
            <w:rFonts w:ascii="Calibri" w:hAnsi="Calibri" w:eastAsia="Calibri" w:cs="Calibri"/>
            <w:noProof w:val="0"/>
            <w:sz w:val="22"/>
            <w:szCs w:val="22"/>
            <w:lang w:val="en-US"/>
          </w:rPr>
          <w:t>https://www.ebsco.com/products/ebscohost-research-platform</w:t>
        </w:r>
      </w:hyperlink>
      <w:r w:rsidRPr="645B63A1" w:rsidR="79F97C85">
        <w:rPr>
          <w:rFonts w:ascii="Calibri" w:hAnsi="Calibri" w:eastAsia="Calibri" w:cs="Calibri"/>
          <w:noProof w:val="0"/>
          <w:sz w:val="22"/>
          <w:szCs w:val="22"/>
          <w:lang w:val="en-US"/>
        </w:rPr>
        <w:t xml:space="preserve"> (Accessed: January 13, 2023).</w:t>
      </w:r>
    </w:p>
    <w:p w:rsidR="51814EC8" w:rsidP="645B63A1" w:rsidRDefault="51814EC8" w14:paraId="424E093E" w14:textId="3B84128F">
      <w:pPr>
        <w:ind w:left="567" w:hanging="567"/>
      </w:pPr>
      <w:r w:rsidRPr="645B63A1" w:rsidR="51814EC8">
        <w:rPr>
          <w:rFonts w:ascii="Calibri" w:hAnsi="Calibri" w:eastAsia="Calibri" w:cs="Calibri"/>
          <w:noProof w:val="0"/>
          <w:sz w:val="22"/>
          <w:szCs w:val="22"/>
          <w:lang w:val="en-US"/>
        </w:rPr>
        <w:t>Gibson</w:t>
      </w:r>
      <w:r w:rsidRPr="645B63A1" w:rsidR="51814EC8">
        <w:rPr>
          <w:rFonts w:ascii="Calibri" w:hAnsi="Calibri" w:eastAsia="Calibri" w:cs="Calibri"/>
          <w:noProof w:val="0"/>
          <w:sz w:val="22"/>
          <w:szCs w:val="22"/>
          <w:lang w:val="en-US"/>
        </w:rPr>
        <w:t xml:space="preserve">, </w:t>
      </w:r>
      <w:r w:rsidRPr="645B63A1" w:rsidR="51814EC8">
        <w:rPr>
          <w:rFonts w:ascii="Calibri" w:hAnsi="Calibri" w:eastAsia="Calibri" w:cs="Calibri"/>
          <w:noProof w:val="0"/>
          <w:sz w:val="22"/>
          <w:szCs w:val="22"/>
          <w:lang w:val="en-US"/>
        </w:rPr>
        <w:t>Owen</w:t>
      </w:r>
      <w:r w:rsidRPr="645B63A1" w:rsidR="51814EC8">
        <w:rPr>
          <w:rFonts w:ascii="Calibri" w:hAnsi="Calibri" w:eastAsia="Calibri" w:cs="Calibri"/>
          <w:noProof w:val="0"/>
          <w:sz w:val="22"/>
          <w:szCs w:val="22"/>
          <w:lang w:val="en-US"/>
        </w:rPr>
        <w:t xml:space="preserve"> (2016) </w:t>
      </w:r>
      <w:r w:rsidRPr="645B63A1" w:rsidR="51814EC8">
        <w:rPr>
          <w:rFonts w:ascii="Calibri" w:hAnsi="Calibri" w:eastAsia="Calibri" w:cs="Calibri"/>
          <w:i w:val="1"/>
          <w:iCs w:val="1"/>
          <w:noProof w:val="0"/>
          <w:sz w:val="22"/>
          <w:szCs w:val="22"/>
          <w:lang w:val="en-US"/>
        </w:rPr>
        <w:t>West Ham's Olympic Stadium deal explained: From Water City to the London Stadium</w:t>
      </w:r>
      <w:r w:rsidRPr="645B63A1" w:rsidR="51814EC8">
        <w:rPr>
          <w:rFonts w:ascii="Calibri" w:hAnsi="Calibri" w:eastAsia="Calibri" w:cs="Calibri"/>
          <w:noProof w:val="0"/>
          <w:sz w:val="22"/>
          <w:szCs w:val="22"/>
          <w:lang w:val="en-US"/>
        </w:rPr>
        <w:t xml:space="preserve">, </w:t>
      </w:r>
      <w:r w:rsidRPr="645B63A1" w:rsidR="51814EC8">
        <w:rPr>
          <w:rFonts w:ascii="Calibri" w:hAnsi="Calibri" w:eastAsia="Calibri" w:cs="Calibri"/>
          <w:i w:val="1"/>
          <w:iCs w:val="1"/>
          <w:noProof w:val="0"/>
          <w:sz w:val="22"/>
          <w:szCs w:val="22"/>
          <w:lang w:val="en-US"/>
        </w:rPr>
        <w:t>The Guardian</w:t>
      </w:r>
      <w:r w:rsidRPr="645B63A1" w:rsidR="51814EC8">
        <w:rPr>
          <w:rFonts w:ascii="Calibri" w:hAnsi="Calibri" w:eastAsia="Calibri" w:cs="Calibri"/>
          <w:noProof w:val="0"/>
          <w:sz w:val="22"/>
          <w:szCs w:val="22"/>
          <w:lang w:val="en-US"/>
        </w:rPr>
        <w:t xml:space="preserve">. Guardian News and Media. Available at: </w:t>
      </w:r>
      <w:hyperlink r:id="R3e4d15a1ed604aa2">
        <w:r w:rsidRPr="645B63A1" w:rsidR="51814EC8">
          <w:rPr>
            <w:rStyle w:val="Hyperlink"/>
            <w:rFonts w:ascii="Calibri" w:hAnsi="Calibri" w:eastAsia="Calibri" w:cs="Calibri"/>
            <w:noProof w:val="0"/>
            <w:sz w:val="22"/>
            <w:szCs w:val="22"/>
            <w:lang w:val="en-US"/>
          </w:rPr>
          <w:t>https://www.theguardian.com/sport/blog/2016/nov/02/west-ham-olympic-stadium-deal-explained-london-mayor-sadiq-khan</w:t>
        </w:r>
      </w:hyperlink>
      <w:r w:rsidRPr="645B63A1" w:rsidR="51814EC8">
        <w:rPr>
          <w:rFonts w:ascii="Calibri" w:hAnsi="Calibri" w:eastAsia="Calibri" w:cs="Calibri"/>
          <w:noProof w:val="0"/>
          <w:sz w:val="22"/>
          <w:szCs w:val="22"/>
          <w:lang w:val="en-US"/>
        </w:rPr>
        <w:t xml:space="preserve"> (Accessed: January 13, 2023).</w:t>
      </w:r>
    </w:p>
    <w:p w:rsidR="2C44BFD9" w:rsidP="645B63A1" w:rsidRDefault="2C44BFD9" w14:paraId="3B0DA799" w14:textId="0A1F7696">
      <w:pPr>
        <w:pStyle w:val="Normal"/>
      </w:pPr>
      <w:r w:rsidRPr="645B63A1" w:rsidR="2C44BFD9">
        <w:rPr>
          <w:rFonts w:ascii="Calibri" w:hAnsi="Calibri" w:eastAsia="Calibri" w:cs="Calibri"/>
          <w:noProof w:val="0"/>
          <w:sz w:val="22"/>
          <w:szCs w:val="22"/>
          <w:lang w:val="en-US"/>
        </w:rPr>
        <w:t>Hoch, M. (2010, August 2). New estimate puts Gulf oil leak at 205 million gallons. PBS NewsHour, MacNeil/Lehrer Productions. IOC. (2006). Olympic Marketing Overview (Lausanne: IOC, 2006)</w:t>
      </w:r>
    </w:p>
    <w:p w:rsidR="41C93208" w:rsidP="645B63A1" w:rsidRDefault="41C93208" w14:paraId="0ED01D3D" w14:textId="149B7341">
      <w:pPr>
        <w:ind w:left="567" w:hanging="567"/>
      </w:pPr>
      <w:proofErr w:type="spellStart"/>
      <w:r w:rsidRPr="645B63A1" w:rsidR="41C93208">
        <w:rPr>
          <w:rFonts w:ascii="Calibri" w:hAnsi="Calibri" w:eastAsia="Calibri" w:cs="Calibri"/>
          <w:noProof w:val="0"/>
          <w:sz w:val="22"/>
          <w:szCs w:val="22"/>
          <w:lang w:val="en-US"/>
        </w:rPr>
        <w:t>Ioc</w:t>
      </w:r>
      <w:proofErr w:type="spellEnd"/>
      <w:r w:rsidRPr="645B63A1" w:rsidR="41C93208">
        <w:rPr>
          <w:rFonts w:ascii="Calibri" w:hAnsi="Calibri" w:eastAsia="Calibri" w:cs="Calibri"/>
          <w:noProof w:val="0"/>
          <w:sz w:val="22"/>
          <w:szCs w:val="22"/>
          <w:lang w:val="en-US"/>
        </w:rPr>
        <w:t xml:space="preserve"> (2022) </w:t>
      </w:r>
      <w:r w:rsidRPr="645B63A1" w:rsidR="41C93208">
        <w:rPr>
          <w:rFonts w:ascii="Calibri" w:hAnsi="Calibri" w:eastAsia="Calibri" w:cs="Calibri"/>
          <w:i w:val="1"/>
          <w:iCs w:val="1"/>
          <w:noProof w:val="0"/>
          <w:sz w:val="22"/>
          <w:szCs w:val="22"/>
          <w:lang w:val="en-US"/>
        </w:rPr>
        <w:t xml:space="preserve">Volunteers: Helping to make the games happen - </w:t>
      </w:r>
      <w:r w:rsidRPr="645B63A1" w:rsidR="41C93208">
        <w:rPr>
          <w:rFonts w:ascii="Calibri" w:hAnsi="Calibri" w:eastAsia="Calibri" w:cs="Calibri"/>
          <w:i w:val="1"/>
          <w:iCs w:val="1"/>
          <w:noProof w:val="0"/>
          <w:sz w:val="22"/>
          <w:szCs w:val="22"/>
          <w:lang w:val="en-US"/>
        </w:rPr>
        <w:t>Olympic</w:t>
      </w:r>
      <w:r w:rsidRPr="645B63A1" w:rsidR="41C93208">
        <w:rPr>
          <w:rFonts w:ascii="Calibri" w:hAnsi="Calibri" w:eastAsia="Calibri" w:cs="Calibri"/>
          <w:i w:val="1"/>
          <w:iCs w:val="1"/>
          <w:noProof w:val="0"/>
          <w:sz w:val="22"/>
          <w:szCs w:val="22"/>
          <w:lang w:val="en-US"/>
        </w:rPr>
        <w:t xml:space="preserve"> news</w:t>
      </w:r>
      <w:r w:rsidRPr="645B63A1" w:rsidR="41C93208">
        <w:rPr>
          <w:rFonts w:ascii="Calibri" w:hAnsi="Calibri" w:eastAsia="Calibri" w:cs="Calibri"/>
          <w:noProof w:val="0"/>
          <w:sz w:val="22"/>
          <w:szCs w:val="22"/>
          <w:lang w:val="en-US"/>
        </w:rPr>
        <w:t xml:space="preserve">, </w:t>
      </w:r>
      <w:r w:rsidRPr="645B63A1" w:rsidR="41C93208">
        <w:rPr>
          <w:rFonts w:ascii="Calibri" w:hAnsi="Calibri" w:eastAsia="Calibri" w:cs="Calibri"/>
          <w:i w:val="1"/>
          <w:iCs w:val="1"/>
          <w:noProof w:val="0"/>
          <w:sz w:val="22"/>
          <w:szCs w:val="22"/>
          <w:lang w:val="en-US"/>
        </w:rPr>
        <w:t>International Olympic Committee</w:t>
      </w:r>
      <w:r w:rsidRPr="645B63A1" w:rsidR="41C93208">
        <w:rPr>
          <w:rFonts w:ascii="Calibri" w:hAnsi="Calibri" w:eastAsia="Calibri" w:cs="Calibri"/>
          <w:noProof w:val="0"/>
          <w:sz w:val="22"/>
          <w:szCs w:val="22"/>
          <w:lang w:val="en-US"/>
        </w:rPr>
        <w:t xml:space="preserve">. IOC. Available at: </w:t>
      </w:r>
      <w:hyperlink r:id="R75573ab475374b8e">
        <w:r w:rsidRPr="645B63A1" w:rsidR="41C93208">
          <w:rPr>
            <w:rStyle w:val="Hyperlink"/>
            <w:rFonts w:ascii="Calibri" w:hAnsi="Calibri" w:eastAsia="Calibri" w:cs="Calibri"/>
            <w:noProof w:val="0"/>
            <w:sz w:val="22"/>
            <w:szCs w:val="22"/>
            <w:lang w:val="en-US"/>
          </w:rPr>
          <w:t>https://olympics.com/ioc/news/volunteers-helping-to-make-the-games-happen</w:t>
        </w:r>
      </w:hyperlink>
      <w:r w:rsidRPr="645B63A1" w:rsidR="41C93208">
        <w:rPr>
          <w:rFonts w:ascii="Calibri" w:hAnsi="Calibri" w:eastAsia="Calibri" w:cs="Calibri"/>
          <w:noProof w:val="0"/>
          <w:sz w:val="22"/>
          <w:szCs w:val="22"/>
          <w:lang w:val="en-US"/>
        </w:rPr>
        <w:t xml:space="preserve"> (Accessed: January 13, 2023).</w:t>
      </w:r>
    </w:p>
    <w:p w:rsidR="48CF77CF" w:rsidP="645B63A1" w:rsidRDefault="48CF77CF" w14:paraId="0789431E" w14:textId="0DF8E407">
      <w:pPr>
        <w:ind w:left="567" w:hanging="567"/>
      </w:pPr>
      <w:r w:rsidRPr="645B63A1" w:rsidR="48CF77CF">
        <w:rPr>
          <w:rFonts w:ascii="Calibri" w:hAnsi="Calibri" w:eastAsia="Calibri" w:cs="Calibri"/>
          <w:noProof w:val="0"/>
          <w:sz w:val="22"/>
          <w:szCs w:val="22"/>
          <w:lang w:val="en-US"/>
        </w:rPr>
        <w:t xml:space="preserve">Oecd (2011) </w:t>
      </w:r>
      <w:r w:rsidRPr="645B63A1" w:rsidR="48CF77CF">
        <w:rPr>
          <w:rFonts w:ascii="Calibri" w:hAnsi="Calibri" w:eastAsia="Calibri" w:cs="Calibri"/>
          <w:i w:val="1"/>
          <w:iCs w:val="1"/>
          <w:noProof w:val="0"/>
          <w:sz w:val="22"/>
          <w:szCs w:val="22"/>
          <w:lang w:val="en-US"/>
        </w:rPr>
        <w:t>Local development benefits from staging global events</w:t>
      </w:r>
      <w:r w:rsidRPr="645B63A1" w:rsidR="48CF77CF">
        <w:rPr>
          <w:rFonts w:ascii="Calibri" w:hAnsi="Calibri" w:eastAsia="Calibri" w:cs="Calibri"/>
          <w:noProof w:val="0"/>
          <w:sz w:val="22"/>
          <w:szCs w:val="22"/>
          <w:lang w:val="en-US"/>
        </w:rPr>
        <w:t xml:space="preserve">, </w:t>
      </w:r>
      <w:r w:rsidRPr="645B63A1" w:rsidR="48CF77CF">
        <w:rPr>
          <w:rFonts w:ascii="Calibri" w:hAnsi="Calibri" w:eastAsia="Calibri" w:cs="Calibri"/>
          <w:i w:val="1"/>
          <w:iCs w:val="1"/>
          <w:noProof w:val="0"/>
          <w:sz w:val="22"/>
          <w:szCs w:val="22"/>
          <w:lang w:val="en-US"/>
        </w:rPr>
        <w:t>OECD iLibrary</w:t>
      </w:r>
      <w:r w:rsidRPr="645B63A1" w:rsidR="48CF77CF">
        <w:rPr>
          <w:rFonts w:ascii="Calibri" w:hAnsi="Calibri" w:eastAsia="Calibri" w:cs="Calibri"/>
          <w:noProof w:val="0"/>
          <w:sz w:val="22"/>
          <w:szCs w:val="22"/>
          <w:lang w:val="en-US"/>
        </w:rPr>
        <w:t xml:space="preserve">. OECD. Available at: </w:t>
      </w:r>
      <w:hyperlink r:id="Rfb3836d660734005">
        <w:r w:rsidRPr="645B63A1" w:rsidR="48CF77CF">
          <w:rPr>
            <w:rStyle w:val="Hyperlink"/>
            <w:rFonts w:ascii="Calibri" w:hAnsi="Calibri" w:eastAsia="Calibri" w:cs="Calibri"/>
            <w:noProof w:val="0"/>
            <w:sz w:val="22"/>
            <w:szCs w:val="22"/>
            <w:lang w:val="en-US"/>
          </w:rPr>
          <w:t>https://www.oecd-ilibrary.org/industry-and-services/local-development-benefits-from-staging-global-events_5kgj3lb83kd0-en</w:t>
        </w:r>
      </w:hyperlink>
      <w:r w:rsidRPr="645B63A1" w:rsidR="48CF77CF">
        <w:rPr>
          <w:rFonts w:ascii="Calibri" w:hAnsi="Calibri" w:eastAsia="Calibri" w:cs="Calibri"/>
          <w:noProof w:val="0"/>
          <w:sz w:val="22"/>
          <w:szCs w:val="22"/>
          <w:lang w:val="en-US"/>
        </w:rPr>
        <w:t xml:space="preserve"> (Accessed: January 13, 2023).</w:t>
      </w:r>
    </w:p>
    <w:p w:rsidR="092269F7" w:rsidP="645B63A1" w:rsidRDefault="092269F7" w14:paraId="13785509" w14:textId="10B84F17">
      <w:pPr>
        <w:ind w:left="567" w:hanging="567"/>
      </w:pPr>
      <w:r w:rsidRPr="645B63A1" w:rsidR="092269F7">
        <w:rPr>
          <w:rFonts w:ascii="Calibri" w:hAnsi="Calibri" w:eastAsia="Calibri" w:cs="Calibri"/>
          <w:i w:val="1"/>
          <w:iCs w:val="1"/>
          <w:noProof w:val="0"/>
          <w:sz w:val="22"/>
          <w:szCs w:val="22"/>
          <w:lang w:val="en-US"/>
        </w:rPr>
        <w:t>Olympic Games</w:t>
      </w:r>
      <w:r w:rsidRPr="645B63A1" w:rsidR="092269F7">
        <w:rPr>
          <w:rFonts w:ascii="Calibri" w:hAnsi="Calibri" w:eastAsia="Calibri" w:cs="Calibri"/>
          <w:noProof w:val="0"/>
          <w:sz w:val="22"/>
          <w:szCs w:val="22"/>
          <w:lang w:val="en-US"/>
        </w:rPr>
        <w:t xml:space="preserve"> (2012). Available at: </w:t>
      </w:r>
      <w:hyperlink r:id="R17456abf99f0425f">
        <w:r w:rsidRPr="645B63A1" w:rsidR="092269F7">
          <w:rPr>
            <w:rStyle w:val="Hyperlink"/>
            <w:rFonts w:ascii="Calibri" w:hAnsi="Calibri" w:eastAsia="Calibri" w:cs="Calibri"/>
            <w:noProof w:val="0"/>
            <w:sz w:val="22"/>
            <w:szCs w:val="22"/>
            <w:lang w:val="en-US"/>
          </w:rPr>
          <w:t>https://stillmed.olympic.org/Documents/IOC_Marketing/Broadcasting/London_2012_Global_%20Broadcast_Report.pdf</w:t>
        </w:r>
      </w:hyperlink>
      <w:r w:rsidRPr="645B63A1" w:rsidR="092269F7">
        <w:rPr>
          <w:rFonts w:ascii="Calibri" w:hAnsi="Calibri" w:eastAsia="Calibri" w:cs="Calibri"/>
          <w:noProof w:val="0"/>
          <w:sz w:val="22"/>
          <w:szCs w:val="22"/>
          <w:lang w:val="en-US"/>
        </w:rPr>
        <w:t xml:space="preserve"> (Accessed: January 13, 2023).</w:t>
      </w:r>
    </w:p>
    <w:p w:rsidR="645B63A1" w:rsidP="645B63A1" w:rsidRDefault="645B63A1" w14:paraId="2E022ABA" w14:textId="281E0822">
      <w:pPr>
        <w:pStyle w:val="Normal"/>
        <w:rPr>
          <w:rFonts w:ascii="Calibri" w:hAnsi="Calibri" w:eastAsia="Calibri" w:cs="Calibri"/>
          <w:noProof w:val="0"/>
          <w:sz w:val="22"/>
          <w:szCs w:val="22"/>
          <w:lang w:val="en-US"/>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3XtJSGd/AXnnLy" int2:id="Pd4AnDwF">
      <int2:state int2:type="LegacyProofing" int2:value="Rejected"/>
    </int2:textHash>
    <int2:textHash int2:hashCode="Cw+Dtxf/J7oLAZ" int2:id="JBS9qBIM">
      <int2:state int2:type="LegacyProofing" int2:value="Rejected"/>
    </int2:textHash>
    <int2:textHash int2:hashCode="fiYY0Mq2YKO0sf" int2:id="VDWCFLIm">
      <int2:state int2:type="LegacyProofing" int2:value="Rejected"/>
    </int2:textHash>
    <int2:textHash int2:hashCode="GmzdOHmgCupJzI" int2:id="MXU99isK">
      <int2:state int2:type="LegacyProofing" int2:value="Rejected"/>
    </int2:textHash>
    <int2:textHash int2:hashCode="FPRZ1yFnCPrzsl" int2:id="myYErBth">
      <int2:state int2:type="LegacyProofing" int2:value="Rejected"/>
    </int2:textHash>
    <int2:textHash int2:hashCode="ni8UUdXdlt6RIo" int2:id="YpMQpn48">
      <int2:state int2:type="LegacyProofing" int2:value="Rejected"/>
    </int2:textHash>
    <int2:bookmark int2:bookmarkName="_Int_hc0VulG6" int2:invalidationBookmarkName="" int2:hashCode="1a8zh4InrZeBIt" int2:id="owAv9nyv">
      <int2:state int2:type="LegacyProofing" int2:value="Rejected"/>
    </int2:bookmark>
    <int2:bookmark int2:bookmarkName="_Int_y2Xt6VQk" int2:invalidationBookmarkName="" int2:hashCode="/nNpDNu0pJyDBZ" int2:id="OKYgrB9w">
      <int2:state int2:type="LegacyProofing"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1">
    <w:nsid w:val="2e7ec09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A8FE133"/>
    <w:rsid w:val="00059DF6"/>
    <w:rsid w:val="014E6768"/>
    <w:rsid w:val="0166D60D"/>
    <w:rsid w:val="01C94960"/>
    <w:rsid w:val="022AA50A"/>
    <w:rsid w:val="02397864"/>
    <w:rsid w:val="024F41B6"/>
    <w:rsid w:val="049747DE"/>
    <w:rsid w:val="05C004E4"/>
    <w:rsid w:val="068DE824"/>
    <w:rsid w:val="0699BB8E"/>
    <w:rsid w:val="07071C78"/>
    <w:rsid w:val="071C4B80"/>
    <w:rsid w:val="07CEE8A0"/>
    <w:rsid w:val="07F91903"/>
    <w:rsid w:val="08B7BBE3"/>
    <w:rsid w:val="08EA936D"/>
    <w:rsid w:val="092269F7"/>
    <w:rsid w:val="0936BF80"/>
    <w:rsid w:val="09C588E6"/>
    <w:rsid w:val="09D552D4"/>
    <w:rsid w:val="0A1F0918"/>
    <w:rsid w:val="0A43CFB8"/>
    <w:rsid w:val="0A56BD6C"/>
    <w:rsid w:val="0A8FE133"/>
    <w:rsid w:val="0AACACB9"/>
    <w:rsid w:val="0AEE9794"/>
    <w:rsid w:val="0B6D2CB1"/>
    <w:rsid w:val="0B71BF3D"/>
    <w:rsid w:val="0C6E6042"/>
    <w:rsid w:val="0D31343C"/>
    <w:rsid w:val="0DBD8A92"/>
    <w:rsid w:val="0E5CB9EE"/>
    <w:rsid w:val="0E837AE6"/>
    <w:rsid w:val="0E98FA09"/>
    <w:rsid w:val="0E9EF85B"/>
    <w:rsid w:val="0F5826AD"/>
    <w:rsid w:val="0F64D26A"/>
    <w:rsid w:val="1034CA6A"/>
    <w:rsid w:val="12AD1004"/>
    <w:rsid w:val="12F1F3DE"/>
    <w:rsid w:val="13777EE5"/>
    <w:rsid w:val="13B52582"/>
    <w:rsid w:val="13D46F41"/>
    <w:rsid w:val="15FF75C7"/>
    <w:rsid w:val="16D81682"/>
    <w:rsid w:val="18039C34"/>
    <w:rsid w:val="191A76E5"/>
    <w:rsid w:val="19D8A228"/>
    <w:rsid w:val="1A1BBBE6"/>
    <w:rsid w:val="1B5973CE"/>
    <w:rsid w:val="1BAB87A5"/>
    <w:rsid w:val="1DC5EF14"/>
    <w:rsid w:val="1E671C5C"/>
    <w:rsid w:val="1EE834CF"/>
    <w:rsid w:val="1F2EE884"/>
    <w:rsid w:val="1FE56A56"/>
    <w:rsid w:val="200EAE19"/>
    <w:rsid w:val="219FD6C3"/>
    <w:rsid w:val="21A48A2D"/>
    <w:rsid w:val="2211E49A"/>
    <w:rsid w:val="23234611"/>
    <w:rsid w:val="23464EDB"/>
    <w:rsid w:val="23BE8710"/>
    <w:rsid w:val="23CE6026"/>
    <w:rsid w:val="242F8DE3"/>
    <w:rsid w:val="24D78CD0"/>
    <w:rsid w:val="24DC2AEF"/>
    <w:rsid w:val="255A5771"/>
    <w:rsid w:val="25A9D2D7"/>
    <w:rsid w:val="25EB24AD"/>
    <w:rsid w:val="25F8F9ED"/>
    <w:rsid w:val="2620846F"/>
    <w:rsid w:val="26526DB5"/>
    <w:rsid w:val="2780CEAE"/>
    <w:rsid w:val="27823B05"/>
    <w:rsid w:val="27FAA354"/>
    <w:rsid w:val="28DDFB96"/>
    <w:rsid w:val="292345BC"/>
    <w:rsid w:val="29E01A88"/>
    <w:rsid w:val="2C2BFB56"/>
    <w:rsid w:val="2C44BFD9"/>
    <w:rsid w:val="2CFD2F0C"/>
    <w:rsid w:val="2D656956"/>
    <w:rsid w:val="2DC3E073"/>
    <w:rsid w:val="2E619B5E"/>
    <w:rsid w:val="2ED68CBA"/>
    <w:rsid w:val="2EF647AF"/>
    <w:rsid w:val="2FA7C9B9"/>
    <w:rsid w:val="30E8CA35"/>
    <w:rsid w:val="327FE4C5"/>
    <w:rsid w:val="3285594C"/>
    <w:rsid w:val="3372DF91"/>
    <w:rsid w:val="33A7CF34"/>
    <w:rsid w:val="34770621"/>
    <w:rsid w:val="34AC179D"/>
    <w:rsid w:val="34E7082F"/>
    <w:rsid w:val="355CDE13"/>
    <w:rsid w:val="36277133"/>
    <w:rsid w:val="36B918CB"/>
    <w:rsid w:val="371047AB"/>
    <w:rsid w:val="3742449C"/>
    <w:rsid w:val="3854E92C"/>
    <w:rsid w:val="38890CB8"/>
    <w:rsid w:val="39891D50"/>
    <w:rsid w:val="39DC689F"/>
    <w:rsid w:val="3A47E86D"/>
    <w:rsid w:val="3A4FB76E"/>
    <w:rsid w:val="3AA64EBF"/>
    <w:rsid w:val="3AAE3C45"/>
    <w:rsid w:val="3B187EA4"/>
    <w:rsid w:val="3B1D6A33"/>
    <w:rsid w:val="3BF444CF"/>
    <w:rsid w:val="3CB665DE"/>
    <w:rsid w:val="3CF21A14"/>
    <w:rsid w:val="3CF9619E"/>
    <w:rsid w:val="3DE5DD07"/>
    <w:rsid w:val="3DF577F2"/>
    <w:rsid w:val="3E8A2137"/>
    <w:rsid w:val="3EAA8327"/>
    <w:rsid w:val="3F81AD68"/>
    <w:rsid w:val="3FBDED83"/>
    <w:rsid w:val="4183F817"/>
    <w:rsid w:val="418DC878"/>
    <w:rsid w:val="41C93208"/>
    <w:rsid w:val="42B160A4"/>
    <w:rsid w:val="42B280B2"/>
    <w:rsid w:val="42ECCBDE"/>
    <w:rsid w:val="435B674B"/>
    <w:rsid w:val="443BF62E"/>
    <w:rsid w:val="4460BC1D"/>
    <w:rsid w:val="461FDA14"/>
    <w:rsid w:val="46246CA0"/>
    <w:rsid w:val="46DD4728"/>
    <w:rsid w:val="478CBF4D"/>
    <w:rsid w:val="478CEAC2"/>
    <w:rsid w:val="47B846A9"/>
    <w:rsid w:val="47C811F2"/>
    <w:rsid w:val="47EA8E7B"/>
    <w:rsid w:val="47FD09FC"/>
    <w:rsid w:val="48CF77CF"/>
    <w:rsid w:val="49577AD6"/>
    <w:rsid w:val="4991E673"/>
    <w:rsid w:val="499F9032"/>
    <w:rsid w:val="4A0ECADD"/>
    <w:rsid w:val="4ADBA5ED"/>
    <w:rsid w:val="4C07C787"/>
    <w:rsid w:val="4C124544"/>
    <w:rsid w:val="4C603070"/>
    <w:rsid w:val="4D1CF9F2"/>
    <w:rsid w:val="4DD76893"/>
    <w:rsid w:val="4E532323"/>
    <w:rsid w:val="4EB150B2"/>
    <w:rsid w:val="4ECB0EF8"/>
    <w:rsid w:val="4EF9B325"/>
    <w:rsid w:val="513F830E"/>
    <w:rsid w:val="51814EC8"/>
    <w:rsid w:val="51C6C894"/>
    <w:rsid w:val="51D68402"/>
    <w:rsid w:val="52A05AE4"/>
    <w:rsid w:val="54DF8913"/>
    <w:rsid w:val="56D6A295"/>
    <w:rsid w:val="5814F843"/>
    <w:rsid w:val="593B47E6"/>
    <w:rsid w:val="5A3C65CC"/>
    <w:rsid w:val="5A483936"/>
    <w:rsid w:val="5DD9F448"/>
    <w:rsid w:val="5E7C41A8"/>
    <w:rsid w:val="6040FE55"/>
    <w:rsid w:val="60781371"/>
    <w:rsid w:val="60B77ABA"/>
    <w:rsid w:val="617BA375"/>
    <w:rsid w:val="62FAF191"/>
    <w:rsid w:val="6306D9F6"/>
    <w:rsid w:val="6317BF4F"/>
    <w:rsid w:val="64010324"/>
    <w:rsid w:val="640867D7"/>
    <w:rsid w:val="645B63A1"/>
    <w:rsid w:val="64D49EF2"/>
    <w:rsid w:val="64F752E6"/>
    <w:rsid w:val="677B2732"/>
    <w:rsid w:val="6782ECE9"/>
    <w:rsid w:val="68172B14"/>
    <w:rsid w:val="687A791A"/>
    <w:rsid w:val="68F740CA"/>
    <w:rsid w:val="68F847B5"/>
    <w:rsid w:val="69439C6B"/>
    <w:rsid w:val="69EACC19"/>
    <w:rsid w:val="6A2E4A67"/>
    <w:rsid w:val="6A410A2C"/>
    <w:rsid w:val="6A5A771C"/>
    <w:rsid w:val="6ACAA525"/>
    <w:rsid w:val="6AD3AB70"/>
    <w:rsid w:val="6AF5A336"/>
    <w:rsid w:val="6B6DD70B"/>
    <w:rsid w:val="6B94EBD3"/>
    <w:rsid w:val="6BA10B34"/>
    <w:rsid w:val="6BF6477D"/>
    <w:rsid w:val="6CDF03F8"/>
    <w:rsid w:val="6CE635BC"/>
    <w:rsid w:val="6D16707A"/>
    <w:rsid w:val="6DDF4ACF"/>
    <w:rsid w:val="6F02E2FB"/>
    <w:rsid w:val="6FA71C93"/>
    <w:rsid w:val="6FEFBCAD"/>
    <w:rsid w:val="707F96B2"/>
    <w:rsid w:val="7089E452"/>
    <w:rsid w:val="70CE553D"/>
    <w:rsid w:val="71DFE1E3"/>
    <w:rsid w:val="721B6713"/>
    <w:rsid w:val="72580DFE"/>
    <w:rsid w:val="72658901"/>
    <w:rsid w:val="73823EE9"/>
    <w:rsid w:val="74DFD9DC"/>
    <w:rsid w:val="750E605D"/>
    <w:rsid w:val="770B3B2D"/>
    <w:rsid w:val="774FDEE1"/>
    <w:rsid w:val="77D2ABE8"/>
    <w:rsid w:val="77D81355"/>
    <w:rsid w:val="784BBDC6"/>
    <w:rsid w:val="78909CE4"/>
    <w:rsid w:val="795970B6"/>
    <w:rsid w:val="795BE5A7"/>
    <w:rsid w:val="79F97C85"/>
    <w:rsid w:val="7B0FB417"/>
    <w:rsid w:val="7B29E1D3"/>
    <w:rsid w:val="7B4B357C"/>
    <w:rsid w:val="7C3BE782"/>
    <w:rsid w:val="7C8486D6"/>
    <w:rsid w:val="7D4D7399"/>
    <w:rsid w:val="7E1408FB"/>
    <w:rsid w:val="7E82D63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A8FE133"/>
  <w15:chartTrackingRefBased/>
  <w15:docId w15:val="{3BAAFAEE-9342-4D86-8CE3-1978E9D828FD}"/>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p14">
  <w:docDefaults>
    <w:rPrDefault>
      <w:rPr>
        <w:rFonts w:asciiTheme="minorHAnsi" w:hAnsiTheme="minorHAnsi" w:eastAsia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olympics.com/content/archive/olympic-athletes-old/" TargetMode="External" Id="R81f67b103cbb4d50" /><Relationship Type="http://schemas.openxmlformats.org/officeDocument/2006/relationships/hyperlink" Target="https://arcelormittalorbit.com/about/about-the-arcelormittal-orbit/" TargetMode="External" Id="Rf9dddbb745c34b7f" /><Relationship Type="http://schemas.openxmlformats.org/officeDocument/2006/relationships/hyperlink" Target="https://www.ebsco.com/products/ebscohost-research-platform" TargetMode="External" Id="R11bff538ec2a433f" /><Relationship Type="http://schemas.openxmlformats.org/officeDocument/2006/relationships/hyperlink" Target="https://www.theguardian.com/sport/blog/2016/nov/02/west-ham-olympic-stadium-deal-explained-london-mayor-sadiq-khan" TargetMode="External" Id="R3e4d15a1ed604aa2" /><Relationship Type="http://schemas.openxmlformats.org/officeDocument/2006/relationships/hyperlink" Target="https://olympics.com/ioc/news/volunteers-helping-to-make-the-games-happen" TargetMode="External" Id="R75573ab475374b8e" /><Relationship Type="http://schemas.openxmlformats.org/officeDocument/2006/relationships/hyperlink" Target="https://www.oecd-ilibrary.org/industry-and-services/local-development-benefits-from-staging-global-events_5kgj3lb83kd0-en" TargetMode="External" Id="Rfb3836d660734005" /><Relationship Type="http://schemas.openxmlformats.org/officeDocument/2006/relationships/hyperlink" Target="https://stillmed.olympic.org/Documents/IOC_Marketing/Broadcasting/London_2012_Global_%20Broadcast_Report.pdf" TargetMode="External" Id="R17456abf99f0425f" /><Relationship Type="http://schemas.microsoft.com/office/2020/10/relationships/intelligence" Target="intelligence2.xml" Id="Raac55a9bd6034332" /><Relationship Type="http://schemas.openxmlformats.org/officeDocument/2006/relationships/numbering" Target="numbering.xml" Id="Rf1bc663e6ce84cd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2023-01-13T09:11:13.5818355Z</dcterms:created>
  <dcterms:modified xsi:type="dcterms:W3CDTF">2023-01-13T11:13:18.8942440Z</dcterms:modified>
  <dc:creator>William John Shannon (2015501)</dc:creator>
  <lastModifiedBy>William John Shannon (2015501)</lastModifiedBy>
</coreProperties>
</file>