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417FB" w14:textId="77777777" w:rsidR="00646644" w:rsidRPr="0073372E" w:rsidRDefault="00646644" w:rsidP="00616EFF"/>
    <w:p w14:paraId="5A78E162" w14:textId="77777777" w:rsidR="005060E9" w:rsidRPr="0073372E" w:rsidRDefault="005060E9" w:rsidP="00616EFF"/>
    <w:p w14:paraId="6A6B4756" w14:textId="77777777" w:rsidR="005060E9" w:rsidRPr="0073372E" w:rsidRDefault="005060E9" w:rsidP="00616EFF"/>
    <w:p w14:paraId="309CAD2C" w14:textId="77777777" w:rsidR="005060E9" w:rsidRPr="0073372E" w:rsidRDefault="005060E9" w:rsidP="00616EFF"/>
    <w:p w14:paraId="05AC3F4A" w14:textId="77777777" w:rsidR="005060E9" w:rsidRPr="0073372E" w:rsidRDefault="005060E9" w:rsidP="00616EFF"/>
    <w:p w14:paraId="3C04A63E" w14:textId="77777777" w:rsidR="005060E9" w:rsidRPr="0073372E" w:rsidRDefault="005060E9" w:rsidP="00616EFF"/>
    <w:p w14:paraId="196A6062" w14:textId="77777777" w:rsidR="005060E9" w:rsidRPr="0073372E" w:rsidRDefault="005060E9" w:rsidP="00616EFF"/>
    <w:p w14:paraId="21004A7F" w14:textId="77777777" w:rsidR="005060E9" w:rsidRPr="0073372E" w:rsidRDefault="005060E9" w:rsidP="00616EFF"/>
    <w:p w14:paraId="2336BB23" w14:textId="0092724B" w:rsidR="00F91881" w:rsidRPr="00126AB4" w:rsidRDefault="009114A0" w:rsidP="00122B37">
      <w:pPr>
        <w:pStyle w:val="Title"/>
        <w:pBdr>
          <w:bottom w:val="none" w:sz="0" w:space="0" w:color="auto"/>
        </w:pBdr>
      </w:pPr>
      <w:r w:rsidRPr="009114A0">
        <w:t xml:space="preserve">Digital Skills </w:t>
      </w:r>
      <w:r w:rsidR="00122B37">
        <w:t>a</w:t>
      </w:r>
      <w:r w:rsidRPr="009114A0">
        <w:t>nd Research Methods</w:t>
      </w:r>
      <w:r w:rsidR="00646644" w:rsidRPr="00126AB4">
        <w:br w:type="page"/>
      </w:r>
    </w:p>
    <w:sdt>
      <w:sdtPr>
        <w:rPr>
          <w:rFonts w:ascii="Times New Roman" w:eastAsiaTheme="minorHAnsi" w:hAnsi="Times New Roman" w:cstheme="minorBidi"/>
          <w:b w:val="0"/>
          <w:bCs w:val="0"/>
          <w:color w:val="auto"/>
          <w:sz w:val="24"/>
          <w:lang w:val="en-GB" w:eastAsia="en-US" w:bidi="bn-BD"/>
        </w:rPr>
        <w:id w:val="147270157"/>
        <w:docPartObj>
          <w:docPartGallery w:val="Table of Contents"/>
          <w:docPartUnique/>
        </w:docPartObj>
      </w:sdtPr>
      <w:sdtEndPr/>
      <w:sdtContent>
        <w:p w14:paraId="05B5EEC2" w14:textId="77777777" w:rsidR="00F91881" w:rsidRPr="0073372E" w:rsidRDefault="00F91881" w:rsidP="00126AB4">
          <w:pPr>
            <w:pStyle w:val="TOCHeading"/>
          </w:pPr>
          <w:r w:rsidRPr="0073372E">
            <w:rPr>
              <w:rStyle w:val="Heading1Char"/>
              <w:b/>
              <w:color w:val="auto"/>
              <w:sz w:val="32"/>
            </w:rPr>
            <w:t>Table of Contents</w:t>
          </w:r>
        </w:p>
        <w:p w14:paraId="2F952F11" w14:textId="77777777" w:rsidR="00F91881" w:rsidRPr="0073372E" w:rsidRDefault="00F91881" w:rsidP="00616EFF">
          <w:pPr>
            <w:pStyle w:val="TOC1"/>
            <w:tabs>
              <w:tab w:val="right" w:leader="dot" w:pos="9350"/>
            </w:tabs>
          </w:pPr>
        </w:p>
        <w:p w14:paraId="2CCC7871" w14:textId="2CC08CCE" w:rsidR="00135502" w:rsidRDefault="007A78A8">
          <w:pPr>
            <w:pStyle w:val="TOC1"/>
            <w:tabs>
              <w:tab w:val="right" w:leader="dot" w:pos="9350"/>
            </w:tabs>
            <w:rPr>
              <w:rFonts w:asciiTheme="minorHAnsi" w:eastAsiaTheme="minorEastAsia" w:hAnsiTheme="minorHAnsi"/>
              <w:noProof/>
              <w:sz w:val="22"/>
              <w:szCs w:val="22"/>
              <w:lang w:val="en-US" w:bidi="ar-SA"/>
            </w:rPr>
          </w:pPr>
          <w:r w:rsidRPr="0073372E">
            <w:fldChar w:fldCharType="begin"/>
          </w:r>
          <w:r w:rsidRPr="0073372E">
            <w:instrText xml:space="preserve"> TOC \o "1-3" \h \z \u </w:instrText>
          </w:r>
          <w:r w:rsidRPr="0073372E">
            <w:fldChar w:fldCharType="separate"/>
          </w:r>
          <w:hyperlink w:anchor="_Toc81154232" w:history="1">
            <w:r w:rsidR="00135502" w:rsidRPr="00752331">
              <w:rPr>
                <w:rStyle w:val="Hyperlink"/>
                <w:noProof/>
              </w:rPr>
              <w:t>1.0 INTRODUCTION</w:t>
            </w:r>
            <w:r w:rsidR="00135502">
              <w:rPr>
                <w:noProof/>
                <w:webHidden/>
              </w:rPr>
              <w:tab/>
            </w:r>
            <w:r w:rsidR="00135502">
              <w:rPr>
                <w:noProof/>
                <w:webHidden/>
              </w:rPr>
              <w:fldChar w:fldCharType="begin"/>
            </w:r>
            <w:r w:rsidR="00135502">
              <w:rPr>
                <w:noProof/>
                <w:webHidden/>
              </w:rPr>
              <w:instrText xml:space="preserve"> PAGEREF _Toc81154232 \h </w:instrText>
            </w:r>
            <w:r w:rsidR="00135502">
              <w:rPr>
                <w:noProof/>
                <w:webHidden/>
              </w:rPr>
            </w:r>
            <w:r w:rsidR="00135502">
              <w:rPr>
                <w:noProof/>
                <w:webHidden/>
              </w:rPr>
              <w:fldChar w:fldCharType="separate"/>
            </w:r>
            <w:r w:rsidR="00135502">
              <w:rPr>
                <w:noProof/>
                <w:webHidden/>
              </w:rPr>
              <w:t>3</w:t>
            </w:r>
            <w:r w:rsidR="00135502">
              <w:rPr>
                <w:noProof/>
                <w:webHidden/>
              </w:rPr>
              <w:fldChar w:fldCharType="end"/>
            </w:r>
          </w:hyperlink>
        </w:p>
        <w:p w14:paraId="3B3542EB" w14:textId="25082634"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3" w:history="1">
            <w:r w:rsidR="00135502" w:rsidRPr="00752331">
              <w:rPr>
                <w:rStyle w:val="Hyperlink"/>
                <w:noProof/>
              </w:rPr>
              <w:t>2.0 BACKGROUND</w:t>
            </w:r>
            <w:r w:rsidR="00135502">
              <w:rPr>
                <w:noProof/>
                <w:webHidden/>
              </w:rPr>
              <w:tab/>
            </w:r>
            <w:r w:rsidR="00135502">
              <w:rPr>
                <w:noProof/>
                <w:webHidden/>
              </w:rPr>
              <w:fldChar w:fldCharType="begin"/>
            </w:r>
            <w:r w:rsidR="00135502">
              <w:rPr>
                <w:noProof/>
                <w:webHidden/>
              </w:rPr>
              <w:instrText xml:space="preserve"> PAGEREF _Toc81154233 \h </w:instrText>
            </w:r>
            <w:r w:rsidR="00135502">
              <w:rPr>
                <w:noProof/>
                <w:webHidden/>
              </w:rPr>
            </w:r>
            <w:r w:rsidR="00135502">
              <w:rPr>
                <w:noProof/>
                <w:webHidden/>
              </w:rPr>
              <w:fldChar w:fldCharType="separate"/>
            </w:r>
            <w:r w:rsidR="00135502">
              <w:rPr>
                <w:noProof/>
                <w:webHidden/>
              </w:rPr>
              <w:t>3</w:t>
            </w:r>
            <w:r w:rsidR="00135502">
              <w:rPr>
                <w:noProof/>
                <w:webHidden/>
              </w:rPr>
              <w:fldChar w:fldCharType="end"/>
            </w:r>
          </w:hyperlink>
        </w:p>
        <w:p w14:paraId="0555103C" w14:textId="3B80C0C5"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4" w:history="1">
            <w:r w:rsidR="00135502" w:rsidRPr="00752331">
              <w:rPr>
                <w:rStyle w:val="Hyperlink"/>
                <w:noProof/>
              </w:rPr>
              <w:t>3.0 AIMS AND OBJECTIVES</w:t>
            </w:r>
            <w:r w:rsidR="00135502">
              <w:rPr>
                <w:noProof/>
                <w:webHidden/>
              </w:rPr>
              <w:tab/>
            </w:r>
            <w:r w:rsidR="00135502">
              <w:rPr>
                <w:noProof/>
                <w:webHidden/>
              </w:rPr>
              <w:fldChar w:fldCharType="begin"/>
            </w:r>
            <w:r w:rsidR="00135502">
              <w:rPr>
                <w:noProof/>
                <w:webHidden/>
              </w:rPr>
              <w:instrText xml:space="preserve"> PAGEREF _Toc81154234 \h </w:instrText>
            </w:r>
            <w:r w:rsidR="00135502">
              <w:rPr>
                <w:noProof/>
                <w:webHidden/>
              </w:rPr>
            </w:r>
            <w:r w:rsidR="00135502">
              <w:rPr>
                <w:noProof/>
                <w:webHidden/>
              </w:rPr>
              <w:fldChar w:fldCharType="separate"/>
            </w:r>
            <w:r w:rsidR="00135502">
              <w:rPr>
                <w:noProof/>
                <w:webHidden/>
              </w:rPr>
              <w:t>4</w:t>
            </w:r>
            <w:r w:rsidR="00135502">
              <w:rPr>
                <w:noProof/>
                <w:webHidden/>
              </w:rPr>
              <w:fldChar w:fldCharType="end"/>
            </w:r>
          </w:hyperlink>
        </w:p>
        <w:p w14:paraId="2B5C7FA0" w14:textId="05644005"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5" w:history="1">
            <w:r w:rsidR="00135502" w:rsidRPr="00752331">
              <w:rPr>
                <w:rStyle w:val="Hyperlink"/>
                <w:noProof/>
              </w:rPr>
              <w:t>4.0 METHOD</w:t>
            </w:r>
            <w:r w:rsidR="00135502">
              <w:rPr>
                <w:noProof/>
                <w:webHidden/>
              </w:rPr>
              <w:tab/>
            </w:r>
            <w:r w:rsidR="00135502">
              <w:rPr>
                <w:noProof/>
                <w:webHidden/>
              </w:rPr>
              <w:fldChar w:fldCharType="begin"/>
            </w:r>
            <w:r w:rsidR="00135502">
              <w:rPr>
                <w:noProof/>
                <w:webHidden/>
              </w:rPr>
              <w:instrText xml:space="preserve"> PAGEREF _Toc81154235 \h </w:instrText>
            </w:r>
            <w:r w:rsidR="00135502">
              <w:rPr>
                <w:noProof/>
                <w:webHidden/>
              </w:rPr>
            </w:r>
            <w:r w:rsidR="00135502">
              <w:rPr>
                <w:noProof/>
                <w:webHidden/>
              </w:rPr>
              <w:fldChar w:fldCharType="separate"/>
            </w:r>
            <w:r w:rsidR="00135502">
              <w:rPr>
                <w:noProof/>
                <w:webHidden/>
              </w:rPr>
              <w:t>4</w:t>
            </w:r>
            <w:r w:rsidR="00135502">
              <w:rPr>
                <w:noProof/>
                <w:webHidden/>
              </w:rPr>
              <w:fldChar w:fldCharType="end"/>
            </w:r>
          </w:hyperlink>
        </w:p>
        <w:p w14:paraId="1698EEF3" w14:textId="262D457A"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6" w:history="1">
            <w:r w:rsidR="00135502" w:rsidRPr="00752331">
              <w:rPr>
                <w:rStyle w:val="Hyperlink"/>
                <w:noProof/>
              </w:rPr>
              <w:t>5.0 RESULTS</w:t>
            </w:r>
            <w:r w:rsidR="00135502">
              <w:rPr>
                <w:noProof/>
                <w:webHidden/>
              </w:rPr>
              <w:tab/>
            </w:r>
            <w:r w:rsidR="00135502">
              <w:rPr>
                <w:noProof/>
                <w:webHidden/>
              </w:rPr>
              <w:fldChar w:fldCharType="begin"/>
            </w:r>
            <w:r w:rsidR="00135502">
              <w:rPr>
                <w:noProof/>
                <w:webHidden/>
              </w:rPr>
              <w:instrText xml:space="preserve"> PAGEREF _Toc81154236 \h </w:instrText>
            </w:r>
            <w:r w:rsidR="00135502">
              <w:rPr>
                <w:noProof/>
                <w:webHidden/>
              </w:rPr>
            </w:r>
            <w:r w:rsidR="00135502">
              <w:rPr>
                <w:noProof/>
                <w:webHidden/>
              </w:rPr>
              <w:fldChar w:fldCharType="separate"/>
            </w:r>
            <w:r w:rsidR="00135502">
              <w:rPr>
                <w:noProof/>
                <w:webHidden/>
              </w:rPr>
              <w:t>5</w:t>
            </w:r>
            <w:r w:rsidR="00135502">
              <w:rPr>
                <w:noProof/>
                <w:webHidden/>
              </w:rPr>
              <w:fldChar w:fldCharType="end"/>
            </w:r>
          </w:hyperlink>
        </w:p>
        <w:p w14:paraId="0413A13F" w14:textId="3E0AFFDA"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7" w:history="1">
            <w:r w:rsidR="00135502" w:rsidRPr="00752331">
              <w:rPr>
                <w:rStyle w:val="Hyperlink"/>
                <w:noProof/>
              </w:rPr>
              <w:t>6.0 DISCUSSION</w:t>
            </w:r>
            <w:r w:rsidR="00135502">
              <w:rPr>
                <w:noProof/>
                <w:webHidden/>
              </w:rPr>
              <w:tab/>
            </w:r>
            <w:r w:rsidR="00135502">
              <w:rPr>
                <w:noProof/>
                <w:webHidden/>
              </w:rPr>
              <w:fldChar w:fldCharType="begin"/>
            </w:r>
            <w:r w:rsidR="00135502">
              <w:rPr>
                <w:noProof/>
                <w:webHidden/>
              </w:rPr>
              <w:instrText xml:space="preserve"> PAGEREF _Toc81154237 \h </w:instrText>
            </w:r>
            <w:r w:rsidR="00135502">
              <w:rPr>
                <w:noProof/>
                <w:webHidden/>
              </w:rPr>
            </w:r>
            <w:r w:rsidR="00135502">
              <w:rPr>
                <w:noProof/>
                <w:webHidden/>
              </w:rPr>
              <w:fldChar w:fldCharType="separate"/>
            </w:r>
            <w:r w:rsidR="00135502">
              <w:rPr>
                <w:noProof/>
                <w:webHidden/>
              </w:rPr>
              <w:t>8</w:t>
            </w:r>
            <w:r w:rsidR="00135502">
              <w:rPr>
                <w:noProof/>
                <w:webHidden/>
              </w:rPr>
              <w:fldChar w:fldCharType="end"/>
            </w:r>
          </w:hyperlink>
        </w:p>
        <w:p w14:paraId="001D8D83" w14:textId="6955BDB2"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8" w:history="1">
            <w:r w:rsidR="00135502" w:rsidRPr="00752331">
              <w:rPr>
                <w:rStyle w:val="Hyperlink"/>
                <w:noProof/>
              </w:rPr>
              <w:t>7.0 CONCLUSION</w:t>
            </w:r>
            <w:r w:rsidR="00135502">
              <w:rPr>
                <w:noProof/>
                <w:webHidden/>
              </w:rPr>
              <w:tab/>
            </w:r>
            <w:r w:rsidR="00135502">
              <w:rPr>
                <w:noProof/>
                <w:webHidden/>
              </w:rPr>
              <w:fldChar w:fldCharType="begin"/>
            </w:r>
            <w:r w:rsidR="00135502">
              <w:rPr>
                <w:noProof/>
                <w:webHidden/>
              </w:rPr>
              <w:instrText xml:space="preserve"> PAGEREF _Toc81154238 \h </w:instrText>
            </w:r>
            <w:r w:rsidR="00135502">
              <w:rPr>
                <w:noProof/>
                <w:webHidden/>
              </w:rPr>
            </w:r>
            <w:r w:rsidR="00135502">
              <w:rPr>
                <w:noProof/>
                <w:webHidden/>
              </w:rPr>
              <w:fldChar w:fldCharType="separate"/>
            </w:r>
            <w:r w:rsidR="00135502">
              <w:rPr>
                <w:noProof/>
                <w:webHidden/>
              </w:rPr>
              <w:t>11</w:t>
            </w:r>
            <w:r w:rsidR="00135502">
              <w:rPr>
                <w:noProof/>
                <w:webHidden/>
              </w:rPr>
              <w:fldChar w:fldCharType="end"/>
            </w:r>
          </w:hyperlink>
        </w:p>
        <w:p w14:paraId="08CA80BB" w14:textId="72CCC6A8"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39" w:history="1">
            <w:r w:rsidR="00135502" w:rsidRPr="00752331">
              <w:rPr>
                <w:rStyle w:val="Hyperlink"/>
                <w:noProof/>
              </w:rPr>
              <w:t>8.0 REFERENCE</w:t>
            </w:r>
            <w:r w:rsidR="00135502">
              <w:rPr>
                <w:noProof/>
                <w:webHidden/>
              </w:rPr>
              <w:tab/>
            </w:r>
            <w:r w:rsidR="00135502">
              <w:rPr>
                <w:noProof/>
                <w:webHidden/>
              </w:rPr>
              <w:fldChar w:fldCharType="begin"/>
            </w:r>
            <w:r w:rsidR="00135502">
              <w:rPr>
                <w:noProof/>
                <w:webHidden/>
              </w:rPr>
              <w:instrText xml:space="preserve"> PAGEREF _Toc81154239 \h </w:instrText>
            </w:r>
            <w:r w:rsidR="00135502">
              <w:rPr>
                <w:noProof/>
                <w:webHidden/>
              </w:rPr>
            </w:r>
            <w:r w:rsidR="00135502">
              <w:rPr>
                <w:noProof/>
                <w:webHidden/>
              </w:rPr>
              <w:fldChar w:fldCharType="separate"/>
            </w:r>
            <w:r w:rsidR="00135502">
              <w:rPr>
                <w:noProof/>
                <w:webHidden/>
              </w:rPr>
              <w:t>12</w:t>
            </w:r>
            <w:r w:rsidR="00135502">
              <w:rPr>
                <w:noProof/>
                <w:webHidden/>
              </w:rPr>
              <w:fldChar w:fldCharType="end"/>
            </w:r>
          </w:hyperlink>
        </w:p>
        <w:p w14:paraId="5BB94ADE" w14:textId="074DD982" w:rsidR="00135502" w:rsidRDefault="00B3548D">
          <w:pPr>
            <w:pStyle w:val="TOC1"/>
            <w:tabs>
              <w:tab w:val="right" w:leader="dot" w:pos="9350"/>
            </w:tabs>
            <w:rPr>
              <w:rFonts w:asciiTheme="minorHAnsi" w:eastAsiaTheme="minorEastAsia" w:hAnsiTheme="minorHAnsi"/>
              <w:noProof/>
              <w:sz w:val="22"/>
              <w:szCs w:val="22"/>
              <w:lang w:val="en-US" w:bidi="ar-SA"/>
            </w:rPr>
          </w:pPr>
          <w:hyperlink w:anchor="_Toc81154240" w:history="1">
            <w:r w:rsidR="00135502" w:rsidRPr="00752331">
              <w:rPr>
                <w:rStyle w:val="Hyperlink"/>
                <w:noProof/>
              </w:rPr>
              <w:t>Appendix</w:t>
            </w:r>
            <w:r w:rsidR="00135502">
              <w:rPr>
                <w:noProof/>
                <w:webHidden/>
              </w:rPr>
              <w:tab/>
            </w:r>
            <w:r w:rsidR="00135502">
              <w:rPr>
                <w:noProof/>
                <w:webHidden/>
              </w:rPr>
              <w:fldChar w:fldCharType="begin"/>
            </w:r>
            <w:r w:rsidR="00135502">
              <w:rPr>
                <w:noProof/>
                <w:webHidden/>
              </w:rPr>
              <w:instrText xml:space="preserve"> PAGEREF _Toc81154240 \h </w:instrText>
            </w:r>
            <w:r w:rsidR="00135502">
              <w:rPr>
                <w:noProof/>
                <w:webHidden/>
              </w:rPr>
            </w:r>
            <w:r w:rsidR="00135502">
              <w:rPr>
                <w:noProof/>
                <w:webHidden/>
              </w:rPr>
              <w:fldChar w:fldCharType="separate"/>
            </w:r>
            <w:r w:rsidR="00135502">
              <w:rPr>
                <w:noProof/>
                <w:webHidden/>
              </w:rPr>
              <w:t>13</w:t>
            </w:r>
            <w:r w:rsidR="00135502">
              <w:rPr>
                <w:noProof/>
                <w:webHidden/>
              </w:rPr>
              <w:fldChar w:fldCharType="end"/>
            </w:r>
          </w:hyperlink>
        </w:p>
        <w:p w14:paraId="47009E42" w14:textId="6E7A130F" w:rsidR="00F91881" w:rsidRPr="0073372E" w:rsidRDefault="007A78A8" w:rsidP="00616EFF">
          <w:r w:rsidRPr="0073372E">
            <w:fldChar w:fldCharType="end"/>
          </w:r>
        </w:p>
      </w:sdtContent>
    </w:sdt>
    <w:p w14:paraId="7DC4247D" w14:textId="77777777" w:rsidR="005060E9" w:rsidRPr="0073372E" w:rsidRDefault="005060E9" w:rsidP="00616EFF">
      <w:pPr>
        <w:rPr>
          <w:b/>
          <w:i/>
        </w:rPr>
      </w:pPr>
    </w:p>
    <w:p w14:paraId="68B8B96E" w14:textId="77777777" w:rsidR="002D155C" w:rsidRPr="0073372E" w:rsidRDefault="002D155C" w:rsidP="00616EFF"/>
    <w:p w14:paraId="11AEB211" w14:textId="77777777" w:rsidR="0054233B" w:rsidRPr="0073372E" w:rsidRDefault="0054233B" w:rsidP="00616EFF"/>
    <w:p w14:paraId="75F1E860" w14:textId="77777777" w:rsidR="00664262" w:rsidRPr="0073372E" w:rsidRDefault="00664262" w:rsidP="00664262">
      <w:pPr>
        <w:spacing w:line="276" w:lineRule="auto"/>
        <w:jc w:val="left"/>
      </w:pPr>
      <w:r w:rsidRPr="0073372E">
        <w:br w:type="page"/>
      </w:r>
    </w:p>
    <w:p w14:paraId="4E3143EE" w14:textId="30F970DE" w:rsidR="00126AB4" w:rsidRDefault="000A0F67" w:rsidP="000A0F67">
      <w:pPr>
        <w:pStyle w:val="Heading1"/>
      </w:pPr>
      <w:bookmarkStart w:id="0" w:name="_Toc81154232"/>
      <w:r>
        <w:t xml:space="preserve">1.0 </w:t>
      </w:r>
      <w:r w:rsidR="00C84963" w:rsidRPr="00C84963">
        <w:t>INTRODUCTION</w:t>
      </w:r>
      <w:bookmarkEnd w:id="0"/>
    </w:p>
    <w:p w14:paraId="294DDA53" w14:textId="1CA40D21" w:rsidR="00692E5F" w:rsidRPr="00692E5F" w:rsidRDefault="00734A42" w:rsidP="00692E5F">
      <w:r w:rsidRPr="00734A42">
        <w:t xml:space="preserve">Students at a university can receive a variety of benefits since the institution can provide a variety of learning possibilities. Students at different institutions have access to virtual learning environments (VLEs) that help them study more effectively and expand their knowledge. </w:t>
      </w:r>
      <w:r w:rsidR="007876AF">
        <w:t>T</w:t>
      </w:r>
      <w:r w:rsidRPr="00734A42">
        <w:t>o increase the quality and efficiency of its students, the University of Wales Trinity Saint David (UWTSD) in London provides such possibilities to their students.</w:t>
      </w:r>
      <w:r>
        <w:t xml:space="preserve"> </w:t>
      </w:r>
      <w:r w:rsidR="0057737D" w:rsidRPr="0057737D">
        <w:t>A virtual learning environment (VLE) is a</w:t>
      </w:r>
      <w:r w:rsidR="007876AF">
        <w:t>n</w:t>
      </w:r>
      <w:r w:rsidR="0057737D" w:rsidRPr="0057737D">
        <w:t xml:space="preserve"> </w:t>
      </w:r>
      <w:r w:rsidR="000C77AC">
        <w:t>internet</w:t>
      </w:r>
      <w:r w:rsidR="0057737D" w:rsidRPr="0057737D">
        <w:t>-based framework for teaching pupils. It encompasses all internet technology that act</w:t>
      </w:r>
      <w:r w:rsidR="00322A5A">
        <w:t>s</w:t>
      </w:r>
      <w:r w:rsidR="0057737D" w:rsidRPr="0057737D">
        <w:t xml:space="preserve"> as course extensions, such as online courses, reading materials, educational sites holding skill assessments, and other forms of virtual learning</w:t>
      </w:r>
      <w:r w:rsidR="0057737D">
        <w:t xml:space="preserve"> </w:t>
      </w:r>
      <w:r w:rsidR="0057737D" w:rsidRPr="0057737D">
        <w:t>(</w:t>
      </w:r>
      <w:proofErr w:type="spellStart"/>
      <w:r w:rsidR="0057737D" w:rsidRPr="0057737D">
        <w:t>Awoyemi</w:t>
      </w:r>
      <w:proofErr w:type="spellEnd"/>
      <w:r w:rsidR="0057737D" w:rsidRPr="0057737D">
        <w:t xml:space="preserve"> and </w:t>
      </w:r>
      <w:proofErr w:type="spellStart"/>
      <w:r w:rsidR="0057737D" w:rsidRPr="0057737D">
        <w:t>Awoyemi</w:t>
      </w:r>
      <w:proofErr w:type="spellEnd"/>
      <w:r w:rsidR="0057737D" w:rsidRPr="0057737D">
        <w:t>, 2021)</w:t>
      </w:r>
      <w:r w:rsidR="0057737D">
        <w:t xml:space="preserve">. </w:t>
      </w:r>
      <w:r w:rsidR="00AC048F" w:rsidRPr="00AC048F">
        <w:t xml:space="preserve">With the continued evolution of technology, learning techniques will continue to develop to actively communicate </w:t>
      </w:r>
      <w:r w:rsidR="00322A5A">
        <w:t xml:space="preserve">with </w:t>
      </w:r>
      <w:r w:rsidR="00AC048F" w:rsidRPr="00AC048F">
        <w:t xml:space="preserve">the modern student. Maintain an optimistic future when creating a VLE. It's never too early to start thinking about the next big thing. One 'll be able to grow their training programs for years to come with a versatile and compatible learning platform. </w:t>
      </w:r>
      <w:r w:rsidR="004F3804" w:rsidRPr="004F3804">
        <w:t xml:space="preserve">There is a lack of research on the effects of VLEs for education at all levels </w:t>
      </w:r>
      <w:r w:rsidR="007876AF">
        <w:t>because</w:t>
      </w:r>
      <w:r w:rsidR="004F3804" w:rsidRPr="004F3804">
        <w:t xml:space="preserve"> the market for VLEs is still in its early stages. Even when there </w:t>
      </w:r>
      <w:r w:rsidR="00322A5A">
        <w:t>is</w:t>
      </w:r>
      <w:r w:rsidR="004F3804" w:rsidRPr="004F3804">
        <w:t xml:space="preserve"> significant research, they tend to focus </w:t>
      </w:r>
      <w:r w:rsidR="00322A5A">
        <w:t xml:space="preserve">on </w:t>
      </w:r>
      <w:r w:rsidR="004F3804" w:rsidRPr="004F3804">
        <w:t xml:space="preserve">either one two aspects of a virtual learning environment, rather </w:t>
      </w:r>
      <w:r w:rsidR="00322A5A">
        <w:t>than</w:t>
      </w:r>
      <w:r w:rsidR="004F3804" w:rsidRPr="004F3804">
        <w:t xml:space="preserve"> looking at the overall system.</w:t>
      </w:r>
      <w:r w:rsidR="004F3804">
        <w:t xml:space="preserve"> This is the reason why to choose </w:t>
      </w:r>
      <w:r w:rsidR="000C77AC">
        <w:t>these research topics</w:t>
      </w:r>
      <w:r w:rsidR="004F3804">
        <w:t>.</w:t>
      </w:r>
    </w:p>
    <w:p w14:paraId="5307D049" w14:textId="0FF28FA2" w:rsidR="00415D49" w:rsidRDefault="00C84963" w:rsidP="00126AB4">
      <w:pPr>
        <w:pStyle w:val="Heading1"/>
      </w:pPr>
      <w:bookmarkStart w:id="1" w:name="_Toc81154233"/>
      <w:r w:rsidRPr="00C84963">
        <w:t>2.0 BACKGROUND</w:t>
      </w:r>
      <w:bookmarkEnd w:id="1"/>
    </w:p>
    <w:p w14:paraId="677CE83B" w14:textId="7FCE1590" w:rsidR="00692E5F" w:rsidRPr="00692E5F" w:rsidRDefault="0025242B" w:rsidP="00692E5F">
      <w:r w:rsidRPr="00AE46A3">
        <w:t>In online education, a virtual learning environment (VLE) is an internet framework for the digital components of curriculums, often inside educational institutions. They offer materials, activities, and connections within the context of a course framework and outline the many phases of evaluation. VLEs often report on engagement and are integrated with other institutions</w:t>
      </w:r>
      <w:r>
        <w:t xml:space="preserve"> stated by </w:t>
      </w:r>
      <w:r w:rsidRPr="00396F4B">
        <w:t>Weller</w:t>
      </w:r>
      <w:r>
        <w:t>,</w:t>
      </w:r>
      <w:r w:rsidRPr="00396F4B">
        <w:t xml:space="preserve"> </w:t>
      </w:r>
      <w:r>
        <w:t>(</w:t>
      </w:r>
      <w:r w:rsidRPr="00396F4B">
        <w:t>2008)</w:t>
      </w:r>
      <w:r>
        <w:t xml:space="preserve">. </w:t>
      </w:r>
      <w:r w:rsidRPr="005207B6">
        <w:t xml:space="preserve">The study of Rogers and </w:t>
      </w:r>
      <w:proofErr w:type="spellStart"/>
      <w:r w:rsidRPr="005207B6">
        <w:t>Delahooke</w:t>
      </w:r>
      <w:proofErr w:type="spellEnd"/>
      <w:r w:rsidRPr="005207B6">
        <w:t xml:space="preserve">, (2013) found that </w:t>
      </w:r>
      <w:r w:rsidR="007876AF">
        <w:t xml:space="preserve">a </w:t>
      </w:r>
      <w:r>
        <w:t>virtual learning environment</w:t>
      </w:r>
      <w:r w:rsidRPr="005207B6">
        <w:t xml:space="preserve"> has a significant positive </w:t>
      </w:r>
      <w:r w:rsidR="000C77AC">
        <w:t>outcome</w:t>
      </w:r>
      <w:r w:rsidRPr="005207B6">
        <w:t xml:space="preserve"> on a student's teaching and </w:t>
      </w:r>
      <w:r w:rsidR="000C77AC">
        <w:t>studying</w:t>
      </w:r>
      <w:r w:rsidRPr="005207B6">
        <w:t xml:space="preserve"> activity</w:t>
      </w:r>
      <w:r w:rsidRPr="00383340">
        <w:t>.</w:t>
      </w:r>
      <w:r>
        <w:t xml:space="preserve"> </w:t>
      </w:r>
      <w:r w:rsidRPr="00383340">
        <w:t xml:space="preserve">According to </w:t>
      </w:r>
      <w:proofErr w:type="spellStart"/>
      <w:r w:rsidRPr="00383340">
        <w:t>Polisca</w:t>
      </w:r>
      <w:proofErr w:type="spellEnd"/>
      <w:r w:rsidRPr="00383340">
        <w:t xml:space="preserve"> (2013), whenever students have access to the service from the VLE, they can readily obtain academic sources and are more determined to learn effectively. Lyndon and Hale (2014), in support of the assertion, claimed that VLE may readily encourage students to obtain the advantage and interest them in their education</w:t>
      </w:r>
      <w:r>
        <w:t>.</w:t>
      </w:r>
      <w:r w:rsidR="009B5582">
        <w:t xml:space="preserve"> </w:t>
      </w:r>
      <w:r w:rsidR="007876AF">
        <w:t>A v</w:t>
      </w:r>
      <w:r w:rsidR="009B5582" w:rsidRPr="00705FE6">
        <w:t xml:space="preserve">irtual learning environment </w:t>
      </w:r>
      <w:r w:rsidR="00322A5A">
        <w:t xml:space="preserve">is </w:t>
      </w:r>
      <w:r w:rsidR="009B5582" w:rsidRPr="00705FE6">
        <w:t>a platform developed to facilitate instructional practices throughout the web. It allows teachers to administer a variety of educational programs for their pupils through the internet. Many universities throughout the world have adopted it as a standard curriculum</w:t>
      </w:r>
      <w:r w:rsidR="009B5582">
        <w:t>, defined by Jain, (2015).</w:t>
      </w:r>
      <w:r>
        <w:t xml:space="preserve"> </w:t>
      </w:r>
      <w:r w:rsidR="00322A5A" w:rsidRPr="00322A5A">
        <w:t xml:space="preserve">As higher education has become more </w:t>
      </w:r>
      <w:proofErr w:type="spellStart"/>
      <w:r w:rsidR="00322A5A" w:rsidRPr="00322A5A">
        <w:t>consumerized</w:t>
      </w:r>
      <w:proofErr w:type="spellEnd"/>
      <w:r w:rsidR="00322A5A" w:rsidRPr="00322A5A">
        <w:t xml:space="preserve"> and standardized, so has the concept of teaching excellence. VLEs and eLearning's idea of quality assurance is, however, in continual flux and widely accepted. QUALITY, like "liberty" or "justice," can be difficult to define</w:t>
      </w:r>
      <w:r w:rsidR="00322A5A">
        <w:t xml:space="preserve">, according to </w:t>
      </w:r>
      <w:proofErr w:type="spellStart"/>
      <w:r w:rsidR="00322A5A" w:rsidRPr="00322A5A">
        <w:t>Pitsoe</w:t>
      </w:r>
      <w:proofErr w:type="spellEnd"/>
      <w:r w:rsidR="00322A5A" w:rsidRPr="00322A5A">
        <w:t xml:space="preserve"> and </w:t>
      </w:r>
      <w:proofErr w:type="spellStart"/>
      <w:r w:rsidR="00322A5A" w:rsidRPr="00322A5A">
        <w:t>Letseka</w:t>
      </w:r>
      <w:proofErr w:type="spellEnd"/>
      <w:r w:rsidR="00322A5A" w:rsidRPr="00322A5A">
        <w:t xml:space="preserve">, </w:t>
      </w:r>
      <w:r w:rsidR="00322A5A">
        <w:t>(</w:t>
      </w:r>
      <w:r w:rsidR="00322A5A" w:rsidRPr="00322A5A">
        <w:t>2016)</w:t>
      </w:r>
      <w:r w:rsidR="00322A5A">
        <w:t>.</w:t>
      </w:r>
      <w:r w:rsidR="00322A5A" w:rsidRPr="00322A5A">
        <w:t xml:space="preserve"> </w:t>
      </w:r>
      <w:r w:rsidR="001D2500" w:rsidRPr="001D2500">
        <w:t xml:space="preserve">A </w:t>
      </w:r>
      <w:bookmarkStart w:id="2" w:name="_Hlk81142489"/>
      <w:r w:rsidR="001D2500" w:rsidRPr="001D2500">
        <w:t>virtual learning environment</w:t>
      </w:r>
      <w:bookmarkEnd w:id="2"/>
      <w:r w:rsidR="001D2500" w:rsidRPr="001D2500">
        <w:t xml:space="preserve"> is a web-based framework that combines learners and educators with technological platforms that improve the learning process</w:t>
      </w:r>
      <w:r w:rsidR="00931E4C">
        <w:t xml:space="preserve"> stated by </w:t>
      </w:r>
      <w:r w:rsidR="001D2500" w:rsidRPr="001D2500">
        <w:t>Vasquez et al.</w:t>
      </w:r>
      <w:r w:rsidR="00383340">
        <w:t>,</w:t>
      </w:r>
      <w:r w:rsidR="00931E4C">
        <w:t xml:space="preserve"> (</w:t>
      </w:r>
      <w:r w:rsidR="001D2500" w:rsidRPr="001D2500">
        <w:t>2017)</w:t>
      </w:r>
      <w:r w:rsidR="00931E4C">
        <w:t xml:space="preserve">. </w:t>
      </w:r>
      <w:r w:rsidR="00322A5A" w:rsidRPr="00322A5A">
        <w:t>Because of the limitations of the Internet, virtual learners are often exposed to its faults. Inappropriate websites and advertising, internet predators, and hackers are all threats to their safety. It is also a threat to their privacy. Unlike traditional schools, children are not constantly monitored by a teacher (A, 2019)</w:t>
      </w:r>
      <w:r w:rsidR="00322A5A">
        <w:t>.</w:t>
      </w:r>
    </w:p>
    <w:p w14:paraId="104D9E73" w14:textId="392A84DC" w:rsidR="00415D49" w:rsidRDefault="00C84963" w:rsidP="00126AB4">
      <w:pPr>
        <w:pStyle w:val="Heading1"/>
      </w:pPr>
      <w:bookmarkStart w:id="3" w:name="_Toc81154234"/>
      <w:r w:rsidRPr="00C84963">
        <w:t>3.0 AIMS AND OBJECTIVES</w:t>
      </w:r>
      <w:bookmarkEnd w:id="3"/>
    </w:p>
    <w:p w14:paraId="2F37C4A3" w14:textId="05278FC6" w:rsidR="00692E5F" w:rsidRDefault="002B0014" w:rsidP="002B0014">
      <w:r w:rsidRPr="002B0014">
        <w:t>Th</w:t>
      </w:r>
      <w:r w:rsidR="00322A5A">
        <w:t xml:space="preserve">is research </w:t>
      </w:r>
      <w:r w:rsidR="00322A5A" w:rsidRPr="00322A5A">
        <w:rPr>
          <w:b/>
          <w:bCs/>
        </w:rPr>
        <w:t>aim</w:t>
      </w:r>
      <w:r w:rsidRPr="00322A5A">
        <w:rPr>
          <w:b/>
          <w:bCs/>
        </w:rPr>
        <w:t>s</w:t>
      </w:r>
      <w:r w:rsidRPr="002B0014">
        <w:t xml:space="preserve"> to understand the critical effects of </w:t>
      </w:r>
      <w:r w:rsidR="000C77AC">
        <w:t>s</w:t>
      </w:r>
      <w:r w:rsidR="000C77AC" w:rsidRPr="000C77AC">
        <w:t>tudents' perceptions of Moodle, a virtual learning environment (VLE), at the University of Wales Trinity Saint David London Campus. Virtual learning also seeks to "enhance students' digital abilities in the workplace" and "create a greater appreciation for good information analysis and knowledge translation."</w:t>
      </w:r>
    </w:p>
    <w:p w14:paraId="59892F2F" w14:textId="318723AC" w:rsidR="009F1302" w:rsidRDefault="00844673" w:rsidP="00692E5F">
      <w:r w:rsidRPr="00844673">
        <w:rPr>
          <w:b/>
          <w:bCs/>
        </w:rPr>
        <w:t>Objectives</w:t>
      </w:r>
      <w:r>
        <w:t xml:space="preserve"> of this research are:</w:t>
      </w:r>
    </w:p>
    <w:p w14:paraId="2870535B" w14:textId="6BBE6E08" w:rsidR="00844673" w:rsidRDefault="00562F1B" w:rsidP="0032175B">
      <w:pPr>
        <w:pStyle w:val="ListParagraph"/>
        <w:numPr>
          <w:ilvl w:val="0"/>
          <w:numId w:val="17"/>
        </w:numPr>
      </w:pPr>
      <w:r>
        <w:t>Literature review of Virtual Lear</w:t>
      </w:r>
      <w:r w:rsidR="00322A5A">
        <w:t>n</w:t>
      </w:r>
      <w:r>
        <w:t>ing</w:t>
      </w:r>
      <w:r w:rsidR="0032175B" w:rsidRPr="0032175B">
        <w:t>.</w:t>
      </w:r>
    </w:p>
    <w:p w14:paraId="3AF4554D" w14:textId="06F2DD0E" w:rsidR="0032175B" w:rsidRDefault="0032175B" w:rsidP="0032175B">
      <w:pPr>
        <w:pStyle w:val="ListParagraph"/>
        <w:numPr>
          <w:ilvl w:val="0"/>
          <w:numId w:val="17"/>
        </w:numPr>
      </w:pPr>
      <w:r w:rsidRPr="0032175B">
        <w:t>Define '</w:t>
      </w:r>
      <w:r>
        <w:t>Virtual Learning</w:t>
      </w:r>
      <w:r w:rsidRPr="0032175B">
        <w:t xml:space="preserve">' and </w:t>
      </w:r>
      <w:r w:rsidR="00562F1B" w:rsidRPr="00562F1B">
        <w:t>as well as the ways through which this outcome may be measured.</w:t>
      </w:r>
    </w:p>
    <w:p w14:paraId="2E170B4C" w14:textId="70B012ED" w:rsidR="00562F1B" w:rsidRDefault="00562F1B" w:rsidP="0032175B">
      <w:pPr>
        <w:pStyle w:val="ListParagraph"/>
        <w:numPr>
          <w:ilvl w:val="0"/>
          <w:numId w:val="17"/>
        </w:numPr>
      </w:pPr>
      <w:r w:rsidRPr="00562F1B">
        <w:t>Identify the student group that will be examined</w:t>
      </w:r>
      <w:r>
        <w:t xml:space="preserve">: </w:t>
      </w:r>
      <w:r w:rsidR="00EF7848" w:rsidRPr="00EF7848">
        <w:t>Computer Science</w:t>
      </w:r>
      <w:r w:rsidR="00EF7848">
        <w:t xml:space="preserve">, </w:t>
      </w:r>
      <w:r w:rsidR="00EF7848" w:rsidRPr="00EF7848">
        <w:t>Health</w:t>
      </w:r>
      <w:r w:rsidR="00EF7848">
        <w:t xml:space="preserve">, </w:t>
      </w:r>
      <w:r w:rsidR="00EF7848" w:rsidRPr="00EF7848">
        <w:t>Business</w:t>
      </w:r>
      <w:r w:rsidR="00EF7848">
        <w:t xml:space="preserve"> and </w:t>
      </w:r>
      <w:r w:rsidR="00EF7848" w:rsidRPr="00EF7848">
        <w:t>Arts</w:t>
      </w:r>
      <w:r w:rsidR="00EF7848">
        <w:t>.</w:t>
      </w:r>
    </w:p>
    <w:p w14:paraId="2DD30469" w14:textId="44002338" w:rsidR="002A149A" w:rsidRDefault="002A149A" w:rsidP="0032175B">
      <w:pPr>
        <w:pStyle w:val="ListParagraph"/>
        <w:numPr>
          <w:ilvl w:val="0"/>
          <w:numId w:val="17"/>
        </w:numPr>
      </w:pPr>
      <w:r w:rsidRPr="002A149A">
        <w:t xml:space="preserve">Inquire as to </w:t>
      </w:r>
      <w:proofErr w:type="gramStart"/>
      <w:r w:rsidRPr="002A149A">
        <w:t>whether or not</w:t>
      </w:r>
      <w:proofErr w:type="gramEnd"/>
      <w:r w:rsidRPr="002A149A">
        <w:t xml:space="preserve"> a research ethics committee will be required to approve this research </w:t>
      </w:r>
      <w:r w:rsidR="007876AF">
        <w:t>before</w:t>
      </w:r>
      <w:r w:rsidRPr="002A149A">
        <w:t xml:space="preserve"> beginning it</w:t>
      </w:r>
      <w:r>
        <w:t>.</w:t>
      </w:r>
    </w:p>
    <w:p w14:paraId="5CF6C5EA" w14:textId="52377FB5" w:rsidR="002A149A" w:rsidRDefault="002A149A" w:rsidP="0032175B">
      <w:pPr>
        <w:pStyle w:val="ListParagraph"/>
        <w:numPr>
          <w:ilvl w:val="0"/>
          <w:numId w:val="17"/>
        </w:numPr>
      </w:pPr>
      <w:r>
        <w:t>Preparing the questionnaire.</w:t>
      </w:r>
    </w:p>
    <w:p w14:paraId="11B9CB54" w14:textId="3E540CDC" w:rsidR="002A149A" w:rsidRDefault="002A149A" w:rsidP="0032175B">
      <w:pPr>
        <w:pStyle w:val="ListParagraph"/>
        <w:numPr>
          <w:ilvl w:val="0"/>
          <w:numId w:val="17"/>
        </w:numPr>
      </w:pPr>
      <w:r>
        <w:t>Collecting the data and analysing them</w:t>
      </w:r>
      <w:r w:rsidRPr="002A149A">
        <w:t>.</w:t>
      </w:r>
    </w:p>
    <w:p w14:paraId="397E1735" w14:textId="56F0D88A" w:rsidR="002A149A" w:rsidRPr="00692E5F" w:rsidRDefault="002A149A" w:rsidP="0032175B">
      <w:pPr>
        <w:pStyle w:val="ListParagraph"/>
        <w:numPr>
          <w:ilvl w:val="0"/>
          <w:numId w:val="17"/>
        </w:numPr>
      </w:pPr>
      <w:r w:rsidRPr="002A149A">
        <w:t xml:space="preserve">Report on findings and </w:t>
      </w:r>
      <w:r>
        <w:t>submit</w:t>
      </w:r>
      <w:r w:rsidRPr="002A149A">
        <w:t>.</w:t>
      </w:r>
    </w:p>
    <w:p w14:paraId="57BCDAFC" w14:textId="62AF7E04" w:rsidR="00D81927" w:rsidRDefault="00D81927" w:rsidP="00C84963">
      <w:pPr>
        <w:pStyle w:val="Heading1"/>
      </w:pPr>
      <w:bookmarkStart w:id="4" w:name="_Toc81154235"/>
      <w:r w:rsidRPr="00D81927">
        <w:t>4.0 METHOD</w:t>
      </w:r>
      <w:bookmarkEnd w:id="4"/>
      <w:r w:rsidRPr="00D81927">
        <w:t xml:space="preserve"> </w:t>
      </w:r>
    </w:p>
    <w:p w14:paraId="5B77A4F6" w14:textId="7236BE24" w:rsidR="00104258" w:rsidRDefault="007876AF" w:rsidP="00104258">
      <w:r>
        <w:t>The researcher must</w:t>
      </w:r>
      <w:r w:rsidR="007C3424" w:rsidRPr="007C3424">
        <w:t xml:space="preserve"> make assumptions and pick the proper approach for performing analysis to discover the outcomes of this study's research. We have chosen the positivist philosophy in this case since it was decided that VLE will have a beneficial influence on the students' learning experiences at UWTSD. Using deductive reasoning, the researcher has mapped out and constructed the outline of the study project in this research.</w:t>
      </w:r>
      <w:r w:rsidR="00135502">
        <w:t xml:space="preserve"> </w:t>
      </w:r>
      <w:r w:rsidR="00135502" w:rsidRPr="00135502">
        <w:t>Analysis and research results may be generated using many different approaches.</w:t>
      </w:r>
      <w:r w:rsidR="00205A8C">
        <w:t xml:space="preserve"> </w:t>
      </w:r>
      <w:r w:rsidR="00205A8C" w:rsidRPr="00205A8C">
        <w:t xml:space="preserve">To achieve the most unique results, both primary and secondary data were employed in the study. Students at UWTSD took part in a survey to gather primary data for this study. </w:t>
      </w:r>
      <w:r>
        <w:t>T</w:t>
      </w:r>
      <w:r w:rsidR="00205A8C" w:rsidRPr="00205A8C">
        <w:t xml:space="preserve">o collect data from as many students as possible at the UWTSD London Campus, a sampling approach has been used, in which subjects were randomly chosen using an online platform and 20 individuals were included </w:t>
      </w:r>
      <w:r w:rsidR="00322A5A">
        <w:t>in</w:t>
      </w:r>
      <w:r w:rsidR="00205A8C" w:rsidRPr="00205A8C">
        <w:t xml:space="preserve"> the study. </w:t>
      </w:r>
      <w:r>
        <w:t>Because</w:t>
      </w:r>
      <w:r w:rsidR="00205A8C" w:rsidRPr="00205A8C">
        <w:t xml:space="preserve"> of the Covid-19 epidemic, the internet platform is being used.</w:t>
      </w:r>
      <w:r w:rsidR="00250BD7" w:rsidRPr="00250BD7">
        <w:t xml:space="preserve"> In addition, the researcher examined secondary sources to gather information about the influence of VLE on the learning experience of students, including books, journals, and articles.</w:t>
      </w:r>
      <w:r w:rsidR="00205A8C">
        <w:t xml:space="preserve"> </w:t>
      </w:r>
      <w:r w:rsidR="00135502" w:rsidRPr="00135502">
        <w:t xml:space="preserve">Researchers in this study utilized a mix of qualitative and quantitative methods to arrive at important findings. </w:t>
      </w:r>
      <w:r w:rsidR="00EA0239" w:rsidRPr="00EA0239">
        <w:t>Quantitative research was conducted using a questionnaire to gather data, which was then evaluated quantitatively. In the same way, secondary data was collected in the form of hypotheses and assertions, which were then evaluated using qualitative techniques</w:t>
      </w:r>
      <w:r w:rsidR="00EA0239">
        <w:t>.</w:t>
      </w:r>
      <w:r w:rsidR="007C3424">
        <w:t xml:space="preserve"> </w:t>
      </w:r>
      <w:r w:rsidR="00C312E5">
        <w:t xml:space="preserve">The research data were collected by creating a questionnaire and collecting data from the students online. </w:t>
      </w:r>
      <w:r w:rsidR="00E95F37">
        <w:t>This questionnaire was answered by 20 people who ha</w:t>
      </w:r>
      <w:r w:rsidR="00322A5A">
        <w:t>ve</w:t>
      </w:r>
      <w:r w:rsidR="00E95F37">
        <w:t xml:space="preserve"> participated in virtual learning. </w:t>
      </w:r>
    </w:p>
    <w:p w14:paraId="29CE5EB6" w14:textId="5AFA9D76" w:rsidR="00D81927" w:rsidRDefault="00D81927" w:rsidP="00C84963">
      <w:pPr>
        <w:pStyle w:val="Heading1"/>
      </w:pPr>
      <w:bookmarkStart w:id="5" w:name="_Toc81154236"/>
      <w:r w:rsidRPr="00D81927">
        <w:t>5.0 RESULTS</w:t>
      </w:r>
      <w:bookmarkEnd w:id="5"/>
      <w:r w:rsidRPr="00D81927">
        <w:t xml:space="preserve"> </w:t>
      </w:r>
    </w:p>
    <w:p w14:paraId="499AC276" w14:textId="204B45B7" w:rsidR="00F24BC3" w:rsidRDefault="00104258" w:rsidP="00F24BC3">
      <w:pPr>
        <w:rPr>
          <w:lang w:val="en-US"/>
        </w:rPr>
      </w:pPr>
      <w:r w:rsidRPr="00104258">
        <w:t>The demographic profile</w:t>
      </w:r>
      <w:r w:rsidR="0010368E">
        <w:t xml:space="preserve"> (type of programme)</w:t>
      </w:r>
      <w:r>
        <w:t xml:space="preserve"> of the participants</w:t>
      </w:r>
      <w:r w:rsidRPr="00104258">
        <w:t xml:space="preserve"> </w:t>
      </w:r>
      <w:proofErr w:type="gramStart"/>
      <w:r w:rsidR="00F24BC3">
        <w:t>were</w:t>
      </w:r>
      <w:r w:rsidR="0010368E">
        <w:t xml:space="preserve"> </w:t>
      </w:r>
      <w:r w:rsidR="0010368E">
        <w:rPr>
          <w:lang w:val="en-US"/>
        </w:rPr>
        <w:t>are</w:t>
      </w:r>
      <w:proofErr w:type="gramEnd"/>
      <w:r w:rsidR="0010368E">
        <w:rPr>
          <w:lang w:val="en-US"/>
        </w:rPr>
        <w:t xml:space="preserve"> shown here:</w:t>
      </w:r>
    </w:p>
    <w:tbl>
      <w:tblPr>
        <w:tblStyle w:val="GridTable4-Accent1"/>
        <w:tblW w:w="7915" w:type="dxa"/>
        <w:tblLook w:val="04A0" w:firstRow="1" w:lastRow="0" w:firstColumn="1" w:lastColumn="0" w:noHBand="0" w:noVBand="1"/>
      </w:tblPr>
      <w:tblGrid>
        <w:gridCol w:w="6205"/>
        <w:gridCol w:w="1710"/>
      </w:tblGrid>
      <w:tr w:rsidR="0010368E" w:rsidRPr="0010368E" w14:paraId="6E160C7E" w14:textId="77777777" w:rsidTr="008D4384">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5A7B31E0" w14:textId="77777777" w:rsidR="0010368E" w:rsidRPr="0010368E" w:rsidRDefault="0010368E" w:rsidP="00B520BC">
            <w:pPr>
              <w:spacing w:line="240" w:lineRule="auto"/>
              <w:jc w:val="center"/>
              <w:rPr>
                <w:rFonts w:eastAsia="Times New Roman" w:cs="Times New Roman"/>
                <w:color w:val="000000"/>
                <w:szCs w:val="24"/>
                <w:lang w:val="en-US" w:bidi="ar-SA"/>
              </w:rPr>
            </w:pPr>
            <w:r w:rsidRPr="0010368E">
              <w:rPr>
                <w:rFonts w:eastAsia="Times New Roman" w:cs="Times New Roman"/>
                <w:color w:val="000000"/>
                <w:szCs w:val="24"/>
                <w:lang w:val="en-US" w:bidi="ar-SA"/>
              </w:rPr>
              <w:t xml:space="preserve">What type of </w:t>
            </w:r>
            <w:proofErr w:type="spellStart"/>
            <w:r w:rsidRPr="0010368E">
              <w:rPr>
                <w:rFonts w:eastAsia="Times New Roman" w:cs="Times New Roman"/>
                <w:color w:val="000000"/>
                <w:szCs w:val="24"/>
                <w:lang w:val="en-US" w:bidi="ar-SA"/>
              </w:rPr>
              <w:t>programme</w:t>
            </w:r>
            <w:proofErr w:type="spellEnd"/>
            <w:r w:rsidRPr="0010368E">
              <w:rPr>
                <w:rFonts w:eastAsia="Times New Roman" w:cs="Times New Roman"/>
                <w:color w:val="000000"/>
                <w:szCs w:val="24"/>
                <w:lang w:val="en-US" w:bidi="ar-SA"/>
              </w:rPr>
              <w:t xml:space="preserve"> did you participate in?</w:t>
            </w:r>
          </w:p>
        </w:tc>
        <w:tc>
          <w:tcPr>
            <w:tcW w:w="1710" w:type="dxa"/>
            <w:noWrap/>
            <w:hideMark/>
          </w:tcPr>
          <w:p w14:paraId="433547F3" w14:textId="77777777" w:rsidR="0010368E" w:rsidRPr="0010368E" w:rsidRDefault="0010368E" w:rsidP="00B520BC">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Participants</w:t>
            </w:r>
          </w:p>
        </w:tc>
      </w:tr>
      <w:tr w:rsidR="0010368E" w:rsidRPr="0010368E" w14:paraId="22B8DFF6" w14:textId="77777777" w:rsidTr="008D438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5EEA2818" w14:textId="77777777" w:rsidR="0010368E" w:rsidRPr="0010368E" w:rsidRDefault="0010368E" w:rsidP="0010368E">
            <w:pPr>
              <w:spacing w:line="240" w:lineRule="auto"/>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Arts</w:t>
            </w:r>
          </w:p>
        </w:tc>
        <w:tc>
          <w:tcPr>
            <w:tcW w:w="1710" w:type="dxa"/>
            <w:noWrap/>
            <w:hideMark/>
          </w:tcPr>
          <w:p w14:paraId="58111754" w14:textId="77777777" w:rsidR="0010368E" w:rsidRPr="0010368E" w:rsidRDefault="0010368E" w:rsidP="001036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w:t>
            </w:r>
          </w:p>
        </w:tc>
      </w:tr>
      <w:tr w:rsidR="0010368E" w:rsidRPr="0010368E" w14:paraId="4DA37423" w14:textId="77777777" w:rsidTr="008D4384">
        <w:trPr>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2974B02B" w14:textId="77777777" w:rsidR="0010368E" w:rsidRPr="0010368E" w:rsidRDefault="0010368E" w:rsidP="0010368E">
            <w:pPr>
              <w:spacing w:line="240" w:lineRule="auto"/>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Business</w:t>
            </w:r>
          </w:p>
        </w:tc>
        <w:tc>
          <w:tcPr>
            <w:tcW w:w="1710" w:type="dxa"/>
            <w:noWrap/>
            <w:hideMark/>
          </w:tcPr>
          <w:p w14:paraId="7C972641" w14:textId="77777777" w:rsidR="0010368E" w:rsidRPr="0010368E" w:rsidRDefault="0010368E" w:rsidP="0010368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17</w:t>
            </w:r>
          </w:p>
        </w:tc>
      </w:tr>
      <w:tr w:rsidR="0010368E" w:rsidRPr="0010368E" w14:paraId="04F0A881" w14:textId="77777777" w:rsidTr="008D438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12AB4B8B" w14:textId="77777777" w:rsidR="0010368E" w:rsidRPr="0010368E" w:rsidRDefault="0010368E" w:rsidP="0010368E">
            <w:pPr>
              <w:spacing w:line="240" w:lineRule="auto"/>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Computer Science</w:t>
            </w:r>
          </w:p>
        </w:tc>
        <w:tc>
          <w:tcPr>
            <w:tcW w:w="1710" w:type="dxa"/>
            <w:noWrap/>
            <w:hideMark/>
          </w:tcPr>
          <w:p w14:paraId="507DCB64" w14:textId="77777777" w:rsidR="0010368E" w:rsidRPr="0010368E" w:rsidRDefault="0010368E" w:rsidP="001036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w:t>
            </w:r>
          </w:p>
        </w:tc>
      </w:tr>
      <w:tr w:rsidR="0010368E" w:rsidRPr="0010368E" w14:paraId="2CC391C1" w14:textId="77777777" w:rsidTr="008D4384">
        <w:trPr>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1F7D02EE" w14:textId="77777777" w:rsidR="0010368E" w:rsidRPr="0010368E" w:rsidRDefault="0010368E" w:rsidP="0010368E">
            <w:pPr>
              <w:spacing w:line="240" w:lineRule="auto"/>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Health</w:t>
            </w:r>
          </w:p>
        </w:tc>
        <w:tc>
          <w:tcPr>
            <w:tcW w:w="1710" w:type="dxa"/>
            <w:noWrap/>
            <w:hideMark/>
          </w:tcPr>
          <w:p w14:paraId="19E6226E" w14:textId="77777777" w:rsidR="0010368E" w:rsidRPr="0010368E" w:rsidRDefault="0010368E" w:rsidP="0010368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w:t>
            </w:r>
          </w:p>
        </w:tc>
      </w:tr>
      <w:tr w:rsidR="0010368E" w:rsidRPr="0010368E" w14:paraId="6EC5314B" w14:textId="77777777" w:rsidTr="008D438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205" w:type="dxa"/>
            <w:noWrap/>
            <w:hideMark/>
          </w:tcPr>
          <w:p w14:paraId="65BB7101" w14:textId="77777777" w:rsidR="0010368E" w:rsidRPr="0010368E" w:rsidRDefault="0010368E" w:rsidP="0010368E">
            <w:pPr>
              <w:spacing w:line="240" w:lineRule="auto"/>
              <w:jc w:val="right"/>
              <w:rPr>
                <w:rFonts w:eastAsia="Times New Roman" w:cs="Times New Roman"/>
                <w:color w:val="000000"/>
                <w:szCs w:val="24"/>
                <w:lang w:val="en-US" w:bidi="ar-SA"/>
              </w:rPr>
            </w:pPr>
            <w:r w:rsidRPr="0010368E">
              <w:rPr>
                <w:rFonts w:eastAsia="Times New Roman" w:cs="Times New Roman"/>
                <w:color w:val="000000"/>
                <w:szCs w:val="24"/>
                <w:lang w:val="en-US" w:bidi="ar-SA"/>
              </w:rPr>
              <w:t>Total</w:t>
            </w:r>
          </w:p>
        </w:tc>
        <w:tc>
          <w:tcPr>
            <w:tcW w:w="1710" w:type="dxa"/>
            <w:noWrap/>
            <w:hideMark/>
          </w:tcPr>
          <w:p w14:paraId="62EB0FAC" w14:textId="77777777" w:rsidR="0010368E" w:rsidRPr="0010368E" w:rsidRDefault="0010368E" w:rsidP="001036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10368E">
              <w:rPr>
                <w:rFonts w:eastAsia="Times New Roman" w:cs="Times New Roman"/>
                <w:b/>
                <w:bCs/>
                <w:color w:val="000000"/>
                <w:szCs w:val="24"/>
                <w:lang w:val="en-US" w:bidi="ar-SA"/>
              </w:rPr>
              <w:t>20</w:t>
            </w:r>
          </w:p>
        </w:tc>
      </w:tr>
      <w:tr w:rsidR="008D4384" w:rsidRPr="0089193A" w14:paraId="7D1D5A05"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69E3F81D" w14:textId="77777777" w:rsidR="008D4384" w:rsidRPr="0089193A" w:rsidRDefault="008D4384"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 xml:space="preserve">How long do you participate in this form of Virtual learning? </w:t>
            </w:r>
          </w:p>
        </w:tc>
        <w:tc>
          <w:tcPr>
            <w:tcW w:w="1710" w:type="dxa"/>
            <w:noWrap/>
            <w:hideMark/>
          </w:tcPr>
          <w:p w14:paraId="69B26D70" w14:textId="77777777" w:rsidR="008D4384" w:rsidRPr="0089193A" w:rsidRDefault="008D4384" w:rsidP="003777C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p>
        </w:tc>
      </w:tr>
      <w:tr w:rsidR="008D4384" w:rsidRPr="0089193A" w14:paraId="40DC3FA2"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6A136714"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Below 6 months</w:t>
            </w:r>
          </w:p>
        </w:tc>
        <w:tc>
          <w:tcPr>
            <w:tcW w:w="1710" w:type="dxa"/>
            <w:noWrap/>
            <w:hideMark/>
          </w:tcPr>
          <w:p w14:paraId="05664E73"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D4384" w:rsidRPr="0089193A" w14:paraId="59CCDEA9"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5C8209FC"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Between 6-12 months</w:t>
            </w:r>
          </w:p>
        </w:tc>
        <w:tc>
          <w:tcPr>
            <w:tcW w:w="1710" w:type="dxa"/>
            <w:noWrap/>
            <w:hideMark/>
          </w:tcPr>
          <w:p w14:paraId="03C5E41D" w14:textId="77777777" w:rsidR="008D4384" w:rsidRPr="0089193A" w:rsidRDefault="008D4384"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8D4384" w:rsidRPr="0089193A" w14:paraId="314B5003"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2386E717"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Between 1-2 years</w:t>
            </w:r>
          </w:p>
        </w:tc>
        <w:tc>
          <w:tcPr>
            <w:tcW w:w="1710" w:type="dxa"/>
            <w:noWrap/>
            <w:hideMark/>
          </w:tcPr>
          <w:p w14:paraId="095C3433"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15</w:t>
            </w:r>
          </w:p>
        </w:tc>
      </w:tr>
      <w:tr w:rsidR="008D4384" w:rsidRPr="0089193A" w14:paraId="04F0D5C3"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31494182"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Between 2-3 years</w:t>
            </w:r>
          </w:p>
        </w:tc>
        <w:tc>
          <w:tcPr>
            <w:tcW w:w="1710" w:type="dxa"/>
            <w:noWrap/>
            <w:hideMark/>
          </w:tcPr>
          <w:p w14:paraId="6262D777" w14:textId="77777777" w:rsidR="008D4384" w:rsidRPr="0089193A" w:rsidRDefault="008D4384"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D4384" w:rsidRPr="0089193A" w14:paraId="74161D95"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2645520A" w14:textId="77777777" w:rsidR="008D4384" w:rsidRPr="0089193A" w:rsidRDefault="008D4384"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710" w:type="dxa"/>
            <w:noWrap/>
            <w:hideMark/>
          </w:tcPr>
          <w:p w14:paraId="4C6905F3"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D4384" w:rsidRPr="0089193A" w14:paraId="1F875BF9"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0F79C2F6" w14:textId="77777777" w:rsidR="008D4384" w:rsidRPr="0089193A" w:rsidRDefault="008D4384"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How much time do you spend each day on an average on distance education?</w:t>
            </w:r>
          </w:p>
        </w:tc>
        <w:tc>
          <w:tcPr>
            <w:tcW w:w="1710" w:type="dxa"/>
            <w:noWrap/>
            <w:hideMark/>
          </w:tcPr>
          <w:p w14:paraId="4D390526" w14:textId="77777777" w:rsidR="008D4384" w:rsidRPr="0089193A" w:rsidRDefault="008D4384" w:rsidP="003777C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p>
        </w:tc>
      </w:tr>
      <w:tr w:rsidR="008D4384" w:rsidRPr="0089193A" w14:paraId="2E832100"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26E018C7"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1-3 hours</w:t>
            </w:r>
          </w:p>
        </w:tc>
        <w:tc>
          <w:tcPr>
            <w:tcW w:w="1710" w:type="dxa"/>
            <w:noWrap/>
            <w:hideMark/>
          </w:tcPr>
          <w:p w14:paraId="7E236268"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8</w:t>
            </w:r>
          </w:p>
        </w:tc>
      </w:tr>
      <w:tr w:rsidR="008D4384" w:rsidRPr="0089193A" w14:paraId="7395CD02"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7795C228"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3-5 hours</w:t>
            </w:r>
          </w:p>
        </w:tc>
        <w:tc>
          <w:tcPr>
            <w:tcW w:w="1710" w:type="dxa"/>
            <w:noWrap/>
            <w:hideMark/>
          </w:tcPr>
          <w:p w14:paraId="47466B79" w14:textId="77777777" w:rsidR="008D4384" w:rsidRPr="0089193A" w:rsidRDefault="008D4384"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10</w:t>
            </w:r>
          </w:p>
        </w:tc>
      </w:tr>
      <w:tr w:rsidR="008D4384" w:rsidRPr="0089193A" w14:paraId="3259FC05"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54E6AD94"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5-7 hours</w:t>
            </w:r>
          </w:p>
        </w:tc>
        <w:tc>
          <w:tcPr>
            <w:tcW w:w="1710" w:type="dxa"/>
            <w:noWrap/>
            <w:hideMark/>
          </w:tcPr>
          <w:p w14:paraId="309DD751"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8D4384" w:rsidRPr="0089193A" w14:paraId="098EB87D"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41260B22"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7-10 hours</w:t>
            </w:r>
          </w:p>
        </w:tc>
        <w:tc>
          <w:tcPr>
            <w:tcW w:w="1710" w:type="dxa"/>
            <w:noWrap/>
            <w:hideMark/>
          </w:tcPr>
          <w:p w14:paraId="6B85DD7B" w14:textId="77777777" w:rsidR="008D4384" w:rsidRPr="0089193A" w:rsidRDefault="008D4384"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8D4384" w:rsidRPr="0089193A" w14:paraId="4262168C"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4348502D" w14:textId="77777777" w:rsidR="008D4384" w:rsidRPr="0089193A" w:rsidRDefault="008D4384"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10+ hours</w:t>
            </w:r>
          </w:p>
        </w:tc>
        <w:tc>
          <w:tcPr>
            <w:tcW w:w="1710" w:type="dxa"/>
            <w:noWrap/>
            <w:hideMark/>
          </w:tcPr>
          <w:p w14:paraId="4838B41A" w14:textId="77777777" w:rsidR="008D4384" w:rsidRPr="0089193A" w:rsidRDefault="008D4384"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D4384" w:rsidRPr="0089193A" w14:paraId="1E26B18F"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6205" w:type="dxa"/>
            <w:noWrap/>
            <w:hideMark/>
          </w:tcPr>
          <w:p w14:paraId="4807CF2D" w14:textId="77777777" w:rsidR="008D4384" w:rsidRPr="0089193A" w:rsidRDefault="008D4384"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710" w:type="dxa"/>
            <w:noWrap/>
            <w:hideMark/>
          </w:tcPr>
          <w:p w14:paraId="6EA3D4C6" w14:textId="77777777" w:rsidR="008D4384" w:rsidRPr="0089193A" w:rsidRDefault="008D4384"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bl>
    <w:p w14:paraId="02BE3CF3" w14:textId="77777777" w:rsidR="0010368E" w:rsidRDefault="0010368E" w:rsidP="00F24BC3"/>
    <w:p w14:paraId="512310F1" w14:textId="002A2DDB" w:rsidR="00F24BC3" w:rsidRDefault="00B520BC" w:rsidP="00645859">
      <w:pPr>
        <w:jc w:val="left"/>
      </w:pPr>
      <w:r>
        <w:rPr>
          <w:noProof/>
        </w:rPr>
        <w:drawing>
          <wp:inline distT="0" distB="0" distL="0" distR="0" wp14:anchorId="54336FBE" wp14:editId="3469583F">
            <wp:extent cx="2870200" cy="2049780"/>
            <wp:effectExtent l="0" t="0" r="6350" b="7620"/>
            <wp:docPr id="1" name="Chart 1">
              <a:extLst xmlns:a="http://schemas.openxmlformats.org/drawingml/2006/main">
                <a:ext uri="{FF2B5EF4-FFF2-40B4-BE49-F238E27FC236}">
                  <a16:creationId xmlns:a16="http://schemas.microsoft.com/office/drawing/2014/main" id="{328CE1AE-A174-4C22-9F46-01E8448AD8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645859">
        <w:rPr>
          <w:noProof/>
        </w:rPr>
        <w:drawing>
          <wp:inline distT="0" distB="0" distL="0" distR="0" wp14:anchorId="6D2DD09F" wp14:editId="515F7F78">
            <wp:extent cx="3048000" cy="2057400"/>
            <wp:effectExtent l="0" t="0" r="0" b="0"/>
            <wp:docPr id="12" name="Chart 12">
              <a:extLst xmlns:a="http://schemas.openxmlformats.org/drawingml/2006/main">
                <a:ext uri="{FF2B5EF4-FFF2-40B4-BE49-F238E27FC236}">
                  <a16:creationId xmlns:a16="http://schemas.microsoft.com/office/drawing/2014/main" id="{2C820A4C-40BE-4EB5-8928-5D13CAF8D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C25723" w14:textId="0795B761" w:rsidR="00645859" w:rsidRDefault="00645859" w:rsidP="00F24BC3">
      <w:pPr>
        <w:jc w:val="center"/>
      </w:pPr>
      <w:r>
        <w:rPr>
          <w:noProof/>
        </w:rPr>
        <w:drawing>
          <wp:inline distT="0" distB="0" distL="0" distR="0" wp14:anchorId="15A8B9AA" wp14:editId="4E3DE969">
            <wp:extent cx="3595255" cy="2265218"/>
            <wp:effectExtent l="0" t="0" r="5715" b="1905"/>
            <wp:docPr id="5" name="Chart 5">
              <a:extLst xmlns:a="http://schemas.openxmlformats.org/drawingml/2006/main">
                <a:ext uri="{FF2B5EF4-FFF2-40B4-BE49-F238E27FC236}">
                  <a16:creationId xmlns:a16="http://schemas.microsoft.com/office/drawing/2014/main" id="{07B81FAC-089B-45B9-84E7-BCED4F772E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4DD2DB" w14:textId="384401B6" w:rsidR="00F24BC3" w:rsidRPr="00692E5F" w:rsidRDefault="007C3424" w:rsidP="00F24BC3">
      <w:pPr>
        <w:jc w:val="center"/>
      </w:pPr>
      <w:r>
        <w:t>Figure-</w:t>
      </w:r>
      <w:r w:rsidR="00F24BC3">
        <w:t>1</w:t>
      </w:r>
      <w:r>
        <w:t>: Demographic</w:t>
      </w:r>
    </w:p>
    <w:p w14:paraId="7F32595A" w14:textId="4B8D4B56" w:rsidR="00F24BC3" w:rsidRDefault="00B520BC" w:rsidP="0089193A">
      <w:r>
        <w:t xml:space="preserve">The demographic findings </w:t>
      </w:r>
      <w:r w:rsidR="00A9527D">
        <w:t>show</w:t>
      </w:r>
      <w:r>
        <w:t xml:space="preserve"> that 85% </w:t>
      </w:r>
      <w:r w:rsidR="00322A5A">
        <w:t xml:space="preserve">of </w:t>
      </w:r>
      <w:r>
        <w:t xml:space="preserve">participants </w:t>
      </w:r>
      <w:r w:rsidR="00A9527D">
        <w:t>are were provided from business and respectively computer science, arts and health were 5%.</w:t>
      </w:r>
      <w:r w:rsidR="00990E34">
        <w:t xml:space="preserve"> </w:t>
      </w:r>
      <w:r w:rsidR="00D17592">
        <w:t xml:space="preserve">75% of the participants have used virtual learning between 1-2 years and </w:t>
      </w:r>
      <w:r w:rsidR="00322A5A">
        <w:t xml:space="preserve">the </w:t>
      </w:r>
      <w:r w:rsidR="00D17592">
        <w:t xml:space="preserve">rest of the participants (25%) used </w:t>
      </w:r>
      <w:r w:rsidR="00322A5A">
        <w:t xml:space="preserve">it </w:t>
      </w:r>
      <w:r w:rsidR="00D17592">
        <w:t>for 6 months – 1 year. Most of the participants</w:t>
      </w:r>
      <w:r w:rsidR="004F1BE4">
        <w:t xml:space="preserve"> 50%</w:t>
      </w:r>
      <w:r w:rsidR="00D17592">
        <w:t xml:space="preserve"> us</w:t>
      </w:r>
      <w:r w:rsidR="004F1BE4">
        <w:t xml:space="preserve">e virtual learning for 3-5 hours and 40% </w:t>
      </w:r>
      <w:r w:rsidR="00322A5A">
        <w:t xml:space="preserve">of </w:t>
      </w:r>
      <w:r w:rsidR="004F1BE4">
        <w:t>participants spend 1-3 hours.</w:t>
      </w:r>
      <w:r w:rsidR="0051583A">
        <w:t xml:space="preserve"> For 5-7 hours and 7-10 hours</w:t>
      </w:r>
      <w:r w:rsidR="00322A5A">
        <w:t>,</w:t>
      </w:r>
      <w:r w:rsidR="0051583A">
        <w:t xml:space="preserve"> only 5% of participants spend for both of th</w:t>
      </w:r>
      <w:r w:rsidR="00322A5A">
        <w:t>ese</w:t>
      </w:r>
      <w:r w:rsidR="0051583A">
        <w:t xml:space="preserve"> times.</w:t>
      </w:r>
    </w:p>
    <w:p w14:paraId="7281C8ED" w14:textId="77777777" w:rsidR="008D4384" w:rsidRDefault="008D4384" w:rsidP="0089193A"/>
    <w:p w14:paraId="75C182F2" w14:textId="0E270B62" w:rsidR="0089193A" w:rsidRPr="0089193A" w:rsidRDefault="0064299A" w:rsidP="0089193A">
      <w:r>
        <w:t xml:space="preserve">The result of the </w:t>
      </w:r>
      <w:r w:rsidR="00A9527D">
        <w:t>questionnaire</w:t>
      </w:r>
      <w:r>
        <w:t xml:space="preserve"> is shown below.</w:t>
      </w:r>
    </w:p>
    <w:tbl>
      <w:tblPr>
        <w:tblStyle w:val="GridTable4-Accent1"/>
        <w:tblW w:w="10270" w:type="dxa"/>
        <w:tblLook w:val="04A0" w:firstRow="1" w:lastRow="0" w:firstColumn="1" w:lastColumn="0" w:noHBand="0" w:noVBand="1"/>
      </w:tblPr>
      <w:tblGrid>
        <w:gridCol w:w="8800"/>
        <w:gridCol w:w="1470"/>
      </w:tblGrid>
      <w:tr w:rsidR="0089193A" w:rsidRPr="0089193A" w14:paraId="0595ABA9" w14:textId="77777777" w:rsidTr="008D4384">
        <w:trPr>
          <w:cnfStyle w:val="100000000000" w:firstRow="1" w:lastRow="0" w:firstColumn="0" w:lastColumn="0" w:oddVBand="0" w:evenVBand="0" w:oddHBand="0"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EB06AF5"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Questions</w:t>
            </w:r>
          </w:p>
        </w:tc>
        <w:tc>
          <w:tcPr>
            <w:tcW w:w="1470" w:type="dxa"/>
            <w:noWrap/>
            <w:hideMark/>
          </w:tcPr>
          <w:p w14:paraId="31041B3C" w14:textId="74D6935B" w:rsidR="0089193A" w:rsidRPr="0089193A" w:rsidRDefault="00A9527D" w:rsidP="0089193A">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Participants</w:t>
            </w:r>
          </w:p>
        </w:tc>
      </w:tr>
      <w:tr w:rsidR="0089193A" w:rsidRPr="0089193A" w14:paraId="1E13ADFA"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8AA2780"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How do you feel overall about virtual learning?</w:t>
            </w:r>
          </w:p>
        </w:tc>
        <w:tc>
          <w:tcPr>
            <w:tcW w:w="1470" w:type="dxa"/>
            <w:noWrap/>
            <w:hideMark/>
          </w:tcPr>
          <w:p w14:paraId="62BA3F1A" w14:textId="77777777" w:rsidR="0089193A" w:rsidRPr="0089193A" w:rsidRDefault="0089193A" w:rsidP="0089193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p>
        </w:tc>
      </w:tr>
      <w:tr w:rsidR="0089193A" w:rsidRPr="0089193A" w14:paraId="74044EBB"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4060804"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Poor</w:t>
            </w:r>
          </w:p>
        </w:tc>
        <w:tc>
          <w:tcPr>
            <w:tcW w:w="1470" w:type="dxa"/>
            <w:noWrap/>
            <w:hideMark/>
          </w:tcPr>
          <w:p w14:paraId="266E6423"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0F7799AD"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44D48BA"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Below Average</w:t>
            </w:r>
          </w:p>
        </w:tc>
        <w:tc>
          <w:tcPr>
            <w:tcW w:w="1470" w:type="dxa"/>
            <w:noWrap/>
            <w:hideMark/>
          </w:tcPr>
          <w:p w14:paraId="03EBFDE3"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4BF844A3"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A4F3BC4"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Average</w:t>
            </w:r>
          </w:p>
        </w:tc>
        <w:tc>
          <w:tcPr>
            <w:tcW w:w="1470" w:type="dxa"/>
            <w:noWrap/>
            <w:hideMark/>
          </w:tcPr>
          <w:p w14:paraId="4CB4B7B4"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2</w:t>
            </w:r>
          </w:p>
        </w:tc>
      </w:tr>
      <w:tr w:rsidR="0089193A" w:rsidRPr="0089193A" w14:paraId="679DC0CC"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E6E0FAA"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Excellent</w:t>
            </w:r>
          </w:p>
        </w:tc>
        <w:tc>
          <w:tcPr>
            <w:tcW w:w="1470" w:type="dxa"/>
            <w:noWrap/>
            <w:hideMark/>
          </w:tcPr>
          <w:p w14:paraId="2F5B9632"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6</w:t>
            </w:r>
          </w:p>
        </w:tc>
      </w:tr>
      <w:tr w:rsidR="0089193A" w:rsidRPr="0089193A" w14:paraId="74E9883C"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9FA3AA3"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Good</w:t>
            </w:r>
          </w:p>
        </w:tc>
        <w:tc>
          <w:tcPr>
            <w:tcW w:w="1470" w:type="dxa"/>
            <w:noWrap/>
            <w:hideMark/>
          </w:tcPr>
          <w:p w14:paraId="7FA84199"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12</w:t>
            </w:r>
          </w:p>
        </w:tc>
      </w:tr>
      <w:tr w:rsidR="0089193A" w:rsidRPr="0089193A" w14:paraId="60FB9C64"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E1C572A"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6048B95A"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9193A" w:rsidRPr="0089193A" w14:paraId="14177AE7"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FAB9B58"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Do you have access to a device for virtual learning?</w:t>
            </w:r>
          </w:p>
        </w:tc>
        <w:tc>
          <w:tcPr>
            <w:tcW w:w="1470" w:type="dxa"/>
            <w:noWrap/>
            <w:hideMark/>
          </w:tcPr>
          <w:p w14:paraId="657351D6" w14:textId="77777777" w:rsidR="0089193A" w:rsidRPr="0089193A" w:rsidRDefault="0089193A" w:rsidP="0089193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p>
        </w:tc>
      </w:tr>
      <w:tr w:rsidR="0089193A" w:rsidRPr="0089193A" w14:paraId="5D2CDB60"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3D2A291"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 I share with others</w:t>
            </w:r>
          </w:p>
        </w:tc>
        <w:tc>
          <w:tcPr>
            <w:tcW w:w="1470" w:type="dxa"/>
            <w:noWrap/>
            <w:hideMark/>
          </w:tcPr>
          <w:p w14:paraId="22B38CCA"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89193A" w:rsidRPr="0089193A" w14:paraId="0E9C858B"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CE8E258"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w:t>
            </w:r>
          </w:p>
        </w:tc>
        <w:tc>
          <w:tcPr>
            <w:tcW w:w="1470" w:type="dxa"/>
            <w:noWrap/>
            <w:hideMark/>
          </w:tcPr>
          <w:p w14:paraId="2D401619"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17</w:t>
            </w:r>
          </w:p>
        </w:tc>
      </w:tr>
      <w:tr w:rsidR="0089193A" w:rsidRPr="0089193A" w14:paraId="6C7FDF2A"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5BBCB69"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 but it doesn’t work well</w:t>
            </w:r>
          </w:p>
        </w:tc>
        <w:tc>
          <w:tcPr>
            <w:tcW w:w="1470" w:type="dxa"/>
            <w:noWrap/>
            <w:hideMark/>
          </w:tcPr>
          <w:p w14:paraId="3077518A"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2</w:t>
            </w:r>
          </w:p>
        </w:tc>
      </w:tr>
      <w:tr w:rsidR="0089193A" w:rsidRPr="0089193A" w14:paraId="418E4155"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0A14BC4"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46E45B45"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9193A" w:rsidRPr="0089193A" w14:paraId="72D8F841"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96D21F7"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How effective has Virtual learning been for you?</w:t>
            </w:r>
          </w:p>
        </w:tc>
        <w:tc>
          <w:tcPr>
            <w:tcW w:w="1470" w:type="dxa"/>
            <w:noWrap/>
            <w:hideMark/>
          </w:tcPr>
          <w:p w14:paraId="3ABCAA2B" w14:textId="77777777" w:rsidR="0089193A" w:rsidRPr="0089193A" w:rsidRDefault="0089193A" w:rsidP="0089193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p>
        </w:tc>
      </w:tr>
      <w:tr w:rsidR="0089193A" w:rsidRPr="0089193A" w14:paraId="21D6E565"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8B8BE24"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Not at all effective</w:t>
            </w:r>
          </w:p>
        </w:tc>
        <w:tc>
          <w:tcPr>
            <w:tcW w:w="1470" w:type="dxa"/>
            <w:noWrap/>
            <w:hideMark/>
          </w:tcPr>
          <w:p w14:paraId="32632D8A"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89193A" w:rsidRPr="0089193A" w14:paraId="3AF3A46D"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C2B1A80"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Slightly effective</w:t>
            </w:r>
          </w:p>
        </w:tc>
        <w:tc>
          <w:tcPr>
            <w:tcW w:w="1470" w:type="dxa"/>
            <w:noWrap/>
            <w:hideMark/>
          </w:tcPr>
          <w:p w14:paraId="2CA46CEE"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2</w:t>
            </w:r>
          </w:p>
        </w:tc>
      </w:tr>
      <w:tr w:rsidR="0089193A" w:rsidRPr="0089193A" w14:paraId="3BBE99AD"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FF7CBC1"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Moderately effective</w:t>
            </w:r>
          </w:p>
        </w:tc>
        <w:tc>
          <w:tcPr>
            <w:tcW w:w="1470" w:type="dxa"/>
            <w:noWrap/>
            <w:hideMark/>
          </w:tcPr>
          <w:p w14:paraId="50508301"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6</w:t>
            </w:r>
          </w:p>
        </w:tc>
      </w:tr>
      <w:tr w:rsidR="0089193A" w:rsidRPr="0089193A" w14:paraId="63B9264E"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A1A534C"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Very effective</w:t>
            </w:r>
          </w:p>
        </w:tc>
        <w:tc>
          <w:tcPr>
            <w:tcW w:w="1470" w:type="dxa"/>
            <w:noWrap/>
            <w:hideMark/>
          </w:tcPr>
          <w:p w14:paraId="7EFA4F17"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7</w:t>
            </w:r>
          </w:p>
        </w:tc>
      </w:tr>
      <w:tr w:rsidR="0089193A" w:rsidRPr="0089193A" w14:paraId="26413B50"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0FF6F67"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Extremely effective</w:t>
            </w:r>
          </w:p>
        </w:tc>
        <w:tc>
          <w:tcPr>
            <w:tcW w:w="1470" w:type="dxa"/>
            <w:noWrap/>
            <w:hideMark/>
          </w:tcPr>
          <w:p w14:paraId="72619FED"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89193A" w:rsidRPr="0089193A" w14:paraId="5433118D"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F8D3B6A"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582D12B2"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9193A" w:rsidRPr="0089193A" w14:paraId="023489A2"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10270" w:type="dxa"/>
            <w:gridSpan w:val="2"/>
            <w:noWrap/>
            <w:hideMark/>
          </w:tcPr>
          <w:p w14:paraId="463534B9" w14:textId="5E6FF029"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 xml:space="preserve">How helpful your </w:t>
            </w:r>
            <w:r w:rsidR="00912559">
              <w:rPr>
                <w:rFonts w:eastAsia="Times New Roman" w:cs="Times New Roman"/>
                <w:color w:val="000000"/>
                <w:szCs w:val="24"/>
                <w:lang w:val="en-US" w:bidi="ar-SA"/>
              </w:rPr>
              <w:t xml:space="preserve">institution </w:t>
            </w:r>
            <w:r w:rsidRPr="0089193A">
              <w:rPr>
                <w:rFonts w:eastAsia="Times New Roman" w:cs="Times New Roman"/>
                <w:color w:val="000000"/>
                <w:szCs w:val="24"/>
                <w:lang w:val="en-US" w:bidi="ar-SA"/>
              </w:rPr>
              <w:t xml:space="preserve">has been in offering you the resources </w:t>
            </w:r>
            <w:r w:rsidR="00322A5A">
              <w:rPr>
                <w:rFonts w:eastAsia="Times New Roman" w:cs="Times New Roman"/>
                <w:color w:val="000000"/>
                <w:szCs w:val="24"/>
                <w:lang w:val="en-US" w:bidi="ar-SA"/>
              </w:rPr>
              <w:t>for</w:t>
            </w:r>
            <w:r w:rsidRPr="0089193A">
              <w:rPr>
                <w:rFonts w:eastAsia="Times New Roman" w:cs="Times New Roman"/>
                <w:color w:val="000000"/>
                <w:szCs w:val="24"/>
                <w:lang w:val="en-US" w:bidi="ar-SA"/>
              </w:rPr>
              <w:t xml:space="preserve"> virtual learning?</w:t>
            </w:r>
          </w:p>
        </w:tc>
      </w:tr>
      <w:tr w:rsidR="0089193A" w:rsidRPr="0089193A" w14:paraId="3F06B820"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490B8F6"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Not at all effective</w:t>
            </w:r>
          </w:p>
        </w:tc>
        <w:tc>
          <w:tcPr>
            <w:tcW w:w="1470" w:type="dxa"/>
            <w:noWrap/>
            <w:hideMark/>
          </w:tcPr>
          <w:p w14:paraId="2F14762F"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1D86BD0D"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FD26F4D"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Slightly effective</w:t>
            </w:r>
          </w:p>
        </w:tc>
        <w:tc>
          <w:tcPr>
            <w:tcW w:w="1470" w:type="dxa"/>
            <w:noWrap/>
            <w:hideMark/>
          </w:tcPr>
          <w:p w14:paraId="4704C858"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550C6B0F"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50F5079"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Moderately effective</w:t>
            </w:r>
          </w:p>
        </w:tc>
        <w:tc>
          <w:tcPr>
            <w:tcW w:w="1470" w:type="dxa"/>
            <w:noWrap/>
            <w:hideMark/>
          </w:tcPr>
          <w:p w14:paraId="478F0700"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89193A" w:rsidRPr="0089193A" w14:paraId="71262CA0"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873F30B"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Very effective</w:t>
            </w:r>
          </w:p>
        </w:tc>
        <w:tc>
          <w:tcPr>
            <w:tcW w:w="1470" w:type="dxa"/>
            <w:noWrap/>
            <w:hideMark/>
          </w:tcPr>
          <w:p w14:paraId="733FC99B"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8</w:t>
            </w:r>
          </w:p>
        </w:tc>
      </w:tr>
      <w:tr w:rsidR="0089193A" w:rsidRPr="0089193A" w14:paraId="19AE27D3"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08AF6ED"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Extremely effective</w:t>
            </w:r>
          </w:p>
        </w:tc>
        <w:tc>
          <w:tcPr>
            <w:tcW w:w="1470" w:type="dxa"/>
            <w:noWrap/>
            <w:hideMark/>
          </w:tcPr>
          <w:p w14:paraId="4E2FC53A"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7</w:t>
            </w:r>
          </w:p>
        </w:tc>
      </w:tr>
      <w:tr w:rsidR="0089193A" w:rsidRPr="0089193A" w14:paraId="55D29F64"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93A96C1"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67B6406E"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9193A" w:rsidRPr="0089193A" w14:paraId="42716A8F"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C399A98"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Do you enjoy virtual learning?</w:t>
            </w:r>
          </w:p>
        </w:tc>
        <w:tc>
          <w:tcPr>
            <w:tcW w:w="1470" w:type="dxa"/>
            <w:noWrap/>
            <w:hideMark/>
          </w:tcPr>
          <w:p w14:paraId="18EC75D7" w14:textId="77777777" w:rsidR="0089193A" w:rsidRPr="0089193A" w:rsidRDefault="0089193A" w:rsidP="0089193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p>
        </w:tc>
      </w:tr>
      <w:tr w:rsidR="0089193A" w:rsidRPr="0089193A" w14:paraId="60FB4D09"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411C54C"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 there are quite a few challenges</w:t>
            </w:r>
          </w:p>
        </w:tc>
        <w:tc>
          <w:tcPr>
            <w:tcW w:w="1470" w:type="dxa"/>
            <w:noWrap/>
            <w:hideMark/>
          </w:tcPr>
          <w:p w14:paraId="08CAA3D1"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3</w:t>
            </w:r>
          </w:p>
        </w:tc>
      </w:tr>
      <w:tr w:rsidR="0089193A" w:rsidRPr="0089193A" w14:paraId="7B586E9F"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3C73062"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 absolutely</w:t>
            </w:r>
          </w:p>
        </w:tc>
        <w:tc>
          <w:tcPr>
            <w:tcW w:w="1470" w:type="dxa"/>
            <w:noWrap/>
            <w:hideMark/>
          </w:tcPr>
          <w:p w14:paraId="2B97D879"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7</w:t>
            </w:r>
          </w:p>
        </w:tc>
      </w:tr>
      <w:tr w:rsidR="0089193A" w:rsidRPr="0089193A" w14:paraId="76F42076"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A98D3B5"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 but I would like to change a few things</w:t>
            </w:r>
          </w:p>
        </w:tc>
        <w:tc>
          <w:tcPr>
            <w:tcW w:w="1470" w:type="dxa"/>
            <w:noWrap/>
            <w:hideMark/>
          </w:tcPr>
          <w:p w14:paraId="23FE89AB"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10</w:t>
            </w:r>
          </w:p>
        </w:tc>
      </w:tr>
      <w:tr w:rsidR="0089193A" w:rsidRPr="0089193A" w14:paraId="289403C0"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E8E49AE"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03AD409A"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89193A" w:rsidRPr="0089193A" w14:paraId="534666C6"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160B23E" w14:textId="77777777" w:rsidR="0089193A" w:rsidRPr="0089193A" w:rsidRDefault="0089193A" w:rsidP="0089193A">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How helpful are your teachers while studying online?</w:t>
            </w:r>
          </w:p>
        </w:tc>
        <w:tc>
          <w:tcPr>
            <w:tcW w:w="1470" w:type="dxa"/>
            <w:noWrap/>
            <w:hideMark/>
          </w:tcPr>
          <w:p w14:paraId="05A2D808" w14:textId="77777777" w:rsidR="0089193A" w:rsidRPr="0089193A" w:rsidRDefault="0089193A" w:rsidP="0089193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p>
        </w:tc>
      </w:tr>
      <w:tr w:rsidR="0089193A" w:rsidRPr="0089193A" w14:paraId="4472BA39"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EE198CA"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Not at all effective</w:t>
            </w:r>
          </w:p>
        </w:tc>
        <w:tc>
          <w:tcPr>
            <w:tcW w:w="1470" w:type="dxa"/>
            <w:noWrap/>
            <w:hideMark/>
          </w:tcPr>
          <w:p w14:paraId="3FAF5593"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745FF11D"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05F040A"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Slightly effective</w:t>
            </w:r>
          </w:p>
        </w:tc>
        <w:tc>
          <w:tcPr>
            <w:tcW w:w="1470" w:type="dxa"/>
            <w:noWrap/>
            <w:hideMark/>
          </w:tcPr>
          <w:p w14:paraId="582A9340"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89193A" w:rsidRPr="0089193A" w14:paraId="2E337AC8"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FB1DF39"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Moderately effective</w:t>
            </w:r>
          </w:p>
        </w:tc>
        <w:tc>
          <w:tcPr>
            <w:tcW w:w="1470" w:type="dxa"/>
            <w:noWrap/>
            <w:hideMark/>
          </w:tcPr>
          <w:p w14:paraId="05CD4096"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89193A" w:rsidRPr="0089193A" w14:paraId="6279B41D"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7FA1EA8"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Very effective</w:t>
            </w:r>
          </w:p>
        </w:tc>
        <w:tc>
          <w:tcPr>
            <w:tcW w:w="1470" w:type="dxa"/>
            <w:noWrap/>
            <w:hideMark/>
          </w:tcPr>
          <w:p w14:paraId="2176B7E6"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89193A" w:rsidRPr="0089193A" w14:paraId="70E69FF3" w14:textId="77777777" w:rsidTr="008D4384">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1FFBA43" w14:textId="77777777" w:rsidR="0089193A" w:rsidRPr="0089193A" w:rsidRDefault="0089193A" w:rsidP="0089193A">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Extremely effective</w:t>
            </w:r>
          </w:p>
        </w:tc>
        <w:tc>
          <w:tcPr>
            <w:tcW w:w="1470" w:type="dxa"/>
            <w:noWrap/>
            <w:hideMark/>
          </w:tcPr>
          <w:p w14:paraId="7A999499" w14:textId="77777777" w:rsidR="0089193A" w:rsidRPr="0089193A" w:rsidRDefault="0089193A" w:rsidP="0089193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14</w:t>
            </w:r>
          </w:p>
        </w:tc>
      </w:tr>
      <w:tr w:rsidR="0089193A" w:rsidRPr="0089193A" w14:paraId="17957608" w14:textId="77777777" w:rsidTr="008D4384">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A931C8B" w14:textId="77777777" w:rsidR="0089193A" w:rsidRPr="0089193A" w:rsidRDefault="0089193A" w:rsidP="0089193A">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58BAF6A8" w14:textId="77777777" w:rsidR="0089193A" w:rsidRPr="0089193A" w:rsidRDefault="0089193A" w:rsidP="0089193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bl>
    <w:p w14:paraId="67D09BCE" w14:textId="77777777" w:rsidR="0020081D" w:rsidRDefault="0020081D" w:rsidP="0020081D">
      <w:r>
        <w:rPr>
          <w:noProof/>
        </w:rPr>
        <w:drawing>
          <wp:inline distT="0" distB="0" distL="0" distR="0" wp14:anchorId="184263E8" wp14:editId="0038152B">
            <wp:extent cx="2888673" cy="2174875"/>
            <wp:effectExtent l="0" t="0" r="6985" b="15875"/>
            <wp:docPr id="6" name="Chart 6">
              <a:extLst xmlns:a="http://schemas.openxmlformats.org/drawingml/2006/main">
                <a:ext uri="{FF2B5EF4-FFF2-40B4-BE49-F238E27FC236}">
                  <a16:creationId xmlns:a16="http://schemas.microsoft.com/office/drawing/2014/main" id="{4197CF5B-49BA-4B49-A4A3-D1A544383E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noProof/>
        </w:rPr>
        <w:drawing>
          <wp:inline distT="0" distB="0" distL="0" distR="0" wp14:anchorId="76E390A2" wp14:editId="1B9AC3C0">
            <wp:extent cx="3013248" cy="2188210"/>
            <wp:effectExtent l="0" t="0" r="15875" b="2540"/>
            <wp:docPr id="7" name="Chart 7">
              <a:extLst xmlns:a="http://schemas.openxmlformats.org/drawingml/2006/main">
                <a:ext uri="{FF2B5EF4-FFF2-40B4-BE49-F238E27FC236}">
                  <a16:creationId xmlns:a16="http://schemas.microsoft.com/office/drawing/2014/main" id="{F7B11506-9476-468C-84A8-C133686ACC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F61E27" w14:textId="77777777" w:rsidR="0020081D" w:rsidRDefault="0020081D" w:rsidP="0020081D">
      <w:r>
        <w:rPr>
          <w:noProof/>
        </w:rPr>
        <w:drawing>
          <wp:inline distT="0" distB="0" distL="0" distR="0" wp14:anchorId="474886A1" wp14:editId="77ED29CA">
            <wp:extent cx="2951018" cy="2319655"/>
            <wp:effectExtent l="0" t="0" r="1905" b="4445"/>
            <wp:docPr id="8" name="Chart 8">
              <a:extLst xmlns:a="http://schemas.openxmlformats.org/drawingml/2006/main">
                <a:ext uri="{FF2B5EF4-FFF2-40B4-BE49-F238E27FC236}">
                  <a16:creationId xmlns:a16="http://schemas.microsoft.com/office/drawing/2014/main" id="{3137FE35-4EB3-42BE-9EE4-04EF3B10E9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noProof/>
        </w:rPr>
        <w:drawing>
          <wp:inline distT="0" distB="0" distL="0" distR="0" wp14:anchorId="6ECEAF5A" wp14:editId="35807A54">
            <wp:extent cx="2957946" cy="2319655"/>
            <wp:effectExtent l="0" t="0" r="13970" b="4445"/>
            <wp:docPr id="9" name="Chart 9">
              <a:extLst xmlns:a="http://schemas.openxmlformats.org/drawingml/2006/main">
                <a:ext uri="{FF2B5EF4-FFF2-40B4-BE49-F238E27FC236}">
                  <a16:creationId xmlns:a16="http://schemas.microsoft.com/office/drawing/2014/main" id="{C92F65D3-D938-4D3D-A7B8-01910A19FD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BE4025" w14:textId="5A4A0BC2" w:rsidR="00692E5F" w:rsidRDefault="0020081D" w:rsidP="0020081D">
      <w:r>
        <w:rPr>
          <w:noProof/>
        </w:rPr>
        <w:drawing>
          <wp:inline distT="0" distB="0" distL="0" distR="0" wp14:anchorId="09FBA461" wp14:editId="6E328792">
            <wp:extent cx="2971800" cy="2377440"/>
            <wp:effectExtent l="0" t="0" r="0" b="3810"/>
            <wp:docPr id="10" name="Chart 10">
              <a:extLst xmlns:a="http://schemas.openxmlformats.org/drawingml/2006/main">
                <a:ext uri="{FF2B5EF4-FFF2-40B4-BE49-F238E27FC236}">
                  <a16:creationId xmlns:a16="http://schemas.microsoft.com/office/drawing/2014/main" id="{97D4262D-7089-4D1A-B574-601EE680C7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noProof/>
        </w:rPr>
        <w:drawing>
          <wp:inline distT="0" distB="0" distL="0" distR="0" wp14:anchorId="78357E51" wp14:editId="24A28A0D">
            <wp:extent cx="2902527" cy="2375535"/>
            <wp:effectExtent l="0" t="0" r="12700" b="5715"/>
            <wp:docPr id="11" name="Chart 11">
              <a:extLst xmlns:a="http://schemas.openxmlformats.org/drawingml/2006/main">
                <a:ext uri="{FF2B5EF4-FFF2-40B4-BE49-F238E27FC236}">
                  <a16:creationId xmlns:a16="http://schemas.microsoft.com/office/drawing/2014/main" id="{6D3CF9AD-09D6-4787-A51C-B8C5E482EE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5B20324" w14:textId="3929649D" w:rsidR="0020081D" w:rsidRPr="00692E5F" w:rsidRDefault="001A2DBE" w:rsidP="0020081D">
      <w:r>
        <w:t>The analysis of these data shows that the students have a positive response on their overall feeling of virtual learning</w:t>
      </w:r>
      <w:r w:rsidR="00A11454">
        <w:t xml:space="preserve"> and most of them have the access to the device with whom they will attend the virtual learning programs. </w:t>
      </w:r>
      <w:r w:rsidR="008A6973">
        <w:t>Not only their institute is very helpful to them but also the instructors are extremely helpful according to the result.</w:t>
      </w:r>
      <w:r w:rsidR="00A94EE1">
        <w:t xml:space="preserve"> But many of them would like to change a few things in their virtual learning system. </w:t>
      </w:r>
      <w:r w:rsidR="00743F65">
        <w:t>The above pie charts show most of the students think</w:t>
      </w:r>
      <w:r w:rsidR="00912559">
        <w:t xml:space="preserve"> that</w:t>
      </w:r>
      <w:r w:rsidR="00743F65">
        <w:t xml:space="preserve"> </w:t>
      </w:r>
      <w:r w:rsidR="00912559">
        <w:t xml:space="preserve">their experience, effectiveness of VLE, </w:t>
      </w:r>
      <w:r w:rsidR="007B2B59">
        <w:t>h</w:t>
      </w:r>
      <w:r w:rsidR="00912559">
        <w:t xml:space="preserve">elpfulness of their institutions </w:t>
      </w:r>
      <w:r w:rsidR="00EA0239">
        <w:t>is</w:t>
      </w:r>
      <w:r w:rsidR="00743F65">
        <w:t xml:space="preserve"> very helpful for them</w:t>
      </w:r>
      <w:r w:rsidR="007B2B59">
        <w:t xml:space="preserve"> and the teachers are extremely helpful. So, </w:t>
      </w:r>
      <w:r w:rsidR="007B2B59" w:rsidRPr="007B2B59">
        <w:t xml:space="preserve">VLE and Moodle have a positive </w:t>
      </w:r>
      <w:r w:rsidR="004809A1">
        <w:t>influence</w:t>
      </w:r>
      <w:r w:rsidR="007B2B59" w:rsidRPr="007B2B59">
        <w:t xml:space="preserve"> on student </w:t>
      </w:r>
      <w:r w:rsidR="004809A1">
        <w:t>studying</w:t>
      </w:r>
      <w:r w:rsidR="007B2B59" w:rsidRPr="007B2B59">
        <w:t xml:space="preserve">, students benefit from UWTSD's VLE, students read more using Moodle than they do when studying consistently, VLE is a very useful tool that helps students enhance their learning performance, VLE encourages independent learning for UWTSD students, and </w:t>
      </w:r>
      <w:r w:rsidR="004809A1">
        <w:t>t</w:t>
      </w:r>
      <w:r w:rsidR="004809A1" w:rsidRPr="004809A1">
        <w:t>here is a favo</w:t>
      </w:r>
      <w:r w:rsidR="007876AF">
        <w:t>u</w:t>
      </w:r>
      <w:r w:rsidR="004809A1" w:rsidRPr="004809A1">
        <w:t>rable influence of Moodle on student education</w:t>
      </w:r>
      <w:r w:rsidR="007B2B59" w:rsidRPr="007B2B59">
        <w:t>.</w:t>
      </w:r>
    </w:p>
    <w:p w14:paraId="31058596" w14:textId="6F8E307B" w:rsidR="00692E5F" w:rsidRDefault="00D81927" w:rsidP="006047BE">
      <w:pPr>
        <w:pStyle w:val="Heading1"/>
      </w:pPr>
      <w:bookmarkStart w:id="6" w:name="_Toc81154237"/>
      <w:r w:rsidRPr="00D81927">
        <w:t>6.0 DISCUSSION</w:t>
      </w:r>
      <w:bookmarkEnd w:id="6"/>
      <w:r w:rsidRPr="00D81927">
        <w:t xml:space="preserve"> </w:t>
      </w:r>
    </w:p>
    <w:p w14:paraId="1C0FA05C" w14:textId="3A897CBF" w:rsidR="006F3E44" w:rsidRDefault="0083679B" w:rsidP="0020081D">
      <w:pPr>
        <w:pStyle w:val="Heading2"/>
      </w:pPr>
      <w:r>
        <w:t>PRIMARY ANALYSIS</w:t>
      </w:r>
    </w:p>
    <w:p w14:paraId="47838E38" w14:textId="67D0DFE0" w:rsidR="0083679B" w:rsidRPr="0083679B" w:rsidRDefault="004B6B16" w:rsidP="0083679B">
      <w:r w:rsidRPr="004B6B16">
        <w:t xml:space="preserve">Based on the analysis of the primary data, </w:t>
      </w:r>
      <w:r w:rsidR="004809A1" w:rsidRPr="004809A1">
        <w:t>Students benefit from UWTSD's VLE in their studies, students use Moodle more often than they do other methods of studying, VLE is a very useful tool that helps students improve significant characteristics and VLE encourages students to participate in extracurricular activities. The researcher concluded that VLE can have a positive impact on the effectiveness of the study.</w:t>
      </w:r>
      <w:r w:rsidR="00B42EE4">
        <w:t xml:space="preserve"> </w:t>
      </w:r>
      <w:r w:rsidR="007876AF">
        <w:t>Because</w:t>
      </w:r>
      <w:r w:rsidR="00B42EE4" w:rsidRPr="00B42EE4">
        <w:t xml:space="preserve"> participants took part in the survey, the main data's findings are relevant and accurate.  Apart from that, the respondents were UWTSD London Campus students, therefore the data was genuine. According to primary data analysis, Virtual Learning Environment (VLE)- Moodle has a substantial influence on the studying expertise of UWTSD's students.</w:t>
      </w:r>
    </w:p>
    <w:p w14:paraId="1A0FD493" w14:textId="1CF3C43A" w:rsidR="0083679B" w:rsidRDefault="0083679B" w:rsidP="0083679B">
      <w:pPr>
        <w:pStyle w:val="Heading2"/>
      </w:pPr>
      <w:r>
        <w:t>SECONDARY ANALYSIS</w:t>
      </w:r>
    </w:p>
    <w:p w14:paraId="4EBB9C4B" w14:textId="532985BE" w:rsidR="0083679B" w:rsidRPr="0083679B" w:rsidRDefault="00FC550E" w:rsidP="0083679B">
      <w:r w:rsidRPr="00FC550E">
        <w:t>Secondary data analysis, which involved analysing theories and literature on the research issue, also played an important role in this study.</w:t>
      </w:r>
      <w:r>
        <w:t xml:space="preserve"> </w:t>
      </w:r>
      <w:r w:rsidR="0083679B" w:rsidRPr="0083679B">
        <w:t>There are also substantial benefits of a VLE on students and their learning experience based on the study of secondary data. Moodle, a VLE, has proven to be extremely beneficial to students.</w:t>
      </w:r>
      <w:r w:rsidR="001C47B1">
        <w:t xml:space="preserve"> </w:t>
      </w:r>
      <w:r w:rsidR="001C47B1" w:rsidRPr="001C47B1">
        <w:t xml:space="preserve">This is based on secondary research, which shows that VLE </w:t>
      </w:r>
      <w:r>
        <w:t>can</w:t>
      </w:r>
      <w:r w:rsidR="001C47B1" w:rsidRPr="001C47B1">
        <w:t xml:space="preserve"> easily </w:t>
      </w:r>
      <w:r>
        <w:t>impact the</w:t>
      </w:r>
      <w:r w:rsidR="001C47B1" w:rsidRPr="001C47B1">
        <w:t xml:space="preserve"> students to obtain the </w:t>
      </w:r>
      <w:r w:rsidR="006776D3">
        <w:t>advantage</w:t>
      </w:r>
      <w:r w:rsidR="001C47B1" w:rsidRPr="001C47B1">
        <w:t xml:space="preserve"> and it is enticing them to their </w:t>
      </w:r>
      <w:r w:rsidR="006776D3">
        <w:t>learning</w:t>
      </w:r>
      <w:r w:rsidR="001C47B1" w:rsidRPr="001C47B1">
        <w:t xml:space="preserve">. Again, </w:t>
      </w:r>
      <w:r w:rsidR="006776D3">
        <w:t xml:space="preserve">the experiences of </w:t>
      </w:r>
      <w:r w:rsidR="001C47B1" w:rsidRPr="001C47B1">
        <w:t xml:space="preserve">student </w:t>
      </w:r>
      <w:r w:rsidR="006776D3">
        <w:t xml:space="preserve">studying, </w:t>
      </w:r>
      <w:r w:rsidR="001C47B1" w:rsidRPr="001C47B1">
        <w:t>are largely dependent on the tools and techniques of learning.</w:t>
      </w:r>
    </w:p>
    <w:p w14:paraId="00C5415E" w14:textId="77777777" w:rsidR="00692E5F" w:rsidRDefault="00D81927" w:rsidP="00C84963">
      <w:pPr>
        <w:pStyle w:val="Heading1"/>
      </w:pPr>
      <w:bookmarkStart w:id="7" w:name="_Toc81154238"/>
      <w:r w:rsidRPr="00D81927">
        <w:t>7.0 CONCLUSION</w:t>
      </w:r>
      <w:bookmarkEnd w:id="7"/>
      <w:r w:rsidRPr="00D81927">
        <w:t xml:space="preserve"> </w:t>
      </w:r>
    </w:p>
    <w:p w14:paraId="65D8EFD3" w14:textId="482192BA" w:rsidR="00F95724" w:rsidRPr="00F95724" w:rsidRDefault="005310F9" w:rsidP="00692E5F">
      <w:r w:rsidRPr="005310F9">
        <w:t>The virtual learning environment (VLE) is a modern and extremely efficient way of learning that has been introduced to the education process, greatly assisting</w:t>
      </w:r>
      <w:r w:rsidR="006776D3">
        <w:t xml:space="preserve"> in</w:t>
      </w:r>
      <w:r w:rsidRPr="005310F9">
        <w:t xml:space="preserve"> </w:t>
      </w:r>
      <w:r w:rsidR="006776D3" w:rsidRPr="006776D3">
        <w:t xml:space="preserve">improving student performance and guaranteeing educational achievement. </w:t>
      </w:r>
      <w:r w:rsidR="007876AF">
        <w:t>The</w:t>
      </w:r>
      <w:r w:rsidR="006776D3" w:rsidRPr="006776D3">
        <w:t xml:space="preserve"> main objective of the study was for researchers to identify the major effects of the Virtual Learning Environment (VLE)- Moodle on the learning experiences of UWTSD students, and they found some significant repercussions</w:t>
      </w:r>
      <w:r w:rsidRPr="005310F9">
        <w:t xml:space="preserve">. There was a substantial link discovered between the factors of the inquiry in which the researcher </w:t>
      </w:r>
      <w:r w:rsidR="00EA0239" w:rsidRPr="005310F9">
        <w:t>analysed</w:t>
      </w:r>
      <w:r w:rsidRPr="005310F9">
        <w:t xml:space="preserve"> both descriptive and inferential statistics. To obtain primary data for the study, a survey was administered to UWTSD students.</w:t>
      </w:r>
      <w:r w:rsidR="001A3B01" w:rsidRPr="001A3B01">
        <w:t xml:space="preserve"> However, the research suggests that VLE be used for an effective learning environment for university students.</w:t>
      </w:r>
      <w:r w:rsidR="007A3075">
        <w:br w:type="page"/>
      </w:r>
    </w:p>
    <w:p w14:paraId="4E754C77" w14:textId="46B9F461" w:rsidR="00260093" w:rsidRDefault="00692E5F" w:rsidP="00126AB4">
      <w:pPr>
        <w:pStyle w:val="Heading1"/>
      </w:pPr>
      <w:bookmarkStart w:id="8" w:name="_Toc81154239"/>
      <w:r>
        <w:t xml:space="preserve">8.0 </w:t>
      </w:r>
      <w:r w:rsidR="00143403" w:rsidRPr="0073372E">
        <w:t>R</w:t>
      </w:r>
      <w:r>
        <w:t>EFERENCE</w:t>
      </w:r>
      <w:bookmarkEnd w:id="8"/>
    </w:p>
    <w:p w14:paraId="27BC15A9" w14:textId="77777777" w:rsidR="006E1A49" w:rsidRPr="00322A5A" w:rsidRDefault="006E1A49" w:rsidP="009663E4">
      <w:pPr>
        <w:rPr>
          <w:rFonts w:cs="Times New Roman"/>
          <w:sz w:val="32"/>
          <w:szCs w:val="36"/>
        </w:rPr>
      </w:pPr>
      <w:r w:rsidRPr="00322A5A">
        <w:rPr>
          <w:rFonts w:cs="Times New Roman"/>
          <w:color w:val="000000"/>
          <w:szCs w:val="24"/>
          <w:shd w:val="clear" w:color="auto" w:fill="FFFFFF"/>
        </w:rPr>
        <w:t>A, T., 2019. Effectiveness of Construction Safety Hazards Identification in Virtual Reality Learning Environment. </w:t>
      </w:r>
      <w:r w:rsidRPr="00322A5A">
        <w:rPr>
          <w:rFonts w:cs="Times New Roman"/>
          <w:i/>
          <w:iCs/>
          <w:color w:val="000000"/>
          <w:szCs w:val="24"/>
          <w:shd w:val="clear" w:color="auto" w:fill="FFFFFF"/>
        </w:rPr>
        <w:t>Environment-Behaviour Proceedings Journal</w:t>
      </w:r>
      <w:r w:rsidRPr="00322A5A">
        <w:rPr>
          <w:rFonts w:cs="Times New Roman"/>
          <w:color w:val="000000"/>
          <w:szCs w:val="24"/>
          <w:shd w:val="clear" w:color="auto" w:fill="FFFFFF"/>
        </w:rPr>
        <w:t>, 4(12).</w:t>
      </w:r>
    </w:p>
    <w:p w14:paraId="7597CBD5" w14:textId="77777777" w:rsidR="006E1A49" w:rsidRPr="009F19F8" w:rsidRDefault="006E1A49" w:rsidP="008B0124">
      <w:pPr>
        <w:rPr>
          <w:rFonts w:cs="Times New Roman"/>
          <w:szCs w:val="24"/>
        </w:rPr>
      </w:pPr>
      <w:proofErr w:type="spellStart"/>
      <w:r w:rsidRPr="009F19F8">
        <w:rPr>
          <w:rFonts w:cs="Times New Roman"/>
          <w:color w:val="000000"/>
          <w:szCs w:val="24"/>
          <w:shd w:val="clear" w:color="auto" w:fill="FFFFFF"/>
        </w:rPr>
        <w:t>Awoyemi</w:t>
      </w:r>
      <w:proofErr w:type="spellEnd"/>
      <w:r w:rsidRPr="009F19F8">
        <w:rPr>
          <w:rFonts w:cs="Times New Roman"/>
          <w:color w:val="000000"/>
          <w:szCs w:val="24"/>
          <w:shd w:val="clear" w:color="auto" w:fill="FFFFFF"/>
        </w:rPr>
        <w:t xml:space="preserve">, R. and </w:t>
      </w:r>
      <w:proofErr w:type="spellStart"/>
      <w:r w:rsidRPr="009F19F8">
        <w:rPr>
          <w:rFonts w:cs="Times New Roman"/>
          <w:color w:val="000000"/>
          <w:szCs w:val="24"/>
          <w:shd w:val="clear" w:color="auto" w:fill="FFFFFF"/>
        </w:rPr>
        <w:t>Awoyemi</w:t>
      </w:r>
      <w:proofErr w:type="spellEnd"/>
      <w:r w:rsidRPr="009F19F8">
        <w:rPr>
          <w:rFonts w:cs="Times New Roman"/>
          <w:color w:val="000000"/>
          <w:szCs w:val="24"/>
          <w:shd w:val="clear" w:color="auto" w:fill="FFFFFF"/>
        </w:rPr>
        <w:t>, R., 2021. A Mediated Approach to the Virtual Learning Environment (VLE). </w:t>
      </w:r>
      <w:r w:rsidRPr="009F19F8">
        <w:rPr>
          <w:rFonts w:cs="Times New Roman"/>
          <w:i/>
          <w:iCs/>
          <w:color w:val="000000"/>
          <w:szCs w:val="24"/>
          <w:shd w:val="clear" w:color="auto" w:fill="FFFFFF"/>
        </w:rPr>
        <w:t>International Journal of Library and Information Services</w:t>
      </w:r>
      <w:r w:rsidRPr="009F19F8">
        <w:rPr>
          <w:rFonts w:cs="Times New Roman"/>
          <w:color w:val="000000"/>
          <w:szCs w:val="24"/>
          <w:shd w:val="clear" w:color="auto" w:fill="FFFFFF"/>
        </w:rPr>
        <w:t>, 10(2), pp.1-10.</w:t>
      </w:r>
    </w:p>
    <w:p w14:paraId="5B73A99B" w14:textId="77777777" w:rsidR="006E1A49" w:rsidRPr="009F19F8" w:rsidRDefault="006E1A49" w:rsidP="009663E4">
      <w:pPr>
        <w:rPr>
          <w:rFonts w:cs="Times New Roman"/>
          <w:szCs w:val="24"/>
        </w:rPr>
      </w:pPr>
      <w:r w:rsidRPr="009F19F8">
        <w:rPr>
          <w:rFonts w:cs="Times New Roman"/>
          <w:color w:val="000000"/>
          <w:szCs w:val="24"/>
          <w:shd w:val="clear" w:color="auto" w:fill="FFFFFF"/>
        </w:rPr>
        <w:t>Jain, P., 2015. </w:t>
      </w:r>
      <w:r w:rsidRPr="009F19F8">
        <w:rPr>
          <w:rFonts w:cs="Times New Roman"/>
          <w:i/>
          <w:iCs/>
          <w:color w:val="000000"/>
          <w:szCs w:val="24"/>
          <w:shd w:val="clear" w:color="auto" w:fill="FFFFFF"/>
        </w:rPr>
        <w:t>VIRTUAL LEARNING ENVIRONMENT</w:t>
      </w:r>
      <w:r w:rsidRPr="009F19F8">
        <w:rPr>
          <w:rFonts w:cs="Times New Roman"/>
          <w:color w:val="000000"/>
          <w:szCs w:val="24"/>
          <w:shd w:val="clear" w:color="auto" w:fill="FFFFFF"/>
        </w:rPr>
        <w:t>, 03(05), p.1.</w:t>
      </w:r>
      <w:r w:rsidRPr="009F19F8">
        <w:rPr>
          <w:rFonts w:cs="Times New Roman"/>
          <w:szCs w:val="24"/>
        </w:rPr>
        <w:t xml:space="preserve"> </w:t>
      </w:r>
    </w:p>
    <w:p w14:paraId="7F3E89A1" w14:textId="77777777" w:rsidR="006E1A49" w:rsidRDefault="006E1A49" w:rsidP="009F19F8">
      <w:r>
        <w:t>Lyndon, S. and Hale, B., 2014. Evaluation of How the Blended Use of a Virtual Learning Environment (VLE) Can Impact on Learning and Teaching in a Specific Module. </w:t>
      </w:r>
      <w:r>
        <w:rPr>
          <w:i/>
          <w:iCs/>
        </w:rPr>
        <w:t>Enhancing Learning in the Social Sciences</w:t>
      </w:r>
      <w:r>
        <w:t>, 6(1), pp.56-65.</w:t>
      </w:r>
    </w:p>
    <w:p w14:paraId="1D32DC07" w14:textId="77777777" w:rsidR="006E1A49" w:rsidRPr="00322A5A" w:rsidRDefault="006E1A49" w:rsidP="009663E4">
      <w:pPr>
        <w:rPr>
          <w:rFonts w:cs="Times New Roman"/>
          <w:color w:val="000000"/>
          <w:szCs w:val="24"/>
          <w:shd w:val="clear" w:color="auto" w:fill="FFFFFF"/>
        </w:rPr>
      </w:pPr>
      <w:proofErr w:type="spellStart"/>
      <w:r w:rsidRPr="00322A5A">
        <w:rPr>
          <w:rFonts w:cs="Times New Roman"/>
          <w:color w:val="000000"/>
          <w:szCs w:val="24"/>
          <w:shd w:val="clear" w:color="auto" w:fill="FFFFFF"/>
        </w:rPr>
        <w:t>Pitsoe</w:t>
      </w:r>
      <w:proofErr w:type="spellEnd"/>
      <w:r w:rsidRPr="00322A5A">
        <w:rPr>
          <w:rFonts w:cs="Times New Roman"/>
          <w:color w:val="000000"/>
          <w:szCs w:val="24"/>
          <w:shd w:val="clear" w:color="auto" w:fill="FFFFFF"/>
        </w:rPr>
        <w:t xml:space="preserve">, V. and </w:t>
      </w:r>
      <w:proofErr w:type="spellStart"/>
      <w:r w:rsidRPr="00322A5A">
        <w:rPr>
          <w:rFonts w:cs="Times New Roman"/>
          <w:color w:val="000000"/>
          <w:szCs w:val="24"/>
          <w:shd w:val="clear" w:color="auto" w:fill="FFFFFF"/>
        </w:rPr>
        <w:t>Letseka</w:t>
      </w:r>
      <w:proofErr w:type="spellEnd"/>
      <w:r w:rsidRPr="00322A5A">
        <w:rPr>
          <w:rFonts w:cs="Times New Roman"/>
          <w:color w:val="000000"/>
          <w:szCs w:val="24"/>
          <w:shd w:val="clear" w:color="auto" w:fill="FFFFFF"/>
        </w:rPr>
        <w:t>, M., 2016. Quality Assurance in Virtual Learning Environments for Open Distance Learning. </w:t>
      </w:r>
      <w:r w:rsidRPr="00322A5A">
        <w:rPr>
          <w:rFonts w:cs="Times New Roman"/>
          <w:i/>
          <w:iCs/>
          <w:color w:val="000000"/>
          <w:szCs w:val="24"/>
          <w:shd w:val="clear" w:color="auto" w:fill="FFFFFF"/>
        </w:rPr>
        <w:t xml:space="preserve">Virtual </w:t>
      </w:r>
      <w:proofErr w:type="gramStart"/>
      <w:r w:rsidRPr="00322A5A">
        <w:rPr>
          <w:rFonts w:cs="Times New Roman"/>
          <w:i/>
          <w:iCs/>
          <w:color w:val="000000"/>
          <w:szCs w:val="24"/>
          <w:shd w:val="clear" w:color="auto" w:fill="FFFFFF"/>
        </w:rPr>
        <w:t>Learning</w:t>
      </w:r>
      <w:r w:rsidRPr="00322A5A">
        <w:rPr>
          <w:rFonts w:cs="Times New Roman"/>
          <w:color w:val="000000"/>
          <w:szCs w:val="24"/>
          <w:shd w:val="clear" w:color="auto" w:fill="FFFFFF"/>
        </w:rPr>
        <w:t>,.</w:t>
      </w:r>
      <w:proofErr w:type="gramEnd"/>
    </w:p>
    <w:p w14:paraId="432FB9CE" w14:textId="77777777" w:rsidR="006E1A49" w:rsidRDefault="006E1A49" w:rsidP="009F19F8">
      <w:proofErr w:type="spellStart"/>
      <w:r>
        <w:t>Polisca</w:t>
      </w:r>
      <w:proofErr w:type="spellEnd"/>
      <w:r>
        <w:t>, E., 2013. Facilitating the Learning Process: An Evaluation of the Use and Benefits of a Virtual Learning Environment (VLE)-enhanced Independent Language-learning Program (ILLP). </w:t>
      </w:r>
      <w:r>
        <w:rPr>
          <w:i/>
          <w:iCs/>
        </w:rPr>
        <w:t>CALICO Journal</w:t>
      </w:r>
      <w:r>
        <w:t>, 23(3), pp.499-515.</w:t>
      </w:r>
    </w:p>
    <w:p w14:paraId="18F7F5B2" w14:textId="77777777" w:rsidR="006E1A49" w:rsidRDefault="006E1A49" w:rsidP="009F19F8">
      <w:r>
        <w:t xml:space="preserve">Rogers, D. and </w:t>
      </w:r>
      <w:proofErr w:type="spellStart"/>
      <w:r>
        <w:t>Delahooke</w:t>
      </w:r>
      <w:proofErr w:type="spellEnd"/>
      <w:r>
        <w:t>, T., 2013. PTU-004 The use of a “Moodle” Virtual Learning Environment (VLE) in Gastroenterology Training. </w:t>
      </w:r>
      <w:r>
        <w:rPr>
          <w:i/>
          <w:iCs/>
        </w:rPr>
        <w:t>Gut</w:t>
      </w:r>
      <w:r>
        <w:t>, 62(</w:t>
      </w:r>
      <w:proofErr w:type="spellStart"/>
      <w:r>
        <w:t>Suppl</w:t>
      </w:r>
      <w:proofErr w:type="spellEnd"/>
      <w:r>
        <w:t xml:space="preserve"> 1), </w:t>
      </w:r>
      <w:proofErr w:type="gramStart"/>
      <w:r>
        <w:t>pp.A</w:t>
      </w:r>
      <w:proofErr w:type="gramEnd"/>
      <w:r>
        <w:t>42.3-A43.</w:t>
      </w:r>
    </w:p>
    <w:p w14:paraId="7B9969AE" w14:textId="77777777" w:rsidR="006E1A49" w:rsidRPr="009F19F8" w:rsidRDefault="006E1A49" w:rsidP="009663E4">
      <w:pPr>
        <w:rPr>
          <w:rFonts w:cs="Times New Roman"/>
          <w:color w:val="000000"/>
          <w:szCs w:val="24"/>
          <w:shd w:val="clear" w:color="auto" w:fill="FFFFFF"/>
        </w:rPr>
      </w:pPr>
      <w:r w:rsidRPr="009F19F8">
        <w:rPr>
          <w:rFonts w:cs="Times New Roman"/>
          <w:color w:val="000000"/>
          <w:szCs w:val="24"/>
          <w:shd w:val="clear" w:color="auto" w:fill="FFFFFF"/>
        </w:rPr>
        <w:t xml:space="preserve">Vasquez, E., </w:t>
      </w:r>
      <w:proofErr w:type="spellStart"/>
      <w:r w:rsidRPr="009F19F8">
        <w:rPr>
          <w:rFonts w:cs="Times New Roman"/>
          <w:color w:val="000000"/>
          <w:szCs w:val="24"/>
          <w:shd w:val="clear" w:color="auto" w:fill="FFFFFF"/>
        </w:rPr>
        <w:t>Nagendran</w:t>
      </w:r>
      <w:proofErr w:type="spellEnd"/>
      <w:r w:rsidRPr="009F19F8">
        <w:rPr>
          <w:rFonts w:cs="Times New Roman"/>
          <w:color w:val="000000"/>
          <w:szCs w:val="24"/>
          <w:shd w:val="clear" w:color="auto" w:fill="FFFFFF"/>
        </w:rPr>
        <w:t xml:space="preserve">, A., Welch, G., Marino, M., Hughes, D., Koch, A. and </w:t>
      </w:r>
      <w:proofErr w:type="spellStart"/>
      <w:r w:rsidRPr="009F19F8">
        <w:rPr>
          <w:rFonts w:cs="Times New Roman"/>
          <w:color w:val="000000"/>
          <w:szCs w:val="24"/>
          <w:shd w:val="clear" w:color="auto" w:fill="FFFFFF"/>
        </w:rPr>
        <w:t>Delisio</w:t>
      </w:r>
      <w:proofErr w:type="spellEnd"/>
      <w:r w:rsidRPr="009F19F8">
        <w:rPr>
          <w:rFonts w:cs="Times New Roman"/>
          <w:color w:val="000000"/>
          <w:szCs w:val="24"/>
          <w:shd w:val="clear" w:color="auto" w:fill="FFFFFF"/>
        </w:rPr>
        <w:t>, L., 2017. Virtual Learning Environments for Students with Disabilities: A Review and Analysis of the Empirical Literature and Two Case Studies. </w:t>
      </w:r>
      <w:r w:rsidRPr="009F19F8">
        <w:rPr>
          <w:rFonts w:cs="Times New Roman"/>
          <w:i/>
          <w:iCs/>
          <w:color w:val="000000"/>
          <w:szCs w:val="24"/>
          <w:shd w:val="clear" w:color="auto" w:fill="FFFFFF"/>
        </w:rPr>
        <w:t>Rural Special Education Quarterly</w:t>
      </w:r>
      <w:r w:rsidRPr="009F19F8">
        <w:rPr>
          <w:rFonts w:cs="Times New Roman"/>
          <w:color w:val="000000"/>
          <w:szCs w:val="24"/>
          <w:shd w:val="clear" w:color="auto" w:fill="FFFFFF"/>
        </w:rPr>
        <w:t>, 34(3), pp.26-32.</w:t>
      </w:r>
    </w:p>
    <w:p w14:paraId="47782502" w14:textId="77777777" w:rsidR="006E1A49" w:rsidRPr="009F19F8" w:rsidRDefault="006E1A49" w:rsidP="009663E4">
      <w:pPr>
        <w:rPr>
          <w:rFonts w:cs="Times New Roman"/>
          <w:color w:val="000000"/>
          <w:szCs w:val="24"/>
          <w:shd w:val="clear" w:color="auto" w:fill="FFFFFF"/>
        </w:rPr>
      </w:pPr>
      <w:r w:rsidRPr="009F19F8">
        <w:rPr>
          <w:rFonts w:cs="Times New Roman"/>
          <w:color w:val="000000"/>
          <w:szCs w:val="24"/>
          <w:shd w:val="clear" w:color="auto" w:fill="FFFFFF"/>
        </w:rPr>
        <w:t>Weller, M., 2008. </w:t>
      </w:r>
      <w:r w:rsidRPr="009F19F8">
        <w:rPr>
          <w:rFonts w:cs="Times New Roman"/>
          <w:i/>
          <w:iCs/>
          <w:color w:val="000000"/>
          <w:szCs w:val="24"/>
          <w:shd w:val="clear" w:color="auto" w:fill="FFFFFF"/>
        </w:rPr>
        <w:t>Virtual learning environments</w:t>
      </w:r>
      <w:r w:rsidRPr="009F19F8">
        <w:rPr>
          <w:rFonts w:cs="Times New Roman"/>
          <w:color w:val="000000"/>
          <w:szCs w:val="24"/>
          <w:shd w:val="clear" w:color="auto" w:fill="FFFFFF"/>
        </w:rPr>
        <w:t>. London: Routledge.</w:t>
      </w:r>
    </w:p>
    <w:p w14:paraId="4D2C37B2" w14:textId="7C7F6FF2" w:rsidR="009709A6" w:rsidRDefault="009709A6" w:rsidP="00A61143"/>
    <w:p w14:paraId="3FF68B95" w14:textId="74505C8A" w:rsidR="006B027C" w:rsidRDefault="006B027C" w:rsidP="00A61143"/>
    <w:p w14:paraId="49FB1F5B" w14:textId="41EEBE66" w:rsidR="006B027C" w:rsidRDefault="006B027C" w:rsidP="00A61143"/>
    <w:p w14:paraId="7F0B2ECF" w14:textId="6B0FC0A5" w:rsidR="006B027C" w:rsidRDefault="006B027C" w:rsidP="00A61143"/>
    <w:p w14:paraId="565E671C" w14:textId="7EA69009" w:rsidR="006B027C" w:rsidRDefault="006B027C" w:rsidP="00A61143"/>
    <w:p w14:paraId="65718A61" w14:textId="4FD6AA64" w:rsidR="006B027C" w:rsidRDefault="006B027C" w:rsidP="00A61143"/>
    <w:p w14:paraId="1D248AD1" w14:textId="34ADDDC5" w:rsidR="006B027C" w:rsidRDefault="00135502" w:rsidP="006B027C">
      <w:pPr>
        <w:pStyle w:val="Heading1"/>
      </w:pPr>
      <w:bookmarkStart w:id="9" w:name="_Toc81154240"/>
      <w:r>
        <w:t>9.0</w:t>
      </w:r>
      <w:r w:rsidR="006B027C">
        <w:t>A</w:t>
      </w:r>
      <w:bookmarkEnd w:id="9"/>
      <w:r>
        <w:t>PPENDIX</w:t>
      </w:r>
    </w:p>
    <w:p w14:paraId="1868CB21" w14:textId="58B40D39" w:rsidR="006B027C" w:rsidRDefault="006B027C" w:rsidP="00135502">
      <w:pPr>
        <w:pStyle w:val="Heading2"/>
      </w:pPr>
      <w:r>
        <w:t>Questionnaire:</w:t>
      </w:r>
    </w:p>
    <w:p w14:paraId="6CC21F4C" w14:textId="0B055929" w:rsidR="006B027C" w:rsidRPr="006B027C" w:rsidRDefault="006B027C" w:rsidP="006B027C">
      <w:pPr>
        <w:rPr>
          <w:b/>
          <w:bCs/>
        </w:rPr>
      </w:pPr>
      <w:r w:rsidRPr="006B027C">
        <w:rPr>
          <w:b/>
          <w:bCs/>
        </w:rPr>
        <w:t>Please express your thoughts on the following:</w:t>
      </w:r>
    </w:p>
    <w:tbl>
      <w:tblPr>
        <w:tblStyle w:val="GridTable4-Accent1"/>
        <w:tblW w:w="0" w:type="auto"/>
        <w:tblLook w:val="04A0" w:firstRow="1" w:lastRow="0" w:firstColumn="1" w:lastColumn="0" w:noHBand="0" w:noVBand="1"/>
      </w:tblPr>
      <w:tblGrid>
        <w:gridCol w:w="3720"/>
        <w:gridCol w:w="870"/>
        <w:gridCol w:w="1416"/>
        <w:gridCol w:w="1654"/>
        <w:gridCol w:w="841"/>
        <w:gridCol w:w="849"/>
      </w:tblGrid>
      <w:tr w:rsidR="006B027C" w:rsidRPr="00624831" w14:paraId="1D7C69D2" w14:textId="77777777" w:rsidTr="003777CC">
        <w:trPr>
          <w:cnfStyle w:val="100000000000" w:firstRow="1" w:lastRow="0" w:firstColumn="0" w:lastColumn="0" w:oddVBand="0" w:evenVBand="0" w:oddHBand="0"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07457A0C" w14:textId="79D6C0E3"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Question</w:t>
            </w:r>
          </w:p>
        </w:tc>
        <w:tc>
          <w:tcPr>
            <w:tcW w:w="0" w:type="auto"/>
            <w:gridSpan w:val="5"/>
            <w:hideMark/>
          </w:tcPr>
          <w:p w14:paraId="0F67D5A9" w14:textId="77777777" w:rsidR="006B027C" w:rsidRPr="00624831" w:rsidRDefault="006B027C" w:rsidP="003777C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Answers</w:t>
            </w:r>
          </w:p>
        </w:tc>
      </w:tr>
      <w:tr w:rsidR="006B027C" w:rsidRPr="00624831" w14:paraId="7101DFE9"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48F46452"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Have you ever participated in virtual learning?</w:t>
            </w:r>
          </w:p>
        </w:tc>
        <w:tc>
          <w:tcPr>
            <w:tcW w:w="0" w:type="auto"/>
            <w:noWrap/>
            <w:hideMark/>
          </w:tcPr>
          <w:p w14:paraId="62B97F1E"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 xml:space="preserve">Yes </w:t>
            </w:r>
          </w:p>
        </w:tc>
        <w:tc>
          <w:tcPr>
            <w:tcW w:w="0" w:type="auto"/>
            <w:noWrap/>
            <w:hideMark/>
          </w:tcPr>
          <w:p w14:paraId="014EA03B"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w:t>
            </w:r>
          </w:p>
        </w:tc>
        <w:tc>
          <w:tcPr>
            <w:tcW w:w="0" w:type="auto"/>
            <w:noWrap/>
            <w:hideMark/>
          </w:tcPr>
          <w:p w14:paraId="4065B45A"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p>
        </w:tc>
        <w:tc>
          <w:tcPr>
            <w:tcW w:w="0" w:type="auto"/>
            <w:noWrap/>
            <w:hideMark/>
          </w:tcPr>
          <w:p w14:paraId="18C4AE06"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bidi="ar-SA"/>
              </w:rPr>
            </w:pPr>
          </w:p>
        </w:tc>
        <w:tc>
          <w:tcPr>
            <w:tcW w:w="0" w:type="auto"/>
            <w:noWrap/>
            <w:hideMark/>
          </w:tcPr>
          <w:p w14:paraId="4C54EC81"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US" w:bidi="ar-SA"/>
              </w:rPr>
            </w:pPr>
          </w:p>
        </w:tc>
      </w:tr>
      <w:tr w:rsidR="006B027C" w:rsidRPr="00624831" w14:paraId="4322126D"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6FF7DFAF"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 xml:space="preserve">What type of </w:t>
            </w:r>
            <w:proofErr w:type="spellStart"/>
            <w:r w:rsidRPr="00624831">
              <w:rPr>
                <w:rFonts w:ascii="Arial" w:eastAsia="Times New Roman" w:hAnsi="Arial" w:cs="Arial"/>
                <w:color w:val="000000"/>
                <w:sz w:val="20"/>
                <w:szCs w:val="20"/>
                <w:lang w:val="en-US" w:bidi="ar-SA"/>
              </w:rPr>
              <w:t>programme</w:t>
            </w:r>
            <w:proofErr w:type="spellEnd"/>
            <w:r w:rsidRPr="00624831">
              <w:rPr>
                <w:rFonts w:ascii="Arial" w:eastAsia="Times New Roman" w:hAnsi="Arial" w:cs="Arial"/>
                <w:color w:val="000000"/>
                <w:sz w:val="20"/>
                <w:szCs w:val="20"/>
                <w:lang w:val="en-US" w:bidi="ar-SA"/>
              </w:rPr>
              <w:t xml:space="preserve"> did you participate in?</w:t>
            </w:r>
          </w:p>
        </w:tc>
        <w:tc>
          <w:tcPr>
            <w:tcW w:w="0" w:type="auto"/>
            <w:noWrap/>
            <w:hideMark/>
          </w:tcPr>
          <w:p w14:paraId="134D2819"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Computer Science</w:t>
            </w:r>
          </w:p>
        </w:tc>
        <w:tc>
          <w:tcPr>
            <w:tcW w:w="0" w:type="auto"/>
            <w:noWrap/>
            <w:hideMark/>
          </w:tcPr>
          <w:p w14:paraId="120813BD"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Health</w:t>
            </w:r>
          </w:p>
        </w:tc>
        <w:tc>
          <w:tcPr>
            <w:tcW w:w="0" w:type="auto"/>
            <w:noWrap/>
            <w:hideMark/>
          </w:tcPr>
          <w:p w14:paraId="5AE9E62B"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Business</w:t>
            </w:r>
          </w:p>
        </w:tc>
        <w:tc>
          <w:tcPr>
            <w:tcW w:w="0" w:type="auto"/>
            <w:noWrap/>
            <w:hideMark/>
          </w:tcPr>
          <w:p w14:paraId="5A2FD56A"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bookmarkStart w:id="10" w:name="_Hlk81135653"/>
            <w:r w:rsidRPr="00624831">
              <w:rPr>
                <w:rFonts w:ascii="Arial" w:eastAsia="Times New Roman" w:hAnsi="Arial" w:cs="Arial"/>
                <w:color w:val="000000"/>
                <w:sz w:val="20"/>
                <w:szCs w:val="20"/>
                <w:lang w:val="en-US" w:bidi="ar-SA"/>
              </w:rPr>
              <w:t>Arts</w:t>
            </w:r>
            <w:bookmarkEnd w:id="10"/>
          </w:p>
        </w:tc>
        <w:tc>
          <w:tcPr>
            <w:tcW w:w="0" w:type="auto"/>
            <w:noWrap/>
            <w:hideMark/>
          </w:tcPr>
          <w:p w14:paraId="781B1C85"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p>
        </w:tc>
      </w:tr>
      <w:tr w:rsidR="006B027C" w:rsidRPr="00624831" w14:paraId="41E331C7"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0D29C009"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 xml:space="preserve">How long do you participate in this form of Virtual learning? </w:t>
            </w:r>
          </w:p>
        </w:tc>
        <w:tc>
          <w:tcPr>
            <w:tcW w:w="0" w:type="auto"/>
            <w:noWrap/>
            <w:hideMark/>
          </w:tcPr>
          <w:p w14:paraId="15B8C3FB"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Less than 6 months</w:t>
            </w:r>
          </w:p>
        </w:tc>
        <w:tc>
          <w:tcPr>
            <w:tcW w:w="0" w:type="auto"/>
            <w:noWrap/>
            <w:hideMark/>
          </w:tcPr>
          <w:p w14:paraId="6C433C30"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Between 6-12 months</w:t>
            </w:r>
          </w:p>
        </w:tc>
        <w:tc>
          <w:tcPr>
            <w:tcW w:w="0" w:type="auto"/>
            <w:noWrap/>
            <w:hideMark/>
          </w:tcPr>
          <w:p w14:paraId="6A68ECA1"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Between 1-2 years</w:t>
            </w:r>
          </w:p>
        </w:tc>
        <w:tc>
          <w:tcPr>
            <w:tcW w:w="0" w:type="auto"/>
            <w:noWrap/>
            <w:hideMark/>
          </w:tcPr>
          <w:p w14:paraId="564ACB9B"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Between 2-3 years</w:t>
            </w:r>
          </w:p>
        </w:tc>
        <w:tc>
          <w:tcPr>
            <w:tcW w:w="0" w:type="auto"/>
            <w:noWrap/>
            <w:hideMark/>
          </w:tcPr>
          <w:p w14:paraId="0E71E176"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p>
        </w:tc>
      </w:tr>
      <w:tr w:rsidR="006B027C" w:rsidRPr="00624831" w14:paraId="3D4E29B6"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43F964D4" w14:textId="7DAF83F4"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How much time do you spend each day on an average on</w:t>
            </w:r>
            <w:r w:rsidR="00322A5A">
              <w:rPr>
                <w:rFonts w:ascii="Arial" w:eastAsia="Times New Roman" w:hAnsi="Arial" w:cs="Arial"/>
                <w:color w:val="000000"/>
                <w:sz w:val="20"/>
                <w:szCs w:val="20"/>
                <w:lang w:val="en-US" w:bidi="ar-SA"/>
              </w:rPr>
              <w:t xml:space="preserve"> v</w:t>
            </w:r>
            <w:r w:rsidRPr="00624831">
              <w:rPr>
                <w:rFonts w:ascii="Arial" w:eastAsia="Times New Roman" w:hAnsi="Arial" w:cs="Arial"/>
                <w:color w:val="000000"/>
                <w:sz w:val="20"/>
                <w:szCs w:val="20"/>
                <w:lang w:val="en-US" w:bidi="ar-SA"/>
              </w:rPr>
              <w:t xml:space="preserve">irtual learning? </w:t>
            </w:r>
          </w:p>
        </w:tc>
        <w:tc>
          <w:tcPr>
            <w:tcW w:w="0" w:type="auto"/>
            <w:noWrap/>
            <w:hideMark/>
          </w:tcPr>
          <w:p w14:paraId="519DE212"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1-3 hours</w:t>
            </w:r>
          </w:p>
        </w:tc>
        <w:tc>
          <w:tcPr>
            <w:tcW w:w="0" w:type="auto"/>
            <w:noWrap/>
            <w:hideMark/>
          </w:tcPr>
          <w:p w14:paraId="30F6AA33"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3-5 hours</w:t>
            </w:r>
          </w:p>
        </w:tc>
        <w:tc>
          <w:tcPr>
            <w:tcW w:w="0" w:type="auto"/>
            <w:noWrap/>
            <w:hideMark/>
          </w:tcPr>
          <w:p w14:paraId="01EC4252"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5-7 hours</w:t>
            </w:r>
          </w:p>
        </w:tc>
        <w:tc>
          <w:tcPr>
            <w:tcW w:w="0" w:type="auto"/>
            <w:noWrap/>
            <w:hideMark/>
          </w:tcPr>
          <w:p w14:paraId="5FB8E475"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7-10 hours</w:t>
            </w:r>
          </w:p>
        </w:tc>
        <w:tc>
          <w:tcPr>
            <w:tcW w:w="0" w:type="auto"/>
            <w:noWrap/>
            <w:hideMark/>
          </w:tcPr>
          <w:p w14:paraId="53213DD6"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10+ hours</w:t>
            </w:r>
          </w:p>
        </w:tc>
      </w:tr>
      <w:tr w:rsidR="006B027C" w:rsidRPr="00624831" w14:paraId="57172C50"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7AA30554"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How do you feel overall about virtual learning?</w:t>
            </w:r>
          </w:p>
        </w:tc>
        <w:tc>
          <w:tcPr>
            <w:tcW w:w="0" w:type="auto"/>
            <w:noWrap/>
            <w:hideMark/>
          </w:tcPr>
          <w:p w14:paraId="5B105C07"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Poor</w:t>
            </w:r>
          </w:p>
        </w:tc>
        <w:tc>
          <w:tcPr>
            <w:tcW w:w="0" w:type="auto"/>
            <w:noWrap/>
            <w:hideMark/>
          </w:tcPr>
          <w:p w14:paraId="1DA763C5"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Below Average</w:t>
            </w:r>
          </w:p>
        </w:tc>
        <w:tc>
          <w:tcPr>
            <w:tcW w:w="0" w:type="auto"/>
            <w:noWrap/>
            <w:hideMark/>
          </w:tcPr>
          <w:p w14:paraId="39AB2D45"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Average</w:t>
            </w:r>
          </w:p>
        </w:tc>
        <w:tc>
          <w:tcPr>
            <w:tcW w:w="0" w:type="auto"/>
            <w:noWrap/>
            <w:hideMark/>
          </w:tcPr>
          <w:p w14:paraId="76F48C73"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Good</w:t>
            </w:r>
          </w:p>
        </w:tc>
        <w:tc>
          <w:tcPr>
            <w:tcW w:w="0" w:type="auto"/>
            <w:noWrap/>
            <w:hideMark/>
          </w:tcPr>
          <w:p w14:paraId="1EBD168F"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Excellent</w:t>
            </w:r>
          </w:p>
        </w:tc>
      </w:tr>
      <w:tr w:rsidR="006B027C" w:rsidRPr="00624831" w14:paraId="582FC475"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2F0BD407"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Do you have access to a device for virtual learning?</w:t>
            </w:r>
          </w:p>
        </w:tc>
        <w:tc>
          <w:tcPr>
            <w:tcW w:w="0" w:type="auto"/>
            <w:noWrap/>
            <w:hideMark/>
          </w:tcPr>
          <w:p w14:paraId="73D1D7A6"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Yes</w:t>
            </w:r>
          </w:p>
        </w:tc>
        <w:tc>
          <w:tcPr>
            <w:tcW w:w="0" w:type="auto"/>
            <w:noWrap/>
            <w:hideMark/>
          </w:tcPr>
          <w:p w14:paraId="544AE39B"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Yes, but it doesn’t work well</w:t>
            </w:r>
          </w:p>
        </w:tc>
        <w:tc>
          <w:tcPr>
            <w:tcW w:w="0" w:type="auto"/>
            <w:gridSpan w:val="2"/>
            <w:noWrap/>
            <w:hideMark/>
          </w:tcPr>
          <w:p w14:paraId="580A8527"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 I share with others</w:t>
            </w:r>
          </w:p>
        </w:tc>
        <w:tc>
          <w:tcPr>
            <w:tcW w:w="0" w:type="auto"/>
            <w:noWrap/>
            <w:hideMark/>
          </w:tcPr>
          <w:p w14:paraId="26A30CD3"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p>
        </w:tc>
      </w:tr>
      <w:tr w:rsidR="006B027C" w:rsidRPr="00624831" w14:paraId="0654F034"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3B90931F"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How effective has Virtual learning been for you?</w:t>
            </w:r>
          </w:p>
        </w:tc>
        <w:tc>
          <w:tcPr>
            <w:tcW w:w="0" w:type="auto"/>
            <w:noWrap/>
            <w:hideMark/>
          </w:tcPr>
          <w:p w14:paraId="3468E534"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Not at all effective</w:t>
            </w:r>
          </w:p>
        </w:tc>
        <w:tc>
          <w:tcPr>
            <w:tcW w:w="0" w:type="auto"/>
            <w:noWrap/>
            <w:hideMark/>
          </w:tcPr>
          <w:p w14:paraId="372DC6AC"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Slightly effective</w:t>
            </w:r>
          </w:p>
        </w:tc>
        <w:tc>
          <w:tcPr>
            <w:tcW w:w="0" w:type="auto"/>
            <w:noWrap/>
            <w:hideMark/>
          </w:tcPr>
          <w:p w14:paraId="722B7299"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Moderately effective</w:t>
            </w:r>
          </w:p>
        </w:tc>
        <w:tc>
          <w:tcPr>
            <w:tcW w:w="0" w:type="auto"/>
            <w:noWrap/>
            <w:hideMark/>
          </w:tcPr>
          <w:p w14:paraId="07D847AE"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Very effective</w:t>
            </w:r>
          </w:p>
        </w:tc>
        <w:tc>
          <w:tcPr>
            <w:tcW w:w="0" w:type="auto"/>
            <w:noWrap/>
            <w:hideMark/>
          </w:tcPr>
          <w:p w14:paraId="0F428780"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Extremely effective</w:t>
            </w:r>
          </w:p>
        </w:tc>
      </w:tr>
      <w:tr w:rsidR="006B027C" w:rsidRPr="00624831" w14:paraId="36AACF9C"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038F9EEF"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How helpful your [School or University] has been in offering you the resources to virtual learning?</w:t>
            </w:r>
          </w:p>
        </w:tc>
        <w:tc>
          <w:tcPr>
            <w:tcW w:w="0" w:type="auto"/>
            <w:noWrap/>
            <w:hideMark/>
          </w:tcPr>
          <w:p w14:paraId="37D0F876"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Not at all helpful</w:t>
            </w:r>
          </w:p>
        </w:tc>
        <w:tc>
          <w:tcPr>
            <w:tcW w:w="0" w:type="auto"/>
            <w:noWrap/>
            <w:hideMark/>
          </w:tcPr>
          <w:p w14:paraId="66D8A533"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Slightly helpful</w:t>
            </w:r>
          </w:p>
        </w:tc>
        <w:tc>
          <w:tcPr>
            <w:tcW w:w="0" w:type="auto"/>
            <w:noWrap/>
            <w:hideMark/>
          </w:tcPr>
          <w:p w14:paraId="204689AB"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Moderately helpful</w:t>
            </w:r>
          </w:p>
        </w:tc>
        <w:tc>
          <w:tcPr>
            <w:tcW w:w="0" w:type="auto"/>
            <w:noWrap/>
            <w:hideMark/>
          </w:tcPr>
          <w:p w14:paraId="4D1C2D6D"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Very helpful</w:t>
            </w:r>
          </w:p>
        </w:tc>
        <w:tc>
          <w:tcPr>
            <w:tcW w:w="0" w:type="auto"/>
            <w:noWrap/>
            <w:hideMark/>
          </w:tcPr>
          <w:p w14:paraId="4D07934D" w14:textId="77777777" w:rsidR="006B027C" w:rsidRPr="00624831" w:rsidRDefault="006B027C" w:rsidP="003777CC">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Extremely helpful</w:t>
            </w:r>
          </w:p>
        </w:tc>
      </w:tr>
      <w:tr w:rsidR="006B027C" w:rsidRPr="00624831" w14:paraId="06743B8D"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51EB56F5" w14:textId="77777777" w:rsidR="006B027C" w:rsidRPr="00624831" w:rsidRDefault="006B027C" w:rsidP="003777CC">
            <w:pPr>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Do you enjoy virtual learning?</w:t>
            </w:r>
          </w:p>
        </w:tc>
        <w:tc>
          <w:tcPr>
            <w:tcW w:w="0" w:type="auto"/>
            <w:noWrap/>
            <w:hideMark/>
          </w:tcPr>
          <w:p w14:paraId="4C73D330"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 not at all</w:t>
            </w:r>
          </w:p>
        </w:tc>
        <w:tc>
          <w:tcPr>
            <w:tcW w:w="0" w:type="auto"/>
            <w:noWrap/>
            <w:hideMark/>
          </w:tcPr>
          <w:p w14:paraId="1279BEA5"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 there are quite a few challenges</w:t>
            </w:r>
          </w:p>
        </w:tc>
        <w:tc>
          <w:tcPr>
            <w:tcW w:w="0" w:type="auto"/>
            <w:noWrap/>
            <w:hideMark/>
          </w:tcPr>
          <w:p w14:paraId="63936A20"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Yes, but I would like to change a few things</w:t>
            </w:r>
          </w:p>
        </w:tc>
        <w:tc>
          <w:tcPr>
            <w:tcW w:w="0" w:type="auto"/>
            <w:noWrap/>
            <w:hideMark/>
          </w:tcPr>
          <w:p w14:paraId="295B3195"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Yes, absolutely</w:t>
            </w:r>
          </w:p>
        </w:tc>
        <w:tc>
          <w:tcPr>
            <w:tcW w:w="0" w:type="auto"/>
            <w:noWrap/>
            <w:hideMark/>
          </w:tcPr>
          <w:p w14:paraId="2A89E072" w14:textId="77777777" w:rsidR="006B027C" w:rsidRPr="00624831" w:rsidRDefault="006B027C" w:rsidP="003777CC">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val="en-US" w:bidi="ar-SA"/>
              </w:rPr>
            </w:pPr>
          </w:p>
        </w:tc>
      </w:tr>
      <w:tr w:rsidR="006B027C" w:rsidRPr="00624831" w14:paraId="32552CF7"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0" w:type="auto"/>
            <w:noWrap/>
            <w:hideMark/>
          </w:tcPr>
          <w:p w14:paraId="341D444D" w14:textId="77777777" w:rsidR="006B027C" w:rsidRPr="00624831" w:rsidRDefault="006B027C" w:rsidP="003777CC">
            <w:pPr>
              <w:spacing w:line="240" w:lineRule="auto"/>
              <w:jc w:val="left"/>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How helpful are your teachers while studying online?</w:t>
            </w:r>
          </w:p>
        </w:tc>
        <w:tc>
          <w:tcPr>
            <w:tcW w:w="0" w:type="auto"/>
            <w:noWrap/>
            <w:hideMark/>
          </w:tcPr>
          <w:p w14:paraId="61D1FAAA" w14:textId="77777777" w:rsidR="006B027C" w:rsidRPr="00624831" w:rsidRDefault="006B027C" w:rsidP="003777CC">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Not at all helpful</w:t>
            </w:r>
          </w:p>
        </w:tc>
        <w:tc>
          <w:tcPr>
            <w:tcW w:w="0" w:type="auto"/>
            <w:noWrap/>
            <w:hideMark/>
          </w:tcPr>
          <w:p w14:paraId="4F8A2A8B" w14:textId="77777777" w:rsidR="006B027C" w:rsidRPr="00624831" w:rsidRDefault="006B027C" w:rsidP="003777CC">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Slightly helpful</w:t>
            </w:r>
          </w:p>
        </w:tc>
        <w:tc>
          <w:tcPr>
            <w:tcW w:w="0" w:type="auto"/>
            <w:noWrap/>
            <w:hideMark/>
          </w:tcPr>
          <w:p w14:paraId="028EE7B9" w14:textId="77777777" w:rsidR="006B027C" w:rsidRPr="00624831" w:rsidRDefault="006B027C" w:rsidP="003777CC">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Moderately helpful</w:t>
            </w:r>
          </w:p>
        </w:tc>
        <w:tc>
          <w:tcPr>
            <w:tcW w:w="0" w:type="auto"/>
            <w:noWrap/>
            <w:hideMark/>
          </w:tcPr>
          <w:p w14:paraId="3F5C53C9" w14:textId="77777777" w:rsidR="006B027C" w:rsidRPr="00624831" w:rsidRDefault="006B027C" w:rsidP="003777CC">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Very helpful</w:t>
            </w:r>
          </w:p>
        </w:tc>
        <w:tc>
          <w:tcPr>
            <w:tcW w:w="0" w:type="auto"/>
            <w:noWrap/>
            <w:hideMark/>
          </w:tcPr>
          <w:p w14:paraId="54072CF9" w14:textId="77777777" w:rsidR="006B027C" w:rsidRPr="00624831" w:rsidRDefault="006B027C" w:rsidP="003777CC">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US" w:bidi="ar-SA"/>
              </w:rPr>
            </w:pPr>
            <w:r w:rsidRPr="00624831">
              <w:rPr>
                <w:rFonts w:ascii="Arial" w:eastAsia="Times New Roman" w:hAnsi="Arial" w:cs="Arial"/>
                <w:color w:val="000000"/>
                <w:sz w:val="20"/>
                <w:szCs w:val="20"/>
                <w:lang w:val="en-US" w:bidi="ar-SA"/>
              </w:rPr>
              <w:t>Extremely helpful</w:t>
            </w:r>
          </w:p>
        </w:tc>
      </w:tr>
    </w:tbl>
    <w:p w14:paraId="7953A188" w14:textId="530DCD18" w:rsidR="006B027C" w:rsidRDefault="006B027C" w:rsidP="00A61143"/>
    <w:p w14:paraId="5381FE5D" w14:textId="590361DC" w:rsidR="003777CC" w:rsidRDefault="003777CC" w:rsidP="003777CC">
      <w:pPr>
        <w:pStyle w:val="Heading2"/>
      </w:pPr>
      <w:r>
        <w:t>Data</w:t>
      </w:r>
      <w:r w:rsidR="006047BE">
        <w:t xml:space="preserve"> Table</w:t>
      </w:r>
    </w:p>
    <w:tbl>
      <w:tblPr>
        <w:tblStyle w:val="GridTable4-Accent1"/>
        <w:tblW w:w="10270" w:type="dxa"/>
        <w:tblLook w:val="04A0" w:firstRow="1" w:lastRow="0" w:firstColumn="1" w:lastColumn="0" w:noHBand="0" w:noVBand="1"/>
      </w:tblPr>
      <w:tblGrid>
        <w:gridCol w:w="8800"/>
        <w:gridCol w:w="1470"/>
      </w:tblGrid>
      <w:tr w:rsidR="003777CC" w:rsidRPr="0089193A" w14:paraId="41629514" w14:textId="77777777" w:rsidTr="003777CC">
        <w:trPr>
          <w:cnfStyle w:val="100000000000" w:firstRow="1" w:lastRow="0" w:firstColumn="0" w:lastColumn="0" w:oddVBand="0" w:evenVBand="0" w:oddHBand="0"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5323A7A" w14:textId="77777777"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Questions</w:t>
            </w:r>
          </w:p>
        </w:tc>
        <w:tc>
          <w:tcPr>
            <w:tcW w:w="1470" w:type="dxa"/>
            <w:noWrap/>
            <w:hideMark/>
          </w:tcPr>
          <w:p w14:paraId="32FA24CD" w14:textId="77777777" w:rsidR="003777CC" w:rsidRPr="0089193A" w:rsidRDefault="003777CC" w:rsidP="003777CC">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Participants</w:t>
            </w:r>
          </w:p>
        </w:tc>
      </w:tr>
      <w:tr w:rsidR="003777CC" w:rsidRPr="0089193A" w14:paraId="75F1C048"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tcPr>
          <w:p w14:paraId="7B15F16D" w14:textId="462AB7FB" w:rsidR="003777CC" w:rsidRPr="0089193A" w:rsidRDefault="003777CC" w:rsidP="003777CC">
            <w:pPr>
              <w:jc w:val="left"/>
              <w:rPr>
                <w:rFonts w:eastAsia="Times New Roman" w:cs="Times New Roman"/>
                <w:b w:val="0"/>
                <w:bCs w:val="0"/>
                <w:color w:val="000000"/>
                <w:szCs w:val="24"/>
                <w:lang w:val="en-US" w:bidi="ar-SA"/>
              </w:rPr>
            </w:pPr>
            <w:r w:rsidRPr="0010368E">
              <w:rPr>
                <w:rFonts w:eastAsia="Times New Roman" w:cs="Times New Roman"/>
                <w:color w:val="000000"/>
                <w:szCs w:val="24"/>
                <w:lang w:val="en-US" w:bidi="ar-SA"/>
              </w:rPr>
              <w:t xml:space="preserve">What type of </w:t>
            </w:r>
            <w:proofErr w:type="spellStart"/>
            <w:r w:rsidRPr="0010368E">
              <w:rPr>
                <w:rFonts w:eastAsia="Times New Roman" w:cs="Times New Roman"/>
                <w:color w:val="000000"/>
                <w:szCs w:val="24"/>
                <w:lang w:val="en-US" w:bidi="ar-SA"/>
              </w:rPr>
              <w:t>programme</w:t>
            </w:r>
            <w:proofErr w:type="spellEnd"/>
            <w:r w:rsidRPr="0010368E">
              <w:rPr>
                <w:rFonts w:eastAsia="Times New Roman" w:cs="Times New Roman"/>
                <w:color w:val="000000"/>
                <w:szCs w:val="24"/>
                <w:lang w:val="en-US" w:bidi="ar-SA"/>
              </w:rPr>
              <w:t xml:space="preserve"> did you participate in?</w:t>
            </w:r>
          </w:p>
        </w:tc>
        <w:tc>
          <w:tcPr>
            <w:tcW w:w="1470" w:type="dxa"/>
            <w:noWrap/>
          </w:tcPr>
          <w:p w14:paraId="13DBE520" w14:textId="3D03BA45" w:rsidR="003777CC" w:rsidRPr="0089193A" w:rsidRDefault="003777CC" w:rsidP="003777C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p>
        </w:tc>
      </w:tr>
      <w:tr w:rsidR="003777CC" w:rsidRPr="0089193A" w14:paraId="0C68EC9B"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DFDFA7A" w14:textId="0C62A2CF" w:rsidR="003777CC" w:rsidRPr="0089193A" w:rsidRDefault="003777CC" w:rsidP="003777CC">
            <w:pPr>
              <w:jc w:val="left"/>
              <w:rPr>
                <w:rFonts w:eastAsia="Times New Roman" w:cs="Times New Roman"/>
                <w:color w:val="000000"/>
                <w:szCs w:val="24"/>
                <w:lang w:val="en-US" w:bidi="ar-SA"/>
              </w:rPr>
            </w:pPr>
            <w:r w:rsidRPr="0010368E">
              <w:rPr>
                <w:rFonts w:eastAsia="Times New Roman" w:cs="Times New Roman"/>
                <w:b w:val="0"/>
                <w:bCs w:val="0"/>
                <w:color w:val="000000"/>
                <w:szCs w:val="24"/>
                <w:lang w:val="en-US" w:bidi="ar-SA"/>
              </w:rPr>
              <w:t>Arts</w:t>
            </w:r>
          </w:p>
        </w:tc>
        <w:tc>
          <w:tcPr>
            <w:tcW w:w="1470" w:type="dxa"/>
            <w:noWrap/>
            <w:hideMark/>
          </w:tcPr>
          <w:p w14:paraId="137F0ED6" w14:textId="3F0C8CE8"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10368E">
              <w:rPr>
                <w:rFonts w:eastAsia="Times New Roman" w:cs="Times New Roman"/>
                <w:color w:val="000000"/>
                <w:szCs w:val="24"/>
                <w:lang w:val="en-US" w:bidi="ar-SA"/>
              </w:rPr>
              <w:t>1</w:t>
            </w:r>
          </w:p>
        </w:tc>
      </w:tr>
      <w:tr w:rsidR="003777CC" w:rsidRPr="0089193A" w14:paraId="4BCDF2BC"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049A703" w14:textId="43E29620" w:rsidR="003777CC" w:rsidRPr="0089193A" w:rsidRDefault="003777CC" w:rsidP="003777CC">
            <w:pPr>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Business</w:t>
            </w:r>
          </w:p>
        </w:tc>
        <w:tc>
          <w:tcPr>
            <w:tcW w:w="1470" w:type="dxa"/>
            <w:noWrap/>
            <w:hideMark/>
          </w:tcPr>
          <w:p w14:paraId="1498FA7B" w14:textId="0E5AE18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17</w:t>
            </w:r>
          </w:p>
        </w:tc>
      </w:tr>
      <w:tr w:rsidR="003777CC" w:rsidRPr="0089193A" w14:paraId="2314148D"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6E5FD06" w14:textId="15DD1F40" w:rsidR="003777CC" w:rsidRPr="0089193A" w:rsidRDefault="003777CC" w:rsidP="003777CC">
            <w:pPr>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Computer Science</w:t>
            </w:r>
          </w:p>
        </w:tc>
        <w:tc>
          <w:tcPr>
            <w:tcW w:w="1470" w:type="dxa"/>
            <w:noWrap/>
            <w:hideMark/>
          </w:tcPr>
          <w:p w14:paraId="3028AA25" w14:textId="4DE8DCCB"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w:t>
            </w:r>
          </w:p>
        </w:tc>
      </w:tr>
      <w:tr w:rsidR="003777CC" w:rsidRPr="0089193A" w14:paraId="4C13ED50"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4652729" w14:textId="1F4BE553" w:rsidR="003777CC" w:rsidRPr="0089193A" w:rsidRDefault="003777CC" w:rsidP="003777CC">
            <w:pPr>
              <w:jc w:val="left"/>
              <w:rPr>
                <w:rFonts w:eastAsia="Times New Roman" w:cs="Times New Roman"/>
                <w:b w:val="0"/>
                <w:bCs w:val="0"/>
                <w:color w:val="000000"/>
                <w:szCs w:val="24"/>
                <w:lang w:val="en-US" w:bidi="ar-SA"/>
              </w:rPr>
            </w:pPr>
            <w:r w:rsidRPr="0010368E">
              <w:rPr>
                <w:rFonts w:eastAsia="Times New Roman" w:cs="Times New Roman"/>
                <w:b w:val="0"/>
                <w:bCs w:val="0"/>
                <w:color w:val="000000"/>
                <w:szCs w:val="24"/>
                <w:lang w:val="en-US" w:bidi="ar-SA"/>
              </w:rPr>
              <w:t>Health</w:t>
            </w:r>
          </w:p>
        </w:tc>
        <w:tc>
          <w:tcPr>
            <w:tcW w:w="1470" w:type="dxa"/>
            <w:noWrap/>
            <w:hideMark/>
          </w:tcPr>
          <w:p w14:paraId="479C23BD" w14:textId="249EF079"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color w:val="000000"/>
                <w:szCs w:val="24"/>
                <w:lang w:val="en-US" w:bidi="ar-SA"/>
              </w:rPr>
              <w:t>1</w:t>
            </w:r>
          </w:p>
        </w:tc>
      </w:tr>
      <w:tr w:rsidR="003777CC" w:rsidRPr="0089193A" w14:paraId="0ED9B7AA"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384063B" w14:textId="326A73AB" w:rsidR="003777CC" w:rsidRPr="0089193A" w:rsidRDefault="003777CC" w:rsidP="003777CC">
            <w:pPr>
              <w:jc w:val="right"/>
              <w:rPr>
                <w:rFonts w:eastAsia="Times New Roman" w:cs="Times New Roman"/>
                <w:b w:val="0"/>
                <w:bCs w:val="0"/>
                <w:color w:val="000000"/>
                <w:szCs w:val="24"/>
                <w:lang w:val="en-US" w:bidi="ar-SA"/>
              </w:rPr>
            </w:pPr>
            <w:r w:rsidRPr="0010368E">
              <w:rPr>
                <w:rFonts w:eastAsia="Times New Roman" w:cs="Times New Roman"/>
                <w:color w:val="000000"/>
                <w:szCs w:val="24"/>
                <w:lang w:val="en-US" w:bidi="ar-SA"/>
              </w:rPr>
              <w:t>Total</w:t>
            </w:r>
          </w:p>
        </w:tc>
        <w:tc>
          <w:tcPr>
            <w:tcW w:w="1470" w:type="dxa"/>
            <w:noWrap/>
            <w:hideMark/>
          </w:tcPr>
          <w:p w14:paraId="6AEFDC0C" w14:textId="25471571"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10368E">
              <w:rPr>
                <w:rFonts w:eastAsia="Times New Roman" w:cs="Times New Roman"/>
                <w:b/>
                <w:bCs/>
                <w:color w:val="000000"/>
                <w:szCs w:val="24"/>
                <w:lang w:val="en-US" w:bidi="ar-SA"/>
              </w:rPr>
              <w:t>20</w:t>
            </w:r>
          </w:p>
        </w:tc>
      </w:tr>
      <w:tr w:rsidR="003777CC" w:rsidRPr="0089193A" w14:paraId="5E00FDDE"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167BF9C" w14:textId="495A9483"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color w:val="000000"/>
                <w:szCs w:val="24"/>
                <w:lang w:val="en-US" w:bidi="ar-SA"/>
              </w:rPr>
              <w:t xml:space="preserve">How long do you participate in this form of Virtual learning? </w:t>
            </w:r>
          </w:p>
        </w:tc>
        <w:tc>
          <w:tcPr>
            <w:tcW w:w="1470" w:type="dxa"/>
            <w:noWrap/>
            <w:hideMark/>
          </w:tcPr>
          <w:p w14:paraId="142EAF1F" w14:textId="330036F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p>
        </w:tc>
      </w:tr>
      <w:tr w:rsidR="003777CC" w:rsidRPr="0089193A" w14:paraId="2B484F5D"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7182408" w14:textId="5BD7D298"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b w:val="0"/>
                <w:bCs w:val="0"/>
                <w:color w:val="000000"/>
                <w:szCs w:val="24"/>
                <w:lang w:val="en-US" w:bidi="ar-SA"/>
              </w:rPr>
              <w:t>Below 6 months</w:t>
            </w:r>
          </w:p>
        </w:tc>
        <w:tc>
          <w:tcPr>
            <w:tcW w:w="1470" w:type="dxa"/>
            <w:noWrap/>
            <w:hideMark/>
          </w:tcPr>
          <w:p w14:paraId="242B46D0" w14:textId="64CE48CE"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color w:val="000000"/>
                <w:szCs w:val="24"/>
                <w:lang w:val="en-US" w:bidi="ar-SA"/>
              </w:rPr>
              <w:t>0</w:t>
            </w:r>
          </w:p>
        </w:tc>
      </w:tr>
      <w:tr w:rsidR="003777CC" w:rsidRPr="0089193A" w14:paraId="08424316"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019664C" w14:textId="225FDF8A"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b w:val="0"/>
                <w:bCs w:val="0"/>
                <w:color w:val="000000"/>
                <w:szCs w:val="24"/>
                <w:lang w:val="en-US" w:bidi="ar-SA"/>
              </w:rPr>
              <w:t>Between 6-12 months</w:t>
            </w:r>
          </w:p>
        </w:tc>
        <w:tc>
          <w:tcPr>
            <w:tcW w:w="1470" w:type="dxa"/>
            <w:noWrap/>
            <w:hideMark/>
          </w:tcPr>
          <w:p w14:paraId="39763E56" w14:textId="530F776A"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color w:val="000000"/>
                <w:szCs w:val="24"/>
                <w:lang w:val="en-US" w:bidi="ar-SA"/>
              </w:rPr>
              <w:t>5</w:t>
            </w:r>
          </w:p>
        </w:tc>
      </w:tr>
      <w:tr w:rsidR="003777CC" w:rsidRPr="0089193A" w14:paraId="0A2FF317"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1144E4C" w14:textId="259F89EB"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Between 1-2 years</w:t>
            </w:r>
          </w:p>
        </w:tc>
        <w:tc>
          <w:tcPr>
            <w:tcW w:w="1470" w:type="dxa"/>
            <w:noWrap/>
            <w:hideMark/>
          </w:tcPr>
          <w:p w14:paraId="330CB95D" w14:textId="22935FAD"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15</w:t>
            </w:r>
          </w:p>
        </w:tc>
      </w:tr>
      <w:tr w:rsidR="003777CC" w:rsidRPr="0089193A" w14:paraId="6A01F592"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C8D65B6" w14:textId="0C7CC1FE"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Between 2-3 years</w:t>
            </w:r>
          </w:p>
        </w:tc>
        <w:tc>
          <w:tcPr>
            <w:tcW w:w="1470" w:type="dxa"/>
            <w:noWrap/>
            <w:hideMark/>
          </w:tcPr>
          <w:p w14:paraId="0783E557" w14:textId="6F869A31"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6B559E49"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836E05E" w14:textId="4B386D40" w:rsidR="003777CC" w:rsidRPr="0089193A" w:rsidRDefault="003777CC" w:rsidP="003777CC">
            <w:pPr>
              <w:jc w:val="right"/>
              <w:rPr>
                <w:rFonts w:eastAsia="Times New Roman" w:cs="Times New Roman"/>
                <w:b w:val="0"/>
                <w:bCs w:val="0"/>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1C4A596E" w14:textId="52288180"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b/>
                <w:bCs/>
                <w:color w:val="000000"/>
                <w:szCs w:val="24"/>
                <w:lang w:val="en-US" w:bidi="ar-SA"/>
              </w:rPr>
              <w:t>20</w:t>
            </w:r>
          </w:p>
        </w:tc>
      </w:tr>
      <w:tr w:rsidR="003777CC" w:rsidRPr="0089193A" w14:paraId="187B479E"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EA641BE" w14:textId="60475D25" w:rsidR="003777CC" w:rsidRPr="0089193A" w:rsidRDefault="003777CC"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How much time do you spend each day on an average on distance education?</w:t>
            </w:r>
          </w:p>
        </w:tc>
        <w:tc>
          <w:tcPr>
            <w:tcW w:w="1470" w:type="dxa"/>
            <w:noWrap/>
            <w:hideMark/>
          </w:tcPr>
          <w:p w14:paraId="5B34ED2A" w14:textId="2CCD3E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p>
        </w:tc>
      </w:tr>
      <w:tr w:rsidR="003777CC" w:rsidRPr="0089193A" w14:paraId="168FC3D8"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C772654" w14:textId="793A63C9"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b w:val="0"/>
                <w:bCs w:val="0"/>
                <w:color w:val="000000"/>
                <w:szCs w:val="24"/>
                <w:lang w:val="en-US" w:bidi="ar-SA"/>
              </w:rPr>
              <w:t>1-3 hours</w:t>
            </w:r>
          </w:p>
        </w:tc>
        <w:tc>
          <w:tcPr>
            <w:tcW w:w="1470" w:type="dxa"/>
            <w:noWrap/>
            <w:hideMark/>
          </w:tcPr>
          <w:p w14:paraId="12064B9F" w14:textId="50130ECE"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color w:val="000000"/>
                <w:szCs w:val="24"/>
                <w:lang w:val="en-US" w:bidi="ar-SA"/>
              </w:rPr>
              <w:t>8</w:t>
            </w:r>
          </w:p>
        </w:tc>
      </w:tr>
      <w:tr w:rsidR="003777CC" w:rsidRPr="0089193A" w14:paraId="7098BC4D"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458E7F9" w14:textId="58852173"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3-5 hours</w:t>
            </w:r>
          </w:p>
        </w:tc>
        <w:tc>
          <w:tcPr>
            <w:tcW w:w="1470" w:type="dxa"/>
            <w:noWrap/>
            <w:hideMark/>
          </w:tcPr>
          <w:p w14:paraId="01C7FF45" w14:textId="594718B4"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10</w:t>
            </w:r>
          </w:p>
        </w:tc>
      </w:tr>
      <w:tr w:rsidR="003777CC" w:rsidRPr="0089193A" w14:paraId="6B7A678E"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E7CC5B2" w14:textId="5E553485"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5-7 hours</w:t>
            </w:r>
          </w:p>
        </w:tc>
        <w:tc>
          <w:tcPr>
            <w:tcW w:w="1470" w:type="dxa"/>
            <w:noWrap/>
            <w:hideMark/>
          </w:tcPr>
          <w:p w14:paraId="03B9017A" w14:textId="19AFF84A"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3777CC" w:rsidRPr="0089193A" w14:paraId="4ED0EF66"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1E3A24E" w14:textId="1A8C179C"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7-10 hours</w:t>
            </w:r>
          </w:p>
        </w:tc>
        <w:tc>
          <w:tcPr>
            <w:tcW w:w="1470" w:type="dxa"/>
            <w:noWrap/>
            <w:hideMark/>
          </w:tcPr>
          <w:p w14:paraId="24D65D95" w14:textId="42F8F5A1"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3777CC" w:rsidRPr="0089193A" w14:paraId="028029F8"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07D06D4" w14:textId="2048AAD9"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10+ hours</w:t>
            </w:r>
          </w:p>
        </w:tc>
        <w:tc>
          <w:tcPr>
            <w:tcW w:w="1470" w:type="dxa"/>
            <w:noWrap/>
            <w:hideMark/>
          </w:tcPr>
          <w:p w14:paraId="177BC6A3" w14:textId="0737256D"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068CEDDD"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9D6BEE7" w14:textId="3D2D97FE"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0E66530E" w14:textId="64340AFC"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b/>
                <w:bCs/>
                <w:color w:val="000000"/>
                <w:szCs w:val="24"/>
                <w:lang w:val="en-US" w:bidi="ar-SA"/>
              </w:rPr>
              <w:t>20</w:t>
            </w:r>
          </w:p>
        </w:tc>
      </w:tr>
      <w:tr w:rsidR="003777CC" w:rsidRPr="0089193A" w14:paraId="579DF12D"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78DDAD6" w14:textId="77777777" w:rsidR="003777CC" w:rsidRPr="0089193A" w:rsidRDefault="003777CC"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481137FE"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3777CC" w:rsidRPr="0089193A" w14:paraId="0EDF720B"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10270" w:type="dxa"/>
            <w:gridSpan w:val="2"/>
            <w:noWrap/>
            <w:hideMark/>
          </w:tcPr>
          <w:p w14:paraId="613A2662" w14:textId="679E46BB"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 xml:space="preserve">How helpful your </w:t>
            </w:r>
            <w:r w:rsidR="00912559">
              <w:rPr>
                <w:rFonts w:eastAsia="Times New Roman" w:cs="Times New Roman"/>
                <w:color w:val="000000"/>
                <w:szCs w:val="24"/>
                <w:lang w:val="en-US" w:bidi="ar-SA"/>
              </w:rPr>
              <w:t>institution</w:t>
            </w:r>
            <w:r w:rsidR="00912559" w:rsidRPr="0089193A">
              <w:rPr>
                <w:rFonts w:eastAsia="Times New Roman" w:cs="Times New Roman"/>
                <w:color w:val="000000"/>
                <w:szCs w:val="24"/>
                <w:lang w:val="en-US" w:bidi="ar-SA"/>
              </w:rPr>
              <w:t xml:space="preserve"> </w:t>
            </w:r>
            <w:r w:rsidRPr="0089193A">
              <w:rPr>
                <w:rFonts w:eastAsia="Times New Roman" w:cs="Times New Roman"/>
                <w:color w:val="000000"/>
                <w:szCs w:val="24"/>
                <w:lang w:val="en-US" w:bidi="ar-SA"/>
              </w:rPr>
              <w:t>has been in offering you the resources to virtual learning?</w:t>
            </w:r>
          </w:p>
        </w:tc>
      </w:tr>
      <w:tr w:rsidR="003777CC" w:rsidRPr="0089193A" w14:paraId="0DD070CB"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D26CDD0"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Not at all effective</w:t>
            </w:r>
          </w:p>
        </w:tc>
        <w:tc>
          <w:tcPr>
            <w:tcW w:w="1470" w:type="dxa"/>
            <w:noWrap/>
            <w:hideMark/>
          </w:tcPr>
          <w:p w14:paraId="44B278C8"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3E29D91D"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083D0F3"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Slightly effective</w:t>
            </w:r>
          </w:p>
        </w:tc>
        <w:tc>
          <w:tcPr>
            <w:tcW w:w="1470" w:type="dxa"/>
            <w:noWrap/>
            <w:hideMark/>
          </w:tcPr>
          <w:p w14:paraId="2BF3AC68"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467EAB9F"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67B0460"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Moderately effective</w:t>
            </w:r>
          </w:p>
        </w:tc>
        <w:tc>
          <w:tcPr>
            <w:tcW w:w="1470" w:type="dxa"/>
            <w:noWrap/>
            <w:hideMark/>
          </w:tcPr>
          <w:p w14:paraId="1863C4B9"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3777CC" w:rsidRPr="0089193A" w14:paraId="29F1D4A0"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48AD85E"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Very effective</w:t>
            </w:r>
          </w:p>
        </w:tc>
        <w:tc>
          <w:tcPr>
            <w:tcW w:w="1470" w:type="dxa"/>
            <w:noWrap/>
            <w:hideMark/>
          </w:tcPr>
          <w:p w14:paraId="5D9B4D50"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8</w:t>
            </w:r>
          </w:p>
        </w:tc>
      </w:tr>
      <w:tr w:rsidR="003777CC" w:rsidRPr="0089193A" w14:paraId="117F7FE4"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D76BA71"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Extremely effective</w:t>
            </w:r>
          </w:p>
        </w:tc>
        <w:tc>
          <w:tcPr>
            <w:tcW w:w="1470" w:type="dxa"/>
            <w:noWrap/>
            <w:hideMark/>
          </w:tcPr>
          <w:p w14:paraId="0EDB635C"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7</w:t>
            </w:r>
          </w:p>
        </w:tc>
      </w:tr>
      <w:tr w:rsidR="003777CC" w:rsidRPr="0089193A" w14:paraId="1E7A4F8A"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359FB88" w14:textId="77777777" w:rsidR="003777CC" w:rsidRPr="0089193A" w:rsidRDefault="003777CC"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0E1388F8"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3777CC" w:rsidRPr="0089193A" w14:paraId="5AE6526B"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54A1282" w14:textId="77777777"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Do you enjoy virtual learning?</w:t>
            </w:r>
          </w:p>
        </w:tc>
        <w:tc>
          <w:tcPr>
            <w:tcW w:w="1470" w:type="dxa"/>
            <w:noWrap/>
            <w:hideMark/>
          </w:tcPr>
          <w:p w14:paraId="15B4F9F8" w14:textId="77777777" w:rsidR="003777CC" w:rsidRPr="0089193A" w:rsidRDefault="003777CC" w:rsidP="003777C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p>
        </w:tc>
      </w:tr>
      <w:tr w:rsidR="003777CC" w:rsidRPr="0089193A" w14:paraId="6CEC480B"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50F4BCF8"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 there are quite a few challenges</w:t>
            </w:r>
          </w:p>
        </w:tc>
        <w:tc>
          <w:tcPr>
            <w:tcW w:w="1470" w:type="dxa"/>
            <w:noWrap/>
            <w:hideMark/>
          </w:tcPr>
          <w:p w14:paraId="580257B9"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3</w:t>
            </w:r>
          </w:p>
        </w:tc>
      </w:tr>
      <w:tr w:rsidR="003777CC" w:rsidRPr="0089193A" w14:paraId="771B1810"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F94C728"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 absolutely</w:t>
            </w:r>
          </w:p>
        </w:tc>
        <w:tc>
          <w:tcPr>
            <w:tcW w:w="1470" w:type="dxa"/>
            <w:noWrap/>
            <w:hideMark/>
          </w:tcPr>
          <w:p w14:paraId="49A9186E"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7</w:t>
            </w:r>
          </w:p>
        </w:tc>
      </w:tr>
      <w:tr w:rsidR="003777CC" w:rsidRPr="0089193A" w14:paraId="0C4D7442"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577116D"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Yes, but I would like to change a few things</w:t>
            </w:r>
          </w:p>
        </w:tc>
        <w:tc>
          <w:tcPr>
            <w:tcW w:w="1470" w:type="dxa"/>
            <w:noWrap/>
            <w:hideMark/>
          </w:tcPr>
          <w:p w14:paraId="23E466EE"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10</w:t>
            </w:r>
          </w:p>
        </w:tc>
      </w:tr>
      <w:tr w:rsidR="003777CC" w:rsidRPr="0089193A" w14:paraId="34EA9DCC"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1271B982" w14:textId="77777777" w:rsidR="003777CC" w:rsidRPr="0089193A" w:rsidRDefault="003777CC"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2FE6662D"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r w:rsidR="003777CC" w:rsidRPr="0089193A" w14:paraId="78C4E3D3"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27B45F98" w14:textId="77777777" w:rsidR="003777CC" w:rsidRPr="0089193A" w:rsidRDefault="003777CC" w:rsidP="003777CC">
            <w:pPr>
              <w:jc w:val="left"/>
              <w:rPr>
                <w:rFonts w:eastAsia="Times New Roman" w:cs="Times New Roman"/>
                <w:color w:val="000000"/>
                <w:szCs w:val="24"/>
                <w:lang w:val="en-US" w:bidi="ar-SA"/>
              </w:rPr>
            </w:pPr>
            <w:r w:rsidRPr="0089193A">
              <w:rPr>
                <w:rFonts w:eastAsia="Times New Roman" w:cs="Times New Roman"/>
                <w:color w:val="000000"/>
                <w:szCs w:val="24"/>
                <w:lang w:val="en-US" w:bidi="ar-SA"/>
              </w:rPr>
              <w:t>How helpful are your teachers while studying online?</w:t>
            </w:r>
          </w:p>
        </w:tc>
        <w:tc>
          <w:tcPr>
            <w:tcW w:w="1470" w:type="dxa"/>
            <w:noWrap/>
            <w:hideMark/>
          </w:tcPr>
          <w:p w14:paraId="4DC424CE" w14:textId="77777777" w:rsidR="003777CC" w:rsidRPr="0089193A" w:rsidRDefault="003777CC" w:rsidP="003777C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p>
        </w:tc>
      </w:tr>
      <w:tr w:rsidR="003777CC" w:rsidRPr="0089193A" w14:paraId="3BA31181"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3465128F"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Not at all effective</w:t>
            </w:r>
          </w:p>
        </w:tc>
        <w:tc>
          <w:tcPr>
            <w:tcW w:w="1470" w:type="dxa"/>
            <w:noWrap/>
            <w:hideMark/>
          </w:tcPr>
          <w:p w14:paraId="2485C9FF"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25E55C3D"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79E361D8"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Slightly effective</w:t>
            </w:r>
          </w:p>
        </w:tc>
        <w:tc>
          <w:tcPr>
            <w:tcW w:w="1470" w:type="dxa"/>
            <w:noWrap/>
            <w:hideMark/>
          </w:tcPr>
          <w:p w14:paraId="232D8F76"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0</w:t>
            </w:r>
          </w:p>
        </w:tc>
      </w:tr>
      <w:tr w:rsidR="003777CC" w:rsidRPr="0089193A" w14:paraId="6549790C"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6B1056BE"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Moderately effective</w:t>
            </w:r>
          </w:p>
        </w:tc>
        <w:tc>
          <w:tcPr>
            <w:tcW w:w="1470" w:type="dxa"/>
            <w:noWrap/>
            <w:hideMark/>
          </w:tcPr>
          <w:p w14:paraId="6CDC94E8"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w:t>
            </w:r>
          </w:p>
        </w:tc>
      </w:tr>
      <w:tr w:rsidR="003777CC" w:rsidRPr="0089193A" w14:paraId="584FA624"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4EB5A96F"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Very effective</w:t>
            </w:r>
          </w:p>
        </w:tc>
        <w:tc>
          <w:tcPr>
            <w:tcW w:w="1470" w:type="dxa"/>
            <w:noWrap/>
            <w:hideMark/>
          </w:tcPr>
          <w:p w14:paraId="2A31ECA1"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5</w:t>
            </w:r>
          </w:p>
        </w:tc>
      </w:tr>
      <w:tr w:rsidR="003777CC" w:rsidRPr="0089193A" w14:paraId="4505BF72" w14:textId="77777777" w:rsidTr="003777CC">
        <w:trPr>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2A5A220" w14:textId="77777777" w:rsidR="003777CC" w:rsidRPr="0089193A" w:rsidRDefault="003777CC" w:rsidP="003777CC">
            <w:pPr>
              <w:jc w:val="left"/>
              <w:rPr>
                <w:rFonts w:eastAsia="Times New Roman" w:cs="Times New Roman"/>
                <w:b w:val="0"/>
                <w:bCs w:val="0"/>
                <w:color w:val="000000"/>
                <w:szCs w:val="24"/>
                <w:lang w:val="en-US" w:bidi="ar-SA"/>
              </w:rPr>
            </w:pPr>
            <w:r w:rsidRPr="0089193A">
              <w:rPr>
                <w:rFonts w:eastAsia="Times New Roman" w:cs="Times New Roman"/>
                <w:b w:val="0"/>
                <w:bCs w:val="0"/>
                <w:color w:val="000000"/>
                <w:szCs w:val="24"/>
                <w:lang w:val="en-US" w:bidi="ar-SA"/>
              </w:rPr>
              <w:t>Extremely effective</w:t>
            </w:r>
          </w:p>
        </w:tc>
        <w:tc>
          <w:tcPr>
            <w:tcW w:w="1470" w:type="dxa"/>
            <w:noWrap/>
            <w:hideMark/>
          </w:tcPr>
          <w:p w14:paraId="27496072" w14:textId="77777777" w:rsidR="003777CC" w:rsidRPr="0089193A" w:rsidRDefault="003777CC" w:rsidP="003777C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bidi="ar-SA"/>
              </w:rPr>
            </w:pPr>
            <w:r w:rsidRPr="0089193A">
              <w:rPr>
                <w:rFonts w:eastAsia="Times New Roman" w:cs="Times New Roman"/>
                <w:color w:val="000000"/>
                <w:szCs w:val="24"/>
                <w:lang w:val="en-US" w:bidi="ar-SA"/>
              </w:rPr>
              <w:t>14</w:t>
            </w:r>
          </w:p>
        </w:tc>
      </w:tr>
      <w:tr w:rsidR="003777CC" w:rsidRPr="0089193A" w14:paraId="1E52F186" w14:textId="77777777" w:rsidTr="003777CC">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8800" w:type="dxa"/>
            <w:noWrap/>
            <w:hideMark/>
          </w:tcPr>
          <w:p w14:paraId="088E5494" w14:textId="77777777" w:rsidR="003777CC" w:rsidRPr="0089193A" w:rsidRDefault="003777CC" w:rsidP="003777CC">
            <w:pPr>
              <w:jc w:val="right"/>
              <w:rPr>
                <w:rFonts w:eastAsia="Times New Roman" w:cs="Times New Roman"/>
                <w:color w:val="000000"/>
                <w:szCs w:val="24"/>
                <w:lang w:val="en-US" w:bidi="ar-SA"/>
              </w:rPr>
            </w:pPr>
            <w:r w:rsidRPr="0089193A">
              <w:rPr>
                <w:rFonts w:eastAsia="Times New Roman" w:cs="Times New Roman"/>
                <w:color w:val="000000"/>
                <w:szCs w:val="24"/>
                <w:lang w:val="en-US" w:bidi="ar-SA"/>
              </w:rPr>
              <w:t>Total</w:t>
            </w:r>
          </w:p>
        </w:tc>
        <w:tc>
          <w:tcPr>
            <w:tcW w:w="1470" w:type="dxa"/>
            <w:noWrap/>
            <w:hideMark/>
          </w:tcPr>
          <w:p w14:paraId="574F7546" w14:textId="77777777" w:rsidR="003777CC" w:rsidRPr="0089193A" w:rsidRDefault="003777CC" w:rsidP="003777C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bidi="ar-SA"/>
              </w:rPr>
            </w:pPr>
            <w:r w:rsidRPr="0089193A">
              <w:rPr>
                <w:rFonts w:eastAsia="Times New Roman" w:cs="Times New Roman"/>
                <w:b/>
                <w:bCs/>
                <w:color w:val="000000"/>
                <w:szCs w:val="24"/>
                <w:lang w:val="en-US" w:bidi="ar-SA"/>
              </w:rPr>
              <w:t>20</w:t>
            </w:r>
          </w:p>
        </w:tc>
      </w:tr>
    </w:tbl>
    <w:p w14:paraId="3A75577A" w14:textId="77777777" w:rsidR="003777CC" w:rsidRDefault="003777CC" w:rsidP="00A61143"/>
    <w:sectPr w:rsidR="003777CC" w:rsidSect="00F336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DC58F" w14:textId="77777777" w:rsidR="00B3548D" w:rsidRDefault="00B3548D" w:rsidP="00B54B35">
      <w:pPr>
        <w:spacing w:after="0" w:line="240" w:lineRule="auto"/>
      </w:pPr>
      <w:r>
        <w:separator/>
      </w:r>
    </w:p>
  </w:endnote>
  <w:endnote w:type="continuationSeparator" w:id="0">
    <w:p w14:paraId="31EB7C52" w14:textId="77777777" w:rsidR="00B3548D" w:rsidRDefault="00B3548D" w:rsidP="00B5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45B1C" w14:textId="77777777" w:rsidR="00B3548D" w:rsidRDefault="00B3548D" w:rsidP="00B54B35">
      <w:pPr>
        <w:spacing w:after="0" w:line="240" w:lineRule="auto"/>
      </w:pPr>
      <w:r>
        <w:separator/>
      </w:r>
    </w:p>
  </w:footnote>
  <w:footnote w:type="continuationSeparator" w:id="0">
    <w:p w14:paraId="69AE5DA6" w14:textId="77777777" w:rsidR="00B3548D" w:rsidRDefault="00B3548D" w:rsidP="00B54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B0F"/>
    <w:multiLevelType w:val="hybridMultilevel"/>
    <w:tmpl w:val="7C9AB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222C3"/>
    <w:multiLevelType w:val="hybridMultilevel"/>
    <w:tmpl w:val="B51E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264477"/>
    <w:multiLevelType w:val="hybridMultilevel"/>
    <w:tmpl w:val="65C6C9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4517BC"/>
    <w:multiLevelType w:val="multilevel"/>
    <w:tmpl w:val="981AC5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8D211B1"/>
    <w:multiLevelType w:val="hybridMultilevel"/>
    <w:tmpl w:val="B3125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613FB3"/>
    <w:multiLevelType w:val="hybridMultilevel"/>
    <w:tmpl w:val="D49C0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1F4816"/>
    <w:multiLevelType w:val="multilevel"/>
    <w:tmpl w:val="5A1086F6"/>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37E028A"/>
    <w:multiLevelType w:val="hybridMultilevel"/>
    <w:tmpl w:val="3A16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96122E"/>
    <w:multiLevelType w:val="hybridMultilevel"/>
    <w:tmpl w:val="2AF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6A651E"/>
    <w:multiLevelType w:val="hybridMultilevel"/>
    <w:tmpl w:val="E6608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76268E"/>
    <w:multiLevelType w:val="hybridMultilevel"/>
    <w:tmpl w:val="7E3C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1E75D52"/>
    <w:multiLevelType w:val="multilevel"/>
    <w:tmpl w:val="B2BA40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55BB3B27"/>
    <w:multiLevelType w:val="hybridMultilevel"/>
    <w:tmpl w:val="80F48EFE"/>
    <w:lvl w:ilvl="0" w:tplc="E2DA56F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5536D14"/>
    <w:multiLevelType w:val="multilevel"/>
    <w:tmpl w:val="CE0AF5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B197042"/>
    <w:multiLevelType w:val="hybridMultilevel"/>
    <w:tmpl w:val="AEC0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463CD7"/>
    <w:multiLevelType w:val="multilevel"/>
    <w:tmpl w:val="922A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3623AE2"/>
    <w:multiLevelType w:val="hybridMultilevel"/>
    <w:tmpl w:val="2F12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
  </w:num>
  <w:num w:numId="3">
    <w:abstractNumId w:val="14"/>
  </w:num>
  <w:num w:numId="4">
    <w:abstractNumId w:val="7"/>
  </w:num>
  <w:num w:numId="5">
    <w:abstractNumId w:val="9"/>
  </w:num>
  <w:num w:numId="6">
    <w:abstractNumId w:val="8"/>
  </w:num>
  <w:num w:numId="7">
    <w:abstractNumId w:val="5"/>
  </w:num>
  <w:num w:numId="8">
    <w:abstractNumId w:val="16"/>
  </w:num>
  <w:num w:numId="9">
    <w:abstractNumId w:val="12"/>
  </w:num>
  <w:num w:numId="10">
    <w:abstractNumId w:val="11"/>
  </w:num>
  <w:num w:numId="11">
    <w:abstractNumId w:val="10"/>
  </w:num>
  <w:num w:numId="12">
    <w:abstractNumId w:val="13"/>
  </w:num>
  <w:num w:numId="13">
    <w:abstractNumId w:val="0"/>
  </w:num>
  <w:num w:numId="14">
    <w:abstractNumId w:val="4"/>
  </w:num>
  <w:num w:numId="15">
    <w:abstractNumId w:val="3"/>
  </w:num>
  <w:num w:numId="16">
    <w:abstractNumId w:val="6"/>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yNrQwtLQwNjc2tTBW0lEKTi0uzszPAykwqwUAG2t2UiwAAAA="/>
  </w:docVars>
  <w:rsids>
    <w:rsidRoot w:val="00C57999"/>
    <w:rsid w:val="00000ACD"/>
    <w:rsid w:val="00001AA6"/>
    <w:rsid w:val="000031D2"/>
    <w:rsid w:val="00003D8E"/>
    <w:rsid w:val="0001205F"/>
    <w:rsid w:val="000144E4"/>
    <w:rsid w:val="000212BC"/>
    <w:rsid w:val="00023152"/>
    <w:rsid w:val="00023A2D"/>
    <w:rsid w:val="00025240"/>
    <w:rsid w:val="00027EEC"/>
    <w:rsid w:val="00031833"/>
    <w:rsid w:val="00036353"/>
    <w:rsid w:val="00041C23"/>
    <w:rsid w:val="00047E19"/>
    <w:rsid w:val="00053048"/>
    <w:rsid w:val="000602D6"/>
    <w:rsid w:val="00060AF4"/>
    <w:rsid w:val="000626C2"/>
    <w:rsid w:val="00062A09"/>
    <w:rsid w:val="0006364D"/>
    <w:rsid w:val="00064722"/>
    <w:rsid w:val="00066791"/>
    <w:rsid w:val="0007260F"/>
    <w:rsid w:val="00080C65"/>
    <w:rsid w:val="00084990"/>
    <w:rsid w:val="000849AB"/>
    <w:rsid w:val="00086F09"/>
    <w:rsid w:val="000A0005"/>
    <w:rsid w:val="000A0088"/>
    <w:rsid w:val="000A0F67"/>
    <w:rsid w:val="000A2B94"/>
    <w:rsid w:val="000A3A3E"/>
    <w:rsid w:val="000A563F"/>
    <w:rsid w:val="000B2419"/>
    <w:rsid w:val="000B30A2"/>
    <w:rsid w:val="000B5D09"/>
    <w:rsid w:val="000C199F"/>
    <w:rsid w:val="000C3C06"/>
    <w:rsid w:val="000C4990"/>
    <w:rsid w:val="000C6AC4"/>
    <w:rsid w:val="000C741D"/>
    <w:rsid w:val="000C77AC"/>
    <w:rsid w:val="000C7DE0"/>
    <w:rsid w:val="000D0F2F"/>
    <w:rsid w:val="000D467C"/>
    <w:rsid w:val="000D6C1C"/>
    <w:rsid w:val="000E0BCD"/>
    <w:rsid w:val="000E0DA1"/>
    <w:rsid w:val="000E2129"/>
    <w:rsid w:val="000E63D5"/>
    <w:rsid w:val="000F0DBA"/>
    <w:rsid w:val="000F6190"/>
    <w:rsid w:val="001007D9"/>
    <w:rsid w:val="00102848"/>
    <w:rsid w:val="00102B80"/>
    <w:rsid w:val="0010368E"/>
    <w:rsid w:val="00104258"/>
    <w:rsid w:val="00106D77"/>
    <w:rsid w:val="00106F33"/>
    <w:rsid w:val="0011242E"/>
    <w:rsid w:val="00113324"/>
    <w:rsid w:val="00116421"/>
    <w:rsid w:val="00116918"/>
    <w:rsid w:val="00122B37"/>
    <w:rsid w:val="001237CC"/>
    <w:rsid w:val="00126AB4"/>
    <w:rsid w:val="00126CDF"/>
    <w:rsid w:val="00126F0E"/>
    <w:rsid w:val="00127EB4"/>
    <w:rsid w:val="001309B2"/>
    <w:rsid w:val="00132B33"/>
    <w:rsid w:val="001336FF"/>
    <w:rsid w:val="00135502"/>
    <w:rsid w:val="0013715D"/>
    <w:rsid w:val="00137938"/>
    <w:rsid w:val="00141CDA"/>
    <w:rsid w:val="0014247F"/>
    <w:rsid w:val="001424DE"/>
    <w:rsid w:val="00143403"/>
    <w:rsid w:val="0015033A"/>
    <w:rsid w:val="001519B8"/>
    <w:rsid w:val="0015685B"/>
    <w:rsid w:val="00164DCC"/>
    <w:rsid w:val="00165E2D"/>
    <w:rsid w:val="00166535"/>
    <w:rsid w:val="00170B4F"/>
    <w:rsid w:val="00172D88"/>
    <w:rsid w:val="00176463"/>
    <w:rsid w:val="001814BF"/>
    <w:rsid w:val="00183F17"/>
    <w:rsid w:val="001924C3"/>
    <w:rsid w:val="001934A4"/>
    <w:rsid w:val="00194CCF"/>
    <w:rsid w:val="001A01D1"/>
    <w:rsid w:val="001A2DBE"/>
    <w:rsid w:val="001A32E7"/>
    <w:rsid w:val="001A3B01"/>
    <w:rsid w:val="001A4AE3"/>
    <w:rsid w:val="001A7212"/>
    <w:rsid w:val="001B27D3"/>
    <w:rsid w:val="001B2F6D"/>
    <w:rsid w:val="001B4155"/>
    <w:rsid w:val="001B4B40"/>
    <w:rsid w:val="001B51AC"/>
    <w:rsid w:val="001C30D4"/>
    <w:rsid w:val="001C47B1"/>
    <w:rsid w:val="001C4B08"/>
    <w:rsid w:val="001C550F"/>
    <w:rsid w:val="001D2500"/>
    <w:rsid w:val="001D5D35"/>
    <w:rsid w:val="001E24CC"/>
    <w:rsid w:val="001E4340"/>
    <w:rsid w:val="001F14F2"/>
    <w:rsid w:val="001F207D"/>
    <w:rsid w:val="0020081D"/>
    <w:rsid w:val="00202AC8"/>
    <w:rsid w:val="00203401"/>
    <w:rsid w:val="00205A8C"/>
    <w:rsid w:val="00210ECA"/>
    <w:rsid w:val="0021257D"/>
    <w:rsid w:val="002163EE"/>
    <w:rsid w:val="00216D65"/>
    <w:rsid w:val="00224203"/>
    <w:rsid w:val="0022464E"/>
    <w:rsid w:val="00224842"/>
    <w:rsid w:val="00226FF8"/>
    <w:rsid w:val="00227C66"/>
    <w:rsid w:val="00231604"/>
    <w:rsid w:val="00235202"/>
    <w:rsid w:val="00236135"/>
    <w:rsid w:val="0023634C"/>
    <w:rsid w:val="002371C1"/>
    <w:rsid w:val="002507E7"/>
    <w:rsid w:val="00250BD7"/>
    <w:rsid w:val="0025242B"/>
    <w:rsid w:val="00260093"/>
    <w:rsid w:val="002641A0"/>
    <w:rsid w:val="002665BF"/>
    <w:rsid w:val="00273BD7"/>
    <w:rsid w:val="00275CD2"/>
    <w:rsid w:val="00293CD1"/>
    <w:rsid w:val="00297974"/>
    <w:rsid w:val="002A149A"/>
    <w:rsid w:val="002A3908"/>
    <w:rsid w:val="002A5A9C"/>
    <w:rsid w:val="002A68EF"/>
    <w:rsid w:val="002A7066"/>
    <w:rsid w:val="002B0014"/>
    <w:rsid w:val="002B3EBA"/>
    <w:rsid w:val="002B6AAE"/>
    <w:rsid w:val="002C0E20"/>
    <w:rsid w:val="002C1075"/>
    <w:rsid w:val="002C39E4"/>
    <w:rsid w:val="002D155C"/>
    <w:rsid w:val="002D3C0F"/>
    <w:rsid w:val="002D72A6"/>
    <w:rsid w:val="002F2093"/>
    <w:rsid w:val="002F2EA8"/>
    <w:rsid w:val="002F7FD8"/>
    <w:rsid w:val="003056C9"/>
    <w:rsid w:val="00306857"/>
    <w:rsid w:val="00307008"/>
    <w:rsid w:val="00315B17"/>
    <w:rsid w:val="00320676"/>
    <w:rsid w:val="0032175B"/>
    <w:rsid w:val="003223E8"/>
    <w:rsid w:val="00322A5A"/>
    <w:rsid w:val="00337811"/>
    <w:rsid w:val="003416AF"/>
    <w:rsid w:val="003422A8"/>
    <w:rsid w:val="00343175"/>
    <w:rsid w:val="0034388A"/>
    <w:rsid w:val="0034466A"/>
    <w:rsid w:val="00345E6E"/>
    <w:rsid w:val="00346DF7"/>
    <w:rsid w:val="003476D1"/>
    <w:rsid w:val="00350B12"/>
    <w:rsid w:val="00352140"/>
    <w:rsid w:val="00364A29"/>
    <w:rsid w:val="00366DB1"/>
    <w:rsid w:val="0037087D"/>
    <w:rsid w:val="00371962"/>
    <w:rsid w:val="0037325F"/>
    <w:rsid w:val="003777CC"/>
    <w:rsid w:val="00383340"/>
    <w:rsid w:val="003851CD"/>
    <w:rsid w:val="00396F4B"/>
    <w:rsid w:val="003A47DD"/>
    <w:rsid w:val="003B75AD"/>
    <w:rsid w:val="003C131D"/>
    <w:rsid w:val="003C522B"/>
    <w:rsid w:val="003C646E"/>
    <w:rsid w:val="003D578D"/>
    <w:rsid w:val="003D5DD7"/>
    <w:rsid w:val="003D7A04"/>
    <w:rsid w:val="003E39C0"/>
    <w:rsid w:val="003F6697"/>
    <w:rsid w:val="00402ECD"/>
    <w:rsid w:val="004045F1"/>
    <w:rsid w:val="00405949"/>
    <w:rsid w:val="00414AED"/>
    <w:rsid w:val="00415D49"/>
    <w:rsid w:val="0043041D"/>
    <w:rsid w:val="00431CAD"/>
    <w:rsid w:val="00436244"/>
    <w:rsid w:val="00437299"/>
    <w:rsid w:val="0044660E"/>
    <w:rsid w:val="00460E13"/>
    <w:rsid w:val="00460F24"/>
    <w:rsid w:val="00463728"/>
    <w:rsid w:val="00463A39"/>
    <w:rsid w:val="00465D4B"/>
    <w:rsid w:val="00467112"/>
    <w:rsid w:val="00476E70"/>
    <w:rsid w:val="00477613"/>
    <w:rsid w:val="004809A1"/>
    <w:rsid w:val="004843C6"/>
    <w:rsid w:val="00485428"/>
    <w:rsid w:val="004855F3"/>
    <w:rsid w:val="00493A0B"/>
    <w:rsid w:val="00497786"/>
    <w:rsid w:val="004A162D"/>
    <w:rsid w:val="004A410D"/>
    <w:rsid w:val="004B049A"/>
    <w:rsid w:val="004B63B7"/>
    <w:rsid w:val="004B6B16"/>
    <w:rsid w:val="004C7F29"/>
    <w:rsid w:val="004D418C"/>
    <w:rsid w:val="004D79C1"/>
    <w:rsid w:val="004F1BE4"/>
    <w:rsid w:val="004F20AE"/>
    <w:rsid w:val="004F3804"/>
    <w:rsid w:val="004F3B91"/>
    <w:rsid w:val="004F64A1"/>
    <w:rsid w:val="004F6BAA"/>
    <w:rsid w:val="004F724E"/>
    <w:rsid w:val="004F7FF7"/>
    <w:rsid w:val="0050051A"/>
    <w:rsid w:val="005060E9"/>
    <w:rsid w:val="005145B7"/>
    <w:rsid w:val="0051583A"/>
    <w:rsid w:val="005207B6"/>
    <w:rsid w:val="005261F8"/>
    <w:rsid w:val="0053103E"/>
    <w:rsid w:val="005310F9"/>
    <w:rsid w:val="00533371"/>
    <w:rsid w:val="00535722"/>
    <w:rsid w:val="0054233B"/>
    <w:rsid w:val="00551941"/>
    <w:rsid w:val="005535D8"/>
    <w:rsid w:val="00554B44"/>
    <w:rsid w:val="00562E9E"/>
    <w:rsid w:val="00562F1B"/>
    <w:rsid w:val="00563850"/>
    <w:rsid w:val="00564D0D"/>
    <w:rsid w:val="00570C6B"/>
    <w:rsid w:val="005744F5"/>
    <w:rsid w:val="00577300"/>
    <w:rsid w:val="0057737D"/>
    <w:rsid w:val="00577AF2"/>
    <w:rsid w:val="00577D47"/>
    <w:rsid w:val="005834F2"/>
    <w:rsid w:val="00587716"/>
    <w:rsid w:val="0059033B"/>
    <w:rsid w:val="0059484F"/>
    <w:rsid w:val="005A1301"/>
    <w:rsid w:val="005A3637"/>
    <w:rsid w:val="005A7536"/>
    <w:rsid w:val="005B1791"/>
    <w:rsid w:val="005B1DD1"/>
    <w:rsid w:val="005B5556"/>
    <w:rsid w:val="005B67A1"/>
    <w:rsid w:val="005C40FD"/>
    <w:rsid w:val="005C5083"/>
    <w:rsid w:val="005C578D"/>
    <w:rsid w:val="005D1999"/>
    <w:rsid w:val="005D1A00"/>
    <w:rsid w:val="005D204B"/>
    <w:rsid w:val="005E0C90"/>
    <w:rsid w:val="005E7DA0"/>
    <w:rsid w:val="005F409C"/>
    <w:rsid w:val="00600672"/>
    <w:rsid w:val="00601B3A"/>
    <w:rsid w:val="0060247B"/>
    <w:rsid w:val="00603B42"/>
    <w:rsid w:val="006047A9"/>
    <w:rsid w:val="006047BE"/>
    <w:rsid w:val="006056DE"/>
    <w:rsid w:val="006062ED"/>
    <w:rsid w:val="00610E22"/>
    <w:rsid w:val="0061202B"/>
    <w:rsid w:val="006136AB"/>
    <w:rsid w:val="006161EB"/>
    <w:rsid w:val="00616EFF"/>
    <w:rsid w:val="00620EB7"/>
    <w:rsid w:val="00620F70"/>
    <w:rsid w:val="00621E82"/>
    <w:rsid w:val="00624831"/>
    <w:rsid w:val="00631AEC"/>
    <w:rsid w:val="0063746B"/>
    <w:rsid w:val="0063785C"/>
    <w:rsid w:val="00641543"/>
    <w:rsid w:val="0064299A"/>
    <w:rsid w:val="00643329"/>
    <w:rsid w:val="00645859"/>
    <w:rsid w:val="00646644"/>
    <w:rsid w:val="00650C53"/>
    <w:rsid w:val="006536C7"/>
    <w:rsid w:val="00653C71"/>
    <w:rsid w:val="0066396A"/>
    <w:rsid w:val="00664262"/>
    <w:rsid w:val="00664F8A"/>
    <w:rsid w:val="00666316"/>
    <w:rsid w:val="006776D3"/>
    <w:rsid w:val="00680608"/>
    <w:rsid w:val="00690110"/>
    <w:rsid w:val="00692E5F"/>
    <w:rsid w:val="00693AE2"/>
    <w:rsid w:val="0069431E"/>
    <w:rsid w:val="00695E4E"/>
    <w:rsid w:val="006A0059"/>
    <w:rsid w:val="006A1C95"/>
    <w:rsid w:val="006A2327"/>
    <w:rsid w:val="006A291E"/>
    <w:rsid w:val="006B027C"/>
    <w:rsid w:val="006B0929"/>
    <w:rsid w:val="006B4EE2"/>
    <w:rsid w:val="006B4F41"/>
    <w:rsid w:val="006B57F1"/>
    <w:rsid w:val="006B65D6"/>
    <w:rsid w:val="006C0D18"/>
    <w:rsid w:val="006C514F"/>
    <w:rsid w:val="006C6A57"/>
    <w:rsid w:val="006D281C"/>
    <w:rsid w:val="006D3389"/>
    <w:rsid w:val="006D42DC"/>
    <w:rsid w:val="006D4FF8"/>
    <w:rsid w:val="006E1A49"/>
    <w:rsid w:val="006E299B"/>
    <w:rsid w:val="006E61E9"/>
    <w:rsid w:val="006F2AF1"/>
    <w:rsid w:val="006F3E44"/>
    <w:rsid w:val="00700D45"/>
    <w:rsid w:val="00702EC4"/>
    <w:rsid w:val="00705008"/>
    <w:rsid w:val="00705FE6"/>
    <w:rsid w:val="00707F45"/>
    <w:rsid w:val="00710778"/>
    <w:rsid w:val="00715A91"/>
    <w:rsid w:val="00720817"/>
    <w:rsid w:val="00720BCD"/>
    <w:rsid w:val="0072135C"/>
    <w:rsid w:val="0072409F"/>
    <w:rsid w:val="007314CE"/>
    <w:rsid w:val="0073372E"/>
    <w:rsid w:val="00734A42"/>
    <w:rsid w:val="00743F65"/>
    <w:rsid w:val="00746249"/>
    <w:rsid w:val="00746C8C"/>
    <w:rsid w:val="00746C95"/>
    <w:rsid w:val="0075372F"/>
    <w:rsid w:val="00754AFB"/>
    <w:rsid w:val="007552E7"/>
    <w:rsid w:val="007647AD"/>
    <w:rsid w:val="00767345"/>
    <w:rsid w:val="007718E0"/>
    <w:rsid w:val="007811D2"/>
    <w:rsid w:val="00782805"/>
    <w:rsid w:val="00783677"/>
    <w:rsid w:val="00786657"/>
    <w:rsid w:val="00786C4C"/>
    <w:rsid w:val="00786D52"/>
    <w:rsid w:val="007876AF"/>
    <w:rsid w:val="007878A4"/>
    <w:rsid w:val="007902C6"/>
    <w:rsid w:val="00790986"/>
    <w:rsid w:val="00791736"/>
    <w:rsid w:val="007932FF"/>
    <w:rsid w:val="007A0687"/>
    <w:rsid w:val="007A1151"/>
    <w:rsid w:val="007A2771"/>
    <w:rsid w:val="007A3075"/>
    <w:rsid w:val="007A50CA"/>
    <w:rsid w:val="007A78A8"/>
    <w:rsid w:val="007A7AAA"/>
    <w:rsid w:val="007A7E54"/>
    <w:rsid w:val="007B289B"/>
    <w:rsid w:val="007B2B59"/>
    <w:rsid w:val="007B5003"/>
    <w:rsid w:val="007B70FC"/>
    <w:rsid w:val="007C3424"/>
    <w:rsid w:val="007D1262"/>
    <w:rsid w:val="007D159D"/>
    <w:rsid w:val="007D26A5"/>
    <w:rsid w:val="007D6FF8"/>
    <w:rsid w:val="007E130E"/>
    <w:rsid w:val="007E1C11"/>
    <w:rsid w:val="007E6296"/>
    <w:rsid w:val="007F18B2"/>
    <w:rsid w:val="007F2694"/>
    <w:rsid w:val="007F3403"/>
    <w:rsid w:val="007F37FC"/>
    <w:rsid w:val="007F50E8"/>
    <w:rsid w:val="007F5EF2"/>
    <w:rsid w:val="008056E8"/>
    <w:rsid w:val="00806841"/>
    <w:rsid w:val="008071A8"/>
    <w:rsid w:val="00814F52"/>
    <w:rsid w:val="00815B5B"/>
    <w:rsid w:val="008311AB"/>
    <w:rsid w:val="008312B5"/>
    <w:rsid w:val="008337E1"/>
    <w:rsid w:val="008359B0"/>
    <w:rsid w:val="0083679B"/>
    <w:rsid w:val="00844673"/>
    <w:rsid w:val="008503CC"/>
    <w:rsid w:val="00850A64"/>
    <w:rsid w:val="00852842"/>
    <w:rsid w:val="008568B9"/>
    <w:rsid w:val="00860D27"/>
    <w:rsid w:val="0086297F"/>
    <w:rsid w:val="00866F8B"/>
    <w:rsid w:val="00877F49"/>
    <w:rsid w:val="00883C1D"/>
    <w:rsid w:val="00884744"/>
    <w:rsid w:val="00885DC3"/>
    <w:rsid w:val="008910CF"/>
    <w:rsid w:val="0089193A"/>
    <w:rsid w:val="00891CD5"/>
    <w:rsid w:val="00893746"/>
    <w:rsid w:val="00896291"/>
    <w:rsid w:val="008A158A"/>
    <w:rsid w:val="008A6973"/>
    <w:rsid w:val="008B0124"/>
    <w:rsid w:val="008B693F"/>
    <w:rsid w:val="008B757B"/>
    <w:rsid w:val="008C54FA"/>
    <w:rsid w:val="008C71E2"/>
    <w:rsid w:val="008D167F"/>
    <w:rsid w:val="008D4384"/>
    <w:rsid w:val="008E0032"/>
    <w:rsid w:val="008E3349"/>
    <w:rsid w:val="008E5F6F"/>
    <w:rsid w:val="008E6F58"/>
    <w:rsid w:val="008F2B92"/>
    <w:rsid w:val="008F2E7F"/>
    <w:rsid w:val="008F36E1"/>
    <w:rsid w:val="008F41F0"/>
    <w:rsid w:val="008F5994"/>
    <w:rsid w:val="008F6E22"/>
    <w:rsid w:val="00901801"/>
    <w:rsid w:val="00902B7D"/>
    <w:rsid w:val="009055C6"/>
    <w:rsid w:val="0090621E"/>
    <w:rsid w:val="00911069"/>
    <w:rsid w:val="009114A0"/>
    <w:rsid w:val="00912559"/>
    <w:rsid w:val="009136C9"/>
    <w:rsid w:val="00915185"/>
    <w:rsid w:val="00917667"/>
    <w:rsid w:val="009240CD"/>
    <w:rsid w:val="00930F44"/>
    <w:rsid w:val="00931E4C"/>
    <w:rsid w:val="00936DC0"/>
    <w:rsid w:val="00937F85"/>
    <w:rsid w:val="0094161B"/>
    <w:rsid w:val="00942001"/>
    <w:rsid w:val="009509D6"/>
    <w:rsid w:val="009538B5"/>
    <w:rsid w:val="0095579E"/>
    <w:rsid w:val="00962070"/>
    <w:rsid w:val="00964505"/>
    <w:rsid w:val="009663E4"/>
    <w:rsid w:val="00967A89"/>
    <w:rsid w:val="009709A6"/>
    <w:rsid w:val="009755B1"/>
    <w:rsid w:val="009835A7"/>
    <w:rsid w:val="00986F0D"/>
    <w:rsid w:val="0099028A"/>
    <w:rsid w:val="00990E34"/>
    <w:rsid w:val="00996DD9"/>
    <w:rsid w:val="009B5582"/>
    <w:rsid w:val="009C4AA3"/>
    <w:rsid w:val="009C6D44"/>
    <w:rsid w:val="009C7B64"/>
    <w:rsid w:val="009E2C26"/>
    <w:rsid w:val="009E3EE5"/>
    <w:rsid w:val="009E7250"/>
    <w:rsid w:val="009F1302"/>
    <w:rsid w:val="009F19F8"/>
    <w:rsid w:val="009F5598"/>
    <w:rsid w:val="00A005FF"/>
    <w:rsid w:val="00A0775E"/>
    <w:rsid w:val="00A106A5"/>
    <w:rsid w:val="00A11454"/>
    <w:rsid w:val="00A1337C"/>
    <w:rsid w:val="00A13755"/>
    <w:rsid w:val="00A13A27"/>
    <w:rsid w:val="00A14CB8"/>
    <w:rsid w:val="00A16922"/>
    <w:rsid w:val="00A20E33"/>
    <w:rsid w:val="00A24D96"/>
    <w:rsid w:val="00A30DD8"/>
    <w:rsid w:val="00A3127C"/>
    <w:rsid w:val="00A46763"/>
    <w:rsid w:val="00A46F0F"/>
    <w:rsid w:val="00A51035"/>
    <w:rsid w:val="00A572C1"/>
    <w:rsid w:val="00A604C8"/>
    <w:rsid w:val="00A61143"/>
    <w:rsid w:val="00A61EC2"/>
    <w:rsid w:val="00A74D2A"/>
    <w:rsid w:val="00A76610"/>
    <w:rsid w:val="00A767DA"/>
    <w:rsid w:val="00A82453"/>
    <w:rsid w:val="00A83393"/>
    <w:rsid w:val="00A84710"/>
    <w:rsid w:val="00A94EE1"/>
    <w:rsid w:val="00A9527D"/>
    <w:rsid w:val="00A95B82"/>
    <w:rsid w:val="00AA085D"/>
    <w:rsid w:val="00AA0B0D"/>
    <w:rsid w:val="00AA4377"/>
    <w:rsid w:val="00AA458F"/>
    <w:rsid w:val="00AA582E"/>
    <w:rsid w:val="00AA6C31"/>
    <w:rsid w:val="00AB00B5"/>
    <w:rsid w:val="00AB157A"/>
    <w:rsid w:val="00AC048F"/>
    <w:rsid w:val="00AC19B6"/>
    <w:rsid w:val="00AC2C3C"/>
    <w:rsid w:val="00AD3E68"/>
    <w:rsid w:val="00AD52D4"/>
    <w:rsid w:val="00AE46A3"/>
    <w:rsid w:val="00AE4F89"/>
    <w:rsid w:val="00AF3BF5"/>
    <w:rsid w:val="00AF3E4D"/>
    <w:rsid w:val="00B019E8"/>
    <w:rsid w:val="00B03125"/>
    <w:rsid w:val="00B03365"/>
    <w:rsid w:val="00B06228"/>
    <w:rsid w:val="00B07C45"/>
    <w:rsid w:val="00B1017F"/>
    <w:rsid w:val="00B12687"/>
    <w:rsid w:val="00B1287E"/>
    <w:rsid w:val="00B15B8A"/>
    <w:rsid w:val="00B33653"/>
    <w:rsid w:val="00B350F3"/>
    <w:rsid w:val="00B3548D"/>
    <w:rsid w:val="00B3587C"/>
    <w:rsid w:val="00B35F99"/>
    <w:rsid w:val="00B369AC"/>
    <w:rsid w:val="00B42EE4"/>
    <w:rsid w:val="00B43BC6"/>
    <w:rsid w:val="00B520BC"/>
    <w:rsid w:val="00B54B35"/>
    <w:rsid w:val="00B6282C"/>
    <w:rsid w:val="00B6365E"/>
    <w:rsid w:val="00B6487E"/>
    <w:rsid w:val="00B66152"/>
    <w:rsid w:val="00B7086A"/>
    <w:rsid w:val="00B733C9"/>
    <w:rsid w:val="00B76AF1"/>
    <w:rsid w:val="00B777AE"/>
    <w:rsid w:val="00B806CB"/>
    <w:rsid w:val="00B816BF"/>
    <w:rsid w:val="00B8358B"/>
    <w:rsid w:val="00B84774"/>
    <w:rsid w:val="00B86F2A"/>
    <w:rsid w:val="00B93009"/>
    <w:rsid w:val="00B94C90"/>
    <w:rsid w:val="00BA520C"/>
    <w:rsid w:val="00BA66DC"/>
    <w:rsid w:val="00BB4910"/>
    <w:rsid w:val="00BB5B62"/>
    <w:rsid w:val="00BB6A10"/>
    <w:rsid w:val="00BC3940"/>
    <w:rsid w:val="00BD426A"/>
    <w:rsid w:val="00BE49A4"/>
    <w:rsid w:val="00BE542C"/>
    <w:rsid w:val="00BE646C"/>
    <w:rsid w:val="00BE6FE4"/>
    <w:rsid w:val="00BE7D18"/>
    <w:rsid w:val="00BF1894"/>
    <w:rsid w:val="00BF35D9"/>
    <w:rsid w:val="00C00943"/>
    <w:rsid w:val="00C07FED"/>
    <w:rsid w:val="00C117F0"/>
    <w:rsid w:val="00C11B61"/>
    <w:rsid w:val="00C1264D"/>
    <w:rsid w:val="00C15E39"/>
    <w:rsid w:val="00C20647"/>
    <w:rsid w:val="00C24458"/>
    <w:rsid w:val="00C24F88"/>
    <w:rsid w:val="00C312E5"/>
    <w:rsid w:val="00C36875"/>
    <w:rsid w:val="00C46B05"/>
    <w:rsid w:val="00C51645"/>
    <w:rsid w:val="00C55B44"/>
    <w:rsid w:val="00C576E3"/>
    <w:rsid w:val="00C57999"/>
    <w:rsid w:val="00C60084"/>
    <w:rsid w:val="00C71C24"/>
    <w:rsid w:val="00C824ED"/>
    <w:rsid w:val="00C83B1E"/>
    <w:rsid w:val="00C84963"/>
    <w:rsid w:val="00CA1738"/>
    <w:rsid w:val="00CB3CB8"/>
    <w:rsid w:val="00CB4E11"/>
    <w:rsid w:val="00CB5B1C"/>
    <w:rsid w:val="00CC0BD2"/>
    <w:rsid w:val="00CC4A04"/>
    <w:rsid w:val="00CC4D10"/>
    <w:rsid w:val="00CC6252"/>
    <w:rsid w:val="00CC6271"/>
    <w:rsid w:val="00CD18CB"/>
    <w:rsid w:val="00CE0C93"/>
    <w:rsid w:val="00CE1189"/>
    <w:rsid w:val="00CE41B3"/>
    <w:rsid w:val="00CE6759"/>
    <w:rsid w:val="00CF36CD"/>
    <w:rsid w:val="00D03C99"/>
    <w:rsid w:val="00D0746C"/>
    <w:rsid w:val="00D11577"/>
    <w:rsid w:val="00D128D7"/>
    <w:rsid w:val="00D1656E"/>
    <w:rsid w:val="00D17592"/>
    <w:rsid w:val="00D20A46"/>
    <w:rsid w:val="00D23831"/>
    <w:rsid w:val="00D2779B"/>
    <w:rsid w:val="00D33EEA"/>
    <w:rsid w:val="00D375C9"/>
    <w:rsid w:val="00D47257"/>
    <w:rsid w:val="00D51FF9"/>
    <w:rsid w:val="00D5355F"/>
    <w:rsid w:val="00D60322"/>
    <w:rsid w:val="00D62624"/>
    <w:rsid w:val="00D640B5"/>
    <w:rsid w:val="00D65AA0"/>
    <w:rsid w:val="00D700B2"/>
    <w:rsid w:val="00D70A39"/>
    <w:rsid w:val="00D710AF"/>
    <w:rsid w:val="00D72326"/>
    <w:rsid w:val="00D741E1"/>
    <w:rsid w:val="00D80135"/>
    <w:rsid w:val="00D81927"/>
    <w:rsid w:val="00D8326F"/>
    <w:rsid w:val="00D838D5"/>
    <w:rsid w:val="00D83A43"/>
    <w:rsid w:val="00D8478E"/>
    <w:rsid w:val="00D85C33"/>
    <w:rsid w:val="00D86452"/>
    <w:rsid w:val="00D86FBB"/>
    <w:rsid w:val="00D91498"/>
    <w:rsid w:val="00D92590"/>
    <w:rsid w:val="00D92C5A"/>
    <w:rsid w:val="00DB3BAD"/>
    <w:rsid w:val="00DB66B0"/>
    <w:rsid w:val="00DB7B86"/>
    <w:rsid w:val="00DC2E2A"/>
    <w:rsid w:val="00DC5747"/>
    <w:rsid w:val="00DC61C1"/>
    <w:rsid w:val="00DD463A"/>
    <w:rsid w:val="00DD58EF"/>
    <w:rsid w:val="00DD6C89"/>
    <w:rsid w:val="00DE1E41"/>
    <w:rsid w:val="00DE3151"/>
    <w:rsid w:val="00DE3B01"/>
    <w:rsid w:val="00DF3814"/>
    <w:rsid w:val="00DF5A24"/>
    <w:rsid w:val="00E05981"/>
    <w:rsid w:val="00E12EA8"/>
    <w:rsid w:val="00E140C0"/>
    <w:rsid w:val="00E16EC9"/>
    <w:rsid w:val="00E226EE"/>
    <w:rsid w:val="00E231CC"/>
    <w:rsid w:val="00E23CAB"/>
    <w:rsid w:val="00E23DAB"/>
    <w:rsid w:val="00E3652F"/>
    <w:rsid w:val="00E37563"/>
    <w:rsid w:val="00E403C6"/>
    <w:rsid w:val="00E41232"/>
    <w:rsid w:val="00E47F9C"/>
    <w:rsid w:val="00E53274"/>
    <w:rsid w:val="00E57348"/>
    <w:rsid w:val="00E62865"/>
    <w:rsid w:val="00E65901"/>
    <w:rsid w:val="00E66FC2"/>
    <w:rsid w:val="00E70BF2"/>
    <w:rsid w:val="00E70F70"/>
    <w:rsid w:val="00E91880"/>
    <w:rsid w:val="00E91BAB"/>
    <w:rsid w:val="00E95F37"/>
    <w:rsid w:val="00EA0239"/>
    <w:rsid w:val="00EA1C3B"/>
    <w:rsid w:val="00EA29CC"/>
    <w:rsid w:val="00EB1D78"/>
    <w:rsid w:val="00EB32B7"/>
    <w:rsid w:val="00EC22EC"/>
    <w:rsid w:val="00ED015C"/>
    <w:rsid w:val="00ED09D7"/>
    <w:rsid w:val="00EE304C"/>
    <w:rsid w:val="00EF00D4"/>
    <w:rsid w:val="00EF05F7"/>
    <w:rsid w:val="00EF7848"/>
    <w:rsid w:val="00F0423E"/>
    <w:rsid w:val="00F0464D"/>
    <w:rsid w:val="00F05861"/>
    <w:rsid w:val="00F107D1"/>
    <w:rsid w:val="00F14B75"/>
    <w:rsid w:val="00F14C9D"/>
    <w:rsid w:val="00F14CDE"/>
    <w:rsid w:val="00F16C0F"/>
    <w:rsid w:val="00F21DE2"/>
    <w:rsid w:val="00F229EC"/>
    <w:rsid w:val="00F23A8D"/>
    <w:rsid w:val="00F240D9"/>
    <w:rsid w:val="00F24BC3"/>
    <w:rsid w:val="00F312EA"/>
    <w:rsid w:val="00F32116"/>
    <w:rsid w:val="00F3360B"/>
    <w:rsid w:val="00F37394"/>
    <w:rsid w:val="00F4352C"/>
    <w:rsid w:val="00F5763B"/>
    <w:rsid w:val="00F60AA7"/>
    <w:rsid w:val="00F70165"/>
    <w:rsid w:val="00F727C2"/>
    <w:rsid w:val="00F767DD"/>
    <w:rsid w:val="00F76FCF"/>
    <w:rsid w:val="00F77D42"/>
    <w:rsid w:val="00F8714B"/>
    <w:rsid w:val="00F87443"/>
    <w:rsid w:val="00F91881"/>
    <w:rsid w:val="00F92C41"/>
    <w:rsid w:val="00F94A4D"/>
    <w:rsid w:val="00F95724"/>
    <w:rsid w:val="00FA3788"/>
    <w:rsid w:val="00FA569D"/>
    <w:rsid w:val="00FA7DAB"/>
    <w:rsid w:val="00FB1539"/>
    <w:rsid w:val="00FB4D0C"/>
    <w:rsid w:val="00FB59AA"/>
    <w:rsid w:val="00FC550E"/>
    <w:rsid w:val="00FD2546"/>
    <w:rsid w:val="00FD2988"/>
    <w:rsid w:val="00FD7698"/>
    <w:rsid w:val="00FE135A"/>
    <w:rsid w:val="00FE2094"/>
    <w:rsid w:val="00FE78CC"/>
    <w:rsid w:val="00FF2830"/>
    <w:rsid w:val="00FF654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B5660"/>
  <w15:docId w15:val="{DCD42EE9-D4FF-44B0-B6A9-8AC0DCC9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9A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6AB4"/>
    <w:pPr>
      <w:keepNext/>
      <w:keepLines/>
      <w:spacing w:after="0"/>
      <w:outlineLvl w:val="0"/>
    </w:pPr>
    <w:rPr>
      <w:rFonts w:eastAsiaTheme="majorEastAsia" w:cstheme="majorBidi"/>
      <w:b/>
      <w:bCs/>
      <w:color w:val="244061" w:themeColor="accent1" w:themeShade="80"/>
      <w:sz w:val="26"/>
      <w:szCs w:val="35"/>
    </w:rPr>
  </w:style>
  <w:style w:type="paragraph" w:styleId="Heading2">
    <w:name w:val="heading 2"/>
    <w:basedOn w:val="Normal"/>
    <w:next w:val="Normal"/>
    <w:link w:val="Heading2Char"/>
    <w:uiPriority w:val="9"/>
    <w:unhideWhenUsed/>
    <w:qFormat/>
    <w:rsid w:val="00126AB4"/>
    <w:pPr>
      <w:keepNext/>
      <w:keepLines/>
      <w:spacing w:after="0"/>
      <w:outlineLvl w:val="1"/>
    </w:pPr>
    <w:rPr>
      <w:rFonts w:eastAsiaTheme="majorEastAsia" w:cstheme="majorBidi"/>
      <w:b/>
      <w:bCs/>
      <w:color w:val="000000" w:themeColor="text1"/>
      <w:sz w:val="26"/>
      <w:szCs w:val="33"/>
    </w:rPr>
  </w:style>
  <w:style w:type="paragraph" w:styleId="Heading3">
    <w:name w:val="heading 3"/>
    <w:basedOn w:val="Normal"/>
    <w:next w:val="Normal"/>
    <w:link w:val="Heading3Char"/>
    <w:uiPriority w:val="9"/>
    <w:unhideWhenUsed/>
    <w:qFormat/>
    <w:rsid w:val="00126AB4"/>
    <w:pPr>
      <w:keepNext/>
      <w:keepLines/>
      <w:spacing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F6E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6AB4"/>
    <w:rPr>
      <w:rFonts w:ascii="Times New Roman" w:eastAsiaTheme="majorEastAsia" w:hAnsi="Times New Roman" w:cstheme="majorBidi"/>
      <w:b/>
      <w:bCs/>
      <w:color w:val="000000" w:themeColor="text1"/>
      <w:sz w:val="26"/>
      <w:szCs w:val="33"/>
      <w:lang w:val="en-GB"/>
    </w:rPr>
  </w:style>
  <w:style w:type="character" w:customStyle="1" w:styleId="Heading1Char">
    <w:name w:val="Heading 1 Char"/>
    <w:basedOn w:val="DefaultParagraphFont"/>
    <w:link w:val="Heading1"/>
    <w:uiPriority w:val="9"/>
    <w:rsid w:val="00126AB4"/>
    <w:rPr>
      <w:rFonts w:ascii="Times New Roman" w:eastAsiaTheme="majorEastAsia" w:hAnsi="Times New Roman" w:cstheme="majorBidi"/>
      <w:b/>
      <w:bCs/>
      <w:color w:val="244061" w:themeColor="accent1" w:themeShade="80"/>
      <w:sz w:val="26"/>
      <w:szCs w:val="35"/>
      <w:lang w:val="en-GB"/>
    </w:rPr>
  </w:style>
  <w:style w:type="paragraph" w:styleId="TOCHeading">
    <w:name w:val="TOC Heading"/>
    <w:basedOn w:val="Heading1"/>
    <w:next w:val="Normal"/>
    <w:uiPriority w:val="39"/>
    <w:unhideWhenUsed/>
    <w:qFormat/>
    <w:rsid w:val="008359B0"/>
    <w:pPr>
      <w:spacing w:line="276" w:lineRule="auto"/>
      <w:outlineLvl w:val="9"/>
    </w:pPr>
    <w:rPr>
      <w:rFonts w:asciiTheme="majorHAnsi" w:hAnsiTheme="majorHAns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359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59B0"/>
    <w:rPr>
      <w:rFonts w:ascii="Tahoma" w:hAnsi="Tahoma" w:cs="Tahoma"/>
      <w:sz w:val="16"/>
      <w:szCs w:val="20"/>
      <w:lang w:val="en-GB"/>
    </w:rPr>
  </w:style>
  <w:style w:type="paragraph" w:styleId="ListParagraph">
    <w:name w:val="List Paragraph"/>
    <w:basedOn w:val="Normal"/>
    <w:uiPriority w:val="34"/>
    <w:qFormat/>
    <w:rsid w:val="008359B0"/>
    <w:pPr>
      <w:ind w:left="720"/>
      <w:contextualSpacing/>
    </w:pPr>
  </w:style>
  <w:style w:type="character" w:customStyle="1" w:styleId="Heading3Char">
    <w:name w:val="Heading 3 Char"/>
    <w:basedOn w:val="DefaultParagraphFont"/>
    <w:link w:val="Heading3"/>
    <w:uiPriority w:val="9"/>
    <w:rsid w:val="00126AB4"/>
    <w:rPr>
      <w:rFonts w:ascii="Times New Roman" w:eastAsiaTheme="majorEastAsia" w:hAnsi="Times New Roman" w:cstheme="majorBidi"/>
      <w:b/>
      <w:bCs/>
      <w:sz w:val="24"/>
      <w:lang w:val="en-GB"/>
    </w:rPr>
  </w:style>
  <w:style w:type="paragraph" w:styleId="TOC1">
    <w:name w:val="toc 1"/>
    <w:basedOn w:val="Normal"/>
    <w:next w:val="Normal"/>
    <w:autoRedefine/>
    <w:uiPriority w:val="39"/>
    <w:unhideWhenUsed/>
    <w:rsid w:val="007A1151"/>
    <w:pPr>
      <w:spacing w:after="100"/>
    </w:pPr>
  </w:style>
  <w:style w:type="paragraph" w:styleId="TOC2">
    <w:name w:val="toc 2"/>
    <w:basedOn w:val="Normal"/>
    <w:next w:val="Normal"/>
    <w:autoRedefine/>
    <w:uiPriority w:val="39"/>
    <w:unhideWhenUsed/>
    <w:rsid w:val="007A1151"/>
    <w:pPr>
      <w:spacing w:after="100"/>
      <w:ind w:left="240"/>
    </w:pPr>
  </w:style>
  <w:style w:type="paragraph" w:styleId="TOC3">
    <w:name w:val="toc 3"/>
    <w:basedOn w:val="Normal"/>
    <w:next w:val="Normal"/>
    <w:autoRedefine/>
    <w:uiPriority w:val="39"/>
    <w:unhideWhenUsed/>
    <w:rsid w:val="007A1151"/>
    <w:pPr>
      <w:spacing w:after="100"/>
      <w:ind w:left="480"/>
    </w:pPr>
  </w:style>
  <w:style w:type="character" w:styleId="Hyperlink">
    <w:name w:val="Hyperlink"/>
    <w:basedOn w:val="DefaultParagraphFont"/>
    <w:uiPriority w:val="99"/>
    <w:unhideWhenUsed/>
    <w:rsid w:val="007A1151"/>
    <w:rPr>
      <w:color w:val="0000FF" w:themeColor="hyperlink"/>
      <w:u w:val="single"/>
    </w:rPr>
  </w:style>
  <w:style w:type="table" w:customStyle="1" w:styleId="TableGridLight1">
    <w:name w:val="Table Grid Light1"/>
    <w:basedOn w:val="TableNormal"/>
    <w:uiPriority w:val="40"/>
    <w:rsid w:val="00702EC4"/>
    <w:pPr>
      <w:spacing w:after="0" w:line="240" w:lineRule="auto"/>
    </w:pPr>
    <w:rPr>
      <w:szCs w:val="22"/>
      <w:lang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B04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CC6271"/>
    <w:pPr>
      <w:spacing w:line="240" w:lineRule="auto"/>
    </w:pPr>
    <w:rPr>
      <w:i/>
      <w:iCs/>
      <w:color w:val="1F497D" w:themeColor="text2"/>
      <w:sz w:val="18"/>
      <w:szCs w:val="22"/>
    </w:rPr>
  </w:style>
  <w:style w:type="character" w:styleId="Strong">
    <w:name w:val="Strong"/>
    <w:basedOn w:val="DefaultParagraphFont"/>
    <w:uiPriority w:val="22"/>
    <w:qFormat/>
    <w:rsid w:val="002F2093"/>
    <w:rPr>
      <w:b/>
      <w:bCs/>
    </w:rPr>
  </w:style>
  <w:style w:type="paragraph" w:styleId="NormalWeb">
    <w:name w:val="Normal (Web)"/>
    <w:basedOn w:val="Normal"/>
    <w:uiPriority w:val="99"/>
    <w:semiHidden/>
    <w:unhideWhenUsed/>
    <w:rsid w:val="008337E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337E1"/>
    <w:rPr>
      <w:i/>
      <w:iCs/>
    </w:rPr>
  </w:style>
  <w:style w:type="character" w:customStyle="1" w:styleId="Heading4Char">
    <w:name w:val="Heading 4 Char"/>
    <w:basedOn w:val="DefaultParagraphFont"/>
    <w:link w:val="Heading4"/>
    <w:uiPriority w:val="9"/>
    <w:semiHidden/>
    <w:rsid w:val="008F6E22"/>
    <w:rPr>
      <w:rFonts w:asciiTheme="majorHAnsi" w:eastAsiaTheme="majorEastAsia" w:hAnsiTheme="majorHAnsi" w:cstheme="majorBidi"/>
      <w:i/>
      <w:iCs/>
      <w:color w:val="365F91" w:themeColor="accent1" w:themeShade="BF"/>
      <w:sz w:val="24"/>
      <w:lang w:val="en-GB"/>
    </w:rPr>
  </w:style>
  <w:style w:type="paragraph" w:styleId="Header">
    <w:name w:val="header"/>
    <w:basedOn w:val="Normal"/>
    <w:link w:val="HeaderChar"/>
    <w:uiPriority w:val="99"/>
    <w:unhideWhenUsed/>
    <w:rsid w:val="00B54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B35"/>
    <w:rPr>
      <w:rFonts w:ascii="Times New Roman" w:hAnsi="Times New Roman"/>
      <w:sz w:val="24"/>
      <w:lang w:val="en-GB"/>
    </w:rPr>
  </w:style>
  <w:style w:type="paragraph" w:styleId="Footer">
    <w:name w:val="footer"/>
    <w:basedOn w:val="Normal"/>
    <w:link w:val="FooterChar"/>
    <w:uiPriority w:val="99"/>
    <w:unhideWhenUsed/>
    <w:rsid w:val="00B54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B35"/>
    <w:rPr>
      <w:rFonts w:ascii="Times New Roman" w:hAnsi="Times New Roman"/>
      <w:sz w:val="24"/>
      <w:lang w:val="en-GB"/>
    </w:rPr>
  </w:style>
  <w:style w:type="paragraph" w:styleId="Title">
    <w:name w:val="Title"/>
    <w:basedOn w:val="Normal"/>
    <w:next w:val="Normal"/>
    <w:link w:val="TitleChar"/>
    <w:uiPriority w:val="10"/>
    <w:qFormat/>
    <w:rsid w:val="00126AB4"/>
    <w:pPr>
      <w:pBdr>
        <w:bottom w:val="single" w:sz="4" w:space="1" w:color="auto"/>
      </w:pBdr>
      <w:jc w:val="center"/>
    </w:pPr>
    <w:rPr>
      <w:b/>
      <w:iCs/>
      <w:sz w:val="32"/>
      <w:szCs w:val="22"/>
    </w:rPr>
  </w:style>
  <w:style w:type="character" w:customStyle="1" w:styleId="TitleChar">
    <w:name w:val="Title Char"/>
    <w:basedOn w:val="DefaultParagraphFont"/>
    <w:link w:val="Title"/>
    <w:uiPriority w:val="10"/>
    <w:rsid w:val="00126AB4"/>
    <w:rPr>
      <w:rFonts w:ascii="Times New Roman" w:hAnsi="Times New Roman"/>
      <w:b/>
      <w:iCs/>
      <w:sz w:val="32"/>
      <w:szCs w:val="22"/>
      <w:lang w:val="en-GB"/>
    </w:rPr>
  </w:style>
  <w:style w:type="table" w:styleId="GridTable4-Accent1">
    <w:name w:val="Grid Table 4 Accent 1"/>
    <w:basedOn w:val="TableNormal"/>
    <w:uiPriority w:val="49"/>
    <w:rsid w:val="006C514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2588">
      <w:bodyDiv w:val="1"/>
      <w:marLeft w:val="0"/>
      <w:marRight w:val="0"/>
      <w:marTop w:val="0"/>
      <w:marBottom w:val="0"/>
      <w:divBdr>
        <w:top w:val="none" w:sz="0" w:space="0" w:color="auto"/>
        <w:left w:val="none" w:sz="0" w:space="0" w:color="auto"/>
        <w:bottom w:val="none" w:sz="0" w:space="0" w:color="auto"/>
        <w:right w:val="none" w:sz="0" w:space="0" w:color="auto"/>
      </w:divBdr>
    </w:div>
    <w:div w:id="80495693">
      <w:bodyDiv w:val="1"/>
      <w:marLeft w:val="0"/>
      <w:marRight w:val="0"/>
      <w:marTop w:val="0"/>
      <w:marBottom w:val="0"/>
      <w:divBdr>
        <w:top w:val="none" w:sz="0" w:space="0" w:color="auto"/>
        <w:left w:val="none" w:sz="0" w:space="0" w:color="auto"/>
        <w:bottom w:val="none" w:sz="0" w:space="0" w:color="auto"/>
        <w:right w:val="none" w:sz="0" w:space="0" w:color="auto"/>
      </w:divBdr>
    </w:div>
    <w:div w:id="89474999">
      <w:bodyDiv w:val="1"/>
      <w:marLeft w:val="0"/>
      <w:marRight w:val="0"/>
      <w:marTop w:val="0"/>
      <w:marBottom w:val="0"/>
      <w:divBdr>
        <w:top w:val="none" w:sz="0" w:space="0" w:color="auto"/>
        <w:left w:val="none" w:sz="0" w:space="0" w:color="auto"/>
        <w:bottom w:val="none" w:sz="0" w:space="0" w:color="auto"/>
        <w:right w:val="none" w:sz="0" w:space="0" w:color="auto"/>
      </w:divBdr>
    </w:div>
    <w:div w:id="102848437">
      <w:bodyDiv w:val="1"/>
      <w:marLeft w:val="0"/>
      <w:marRight w:val="0"/>
      <w:marTop w:val="0"/>
      <w:marBottom w:val="0"/>
      <w:divBdr>
        <w:top w:val="none" w:sz="0" w:space="0" w:color="auto"/>
        <w:left w:val="none" w:sz="0" w:space="0" w:color="auto"/>
        <w:bottom w:val="none" w:sz="0" w:space="0" w:color="auto"/>
        <w:right w:val="none" w:sz="0" w:space="0" w:color="auto"/>
      </w:divBdr>
    </w:div>
    <w:div w:id="112749601">
      <w:bodyDiv w:val="1"/>
      <w:marLeft w:val="0"/>
      <w:marRight w:val="0"/>
      <w:marTop w:val="0"/>
      <w:marBottom w:val="0"/>
      <w:divBdr>
        <w:top w:val="none" w:sz="0" w:space="0" w:color="auto"/>
        <w:left w:val="none" w:sz="0" w:space="0" w:color="auto"/>
        <w:bottom w:val="none" w:sz="0" w:space="0" w:color="auto"/>
        <w:right w:val="none" w:sz="0" w:space="0" w:color="auto"/>
      </w:divBdr>
    </w:div>
    <w:div w:id="228199981">
      <w:bodyDiv w:val="1"/>
      <w:marLeft w:val="0"/>
      <w:marRight w:val="0"/>
      <w:marTop w:val="0"/>
      <w:marBottom w:val="0"/>
      <w:divBdr>
        <w:top w:val="none" w:sz="0" w:space="0" w:color="auto"/>
        <w:left w:val="none" w:sz="0" w:space="0" w:color="auto"/>
        <w:bottom w:val="none" w:sz="0" w:space="0" w:color="auto"/>
        <w:right w:val="none" w:sz="0" w:space="0" w:color="auto"/>
      </w:divBdr>
    </w:div>
    <w:div w:id="256525944">
      <w:bodyDiv w:val="1"/>
      <w:marLeft w:val="0"/>
      <w:marRight w:val="0"/>
      <w:marTop w:val="0"/>
      <w:marBottom w:val="0"/>
      <w:divBdr>
        <w:top w:val="none" w:sz="0" w:space="0" w:color="auto"/>
        <w:left w:val="none" w:sz="0" w:space="0" w:color="auto"/>
        <w:bottom w:val="none" w:sz="0" w:space="0" w:color="auto"/>
        <w:right w:val="none" w:sz="0" w:space="0" w:color="auto"/>
      </w:divBdr>
    </w:div>
    <w:div w:id="304815992">
      <w:bodyDiv w:val="1"/>
      <w:marLeft w:val="0"/>
      <w:marRight w:val="0"/>
      <w:marTop w:val="0"/>
      <w:marBottom w:val="0"/>
      <w:divBdr>
        <w:top w:val="none" w:sz="0" w:space="0" w:color="auto"/>
        <w:left w:val="none" w:sz="0" w:space="0" w:color="auto"/>
        <w:bottom w:val="none" w:sz="0" w:space="0" w:color="auto"/>
        <w:right w:val="none" w:sz="0" w:space="0" w:color="auto"/>
      </w:divBdr>
    </w:div>
    <w:div w:id="345253589">
      <w:bodyDiv w:val="1"/>
      <w:marLeft w:val="0"/>
      <w:marRight w:val="0"/>
      <w:marTop w:val="0"/>
      <w:marBottom w:val="0"/>
      <w:divBdr>
        <w:top w:val="none" w:sz="0" w:space="0" w:color="auto"/>
        <w:left w:val="none" w:sz="0" w:space="0" w:color="auto"/>
        <w:bottom w:val="none" w:sz="0" w:space="0" w:color="auto"/>
        <w:right w:val="none" w:sz="0" w:space="0" w:color="auto"/>
      </w:divBdr>
    </w:div>
    <w:div w:id="354115879">
      <w:bodyDiv w:val="1"/>
      <w:marLeft w:val="0"/>
      <w:marRight w:val="0"/>
      <w:marTop w:val="0"/>
      <w:marBottom w:val="0"/>
      <w:divBdr>
        <w:top w:val="none" w:sz="0" w:space="0" w:color="auto"/>
        <w:left w:val="none" w:sz="0" w:space="0" w:color="auto"/>
        <w:bottom w:val="none" w:sz="0" w:space="0" w:color="auto"/>
        <w:right w:val="none" w:sz="0" w:space="0" w:color="auto"/>
      </w:divBdr>
    </w:div>
    <w:div w:id="399643014">
      <w:bodyDiv w:val="1"/>
      <w:marLeft w:val="0"/>
      <w:marRight w:val="0"/>
      <w:marTop w:val="0"/>
      <w:marBottom w:val="0"/>
      <w:divBdr>
        <w:top w:val="none" w:sz="0" w:space="0" w:color="auto"/>
        <w:left w:val="none" w:sz="0" w:space="0" w:color="auto"/>
        <w:bottom w:val="none" w:sz="0" w:space="0" w:color="auto"/>
        <w:right w:val="none" w:sz="0" w:space="0" w:color="auto"/>
      </w:divBdr>
    </w:div>
    <w:div w:id="414863222">
      <w:bodyDiv w:val="1"/>
      <w:marLeft w:val="0"/>
      <w:marRight w:val="0"/>
      <w:marTop w:val="0"/>
      <w:marBottom w:val="0"/>
      <w:divBdr>
        <w:top w:val="none" w:sz="0" w:space="0" w:color="auto"/>
        <w:left w:val="none" w:sz="0" w:space="0" w:color="auto"/>
        <w:bottom w:val="none" w:sz="0" w:space="0" w:color="auto"/>
        <w:right w:val="none" w:sz="0" w:space="0" w:color="auto"/>
      </w:divBdr>
    </w:div>
    <w:div w:id="447166662">
      <w:bodyDiv w:val="1"/>
      <w:marLeft w:val="0"/>
      <w:marRight w:val="0"/>
      <w:marTop w:val="0"/>
      <w:marBottom w:val="0"/>
      <w:divBdr>
        <w:top w:val="none" w:sz="0" w:space="0" w:color="auto"/>
        <w:left w:val="none" w:sz="0" w:space="0" w:color="auto"/>
        <w:bottom w:val="none" w:sz="0" w:space="0" w:color="auto"/>
        <w:right w:val="none" w:sz="0" w:space="0" w:color="auto"/>
      </w:divBdr>
    </w:div>
    <w:div w:id="511185211">
      <w:bodyDiv w:val="1"/>
      <w:marLeft w:val="0"/>
      <w:marRight w:val="0"/>
      <w:marTop w:val="0"/>
      <w:marBottom w:val="0"/>
      <w:divBdr>
        <w:top w:val="none" w:sz="0" w:space="0" w:color="auto"/>
        <w:left w:val="none" w:sz="0" w:space="0" w:color="auto"/>
        <w:bottom w:val="none" w:sz="0" w:space="0" w:color="auto"/>
        <w:right w:val="none" w:sz="0" w:space="0" w:color="auto"/>
      </w:divBdr>
    </w:div>
    <w:div w:id="529537554">
      <w:bodyDiv w:val="1"/>
      <w:marLeft w:val="0"/>
      <w:marRight w:val="0"/>
      <w:marTop w:val="0"/>
      <w:marBottom w:val="0"/>
      <w:divBdr>
        <w:top w:val="none" w:sz="0" w:space="0" w:color="auto"/>
        <w:left w:val="none" w:sz="0" w:space="0" w:color="auto"/>
        <w:bottom w:val="none" w:sz="0" w:space="0" w:color="auto"/>
        <w:right w:val="none" w:sz="0" w:space="0" w:color="auto"/>
      </w:divBdr>
    </w:div>
    <w:div w:id="531769168">
      <w:bodyDiv w:val="1"/>
      <w:marLeft w:val="0"/>
      <w:marRight w:val="0"/>
      <w:marTop w:val="0"/>
      <w:marBottom w:val="0"/>
      <w:divBdr>
        <w:top w:val="none" w:sz="0" w:space="0" w:color="auto"/>
        <w:left w:val="none" w:sz="0" w:space="0" w:color="auto"/>
        <w:bottom w:val="none" w:sz="0" w:space="0" w:color="auto"/>
        <w:right w:val="none" w:sz="0" w:space="0" w:color="auto"/>
      </w:divBdr>
    </w:div>
    <w:div w:id="538932418">
      <w:bodyDiv w:val="1"/>
      <w:marLeft w:val="0"/>
      <w:marRight w:val="0"/>
      <w:marTop w:val="0"/>
      <w:marBottom w:val="0"/>
      <w:divBdr>
        <w:top w:val="none" w:sz="0" w:space="0" w:color="auto"/>
        <w:left w:val="none" w:sz="0" w:space="0" w:color="auto"/>
        <w:bottom w:val="none" w:sz="0" w:space="0" w:color="auto"/>
        <w:right w:val="none" w:sz="0" w:space="0" w:color="auto"/>
      </w:divBdr>
    </w:div>
    <w:div w:id="578951713">
      <w:bodyDiv w:val="1"/>
      <w:marLeft w:val="0"/>
      <w:marRight w:val="0"/>
      <w:marTop w:val="0"/>
      <w:marBottom w:val="0"/>
      <w:divBdr>
        <w:top w:val="none" w:sz="0" w:space="0" w:color="auto"/>
        <w:left w:val="none" w:sz="0" w:space="0" w:color="auto"/>
        <w:bottom w:val="none" w:sz="0" w:space="0" w:color="auto"/>
        <w:right w:val="none" w:sz="0" w:space="0" w:color="auto"/>
      </w:divBdr>
    </w:div>
    <w:div w:id="634795634">
      <w:bodyDiv w:val="1"/>
      <w:marLeft w:val="0"/>
      <w:marRight w:val="0"/>
      <w:marTop w:val="0"/>
      <w:marBottom w:val="0"/>
      <w:divBdr>
        <w:top w:val="none" w:sz="0" w:space="0" w:color="auto"/>
        <w:left w:val="none" w:sz="0" w:space="0" w:color="auto"/>
        <w:bottom w:val="none" w:sz="0" w:space="0" w:color="auto"/>
        <w:right w:val="none" w:sz="0" w:space="0" w:color="auto"/>
      </w:divBdr>
    </w:div>
    <w:div w:id="693851326">
      <w:bodyDiv w:val="1"/>
      <w:marLeft w:val="0"/>
      <w:marRight w:val="0"/>
      <w:marTop w:val="0"/>
      <w:marBottom w:val="0"/>
      <w:divBdr>
        <w:top w:val="none" w:sz="0" w:space="0" w:color="auto"/>
        <w:left w:val="none" w:sz="0" w:space="0" w:color="auto"/>
        <w:bottom w:val="none" w:sz="0" w:space="0" w:color="auto"/>
        <w:right w:val="none" w:sz="0" w:space="0" w:color="auto"/>
      </w:divBdr>
    </w:div>
    <w:div w:id="735082125">
      <w:bodyDiv w:val="1"/>
      <w:marLeft w:val="0"/>
      <w:marRight w:val="0"/>
      <w:marTop w:val="0"/>
      <w:marBottom w:val="0"/>
      <w:divBdr>
        <w:top w:val="none" w:sz="0" w:space="0" w:color="auto"/>
        <w:left w:val="none" w:sz="0" w:space="0" w:color="auto"/>
        <w:bottom w:val="none" w:sz="0" w:space="0" w:color="auto"/>
        <w:right w:val="none" w:sz="0" w:space="0" w:color="auto"/>
      </w:divBdr>
    </w:div>
    <w:div w:id="776292049">
      <w:bodyDiv w:val="1"/>
      <w:marLeft w:val="0"/>
      <w:marRight w:val="0"/>
      <w:marTop w:val="0"/>
      <w:marBottom w:val="0"/>
      <w:divBdr>
        <w:top w:val="none" w:sz="0" w:space="0" w:color="auto"/>
        <w:left w:val="none" w:sz="0" w:space="0" w:color="auto"/>
        <w:bottom w:val="none" w:sz="0" w:space="0" w:color="auto"/>
        <w:right w:val="none" w:sz="0" w:space="0" w:color="auto"/>
      </w:divBdr>
    </w:div>
    <w:div w:id="814686730">
      <w:bodyDiv w:val="1"/>
      <w:marLeft w:val="0"/>
      <w:marRight w:val="0"/>
      <w:marTop w:val="0"/>
      <w:marBottom w:val="0"/>
      <w:divBdr>
        <w:top w:val="none" w:sz="0" w:space="0" w:color="auto"/>
        <w:left w:val="none" w:sz="0" w:space="0" w:color="auto"/>
        <w:bottom w:val="none" w:sz="0" w:space="0" w:color="auto"/>
        <w:right w:val="none" w:sz="0" w:space="0" w:color="auto"/>
      </w:divBdr>
    </w:div>
    <w:div w:id="828250301">
      <w:bodyDiv w:val="1"/>
      <w:marLeft w:val="0"/>
      <w:marRight w:val="0"/>
      <w:marTop w:val="0"/>
      <w:marBottom w:val="0"/>
      <w:divBdr>
        <w:top w:val="none" w:sz="0" w:space="0" w:color="auto"/>
        <w:left w:val="none" w:sz="0" w:space="0" w:color="auto"/>
        <w:bottom w:val="none" w:sz="0" w:space="0" w:color="auto"/>
        <w:right w:val="none" w:sz="0" w:space="0" w:color="auto"/>
      </w:divBdr>
    </w:div>
    <w:div w:id="839392090">
      <w:bodyDiv w:val="1"/>
      <w:marLeft w:val="0"/>
      <w:marRight w:val="0"/>
      <w:marTop w:val="0"/>
      <w:marBottom w:val="0"/>
      <w:divBdr>
        <w:top w:val="none" w:sz="0" w:space="0" w:color="auto"/>
        <w:left w:val="none" w:sz="0" w:space="0" w:color="auto"/>
        <w:bottom w:val="none" w:sz="0" w:space="0" w:color="auto"/>
        <w:right w:val="none" w:sz="0" w:space="0" w:color="auto"/>
      </w:divBdr>
    </w:div>
    <w:div w:id="895776350">
      <w:bodyDiv w:val="1"/>
      <w:marLeft w:val="0"/>
      <w:marRight w:val="0"/>
      <w:marTop w:val="0"/>
      <w:marBottom w:val="0"/>
      <w:divBdr>
        <w:top w:val="none" w:sz="0" w:space="0" w:color="auto"/>
        <w:left w:val="none" w:sz="0" w:space="0" w:color="auto"/>
        <w:bottom w:val="none" w:sz="0" w:space="0" w:color="auto"/>
        <w:right w:val="none" w:sz="0" w:space="0" w:color="auto"/>
      </w:divBdr>
    </w:div>
    <w:div w:id="935016532">
      <w:bodyDiv w:val="1"/>
      <w:marLeft w:val="0"/>
      <w:marRight w:val="0"/>
      <w:marTop w:val="0"/>
      <w:marBottom w:val="0"/>
      <w:divBdr>
        <w:top w:val="none" w:sz="0" w:space="0" w:color="auto"/>
        <w:left w:val="none" w:sz="0" w:space="0" w:color="auto"/>
        <w:bottom w:val="none" w:sz="0" w:space="0" w:color="auto"/>
        <w:right w:val="none" w:sz="0" w:space="0" w:color="auto"/>
      </w:divBdr>
    </w:div>
    <w:div w:id="952443952">
      <w:bodyDiv w:val="1"/>
      <w:marLeft w:val="0"/>
      <w:marRight w:val="0"/>
      <w:marTop w:val="0"/>
      <w:marBottom w:val="0"/>
      <w:divBdr>
        <w:top w:val="none" w:sz="0" w:space="0" w:color="auto"/>
        <w:left w:val="none" w:sz="0" w:space="0" w:color="auto"/>
        <w:bottom w:val="none" w:sz="0" w:space="0" w:color="auto"/>
        <w:right w:val="none" w:sz="0" w:space="0" w:color="auto"/>
      </w:divBdr>
    </w:div>
    <w:div w:id="978609416">
      <w:bodyDiv w:val="1"/>
      <w:marLeft w:val="0"/>
      <w:marRight w:val="0"/>
      <w:marTop w:val="0"/>
      <w:marBottom w:val="0"/>
      <w:divBdr>
        <w:top w:val="none" w:sz="0" w:space="0" w:color="auto"/>
        <w:left w:val="none" w:sz="0" w:space="0" w:color="auto"/>
        <w:bottom w:val="none" w:sz="0" w:space="0" w:color="auto"/>
        <w:right w:val="none" w:sz="0" w:space="0" w:color="auto"/>
      </w:divBdr>
    </w:div>
    <w:div w:id="1034696974">
      <w:bodyDiv w:val="1"/>
      <w:marLeft w:val="0"/>
      <w:marRight w:val="0"/>
      <w:marTop w:val="0"/>
      <w:marBottom w:val="0"/>
      <w:divBdr>
        <w:top w:val="none" w:sz="0" w:space="0" w:color="auto"/>
        <w:left w:val="none" w:sz="0" w:space="0" w:color="auto"/>
        <w:bottom w:val="none" w:sz="0" w:space="0" w:color="auto"/>
        <w:right w:val="none" w:sz="0" w:space="0" w:color="auto"/>
      </w:divBdr>
    </w:div>
    <w:div w:id="1043208699">
      <w:bodyDiv w:val="1"/>
      <w:marLeft w:val="0"/>
      <w:marRight w:val="0"/>
      <w:marTop w:val="0"/>
      <w:marBottom w:val="0"/>
      <w:divBdr>
        <w:top w:val="none" w:sz="0" w:space="0" w:color="auto"/>
        <w:left w:val="none" w:sz="0" w:space="0" w:color="auto"/>
        <w:bottom w:val="none" w:sz="0" w:space="0" w:color="auto"/>
        <w:right w:val="none" w:sz="0" w:space="0" w:color="auto"/>
      </w:divBdr>
    </w:div>
    <w:div w:id="1071780586">
      <w:bodyDiv w:val="1"/>
      <w:marLeft w:val="0"/>
      <w:marRight w:val="0"/>
      <w:marTop w:val="0"/>
      <w:marBottom w:val="0"/>
      <w:divBdr>
        <w:top w:val="none" w:sz="0" w:space="0" w:color="auto"/>
        <w:left w:val="none" w:sz="0" w:space="0" w:color="auto"/>
        <w:bottom w:val="none" w:sz="0" w:space="0" w:color="auto"/>
        <w:right w:val="none" w:sz="0" w:space="0" w:color="auto"/>
      </w:divBdr>
    </w:div>
    <w:div w:id="1118062167">
      <w:bodyDiv w:val="1"/>
      <w:marLeft w:val="0"/>
      <w:marRight w:val="0"/>
      <w:marTop w:val="0"/>
      <w:marBottom w:val="0"/>
      <w:divBdr>
        <w:top w:val="none" w:sz="0" w:space="0" w:color="auto"/>
        <w:left w:val="none" w:sz="0" w:space="0" w:color="auto"/>
        <w:bottom w:val="none" w:sz="0" w:space="0" w:color="auto"/>
        <w:right w:val="none" w:sz="0" w:space="0" w:color="auto"/>
      </w:divBdr>
    </w:div>
    <w:div w:id="1141456476">
      <w:bodyDiv w:val="1"/>
      <w:marLeft w:val="0"/>
      <w:marRight w:val="0"/>
      <w:marTop w:val="0"/>
      <w:marBottom w:val="0"/>
      <w:divBdr>
        <w:top w:val="none" w:sz="0" w:space="0" w:color="auto"/>
        <w:left w:val="none" w:sz="0" w:space="0" w:color="auto"/>
        <w:bottom w:val="none" w:sz="0" w:space="0" w:color="auto"/>
        <w:right w:val="none" w:sz="0" w:space="0" w:color="auto"/>
      </w:divBdr>
    </w:div>
    <w:div w:id="1173959507">
      <w:bodyDiv w:val="1"/>
      <w:marLeft w:val="0"/>
      <w:marRight w:val="0"/>
      <w:marTop w:val="0"/>
      <w:marBottom w:val="0"/>
      <w:divBdr>
        <w:top w:val="none" w:sz="0" w:space="0" w:color="auto"/>
        <w:left w:val="none" w:sz="0" w:space="0" w:color="auto"/>
        <w:bottom w:val="none" w:sz="0" w:space="0" w:color="auto"/>
        <w:right w:val="none" w:sz="0" w:space="0" w:color="auto"/>
      </w:divBdr>
    </w:div>
    <w:div w:id="1186139755">
      <w:bodyDiv w:val="1"/>
      <w:marLeft w:val="0"/>
      <w:marRight w:val="0"/>
      <w:marTop w:val="0"/>
      <w:marBottom w:val="0"/>
      <w:divBdr>
        <w:top w:val="none" w:sz="0" w:space="0" w:color="auto"/>
        <w:left w:val="none" w:sz="0" w:space="0" w:color="auto"/>
        <w:bottom w:val="none" w:sz="0" w:space="0" w:color="auto"/>
        <w:right w:val="none" w:sz="0" w:space="0" w:color="auto"/>
      </w:divBdr>
    </w:div>
    <w:div w:id="1186939707">
      <w:bodyDiv w:val="1"/>
      <w:marLeft w:val="0"/>
      <w:marRight w:val="0"/>
      <w:marTop w:val="0"/>
      <w:marBottom w:val="0"/>
      <w:divBdr>
        <w:top w:val="none" w:sz="0" w:space="0" w:color="auto"/>
        <w:left w:val="none" w:sz="0" w:space="0" w:color="auto"/>
        <w:bottom w:val="none" w:sz="0" w:space="0" w:color="auto"/>
        <w:right w:val="none" w:sz="0" w:space="0" w:color="auto"/>
      </w:divBdr>
    </w:div>
    <w:div w:id="1194686183">
      <w:bodyDiv w:val="1"/>
      <w:marLeft w:val="0"/>
      <w:marRight w:val="0"/>
      <w:marTop w:val="0"/>
      <w:marBottom w:val="0"/>
      <w:divBdr>
        <w:top w:val="none" w:sz="0" w:space="0" w:color="auto"/>
        <w:left w:val="none" w:sz="0" w:space="0" w:color="auto"/>
        <w:bottom w:val="none" w:sz="0" w:space="0" w:color="auto"/>
        <w:right w:val="none" w:sz="0" w:space="0" w:color="auto"/>
      </w:divBdr>
    </w:div>
    <w:div w:id="1214463576">
      <w:bodyDiv w:val="1"/>
      <w:marLeft w:val="0"/>
      <w:marRight w:val="0"/>
      <w:marTop w:val="0"/>
      <w:marBottom w:val="0"/>
      <w:divBdr>
        <w:top w:val="none" w:sz="0" w:space="0" w:color="auto"/>
        <w:left w:val="none" w:sz="0" w:space="0" w:color="auto"/>
        <w:bottom w:val="none" w:sz="0" w:space="0" w:color="auto"/>
        <w:right w:val="none" w:sz="0" w:space="0" w:color="auto"/>
      </w:divBdr>
    </w:div>
    <w:div w:id="1261256715">
      <w:bodyDiv w:val="1"/>
      <w:marLeft w:val="0"/>
      <w:marRight w:val="0"/>
      <w:marTop w:val="0"/>
      <w:marBottom w:val="0"/>
      <w:divBdr>
        <w:top w:val="none" w:sz="0" w:space="0" w:color="auto"/>
        <w:left w:val="none" w:sz="0" w:space="0" w:color="auto"/>
        <w:bottom w:val="none" w:sz="0" w:space="0" w:color="auto"/>
        <w:right w:val="none" w:sz="0" w:space="0" w:color="auto"/>
      </w:divBdr>
    </w:div>
    <w:div w:id="1372654485">
      <w:bodyDiv w:val="1"/>
      <w:marLeft w:val="0"/>
      <w:marRight w:val="0"/>
      <w:marTop w:val="0"/>
      <w:marBottom w:val="0"/>
      <w:divBdr>
        <w:top w:val="none" w:sz="0" w:space="0" w:color="auto"/>
        <w:left w:val="none" w:sz="0" w:space="0" w:color="auto"/>
        <w:bottom w:val="none" w:sz="0" w:space="0" w:color="auto"/>
        <w:right w:val="none" w:sz="0" w:space="0" w:color="auto"/>
      </w:divBdr>
    </w:div>
    <w:div w:id="1409576157">
      <w:bodyDiv w:val="1"/>
      <w:marLeft w:val="0"/>
      <w:marRight w:val="0"/>
      <w:marTop w:val="0"/>
      <w:marBottom w:val="0"/>
      <w:divBdr>
        <w:top w:val="none" w:sz="0" w:space="0" w:color="auto"/>
        <w:left w:val="none" w:sz="0" w:space="0" w:color="auto"/>
        <w:bottom w:val="none" w:sz="0" w:space="0" w:color="auto"/>
        <w:right w:val="none" w:sz="0" w:space="0" w:color="auto"/>
      </w:divBdr>
    </w:div>
    <w:div w:id="1418936681">
      <w:bodyDiv w:val="1"/>
      <w:marLeft w:val="0"/>
      <w:marRight w:val="0"/>
      <w:marTop w:val="0"/>
      <w:marBottom w:val="0"/>
      <w:divBdr>
        <w:top w:val="none" w:sz="0" w:space="0" w:color="auto"/>
        <w:left w:val="none" w:sz="0" w:space="0" w:color="auto"/>
        <w:bottom w:val="none" w:sz="0" w:space="0" w:color="auto"/>
        <w:right w:val="none" w:sz="0" w:space="0" w:color="auto"/>
      </w:divBdr>
    </w:div>
    <w:div w:id="1419132282">
      <w:bodyDiv w:val="1"/>
      <w:marLeft w:val="0"/>
      <w:marRight w:val="0"/>
      <w:marTop w:val="0"/>
      <w:marBottom w:val="0"/>
      <w:divBdr>
        <w:top w:val="none" w:sz="0" w:space="0" w:color="auto"/>
        <w:left w:val="none" w:sz="0" w:space="0" w:color="auto"/>
        <w:bottom w:val="none" w:sz="0" w:space="0" w:color="auto"/>
        <w:right w:val="none" w:sz="0" w:space="0" w:color="auto"/>
      </w:divBdr>
    </w:div>
    <w:div w:id="1446314778">
      <w:bodyDiv w:val="1"/>
      <w:marLeft w:val="0"/>
      <w:marRight w:val="0"/>
      <w:marTop w:val="0"/>
      <w:marBottom w:val="0"/>
      <w:divBdr>
        <w:top w:val="none" w:sz="0" w:space="0" w:color="auto"/>
        <w:left w:val="none" w:sz="0" w:space="0" w:color="auto"/>
        <w:bottom w:val="none" w:sz="0" w:space="0" w:color="auto"/>
        <w:right w:val="none" w:sz="0" w:space="0" w:color="auto"/>
      </w:divBdr>
    </w:div>
    <w:div w:id="1456874200">
      <w:bodyDiv w:val="1"/>
      <w:marLeft w:val="0"/>
      <w:marRight w:val="0"/>
      <w:marTop w:val="0"/>
      <w:marBottom w:val="0"/>
      <w:divBdr>
        <w:top w:val="none" w:sz="0" w:space="0" w:color="auto"/>
        <w:left w:val="none" w:sz="0" w:space="0" w:color="auto"/>
        <w:bottom w:val="none" w:sz="0" w:space="0" w:color="auto"/>
        <w:right w:val="none" w:sz="0" w:space="0" w:color="auto"/>
      </w:divBdr>
    </w:div>
    <w:div w:id="1465853897">
      <w:bodyDiv w:val="1"/>
      <w:marLeft w:val="0"/>
      <w:marRight w:val="0"/>
      <w:marTop w:val="0"/>
      <w:marBottom w:val="0"/>
      <w:divBdr>
        <w:top w:val="none" w:sz="0" w:space="0" w:color="auto"/>
        <w:left w:val="none" w:sz="0" w:space="0" w:color="auto"/>
        <w:bottom w:val="none" w:sz="0" w:space="0" w:color="auto"/>
        <w:right w:val="none" w:sz="0" w:space="0" w:color="auto"/>
      </w:divBdr>
    </w:div>
    <w:div w:id="1479152388">
      <w:bodyDiv w:val="1"/>
      <w:marLeft w:val="0"/>
      <w:marRight w:val="0"/>
      <w:marTop w:val="0"/>
      <w:marBottom w:val="0"/>
      <w:divBdr>
        <w:top w:val="none" w:sz="0" w:space="0" w:color="auto"/>
        <w:left w:val="none" w:sz="0" w:space="0" w:color="auto"/>
        <w:bottom w:val="none" w:sz="0" w:space="0" w:color="auto"/>
        <w:right w:val="none" w:sz="0" w:space="0" w:color="auto"/>
      </w:divBdr>
    </w:div>
    <w:div w:id="1496219180">
      <w:bodyDiv w:val="1"/>
      <w:marLeft w:val="0"/>
      <w:marRight w:val="0"/>
      <w:marTop w:val="0"/>
      <w:marBottom w:val="0"/>
      <w:divBdr>
        <w:top w:val="none" w:sz="0" w:space="0" w:color="auto"/>
        <w:left w:val="none" w:sz="0" w:space="0" w:color="auto"/>
        <w:bottom w:val="none" w:sz="0" w:space="0" w:color="auto"/>
        <w:right w:val="none" w:sz="0" w:space="0" w:color="auto"/>
      </w:divBdr>
    </w:div>
    <w:div w:id="1512182021">
      <w:bodyDiv w:val="1"/>
      <w:marLeft w:val="0"/>
      <w:marRight w:val="0"/>
      <w:marTop w:val="0"/>
      <w:marBottom w:val="0"/>
      <w:divBdr>
        <w:top w:val="none" w:sz="0" w:space="0" w:color="auto"/>
        <w:left w:val="none" w:sz="0" w:space="0" w:color="auto"/>
        <w:bottom w:val="none" w:sz="0" w:space="0" w:color="auto"/>
        <w:right w:val="none" w:sz="0" w:space="0" w:color="auto"/>
      </w:divBdr>
    </w:div>
    <w:div w:id="1516923219">
      <w:bodyDiv w:val="1"/>
      <w:marLeft w:val="0"/>
      <w:marRight w:val="0"/>
      <w:marTop w:val="0"/>
      <w:marBottom w:val="0"/>
      <w:divBdr>
        <w:top w:val="none" w:sz="0" w:space="0" w:color="auto"/>
        <w:left w:val="none" w:sz="0" w:space="0" w:color="auto"/>
        <w:bottom w:val="none" w:sz="0" w:space="0" w:color="auto"/>
        <w:right w:val="none" w:sz="0" w:space="0" w:color="auto"/>
      </w:divBdr>
    </w:div>
    <w:div w:id="1518158320">
      <w:bodyDiv w:val="1"/>
      <w:marLeft w:val="0"/>
      <w:marRight w:val="0"/>
      <w:marTop w:val="0"/>
      <w:marBottom w:val="0"/>
      <w:divBdr>
        <w:top w:val="none" w:sz="0" w:space="0" w:color="auto"/>
        <w:left w:val="none" w:sz="0" w:space="0" w:color="auto"/>
        <w:bottom w:val="none" w:sz="0" w:space="0" w:color="auto"/>
        <w:right w:val="none" w:sz="0" w:space="0" w:color="auto"/>
      </w:divBdr>
    </w:div>
    <w:div w:id="1545020674">
      <w:bodyDiv w:val="1"/>
      <w:marLeft w:val="0"/>
      <w:marRight w:val="0"/>
      <w:marTop w:val="0"/>
      <w:marBottom w:val="0"/>
      <w:divBdr>
        <w:top w:val="none" w:sz="0" w:space="0" w:color="auto"/>
        <w:left w:val="none" w:sz="0" w:space="0" w:color="auto"/>
        <w:bottom w:val="none" w:sz="0" w:space="0" w:color="auto"/>
        <w:right w:val="none" w:sz="0" w:space="0" w:color="auto"/>
      </w:divBdr>
    </w:div>
    <w:div w:id="1583295388">
      <w:bodyDiv w:val="1"/>
      <w:marLeft w:val="0"/>
      <w:marRight w:val="0"/>
      <w:marTop w:val="0"/>
      <w:marBottom w:val="0"/>
      <w:divBdr>
        <w:top w:val="none" w:sz="0" w:space="0" w:color="auto"/>
        <w:left w:val="none" w:sz="0" w:space="0" w:color="auto"/>
        <w:bottom w:val="none" w:sz="0" w:space="0" w:color="auto"/>
        <w:right w:val="none" w:sz="0" w:space="0" w:color="auto"/>
      </w:divBdr>
    </w:div>
    <w:div w:id="1607881599">
      <w:bodyDiv w:val="1"/>
      <w:marLeft w:val="0"/>
      <w:marRight w:val="0"/>
      <w:marTop w:val="0"/>
      <w:marBottom w:val="0"/>
      <w:divBdr>
        <w:top w:val="none" w:sz="0" w:space="0" w:color="auto"/>
        <w:left w:val="none" w:sz="0" w:space="0" w:color="auto"/>
        <w:bottom w:val="none" w:sz="0" w:space="0" w:color="auto"/>
        <w:right w:val="none" w:sz="0" w:space="0" w:color="auto"/>
      </w:divBdr>
    </w:div>
    <w:div w:id="1631352803">
      <w:bodyDiv w:val="1"/>
      <w:marLeft w:val="0"/>
      <w:marRight w:val="0"/>
      <w:marTop w:val="0"/>
      <w:marBottom w:val="0"/>
      <w:divBdr>
        <w:top w:val="none" w:sz="0" w:space="0" w:color="auto"/>
        <w:left w:val="none" w:sz="0" w:space="0" w:color="auto"/>
        <w:bottom w:val="none" w:sz="0" w:space="0" w:color="auto"/>
        <w:right w:val="none" w:sz="0" w:space="0" w:color="auto"/>
      </w:divBdr>
    </w:div>
    <w:div w:id="1633901728">
      <w:bodyDiv w:val="1"/>
      <w:marLeft w:val="0"/>
      <w:marRight w:val="0"/>
      <w:marTop w:val="0"/>
      <w:marBottom w:val="0"/>
      <w:divBdr>
        <w:top w:val="none" w:sz="0" w:space="0" w:color="auto"/>
        <w:left w:val="none" w:sz="0" w:space="0" w:color="auto"/>
        <w:bottom w:val="none" w:sz="0" w:space="0" w:color="auto"/>
        <w:right w:val="none" w:sz="0" w:space="0" w:color="auto"/>
      </w:divBdr>
    </w:div>
    <w:div w:id="1664162307">
      <w:bodyDiv w:val="1"/>
      <w:marLeft w:val="0"/>
      <w:marRight w:val="0"/>
      <w:marTop w:val="0"/>
      <w:marBottom w:val="0"/>
      <w:divBdr>
        <w:top w:val="none" w:sz="0" w:space="0" w:color="auto"/>
        <w:left w:val="none" w:sz="0" w:space="0" w:color="auto"/>
        <w:bottom w:val="none" w:sz="0" w:space="0" w:color="auto"/>
        <w:right w:val="none" w:sz="0" w:space="0" w:color="auto"/>
      </w:divBdr>
    </w:div>
    <w:div w:id="1729495643">
      <w:bodyDiv w:val="1"/>
      <w:marLeft w:val="0"/>
      <w:marRight w:val="0"/>
      <w:marTop w:val="0"/>
      <w:marBottom w:val="0"/>
      <w:divBdr>
        <w:top w:val="none" w:sz="0" w:space="0" w:color="auto"/>
        <w:left w:val="none" w:sz="0" w:space="0" w:color="auto"/>
        <w:bottom w:val="none" w:sz="0" w:space="0" w:color="auto"/>
        <w:right w:val="none" w:sz="0" w:space="0" w:color="auto"/>
      </w:divBdr>
    </w:div>
    <w:div w:id="1768382249">
      <w:bodyDiv w:val="1"/>
      <w:marLeft w:val="0"/>
      <w:marRight w:val="0"/>
      <w:marTop w:val="0"/>
      <w:marBottom w:val="0"/>
      <w:divBdr>
        <w:top w:val="none" w:sz="0" w:space="0" w:color="auto"/>
        <w:left w:val="none" w:sz="0" w:space="0" w:color="auto"/>
        <w:bottom w:val="none" w:sz="0" w:space="0" w:color="auto"/>
        <w:right w:val="none" w:sz="0" w:space="0" w:color="auto"/>
      </w:divBdr>
    </w:div>
    <w:div w:id="1774133683">
      <w:bodyDiv w:val="1"/>
      <w:marLeft w:val="0"/>
      <w:marRight w:val="0"/>
      <w:marTop w:val="0"/>
      <w:marBottom w:val="0"/>
      <w:divBdr>
        <w:top w:val="none" w:sz="0" w:space="0" w:color="auto"/>
        <w:left w:val="none" w:sz="0" w:space="0" w:color="auto"/>
        <w:bottom w:val="none" w:sz="0" w:space="0" w:color="auto"/>
        <w:right w:val="none" w:sz="0" w:space="0" w:color="auto"/>
      </w:divBdr>
    </w:div>
    <w:div w:id="1809199353">
      <w:bodyDiv w:val="1"/>
      <w:marLeft w:val="0"/>
      <w:marRight w:val="0"/>
      <w:marTop w:val="0"/>
      <w:marBottom w:val="0"/>
      <w:divBdr>
        <w:top w:val="none" w:sz="0" w:space="0" w:color="auto"/>
        <w:left w:val="none" w:sz="0" w:space="0" w:color="auto"/>
        <w:bottom w:val="none" w:sz="0" w:space="0" w:color="auto"/>
        <w:right w:val="none" w:sz="0" w:space="0" w:color="auto"/>
      </w:divBdr>
    </w:div>
    <w:div w:id="1950507443">
      <w:bodyDiv w:val="1"/>
      <w:marLeft w:val="0"/>
      <w:marRight w:val="0"/>
      <w:marTop w:val="0"/>
      <w:marBottom w:val="0"/>
      <w:divBdr>
        <w:top w:val="none" w:sz="0" w:space="0" w:color="auto"/>
        <w:left w:val="none" w:sz="0" w:space="0" w:color="auto"/>
        <w:bottom w:val="none" w:sz="0" w:space="0" w:color="auto"/>
        <w:right w:val="none" w:sz="0" w:space="0" w:color="auto"/>
      </w:divBdr>
    </w:div>
    <w:div w:id="1967271719">
      <w:bodyDiv w:val="1"/>
      <w:marLeft w:val="0"/>
      <w:marRight w:val="0"/>
      <w:marTop w:val="0"/>
      <w:marBottom w:val="0"/>
      <w:divBdr>
        <w:top w:val="none" w:sz="0" w:space="0" w:color="auto"/>
        <w:left w:val="none" w:sz="0" w:space="0" w:color="auto"/>
        <w:bottom w:val="none" w:sz="0" w:space="0" w:color="auto"/>
        <w:right w:val="none" w:sz="0" w:space="0" w:color="auto"/>
      </w:divBdr>
    </w:div>
    <w:div w:id="1971595934">
      <w:bodyDiv w:val="1"/>
      <w:marLeft w:val="0"/>
      <w:marRight w:val="0"/>
      <w:marTop w:val="0"/>
      <w:marBottom w:val="0"/>
      <w:divBdr>
        <w:top w:val="none" w:sz="0" w:space="0" w:color="auto"/>
        <w:left w:val="none" w:sz="0" w:space="0" w:color="auto"/>
        <w:bottom w:val="none" w:sz="0" w:space="0" w:color="auto"/>
        <w:right w:val="none" w:sz="0" w:space="0" w:color="auto"/>
      </w:divBdr>
    </w:div>
    <w:div w:id="1973170020">
      <w:bodyDiv w:val="1"/>
      <w:marLeft w:val="0"/>
      <w:marRight w:val="0"/>
      <w:marTop w:val="0"/>
      <w:marBottom w:val="0"/>
      <w:divBdr>
        <w:top w:val="none" w:sz="0" w:space="0" w:color="auto"/>
        <w:left w:val="none" w:sz="0" w:space="0" w:color="auto"/>
        <w:bottom w:val="none" w:sz="0" w:space="0" w:color="auto"/>
        <w:right w:val="none" w:sz="0" w:space="0" w:color="auto"/>
      </w:divBdr>
    </w:div>
    <w:div w:id="2063164466">
      <w:bodyDiv w:val="1"/>
      <w:marLeft w:val="0"/>
      <w:marRight w:val="0"/>
      <w:marTop w:val="0"/>
      <w:marBottom w:val="0"/>
      <w:divBdr>
        <w:top w:val="none" w:sz="0" w:space="0" w:color="auto"/>
        <w:left w:val="none" w:sz="0" w:space="0" w:color="auto"/>
        <w:bottom w:val="none" w:sz="0" w:space="0" w:color="auto"/>
        <w:right w:val="none" w:sz="0" w:space="0" w:color="auto"/>
      </w:divBdr>
    </w:div>
    <w:div w:id="2080394530">
      <w:bodyDiv w:val="1"/>
      <w:marLeft w:val="0"/>
      <w:marRight w:val="0"/>
      <w:marTop w:val="0"/>
      <w:marBottom w:val="0"/>
      <w:divBdr>
        <w:top w:val="none" w:sz="0" w:space="0" w:color="auto"/>
        <w:left w:val="none" w:sz="0" w:space="0" w:color="auto"/>
        <w:bottom w:val="none" w:sz="0" w:space="0" w:color="auto"/>
        <w:right w:val="none" w:sz="0" w:space="0" w:color="auto"/>
      </w:divBdr>
    </w:div>
    <w:div w:id="2132281719">
      <w:bodyDiv w:val="1"/>
      <w:marLeft w:val="0"/>
      <w:marRight w:val="0"/>
      <w:marTop w:val="0"/>
      <w:marBottom w:val="0"/>
      <w:divBdr>
        <w:top w:val="none" w:sz="0" w:space="0" w:color="auto"/>
        <w:left w:val="none" w:sz="0" w:space="0" w:color="auto"/>
        <w:bottom w:val="none" w:sz="0" w:space="0" w:color="auto"/>
        <w:right w:val="none" w:sz="0" w:space="0" w:color="auto"/>
      </w:divBdr>
    </w:div>
    <w:div w:id="21376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Count%20of%20What%20type%20of%20programme%20did%20you%20participate%20in%20by%20What%20type%20of%20programme%20did%20you%20participate%20in.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G:\Prime%20Reasearch\08%20August\01%20Digital%20Skills%20And%20Research%20Methods\Research%20Questionnaire%20for%20VLE%20(Response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a:t>
            </a:r>
            <a:r>
              <a:rPr lang="en-US" sz="1100">
                <a:latin typeface="Times New Roman" panose="02020603050405020304" pitchFamily="18" charset="0"/>
                <a:cs typeface="Times New Roman" panose="02020603050405020304" pitchFamily="18" charset="0"/>
              </a:rPr>
              <a:t>What type of programme did you participate in?</a:t>
            </a:r>
          </a:p>
        </c:rich>
      </c:tx>
      <c:layout>
        <c:manualLayout>
          <c:xMode val="edge"/>
          <c:yMode val="edge"/>
          <c:x val="0.14040966754155731"/>
          <c:y val="2.47524752475247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'Count of What type of programme'!$B$1</c:f>
              <c:strCache>
                <c:ptCount val="1"/>
                <c:pt idx="0">
                  <c:v> What type of programme did you participate in?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8B8-4071-BFFE-EC60CBBD19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8B8-4071-BFFE-EC60CBBD19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8B8-4071-BFFE-EC60CBBD19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8B8-4071-BFFE-EC60CBBD1963}"/>
              </c:ext>
            </c:extLst>
          </c:dPt>
          <c:dLbls>
            <c:dLbl>
              <c:idx val="0"/>
              <c:layout>
                <c:manualLayout>
                  <c:x val="0.10325584295409791"/>
                  <c:y val="-3.9709184989266323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34021705804473562"/>
                      <c:h val="9.6364487896262022E-2"/>
                    </c:manualLayout>
                  </c15:layout>
                </c:ext>
                <c:ext xmlns:c16="http://schemas.microsoft.com/office/drawing/2014/chart" uri="{C3380CC4-5D6E-409C-BE32-E72D297353CC}">
                  <c16:uniqueId val="{00000001-38B8-4071-BFFE-EC60CBBD1963}"/>
                </c:ext>
              </c:extLst>
            </c:dLbl>
            <c:dLbl>
              <c:idx val="1"/>
              <c:layout>
                <c:manualLayout>
                  <c:x val="-8.8239258815474148E-2"/>
                  <c:y val="0.1896315702172916"/>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38B8-4071-BFFE-EC60CBBD1963}"/>
                </c:ext>
              </c:extLst>
            </c:dLbl>
            <c:dLbl>
              <c:idx val="2"/>
              <c:layout>
                <c:manualLayout>
                  <c:x val="-0.1308222423524493"/>
                  <c:y val="-1.1848344700406875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31674761340673124"/>
                      <c:h val="0.17939925260271833"/>
                    </c:manualLayout>
                  </c15:layout>
                </c:ext>
                <c:ext xmlns:c16="http://schemas.microsoft.com/office/drawing/2014/chart" uri="{C3380CC4-5D6E-409C-BE32-E72D297353CC}">
                  <c16:uniqueId val="{00000005-38B8-4071-BFFE-EC60CBBD1963}"/>
                </c:ext>
              </c:extLst>
            </c:dLbl>
            <c:dLbl>
              <c:idx val="3"/>
              <c:layout>
                <c:manualLayout>
                  <c:x val="0.27782469869039073"/>
                  <c:y val="3.942374303583792E-3"/>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24907079646017699"/>
                      <c:h val="0.10514250309789343"/>
                    </c:manualLayout>
                  </c15:layout>
                </c:ext>
                <c:ext xmlns:c16="http://schemas.microsoft.com/office/drawing/2014/chart" uri="{C3380CC4-5D6E-409C-BE32-E72D297353CC}">
                  <c16:uniqueId val="{00000007-38B8-4071-BFFE-EC60CBBD196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'Count of What type of programme'!$A$2:$A$5</c:f>
              <c:strCache>
                <c:ptCount val="4"/>
                <c:pt idx="0">
                  <c:v>Business</c:v>
                </c:pt>
                <c:pt idx="1">
                  <c:v>Arts</c:v>
                </c:pt>
                <c:pt idx="2">
                  <c:v>Computer Science</c:v>
                </c:pt>
                <c:pt idx="3">
                  <c:v>Health</c:v>
                </c:pt>
              </c:strCache>
            </c:strRef>
          </c:cat>
          <c:val>
            <c:numRef>
              <c:f>'Count of What type of programme'!$B$2:$B$5</c:f>
              <c:numCache>
                <c:formatCode>General</c:formatCode>
                <c:ptCount val="4"/>
                <c:pt idx="0">
                  <c:v>17</c:v>
                </c:pt>
                <c:pt idx="1">
                  <c:v>1</c:v>
                </c:pt>
                <c:pt idx="2">
                  <c:v>1</c:v>
                </c:pt>
                <c:pt idx="3">
                  <c:v>1</c:v>
                </c:pt>
              </c:numCache>
            </c:numRef>
          </c:val>
          <c:extLst>
            <c:ext xmlns:c16="http://schemas.microsoft.com/office/drawing/2014/chart" uri="{C3380CC4-5D6E-409C-BE32-E72D297353CC}">
              <c16:uniqueId val="{00000008-38B8-4071-BFFE-EC60CBBD196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(Responses).xlsx]Time!PivotTable3</c:name>
    <c:fmtId val="-1"/>
  </c:pivotSource>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How long do you participate in this form of Virtual learning? </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s>
    <c:plotArea>
      <c:layout/>
      <c:pieChart>
        <c:varyColors val="1"/>
        <c:ser>
          <c:idx val="0"/>
          <c:order val="0"/>
          <c:tx>
            <c:strRef>
              <c:f>Time!$B$3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F9-4A1A-9894-E53B8E86317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F9-4A1A-9894-E53B8E86317D}"/>
              </c:ext>
            </c:extLst>
          </c:dPt>
          <c:dLbls>
            <c:dLbl>
              <c:idx val="0"/>
              <c:dLblPos val="outEnd"/>
              <c:showLegendKey val="0"/>
              <c:showVal val="1"/>
              <c:showCatName val="1"/>
              <c:showSerName val="0"/>
              <c:showPercent val="1"/>
              <c:showBubbleSize val="0"/>
              <c:extLst>
                <c:ext xmlns:c15="http://schemas.microsoft.com/office/drawing/2012/chart" uri="{CE6537A1-D6FC-4f65-9D91-7224C49458BB}">
                  <c15:layout>
                    <c:manualLayout>
                      <c:w val="0.28277066929133859"/>
                      <c:h val="0.22194468746962184"/>
                    </c:manualLayout>
                  </c15:layout>
                </c:ext>
                <c:ext xmlns:c16="http://schemas.microsoft.com/office/drawing/2014/chart" uri="{C3380CC4-5D6E-409C-BE32-E72D297353CC}">
                  <c16:uniqueId val="{00000001-9CF9-4A1A-9894-E53B8E86317D}"/>
                </c:ext>
              </c:extLst>
            </c:dLbl>
            <c:dLbl>
              <c:idx val="1"/>
              <c:layout>
                <c:manualLayout>
                  <c:x val="-5.0000000000000031E-2"/>
                  <c:y val="0.20370394672888109"/>
                </c:manualLayout>
              </c:layout>
              <c:dLblPos val="bestFit"/>
              <c:showLegendKey val="0"/>
              <c:showVal val="1"/>
              <c:showCatName val="1"/>
              <c:showSerName val="0"/>
              <c:showPercent val="1"/>
              <c:showBubbleSize val="0"/>
              <c:extLst>
                <c:ext xmlns:c15="http://schemas.microsoft.com/office/drawing/2012/chart" uri="{CE6537A1-D6FC-4f65-9D91-7224C49458BB}">
                  <c15:layout>
                    <c:manualLayout>
                      <c:w val="0.2911040026246719"/>
                      <c:h val="0.22194468746962184"/>
                    </c:manualLayout>
                  </c15:layout>
                </c:ext>
                <c:ext xmlns:c16="http://schemas.microsoft.com/office/drawing/2014/chart" uri="{C3380CC4-5D6E-409C-BE32-E72D297353CC}">
                  <c16:uniqueId val="{00000003-9CF9-4A1A-9894-E53B8E86317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Time!$A$4:$A$6</c:f>
              <c:strCache>
                <c:ptCount val="2"/>
                <c:pt idx="0">
                  <c:v>Between 1-2 years</c:v>
                </c:pt>
                <c:pt idx="1">
                  <c:v>Between 6-12 months</c:v>
                </c:pt>
              </c:strCache>
            </c:strRef>
          </c:cat>
          <c:val>
            <c:numRef>
              <c:f>Time!$B$4:$B$6</c:f>
              <c:numCache>
                <c:formatCode>General</c:formatCode>
                <c:ptCount val="2"/>
                <c:pt idx="0">
                  <c:v>15</c:v>
                </c:pt>
                <c:pt idx="1">
                  <c:v>5</c:v>
                </c:pt>
              </c:numCache>
            </c:numRef>
          </c:val>
          <c:extLst>
            <c:ext xmlns:c16="http://schemas.microsoft.com/office/drawing/2014/chart" uri="{C3380CC4-5D6E-409C-BE32-E72D297353CC}">
              <c16:uniqueId val="{00000004-9CF9-4A1A-9894-E53B8E86317D}"/>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(Responses).xlsx]Hours!PivotTable4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How much time do you spend each day on an average on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3"/>
          </a:solidFill>
          <a:ln w="19050">
            <a:solidFill>
              <a:schemeClr val="lt1"/>
            </a:solidFill>
          </a:ln>
          <a:effectLst/>
        </c:spPr>
        <c:dLbl>
          <c:idx val="0"/>
          <c:layout>
            <c:manualLayout>
              <c:x val="-3.3333333333333333E-2"/>
              <c:y val="8.18260120585701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4"/>
          </a:solidFill>
          <a:ln w="19050">
            <a:solidFill>
              <a:schemeClr val="lt1"/>
            </a:solidFill>
          </a:ln>
          <a:effectLst/>
        </c:spPr>
        <c:dLbl>
          <c:idx val="0"/>
          <c:layout>
            <c:manualLayout>
              <c:x val="9.4444444444444497E-2"/>
              <c:y val="2.153316106804474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layout>
            <c:manualLayout>
              <c:x val="-3.3333333333333333E-2"/>
              <c:y val="8.18260120585701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dLbl>
          <c:idx val="0"/>
          <c:layout>
            <c:manualLayout>
              <c:x val="9.4444444444444497E-2"/>
              <c:y val="2.153316106804474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layout>
            <c:manualLayout>
              <c:x val="-3.3333333333333333E-2"/>
              <c:y val="8.18260120585701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12"/>
        <c:spPr>
          <a:solidFill>
            <a:schemeClr val="accent1"/>
          </a:solidFill>
          <a:ln w="19050">
            <a:solidFill>
              <a:schemeClr val="lt1"/>
            </a:solidFill>
          </a:ln>
          <a:effectLst/>
        </c:spPr>
        <c:dLbl>
          <c:idx val="0"/>
          <c:layout>
            <c:manualLayout>
              <c:x val="9.4444444444444497E-2"/>
              <c:y val="2.153316106804474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Hours!$B$3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F2-4DBE-A34C-E3D91B6A266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F2-4DBE-A34C-E3D91B6A266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6F2-4DBE-A34C-E3D91B6A266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6F2-4DBE-A34C-E3D91B6A2662}"/>
              </c:ext>
            </c:extLst>
          </c:dPt>
          <c:dLbls>
            <c:dLbl>
              <c:idx val="0"/>
              <c:dLblPos val="outEnd"/>
              <c:showLegendKey val="0"/>
              <c:showVal val="1"/>
              <c:showCatName val="1"/>
              <c:showSerName val="0"/>
              <c:showPercent val="1"/>
              <c:showBubbleSize val="0"/>
              <c:extLst>
                <c:ext xmlns:c15="http://schemas.microsoft.com/office/drawing/2012/chart" uri="{CE6537A1-D6FC-4f65-9D91-7224C49458BB}">
                  <c15:layout>
                    <c:manualLayout>
                      <c:w val="0.29273979862215155"/>
                      <c:h val="0.14000560695262124"/>
                    </c:manualLayout>
                  </c15:layout>
                </c:ext>
                <c:ext xmlns:c16="http://schemas.microsoft.com/office/drawing/2014/chart" uri="{C3380CC4-5D6E-409C-BE32-E72D297353CC}">
                  <c16:uniqueId val="{00000001-76F2-4DBE-A34C-E3D91B6A2662}"/>
                </c:ext>
              </c:extLst>
            </c:dLbl>
            <c:dLbl>
              <c:idx val="1"/>
              <c:dLblPos val="outEnd"/>
              <c:showLegendKey val="0"/>
              <c:showVal val="1"/>
              <c:showCatName val="1"/>
              <c:showSerName val="0"/>
              <c:showPercent val="1"/>
              <c:showBubbleSize val="0"/>
              <c:extLst>
                <c:ext xmlns:c15="http://schemas.microsoft.com/office/drawing/2012/chart" uri="{CE6537A1-D6FC-4f65-9D91-7224C49458BB}">
                  <c15:layout>
                    <c:manualLayout>
                      <c:w val="0.30885002649708532"/>
                      <c:h val="0.14000560695262124"/>
                    </c:manualLayout>
                  </c15:layout>
                </c:ext>
                <c:ext xmlns:c16="http://schemas.microsoft.com/office/drawing/2014/chart" uri="{C3380CC4-5D6E-409C-BE32-E72D297353CC}">
                  <c16:uniqueId val="{00000003-76F2-4DBE-A34C-E3D91B6A2662}"/>
                </c:ext>
              </c:extLst>
            </c:dLbl>
            <c:dLbl>
              <c:idx val="2"/>
              <c:layout>
                <c:manualLayout>
                  <c:x val="1.4361420243773175E-2"/>
                  <c:y val="8.1826012058570152E-2"/>
                </c:manualLayout>
              </c:layout>
              <c:dLblPos val="bestFit"/>
              <c:showLegendKey val="0"/>
              <c:showVal val="1"/>
              <c:showCatName val="1"/>
              <c:showSerName val="0"/>
              <c:showPercent val="1"/>
              <c:showBubbleSize val="0"/>
              <c:extLst>
                <c:ext xmlns:c15="http://schemas.microsoft.com/office/drawing/2012/chart" uri="{CE6537A1-D6FC-4f65-9D91-7224C49458BB}">
                  <c15:layout>
                    <c:manualLayout>
                      <c:w val="0.27860801978449035"/>
                      <c:h val="0.14000560695262124"/>
                    </c:manualLayout>
                  </c15:layout>
                </c:ext>
                <c:ext xmlns:c16="http://schemas.microsoft.com/office/drawing/2014/chart" uri="{C3380CC4-5D6E-409C-BE32-E72D297353CC}">
                  <c16:uniqueId val="{00000005-76F2-4DBE-A34C-E3D91B6A2662}"/>
                </c:ext>
              </c:extLst>
            </c:dLbl>
            <c:dLbl>
              <c:idx val="3"/>
              <c:layout>
                <c:manualLayout>
                  <c:x val="0.18453453453453458"/>
                  <c:y val="1.908826893668527E-3"/>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37950892068539127"/>
                      <c:h val="0.10075693860386879"/>
                    </c:manualLayout>
                  </c15:layout>
                </c:ext>
                <c:ext xmlns:c16="http://schemas.microsoft.com/office/drawing/2014/chart" uri="{C3380CC4-5D6E-409C-BE32-E72D297353CC}">
                  <c16:uniqueId val="{00000007-76F2-4DBE-A34C-E3D91B6A26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Hours!$A$4:$A$8</c:f>
              <c:strCache>
                <c:ptCount val="4"/>
                <c:pt idx="0">
                  <c:v>1-3 hours</c:v>
                </c:pt>
                <c:pt idx="1">
                  <c:v>3-5 hours</c:v>
                </c:pt>
                <c:pt idx="2">
                  <c:v>5-7 hours</c:v>
                </c:pt>
                <c:pt idx="3">
                  <c:v>7-10 hours</c:v>
                </c:pt>
              </c:strCache>
            </c:strRef>
          </c:cat>
          <c:val>
            <c:numRef>
              <c:f>Hours!$B$4:$B$8</c:f>
              <c:numCache>
                <c:formatCode>General</c:formatCode>
                <c:ptCount val="4"/>
                <c:pt idx="0">
                  <c:v>8</c:v>
                </c:pt>
                <c:pt idx="1">
                  <c:v>10</c:v>
                </c:pt>
                <c:pt idx="2">
                  <c:v>1</c:v>
                </c:pt>
                <c:pt idx="3">
                  <c:v>1</c:v>
                </c:pt>
              </c:numCache>
            </c:numRef>
          </c:val>
          <c:extLst>
            <c:ext xmlns:c16="http://schemas.microsoft.com/office/drawing/2014/chart" uri="{C3380CC4-5D6E-409C-BE32-E72D297353CC}">
              <c16:uniqueId val="{00000008-76F2-4DBE-A34C-E3D91B6A2662}"/>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(Responses).xlsx]Overall feeling!PivotTable1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How do you feel overall about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'Overall feeling'!$B$3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15F-4A84-89DB-F461C562C30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5F-4A84-89DB-F461C562C30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15F-4A84-89DB-F461C562C30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'Overall feeling'!$A$4:$A$7</c:f>
              <c:strCache>
                <c:ptCount val="3"/>
                <c:pt idx="0">
                  <c:v>Average</c:v>
                </c:pt>
                <c:pt idx="1">
                  <c:v>Excellent</c:v>
                </c:pt>
                <c:pt idx="2">
                  <c:v>Good</c:v>
                </c:pt>
              </c:strCache>
            </c:strRef>
          </c:cat>
          <c:val>
            <c:numRef>
              <c:f>'Overall feeling'!$B$4:$B$7</c:f>
              <c:numCache>
                <c:formatCode>General</c:formatCode>
                <c:ptCount val="3"/>
                <c:pt idx="0">
                  <c:v>2</c:v>
                </c:pt>
                <c:pt idx="1">
                  <c:v>6</c:v>
                </c:pt>
                <c:pt idx="2">
                  <c:v>12</c:v>
                </c:pt>
              </c:numCache>
            </c:numRef>
          </c:val>
          <c:extLst>
            <c:ext xmlns:c16="http://schemas.microsoft.com/office/drawing/2014/chart" uri="{C3380CC4-5D6E-409C-BE32-E72D297353CC}">
              <c16:uniqueId val="{00000006-515F-4A84-89DB-F461C562C301}"/>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(Responses).xlsx]Access device!PivotTable2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Do you have access to a device for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3"/>
          </a:solidFill>
          <a:ln w="19050">
            <a:solidFill>
              <a:schemeClr val="lt1"/>
            </a:solidFill>
          </a:ln>
          <a:effectLst/>
        </c:spPr>
        <c:dLbl>
          <c:idx val="0"/>
          <c:layout>
            <c:manualLayout>
              <c:x val="-8.6111111111111138E-2"/>
              <c:y val="0.1296296296296296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dLbl>
          <c:idx val="0"/>
          <c:layout>
            <c:manualLayout>
              <c:x val="0.10277777777777768"/>
              <c:y val="5.55555555555555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dLbl>
          <c:idx val="0"/>
          <c:layout>
            <c:manualLayout>
              <c:x val="0.10277777777777768"/>
              <c:y val="5.55555555555555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layout>
            <c:manualLayout>
              <c:x val="-8.6111111111111138E-2"/>
              <c:y val="0.1296296296296296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dLbl>
          <c:idx val="0"/>
          <c:layout>
            <c:manualLayout>
              <c:x val="0.10277777777777768"/>
              <c:y val="5.55555555555555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dLbl>
          <c:idx val="0"/>
          <c:layout>
            <c:manualLayout>
              <c:x val="-8.6111111111111138E-2"/>
              <c:y val="0.1296296296296296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'Access device'!$B$3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90-4C1C-88BD-5FE4CCF4F3B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C90-4C1C-88BD-5FE4CCF4F3B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C90-4C1C-88BD-5FE4CCF4F3BB}"/>
              </c:ext>
            </c:extLst>
          </c:dPt>
          <c:dLbls>
            <c:dLbl>
              <c:idx val="0"/>
              <c:layout>
                <c:manualLayout>
                  <c:x val="0.26522859962947809"/>
                  <c:y val="0.1229250561605985"/>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30456686070878114"/>
                      <c:h val="0.18711189220855298"/>
                    </c:manualLayout>
                  </c15:layout>
                </c:ext>
                <c:ext xmlns:c16="http://schemas.microsoft.com/office/drawing/2014/chart" uri="{C3380CC4-5D6E-409C-BE32-E72D297353CC}">
                  <c16:uniqueId val="{00000001-8C90-4C1C-88BD-5FE4CCF4F3BB}"/>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28255485552900284"/>
                      <c:h val="9.9414176918570588E-2"/>
                    </c:manualLayout>
                  </c15:layout>
                </c:ext>
                <c:ext xmlns:c16="http://schemas.microsoft.com/office/drawing/2014/chart" uri="{C3380CC4-5D6E-409C-BE32-E72D297353CC}">
                  <c16:uniqueId val="{00000003-8C90-4C1C-88BD-5FE4CCF4F3BB}"/>
                </c:ext>
              </c:extLst>
            </c:dLbl>
            <c:dLbl>
              <c:idx val="2"/>
              <c:layout>
                <c:manualLayout>
                  <c:x val="-1.3837593839766543E-3"/>
                  <c:y val="7.9834667708129886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35948277484215191"/>
                      <c:h val="0.17539543057996482"/>
                    </c:manualLayout>
                  </c15:layout>
                </c:ext>
                <c:ext xmlns:c16="http://schemas.microsoft.com/office/drawing/2014/chart" uri="{C3380CC4-5D6E-409C-BE32-E72D297353CC}">
                  <c16:uniqueId val="{00000005-8C90-4C1C-88BD-5FE4CCF4F3B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'Access device'!$A$4:$A$7</c:f>
              <c:strCache>
                <c:ptCount val="3"/>
                <c:pt idx="0">
                  <c:v>No, I share with others</c:v>
                </c:pt>
                <c:pt idx="1">
                  <c:v>Yes</c:v>
                </c:pt>
                <c:pt idx="2">
                  <c:v>Yes, but it doesn’t work well</c:v>
                </c:pt>
              </c:strCache>
            </c:strRef>
          </c:cat>
          <c:val>
            <c:numRef>
              <c:f>'Access device'!$B$4:$B$7</c:f>
              <c:numCache>
                <c:formatCode>General</c:formatCode>
                <c:ptCount val="3"/>
                <c:pt idx="0">
                  <c:v>1</c:v>
                </c:pt>
                <c:pt idx="1">
                  <c:v>17</c:v>
                </c:pt>
                <c:pt idx="2">
                  <c:v>2</c:v>
                </c:pt>
              </c:numCache>
            </c:numRef>
          </c:val>
          <c:extLst>
            <c:ext xmlns:c16="http://schemas.microsoft.com/office/drawing/2014/chart" uri="{C3380CC4-5D6E-409C-BE32-E72D297353CC}">
              <c16:uniqueId val="{00000006-8C90-4C1C-88BD-5FE4CCF4F3BB}"/>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(Responses).xlsx]Effective!PivotTable5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THow effective has Virtual learning been for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s>
    <c:plotArea>
      <c:layout/>
      <c:pieChart>
        <c:varyColors val="1"/>
        <c:ser>
          <c:idx val="0"/>
          <c:order val="0"/>
          <c:tx>
            <c:strRef>
              <c:f>Effective!$B$3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0C-4A62-BE1E-80136CB976A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0C-4A62-BE1E-80136CB976A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0C-4A62-BE1E-80136CB976A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90C-4A62-BE1E-80136CB976AA}"/>
              </c:ext>
            </c:extLst>
          </c:dPt>
          <c:dLbls>
            <c:dLbl>
              <c:idx val="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33464942137508508"/>
                      <c:h val="0.16810127452496876"/>
                    </c:manualLayout>
                  </c15:layout>
                </c:ext>
                <c:ext xmlns:c16="http://schemas.microsoft.com/office/drawing/2014/chart" uri="{C3380CC4-5D6E-409C-BE32-E72D297353CC}">
                  <c16:uniqueId val="{00000001-090C-4A62-BE1E-80136CB976AA}"/>
                </c:ext>
              </c:extLst>
            </c:dLbl>
            <c:dLbl>
              <c:idx val="1"/>
              <c:dLblPos val="outEnd"/>
              <c:showLegendKey val="0"/>
              <c:showVal val="1"/>
              <c:showCatName val="1"/>
              <c:showSerName val="0"/>
              <c:showPercent val="1"/>
              <c:showBubbleSize val="0"/>
              <c:extLst>
                <c:ext xmlns:c15="http://schemas.microsoft.com/office/drawing/2012/chart" uri="{CE6537A1-D6FC-4f65-9D91-7224C49458BB}">
                  <c15:layout>
                    <c:manualLayout>
                      <c:w val="0.36575884107066609"/>
                      <c:h val="0.29273464296850638"/>
                    </c:manualLayout>
                  </c15:layout>
                </c:ext>
                <c:ext xmlns:c16="http://schemas.microsoft.com/office/drawing/2014/chart" uri="{C3380CC4-5D6E-409C-BE32-E72D297353CC}">
                  <c16:uniqueId val="{00000003-090C-4A62-BE1E-80136CB976AA}"/>
                </c:ext>
              </c:extLst>
            </c:dLbl>
            <c:dLbl>
              <c:idx val="2"/>
              <c:dLblPos val="outEnd"/>
              <c:showLegendKey val="0"/>
              <c:showVal val="1"/>
              <c:showCatName val="1"/>
              <c:showSerName val="0"/>
              <c:showPercent val="1"/>
              <c:showBubbleSize val="0"/>
              <c:extLst>
                <c:ext xmlns:c15="http://schemas.microsoft.com/office/drawing/2012/chart" uri="{CE6537A1-D6FC-4f65-9D91-7224C49458BB}">
                  <c15:layout>
                    <c:manualLayout>
                      <c:w val="0.35486919848382403"/>
                      <c:h val="0.22422860296035402"/>
                    </c:manualLayout>
                  </c15:layout>
                </c:ext>
                <c:ext xmlns:c16="http://schemas.microsoft.com/office/drawing/2014/chart" uri="{C3380CC4-5D6E-409C-BE32-E72D297353CC}">
                  <c16:uniqueId val="{00000005-090C-4A62-BE1E-80136CB976AA}"/>
                </c:ext>
              </c:extLst>
            </c:dLbl>
            <c:dLbl>
              <c:idx val="3"/>
              <c:dLblPos val="outEnd"/>
              <c:showLegendKey val="0"/>
              <c:showVal val="1"/>
              <c:showCatName val="1"/>
              <c:showSerName val="0"/>
              <c:showPercent val="1"/>
              <c:showBubbleSize val="0"/>
              <c:extLst>
                <c:ext xmlns:c15="http://schemas.microsoft.com/office/drawing/2012/chart" uri="{CE6537A1-D6FC-4f65-9D91-7224C49458BB}">
                  <c15:layout>
                    <c:manualLayout>
                      <c:w val="0.28028852752347211"/>
                      <c:h val="0.19685211809514777"/>
                    </c:manualLayout>
                  </c15:layout>
                </c:ext>
                <c:ext xmlns:c16="http://schemas.microsoft.com/office/drawing/2014/chart" uri="{C3380CC4-5D6E-409C-BE32-E72D297353CC}">
                  <c16:uniqueId val="{00000007-090C-4A62-BE1E-80136CB976A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Effective!$A$4:$A$8</c:f>
              <c:strCache>
                <c:ptCount val="4"/>
                <c:pt idx="0">
                  <c:v>Extremely effective</c:v>
                </c:pt>
                <c:pt idx="1">
                  <c:v>Moderately effective</c:v>
                </c:pt>
                <c:pt idx="2">
                  <c:v>Slightly effective</c:v>
                </c:pt>
                <c:pt idx="3">
                  <c:v>Very effective</c:v>
                </c:pt>
              </c:strCache>
            </c:strRef>
          </c:cat>
          <c:val>
            <c:numRef>
              <c:f>Effective!$B$4:$B$8</c:f>
              <c:numCache>
                <c:formatCode>General</c:formatCode>
                <c:ptCount val="4"/>
                <c:pt idx="0">
                  <c:v>5</c:v>
                </c:pt>
                <c:pt idx="1">
                  <c:v>6</c:v>
                </c:pt>
                <c:pt idx="2">
                  <c:v>2</c:v>
                </c:pt>
                <c:pt idx="3">
                  <c:v>7</c:v>
                </c:pt>
              </c:numCache>
            </c:numRef>
          </c:val>
          <c:extLst>
            <c:ext xmlns:c16="http://schemas.microsoft.com/office/drawing/2014/chart" uri="{C3380CC4-5D6E-409C-BE32-E72D297353CC}">
              <c16:uniqueId val="{00000008-090C-4A62-BE1E-80136CB976AA}"/>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(Responses).xlsx]University!PivotTable6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How helpful your institution has been in offering you the resources to virtual learning?</a:t>
            </a:r>
          </a:p>
        </c:rich>
      </c:tx>
      <c:layout>
        <c:manualLayout>
          <c:xMode val="edge"/>
          <c:yMode val="edge"/>
          <c:x val="0.12173600174978128"/>
          <c:y val="0.1193496646252551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University!$B$3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60-41CD-9716-091638EA5C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60-41CD-9716-091638EA5C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60-41CD-9716-091638EA5C25}"/>
              </c:ext>
            </c:extLst>
          </c:dPt>
          <c:dLbls>
            <c:dLbl>
              <c:idx val="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33067015935385285"/>
                      <c:h val="0.16468933610456052"/>
                    </c:manualLayout>
                  </c15:layout>
                </c:ext>
                <c:ext xmlns:c16="http://schemas.microsoft.com/office/drawing/2014/chart" uri="{C3380CC4-5D6E-409C-BE32-E72D297353CC}">
                  <c16:uniqueId val="{00000001-8360-41CD-9716-091638EA5C25}"/>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53115040384195589"/>
                      <c:h val="0.13296344777968744"/>
                    </c:manualLayout>
                  </c15:layout>
                </c:ext>
                <c:ext xmlns:c16="http://schemas.microsoft.com/office/drawing/2014/chart" uri="{C3380CC4-5D6E-409C-BE32-E72D297353CC}">
                  <c16:uniqueId val="{00000003-8360-41CD-9716-091638EA5C25}"/>
                </c:ext>
              </c:extLst>
            </c:dLbl>
            <c:dLbl>
              <c:idx val="2"/>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2996289019864658"/>
                      <c:h val="0.16468933610456052"/>
                    </c:manualLayout>
                  </c15:layout>
                </c:ext>
                <c:ext xmlns:c16="http://schemas.microsoft.com/office/drawing/2014/chart" uri="{C3380CC4-5D6E-409C-BE32-E72D297353CC}">
                  <c16:uniqueId val="{00000005-8360-41CD-9716-091638EA5C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University!$A$4:$A$7</c:f>
              <c:strCache>
                <c:ptCount val="3"/>
                <c:pt idx="0">
                  <c:v>Extremely helpful</c:v>
                </c:pt>
                <c:pt idx="1">
                  <c:v>Moderately helpful</c:v>
                </c:pt>
                <c:pt idx="2">
                  <c:v>Very helpful</c:v>
                </c:pt>
              </c:strCache>
            </c:strRef>
          </c:cat>
          <c:val>
            <c:numRef>
              <c:f>University!$B$4:$B$7</c:f>
              <c:numCache>
                <c:formatCode>General</c:formatCode>
                <c:ptCount val="3"/>
                <c:pt idx="0">
                  <c:v>7</c:v>
                </c:pt>
                <c:pt idx="1">
                  <c:v>5</c:v>
                </c:pt>
                <c:pt idx="2">
                  <c:v>8</c:v>
                </c:pt>
              </c:numCache>
            </c:numRef>
          </c:val>
          <c:extLst>
            <c:ext xmlns:c16="http://schemas.microsoft.com/office/drawing/2014/chart" uri="{C3380CC4-5D6E-409C-BE32-E72D297353CC}">
              <c16:uniqueId val="{00000006-8360-41CD-9716-091638EA5C25}"/>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(Responses).xlsx]Enjoy!PivotTable7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a:t>
            </a:r>
            <a:r>
              <a:rPr lang="en-US" sz="1100">
                <a:latin typeface="Times New Roman" panose="02020603050405020304" pitchFamily="18" charset="0"/>
                <a:cs typeface="Times New Roman" panose="02020603050405020304" pitchFamily="18" charset="0"/>
              </a:rPr>
              <a:t>Do you enjoy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Enjoy!$B$3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CD3-4202-85C6-FBE492FB0A7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CD3-4202-85C6-FBE492FB0A7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CD3-4202-85C6-FBE492FB0A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Enjoy!$A$4:$A$7</c:f>
              <c:strCache>
                <c:ptCount val="3"/>
                <c:pt idx="0">
                  <c:v>No, there are quite a few challenges</c:v>
                </c:pt>
                <c:pt idx="1">
                  <c:v>Yes, absolutely</c:v>
                </c:pt>
                <c:pt idx="2">
                  <c:v>Yes, but I would like to change a few things</c:v>
                </c:pt>
              </c:strCache>
            </c:strRef>
          </c:cat>
          <c:val>
            <c:numRef>
              <c:f>Enjoy!$B$4:$B$7</c:f>
              <c:numCache>
                <c:formatCode>General</c:formatCode>
                <c:ptCount val="3"/>
                <c:pt idx="0">
                  <c:v>3</c:v>
                </c:pt>
                <c:pt idx="1">
                  <c:v>7</c:v>
                </c:pt>
                <c:pt idx="2">
                  <c:v>10</c:v>
                </c:pt>
              </c:numCache>
            </c:numRef>
          </c:val>
          <c:extLst>
            <c:ext xmlns:c16="http://schemas.microsoft.com/office/drawing/2014/chart" uri="{C3380CC4-5D6E-409C-BE32-E72D297353CC}">
              <c16:uniqueId val="{00000006-DCD3-4202-85C6-FBE492FB0A7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
          <c:y val="0.72278652668416454"/>
          <c:w val="1"/>
          <c:h val="0.2494356955380577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Questionnaire for VLE (Responses).xlsx]teacher!PivotTable8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How helpful are your teachers while studying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teacher!$B$3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051-464B-B272-F785F2FE72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051-464B-B272-F785F2FE721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051-464B-B272-F785F2FE721B}"/>
              </c:ext>
            </c:extLst>
          </c:dPt>
          <c:dLbls>
            <c:dLbl>
              <c:idx val="0"/>
              <c:dLblPos val="outEnd"/>
              <c:showLegendKey val="0"/>
              <c:showVal val="1"/>
              <c:showCatName val="1"/>
              <c:showSerName val="0"/>
              <c:showPercent val="1"/>
              <c:showBubbleSize val="0"/>
              <c:extLst>
                <c:ext xmlns:c15="http://schemas.microsoft.com/office/drawing/2012/chart" uri="{CE6537A1-D6FC-4f65-9D91-7224C49458BB}">
                  <c15:layout>
                    <c:manualLayout>
                      <c:w val="0.28265590354643383"/>
                      <c:h val="0.19222154167377034"/>
                    </c:manualLayout>
                  </c15:layout>
                </c:ext>
                <c:ext xmlns:c16="http://schemas.microsoft.com/office/drawing/2014/chart" uri="{C3380CC4-5D6E-409C-BE32-E72D297353CC}">
                  <c16:uniqueId val="{00000001-D051-464B-B272-F785F2FE721B}"/>
                </c:ext>
              </c:extLst>
            </c:dLbl>
            <c:dLbl>
              <c:idx val="1"/>
              <c:dLblPos val="outEnd"/>
              <c:showLegendKey val="0"/>
              <c:showVal val="1"/>
              <c:showCatName val="1"/>
              <c:showSerName val="0"/>
              <c:showPercent val="1"/>
              <c:showBubbleSize val="0"/>
              <c:extLst>
                <c:ext xmlns:c15="http://schemas.microsoft.com/office/drawing/2012/chart" uri="{CE6537A1-D6FC-4f65-9D91-7224C49458BB}">
                  <c15:layout>
                    <c:manualLayout>
                      <c:w val="0.23415003689549019"/>
                      <c:h val="0.19222154167377034"/>
                    </c:manualLayout>
                  </c15:layout>
                </c:ext>
                <c:ext xmlns:c16="http://schemas.microsoft.com/office/drawing/2014/chart" uri="{C3380CC4-5D6E-409C-BE32-E72D297353CC}">
                  <c16:uniqueId val="{00000003-D051-464B-B272-F785F2FE721B}"/>
                </c:ext>
              </c:extLst>
            </c:dLbl>
            <c:dLbl>
              <c:idx val="2"/>
              <c:dLblPos val="outEnd"/>
              <c:showLegendKey val="0"/>
              <c:showVal val="1"/>
              <c:showCatName val="1"/>
              <c:showSerName val="0"/>
              <c:showPercent val="1"/>
              <c:showBubbleSize val="0"/>
              <c:extLst>
                <c:ext xmlns:c15="http://schemas.microsoft.com/office/drawing/2012/chart" uri="{CE6537A1-D6FC-4f65-9D91-7224C49458BB}">
                  <c15:layout>
                    <c:manualLayout>
                      <c:w val="0.39314726571363739"/>
                      <c:h val="0.19222154167377034"/>
                    </c:manualLayout>
                  </c15:layout>
                </c:ext>
                <c:ext xmlns:c16="http://schemas.microsoft.com/office/drawing/2014/chart" uri="{C3380CC4-5D6E-409C-BE32-E72D297353CC}">
                  <c16:uniqueId val="{00000005-D051-464B-B272-F785F2FE721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teacher!$A$4:$A$7</c:f>
              <c:strCache>
                <c:ptCount val="3"/>
                <c:pt idx="0">
                  <c:v>Extremely helpful</c:v>
                </c:pt>
                <c:pt idx="1">
                  <c:v>Moderately helpful</c:v>
                </c:pt>
                <c:pt idx="2">
                  <c:v>Very helpful</c:v>
                </c:pt>
              </c:strCache>
            </c:strRef>
          </c:cat>
          <c:val>
            <c:numRef>
              <c:f>teacher!$B$4:$B$7</c:f>
              <c:numCache>
                <c:formatCode>General</c:formatCode>
                <c:ptCount val="3"/>
                <c:pt idx="0">
                  <c:v>14</c:v>
                </c:pt>
                <c:pt idx="1">
                  <c:v>1</c:v>
                </c:pt>
                <c:pt idx="2">
                  <c:v>5</c:v>
                </c:pt>
              </c:numCache>
            </c:numRef>
          </c:val>
          <c:extLst>
            <c:ext xmlns:c16="http://schemas.microsoft.com/office/drawing/2014/chart" uri="{C3380CC4-5D6E-409C-BE32-E72D297353CC}">
              <c16:uniqueId val="{00000006-D051-464B-B272-F785F2FE721B}"/>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BEBEDF-4469-474C-9C75-1BF299EB7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14</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Hossain</dc:creator>
  <cp:keywords/>
  <dc:description/>
  <cp:lastModifiedBy>Nana Achiaa Agyeman Prempeh</cp:lastModifiedBy>
  <cp:revision>16</cp:revision>
  <dcterms:created xsi:type="dcterms:W3CDTF">2021-08-28T16:44:00Z</dcterms:created>
  <dcterms:modified xsi:type="dcterms:W3CDTF">2021-08-30T04:17:00Z</dcterms:modified>
</cp:coreProperties>
</file>