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C00C6D" w14:textId="6B4AE3EE" w:rsidR="00D53B98" w:rsidRPr="002534C5" w:rsidRDefault="0031342B" w:rsidP="002534C5">
      <w:pPr>
        <w:pStyle w:val="1"/>
        <w:rPr>
          <w:rFonts w:ascii="Times New Roman" w:hAnsi="Times New Roman" w:cs="Times New Roman"/>
          <w:sz w:val="28"/>
          <w:szCs w:val="28"/>
        </w:rPr>
      </w:pPr>
      <w:r w:rsidRPr="002534C5">
        <w:rPr>
          <w:rFonts w:ascii="Times New Roman" w:hAnsi="Times New Roman" w:cs="Times New Roman"/>
          <w:sz w:val="28"/>
          <w:szCs w:val="28"/>
        </w:rPr>
        <w:t>Executive summary</w:t>
      </w:r>
    </w:p>
    <w:p w14:paraId="0D9702AC" w14:textId="116A9BE8" w:rsidR="0031342B" w:rsidRPr="002534C5" w:rsidRDefault="00056CBC">
      <w:pPr>
        <w:rPr>
          <w:rFonts w:ascii="Times New Roman" w:hAnsi="Times New Roman" w:cs="Times New Roman"/>
          <w:sz w:val="24"/>
          <w:szCs w:val="24"/>
        </w:rPr>
      </w:pPr>
      <w:r w:rsidRPr="002534C5">
        <w:rPr>
          <w:rFonts w:ascii="Times New Roman" w:hAnsi="Times New Roman" w:cs="Times New Roman"/>
          <w:sz w:val="24"/>
          <w:szCs w:val="24"/>
        </w:rPr>
        <w:t>This report details the things that the UK needs to pay attention to in order to successfully do business in Brazil, and some sensitive issues. This article analyzes the localism in Brazil from what is necessary to do business in Brazil. It does not analyze the factors that may fail. At the same time, this article analyzes the social composition of Brazil, such as religion and population proportion. This article summarizes gift-giving customs, business negotiation customs, dining customs, and sensitivity issues from local customs in Brazil. Finally, this article makes a few suggestions about how Britons do business in Brazil.</w:t>
      </w:r>
    </w:p>
    <w:p w14:paraId="5696513C" w14:textId="5FB75DCF" w:rsidR="0031342B" w:rsidRDefault="0031342B"/>
    <w:p w14:paraId="1896C770" w14:textId="6B6DC31D" w:rsidR="0031342B" w:rsidRPr="002534C5" w:rsidRDefault="0031342B">
      <w:pPr>
        <w:rPr>
          <w:rFonts w:ascii="Times New Roman" w:hAnsi="Times New Roman" w:cs="Times New Roman"/>
        </w:rPr>
      </w:pPr>
    </w:p>
    <w:p w14:paraId="6CE32EE9" w14:textId="628B98C1" w:rsidR="0031342B" w:rsidRDefault="0031342B"/>
    <w:p w14:paraId="2070048C" w14:textId="046B3FF0" w:rsidR="0031342B" w:rsidRDefault="0031342B"/>
    <w:p w14:paraId="21807BD5" w14:textId="591B6335" w:rsidR="0031342B" w:rsidRDefault="0031342B"/>
    <w:p w14:paraId="0AB9D760" w14:textId="16883FAA" w:rsidR="0031342B" w:rsidRDefault="0031342B"/>
    <w:p w14:paraId="03FF22AB" w14:textId="6DE1BFA7" w:rsidR="0031342B" w:rsidRDefault="0031342B"/>
    <w:p w14:paraId="08825917" w14:textId="0BA07EBB" w:rsidR="0031342B" w:rsidRDefault="0031342B"/>
    <w:p w14:paraId="272A8854" w14:textId="25BCC16E" w:rsidR="0031342B" w:rsidRDefault="0031342B"/>
    <w:p w14:paraId="5555544E" w14:textId="459008C8" w:rsidR="0031342B" w:rsidRDefault="0031342B"/>
    <w:p w14:paraId="41ADAF55" w14:textId="3F2C1F14" w:rsidR="0031342B" w:rsidRDefault="0031342B"/>
    <w:p w14:paraId="1AB11BE2" w14:textId="178769DF" w:rsidR="0031342B" w:rsidRDefault="0031342B"/>
    <w:p w14:paraId="40F54F67" w14:textId="1DF3EF86" w:rsidR="0031342B" w:rsidRDefault="0031342B"/>
    <w:p w14:paraId="323897A3" w14:textId="401E0548" w:rsidR="0031342B" w:rsidRDefault="0031342B"/>
    <w:p w14:paraId="5ABD766B" w14:textId="3174C9DA" w:rsidR="0031342B" w:rsidRDefault="0031342B"/>
    <w:p w14:paraId="68708802" w14:textId="401EB06F" w:rsidR="0031342B" w:rsidRDefault="0031342B"/>
    <w:p w14:paraId="746367E4" w14:textId="2495804E" w:rsidR="0031342B" w:rsidRDefault="0031342B"/>
    <w:p w14:paraId="1667E829" w14:textId="2B422CBC" w:rsidR="0031342B" w:rsidRDefault="0031342B"/>
    <w:p w14:paraId="24BAF8D9" w14:textId="33E95A6D" w:rsidR="0031342B" w:rsidRDefault="0031342B"/>
    <w:p w14:paraId="1A3EC6EA" w14:textId="7561C523" w:rsidR="0031342B" w:rsidRDefault="0031342B"/>
    <w:p w14:paraId="42D4D084" w14:textId="79503B15" w:rsidR="0031342B" w:rsidRDefault="0031342B"/>
    <w:p w14:paraId="15F77A62" w14:textId="521ECEDA" w:rsidR="0031342B" w:rsidRDefault="0031342B"/>
    <w:p w14:paraId="02F26574" w14:textId="282AC7F8" w:rsidR="0031342B" w:rsidRDefault="0031342B"/>
    <w:p w14:paraId="0C462AC0" w14:textId="7AE2ADF6" w:rsidR="0031342B" w:rsidRDefault="0031342B"/>
    <w:p w14:paraId="6538A8A2" w14:textId="49AA28D7" w:rsidR="0031342B" w:rsidRDefault="0031342B"/>
    <w:p w14:paraId="1FED9FB7" w14:textId="7A1500A0" w:rsidR="0031342B" w:rsidRDefault="0031342B"/>
    <w:p w14:paraId="12C5EF77" w14:textId="4E806D17" w:rsidR="0031342B" w:rsidRDefault="0031342B"/>
    <w:p w14:paraId="2FE5E26C" w14:textId="212C25A0" w:rsidR="0031342B" w:rsidRDefault="0031342B"/>
    <w:p w14:paraId="35AC1D2E" w14:textId="26E82E14" w:rsidR="0031342B" w:rsidRDefault="0031342B"/>
    <w:p w14:paraId="343C69DE" w14:textId="0CB630C2" w:rsidR="0031342B" w:rsidRDefault="0031342B"/>
    <w:p w14:paraId="4479446A" w14:textId="7B426A59" w:rsidR="0031342B" w:rsidRDefault="0031342B"/>
    <w:p w14:paraId="5C2DBB87" w14:textId="320F92A0" w:rsidR="0031342B" w:rsidRDefault="0031342B">
      <w:pPr>
        <w:rPr>
          <w:rFonts w:hint="eastAsia"/>
        </w:rPr>
      </w:pPr>
    </w:p>
    <w:p w14:paraId="1A78DFC4" w14:textId="0A0D7873" w:rsidR="00056CBC" w:rsidRPr="002534C5" w:rsidRDefault="00056CBC" w:rsidP="002534C5">
      <w:pPr>
        <w:jc w:val="center"/>
        <w:rPr>
          <w:b/>
          <w:bCs/>
        </w:rPr>
      </w:pPr>
      <w:r w:rsidRPr="002534C5">
        <w:rPr>
          <w:b/>
          <w:bCs/>
        </w:rPr>
        <w:lastRenderedPageBreak/>
        <w:t>C</w:t>
      </w:r>
      <w:r w:rsidRPr="002534C5">
        <w:rPr>
          <w:rFonts w:hint="eastAsia"/>
          <w:b/>
          <w:bCs/>
        </w:rPr>
        <w:t>onten</w:t>
      </w:r>
      <w:r w:rsidRPr="002534C5">
        <w:rPr>
          <w:b/>
          <w:bCs/>
        </w:rPr>
        <w:t>t</w:t>
      </w:r>
    </w:p>
    <w:p w14:paraId="195952AD" w14:textId="12C569CD" w:rsidR="00056CBC" w:rsidRDefault="00056CBC"/>
    <w:p w14:paraId="3A78A4BB" w14:textId="415469CF" w:rsidR="00056CBC" w:rsidRDefault="00056CBC"/>
    <w:p w14:paraId="5E6BF5CD" w14:textId="6EC19DE0" w:rsidR="00056CBC" w:rsidRDefault="00056CBC"/>
    <w:p w14:paraId="14D28381" w14:textId="6B0B9958" w:rsidR="00056CBC" w:rsidRDefault="00056CBC"/>
    <w:p w14:paraId="3706A8A0" w14:textId="157FCC15" w:rsidR="00056CBC" w:rsidRDefault="00056CBC"/>
    <w:p w14:paraId="62C4FFD1" w14:textId="3A96EBFD" w:rsidR="00056CBC" w:rsidRDefault="00056CBC"/>
    <w:p w14:paraId="4AE81470" w14:textId="4464EA20" w:rsidR="00056CBC" w:rsidRDefault="00056CBC"/>
    <w:p w14:paraId="6E769481" w14:textId="562C129F" w:rsidR="00056CBC" w:rsidRDefault="00056CBC"/>
    <w:p w14:paraId="73D33E0B" w14:textId="0A001580" w:rsidR="00056CBC" w:rsidRDefault="00056CBC"/>
    <w:p w14:paraId="40457963" w14:textId="444E930C" w:rsidR="00056CBC" w:rsidRDefault="00056CBC"/>
    <w:p w14:paraId="156C0329" w14:textId="6BC20087" w:rsidR="00056CBC" w:rsidRDefault="00056CBC"/>
    <w:p w14:paraId="0C9B2392" w14:textId="36B05A80" w:rsidR="00056CBC" w:rsidRDefault="00056CBC"/>
    <w:p w14:paraId="268CBEC3" w14:textId="007F05A7" w:rsidR="00056CBC" w:rsidRDefault="00056CBC"/>
    <w:p w14:paraId="24087DBC" w14:textId="74CC5343" w:rsidR="00056CBC" w:rsidRDefault="00056CBC"/>
    <w:p w14:paraId="5DA31EFF" w14:textId="55E90336" w:rsidR="00056CBC" w:rsidRDefault="00056CBC"/>
    <w:p w14:paraId="672D2201" w14:textId="497E7613" w:rsidR="00056CBC" w:rsidRDefault="00056CBC"/>
    <w:p w14:paraId="13849E75" w14:textId="61BFA307" w:rsidR="00056CBC" w:rsidRDefault="00056CBC"/>
    <w:p w14:paraId="0FDE2A0C" w14:textId="58FFD46B" w:rsidR="00056CBC" w:rsidRDefault="00056CBC"/>
    <w:p w14:paraId="6984E057" w14:textId="299F50C9" w:rsidR="00056CBC" w:rsidRDefault="00056CBC"/>
    <w:p w14:paraId="5FEAE710" w14:textId="51AF4BEB" w:rsidR="00056CBC" w:rsidRDefault="00056CBC"/>
    <w:p w14:paraId="4D0060EB" w14:textId="2292FC74" w:rsidR="00056CBC" w:rsidRDefault="00056CBC"/>
    <w:p w14:paraId="7BEBA2E3" w14:textId="19D4D9E0" w:rsidR="00056CBC" w:rsidRDefault="00056CBC"/>
    <w:p w14:paraId="15B72026" w14:textId="2D590701" w:rsidR="00056CBC" w:rsidRDefault="00056CBC"/>
    <w:p w14:paraId="4B6E89DA" w14:textId="6AAB5DE3" w:rsidR="00056CBC" w:rsidRDefault="00056CBC"/>
    <w:p w14:paraId="4B3DCAAB" w14:textId="1C94EFF8" w:rsidR="00056CBC" w:rsidRDefault="00056CBC"/>
    <w:p w14:paraId="18C6BB83" w14:textId="1B144FD5" w:rsidR="00056CBC" w:rsidRDefault="00056CBC"/>
    <w:p w14:paraId="75475D8A" w14:textId="4DDC7C0E" w:rsidR="00056CBC" w:rsidRDefault="00056CBC"/>
    <w:p w14:paraId="1E9007EB" w14:textId="168C8C41" w:rsidR="00056CBC" w:rsidRDefault="00056CBC"/>
    <w:p w14:paraId="28ED50D6" w14:textId="3342F690" w:rsidR="00056CBC" w:rsidRDefault="00056CBC"/>
    <w:p w14:paraId="2AF9BD78" w14:textId="49E65F30" w:rsidR="00056CBC" w:rsidRDefault="00056CBC"/>
    <w:p w14:paraId="25DE8FED" w14:textId="6644489E" w:rsidR="00056CBC" w:rsidRDefault="00056CBC"/>
    <w:p w14:paraId="64A2C736" w14:textId="53C15F72" w:rsidR="00056CBC" w:rsidRDefault="00056CBC"/>
    <w:p w14:paraId="3C7789C8" w14:textId="50ED90AD" w:rsidR="00056CBC" w:rsidRDefault="00056CBC"/>
    <w:p w14:paraId="44D42094" w14:textId="18F29E8B" w:rsidR="00056CBC" w:rsidRDefault="00056CBC"/>
    <w:p w14:paraId="2EB8E6A1" w14:textId="067487CF" w:rsidR="00056CBC" w:rsidRDefault="00056CBC"/>
    <w:p w14:paraId="3F8AB118" w14:textId="46B8B598" w:rsidR="00056CBC" w:rsidRDefault="00056CBC"/>
    <w:p w14:paraId="371B53D3" w14:textId="2E6B83B2" w:rsidR="00056CBC" w:rsidRDefault="00056CBC"/>
    <w:p w14:paraId="6DA8066C" w14:textId="620B575E" w:rsidR="00056CBC" w:rsidRDefault="00056CBC"/>
    <w:p w14:paraId="68238DFC" w14:textId="370AD869" w:rsidR="00056CBC" w:rsidRDefault="00056CBC"/>
    <w:p w14:paraId="361D0225" w14:textId="11E822A8" w:rsidR="00056CBC" w:rsidRDefault="00056CBC"/>
    <w:p w14:paraId="11863903" w14:textId="6545E17C" w:rsidR="00056CBC" w:rsidRDefault="00056CBC"/>
    <w:p w14:paraId="44E83122" w14:textId="1AB1AC16" w:rsidR="00056CBC" w:rsidRDefault="00056CBC"/>
    <w:p w14:paraId="2D238D74" w14:textId="77777777" w:rsidR="00056CBC" w:rsidRDefault="00056CBC">
      <w:pPr>
        <w:rPr>
          <w:rFonts w:hint="eastAsia"/>
        </w:rPr>
      </w:pPr>
    </w:p>
    <w:p w14:paraId="1CED7788" w14:textId="101A87DD" w:rsidR="0031342B" w:rsidRPr="002534C5" w:rsidRDefault="002534C5" w:rsidP="002534C5">
      <w:pPr>
        <w:pStyle w:val="1"/>
        <w:rPr>
          <w:rFonts w:ascii="Times New Roman" w:hAnsi="Times New Roman" w:cs="Times New Roman"/>
          <w:sz w:val="28"/>
          <w:szCs w:val="28"/>
        </w:rPr>
      </w:pPr>
      <w:r>
        <w:rPr>
          <w:rFonts w:ascii="Times New Roman" w:hAnsi="Times New Roman" w:cs="Times New Roman"/>
          <w:sz w:val="28"/>
          <w:szCs w:val="28"/>
        </w:rPr>
        <w:lastRenderedPageBreak/>
        <w:t xml:space="preserve">1.0 </w:t>
      </w:r>
      <w:r w:rsidR="0031342B" w:rsidRPr="002534C5">
        <w:rPr>
          <w:rFonts w:ascii="Times New Roman" w:hAnsi="Times New Roman" w:cs="Times New Roman" w:hint="eastAsia"/>
          <w:sz w:val="28"/>
          <w:szCs w:val="28"/>
        </w:rPr>
        <w:t>I</w:t>
      </w:r>
      <w:r w:rsidR="0031342B" w:rsidRPr="002534C5">
        <w:rPr>
          <w:rFonts w:ascii="Times New Roman" w:hAnsi="Times New Roman" w:cs="Times New Roman"/>
          <w:sz w:val="28"/>
          <w:szCs w:val="28"/>
        </w:rPr>
        <w:t>ntroduction</w:t>
      </w:r>
    </w:p>
    <w:p w14:paraId="660E18DC" w14:textId="77777777" w:rsidR="0031342B" w:rsidRPr="002534C5"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 xml:space="preserve">Brazil is an important emerging economy and is known as the "BRIC" with China, India, Russia and South Africa. Brazil pursues a foreign policy of independence, non-interference in internal affairs, respect for sovereignty and territorial integrity, peaceful settlement of disputes and friendly coexistence. He advocates world multiploidization and democratization of international relations. </w:t>
      </w:r>
    </w:p>
    <w:p w14:paraId="3D81B08D" w14:textId="4B466143" w:rsidR="0031342B" w:rsidRPr="002534C5"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Brazil has close political, economic, and cultural relations with the European Union. It believes that the European Union is an "irreplaceable part" of Brazil's global diplomatic structure. Maintaining political dialogue with the EU is of great significance for consolidating the multilateral international system. It has established summits and political consultations with the EU Mechanisms and strategic partnerships. Actively promote the free trade negotiations between the Southern Common Market and the European Union, hoping that promote the growth of trade and investment between the two sides on the premise of reasonable interests.</w:t>
      </w:r>
    </w:p>
    <w:p w14:paraId="7D04DDA4" w14:textId="77777777" w:rsidR="004D42CD" w:rsidRPr="002534C5"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 xml:space="preserve">Brazil is a multi-ethnic country. Whites account for 53.7%, interracial 38.5%, blacks 6.2%, yellows 0.5%, and Indians 0.4%. </w:t>
      </w:r>
    </w:p>
    <w:p w14:paraId="1B6BA3BF" w14:textId="3EB7D1D7" w:rsidR="0031342B" w:rsidRPr="002534C5" w:rsidRDefault="0031342B" w:rsidP="0031342B">
      <w:pPr>
        <w:rPr>
          <w:rFonts w:ascii="Times New Roman" w:hAnsi="Times New Roman" w:cs="Times New Roman"/>
          <w:sz w:val="24"/>
          <w:szCs w:val="24"/>
        </w:rPr>
      </w:pPr>
      <w:r w:rsidRPr="002534C5">
        <w:rPr>
          <w:rFonts w:ascii="Times New Roman" w:hAnsi="Times New Roman" w:cs="Times New Roman"/>
          <w:sz w:val="24"/>
          <w:szCs w:val="24"/>
        </w:rPr>
        <w:t>The official language of Brazil is Portuguese, with Spanish and English as its main foreign languages. Brazil is the country with the most Catholics in the world. 83% of its residents believe in Catholicism, and a few believe in Protestantism and Judaism.</w:t>
      </w:r>
    </w:p>
    <w:p w14:paraId="2CFA0949" w14:textId="0F4309BE" w:rsidR="004D42CD" w:rsidRDefault="004D42CD" w:rsidP="0031342B"/>
    <w:p w14:paraId="19D977CC" w14:textId="46D5824F" w:rsidR="004D42CD" w:rsidRDefault="004D42CD" w:rsidP="0031342B"/>
    <w:p w14:paraId="07F4E931" w14:textId="59A2C422" w:rsidR="004D42CD" w:rsidRDefault="004D42CD" w:rsidP="0031342B"/>
    <w:p w14:paraId="544B2331" w14:textId="6191FCA5" w:rsidR="004D42CD" w:rsidRDefault="004D42CD" w:rsidP="0031342B"/>
    <w:p w14:paraId="38962AB9" w14:textId="73F1BA72" w:rsidR="004D42CD" w:rsidRDefault="004D42CD" w:rsidP="0031342B"/>
    <w:p w14:paraId="1B8A8CF2" w14:textId="2D4DD830" w:rsidR="004D42CD" w:rsidRDefault="004D42CD" w:rsidP="0031342B"/>
    <w:p w14:paraId="1E6B6CBA" w14:textId="1A36D365" w:rsidR="004D42CD" w:rsidRDefault="004D42CD" w:rsidP="0031342B"/>
    <w:p w14:paraId="44588988" w14:textId="13A0F6F5" w:rsidR="004D42CD" w:rsidRDefault="004D42CD" w:rsidP="0031342B"/>
    <w:p w14:paraId="212ED299" w14:textId="1C51F6E6" w:rsidR="004D42CD" w:rsidRDefault="004D42CD" w:rsidP="0031342B"/>
    <w:p w14:paraId="0F799BB1" w14:textId="47568960" w:rsidR="004D42CD" w:rsidRDefault="004D42CD" w:rsidP="0031342B"/>
    <w:p w14:paraId="5DE10AEE" w14:textId="1D6D2B3F" w:rsidR="004D42CD" w:rsidRDefault="004D42CD" w:rsidP="0031342B"/>
    <w:p w14:paraId="0020E11D" w14:textId="0868C51E" w:rsidR="004D42CD" w:rsidRDefault="004D42CD" w:rsidP="0031342B"/>
    <w:p w14:paraId="365ED07D" w14:textId="6E71234A" w:rsidR="004D42CD" w:rsidRDefault="004D42CD" w:rsidP="0031342B"/>
    <w:p w14:paraId="0563C147" w14:textId="5EFA69C7" w:rsidR="004D42CD" w:rsidRDefault="004D42CD" w:rsidP="0031342B"/>
    <w:p w14:paraId="47B8DED8" w14:textId="1A49DF5C" w:rsidR="004D42CD" w:rsidRDefault="004D42CD" w:rsidP="0031342B"/>
    <w:p w14:paraId="1F0A8C90" w14:textId="72BF365E" w:rsidR="004D42CD" w:rsidRDefault="004D42CD" w:rsidP="0031342B"/>
    <w:p w14:paraId="2C95ADFC" w14:textId="05405D83" w:rsidR="004D42CD" w:rsidRDefault="004D42CD" w:rsidP="0031342B"/>
    <w:p w14:paraId="11503093" w14:textId="4C6443E7" w:rsidR="004D42CD" w:rsidRDefault="004D42CD" w:rsidP="0031342B"/>
    <w:p w14:paraId="3D8DE037" w14:textId="06DF7C05" w:rsidR="004D42CD" w:rsidRDefault="004D42CD" w:rsidP="0031342B"/>
    <w:p w14:paraId="46A57DB8" w14:textId="55D4D4A2" w:rsidR="004D42CD" w:rsidRDefault="004D42CD" w:rsidP="0031342B"/>
    <w:p w14:paraId="60EE2E0E" w14:textId="2C69BBCF" w:rsidR="004D42CD" w:rsidRDefault="004D42CD" w:rsidP="0031342B"/>
    <w:p w14:paraId="6F56BD2D" w14:textId="6DA46467" w:rsidR="004D42CD" w:rsidRDefault="004D42CD" w:rsidP="0031342B"/>
    <w:p w14:paraId="08D77721" w14:textId="4D01E5DC" w:rsidR="004D42CD" w:rsidRDefault="004D42CD" w:rsidP="0031342B">
      <w:pPr>
        <w:rPr>
          <w:rFonts w:hint="eastAsia"/>
        </w:rPr>
      </w:pPr>
    </w:p>
    <w:p w14:paraId="50073D52" w14:textId="5F2D5A37" w:rsidR="004D42CD" w:rsidRPr="002534C5" w:rsidRDefault="0006146C" w:rsidP="002534C5">
      <w:pPr>
        <w:pStyle w:val="1"/>
        <w:rPr>
          <w:rFonts w:ascii="Times New Roman" w:hAnsi="Times New Roman" w:cs="Times New Roman"/>
          <w:sz w:val="28"/>
          <w:szCs w:val="28"/>
        </w:rPr>
      </w:pPr>
      <w:r>
        <w:rPr>
          <w:rFonts w:ascii="Times New Roman" w:hAnsi="Times New Roman" w:cs="Times New Roman"/>
          <w:sz w:val="28"/>
          <w:szCs w:val="28"/>
        </w:rPr>
        <w:lastRenderedPageBreak/>
        <w:t xml:space="preserve">2.0 </w:t>
      </w:r>
      <w:r w:rsidR="004D42CD" w:rsidRPr="002534C5">
        <w:rPr>
          <w:rFonts w:ascii="Times New Roman" w:hAnsi="Times New Roman" w:cs="Times New Roman"/>
          <w:sz w:val="28"/>
          <w:szCs w:val="28"/>
        </w:rPr>
        <w:t>Main findings</w:t>
      </w:r>
    </w:p>
    <w:p w14:paraId="2B68A80A" w14:textId="40C85D0A" w:rsidR="004D42CD" w:rsidRPr="002534C5" w:rsidRDefault="004D42CD" w:rsidP="004D42CD">
      <w:pPr>
        <w:rPr>
          <w:rFonts w:ascii="Times New Roman" w:hAnsi="Times New Roman" w:cs="Times New Roman"/>
          <w:sz w:val="24"/>
          <w:szCs w:val="24"/>
        </w:rPr>
      </w:pPr>
      <w:r w:rsidRPr="002534C5">
        <w:rPr>
          <w:rFonts w:ascii="Times New Roman" w:hAnsi="Times New Roman" w:cs="Times New Roman"/>
          <w:sz w:val="24"/>
          <w:szCs w:val="24"/>
        </w:rPr>
        <w:t>Brazil is a country with great potential. It has abundant natural resources, a young labor force, and an underdeveloped domestic market. In the past few decades, Brazil has established a stable and stable development platform in economics and politics. There are opportunities as well as challenges in doing business in Brazil, such as opportunities: high-speed economic growth, high GDP growth rate, expanding market size of various industries, increasing urban population, and increasing energy consumption. At the same time, there will be many challenges, such as poor infrastructure, low government efficiency, laws and regulations that are difficult to function, corruption, and a wide gap between the rich and the poor.</w:t>
      </w:r>
    </w:p>
    <w:p w14:paraId="06E1720C" w14:textId="0B35EBF5" w:rsidR="004D42CD" w:rsidRPr="002534C5" w:rsidRDefault="001E2F0C" w:rsidP="002534C5">
      <w:pPr>
        <w:pStyle w:val="2"/>
        <w:rPr>
          <w:rFonts w:ascii="Times New Roman" w:hAnsi="Times New Roman" w:cs="Times New Roman"/>
          <w:sz w:val="28"/>
          <w:szCs w:val="28"/>
        </w:rPr>
      </w:pPr>
      <w:r w:rsidRPr="002534C5">
        <w:rPr>
          <w:rFonts w:ascii="Times New Roman" w:hAnsi="Times New Roman" w:cs="Times New Roman"/>
          <w:sz w:val="28"/>
          <w:szCs w:val="28"/>
        </w:rPr>
        <w:t>2.1 Major challenges of doing business in Brazil</w:t>
      </w:r>
    </w:p>
    <w:p w14:paraId="0D311239" w14:textId="089BDB0D" w:rsidR="001E2F0C" w:rsidRPr="002534C5" w:rsidRDefault="00500FAB" w:rsidP="001E2F0C">
      <w:pPr>
        <w:rPr>
          <w:rFonts w:ascii="Times New Roman" w:hAnsi="Times New Roman" w:cs="Times New Roman"/>
          <w:sz w:val="24"/>
          <w:szCs w:val="24"/>
        </w:rPr>
      </w:pPr>
      <w:r w:rsidRPr="002534C5">
        <w:rPr>
          <w:rFonts w:ascii="Times New Roman" w:hAnsi="Times New Roman" w:cs="Times New Roman"/>
          <w:sz w:val="24"/>
          <w:szCs w:val="24"/>
        </w:rPr>
        <w:t xml:space="preserve">Although many aspects have been improved, doing business in Brazil still faces great challenges. Brazil has a complex tax and labor supervision system, levies high taxes and social insurance, complex taxes and changing legal policies may affect business Plans, increase the risk of corporate losses, and may hinder asset and equity mergers and acquisitions. In addition, Brazilian transfer pricing and foreign company registration laws and regulations are also complex. </w:t>
      </w:r>
    </w:p>
    <w:p w14:paraId="5E2F42AF" w14:textId="6336ABB6" w:rsidR="00500FAB" w:rsidRPr="002534C5" w:rsidRDefault="00500FAB" w:rsidP="00500FAB">
      <w:pPr>
        <w:rPr>
          <w:rFonts w:ascii="Times New Roman" w:hAnsi="Times New Roman" w:cs="Times New Roman"/>
          <w:sz w:val="24"/>
          <w:szCs w:val="24"/>
        </w:rPr>
      </w:pPr>
      <w:r w:rsidRPr="002534C5">
        <w:rPr>
          <w:rFonts w:ascii="Times New Roman" w:hAnsi="Times New Roman" w:cs="Times New Roman"/>
          <w:sz w:val="24"/>
          <w:szCs w:val="24"/>
        </w:rPr>
        <w:t xml:space="preserve">Brazilian companies may not comply with relevant anti-corruption and anti-bribery regulations, such as the Foreign Corrupt Practices Act and UK Bribery Act 2010. In addition, companies may also have undisclosed off-balance sheet transactions and spending commitments and use accounting standards at will. Brazilian companies often have poor historical financial information and do not fully comply with generally accepted accounting principles provisions. After acquiring a small or family business, investment is often required in many ways source integration, such as corporate governance, internal control, IT platform integration, human resources matters, etc. Brazilian companies may not be organized the most effectiveness. Trying to restructure a company quickly in Brazil can be difficult because it takes effort higher employee dismissal costs. Bureaucratic regulation prevails in some areas, nepotism may exist in some regions or even certain industries, and "knowing who" is often more important than "knowing how to do it." </w:t>
      </w:r>
    </w:p>
    <w:p w14:paraId="5D647D5D" w14:textId="368B7FEC" w:rsidR="001E2F0C" w:rsidRPr="002534C5" w:rsidRDefault="00500FAB" w:rsidP="00500FAB">
      <w:pPr>
        <w:rPr>
          <w:rFonts w:ascii="Times New Roman" w:hAnsi="Times New Roman" w:cs="Times New Roman"/>
          <w:sz w:val="24"/>
          <w:szCs w:val="24"/>
        </w:rPr>
      </w:pPr>
      <w:r w:rsidRPr="002534C5">
        <w:rPr>
          <w:rFonts w:ascii="Times New Roman" w:hAnsi="Times New Roman" w:cs="Times New Roman"/>
          <w:sz w:val="24"/>
          <w:szCs w:val="24"/>
        </w:rPr>
        <w:t xml:space="preserve">In some areas with low levels of industrialization in Brazil, further investment in distribution channels and infrastructure is needed. A weak education system may also affect the export of skilled labor to businesses. This is related to inequality in Brazilian society and uneven distribution of wealth. Although improvements have been made, Brazil's investment in innovation and research and development is still lagging, and Brazilian corporate brands have a lower recognition abroad. The newly revised new antitrust regulations came into effect on May 29, 2012. For example, if one party in the transaction has earned more than 400 million reais in Brazil in the past year and the other party has made 30 million reais in Brazil in the past year (these figures may </w:t>
      </w:r>
      <w:r w:rsidRPr="002534C5">
        <w:rPr>
          <w:rFonts w:ascii="Times New Roman" w:hAnsi="Times New Roman" w:cs="Times New Roman"/>
          <w:sz w:val="24"/>
          <w:szCs w:val="24"/>
        </w:rPr>
        <w:lastRenderedPageBreak/>
        <w:t>increase to 750 million reais) And 75 million reais), the transaction requires CADE's pre-approval to give examples of investors considering investing in Brazil common problems when trading (no special order before and after investment).</w:t>
      </w:r>
    </w:p>
    <w:p w14:paraId="38EFCB10" w14:textId="35DC1457" w:rsidR="004D42CD" w:rsidRPr="002534C5" w:rsidRDefault="00500FAB" w:rsidP="004D42CD">
      <w:pPr>
        <w:rPr>
          <w:rFonts w:ascii="Times New Roman" w:hAnsi="Times New Roman" w:cs="Times New Roman"/>
          <w:sz w:val="24"/>
          <w:szCs w:val="24"/>
        </w:rPr>
      </w:pPr>
      <w:r w:rsidRPr="002534C5">
        <w:rPr>
          <w:rFonts w:ascii="Times New Roman" w:hAnsi="Times New Roman" w:cs="Times New Roman"/>
          <w:sz w:val="24"/>
          <w:szCs w:val="24"/>
        </w:rPr>
        <w:t>Common issues for Brazilian companies:</w:t>
      </w:r>
    </w:p>
    <w:p w14:paraId="4A62804E"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high taxes, environmental risks, labor risks and contingent liabilities</w:t>
      </w:r>
    </w:p>
    <w:p w14:paraId="3FE1029C"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Some degree of irregular operation (such as unaccounted transactions, two sets of accounts, etc.)</w:t>
      </w:r>
    </w:p>
    <w:p w14:paraId="362DDF15"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Material related party transactions are not properly recorded (e.g. household expenses)</w:t>
      </w:r>
    </w:p>
    <w:p w14:paraId="18D3FC40"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Inadequate internal controls (resulting in poor quality of financial information)</w:t>
      </w:r>
    </w:p>
    <w:p w14:paraId="1780F201"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Irregular financial treatment</w:t>
      </w:r>
    </w:p>
    <w:p w14:paraId="48D0C02B" w14:textId="77777777"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Lack of regular reconciliation</w:t>
      </w:r>
    </w:p>
    <w:p w14:paraId="57052499" w14:textId="50A17D79" w:rsidR="00500FAB" w:rsidRPr="002534C5" w:rsidRDefault="00500FAB" w:rsidP="00500FAB">
      <w:pPr>
        <w:pStyle w:val="a3"/>
        <w:numPr>
          <w:ilvl w:val="0"/>
          <w:numId w:val="2"/>
        </w:numPr>
        <w:ind w:firstLineChars="0"/>
        <w:rPr>
          <w:rFonts w:ascii="Times New Roman" w:hAnsi="Times New Roman" w:cs="Times New Roman"/>
          <w:sz w:val="24"/>
          <w:szCs w:val="28"/>
        </w:rPr>
      </w:pPr>
      <w:r w:rsidRPr="002534C5">
        <w:rPr>
          <w:rFonts w:ascii="Times New Roman" w:hAnsi="Times New Roman" w:cs="Times New Roman"/>
          <w:sz w:val="24"/>
          <w:szCs w:val="28"/>
        </w:rPr>
        <w:t>Insufficient cash control</w:t>
      </w:r>
    </w:p>
    <w:p w14:paraId="5E575908" w14:textId="118681B8" w:rsidR="00500FAB" w:rsidRPr="002534C5" w:rsidRDefault="00500FAB" w:rsidP="00500FAB">
      <w:pPr>
        <w:rPr>
          <w:rFonts w:ascii="Times New Roman" w:hAnsi="Times New Roman" w:cs="Times New Roman"/>
          <w:sz w:val="24"/>
          <w:szCs w:val="28"/>
        </w:rPr>
      </w:pPr>
      <w:r w:rsidRPr="002534C5">
        <w:rPr>
          <w:rFonts w:ascii="Times New Roman" w:hAnsi="Times New Roman" w:cs="Times New Roman"/>
          <w:sz w:val="24"/>
          <w:szCs w:val="28"/>
        </w:rPr>
        <w:t>Reasons for failing to do business in Brazil</w:t>
      </w:r>
      <w:r w:rsidR="00D646A7" w:rsidRPr="002534C5">
        <w:rPr>
          <w:rFonts w:ascii="Times New Roman" w:hAnsi="Times New Roman" w:cs="Times New Roman"/>
          <w:sz w:val="24"/>
          <w:szCs w:val="28"/>
        </w:rPr>
        <w:t>:</w:t>
      </w:r>
    </w:p>
    <w:p w14:paraId="02B8B6C8"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Unforeseen tax and labor issues</w:t>
      </w:r>
    </w:p>
    <w:p w14:paraId="0348B7A1"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Cumbersome legal formalities and bureaucracy</w:t>
      </w:r>
    </w:p>
    <w:p w14:paraId="17B94BF9"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Information quality is low</w:t>
      </w:r>
    </w:p>
    <w:p w14:paraId="3AA44793"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Large market fluctuations</w:t>
      </w:r>
    </w:p>
    <w:p w14:paraId="4B5AA67E"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Inadequate due diligence before investment</w:t>
      </w:r>
    </w:p>
    <w:p w14:paraId="6FB1FA1A"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Underestimate the time required to execute a transaction</w:t>
      </w:r>
    </w:p>
    <w:p w14:paraId="19D4987B"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Overestimating synergy / restructuring benefits</w:t>
      </w:r>
    </w:p>
    <w:p w14:paraId="0BEA62DB" w14:textId="7777777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Low level of acquired management</w:t>
      </w:r>
    </w:p>
    <w:p w14:paraId="702B3407" w14:textId="0E539967" w:rsidR="00D646A7" w:rsidRPr="002534C5" w:rsidRDefault="00D646A7" w:rsidP="00D646A7">
      <w:pPr>
        <w:pStyle w:val="a3"/>
        <w:numPr>
          <w:ilvl w:val="0"/>
          <w:numId w:val="3"/>
        </w:numPr>
        <w:ind w:firstLineChars="0"/>
        <w:rPr>
          <w:rFonts w:ascii="Times New Roman" w:hAnsi="Times New Roman" w:cs="Times New Roman"/>
          <w:sz w:val="24"/>
          <w:szCs w:val="28"/>
        </w:rPr>
      </w:pPr>
      <w:r w:rsidRPr="002534C5">
        <w:rPr>
          <w:rFonts w:ascii="Times New Roman" w:hAnsi="Times New Roman" w:cs="Times New Roman"/>
          <w:sz w:val="24"/>
          <w:szCs w:val="28"/>
        </w:rPr>
        <w:t>Poor control after acquisition</w:t>
      </w:r>
    </w:p>
    <w:p w14:paraId="3830AF47" w14:textId="228CCA85" w:rsidR="00D646A7" w:rsidRPr="002534C5" w:rsidRDefault="00D646A7" w:rsidP="002534C5">
      <w:pPr>
        <w:pStyle w:val="2"/>
        <w:rPr>
          <w:rFonts w:ascii="Times New Roman" w:hAnsi="Times New Roman" w:cs="Times New Roman"/>
          <w:sz w:val="28"/>
          <w:szCs w:val="28"/>
        </w:rPr>
      </w:pPr>
      <w:r w:rsidRPr="002534C5">
        <w:rPr>
          <w:rFonts w:ascii="Times New Roman" w:hAnsi="Times New Roman" w:cs="Times New Roman" w:hint="eastAsia"/>
          <w:sz w:val="28"/>
          <w:szCs w:val="28"/>
        </w:rPr>
        <w:t>2</w:t>
      </w:r>
      <w:r w:rsidRPr="002534C5">
        <w:rPr>
          <w:rFonts w:ascii="Times New Roman" w:hAnsi="Times New Roman" w:cs="Times New Roman"/>
          <w:sz w:val="28"/>
          <w:szCs w:val="28"/>
        </w:rPr>
        <w:t>.2 Sensitive issue</w:t>
      </w:r>
    </w:p>
    <w:p w14:paraId="4CE45759" w14:textId="7FA520EB"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Brazil is a country composed of Europeans, Africans, Indians, Arabs, and Orientals, but the core is Brazilians of Portuguese origin. In addition, because immigrants from southern European countries such as Spain and Italy account for the majority in Brazil, the customs of the Brazilians are very similar to those of Portugal and southern Europe.</w:t>
      </w:r>
    </w:p>
    <w:p w14:paraId="70FEFD17" w14:textId="58BE4AE7" w:rsidR="00D646A7" w:rsidRPr="002534C5" w:rsidRDefault="00D646A7" w:rsidP="00D646A7">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Social etiquette</w:t>
      </w:r>
    </w:p>
    <w:p w14:paraId="174C61DA" w14:textId="6B947A3B"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In terms of national character, the characteristics of Brazilians in treating people are mainly twofold: on the one hand, Brazilians are very outspoken; on the other hand, most Brazilians are lively, humorous, and generous. At present, Brazilians usually use hugs or kisses as an etiquette in social situations. Only at very formal events, they shook hands with each other. When they first met, people also shook hands. Hugs and cheeks are also possible for strangers who don't know each other. The kiss on social etiquette is to kiss on each cheek. Men and women greet each other with cheeks, and women are used to it. In most social circles, however, men are accustomed to shaking hands with each other, while using their left hand to pat on each other's shoulders. Closer men are used to hugging each other and slap on each other's back.</w:t>
      </w:r>
    </w:p>
    <w:p w14:paraId="3A22145B" w14:textId="06D9266D"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 xml:space="preserve">Like most Latinos, Brazilians are more liberal in their time and work. When dealing with Brazilians, if the other party is late, you should be forgiven. Also, when the other party does not mention work during the conversation, do not talk about the work first. </w:t>
      </w:r>
      <w:r w:rsidRPr="002534C5">
        <w:rPr>
          <w:rFonts w:ascii="Times New Roman" w:hAnsi="Times New Roman" w:cs="Times New Roman"/>
          <w:sz w:val="24"/>
          <w:szCs w:val="24"/>
        </w:rPr>
        <w:lastRenderedPageBreak/>
        <w:t>Brazilians have no taboo on "private space", they can talk at very close distances. Suitable topics are football, jokes, anecdotes, and more. In addition, Brazilians are particularly fond of children, and their children can be praised in conversation. Brazilian men like to make jokes, but guests should avoid jokes involving local people, and it is best to keep silent about local political issues.</w:t>
      </w:r>
    </w:p>
    <w:p w14:paraId="7CECDC71" w14:textId="53A3E3F6" w:rsidR="00D646A7" w:rsidRPr="002534C5" w:rsidRDefault="00D646A7" w:rsidP="00D646A7">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Business etiquette</w:t>
      </w:r>
    </w:p>
    <w:p w14:paraId="24D13FAC" w14:textId="77777777"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Regardless of whether you are visiting a government agency or a private agency, you must make an appointment in advance. When conducting business negotiations with Brazilian businessmen, be on time for appointments. Personal introductions usually start with "Good morning" or "Good afternoon" and then shake hands (especially when the two men meet). Unlike many other countries, professional titles are sometimes put in front of names when they are first introduced. For business people who do not have professional titles, "Mr." and last name are more appropriate. At this time, you should hand each other a business card.</w:t>
      </w:r>
    </w:p>
    <w:p w14:paraId="516D2F54" w14:textId="135C5621"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At least one side should be printed in Portuguese. The formal etiquette usually ends quickly, and the parties immediately begin to call each other out. Before talking about serious topics, usually have some small talk. For Brazilians, personal conduct is very important in business dealings, often more important than the details of a business. Therefore, before finalizing a contract or other arrangement, it is necessary to meet with prospective partners or customers several times, and rarely complete important transactions by phone or letter. If the foreign sales representative visits are short and infrequent, Brazilian managers will certainly not be very enthusiastic.</w:t>
      </w:r>
    </w:p>
    <w:p w14:paraId="5860DFDE" w14:textId="540FE7EC" w:rsidR="00D646A7" w:rsidRPr="002534C5" w:rsidRDefault="00D646A7" w:rsidP="00D646A7">
      <w:pPr>
        <w:rPr>
          <w:rFonts w:ascii="Times New Roman" w:hAnsi="Times New Roman" w:cs="Times New Roman"/>
          <w:sz w:val="24"/>
          <w:szCs w:val="24"/>
        </w:rPr>
      </w:pPr>
      <w:r w:rsidRPr="002534C5">
        <w:rPr>
          <w:rFonts w:ascii="Times New Roman" w:hAnsi="Times New Roman" w:cs="Times New Roman"/>
          <w:sz w:val="24"/>
          <w:szCs w:val="24"/>
        </w:rPr>
        <w:t>Negotiations in Brazil are slower and more based on personal contacts. The slow pace of negotiations does not mean that Brazilians do not understand industrial technology or modern business practices. On the contrary, before negotiating with Brazilian companies, all aspects of technical preparation should be fully prepared. Although office hours in Brazil are usually from 9 am to 6 pm, policy makers work late and leave late. The best times to call Brazilian managers are from 10 am to 12</w:t>
      </w:r>
      <w:r w:rsidR="002F0AA5" w:rsidRPr="002534C5">
        <w:rPr>
          <w:rFonts w:ascii="Times New Roman" w:hAnsi="Times New Roman" w:cs="Times New Roman"/>
          <w:sz w:val="24"/>
          <w:szCs w:val="24"/>
        </w:rPr>
        <w:t xml:space="preserve"> am</w:t>
      </w:r>
      <w:r w:rsidRPr="002534C5">
        <w:rPr>
          <w:rFonts w:ascii="Times New Roman" w:hAnsi="Times New Roman" w:cs="Times New Roman"/>
          <w:sz w:val="24"/>
          <w:szCs w:val="24"/>
        </w:rPr>
        <w:t>, and from 3</w:t>
      </w:r>
      <w:r w:rsidR="002F0AA5" w:rsidRPr="002534C5">
        <w:rPr>
          <w:rFonts w:ascii="Times New Roman" w:hAnsi="Times New Roman" w:cs="Times New Roman"/>
          <w:sz w:val="24"/>
          <w:szCs w:val="24"/>
        </w:rPr>
        <w:t xml:space="preserve"> pm</w:t>
      </w:r>
      <w:r w:rsidRPr="002534C5">
        <w:rPr>
          <w:rFonts w:ascii="Times New Roman" w:hAnsi="Times New Roman" w:cs="Times New Roman"/>
          <w:sz w:val="24"/>
          <w:szCs w:val="24"/>
        </w:rPr>
        <w:t xml:space="preserve"> to 5 pm. However, this is not the case in São Paulo, where appointments can be made throughout the day. In Brazil, it is customary to drink coffee only at business meetings.</w:t>
      </w:r>
    </w:p>
    <w:p w14:paraId="014137DB" w14:textId="5B4680CD" w:rsidR="002F0AA5" w:rsidRPr="002534C5" w:rsidRDefault="002F0AA5" w:rsidP="002F0AA5">
      <w:pPr>
        <w:rPr>
          <w:rFonts w:ascii="Times New Roman" w:hAnsi="Times New Roman" w:cs="Times New Roman"/>
          <w:sz w:val="24"/>
          <w:szCs w:val="24"/>
        </w:rPr>
      </w:pPr>
      <w:r w:rsidRPr="002534C5">
        <w:rPr>
          <w:rFonts w:ascii="Times New Roman" w:hAnsi="Times New Roman" w:cs="Times New Roman"/>
          <w:sz w:val="24"/>
          <w:szCs w:val="24"/>
        </w:rPr>
        <w:t>Commercial lunches and dinners are common in Brazil and usually include four or five courses for almost two hours, but are not well suited for introductory meetings. Lunch is the main meal of the day, and dinner usually takes place at 8pm. Table manners in Brazil are not as strict as in the United States and Europe. Some Brazilians use a continental method (fork and fork in one hand), while others use an American method (fork and fork). It means that the tableware should be placed on the plate horizontally after the meal. Brazilian man thinks with hands and fingers direct contact with food is "dirty" and a napkin should be used when handling food with your hands.</w:t>
      </w:r>
    </w:p>
    <w:p w14:paraId="3AC825B8" w14:textId="5E02CD60" w:rsidR="002F0AA5" w:rsidRPr="002534C5" w:rsidRDefault="002F0AA5" w:rsidP="002F0AA5">
      <w:pPr>
        <w:rPr>
          <w:rFonts w:ascii="Times New Roman" w:hAnsi="Times New Roman" w:cs="Times New Roman"/>
          <w:sz w:val="24"/>
          <w:szCs w:val="24"/>
        </w:rPr>
      </w:pPr>
      <w:r w:rsidRPr="002534C5">
        <w:rPr>
          <w:rFonts w:ascii="Times New Roman" w:hAnsi="Times New Roman" w:cs="Times New Roman"/>
          <w:sz w:val="24"/>
          <w:szCs w:val="24"/>
        </w:rPr>
        <w:t>On formal occasions, Brazilians are well-dressed. They not only pay attention to neat dressing, but also advocate that people should dress differently on different occasions. In important government and business activities, Brazilians usually wear a suit or skirt.</w:t>
      </w:r>
    </w:p>
    <w:p w14:paraId="2C8DBB09" w14:textId="5160B6D4" w:rsidR="002F0AA5" w:rsidRPr="002534C5" w:rsidRDefault="002F0AA5" w:rsidP="002F0AA5">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Custom taboo</w:t>
      </w:r>
    </w:p>
    <w:p w14:paraId="0652B1EB" w14:textId="5E203278" w:rsidR="002F0AA5" w:rsidRPr="002534C5" w:rsidRDefault="002F0AA5" w:rsidP="002F0AA5">
      <w:pPr>
        <w:rPr>
          <w:rFonts w:ascii="Times New Roman" w:hAnsi="Times New Roman" w:cs="Times New Roman"/>
          <w:sz w:val="24"/>
          <w:szCs w:val="24"/>
        </w:rPr>
      </w:pPr>
      <w:r w:rsidRPr="002534C5">
        <w:rPr>
          <w:rFonts w:ascii="Times New Roman" w:hAnsi="Times New Roman" w:cs="Times New Roman"/>
          <w:sz w:val="24"/>
          <w:szCs w:val="24"/>
        </w:rPr>
        <w:t xml:space="preserve">Brazilians are bold, courteous and polite. Butterflies are auspicious symbols in Brazil. Brazilian sign language is very rich and complex. It can be said that the personal </w:t>
      </w:r>
      <w:r w:rsidRPr="002534C5">
        <w:rPr>
          <w:rFonts w:ascii="Times New Roman" w:hAnsi="Times New Roman" w:cs="Times New Roman"/>
          <w:sz w:val="24"/>
          <w:szCs w:val="24"/>
        </w:rPr>
        <w:lastRenderedPageBreak/>
        <w:t>communication of Brazilians is mainly done through gestures. However, the gesture of "OK" used by the British and Americans is very impolite to Brazilians. When dealing with Brazilians, do not give them a handkerchief or knife. It should also be noted that in Brazil purple indicates sorrow, yellow indicates despair, and dark brown is thought to cause misfortune. and so, when giving gifts in Brazil, you should be very careful to avoid choosing taboo colors.</w:t>
      </w:r>
    </w:p>
    <w:p w14:paraId="06835A36" w14:textId="7553DC3B" w:rsidR="002F0AA5" w:rsidRPr="002534C5" w:rsidRDefault="003706F6" w:rsidP="002534C5">
      <w:pPr>
        <w:pStyle w:val="2"/>
        <w:rPr>
          <w:rFonts w:ascii="Times New Roman" w:hAnsi="Times New Roman" w:cs="Times New Roman"/>
          <w:sz w:val="28"/>
          <w:szCs w:val="28"/>
        </w:rPr>
      </w:pPr>
      <w:r w:rsidRPr="002534C5">
        <w:rPr>
          <w:rFonts w:ascii="Times New Roman" w:hAnsi="Times New Roman" w:cs="Times New Roman" w:hint="eastAsia"/>
          <w:sz w:val="28"/>
          <w:szCs w:val="28"/>
        </w:rPr>
        <w:t>2</w:t>
      </w:r>
      <w:r w:rsidRPr="002534C5">
        <w:rPr>
          <w:rFonts w:ascii="Times New Roman" w:hAnsi="Times New Roman" w:cs="Times New Roman"/>
          <w:sz w:val="28"/>
          <w:szCs w:val="28"/>
        </w:rPr>
        <w:t>.3 How to do business successfully in Brazil</w:t>
      </w:r>
    </w:p>
    <w:p w14:paraId="7C831BC7" w14:textId="77777777"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Handle relations with government and parliament</w:t>
      </w:r>
    </w:p>
    <w:p w14:paraId="404F2B60" w14:textId="039DBB83"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At present, the main departments of the federal government related to the economy are: the ministry of finance, the ministry of planning, budget and management, the ministry of development, industry and foreign trade, the export investment promotion agency, the central bank and so on. British enterprises should establish good relationship with local government. Develop direct business contacts and establish business relationships and information channels. To treat people with courtesy, integrity and keep promises, to win the credibility and respect of officials. On the other hand, British companies must make appointments in advance when dealing with the Brazilian government, and be fully prepared to avoid unnecessary troubles, delays and financial losses.</w:t>
      </w:r>
    </w:p>
    <w:p w14:paraId="41A6423C" w14:textId="383FD366" w:rsidR="002F0AA5"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At the same time, the Brazilian parliament plays an important role in national legislation and the formulation of economic and social development plans. British businesses need to learn to communicate with parliament, gain the understanding of MPS and seek their support when making major investment decisions.</w:t>
      </w:r>
    </w:p>
    <w:p w14:paraId="6F2A6865" w14:textId="24865AA7"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Properly handle the relationship with the trade union</w:t>
      </w:r>
    </w:p>
    <w:p w14:paraId="4D178C83" w14:textId="515078F5"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In Brazil, the power and influence of unions are so great that they interfere in everything from scheduling corporate holidays to imposing internal discipline. Some companies did not understand that Brazilian law required them to raise their employees' salaries at the rate of inflation each year, leading to protests from local unions. To handle the relationship between the enterprise and the trade union well, we must handle the relationship between the enterprise and its employees. Enterprises should pay attention to the following points:</w:t>
      </w:r>
    </w:p>
    <w:p w14:paraId="264145EB" w14:textId="173D2300"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(1) familiar with Brazilian labor laws</w:t>
      </w:r>
    </w:p>
    <w:p w14:paraId="50B77502" w14:textId="14C1B031"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Brazil's Labor laws are onerous, the hiring and firing of workers cumbersome and costly. In the event of labor disputes, labor laws often support labor demands, so companies in Brazil must first familiarize themselves with Brazilian labor laws.</w:t>
      </w:r>
    </w:p>
    <w:p w14:paraId="7D472ADF" w14:textId="53B4D2FF"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(2) operate enterprises in accordance with local laws and protect the rights and interests of workers</w:t>
      </w:r>
    </w:p>
    <w:p w14:paraId="1CE97AF7" w14:textId="5B0F5800"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To succeed in Brazil, companies must adapt to the local culture, enforce local government standards, hire local employees, regulate their operations, pay taxes according to regulations, and follow local laws.</w:t>
      </w:r>
    </w:p>
    <w:p w14:paraId="7A9EEF26" w14:textId="76AFF042"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(3) promote corporate culture to employees</w:t>
      </w:r>
    </w:p>
    <w:p w14:paraId="38E324A5" w14:textId="41DA68C5" w:rsidR="002F0AA5"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 xml:space="preserve">Through communication, communication and behavior example, let Brazilian employees feel the spirit of dedication they advocate, enhance the cohesion of the enterprise. Labor unions in Brazil are strong, and labor disputes are generally settled </w:t>
      </w:r>
      <w:r w:rsidRPr="002534C5">
        <w:rPr>
          <w:rFonts w:ascii="Times New Roman" w:hAnsi="Times New Roman" w:cs="Times New Roman"/>
          <w:sz w:val="24"/>
          <w:szCs w:val="24"/>
        </w:rPr>
        <w:lastRenderedPageBreak/>
        <w:t>through local labor unions. If the union is unable to resolve the case, it may resort to the Labor court by judicial means.</w:t>
      </w:r>
    </w:p>
    <w:p w14:paraId="7DC35E5B" w14:textId="77777777" w:rsidR="003706F6" w:rsidRPr="002534C5" w:rsidRDefault="003706F6" w:rsidP="003706F6">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Protect the ecological environment in accordance with the law</w:t>
      </w:r>
    </w:p>
    <w:p w14:paraId="72F214BF" w14:textId="4B07D39A"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Brazil is a developing country with relatively sound environmental protection laws and regulations, and its government and people have a strong awareness of environmental protection. Enterprises should understand local environmental policies, regulations and basic principles, protect the environment as a public property, and strengthen the control of pollution sources. Investment projects and implementation projects shall be subject to the approval and verification of the relevant government departments.</w:t>
      </w:r>
    </w:p>
    <w:p w14:paraId="3934F880" w14:textId="77777777" w:rsidR="003706F6" w:rsidRPr="002534C5" w:rsidRDefault="003706F6" w:rsidP="00692664">
      <w:pPr>
        <w:pStyle w:val="a3"/>
        <w:numPr>
          <w:ilvl w:val="0"/>
          <w:numId w:val="4"/>
        </w:numPr>
        <w:ind w:firstLineChars="0"/>
        <w:rPr>
          <w:rFonts w:ascii="Times New Roman" w:hAnsi="Times New Roman" w:cs="Times New Roman"/>
          <w:sz w:val="24"/>
          <w:szCs w:val="24"/>
        </w:rPr>
      </w:pPr>
      <w:r w:rsidRPr="002534C5">
        <w:rPr>
          <w:rFonts w:ascii="Times New Roman" w:hAnsi="Times New Roman" w:cs="Times New Roman"/>
          <w:sz w:val="24"/>
          <w:szCs w:val="24"/>
        </w:rPr>
        <w:t>Take necessary social responsibilities</w:t>
      </w:r>
    </w:p>
    <w:p w14:paraId="402E1339" w14:textId="59134A36" w:rsidR="003706F6" w:rsidRPr="002534C5" w:rsidRDefault="00692664" w:rsidP="003706F6">
      <w:pPr>
        <w:rPr>
          <w:rFonts w:ascii="Times New Roman" w:hAnsi="Times New Roman" w:cs="Times New Roman"/>
          <w:sz w:val="24"/>
          <w:szCs w:val="24"/>
        </w:rPr>
      </w:pPr>
      <w:r w:rsidRPr="002534C5">
        <w:rPr>
          <w:rFonts w:ascii="Times New Roman" w:hAnsi="Times New Roman" w:cs="Times New Roman"/>
          <w:sz w:val="24"/>
          <w:szCs w:val="24"/>
        </w:rPr>
        <w:t xml:space="preserve">(1) </w:t>
      </w:r>
      <w:r w:rsidR="003706F6" w:rsidRPr="002534C5">
        <w:rPr>
          <w:rFonts w:ascii="Times New Roman" w:hAnsi="Times New Roman" w:cs="Times New Roman"/>
          <w:sz w:val="24"/>
          <w:szCs w:val="24"/>
        </w:rPr>
        <w:t>At present, more and more enterprises are investing and contracting projects in Brazil, so they must always maintain the awareness of production safety and strengthen basic management.</w:t>
      </w:r>
    </w:p>
    <w:p w14:paraId="42A43B49" w14:textId="77777777"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(2) stay away from corruption and commercial bribery corruption and commercial bribery will not only be punished by law, but also seriously affect the credibility and public image of enterprises.</w:t>
      </w:r>
    </w:p>
    <w:p w14:paraId="31834799" w14:textId="77777777" w:rsidR="003706F6"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(3) pay attention to social responsibilities such as resources, environment and labor to avoid causing local people's dissatisfaction</w:t>
      </w:r>
    </w:p>
    <w:p w14:paraId="43663724" w14:textId="145E7786" w:rsidR="002F0AA5" w:rsidRPr="002534C5" w:rsidRDefault="003706F6" w:rsidP="003706F6">
      <w:pPr>
        <w:rPr>
          <w:rFonts w:ascii="Times New Roman" w:hAnsi="Times New Roman" w:cs="Times New Roman"/>
          <w:sz w:val="24"/>
          <w:szCs w:val="24"/>
        </w:rPr>
      </w:pPr>
      <w:r w:rsidRPr="002534C5">
        <w:rPr>
          <w:rFonts w:ascii="Times New Roman" w:hAnsi="Times New Roman" w:cs="Times New Roman"/>
          <w:sz w:val="24"/>
          <w:szCs w:val="24"/>
        </w:rPr>
        <w:t>We will conscientiously resolve issues related to salary, working conditions and overtime, strictly abide by relevant Brazilian regulations, and properly handle disputes in a timely manner. Attach importance to tracking the environmental problems caused by production and operation.</w:t>
      </w:r>
    </w:p>
    <w:p w14:paraId="0DF55FAC" w14:textId="5412DB53" w:rsidR="002F0AA5" w:rsidRDefault="002F0AA5" w:rsidP="002F0AA5"/>
    <w:p w14:paraId="7274D398" w14:textId="06E66343" w:rsidR="00692664" w:rsidRDefault="00692664" w:rsidP="002F0AA5"/>
    <w:p w14:paraId="4F7AAA53" w14:textId="2FE519B4" w:rsidR="00692664" w:rsidRDefault="00692664" w:rsidP="002F0AA5"/>
    <w:p w14:paraId="0317E948" w14:textId="475D2F4B" w:rsidR="00692664" w:rsidRDefault="00692664" w:rsidP="002F0AA5"/>
    <w:p w14:paraId="5CEC3CAB" w14:textId="6DE05697" w:rsidR="00692664" w:rsidRDefault="00692664" w:rsidP="002F0AA5"/>
    <w:p w14:paraId="5266E354" w14:textId="502BECC0" w:rsidR="00692664" w:rsidRDefault="00692664" w:rsidP="002F0AA5"/>
    <w:p w14:paraId="4026566B" w14:textId="19CE2A74" w:rsidR="00692664" w:rsidRDefault="00692664" w:rsidP="002F0AA5"/>
    <w:p w14:paraId="153F66FB" w14:textId="3C5E5F8F" w:rsidR="00692664" w:rsidRDefault="00692664" w:rsidP="002F0AA5"/>
    <w:p w14:paraId="0B84C985" w14:textId="00339B42" w:rsidR="00692664" w:rsidRDefault="00692664" w:rsidP="002F0AA5"/>
    <w:p w14:paraId="56D7DF55" w14:textId="329FAE1A" w:rsidR="00692664" w:rsidRDefault="00692664" w:rsidP="002F0AA5"/>
    <w:p w14:paraId="32E6E4BA" w14:textId="5EE17FC5" w:rsidR="00692664" w:rsidRDefault="00692664" w:rsidP="002F0AA5"/>
    <w:p w14:paraId="0BEF9E5B" w14:textId="029AD138" w:rsidR="00692664" w:rsidRDefault="00692664" w:rsidP="002F0AA5"/>
    <w:p w14:paraId="085901C0" w14:textId="59A4E344" w:rsidR="00692664" w:rsidRDefault="00692664" w:rsidP="002F0AA5"/>
    <w:p w14:paraId="25AF813C" w14:textId="58FDA7AC" w:rsidR="00692664" w:rsidRDefault="00692664" w:rsidP="002F0AA5"/>
    <w:p w14:paraId="16165943" w14:textId="726B28C4" w:rsidR="00692664" w:rsidRDefault="00692664" w:rsidP="002F0AA5"/>
    <w:p w14:paraId="1407E7B5" w14:textId="0E50D204" w:rsidR="00692664" w:rsidRDefault="00692664" w:rsidP="002F0AA5"/>
    <w:p w14:paraId="4D958CF7" w14:textId="7D4DAB54" w:rsidR="00692664" w:rsidRDefault="00692664" w:rsidP="002F0AA5"/>
    <w:p w14:paraId="27B2C049" w14:textId="0F877349" w:rsidR="00692664" w:rsidRDefault="00692664" w:rsidP="002F0AA5"/>
    <w:p w14:paraId="5A5E64ED" w14:textId="7252B4C8" w:rsidR="00692664" w:rsidRDefault="00692664" w:rsidP="002F0AA5"/>
    <w:p w14:paraId="69EE50F1" w14:textId="76A42A27" w:rsidR="00692664" w:rsidRDefault="00692664" w:rsidP="002F0AA5"/>
    <w:p w14:paraId="12F21CFF" w14:textId="6D4F1BCE" w:rsidR="00692664" w:rsidRDefault="00692664" w:rsidP="002F0AA5"/>
    <w:p w14:paraId="0471682C" w14:textId="0DB621B3" w:rsidR="00692664" w:rsidRPr="002534C5" w:rsidRDefault="00692664" w:rsidP="002534C5">
      <w:pPr>
        <w:pStyle w:val="a4"/>
        <w:rPr>
          <w:rFonts w:hint="eastAsia"/>
        </w:rPr>
      </w:pPr>
    </w:p>
    <w:p w14:paraId="1F378EF8" w14:textId="274E5F50" w:rsidR="00692664" w:rsidRPr="002534C5" w:rsidRDefault="00692664" w:rsidP="002534C5">
      <w:pPr>
        <w:pStyle w:val="1"/>
        <w:rPr>
          <w:rFonts w:ascii="Times New Roman" w:hAnsi="Times New Roman" w:cs="Times New Roman"/>
          <w:sz w:val="28"/>
          <w:szCs w:val="28"/>
        </w:rPr>
      </w:pPr>
      <w:r w:rsidRPr="002534C5">
        <w:rPr>
          <w:rFonts w:ascii="Times New Roman" w:hAnsi="Times New Roman" w:cs="Times New Roman" w:hint="eastAsia"/>
          <w:sz w:val="28"/>
          <w:szCs w:val="28"/>
        </w:rPr>
        <w:lastRenderedPageBreak/>
        <w:t>3</w:t>
      </w:r>
      <w:r w:rsidRPr="002534C5">
        <w:rPr>
          <w:rFonts w:ascii="Times New Roman" w:hAnsi="Times New Roman" w:cs="Times New Roman"/>
          <w:sz w:val="28"/>
          <w:szCs w:val="28"/>
        </w:rPr>
        <w:t>.0 Conclusion</w:t>
      </w:r>
    </w:p>
    <w:p w14:paraId="46026525" w14:textId="04AB4E84" w:rsidR="002F0AA5" w:rsidRDefault="002F0AA5" w:rsidP="003706F6">
      <w:bookmarkStart w:id="0" w:name="_GoBack"/>
      <w:bookmarkEnd w:id="0"/>
    </w:p>
    <w:p w14:paraId="3AEFD83F" w14:textId="1E47CEDE" w:rsidR="00692664" w:rsidRDefault="00692664" w:rsidP="003706F6"/>
    <w:p w14:paraId="43D7D64B" w14:textId="4A44C533" w:rsidR="00692664" w:rsidRDefault="00692664" w:rsidP="003706F6"/>
    <w:p w14:paraId="4B4E1A15" w14:textId="0E4B6854" w:rsidR="00692664" w:rsidRDefault="00692664" w:rsidP="003706F6"/>
    <w:p w14:paraId="7DEE2A0A" w14:textId="34CFC56F" w:rsidR="00692664" w:rsidRDefault="00692664" w:rsidP="003706F6"/>
    <w:p w14:paraId="21D5FA49" w14:textId="28EF7686" w:rsidR="00692664" w:rsidRDefault="00692664" w:rsidP="003706F6"/>
    <w:p w14:paraId="05A2A868" w14:textId="4C235A53" w:rsidR="00692664" w:rsidRDefault="00692664" w:rsidP="003706F6"/>
    <w:p w14:paraId="034CF301" w14:textId="3A132077" w:rsidR="00692664" w:rsidRDefault="00692664" w:rsidP="003706F6"/>
    <w:p w14:paraId="0AD14A6E" w14:textId="1A21163C" w:rsidR="00692664" w:rsidRDefault="00692664" w:rsidP="003706F6"/>
    <w:p w14:paraId="025EBF16" w14:textId="07D566D1" w:rsidR="00692664" w:rsidRDefault="00692664" w:rsidP="003706F6"/>
    <w:p w14:paraId="20D61FC5" w14:textId="518D89BE" w:rsidR="00692664" w:rsidRDefault="00692664" w:rsidP="003706F6"/>
    <w:p w14:paraId="3DEA3007" w14:textId="5C415136" w:rsidR="00692664" w:rsidRDefault="00692664" w:rsidP="003706F6"/>
    <w:p w14:paraId="50D56832" w14:textId="260B2F5E" w:rsidR="00692664" w:rsidRDefault="00692664" w:rsidP="003706F6"/>
    <w:p w14:paraId="1624DD87" w14:textId="1F53363F" w:rsidR="00692664" w:rsidRDefault="00692664" w:rsidP="003706F6"/>
    <w:p w14:paraId="5654DD30" w14:textId="10B64D29" w:rsidR="00692664" w:rsidRDefault="00692664" w:rsidP="003706F6"/>
    <w:p w14:paraId="3CBAE5C0" w14:textId="690CD801" w:rsidR="00692664" w:rsidRDefault="00692664" w:rsidP="003706F6"/>
    <w:p w14:paraId="2CC795BA" w14:textId="7FC7C19B" w:rsidR="00692664" w:rsidRDefault="00692664" w:rsidP="003706F6"/>
    <w:p w14:paraId="2D5B4AA0" w14:textId="224AA495" w:rsidR="00692664" w:rsidRDefault="00692664" w:rsidP="003706F6"/>
    <w:p w14:paraId="2498B468" w14:textId="114DD02D" w:rsidR="00692664" w:rsidRDefault="00692664" w:rsidP="003706F6"/>
    <w:p w14:paraId="71381261" w14:textId="0F2610BF" w:rsidR="00692664" w:rsidRDefault="00692664" w:rsidP="003706F6"/>
    <w:p w14:paraId="425D2C74" w14:textId="0B7F3968" w:rsidR="00692664" w:rsidRDefault="00692664" w:rsidP="003706F6"/>
    <w:p w14:paraId="2ACA0766" w14:textId="238AABDF" w:rsidR="00692664" w:rsidRDefault="00692664" w:rsidP="003706F6"/>
    <w:p w14:paraId="19F05F5C" w14:textId="3586FBA1" w:rsidR="00692664" w:rsidRDefault="00692664" w:rsidP="003706F6"/>
    <w:p w14:paraId="1670139A" w14:textId="64ACB2B1" w:rsidR="00692664" w:rsidRDefault="00692664" w:rsidP="003706F6"/>
    <w:p w14:paraId="50500F89" w14:textId="2A70CF71" w:rsidR="00692664" w:rsidRDefault="00692664" w:rsidP="003706F6"/>
    <w:p w14:paraId="44D2DF44" w14:textId="68CC1CE6" w:rsidR="00692664" w:rsidRDefault="00692664" w:rsidP="003706F6"/>
    <w:p w14:paraId="797DA4A7" w14:textId="64229998" w:rsidR="00692664" w:rsidRDefault="00692664" w:rsidP="003706F6"/>
    <w:p w14:paraId="1E6B5109" w14:textId="16108091" w:rsidR="00692664" w:rsidRDefault="00692664" w:rsidP="003706F6"/>
    <w:p w14:paraId="1220FA4B" w14:textId="162ECAE4" w:rsidR="00692664" w:rsidRDefault="00692664" w:rsidP="003706F6"/>
    <w:p w14:paraId="1C2A56C9" w14:textId="1F501B36" w:rsidR="00692664" w:rsidRDefault="00692664" w:rsidP="003706F6"/>
    <w:p w14:paraId="5F30B750" w14:textId="6AF569F4" w:rsidR="00692664" w:rsidRDefault="00692664" w:rsidP="003706F6"/>
    <w:p w14:paraId="63EE9313" w14:textId="528D2D39" w:rsidR="00692664" w:rsidRDefault="00692664" w:rsidP="003706F6"/>
    <w:p w14:paraId="0D0CBE13" w14:textId="3CE494A0" w:rsidR="00692664" w:rsidRDefault="00692664" w:rsidP="003706F6"/>
    <w:p w14:paraId="2826A108" w14:textId="6CFC80C0" w:rsidR="00692664" w:rsidRDefault="00692664" w:rsidP="003706F6"/>
    <w:p w14:paraId="2DE44594" w14:textId="294E141C" w:rsidR="00692664" w:rsidRDefault="00692664" w:rsidP="003706F6"/>
    <w:p w14:paraId="33664BBE" w14:textId="76747C21" w:rsidR="00692664" w:rsidRDefault="00692664" w:rsidP="003706F6"/>
    <w:p w14:paraId="6DCB0276" w14:textId="202A481A" w:rsidR="00692664" w:rsidRDefault="00692664" w:rsidP="003706F6"/>
    <w:p w14:paraId="111CE231" w14:textId="1C1E35FD" w:rsidR="00692664" w:rsidRDefault="00692664" w:rsidP="003706F6"/>
    <w:p w14:paraId="4E09E9A0" w14:textId="6D547A3C" w:rsidR="00692664" w:rsidRDefault="00692664" w:rsidP="003706F6"/>
    <w:p w14:paraId="5CE24B34" w14:textId="706BEA05" w:rsidR="00692664" w:rsidRDefault="00692664" w:rsidP="003706F6"/>
    <w:p w14:paraId="270229F3" w14:textId="19102898" w:rsidR="00692664" w:rsidRPr="002534C5" w:rsidRDefault="00692664" w:rsidP="002534C5">
      <w:pPr>
        <w:rPr>
          <w:rFonts w:hint="eastAsia"/>
        </w:rPr>
      </w:pPr>
    </w:p>
    <w:p w14:paraId="5E9E2200" w14:textId="37DEADC3" w:rsidR="00692664" w:rsidRDefault="00692664" w:rsidP="002534C5">
      <w:pPr>
        <w:pStyle w:val="1"/>
      </w:pPr>
      <w:r w:rsidRPr="002534C5">
        <w:rPr>
          <w:rFonts w:ascii="Times New Roman" w:hAnsi="Times New Roman" w:cs="Times New Roman"/>
          <w:sz w:val="28"/>
          <w:szCs w:val="28"/>
        </w:rPr>
        <w:lastRenderedPageBreak/>
        <w:t>References</w:t>
      </w:r>
    </w:p>
    <w:p w14:paraId="22321723" w14:textId="77777777" w:rsidR="00692664" w:rsidRDefault="00692664" w:rsidP="00692664"/>
    <w:p w14:paraId="511ED2C0" w14:textId="77777777" w:rsidR="002F0AA5" w:rsidRPr="004D42CD" w:rsidRDefault="002F0AA5" w:rsidP="002F0AA5"/>
    <w:sectPr w:rsidR="002F0AA5" w:rsidRPr="004D42C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F297C"/>
    <w:multiLevelType w:val="hybridMultilevel"/>
    <w:tmpl w:val="2CE0101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15:restartNumberingAfterBreak="0">
    <w:nsid w:val="3EE4628F"/>
    <w:multiLevelType w:val="hybridMultilevel"/>
    <w:tmpl w:val="AEDEFD7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574237DA"/>
    <w:multiLevelType w:val="hybridMultilevel"/>
    <w:tmpl w:val="A2F4E84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5C685809"/>
    <w:multiLevelType w:val="multilevel"/>
    <w:tmpl w:val="B1C2FB0C"/>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4" w15:restartNumberingAfterBreak="0">
    <w:nsid w:val="74BB0CD2"/>
    <w:multiLevelType w:val="multilevel"/>
    <w:tmpl w:val="1FBE0314"/>
    <w:lvl w:ilvl="0">
      <w:start w:val="4"/>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7C1"/>
    <w:rsid w:val="00056CBC"/>
    <w:rsid w:val="0006146C"/>
    <w:rsid w:val="001E2F0C"/>
    <w:rsid w:val="002534C5"/>
    <w:rsid w:val="002F0AA5"/>
    <w:rsid w:val="0031342B"/>
    <w:rsid w:val="003706F6"/>
    <w:rsid w:val="00437B46"/>
    <w:rsid w:val="004D42CD"/>
    <w:rsid w:val="00500FAB"/>
    <w:rsid w:val="00692664"/>
    <w:rsid w:val="00A937C1"/>
    <w:rsid w:val="00AB77D7"/>
    <w:rsid w:val="00D53B98"/>
    <w:rsid w:val="00D646A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6D45D"/>
  <w15:chartTrackingRefBased/>
  <w15:docId w15:val="{7EB51B48-48A4-42CF-A315-83C94AB8E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2534C5"/>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534C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1342B"/>
    <w:pPr>
      <w:ind w:firstLineChars="200" w:firstLine="420"/>
    </w:pPr>
  </w:style>
  <w:style w:type="paragraph" w:styleId="HTML">
    <w:name w:val="HTML Preformatted"/>
    <w:basedOn w:val="a"/>
    <w:link w:val="HTML0"/>
    <w:uiPriority w:val="99"/>
    <w:semiHidden/>
    <w:unhideWhenUsed/>
    <w:rsid w:val="004D42CD"/>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4D42CD"/>
    <w:rPr>
      <w:rFonts w:ascii="宋体" w:eastAsia="宋体" w:hAnsi="宋体" w:cs="宋体"/>
      <w:kern w:val="0"/>
      <w:sz w:val="24"/>
      <w:szCs w:val="24"/>
    </w:rPr>
  </w:style>
  <w:style w:type="character" w:customStyle="1" w:styleId="10">
    <w:name w:val="标题 1 字符"/>
    <w:basedOn w:val="a0"/>
    <w:link w:val="1"/>
    <w:uiPriority w:val="9"/>
    <w:rsid w:val="002534C5"/>
    <w:rPr>
      <w:b/>
      <w:bCs/>
      <w:kern w:val="44"/>
      <w:sz w:val="44"/>
      <w:szCs w:val="44"/>
    </w:rPr>
  </w:style>
  <w:style w:type="character" w:customStyle="1" w:styleId="20">
    <w:name w:val="标题 2 字符"/>
    <w:basedOn w:val="a0"/>
    <w:link w:val="2"/>
    <w:uiPriority w:val="9"/>
    <w:rsid w:val="002534C5"/>
    <w:rPr>
      <w:rFonts w:asciiTheme="majorHAnsi" w:eastAsiaTheme="majorEastAsia" w:hAnsiTheme="majorHAnsi" w:cstheme="majorBidi"/>
      <w:b/>
      <w:bCs/>
      <w:sz w:val="32"/>
      <w:szCs w:val="32"/>
    </w:rPr>
  </w:style>
  <w:style w:type="paragraph" w:styleId="a4">
    <w:name w:val="No Spacing"/>
    <w:uiPriority w:val="1"/>
    <w:qFormat/>
    <w:rsid w:val="002534C5"/>
    <w:pPr>
      <w:widowControl w:val="0"/>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79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10</Pages>
  <Words>2403</Words>
  <Characters>13703</Characters>
  <Application>Microsoft Office Word</Application>
  <DocSecurity>0</DocSecurity>
  <Lines>114</Lines>
  <Paragraphs>32</Paragraphs>
  <ScaleCrop>false</ScaleCrop>
  <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12</cp:revision>
  <dcterms:created xsi:type="dcterms:W3CDTF">2019-12-27T18:45:00Z</dcterms:created>
  <dcterms:modified xsi:type="dcterms:W3CDTF">2020-01-02T13:51:00Z</dcterms:modified>
</cp:coreProperties>
</file>