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30D31" w14:textId="77777777" w:rsidR="00CC5934" w:rsidRPr="00CC5934" w:rsidRDefault="00CC5934" w:rsidP="00CC5934">
      <w:r w:rsidRPr="00CC5934">
        <w:rPr>
          <w:b/>
          <w:bCs/>
        </w:rPr>
        <w:t>Student name</w:t>
      </w:r>
      <w:r w:rsidRPr="00CC5934">
        <w:t>: Ionelia Alina Papaman</w:t>
      </w:r>
    </w:p>
    <w:p w14:paraId="68EDD715" w14:textId="77777777" w:rsidR="00CC5934" w:rsidRPr="00CC5934" w:rsidRDefault="00CC5934" w:rsidP="00CC5934">
      <w:r w:rsidRPr="00CC5934">
        <w:rPr>
          <w:b/>
          <w:bCs/>
        </w:rPr>
        <w:t>Student number</w:t>
      </w:r>
      <w:r w:rsidRPr="00CC5934">
        <w:t>: 1815979</w:t>
      </w:r>
    </w:p>
    <w:p w14:paraId="07612902" w14:textId="77777777" w:rsidR="00CC5934" w:rsidRPr="00CC5934" w:rsidRDefault="00CC5934" w:rsidP="00CC5934">
      <w:r w:rsidRPr="00CC5934">
        <w:rPr>
          <w:b/>
          <w:bCs/>
        </w:rPr>
        <w:t>Course name</w:t>
      </w:r>
      <w:r w:rsidRPr="00CC5934">
        <w:t>: Independent Project</w:t>
      </w:r>
    </w:p>
    <w:p w14:paraId="356EE62D" w14:textId="77777777" w:rsidR="00CC5934" w:rsidRPr="00CC5934" w:rsidRDefault="00CC5934" w:rsidP="00CC5934">
      <w:r w:rsidRPr="00CC5934">
        <w:rPr>
          <w:b/>
          <w:bCs/>
        </w:rPr>
        <w:t>Course code</w:t>
      </w:r>
      <w:r w:rsidRPr="00CC5934">
        <w:t xml:space="preserve">: </w:t>
      </w:r>
      <w:proofErr w:type="spellStart"/>
      <w:r w:rsidRPr="00CC5934">
        <w:t>ADDA6006</w:t>
      </w:r>
      <w:proofErr w:type="spellEnd"/>
    </w:p>
    <w:p w14:paraId="7A812BE1" w14:textId="77777777" w:rsidR="00CC5934" w:rsidRPr="00CC5934" w:rsidRDefault="00CC5934" w:rsidP="00CC5934">
      <w:r w:rsidRPr="00CC5934">
        <w:rPr>
          <w:b/>
          <w:bCs/>
        </w:rPr>
        <w:t>Tutor name</w:t>
      </w:r>
      <w:r w:rsidRPr="00CC5934">
        <w:t>: Julia Lockhart</w:t>
      </w:r>
    </w:p>
    <w:p w14:paraId="487D4748" w14:textId="6452419F" w:rsidR="00CC5934" w:rsidRPr="00CC5934" w:rsidRDefault="00CC5934" w:rsidP="00CC5934">
      <w:r w:rsidRPr="00CC5934">
        <w:rPr>
          <w:b/>
          <w:bCs/>
        </w:rPr>
        <w:t>Words count</w:t>
      </w:r>
      <w:r w:rsidRPr="00CC5934">
        <w:t>:</w:t>
      </w:r>
      <w:r w:rsidR="00DF2C9F">
        <w:t xml:space="preserve"> </w:t>
      </w:r>
      <w:proofErr w:type="gramStart"/>
      <w:r w:rsidR="00DF2C9F">
        <w:t>5061</w:t>
      </w:r>
      <w:proofErr w:type="gramEnd"/>
    </w:p>
    <w:p w14:paraId="09246868" w14:textId="77777777" w:rsidR="00CC5934" w:rsidRPr="00CC5934" w:rsidRDefault="00CC5934" w:rsidP="00CC5934"/>
    <w:p w14:paraId="54C609B0" w14:textId="77777777" w:rsidR="00CC5934" w:rsidRPr="00CC5934" w:rsidRDefault="00CC5934" w:rsidP="00CC5934"/>
    <w:p w14:paraId="4C6E8FB6" w14:textId="77777777" w:rsidR="00CC5934" w:rsidRPr="00CC5934" w:rsidRDefault="00CC5934" w:rsidP="00CC5934"/>
    <w:p w14:paraId="488C0CBD" w14:textId="77777777" w:rsidR="00CC5934" w:rsidRPr="00CC5934" w:rsidRDefault="00CC5934" w:rsidP="00CC5934">
      <w:pPr>
        <w:rPr>
          <w:sz w:val="96"/>
          <w:szCs w:val="96"/>
        </w:rPr>
      </w:pPr>
      <w:r w:rsidRPr="00CC5934">
        <w:rPr>
          <w:sz w:val="96"/>
          <w:szCs w:val="96"/>
        </w:rPr>
        <w:t>Political Dimension of Art- The Art of Protest</w:t>
      </w:r>
    </w:p>
    <w:p w14:paraId="3FD17D69" w14:textId="6AFF84CF" w:rsidR="00CC5934" w:rsidRPr="00CC5934" w:rsidRDefault="00CC5934" w:rsidP="00DF2C9F"/>
    <w:p w14:paraId="62C4FB4F" w14:textId="77777777" w:rsidR="00CC5934" w:rsidRPr="00CC5934" w:rsidRDefault="00CC5934" w:rsidP="00CC5934">
      <w:pPr>
        <w:numPr>
          <w:ilvl w:val="0"/>
          <w:numId w:val="1"/>
        </w:numPr>
        <w:rPr>
          <w:sz w:val="28"/>
          <w:szCs w:val="28"/>
        </w:rPr>
      </w:pPr>
      <w:r w:rsidRPr="00CC5934">
        <w:rPr>
          <w:sz w:val="28"/>
          <w:szCs w:val="28"/>
        </w:rPr>
        <w:t>Introduction</w:t>
      </w:r>
    </w:p>
    <w:p w14:paraId="39EA018E" w14:textId="77777777" w:rsidR="00CC5934" w:rsidRPr="00CC5934" w:rsidRDefault="00CC5934" w:rsidP="00CC5934">
      <w:pPr>
        <w:numPr>
          <w:ilvl w:val="0"/>
          <w:numId w:val="1"/>
        </w:numPr>
        <w:rPr>
          <w:sz w:val="28"/>
          <w:szCs w:val="28"/>
        </w:rPr>
      </w:pPr>
      <w:r w:rsidRPr="00CC5934">
        <w:rPr>
          <w:sz w:val="28"/>
          <w:szCs w:val="28"/>
        </w:rPr>
        <w:t>Main body</w:t>
      </w:r>
    </w:p>
    <w:p w14:paraId="614A8817" w14:textId="77777777" w:rsidR="00CC5934" w:rsidRPr="00CC5934" w:rsidRDefault="00CC5934" w:rsidP="00CC5934">
      <w:pPr>
        <w:rPr>
          <w:sz w:val="28"/>
          <w:szCs w:val="28"/>
        </w:rPr>
      </w:pPr>
      <w:r w:rsidRPr="00CC5934">
        <w:rPr>
          <w:sz w:val="28"/>
          <w:szCs w:val="28"/>
        </w:rPr>
        <w:t xml:space="preserve">          3.1 Early protesting art</w:t>
      </w:r>
    </w:p>
    <w:p w14:paraId="0353BC97" w14:textId="77777777" w:rsidR="00CC5934" w:rsidRPr="00CC5934" w:rsidRDefault="00CC5934" w:rsidP="00CC5934">
      <w:pPr>
        <w:rPr>
          <w:sz w:val="28"/>
          <w:szCs w:val="28"/>
        </w:rPr>
      </w:pPr>
      <w:r w:rsidRPr="00CC5934">
        <w:rPr>
          <w:sz w:val="28"/>
          <w:szCs w:val="28"/>
        </w:rPr>
        <w:t xml:space="preserve">              a. First French Revolution: Satire</w:t>
      </w:r>
    </w:p>
    <w:p w14:paraId="3E76A55A" w14:textId="77777777" w:rsidR="00CC5934" w:rsidRPr="00CC5934" w:rsidRDefault="00CC5934" w:rsidP="00CC5934">
      <w:pPr>
        <w:rPr>
          <w:sz w:val="28"/>
          <w:szCs w:val="28"/>
        </w:rPr>
      </w:pPr>
      <w:r w:rsidRPr="00CC5934">
        <w:rPr>
          <w:sz w:val="28"/>
          <w:szCs w:val="28"/>
        </w:rPr>
        <w:t xml:space="preserve">              b. July Revolution: Liberty Leading the People</w:t>
      </w:r>
    </w:p>
    <w:p w14:paraId="68B245E3" w14:textId="77777777" w:rsidR="00CC5934" w:rsidRPr="00CC5934" w:rsidRDefault="00CC5934" w:rsidP="00CC5934">
      <w:pPr>
        <w:rPr>
          <w:sz w:val="28"/>
          <w:szCs w:val="28"/>
        </w:rPr>
      </w:pPr>
      <w:r w:rsidRPr="00CC5934">
        <w:rPr>
          <w:sz w:val="28"/>
          <w:szCs w:val="28"/>
        </w:rPr>
        <w:t xml:space="preserve">         3.2 Modern protesting art</w:t>
      </w:r>
    </w:p>
    <w:p w14:paraId="1A2FFE4B" w14:textId="77777777" w:rsidR="00CC5934" w:rsidRPr="00CC5934" w:rsidRDefault="00CC5934" w:rsidP="00CC5934">
      <w:pPr>
        <w:rPr>
          <w:sz w:val="28"/>
          <w:szCs w:val="28"/>
        </w:rPr>
      </w:pPr>
      <w:r w:rsidRPr="00CC5934">
        <w:rPr>
          <w:sz w:val="28"/>
          <w:szCs w:val="28"/>
        </w:rPr>
        <w:t xml:space="preserve">             a. Feminist Movement</w:t>
      </w:r>
    </w:p>
    <w:p w14:paraId="3E3B3B25" w14:textId="77777777" w:rsidR="00CC5934" w:rsidRPr="00CC5934" w:rsidRDefault="00CC5934" w:rsidP="00CC5934">
      <w:pPr>
        <w:rPr>
          <w:sz w:val="28"/>
          <w:szCs w:val="28"/>
        </w:rPr>
      </w:pPr>
      <w:r w:rsidRPr="00CC5934">
        <w:rPr>
          <w:sz w:val="28"/>
          <w:szCs w:val="28"/>
        </w:rPr>
        <w:t xml:space="preserve">             b. Yayoi Kusama</w:t>
      </w:r>
    </w:p>
    <w:p w14:paraId="0158C141" w14:textId="77777777" w:rsidR="00CC5934" w:rsidRPr="00CC5934" w:rsidRDefault="00CC5934" w:rsidP="00CC5934">
      <w:pPr>
        <w:rPr>
          <w:sz w:val="28"/>
          <w:szCs w:val="28"/>
        </w:rPr>
      </w:pPr>
      <w:r w:rsidRPr="00CC5934">
        <w:rPr>
          <w:sz w:val="28"/>
          <w:szCs w:val="28"/>
        </w:rPr>
        <w:t xml:space="preserve">         3.3 Contemporary protesting art</w:t>
      </w:r>
    </w:p>
    <w:p w14:paraId="44FA80AD" w14:textId="77777777" w:rsidR="00CC5934" w:rsidRPr="00CC5934" w:rsidRDefault="00CC5934" w:rsidP="00CC5934">
      <w:pPr>
        <w:rPr>
          <w:sz w:val="28"/>
          <w:szCs w:val="28"/>
        </w:rPr>
      </w:pPr>
      <w:r w:rsidRPr="00CC5934">
        <w:rPr>
          <w:sz w:val="28"/>
          <w:szCs w:val="28"/>
        </w:rPr>
        <w:t xml:space="preserve">             a. Destruction in art</w:t>
      </w:r>
    </w:p>
    <w:p w14:paraId="5927512D" w14:textId="77777777" w:rsidR="00CC5934" w:rsidRPr="00CC5934" w:rsidRDefault="00CC5934" w:rsidP="00CC5934">
      <w:pPr>
        <w:rPr>
          <w:sz w:val="28"/>
          <w:szCs w:val="28"/>
        </w:rPr>
      </w:pPr>
      <w:r w:rsidRPr="00CC5934">
        <w:rPr>
          <w:sz w:val="28"/>
          <w:szCs w:val="28"/>
        </w:rPr>
        <w:t xml:space="preserve">             b. Gustav Metzger </w:t>
      </w:r>
    </w:p>
    <w:p w14:paraId="546218F8" w14:textId="77777777" w:rsidR="00CC5934" w:rsidRPr="00CC5934" w:rsidRDefault="00CC5934" w:rsidP="00CC5934">
      <w:pPr>
        <w:numPr>
          <w:ilvl w:val="0"/>
          <w:numId w:val="1"/>
        </w:numPr>
        <w:rPr>
          <w:sz w:val="28"/>
          <w:szCs w:val="28"/>
        </w:rPr>
      </w:pPr>
      <w:r w:rsidRPr="00CC5934">
        <w:rPr>
          <w:sz w:val="28"/>
          <w:szCs w:val="28"/>
        </w:rPr>
        <w:t>Conclusion</w:t>
      </w:r>
    </w:p>
    <w:p w14:paraId="5264B1F7" w14:textId="77777777" w:rsidR="00CC5934" w:rsidRPr="00CC5934" w:rsidRDefault="00CC5934" w:rsidP="00CC5934">
      <w:pPr>
        <w:numPr>
          <w:ilvl w:val="0"/>
          <w:numId w:val="1"/>
        </w:numPr>
        <w:rPr>
          <w:sz w:val="28"/>
          <w:szCs w:val="28"/>
        </w:rPr>
      </w:pPr>
      <w:r w:rsidRPr="00CC5934">
        <w:rPr>
          <w:sz w:val="28"/>
          <w:szCs w:val="28"/>
        </w:rPr>
        <w:t>List of references</w:t>
      </w:r>
    </w:p>
    <w:p w14:paraId="7C0C42B1" w14:textId="77777777" w:rsidR="00CC5934" w:rsidRPr="00CC5934" w:rsidRDefault="00CC5934" w:rsidP="00CC5934">
      <w:pPr>
        <w:numPr>
          <w:ilvl w:val="0"/>
          <w:numId w:val="1"/>
        </w:numPr>
        <w:rPr>
          <w:sz w:val="28"/>
          <w:szCs w:val="28"/>
        </w:rPr>
      </w:pPr>
      <w:r w:rsidRPr="00CC5934">
        <w:rPr>
          <w:sz w:val="28"/>
          <w:szCs w:val="28"/>
        </w:rPr>
        <w:lastRenderedPageBreak/>
        <w:t>Bibliography</w:t>
      </w:r>
    </w:p>
    <w:p w14:paraId="7D678B11" w14:textId="77777777" w:rsidR="00CC5934" w:rsidRPr="00CC5934" w:rsidRDefault="00CC5934" w:rsidP="00CC5934"/>
    <w:p w14:paraId="084EF44E" w14:textId="77777777" w:rsidR="00CC5934" w:rsidRPr="00CC5934" w:rsidRDefault="00CC5934" w:rsidP="00CC5934"/>
    <w:p w14:paraId="57FF01D1" w14:textId="77777777" w:rsidR="00CC5934" w:rsidRPr="00CC5934" w:rsidRDefault="00CC5934" w:rsidP="00CC5934">
      <w:pPr>
        <w:rPr>
          <w:b/>
          <w:bCs/>
          <w:sz w:val="32"/>
          <w:szCs w:val="32"/>
        </w:rPr>
      </w:pPr>
      <w:r w:rsidRPr="00CC5934">
        <w:rPr>
          <w:b/>
          <w:bCs/>
          <w:sz w:val="32"/>
          <w:szCs w:val="32"/>
        </w:rPr>
        <w:t>Introduction:</w:t>
      </w:r>
    </w:p>
    <w:p w14:paraId="6CF59294" w14:textId="5AF0EBDB" w:rsidR="00CC5934" w:rsidRPr="00CC5934" w:rsidRDefault="00CC5934" w:rsidP="00CC5934">
      <w:pPr>
        <w:rPr>
          <w:sz w:val="24"/>
          <w:szCs w:val="24"/>
        </w:rPr>
      </w:pPr>
      <w:r w:rsidRPr="00CC5934">
        <w:rPr>
          <w:sz w:val="24"/>
          <w:szCs w:val="24"/>
        </w:rPr>
        <w:t xml:space="preserve">In this </w:t>
      </w:r>
      <w:r w:rsidR="008E5CFB" w:rsidRPr="00196DA4">
        <w:rPr>
          <w:sz w:val="24"/>
          <w:szCs w:val="24"/>
        </w:rPr>
        <w:t>Essay,</w:t>
      </w:r>
      <w:r w:rsidRPr="00CC5934">
        <w:rPr>
          <w:sz w:val="24"/>
          <w:szCs w:val="24"/>
        </w:rPr>
        <w:t xml:space="preserve"> I will present the trajectory of </w:t>
      </w:r>
      <w:r w:rsidR="008E5CFB" w:rsidRPr="00196DA4">
        <w:rPr>
          <w:sz w:val="24"/>
          <w:szCs w:val="24"/>
        </w:rPr>
        <w:t xml:space="preserve">the </w:t>
      </w:r>
      <w:r w:rsidRPr="00CC5934">
        <w:rPr>
          <w:sz w:val="24"/>
          <w:szCs w:val="24"/>
        </w:rPr>
        <w:t xml:space="preserve">political dimension of art over modern and contemporary times. The Connection between art and politics and how art and politics affect each other. The essay will show relevant research about decisive historical events and how these events influence the artists of the time. The power of art to influence and shape our society has been recognised since the first French Revolution when citizens used satire to express their discontent with the government. This </w:t>
      </w:r>
      <w:r w:rsidR="008E5CFB" w:rsidRPr="00196DA4">
        <w:rPr>
          <w:sz w:val="24"/>
          <w:szCs w:val="24"/>
        </w:rPr>
        <w:t>trend</w:t>
      </w:r>
      <w:r w:rsidRPr="00CC5934">
        <w:rPr>
          <w:sz w:val="24"/>
          <w:szCs w:val="24"/>
        </w:rPr>
        <w:t xml:space="preserve"> of art as </w:t>
      </w:r>
      <w:r w:rsidR="008E5CFB" w:rsidRPr="00196DA4">
        <w:rPr>
          <w:sz w:val="24"/>
          <w:szCs w:val="24"/>
        </w:rPr>
        <w:t xml:space="preserve">a </w:t>
      </w:r>
      <w:r w:rsidRPr="00CC5934">
        <w:rPr>
          <w:sz w:val="24"/>
          <w:szCs w:val="24"/>
        </w:rPr>
        <w:t xml:space="preserve">form of protest has only continued and grown, with the </w:t>
      </w:r>
      <w:r w:rsidR="008E5CFB" w:rsidRPr="00196DA4">
        <w:rPr>
          <w:sz w:val="24"/>
          <w:szCs w:val="24"/>
        </w:rPr>
        <w:t>July</w:t>
      </w:r>
      <w:r w:rsidRPr="00CC5934">
        <w:rPr>
          <w:sz w:val="24"/>
          <w:szCs w:val="24"/>
        </w:rPr>
        <w:t xml:space="preserve"> Revolution and the feminist movement only two of the most prominent examples of how art can be used to make a powerful political statement. From Eugene Delacroix’s Liberty Leading the People to Gustav Metzger’s Deconstruction in </w:t>
      </w:r>
      <w:r w:rsidR="008E5CFB" w:rsidRPr="00196DA4">
        <w:rPr>
          <w:sz w:val="24"/>
          <w:szCs w:val="24"/>
        </w:rPr>
        <w:t>Art</w:t>
      </w:r>
      <w:r w:rsidRPr="00CC5934">
        <w:rPr>
          <w:sz w:val="24"/>
          <w:szCs w:val="24"/>
        </w:rPr>
        <w:t xml:space="preserve">, this essay will explore the political dimension of art and demonstrate how the art of protest has been essential to humanity’s social and political development. Even today, </w:t>
      </w:r>
      <w:r w:rsidR="008E5CFB" w:rsidRPr="00196DA4">
        <w:rPr>
          <w:sz w:val="24"/>
          <w:szCs w:val="24"/>
        </w:rPr>
        <w:t>artists</w:t>
      </w:r>
      <w:r w:rsidRPr="00CC5934">
        <w:rPr>
          <w:sz w:val="24"/>
          <w:szCs w:val="24"/>
        </w:rPr>
        <w:t xml:space="preserve"> such as Yayoi Kusama are using art to highlight important </w:t>
      </w:r>
      <w:r w:rsidR="008E5CFB" w:rsidRPr="00196DA4">
        <w:rPr>
          <w:sz w:val="24"/>
          <w:szCs w:val="24"/>
        </w:rPr>
        <w:t>issues</w:t>
      </w:r>
      <w:r w:rsidRPr="00CC5934">
        <w:rPr>
          <w:sz w:val="24"/>
          <w:szCs w:val="24"/>
        </w:rPr>
        <w:t xml:space="preserve"> and provide meaningful commentary on society, further emphasizing the importance of art for humanity.</w:t>
      </w:r>
    </w:p>
    <w:p w14:paraId="240527EF" w14:textId="42FDBC65" w:rsidR="00CC5934" w:rsidRPr="00CC5934" w:rsidRDefault="00CC5934" w:rsidP="00CC5934">
      <w:r w:rsidRPr="00CC5934">
        <w:rPr>
          <w:sz w:val="24"/>
          <w:szCs w:val="24"/>
        </w:rPr>
        <w:t xml:space="preserve">Art is a language itself; the way people express their emotions and opinion about a subject. Artwork artefacts dating back to 40.000 years ago </w:t>
      </w:r>
      <w:r w:rsidR="008E5CFB" w:rsidRPr="00196DA4">
        <w:rPr>
          <w:sz w:val="24"/>
          <w:szCs w:val="24"/>
        </w:rPr>
        <w:t>show</w:t>
      </w:r>
      <w:r w:rsidRPr="00CC5934">
        <w:rPr>
          <w:sz w:val="24"/>
          <w:szCs w:val="24"/>
        </w:rPr>
        <w:t xml:space="preserve"> that people find art as an important form of speaking out and later in history people started to create a more complex form of art useful for their day-by-day life </w:t>
      </w:r>
      <w:r w:rsidR="008E5CFB" w:rsidRPr="00196DA4">
        <w:rPr>
          <w:sz w:val="24"/>
          <w:szCs w:val="24"/>
        </w:rPr>
        <w:t>showing</w:t>
      </w:r>
      <w:r w:rsidRPr="00CC5934">
        <w:rPr>
          <w:sz w:val="24"/>
          <w:szCs w:val="24"/>
        </w:rPr>
        <w:t xml:space="preserve"> how important art is for humanity. </w:t>
      </w:r>
    </w:p>
    <w:p w14:paraId="74D9D283" w14:textId="77777777" w:rsidR="00CC5934" w:rsidRPr="00CC5934" w:rsidRDefault="00CC5934" w:rsidP="00CC5934"/>
    <w:p w14:paraId="636DF1DC" w14:textId="77777777" w:rsidR="00CC5934" w:rsidRPr="00CC5934" w:rsidRDefault="00CC5934" w:rsidP="00CC5934">
      <w:pPr>
        <w:rPr>
          <w:sz w:val="32"/>
          <w:szCs w:val="32"/>
        </w:rPr>
      </w:pPr>
      <w:r w:rsidRPr="00CC5934">
        <w:rPr>
          <w:b/>
          <w:bCs/>
          <w:sz w:val="32"/>
          <w:szCs w:val="32"/>
        </w:rPr>
        <w:t>3.1 Early protesting art</w:t>
      </w:r>
      <w:r w:rsidRPr="00CC5934">
        <w:rPr>
          <w:sz w:val="32"/>
          <w:szCs w:val="32"/>
        </w:rPr>
        <w:t>:</w:t>
      </w:r>
    </w:p>
    <w:p w14:paraId="0BE471F2" w14:textId="258EBA4E" w:rsidR="00CC5934" w:rsidRPr="00CC5934" w:rsidRDefault="00CC5934" w:rsidP="00CC5934">
      <w:pPr>
        <w:rPr>
          <w:sz w:val="28"/>
          <w:szCs w:val="28"/>
        </w:rPr>
      </w:pPr>
      <w:r w:rsidRPr="00CC5934">
        <w:rPr>
          <w:sz w:val="28"/>
          <w:szCs w:val="28"/>
          <w:u w:val="single"/>
        </w:rPr>
        <w:t>3.1.</w:t>
      </w:r>
      <w:r w:rsidR="00DF2C9F" w:rsidRPr="00196DA4">
        <w:rPr>
          <w:sz w:val="28"/>
          <w:szCs w:val="28"/>
          <w:u w:val="single"/>
        </w:rPr>
        <w:t xml:space="preserve"> </w:t>
      </w:r>
      <w:r w:rsidRPr="00CC5934">
        <w:rPr>
          <w:sz w:val="28"/>
          <w:szCs w:val="28"/>
          <w:u w:val="single"/>
        </w:rPr>
        <w:t>a</w:t>
      </w:r>
      <w:r w:rsidR="00DF2C9F" w:rsidRPr="00196DA4">
        <w:rPr>
          <w:sz w:val="28"/>
          <w:szCs w:val="28"/>
          <w:u w:val="single"/>
        </w:rPr>
        <w:t>.</w:t>
      </w:r>
      <w:r w:rsidRPr="00CC5934">
        <w:rPr>
          <w:sz w:val="28"/>
          <w:szCs w:val="28"/>
          <w:u w:val="single"/>
        </w:rPr>
        <w:t xml:space="preserve"> First </w:t>
      </w:r>
      <w:r w:rsidR="008E5CFB" w:rsidRPr="00196DA4">
        <w:rPr>
          <w:sz w:val="28"/>
          <w:szCs w:val="28"/>
          <w:u w:val="single"/>
        </w:rPr>
        <w:t>French</w:t>
      </w:r>
      <w:r w:rsidRPr="00CC5934">
        <w:rPr>
          <w:sz w:val="28"/>
          <w:szCs w:val="28"/>
          <w:u w:val="single"/>
        </w:rPr>
        <w:t xml:space="preserve"> Revolution: Satire</w:t>
      </w:r>
    </w:p>
    <w:p w14:paraId="55F40F67" w14:textId="6059044F" w:rsidR="00CC5934" w:rsidRPr="00CC5934" w:rsidRDefault="00CC5934" w:rsidP="00CC5934">
      <w:r w:rsidRPr="00CC5934">
        <w:t xml:space="preserve">July Revolution: Liberty leading the </w:t>
      </w:r>
      <w:proofErr w:type="gramStart"/>
      <w:r w:rsidR="008E5CFB" w:rsidRPr="00CC5934">
        <w:t>people</w:t>
      </w:r>
      <w:proofErr w:type="gramEnd"/>
    </w:p>
    <w:p w14:paraId="0EFFCEFE" w14:textId="6016EED2" w:rsidR="00CC5934" w:rsidRPr="00CC5934" w:rsidRDefault="00CC5934" w:rsidP="00CC5934">
      <w:r w:rsidRPr="00CC5934">
        <w:t xml:space="preserve">According </w:t>
      </w:r>
      <w:r w:rsidR="008E5CFB">
        <w:t>to</w:t>
      </w:r>
      <w:r w:rsidRPr="00CC5934">
        <w:t xml:space="preserve"> </w:t>
      </w:r>
      <w:proofErr w:type="spellStart"/>
      <w:r w:rsidRPr="00CC5934">
        <w:t>Artsology</w:t>
      </w:r>
      <w:proofErr w:type="spellEnd"/>
      <w:r w:rsidRPr="00CC5934">
        <w:t xml:space="preserve"> political art can be defined as</w:t>
      </w:r>
      <w:r w:rsidR="0092627B">
        <w:t>:</w:t>
      </w:r>
      <w:r w:rsidRPr="00CC5934">
        <w:t xml:space="preserve"> “</w:t>
      </w:r>
      <w:r w:rsidR="008E5CFB" w:rsidRPr="0092627B">
        <w:t>artworks</w:t>
      </w:r>
      <w:r w:rsidRPr="00CC5934">
        <w:t xml:space="preserve"> with overtly political subjects or messages made to express criticism of the existing state of affairs, whether it's local, national, or international topics” (</w:t>
      </w:r>
      <w:proofErr w:type="spellStart"/>
      <w:r w:rsidRPr="00CC5934">
        <w:t>Artsology</w:t>
      </w:r>
      <w:proofErr w:type="spellEnd"/>
      <w:r w:rsidRPr="00CC5934">
        <w:t>,</w:t>
      </w:r>
      <w:r w:rsidR="008E5CFB">
        <w:t xml:space="preserve"> </w:t>
      </w:r>
      <w:r w:rsidRPr="00CC5934">
        <w:t>2022</w:t>
      </w:r>
      <w:bookmarkStart w:id="0" w:name="_Hlk123946482"/>
      <w:r w:rsidRPr="00CC5934">
        <w:t xml:space="preserve">). Art is a language itself; the way people express their emotions and opinion about a subject. Artwork artefacts dating back to 40.000 years ago </w:t>
      </w:r>
      <w:r w:rsidR="008E5CFB">
        <w:t>show</w:t>
      </w:r>
      <w:r w:rsidRPr="00CC5934">
        <w:t xml:space="preserve"> that people find art as an important form of speaking out and later in history people started to create a more complex form of art useful for their day-by-day life </w:t>
      </w:r>
      <w:r w:rsidR="008E5CFB">
        <w:t>showing</w:t>
      </w:r>
      <w:r w:rsidRPr="00CC5934">
        <w:t xml:space="preserve"> how important art is for humanity.</w:t>
      </w:r>
      <w:bookmarkEnd w:id="0"/>
      <w:r w:rsidRPr="00CC5934">
        <w:t xml:space="preserve"> The first form of documented modern protesting art was satire art in French Revolution. Criticism of government and royal activities played a significant role over the time </w:t>
      </w:r>
      <w:r w:rsidR="008E5CFB">
        <w:t xml:space="preserve">of the </w:t>
      </w:r>
      <w:r w:rsidRPr="00CC5934">
        <w:t xml:space="preserve">Enlightenment. As </w:t>
      </w:r>
      <w:r w:rsidR="008E5CFB">
        <w:t xml:space="preserve">the </w:t>
      </w:r>
      <w:r w:rsidRPr="00CC5934">
        <w:t xml:space="preserve">Oxford Dictionary definition of satire states “A poem or (in later use) a novel, film, or other work of art which uses humour, irony, exaggeration, or ridicule to expose and criticize prevailing immorality or foolishness, esp. as a form of social or political commentary.” (Oxford, 2022) Satire is a way of calling out what is acceptable and what it is not. The elements of irony, scandal and exaggeration presented in </w:t>
      </w:r>
      <w:r w:rsidR="008E5CFB">
        <w:t>satirical</w:t>
      </w:r>
      <w:r w:rsidRPr="00CC5934">
        <w:t xml:space="preserve"> artwork </w:t>
      </w:r>
      <w:r w:rsidR="008E5CFB">
        <w:t>were</w:t>
      </w:r>
      <w:r w:rsidRPr="00CC5934">
        <w:t xml:space="preserve"> a catch for the public. It was affordable and easy to spread the </w:t>
      </w:r>
      <w:r w:rsidRPr="00CC5934">
        <w:lastRenderedPageBreak/>
        <w:t>word way to share criticism of the political institutions. The role of artists over the centuries is to keep the reality of facts in their times into their artwork: “articulate absolute truths lying eternally beyond and independent of their changeable, relative manifestations in the world.” (Schamber</w:t>
      </w:r>
      <w:r w:rsidR="008E5CFB">
        <w:t xml:space="preserve">, </w:t>
      </w:r>
      <w:r w:rsidRPr="00CC5934">
        <w:t>1984).</w:t>
      </w:r>
    </w:p>
    <w:p w14:paraId="06B4A152" w14:textId="0E33237F" w:rsidR="00CC5934" w:rsidRPr="00CC5934" w:rsidRDefault="00CC5934" w:rsidP="00CC5934">
      <w:r w:rsidRPr="00CC5934">
        <w:t xml:space="preserve">In </w:t>
      </w:r>
      <w:r w:rsidR="00B368D7">
        <w:t>other words</w:t>
      </w:r>
      <w:r w:rsidRPr="00CC5934">
        <w:t xml:space="preserve">, </w:t>
      </w:r>
      <w:r w:rsidR="00B368D7">
        <w:t xml:space="preserve">the </w:t>
      </w:r>
      <w:r w:rsidRPr="00CC5934">
        <w:t xml:space="preserve">artistical world is the place that </w:t>
      </w:r>
      <w:r w:rsidR="00B368D7">
        <w:t>stocks</w:t>
      </w:r>
      <w:r w:rsidRPr="00CC5934">
        <w:t xml:space="preserve"> historical events seen and analysed by the artists of the time through different mediums. Many times, the political regime </w:t>
      </w:r>
      <w:r w:rsidR="00B368D7">
        <w:t>erases</w:t>
      </w:r>
      <w:r w:rsidRPr="00CC5934">
        <w:t xml:space="preserve"> from history literature certain artists and certain events. The information reaches the future generation with distortion and </w:t>
      </w:r>
      <w:bookmarkStart w:id="1" w:name="_Int_pEhDdc3V"/>
      <w:r w:rsidR="00B368D7">
        <w:t xml:space="preserve">is </w:t>
      </w:r>
      <w:r w:rsidRPr="00CC5934">
        <w:t>manipulated</w:t>
      </w:r>
      <w:bookmarkEnd w:id="1"/>
      <w:r w:rsidRPr="00CC5934">
        <w:t xml:space="preserve"> to </w:t>
      </w:r>
      <w:r w:rsidR="00B368D7">
        <w:t>suit</w:t>
      </w:r>
      <w:r w:rsidRPr="00CC5934">
        <w:t xml:space="preserve"> the political system of the time. The visual quality of art played a huge role in </w:t>
      </w:r>
      <w:r w:rsidR="00B368D7">
        <w:t xml:space="preserve">the </w:t>
      </w:r>
      <w:r w:rsidRPr="00CC5934">
        <w:t xml:space="preserve">transcription </w:t>
      </w:r>
      <w:r w:rsidR="00B368D7">
        <w:t xml:space="preserve">of </w:t>
      </w:r>
      <w:r w:rsidRPr="00CC5934">
        <w:t xml:space="preserve">the criticism and </w:t>
      </w:r>
      <w:r w:rsidR="00B368D7">
        <w:t>artists’</w:t>
      </w:r>
      <w:r w:rsidRPr="00CC5934">
        <w:t xml:space="preserve"> thoughts </w:t>
      </w:r>
      <w:r w:rsidR="00B368D7">
        <w:t>straight</w:t>
      </w:r>
      <w:r w:rsidRPr="00CC5934">
        <w:t xml:space="preserve"> from their imagination when music and literature </w:t>
      </w:r>
      <w:r w:rsidR="00B368D7">
        <w:t>were</w:t>
      </w:r>
      <w:r w:rsidRPr="00CC5934">
        <w:t xml:space="preserve"> limited by low resources. </w:t>
      </w:r>
    </w:p>
    <w:p w14:paraId="5A9D7F5C" w14:textId="7479730D" w:rsidR="00CC5934" w:rsidRPr="00CC5934" w:rsidRDefault="00CC5934" w:rsidP="00CC5934">
      <w:r w:rsidRPr="00CC5934">
        <w:t xml:space="preserve">The scope of satire it is to criticize something, even if it was starting as a critique of common things as fashion of the time during the French Revolution the satire start to approach more </w:t>
      </w:r>
      <w:r w:rsidR="00B368D7">
        <w:t>serious</w:t>
      </w:r>
      <w:r w:rsidRPr="00CC5934">
        <w:t xml:space="preserve"> subjects. As satire scope</w:t>
      </w:r>
      <w:r w:rsidR="00B368D7">
        <w:t>,</w:t>
      </w:r>
      <w:r w:rsidRPr="00CC5934">
        <w:t xml:space="preserve"> it is to produce </w:t>
      </w:r>
      <w:r w:rsidR="00B368D7">
        <w:t xml:space="preserve">a </w:t>
      </w:r>
      <w:r w:rsidRPr="00CC5934">
        <w:t xml:space="preserve">reaction, to show </w:t>
      </w:r>
      <w:r w:rsidR="00B368D7">
        <w:t>serious</w:t>
      </w:r>
      <w:r w:rsidRPr="00CC5934">
        <w:t xml:space="preserve"> problems through caricatures and </w:t>
      </w:r>
      <w:r w:rsidR="00B368D7">
        <w:t>drawings</w:t>
      </w:r>
      <w:r w:rsidRPr="00CC5934">
        <w:t xml:space="preserve"> which remains the viewer about the real people but without </w:t>
      </w:r>
      <w:r w:rsidR="00B368D7">
        <w:t>putting</w:t>
      </w:r>
      <w:r w:rsidRPr="00CC5934">
        <w:t xml:space="preserve"> the finger on a specific name.” The purpose for the satirist is to make people really see, and to think about a certain person or idea in a new way.” (Censer and Hunt, 2001). The visual component of satire makes it easy to get the meaning to normal people. The periodical character of satire as a paper and magazine rubrical (see </w:t>
      </w:r>
      <w:r w:rsidR="00B368D7">
        <w:t>Figure</w:t>
      </w:r>
      <w:r w:rsidRPr="00CC5934">
        <w:t xml:space="preserve"> 1) </w:t>
      </w:r>
      <w:r w:rsidR="00B368D7">
        <w:t>keeps</w:t>
      </w:r>
      <w:r w:rsidRPr="00CC5934">
        <w:t xml:space="preserve"> the artist in touch with the audience. Immediately feedback can change the course of the artwork. From a social view satire, it is seen as low art, affordable, for everyone, scandalous and easy to see the meaning. From a political point of view</w:t>
      </w:r>
      <w:r w:rsidR="00B368D7">
        <w:t>,</w:t>
      </w:r>
      <w:r w:rsidRPr="00CC5934">
        <w:t xml:space="preserve"> art is seen as </w:t>
      </w:r>
      <w:r w:rsidR="00B368D7">
        <w:t xml:space="preserve">a </w:t>
      </w:r>
      <w:r w:rsidRPr="00CC5934">
        <w:t xml:space="preserve">weapon against </w:t>
      </w:r>
      <w:r w:rsidR="00B368D7">
        <w:t>religious</w:t>
      </w:r>
      <w:r w:rsidRPr="00CC5934">
        <w:t xml:space="preserve"> institutions </w:t>
      </w:r>
      <w:r w:rsidR="00B368D7">
        <w:t xml:space="preserve">such </w:t>
      </w:r>
      <w:r w:rsidRPr="00CC5934">
        <w:t xml:space="preserve">as governments and political people, royalty. </w:t>
      </w:r>
    </w:p>
    <w:p w14:paraId="672BCB94" w14:textId="750EABA5" w:rsidR="00CC5934" w:rsidRPr="00CC5934" w:rsidRDefault="00CC5934" w:rsidP="00CC5934">
      <w:r w:rsidRPr="00CC5934">
        <w:t xml:space="preserve">What it started as low criticism against politics give a bust to artists of the time into </w:t>
      </w:r>
      <w:r w:rsidR="00B368D7">
        <w:t xml:space="preserve">an </w:t>
      </w:r>
      <w:r w:rsidRPr="00CC5934">
        <w:t xml:space="preserve">elite hierarchy. According </w:t>
      </w:r>
      <w:r w:rsidR="00B368D7">
        <w:t>to</w:t>
      </w:r>
      <w:r w:rsidRPr="00CC5934">
        <w:t xml:space="preserve"> </w:t>
      </w:r>
      <w:proofErr w:type="spellStart"/>
      <w:r w:rsidRPr="00CC5934">
        <w:t>Reighart</w:t>
      </w:r>
      <w:proofErr w:type="spellEnd"/>
      <w:r w:rsidRPr="00CC5934">
        <w:t xml:space="preserve"> “During this age of revolution, artists became part of the elite culture, and so their involvement in politics developed, giving them a certain power in the ways in which they portray the reality around them” (</w:t>
      </w:r>
      <w:proofErr w:type="spellStart"/>
      <w:r w:rsidRPr="00CC5934">
        <w:t>Reighart</w:t>
      </w:r>
      <w:proofErr w:type="spellEnd"/>
      <w:r w:rsidRPr="00CC5934">
        <w:t xml:space="preserve"> and </w:t>
      </w:r>
      <w:proofErr w:type="spellStart"/>
      <w:r w:rsidRPr="00CC5934">
        <w:t>Kohle,2008</w:t>
      </w:r>
      <w:proofErr w:type="spellEnd"/>
      <w:r w:rsidRPr="00CC5934">
        <w:t xml:space="preserve">). </w:t>
      </w:r>
      <w:r w:rsidR="00B368D7">
        <w:t>Freedom</w:t>
      </w:r>
      <w:r w:rsidRPr="00CC5934">
        <w:t xml:space="preserve"> of speech allowed artists to bring more criticism into their visual artwork.</w:t>
      </w:r>
    </w:p>
    <w:p w14:paraId="162DE0D5" w14:textId="5136E4F7" w:rsidR="00CC5934" w:rsidRPr="00CC5934" w:rsidRDefault="00CC5934" w:rsidP="00CC5934">
      <w:r w:rsidRPr="00CC5934">
        <w:drawing>
          <wp:inline distT="0" distB="0" distL="0" distR="0" wp14:anchorId="1605F801" wp14:editId="7E08010C">
            <wp:extent cx="2143125" cy="2657475"/>
            <wp:effectExtent l="0" t="0" r="0" b="0"/>
            <wp:docPr id="225037992" name="Picture 225037992" descr="A picture containing clothing, drawing, sketch,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037992" name="Picture 225037992" descr="A picture containing clothing, drawing, sketch, painting&#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143125" cy="2657475"/>
                    </a:xfrm>
                    <a:prstGeom prst="rect">
                      <a:avLst/>
                    </a:prstGeom>
                  </pic:spPr>
                </pic:pic>
              </a:graphicData>
            </a:graphic>
          </wp:inline>
        </w:drawing>
      </w:r>
      <w:r w:rsidRPr="00CC5934">
        <w:t xml:space="preserve">Figure 1: Caricature of the Third Estate carrying the First Estate (clergy) and the Second Estate (nobility) on its </w:t>
      </w:r>
      <w:r w:rsidR="00B368D7" w:rsidRPr="00CC5934">
        <w:t>back.</w:t>
      </w:r>
    </w:p>
    <w:p w14:paraId="79170CB7" w14:textId="77777777" w:rsidR="00CC5934" w:rsidRPr="00CC5934" w:rsidRDefault="00CC5934" w:rsidP="00CC5934"/>
    <w:p w14:paraId="044FB14F" w14:textId="77777777" w:rsidR="00CC5934" w:rsidRPr="00CC5934" w:rsidRDefault="00CC5934" w:rsidP="00CC5934"/>
    <w:p w14:paraId="0051DBAD" w14:textId="77777777" w:rsidR="00CC5934" w:rsidRPr="00CC5934" w:rsidRDefault="00CC5934" w:rsidP="00CC5934">
      <w:r w:rsidRPr="00CC5934">
        <w:lastRenderedPageBreak/>
        <w:t xml:space="preserve"> </w:t>
      </w:r>
      <w:proofErr w:type="spellStart"/>
      <w:r w:rsidRPr="00CC5934">
        <w:rPr>
          <w:u w:val="single"/>
        </w:rPr>
        <w:t>3.1.b</w:t>
      </w:r>
      <w:proofErr w:type="spellEnd"/>
      <w:r w:rsidRPr="00CC5934">
        <w:rPr>
          <w:u w:val="single"/>
        </w:rPr>
        <w:t>. July Revolution: Liberty leading the people</w:t>
      </w:r>
    </w:p>
    <w:p w14:paraId="5F652342" w14:textId="77777777" w:rsidR="00CC5934" w:rsidRPr="00CC5934" w:rsidRDefault="00CC5934" w:rsidP="00CC5934">
      <w:r w:rsidRPr="00CC5934">
        <w:drawing>
          <wp:inline distT="0" distB="0" distL="0" distR="0" wp14:anchorId="141D1C87" wp14:editId="3BDC2190">
            <wp:extent cx="4286250" cy="3438525"/>
            <wp:effectExtent l="0" t="0" r="0" b="0"/>
            <wp:docPr id="1606617335" name="Picture 1606617335" descr="A painting of a person holding a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617335" name="Picture 1606617335" descr="A painting of a person holding a flag&#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4286250" cy="3438525"/>
                    </a:xfrm>
                    <a:prstGeom prst="rect">
                      <a:avLst/>
                    </a:prstGeom>
                  </pic:spPr>
                </pic:pic>
              </a:graphicData>
            </a:graphic>
          </wp:inline>
        </w:drawing>
      </w:r>
      <w:r w:rsidRPr="00CC5934">
        <w:t>Figure 2:</w:t>
      </w:r>
    </w:p>
    <w:p w14:paraId="460689A6" w14:textId="77777777" w:rsidR="00CC5934" w:rsidRPr="00CC5934" w:rsidRDefault="00CC5934" w:rsidP="00CC5934">
      <w:r w:rsidRPr="00CC5934">
        <w:t>Artist, Eugène Delacroix</w:t>
      </w:r>
    </w:p>
    <w:p w14:paraId="03DB7209" w14:textId="77777777" w:rsidR="00CC5934" w:rsidRPr="00CC5934" w:rsidRDefault="00CC5934" w:rsidP="00CC5934">
      <w:r w:rsidRPr="00CC5934">
        <w:t>Year, 1830</w:t>
      </w:r>
    </w:p>
    <w:p w14:paraId="14B276C0" w14:textId="77777777" w:rsidR="00CC5934" w:rsidRPr="00CC5934" w:rsidRDefault="00CC5934" w:rsidP="00CC5934">
      <w:r w:rsidRPr="00CC5934">
        <w:t>Medium, Oil on canvas</w:t>
      </w:r>
    </w:p>
    <w:p w14:paraId="1D824F10" w14:textId="77777777" w:rsidR="00CC5934" w:rsidRPr="00CC5934" w:rsidRDefault="00CC5934" w:rsidP="00CC5934">
      <w:r w:rsidRPr="00CC5934">
        <w:t>Dimensions, 260 cm × 325 cm (102.4 in × 128.0 in)</w:t>
      </w:r>
    </w:p>
    <w:p w14:paraId="2B1FCBD7" w14:textId="77777777" w:rsidR="00CC5934" w:rsidRDefault="00CC5934" w:rsidP="00CC5934">
      <w:r w:rsidRPr="00CC5934">
        <w:t>Location, Louvre, Paris</w:t>
      </w:r>
    </w:p>
    <w:p w14:paraId="0E654388" w14:textId="77777777" w:rsidR="00196DA4" w:rsidRPr="00CC5934" w:rsidRDefault="00196DA4" w:rsidP="00CC5934"/>
    <w:p w14:paraId="7DDBC554" w14:textId="58B72D8D" w:rsidR="00CC5934" w:rsidRDefault="00196DA4" w:rsidP="00CC5934">
      <w:pPr>
        <w:rPr>
          <w:sz w:val="28"/>
          <w:szCs w:val="28"/>
          <w:u w:val="single"/>
        </w:rPr>
      </w:pPr>
      <w:r w:rsidRPr="00196DA4">
        <w:rPr>
          <w:sz w:val="28"/>
          <w:szCs w:val="28"/>
          <w:u w:val="single"/>
        </w:rPr>
        <w:t xml:space="preserve">3.1 b. </w:t>
      </w:r>
      <w:proofErr w:type="spellStart"/>
      <w:r w:rsidRPr="00196DA4">
        <w:rPr>
          <w:sz w:val="28"/>
          <w:szCs w:val="28"/>
          <w:u w:val="single"/>
        </w:rPr>
        <w:t>July</w:t>
      </w:r>
      <w:proofErr w:type="spellEnd"/>
      <w:r w:rsidRPr="00196DA4">
        <w:rPr>
          <w:sz w:val="28"/>
          <w:szCs w:val="28"/>
          <w:u w:val="single"/>
        </w:rPr>
        <w:t xml:space="preserve"> Revolution: Liberty leading the </w:t>
      </w:r>
      <w:proofErr w:type="gramStart"/>
      <w:r w:rsidRPr="00196DA4">
        <w:rPr>
          <w:sz w:val="28"/>
          <w:szCs w:val="28"/>
          <w:u w:val="single"/>
        </w:rPr>
        <w:t>people</w:t>
      </w:r>
      <w:proofErr w:type="gramEnd"/>
    </w:p>
    <w:p w14:paraId="09CC25D2" w14:textId="77777777" w:rsidR="00196DA4" w:rsidRPr="00CC5934" w:rsidRDefault="00196DA4" w:rsidP="00CC5934">
      <w:pPr>
        <w:rPr>
          <w:sz w:val="28"/>
          <w:szCs w:val="28"/>
          <w:u w:val="single"/>
        </w:rPr>
      </w:pPr>
    </w:p>
    <w:p w14:paraId="732E19A1" w14:textId="2B28990D" w:rsidR="00CC5934" w:rsidRPr="00CC5934" w:rsidRDefault="00CC5934" w:rsidP="00CC5934">
      <w:pPr>
        <w:rPr>
          <w:sz w:val="24"/>
          <w:szCs w:val="24"/>
        </w:rPr>
      </w:pPr>
      <w:r w:rsidRPr="00CC5934">
        <w:rPr>
          <w:sz w:val="24"/>
          <w:szCs w:val="24"/>
        </w:rPr>
        <w:t xml:space="preserve">One of the most representative pieces of artistic protest of the French Revolution (July Revolution) it is “La Liberté </w:t>
      </w:r>
      <w:proofErr w:type="spellStart"/>
      <w:r w:rsidRPr="00CC5934">
        <w:rPr>
          <w:sz w:val="24"/>
          <w:szCs w:val="24"/>
        </w:rPr>
        <w:t>guidant</w:t>
      </w:r>
      <w:proofErr w:type="spellEnd"/>
      <w:r w:rsidRPr="00CC5934">
        <w:rPr>
          <w:sz w:val="24"/>
          <w:szCs w:val="24"/>
        </w:rPr>
        <w:t xml:space="preserve"> le </w:t>
      </w:r>
      <w:proofErr w:type="spellStart"/>
      <w:r w:rsidRPr="00CC5934">
        <w:rPr>
          <w:sz w:val="24"/>
          <w:szCs w:val="24"/>
        </w:rPr>
        <w:t>peuple</w:t>
      </w:r>
      <w:proofErr w:type="spellEnd"/>
      <w:r w:rsidRPr="00CC5934">
        <w:rPr>
          <w:sz w:val="24"/>
          <w:szCs w:val="24"/>
        </w:rPr>
        <w:t xml:space="preserve">” (see figure 2), translated as “Liberty Leading the People”. My choice of keeping the original name of the painting </w:t>
      </w:r>
      <w:r w:rsidR="00B368D7" w:rsidRPr="00196DA4">
        <w:rPr>
          <w:sz w:val="24"/>
          <w:szCs w:val="24"/>
        </w:rPr>
        <w:t>is</w:t>
      </w:r>
      <w:r w:rsidRPr="00CC5934">
        <w:rPr>
          <w:sz w:val="24"/>
          <w:szCs w:val="24"/>
        </w:rPr>
        <w:t xml:space="preserve"> that the reader will get a touch of Latin cultural appropriation </w:t>
      </w:r>
      <w:r w:rsidR="00B368D7" w:rsidRPr="00196DA4">
        <w:rPr>
          <w:sz w:val="24"/>
          <w:szCs w:val="24"/>
        </w:rPr>
        <w:t>in</w:t>
      </w:r>
      <w:r w:rsidRPr="00CC5934">
        <w:rPr>
          <w:sz w:val="24"/>
          <w:szCs w:val="24"/>
        </w:rPr>
        <w:t xml:space="preserve"> my essay. </w:t>
      </w:r>
      <w:r w:rsidR="00B368D7" w:rsidRPr="00196DA4">
        <w:rPr>
          <w:sz w:val="24"/>
          <w:szCs w:val="24"/>
        </w:rPr>
        <w:t>Eugene Delacroix</w:t>
      </w:r>
      <w:r w:rsidRPr="00CC5934">
        <w:rPr>
          <w:sz w:val="24"/>
          <w:szCs w:val="24"/>
        </w:rPr>
        <w:t xml:space="preserve"> is the creator of the painting, part </w:t>
      </w:r>
      <w:r w:rsidR="00B368D7" w:rsidRPr="00196DA4">
        <w:rPr>
          <w:sz w:val="24"/>
          <w:szCs w:val="24"/>
        </w:rPr>
        <w:t xml:space="preserve">of the </w:t>
      </w:r>
      <w:r w:rsidRPr="00CC5934">
        <w:rPr>
          <w:sz w:val="24"/>
          <w:szCs w:val="24"/>
        </w:rPr>
        <w:t xml:space="preserve">French elite of the time, a leader of Romanticism and a Master considered by contemporary art </w:t>
      </w:r>
      <w:r w:rsidR="00B368D7" w:rsidRPr="00196DA4">
        <w:rPr>
          <w:sz w:val="24"/>
          <w:szCs w:val="24"/>
        </w:rPr>
        <w:t>critics</w:t>
      </w:r>
      <w:r w:rsidRPr="00CC5934">
        <w:rPr>
          <w:sz w:val="24"/>
          <w:szCs w:val="24"/>
        </w:rPr>
        <w:t xml:space="preserve">. He was born </w:t>
      </w:r>
      <w:r w:rsidR="00B368D7" w:rsidRPr="00196DA4">
        <w:rPr>
          <w:sz w:val="24"/>
          <w:szCs w:val="24"/>
        </w:rPr>
        <w:t>at</w:t>
      </w:r>
      <w:r w:rsidRPr="00CC5934">
        <w:rPr>
          <w:sz w:val="24"/>
          <w:szCs w:val="24"/>
        </w:rPr>
        <w:t xml:space="preserve"> the </w:t>
      </w:r>
      <w:r w:rsidR="00B368D7" w:rsidRPr="00196DA4">
        <w:rPr>
          <w:sz w:val="24"/>
          <w:szCs w:val="24"/>
        </w:rPr>
        <w:t>time</w:t>
      </w:r>
      <w:r w:rsidRPr="00CC5934">
        <w:rPr>
          <w:sz w:val="24"/>
          <w:szCs w:val="24"/>
        </w:rPr>
        <w:t xml:space="preserve"> when The Enlightenment ideas give way to </w:t>
      </w:r>
      <w:r w:rsidR="00B368D7" w:rsidRPr="00196DA4">
        <w:rPr>
          <w:sz w:val="24"/>
          <w:szCs w:val="24"/>
        </w:rPr>
        <w:t xml:space="preserve">the </w:t>
      </w:r>
      <w:r w:rsidRPr="00CC5934">
        <w:rPr>
          <w:sz w:val="24"/>
          <w:szCs w:val="24"/>
        </w:rPr>
        <w:t xml:space="preserve">Romanticism movement, but Lacroix refuse to keep his technique in the strait precise line. He used free brushstroke colours and give his paintings the motion effect. As his family had deep roots </w:t>
      </w:r>
      <w:r w:rsidR="00B368D7" w:rsidRPr="00196DA4">
        <w:rPr>
          <w:sz w:val="24"/>
          <w:szCs w:val="24"/>
        </w:rPr>
        <w:t>in</w:t>
      </w:r>
      <w:r w:rsidRPr="00CC5934">
        <w:rPr>
          <w:sz w:val="24"/>
          <w:szCs w:val="24"/>
        </w:rPr>
        <w:t xml:space="preserve"> the France political scene, after formal education he become a republican and give his art a political dimension. In my research</w:t>
      </w:r>
      <w:r w:rsidR="00B368D7" w:rsidRPr="00196DA4">
        <w:rPr>
          <w:sz w:val="24"/>
          <w:szCs w:val="24"/>
        </w:rPr>
        <w:t>,</w:t>
      </w:r>
      <w:r w:rsidRPr="00CC5934">
        <w:rPr>
          <w:sz w:val="24"/>
          <w:szCs w:val="24"/>
        </w:rPr>
        <w:t xml:space="preserve"> I approached a letter </w:t>
      </w:r>
      <w:r w:rsidR="00B368D7" w:rsidRPr="00196DA4">
        <w:rPr>
          <w:sz w:val="24"/>
          <w:szCs w:val="24"/>
        </w:rPr>
        <w:t>Eugene</w:t>
      </w:r>
      <w:r w:rsidRPr="00CC5934">
        <w:rPr>
          <w:sz w:val="24"/>
          <w:szCs w:val="24"/>
        </w:rPr>
        <w:t xml:space="preserve"> Lacroix sanded to his brother on 21 October 1830 where he talks about his feeling about painting “Liberty Leading the People”: “My bad mood is vanishing thanks to </w:t>
      </w:r>
      <w:bookmarkStart w:id="2" w:name="_Int_qGkLp19V"/>
      <w:r w:rsidRPr="00CC5934">
        <w:rPr>
          <w:sz w:val="24"/>
          <w:szCs w:val="24"/>
        </w:rPr>
        <w:lastRenderedPageBreak/>
        <w:t>hard work</w:t>
      </w:r>
      <w:bookmarkEnd w:id="2"/>
      <w:r w:rsidRPr="00CC5934">
        <w:rPr>
          <w:sz w:val="24"/>
          <w:szCs w:val="24"/>
        </w:rPr>
        <w:t xml:space="preserve">. </w:t>
      </w:r>
      <w:bookmarkStart w:id="3" w:name="_Int_QlEjPPU5"/>
      <w:r w:rsidRPr="00CC5934">
        <w:rPr>
          <w:sz w:val="24"/>
          <w:szCs w:val="24"/>
        </w:rPr>
        <w:t>I've</w:t>
      </w:r>
      <w:bookmarkEnd w:id="3"/>
      <w:r w:rsidRPr="00CC5934">
        <w:rPr>
          <w:sz w:val="24"/>
          <w:szCs w:val="24"/>
        </w:rPr>
        <w:t xml:space="preserve"> embarked on a modern subject—a barricade. And if I </w:t>
      </w:r>
      <w:bookmarkStart w:id="4" w:name="_Int_4BAW9bFa"/>
      <w:r w:rsidRPr="00CC5934">
        <w:rPr>
          <w:sz w:val="24"/>
          <w:szCs w:val="24"/>
        </w:rPr>
        <w:t>haven't</w:t>
      </w:r>
      <w:bookmarkEnd w:id="4"/>
      <w:r w:rsidRPr="00CC5934">
        <w:rPr>
          <w:sz w:val="24"/>
          <w:szCs w:val="24"/>
        </w:rPr>
        <w:t xml:space="preserve"> fought for my country at least </w:t>
      </w:r>
      <w:bookmarkStart w:id="5" w:name="_Int_wutQp2Lm"/>
      <w:r w:rsidRPr="00CC5934">
        <w:rPr>
          <w:sz w:val="24"/>
          <w:szCs w:val="24"/>
        </w:rPr>
        <w:t>I'll</w:t>
      </w:r>
      <w:bookmarkEnd w:id="5"/>
      <w:r w:rsidRPr="00CC5934">
        <w:rPr>
          <w:sz w:val="24"/>
          <w:szCs w:val="24"/>
        </w:rPr>
        <w:t xml:space="preserve"> paint for her” (Lacroix,</w:t>
      </w:r>
      <w:r w:rsidR="00B368D7" w:rsidRPr="00196DA4">
        <w:rPr>
          <w:sz w:val="24"/>
          <w:szCs w:val="24"/>
        </w:rPr>
        <w:t xml:space="preserve"> </w:t>
      </w:r>
      <w:r w:rsidRPr="00CC5934">
        <w:rPr>
          <w:sz w:val="24"/>
          <w:szCs w:val="24"/>
        </w:rPr>
        <w:t xml:space="preserve">1830). He </w:t>
      </w:r>
      <w:r w:rsidR="00B368D7" w:rsidRPr="00196DA4">
        <w:rPr>
          <w:sz w:val="24"/>
          <w:szCs w:val="24"/>
        </w:rPr>
        <w:t>portrays</w:t>
      </w:r>
      <w:r w:rsidRPr="00CC5934">
        <w:rPr>
          <w:sz w:val="24"/>
          <w:szCs w:val="24"/>
        </w:rPr>
        <w:t xml:space="preserve"> the Liberty as “</w:t>
      </w:r>
      <w:r w:rsidR="00B368D7" w:rsidRPr="00196DA4">
        <w:rPr>
          <w:sz w:val="24"/>
          <w:szCs w:val="24"/>
        </w:rPr>
        <w:t>Marianne”.</w:t>
      </w:r>
    </w:p>
    <w:p w14:paraId="4A9A27E7" w14:textId="3D206FB7" w:rsidR="00CC5934" w:rsidRPr="00CC5934" w:rsidRDefault="00CC5934" w:rsidP="00CC5934">
      <w:pPr>
        <w:rPr>
          <w:sz w:val="24"/>
          <w:szCs w:val="24"/>
        </w:rPr>
      </w:pPr>
      <w:r w:rsidRPr="00CC5934">
        <w:rPr>
          <w:sz w:val="24"/>
          <w:szCs w:val="24"/>
        </w:rPr>
        <w:t>I will analyse the details of “Liberty Lead the People” to establish the link between my essay subject and the painting: The political dimension of art- the art of protest.</w:t>
      </w:r>
    </w:p>
    <w:p w14:paraId="16F9B0D9" w14:textId="6AD4E007" w:rsidR="00CC5934" w:rsidRPr="00CC5934" w:rsidRDefault="00CC5934" w:rsidP="00CC5934">
      <w:pPr>
        <w:rPr>
          <w:sz w:val="24"/>
          <w:szCs w:val="24"/>
        </w:rPr>
      </w:pPr>
      <w:r w:rsidRPr="00CC5934">
        <w:rPr>
          <w:sz w:val="24"/>
          <w:szCs w:val="24"/>
        </w:rPr>
        <w:t xml:space="preserve">At the centre of the painting, it is depicted Liberty, represented as an- abstract goddess of freedom, the Marianne, the symbol of </w:t>
      </w:r>
      <w:r w:rsidR="00B368D7" w:rsidRPr="00196DA4">
        <w:rPr>
          <w:sz w:val="24"/>
          <w:szCs w:val="24"/>
        </w:rPr>
        <w:t xml:space="preserve">the </w:t>
      </w:r>
      <w:r w:rsidRPr="00CC5934">
        <w:rPr>
          <w:sz w:val="24"/>
          <w:szCs w:val="24"/>
        </w:rPr>
        <w:t xml:space="preserve">first French Revolution (1789). Just in 1792 Marianne the Goddess of Liberty become a national symbol representing the new nation of France. The original image of Marianne was painted by Jean Michel Moreau in 1775 (see </w:t>
      </w:r>
      <w:r w:rsidR="00746357" w:rsidRPr="00196DA4">
        <w:rPr>
          <w:sz w:val="24"/>
          <w:szCs w:val="24"/>
        </w:rPr>
        <w:t>Figure</w:t>
      </w:r>
      <w:r w:rsidRPr="00CC5934">
        <w:rPr>
          <w:sz w:val="24"/>
          <w:szCs w:val="24"/>
        </w:rPr>
        <w:t xml:space="preserve"> 3). He </w:t>
      </w:r>
      <w:r w:rsidR="00746357" w:rsidRPr="00196DA4">
        <w:rPr>
          <w:sz w:val="24"/>
          <w:szCs w:val="24"/>
        </w:rPr>
        <w:t>is portrayed</w:t>
      </w:r>
      <w:r w:rsidRPr="00CC5934">
        <w:rPr>
          <w:sz w:val="24"/>
          <w:szCs w:val="24"/>
        </w:rPr>
        <w:t xml:space="preserve"> as a young woman wearing a Phrygian cap with a pike held in one hand </w:t>
      </w:r>
      <w:r w:rsidR="00746357" w:rsidRPr="00196DA4">
        <w:rPr>
          <w:sz w:val="24"/>
          <w:szCs w:val="24"/>
        </w:rPr>
        <w:t>while present sent</w:t>
      </w:r>
      <w:r w:rsidRPr="00CC5934">
        <w:rPr>
          <w:sz w:val="24"/>
          <w:szCs w:val="24"/>
        </w:rPr>
        <w:t xml:space="preserve"> the liberation of France. The name origins </w:t>
      </w:r>
      <w:r w:rsidR="00746357" w:rsidRPr="00196DA4">
        <w:rPr>
          <w:sz w:val="24"/>
          <w:szCs w:val="24"/>
        </w:rPr>
        <w:t>are</w:t>
      </w:r>
      <w:r w:rsidRPr="00CC5934">
        <w:rPr>
          <w:sz w:val="24"/>
          <w:szCs w:val="24"/>
        </w:rPr>
        <w:t xml:space="preserve"> a </w:t>
      </w:r>
      <w:r w:rsidR="00746357" w:rsidRPr="00196DA4">
        <w:rPr>
          <w:sz w:val="24"/>
          <w:szCs w:val="24"/>
        </w:rPr>
        <w:t>mix of</w:t>
      </w:r>
      <w:r w:rsidRPr="00CC5934">
        <w:rPr>
          <w:sz w:val="24"/>
          <w:szCs w:val="24"/>
        </w:rPr>
        <w:t xml:space="preserve"> the two most popular women names of the time, Marie, and Anne. </w:t>
      </w:r>
      <w:proofErr w:type="gramStart"/>
      <w:r w:rsidRPr="00CC5934">
        <w:rPr>
          <w:sz w:val="24"/>
          <w:szCs w:val="24"/>
        </w:rPr>
        <w:t>Marianne</w:t>
      </w:r>
      <w:r w:rsidR="00746357" w:rsidRPr="00196DA4">
        <w:rPr>
          <w:sz w:val="24"/>
          <w:szCs w:val="24"/>
        </w:rPr>
        <w:t>,</w:t>
      </w:r>
      <w:proofErr w:type="gramEnd"/>
      <w:r w:rsidRPr="00CC5934">
        <w:rPr>
          <w:sz w:val="24"/>
          <w:szCs w:val="24"/>
        </w:rPr>
        <w:t xml:space="preserve"> is a complex simplicity element of art symbolising the triumph of the truth, the people won their freedom, </w:t>
      </w:r>
      <w:r w:rsidR="00746357" w:rsidRPr="00196DA4">
        <w:rPr>
          <w:sz w:val="24"/>
          <w:szCs w:val="24"/>
        </w:rPr>
        <w:t xml:space="preserve">and </w:t>
      </w:r>
      <w:r w:rsidRPr="00CC5934">
        <w:rPr>
          <w:sz w:val="24"/>
          <w:szCs w:val="24"/>
        </w:rPr>
        <w:t xml:space="preserve">the monarchy was forced to listen by the </w:t>
      </w:r>
      <w:r w:rsidR="00746357" w:rsidRPr="00196DA4">
        <w:rPr>
          <w:sz w:val="24"/>
          <w:szCs w:val="24"/>
        </w:rPr>
        <w:t>nation’s</w:t>
      </w:r>
      <w:r w:rsidRPr="00CC5934">
        <w:rPr>
          <w:sz w:val="24"/>
          <w:szCs w:val="24"/>
        </w:rPr>
        <w:t xml:space="preserve"> voice. As </w:t>
      </w:r>
      <w:proofErr w:type="spellStart"/>
      <w:r w:rsidRPr="00CC5934">
        <w:rPr>
          <w:sz w:val="24"/>
          <w:szCs w:val="24"/>
        </w:rPr>
        <w:t>Agulhon</w:t>
      </w:r>
      <w:proofErr w:type="spellEnd"/>
      <w:r w:rsidRPr="00CC5934">
        <w:rPr>
          <w:sz w:val="24"/>
          <w:szCs w:val="24"/>
        </w:rPr>
        <w:t xml:space="preserve"> stated in his book: “was chosen to designate a regime that also saw itself as popular” (</w:t>
      </w:r>
      <w:proofErr w:type="spellStart"/>
      <w:r w:rsidRPr="00CC5934">
        <w:rPr>
          <w:sz w:val="24"/>
          <w:szCs w:val="24"/>
        </w:rPr>
        <w:t>Agulhon</w:t>
      </w:r>
      <w:proofErr w:type="spellEnd"/>
      <w:r w:rsidRPr="00CC5934">
        <w:rPr>
          <w:sz w:val="24"/>
          <w:szCs w:val="24"/>
        </w:rPr>
        <w:t xml:space="preserve">, 1981). The Liberty physiognomy </w:t>
      </w:r>
      <w:r w:rsidR="00746357" w:rsidRPr="00196DA4">
        <w:rPr>
          <w:sz w:val="24"/>
          <w:szCs w:val="24"/>
        </w:rPr>
        <w:t>hances</w:t>
      </w:r>
      <w:r w:rsidRPr="00CC5934">
        <w:rPr>
          <w:sz w:val="24"/>
          <w:szCs w:val="24"/>
        </w:rPr>
        <w:t xml:space="preserve"> a dualism of Antique Greece and Roman statues. Representing the democracy and republican tradition in ancient times. The tricolour flag and the bayonet </w:t>
      </w:r>
      <w:r w:rsidR="00746357" w:rsidRPr="00196DA4">
        <w:rPr>
          <w:sz w:val="24"/>
          <w:szCs w:val="24"/>
        </w:rPr>
        <w:t>held</w:t>
      </w:r>
      <w:r w:rsidRPr="00CC5934">
        <w:rPr>
          <w:sz w:val="24"/>
          <w:szCs w:val="24"/>
        </w:rPr>
        <w:t xml:space="preserve"> by Liberty symbolise the beginning of a new nation, born in freedom. Liberty standing on the top of a pile of corps, touched by a glimpse of light remains of a barricade, the victory standing tall </w:t>
      </w:r>
      <w:r w:rsidR="00746357" w:rsidRPr="00196DA4">
        <w:rPr>
          <w:sz w:val="24"/>
          <w:szCs w:val="24"/>
        </w:rPr>
        <w:t>on</w:t>
      </w:r>
      <w:r w:rsidRPr="00CC5934">
        <w:rPr>
          <w:sz w:val="24"/>
          <w:szCs w:val="24"/>
        </w:rPr>
        <w:t xml:space="preserve"> the top of a pile of sacrifices. Liberty </w:t>
      </w:r>
      <w:r w:rsidR="00746357" w:rsidRPr="00196DA4">
        <w:rPr>
          <w:sz w:val="24"/>
          <w:szCs w:val="24"/>
        </w:rPr>
        <w:t>restores</w:t>
      </w:r>
      <w:r w:rsidRPr="00CC5934">
        <w:rPr>
          <w:sz w:val="24"/>
          <w:szCs w:val="24"/>
        </w:rPr>
        <w:t xml:space="preserve"> order, freedom, and democracy. </w:t>
      </w:r>
    </w:p>
    <w:p w14:paraId="040225D7" w14:textId="0560CF39" w:rsidR="00CC5934" w:rsidRPr="00CC5934" w:rsidRDefault="00CC5934" w:rsidP="00CC5934">
      <w:pPr>
        <w:rPr>
          <w:sz w:val="24"/>
          <w:szCs w:val="24"/>
        </w:rPr>
      </w:pPr>
      <w:r w:rsidRPr="00CC5934">
        <w:rPr>
          <w:sz w:val="24"/>
          <w:szCs w:val="24"/>
        </w:rPr>
        <w:t xml:space="preserve">The background figures of the painting contain details which symbolize the appurtenance at a certain social class. As the man on the left, the historians concluded thus his clothes </w:t>
      </w:r>
      <w:r w:rsidR="00746357" w:rsidRPr="00196DA4">
        <w:rPr>
          <w:sz w:val="24"/>
          <w:szCs w:val="24"/>
        </w:rPr>
        <w:t>show</w:t>
      </w:r>
      <w:r w:rsidRPr="00CC5934">
        <w:rPr>
          <w:sz w:val="24"/>
          <w:szCs w:val="24"/>
        </w:rPr>
        <w:t xml:space="preserve"> the bourgeoise class he represents.</w:t>
      </w:r>
    </w:p>
    <w:p w14:paraId="617254A3" w14:textId="77777777" w:rsidR="00CC5934" w:rsidRPr="00CC5934" w:rsidRDefault="00CC5934" w:rsidP="00CC5934">
      <w:pPr>
        <w:rPr>
          <w:sz w:val="24"/>
          <w:szCs w:val="24"/>
        </w:rPr>
      </w:pPr>
      <w:r w:rsidRPr="00CC5934">
        <w:rPr>
          <w:sz w:val="24"/>
          <w:szCs w:val="24"/>
        </w:rPr>
        <w:t>On the far left there is a low-class worker holding a pistol on his belt, this figure symbolizes the revolutionary drive of the lower class as they are the most affected social class by the royalty oppression.</w:t>
      </w:r>
    </w:p>
    <w:p w14:paraId="7A25DF82" w14:textId="02A216D9" w:rsidR="00CC5934" w:rsidRPr="00CC5934" w:rsidRDefault="00CC5934" w:rsidP="00CC5934">
      <w:pPr>
        <w:rPr>
          <w:sz w:val="24"/>
          <w:szCs w:val="24"/>
        </w:rPr>
      </w:pPr>
      <w:r w:rsidRPr="00CC5934">
        <w:rPr>
          <w:sz w:val="24"/>
          <w:szCs w:val="24"/>
        </w:rPr>
        <w:t xml:space="preserve">The young boy, </w:t>
      </w:r>
      <w:r w:rsidR="00746357" w:rsidRPr="00196DA4">
        <w:rPr>
          <w:sz w:val="24"/>
          <w:szCs w:val="24"/>
        </w:rPr>
        <w:t>on</w:t>
      </w:r>
      <w:r w:rsidRPr="00CC5934">
        <w:rPr>
          <w:sz w:val="24"/>
          <w:szCs w:val="24"/>
        </w:rPr>
        <w:t xml:space="preserve"> the right side of the canvas</w:t>
      </w:r>
      <w:r w:rsidR="00746357" w:rsidRPr="00196DA4">
        <w:rPr>
          <w:sz w:val="24"/>
          <w:szCs w:val="24"/>
        </w:rPr>
        <w:t>,</w:t>
      </w:r>
      <w:r w:rsidRPr="00CC5934">
        <w:rPr>
          <w:sz w:val="24"/>
          <w:szCs w:val="24"/>
        </w:rPr>
        <w:t xml:space="preserve"> </w:t>
      </w:r>
      <w:r w:rsidR="00746357" w:rsidRPr="00196DA4">
        <w:rPr>
          <w:sz w:val="24"/>
          <w:szCs w:val="24"/>
        </w:rPr>
        <w:t>represents</w:t>
      </w:r>
      <w:r w:rsidRPr="00CC5934">
        <w:rPr>
          <w:sz w:val="24"/>
          <w:szCs w:val="24"/>
        </w:rPr>
        <w:t xml:space="preserve"> the future of the new nation. He is wearing the velvet </w:t>
      </w:r>
      <w:r w:rsidR="00746357" w:rsidRPr="00196DA4">
        <w:rPr>
          <w:sz w:val="24"/>
          <w:szCs w:val="24"/>
        </w:rPr>
        <w:t>bicorn</w:t>
      </w:r>
      <w:r w:rsidRPr="00CC5934">
        <w:rPr>
          <w:sz w:val="24"/>
          <w:szCs w:val="24"/>
        </w:rPr>
        <w:t xml:space="preserve"> of </w:t>
      </w:r>
      <w:r w:rsidR="00746357" w:rsidRPr="00196DA4">
        <w:rPr>
          <w:sz w:val="24"/>
          <w:szCs w:val="24"/>
        </w:rPr>
        <w:t xml:space="preserve">the </w:t>
      </w:r>
      <w:r w:rsidRPr="00CC5934">
        <w:rPr>
          <w:sz w:val="24"/>
          <w:szCs w:val="24"/>
        </w:rPr>
        <w:t xml:space="preserve">prestigious Ecole Polytechnique and his facial expression shows curiosity and courage in exploring the </w:t>
      </w:r>
      <w:r w:rsidR="00746357" w:rsidRPr="00196DA4">
        <w:rPr>
          <w:sz w:val="24"/>
          <w:szCs w:val="24"/>
        </w:rPr>
        <w:t>newly</w:t>
      </w:r>
      <w:r w:rsidRPr="00CC5934">
        <w:rPr>
          <w:sz w:val="24"/>
          <w:szCs w:val="24"/>
        </w:rPr>
        <w:t xml:space="preserve"> created nation. The two pistols he holds symbolize the fighting spirit the new generation hold. As in contemporary times</w:t>
      </w:r>
      <w:r w:rsidR="00746357" w:rsidRPr="00196DA4">
        <w:rPr>
          <w:sz w:val="24"/>
          <w:szCs w:val="24"/>
        </w:rPr>
        <w:t>,</w:t>
      </w:r>
      <w:r w:rsidRPr="00CC5934">
        <w:rPr>
          <w:sz w:val="24"/>
          <w:szCs w:val="24"/>
        </w:rPr>
        <w:t xml:space="preserve"> the new generation tendency it to not close their eyes to injustice, </w:t>
      </w:r>
      <w:r w:rsidR="00746357" w:rsidRPr="00196DA4">
        <w:rPr>
          <w:sz w:val="24"/>
          <w:szCs w:val="24"/>
        </w:rPr>
        <w:t>Lacroix’s</w:t>
      </w:r>
      <w:r w:rsidRPr="00CC5934">
        <w:rPr>
          <w:sz w:val="24"/>
          <w:szCs w:val="24"/>
        </w:rPr>
        <w:t xml:space="preserve"> representation of the future </w:t>
      </w:r>
      <w:r w:rsidR="00746357" w:rsidRPr="00196DA4">
        <w:rPr>
          <w:sz w:val="24"/>
          <w:szCs w:val="24"/>
        </w:rPr>
        <w:t>transcends</w:t>
      </w:r>
      <w:r w:rsidRPr="00CC5934">
        <w:rPr>
          <w:sz w:val="24"/>
          <w:szCs w:val="24"/>
        </w:rPr>
        <w:t xml:space="preserve"> to </w:t>
      </w:r>
      <w:r w:rsidR="00746357" w:rsidRPr="00196DA4">
        <w:rPr>
          <w:sz w:val="24"/>
          <w:szCs w:val="24"/>
        </w:rPr>
        <w:t xml:space="preserve">today’s </w:t>
      </w:r>
      <w:r w:rsidRPr="00CC5934">
        <w:rPr>
          <w:sz w:val="24"/>
          <w:szCs w:val="24"/>
        </w:rPr>
        <w:t>mes</w:t>
      </w:r>
      <w:r w:rsidR="00746357" w:rsidRPr="00196DA4">
        <w:rPr>
          <w:sz w:val="24"/>
          <w:szCs w:val="24"/>
        </w:rPr>
        <w:t>s</w:t>
      </w:r>
      <w:r w:rsidRPr="00CC5934">
        <w:rPr>
          <w:sz w:val="24"/>
          <w:szCs w:val="24"/>
        </w:rPr>
        <w:t xml:space="preserve"> </w:t>
      </w:r>
      <w:r w:rsidR="00746357" w:rsidRPr="00196DA4">
        <w:rPr>
          <w:sz w:val="24"/>
          <w:szCs w:val="24"/>
        </w:rPr>
        <w:t>where</w:t>
      </w:r>
      <w:r w:rsidRPr="00CC5934">
        <w:rPr>
          <w:sz w:val="24"/>
          <w:szCs w:val="24"/>
        </w:rPr>
        <w:t xml:space="preserve"> people born in freedom will find motivation and resources to fight against oppression.</w:t>
      </w:r>
    </w:p>
    <w:p w14:paraId="19FC6674" w14:textId="70195B03" w:rsidR="00CC5934" w:rsidRPr="00CC5934" w:rsidRDefault="00CC5934" w:rsidP="00CC5934">
      <w:pPr>
        <w:rPr>
          <w:sz w:val="24"/>
          <w:szCs w:val="24"/>
        </w:rPr>
      </w:pPr>
      <w:r w:rsidRPr="00CC5934">
        <w:rPr>
          <w:sz w:val="24"/>
          <w:szCs w:val="24"/>
        </w:rPr>
        <w:t xml:space="preserve">The pile of </w:t>
      </w:r>
      <w:r w:rsidR="00746357" w:rsidRPr="00196DA4">
        <w:rPr>
          <w:sz w:val="24"/>
          <w:szCs w:val="24"/>
        </w:rPr>
        <w:t xml:space="preserve">the </w:t>
      </w:r>
      <w:r w:rsidRPr="00CC5934">
        <w:rPr>
          <w:sz w:val="24"/>
          <w:szCs w:val="24"/>
        </w:rPr>
        <w:t xml:space="preserve">corpse on the ground of the canvas represents the sacrifices which </w:t>
      </w:r>
      <w:r w:rsidR="00746357" w:rsidRPr="00196DA4">
        <w:rPr>
          <w:sz w:val="24"/>
          <w:szCs w:val="24"/>
        </w:rPr>
        <w:t>make</w:t>
      </w:r>
      <w:r w:rsidRPr="00CC5934">
        <w:rPr>
          <w:sz w:val="24"/>
          <w:szCs w:val="24"/>
        </w:rPr>
        <w:t xml:space="preserve"> Liberty stand tall, the people who </w:t>
      </w:r>
      <w:r w:rsidR="00746357" w:rsidRPr="00196DA4">
        <w:rPr>
          <w:sz w:val="24"/>
          <w:szCs w:val="24"/>
        </w:rPr>
        <w:t>pay</w:t>
      </w:r>
      <w:r w:rsidRPr="00CC5934">
        <w:rPr>
          <w:sz w:val="24"/>
          <w:szCs w:val="24"/>
        </w:rPr>
        <w:t xml:space="preserve"> the price of freedom with their own death. Historians believe that Lacroix </w:t>
      </w:r>
      <w:r w:rsidR="00746357" w:rsidRPr="00196DA4">
        <w:rPr>
          <w:sz w:val="24"/>
          <w:szCs w:val="24"/>
        </w:rPr>
        <w:t>chooses</w:t>
      </w:r>
      <w:r w:rsidRPr="00CC5934">
        <w:rPr>
          <w:sz w:val="24"/>
          <w:szCs w:val="24"/>
        </w:rPr>
        <w:t xml:space="preserve"> to paint the corpse at eye level to make people aware of the costs of freedom. </w:t>
      </w:r>
    </w:p>
    <w:p w14:paraId="02F33D19" w14:textId="376F90E7" w:rsidR="00CC5934" w:rsidRPr="00CC5934" w:rsidRDefault="00CC5934" w:rsidP="00CC5934">
      <w:pPr>
        <w:rPr>
          <w:sz w:val="24"/>
          <w:szCs w:val="24"/>
        </w:rPr>
      </w:pPr>
      <w:r w:rsidRPr="00CC5934">
        <w:rPr>
          <w:sz w:val="24"/>
          <w:szCs w:val="24"/>
        </w:rPr>
        <w:t xml:space="preserve">The overall meaning of the painting is that all social classes came together to fight for a better society, the “power of many” concept, </w:t>
      </w:r>
      <w:r w:rsidR="00746357" w:rsidRPr="00196DA4">
        <w:rPr>
          <w:sz w:val="24"/>
          <w:szCs w:val="24"/>
        </w:rPr>
        <w:t xml:space="preserve">and </w:t>
      </w:r>
      <w:r w:rsidRPr="00CC5934">
        <w:rPr>
          <w:sz w:val="24"/>
          <w:szCs w:val="24"/>
        </w:rPr>
        <w:t xml:space="preserve">stand tall against the royalty oppression. The meaning of “Liberty Lead the People” is relevant for </w:t>
      </w:r>
      <w:r w:rsidR="00746357" w:rsidRPr="00196DA4">
        <w:rPr>
          <w:sz w:val="24"/>
          <w:szCs w:val="24"/>
        </w:rPr>
        <w:t>today’s</w:t>
      </w:r>
      <w:r w:rsidRPr="00CC5934">
        <w:rPr>
          <w:sz w:val="24"/>
          <w:szCs w:val="24"/>
        </w:rPr>
        <w:t xml:space="preserve"> events as the Russian war. </w:t>
      </w:r>
      <w:r w:rsidRPr="00CC5934">
        <w:rPr>
          <w:sz w:val="24"/>
          <w:szCs w:val="24"/>
        </w:rPr>
        <w:lastRenderedPageBreak/>
        <w:t xml:space="preserve">The European countries and other nations around the world came together and offer help for </w:t>
      </w:r>
      <w:r w:rsidR="00746357" w:rsidRPr="00196DA4">
        <w:rPr>
          <w:sz w:val="24"/>
          <w:szCs w:val="24"/>
        </w:rPr>
        <w:t xml:space="preserve">the </w:t>
      </w:r>
      <w:r w:rsidRPr="00CC5934">
        <w:rPr>
          <w:sz w:val="24"/>
          <w:szCs w:val="24"/>
        </w:rPr>
        <w:t>Ukrainian people who stand tall for their suzerainty, defending their own democracy and the ideology of democracy in general.</w:t>
      </w:r>
    </w:p>
    <w:p w14:paraId="487B8A19" w14:textId="77777777" w:rsidR="00CC5934" w:rsidRPr="00CC5934" w:rsidRDefault="00CC5934" w:rsidP="00CC5934">
      <w:r w:rsidRPr="00CC5934">
        <w:drawing>
          <wp:inline distT="0" distB="0" distL="0" distR="0" wp14:anchorId="070065D6" wp14:editId="354F7206">
            <wp:extent cx="2981325" cy="4572000"/>
            <wp:effectExtent l="0" t="0" r="0" b="0"/>
            <wp:docPr id="172324555" name="Picture 172324555" descr="A drawing of a person on a clou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24555" name="Picture 172324555" descr="A drawing of a person on a cloud&#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2981325" cy="4572000"/>
                    </a:xfrm>
                    <a:prstGeom prst="rect">
                      <a:avLst/>
                    </a:prstGeom>
                  </pic:spPr>
                </pic:pic>
              </a:graphicData>
            </a:graphic>
          </wp:inline>
        </w:drawing>
      </w:r>
      <w:r w:rsidRPr="00CC5934">
        <w:t xml:space="preserve">Figure 3: The </w:t>
      </w:r>
      <w:proofErr w:type="spellStart"/>
      <w:r w:rsidRPr="00CC5934">
        <w:t>Henriade</w:t>
      </w:r>
      <w:proofErr w:type="spellEnd"/>
      <w:r w:rsidRPr="00CC5934">
        <w:t xml:space="preserve">, drawing by Jean Michel Moreau, le </w:t>
      </w:r>
      <w:proofErr w:type="spellStart"/>
      <w:r w:rsidRPr="00CC5934">
        <w:t>Jeune</w:t>
      </w:r>
      <w:proofErr w:type="spellEnd"/>
      <w:r w:rsidRPr="00CC5934">
        <w:t>, 1775</w:t>
      </w:r>
    </w:p>
    <w:p w14:paraId="466DCCC2" w14:textId="77777777" w:rsidR="00CC5934" w:rsidRPr="00CC5934" w:rsidRDefault="00CC5934" w:rsidP="00CC5934"/>
    <w:p w14:paraId="7D54F9A0" w14:textId="77777777" w:rsidR="00CC5934" w:rsidRPr="00CC5934" w:rsidRDefault="00CC5934" w:rsidP="00CC5934">
      <w:pPr>
        <w:rPr>
          <w:b/>
          <w:bCs/>
          <w:sz w:val="32"/>
          <w:szCs w:val="32"/>
        </w:rPr>
      </w:pPr>
      <w:r w:rsidRPr="00CC5934">
        <w:rPr>
          <w:b/>
          <w:bCs/>
          <w:sz w:val="32"/>
          <w:szCs w:val="32"/>
        </w:rPr>
        <w:t>3.2 Modern Protesting Art</w:t>
      </w:r>
    </w:p>
    <w:p w14:paraId="3FF97672" w14:textId="77777777" w:rsidR="00CC5934" w:rsidRPr="00CC5934" w:rsidRDefault="00CC5934" w:rsidP="00CC5934"/>
    <w:p w14:paraId="6041CF0D" w14:textId="77777777" w:rsidR="00CC5934" w:rsidRPr="00CC5934" w:rsidRDefault="00CC5934" w:rsidP="00CC5934">
      <w:pPr>
        <w:rPr>
          <w:sz w:val="28"/>
          <w:szCs w:val="28"/>
          <w:u w:val="single"/>
        </w:rPr>
      </w:pPr>
      <w:r w:rsidRPr="00CC5934">
        <w:rPr>
          <w:sz w:val="28"/>
          <w:szCs w:val="28"/>
          <w:u w:val="single"/>
        </w:rPr>
        <w:t>3.2 a Feminist Movement</w:t>
      </w:r>
    </w:p>
    <w:p w14:paraId="57B1052E" w14:textId="7A67B454" w:rsidR="00CC5934" w:rsidRPr="00CC5934" w:rsidRDefault="00CC5934" w:rsidP="00CC5934">
      <w:pPr>
        <w:rPr>
          <w:sz w:val="24"/>
          <w:szCs w:val="24"/>
          <w:lang w:val="en-US"/>
        </w:rPr>
      </w:pPr>
      <w:r w:rsidRPr="00CC5934">
        <w:rPr>
          <w:sz w:val="24"/>
          <w:szCs w:val="24"/>
          <w:lang w:val="en-US"/>
        </w:rPr>
        <w:t xml:space="preserve">According </w:t>
      </w:r>
      <w:r w:rsidR="00746357" w:rsidRPr="00196DA4">
        <w:rPr>
          <w:sz w:val="24"/>
          <w:szCs w:val="24"/>
          <w:lang w:val="en-US"/>
        </w:rPr>
        <w:t>to</w:t>
      </w:r>
      <w:r w:rsidRPr="00CC5934">
        <w:rPr>
          <w:sz w:val="24"/>
          <w:szCs w:val="24"/>
          <w:lang w:val="en-US"/>
        </w:rPr>
        <w:t xml:space="preserve"> Oxford Dictionary, the definition of feminism is:” Advocacy of equality of the sexes and the establishment of the political, social, and economic rights of the female sex; the movement associated with this”. </w:t>
      </w:r>
    </w:p>
    <w:p w14:paraId="3D209F49" w14:textId="77777777" w:rsidR="00CC5934" w:rsidRPr="00CC5934" w:rsidRDefault="00CC5934" w:rsidP="00CC5934">
      <w:pPr>
        <w:rPr>
          <w:sz w:val="24"/>
          <w:szCs w:val="24"/>
          <w:lang w:val="en-US"/>
        </w:rPr>
      </w:pPr>
      <w:r w:rsidRPr="00CC5934">
        <w:rPr>
          <w:sz w:val="24"/>
          <w:szCs w:val="24"/>
          <w:lang w:val="en-US"/>
        </w:rPr>
        <w:t xml:space="preserve">Feminism has been a significant force in the world of protesting art. Through various forms of art, including paintings, sculptures, and performance art, feminist artists have been able to highlight the issues faced by women and bring attention to the need for gender equality. Artistic forms of protest have proven to be an effective medium for feminists to express their ideas and raise awareness about social injustices. Feminist art has evolved over the years, and it continues to be an essential tool for women to voice their concerns and make a </w:t>
      </w:r>
      <w:r w:rsidRPr="00CC5934">
        <w:rPr>
          <w:sz w:val="24"/>
          <w:szCs w:val="24"/>
          <w:lang w:val="en-US"/>
        </w:rPr>
        <w:lastRenderedPageBreak/>
        <w:t>statement about the role of women in society. The feminist movement has inspired many women artists to create works that challenge gender norms, stereotypes, and patriarchal structures.</w:t>
      </w:r>
    </w:p>
    <w:p w14:paraId="278B8ABD" w14:textId="77777777" w:rsidR="00CC5934" w:rsidRPr="00CC5934" w:rsidRDefault="00CC5934" w:rsidP="00CC5934">
      <w:pPr>
        <w:rPr>
          <w:sz w:val="24"/>
          <w:szCs w:val="24"/>
          <w:lang w:val="en-US"/>
        </w:rPr>
      </w:pPr>
    </w:p>
    <w:p w14:paraId="2F56389F" w14:textId="10FFCACA" w:rsidR="00CC5934" w:rsidRPr="00CC5934" w:rsidRDefault="00CC5934" w:rsidP="00CC5934">
      <w:pPr>
        <w:rPr>
          <w:sz w:val="24"/>
          <w:szCs w:val="24"/>
        </w:rPr>
      </w:pPr>
      <w:r w:rsidRPr="00CC5934">
        <w:rPr>
          <w:sz w:val="24"/>
          <w:szCs w:val="24"/>
        </w:rPr>
        <w:t>Feminism is a movement that has a long and complex history. It began in the late 1700</w:t>
      </w:r>
      <w:r w:rsidR="00746357" w:rsidRPr="00196DA4">
        <w:rPr>
          <w:sz w:val="24"/>
          <w:szCs w:val="24"/>
        </w:rPr>
        <w:t xml:space="preserve">’ </w:t>
      </w:r>
      <w:r w:rsidRPr="00CC5934">
        <w:rPr>
          <w:sz w:val="24"/>
          <w:szCs w:val="24"/>
        </w:rPr>
        <w:t>s and early 1800</w:t>
      </w:r>
      <w:r w:rsidR="00746357" w:rsidRPr="00196DA4">
        <w:rPr>
          <w:sz w:val="24"/>
          <w:szCs w:val="24"/>
        </w:rPr>
        <w:t xml:space="preserve">’ </w:t>
      </w:r>
      <w:r w:rsidRPr="00CC5934">
        <w:rPr>
          <w:sz w:val="24"/>
          <w:szCs w:val="24"/>
        </w:rPr>
        <w:t>s, when women began to advocate for more rights in terms of education and employment opportunities. Over time, the movement grew and gained momentum, leading to the eventual passage of laws that gave women the right to vote, hold public office, and own property. In more recent years, feminists have sought to expand their rights and to challenge gender roles, stereotypes, and hierarchies.</w:t>
      </w:r>
    </w:p>
    <w:p w14:paraId="19C6FBF0" w14:textId="77777777" w:rsidR="00CC5934" w:rsidRPr="00CC5934" w:rsidRDefault="00CC5934" w:rsidP="00CC5934">
      <w:pPr>
        <w:rPr>
          <w:sz w:val="24"/>
          <w:szCs w:val="24"/>
          <w:lang w:val="en-US"/>
        </w:rPr>
      </w:pPr>
    </w:p>
    <w:p w14:paraId="01BBE74E" w14:textId="7FE79D33" w:rsidR="00CC5934" w:rsidRPr="00CC5934" w:rsidRDefault="00CC5934" w:rsidP="00CC5934">
      <w:pPr>
        <w:rPr>
          <w:lang w:val="en-US"/>
        </w:rPr>
      </w:pPr>
      <w:r w:rsidRPr="00CC5934">
        <w:rPr>
          <w:sz w:val="24"/>
          <w:szCs w:val="24"/>
          <w:lang w:val="en-US"/>
        </w:rPr>
        <w:t>The issue of rights for women first became prominent during the French and American revolutions in the late 18th cent., with regard</w:t>
      </w:r>
      <w:r w:rsidR="00746357" w:rsidRPr="00196DA4">
        <w:rPr>
          <w:sz w:val="24"/>
          <w:szCs w:val="24"/>
          <w:lang w:val="en-US"/>
        </w:rPr>
        <w:t>,</w:t>
      </w:r>
      <w:r w:rsidRPr="00CC5934">
        <w:rPr>
          <w:sz w:val="24"/>
          <w:szCs w:val="24"/>
          <w:lang w:val="en-US"/>
        </w:rPr>
        <w:t xml:space="preserve"> especially to property rights, the marriage relationship, and the right to vote. According </w:t>
      </w:r>
      <w:r w:rsidR="00746357" w:rsidRPr="00196DA4">
        <w:rPr>
          <w:sz w:val="24"/>
          <w:szCs w:val="24"/>
          <w:lang w:val="en-US"/>
        </w:rPr>
        <w:t>to</w:t>
      </w:r>
      <w:r w:rsidRPr="00CC5934">
        <w:rPr>
          <w:sz w:val="24"/>
          <w:szCs w:val="24"/>
          <w:lang w:val="en-US"/>
        </w:rPr>
        <w:t xml:space="preserve"> Susan G: “</w:t>
      </w:r>
      <w:r w:rsidRPr="00CC5934">
        <w:rPr>
          <w:sz w:val="24"/>
          <w:szCs w:val="24"/>
        </w:rPr>
        <w:t>on the subsequent Revolution in France. Writing several articles on women in society, </w:t>
      </w:r>
      <w:hyperlink r:id="rId8" w:tooltip="Louis de Jaucourt" w:history="1">
        <w:r w:rsidRPr="00CC5934">
          <w:rPr>
            <w:rStyle w:val="Hyperlink"/>
            <w:sz w:val="24"/>
            <w:szCs w:val="24"/>
          </w:rPr>
          <w:t xml:space="preserve">Louis de </w:t>
        </w:r>
        <w:proofErr w:type="spellStart"/>
        <w:r w:rsidRPr="00CC5934">
          <w:rPr>
            <w:rStyle w:val="Hyperlink"/>
            <w:sz w:val="24"/>
            <w:szCs w:val="24"/>
          </w:rPr>
          <w:t>Jaucourt</w:t>
        </w:r>
        <w:proofErr w:type="spellEnd"/>
      </w:hyperlink>
      <w:r w:rsidRPr="00CC5934">
        <w:rPr>
          <w:sz w:val="24"/>
          <w:szCs w:val="24"/>
        </w:rPr>
        <w:t xml:space="preserve"> criticized traditional roles for women, arguing that it would be difficult to demonstrate that the husband's rule comes from nature, in as much as this principle is contrary to natural human equality... a man does not invariably have more strength of body, of wisdom, of mind or conduct than a woman... The example of England and Russia shows clearly that women can succeed equally in both moderate and despotic </w:t>
      </w:r>
      <w:r w:rsidR="00746357" w:rsidRPr="0092627B">
        <w:rPr>
          <w:sz w:val="24"/>
          <w:szCs w:val="24"/>
        </w:rPr>
        <w:t>governments</w:t>
      </w:r>
      <w:r w:rsidRPr="00CC5934">
        <w:rPr>
          <w:sz w:val="24"/>
          <w:szCs w:val="24"/>
          <w:lang w:val="en-US"/>
        </w:rPr>
        <w:t>” (</w:t>
      </w:r>
      <w:r w:rsidR="00DF2C9F" w:rsidRPr="00196DA4">
        <w:rPr>
          <w:sz w:val="24"/>
          <w:szCs w:val="24"/>
          <w:lang w:val="en-US"/>
        </w:rPr>
        <w:t xml:space="preserve">Susan, </w:t>
      </w:r>
      <w:r w:rsidRPr="00CC5934">
        <w:rPr>
          <w:sz w:val="24"/>
          <w:szCs w:val="24"/>
          <w:lang w:val="en-US"/>
        </w:rPr>
        <w:t>1983).</w:t>
      </w:r>
    </w:p>
    <w:p w14:paraId="20A548E5" w14:textId="77777777" w:rsidR="00CC5934" w:rsidRPr="00CC5934" w:rsidRDefault="00CC5934" w:rsidP="00CC5934">
      <w:pPr>
        <w:rPr>
          <w:lang w:val="en-US"/>
        </w:rPr>
      </w:pPr>
    </w:p>
    <w:p w14:paraId="7FEA3D73" w14:textId="58F9B6BE" w:rsidR="00CC5934" w:rsidRPr="00CC5934" w:rsidRDefault="00CC5934" w:rsidP="00CC5934">
      <w:pPr>
        <w:rPr>
          <w:sz w:val="24"/>
          <w:szCs w:val="24"/>
          <w:lang w:val="en-US"/>
        </w:rPr>
      </w:pPr>
      <w:r w:rsidRPr="00CC5934">
        <w:rPr>
          <w:sz w:val="24"/>
          <w:szCs w:val="24"/>
          <w:lang w:val="en-US"/>
        </w:rPr>
        <w:t>The Seneca Falls Convention of 1848 marked a pivotal moment in the history of the feminist movement. The convention was organized by women's rights activists, including Elizabeth Cady Stanton and Lucretia Mott, who sought to address the social, political, and economic inequalities faced by women. At the convention, the attendees drafted the Declaration of Sentiments, which called for women's suffrage, equal rights in marriage and education, and an end to discrimination based on sex: “</w:t>
      </w:r>
      <w:r w:rsidRPr="00CC5934">
        <w:rPr>
          <w:sz w:val="24"/>
          <w:szCs w:val="24"/>
        </w:rPr>
        <w:t>the wearied, anxious look of the majority of women, impressed me with a strong feeling that some active measures should be taken to remedy the wrongs of society in general, and of women in particular</w:t>
      </w:r>
      <w:r w:rsidRPr="00CC5934">
        <w:rPr>
          <w:sz w:val="24"/>
          <w:szCs w:val="24"/>
          <w:lang w:val="en-US"/>
        </w:rPr>
        <w:t xml:space="preserve">”- </w:t>
      </w:r>
      <w:r w:rsidR="00CD3C87" w:rsidRPr="00196DA4">
        <w:rPr>
          <w:sz w:val="24"/>
          <w:szCs w:val="24"/>
          <w:lang w:val="en-US"/>
        </w:rPr>
        <w:t>(Wollstonecraft, 2017)</w:t>
      </w:r>
      <w:r w:rsidRPr="00CC5934">
        <w:rPr>
          <w:sz w:val="24"/>
          <w:szCs w:val="24"/>
          <w:lang w:val="en-US"/>
        </w:rPr>
        <w:t xml:space="preserve">. </w:t>
      </w:r>
    </w:p>
    <w:p w14:paraId="584467D3" w14:textId="77777777" w:rsidR="00CC5934" w:rsidRPr="00CC5934" w:rsidRDefault="00CC5934" w:rsidP="00CC5934">
      <w:pPr>
        <w:rPr>
          <w:lang w:val="en-US"/>
        </w:rPr>
      </w:pPr>
      <w:r w:rsidRPr="00CC5934">
        <w:rPr>
          <w:lang w:val="en-US"/>
        </w:rPr>
        <w:lastRenderedPageBreak/>
        <w:drawing>
          <wp:inline distT="0" distB="0" distL="0" distR="0" wp14:anchorId="43D61B42" wp14:editId="07E08CF8">
            <wp:extent cx="5429250" cy="3200400"/>
            <wp:effectExtent l="0" t="0" r="0" b="0"/>
            <wp:docPr id="1" name="Picture 1" descr="A group of statu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statue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29250" cy="3200400"/>
                    </a:xfrm>
                    <a:prstGeom prst="rect">
                      <a:avLst/>
                    </a:prstGeom>
                    <a:noFill/>
                  </pic:spPr>
                </pic:pic>
              </a:graphicData>
            </a:graphic>
          </wp:inline>
        </w:drawing>
      </w:r>
    </w:p>
    <w:p w14:paraId="534FFE04" w14:textId="77777777" w:rsidR="00CC5934" w:rsidRPr="00CC5934" w:rsidRDefault="00CC5934" w:rsidP="00CC5934">
      <w:pPr>
        <w:rPr>
          <w:lang w:val="en-US"/>
        </w:rPr>
      </w:pPr>
      <w:r w:rsidRPr="00CC5934">
        <w:rPr>
          <w:lang w:val="en-US"/>
        </w:rPr>
        <w:t>The Seneca Falls Convention was a significant step forward in the fight for gender equality and paved the way for future feminist movements.</w:t>
      </w:r>
    </w:p>
    <w:p w14:paraId="3ED0BCAA" w14:textId="77777777" w:rsidR="00CC5934" w:rsidRPr="00CC5934" w:rsidRDefault="00CC5934" w:rsidP="00CC5934">
      <w:pPr>
        <w:rPr>
          <w:lang w:val="en-US"/>
        </w:rPr>
      </w:pPr>
    </w:p>
    <w:p w14:paraId="68E29E19" w14:textId="73869B4B" w:rsidR="00CC5934" w:rsidRPr="00CC5934" w:rsidRDefault="00CC5934" w:rsidP="00CC5934">
      <w:pPr>
        <w:rPr>
          <w:sz w:val="24"/>
          <w:szCs w:val="24"/>
          <w:lang w:val="en-US"/>
        </w:rPr>
      </w:pPr>
      <w:r w:rsidRPr="00CC5934">
        <w:rPr>
          <w:lang w:val="en-US"/>
        </w:rPr>
        <w:t xml:space="preserve"> </w:t>
      </w:r>
      <w:r w:rsidRPr="00CC5934">
        <w:rPr>
          <w:sz w:val="24"/>
          <w:szCs w:val="24"/>
          <w:lang w:val="en-US"/>
        </w:rPr>
        <w:t>In Britain it was not until the emergence of the suffragette movement in the late 19th cent. that there was significant political change: A ‘second wave’ of feminism arose in the 1960</w:t>
      </w:r>
      <w:r w:rsidR="00746357" w:rsidRPr="00196DA4">
        <w:rPr>
          <w:sz w:val="24"/>
          <w:szCs w:val="24"/>
          <w:lang w:val="en-US"/>
        </w:rPr>
        <w:t xml:space="preserve">’ </w:t>
      </w:r>
      <w:r w:rsidRPr="00CC5934">
        <w:rPr>
          <w:sz w:val="24"/>
          <w:szCs w:val="24"/>
          <w:lang w:val="en-US"/>
        </w:rPr>
        <w:t>s, concerned especially with economic and social discrimination, with an emphasis on unity and sisterhood.”</w:t>
      </w:r>
      <w:r w:rsidRPr="00CC5934">
        <w:rPr>
          <w:sz w:val="24"/>
          <w:szCs w:val="24"/>
        </w:rPr>
        <w:t xml:space="preserve"> the overall effect of the suffragette militancy, was to set back the cause of women's suffrage</w:t>
      </w:r>
      <w:r w:rsidRPr="00CC5934">
        <w:rPr>
          <w:sz w:val="24"/>
          <w:szCs w:val="24"/>
          <w:lang w:val="en-US"/>
        </w:rPr>
        <w:t xml:space="preserve">” </w:t>
      </w:r>
      <w:r w:rsidR="00DF2C9F" w:rsidRPr="00196DA4">
        <w:rPr>
          <w:sz w:val="24"/>
          <w:szCs w:val="24"/>
          <w:lang w:val="en-US"/>
        </w:rPr>
        <w:t>(</w:t>
      </w:r>
      <w:r w:rsidR="00CD3C87" w:rsidRPr="00196DA4">
        <w:rPr>
          <w:sz w:val="24"/>
          <w:szCs w:val="24"/>
          <w:lang w:val="en-US"/>
        </w:rPr>
        <w:t>Laura, 2003</w:t>
      </w:r>
      <w:r w:rsidRPr="00CC5934">
        <w:rPr>
          <w:sz w:val="24"/>
          <w:szCs w:val="24"/>
          <w:lang w:val="en-US"/>
        </w:rPr>
        <w:t>). A more diverse ‘third wave’ is sometimes considered to have arisen in the 1980</w:t>
      </w:r>
      <w:r w:rsidR="00746357" w:rsidRPr="00196DA4">
        <w:rPr>
          <w:sz w:val="24"/>
          <w:szCs w:val="24"/>
          <w:lang w:val="en-US"/>
        </w:rPr>
        <w:t xml:space="preserve">’ </w:t>
      </w:r>
      <w:r w:rsidRPr="00CC5934">
        <w:rPr>
          <w:sz w:val="24"/>
          <w:szCs w:val="24"/>
          <w:lang w:val="en-US"/>
        </w:rPr>
        <w:t>s and 1990</w:t>
      </w:r>
      <w:r w:rsidR="00746357" w:rsidRPr="00196DA4">
        <w:rPr>
          <w:sz w:val="24"/>
          <w:szCs w:val="24"/>
          <w:lang w:val="en-US"/>
        </w:rPr>
        <w:t xml:space="preserve">’ </w:t>
      </w:r>
      <w:r w:rsidRPr="00CC5934">
        <w:rPr>
          <w:sz w:val="24"/>
          <w:szCs w:val="24"/>
          <w:lang w:val="en-US"/>
        </w:rPr>
        <w:t>s, as a reaction against the perceived lack of focus on class and race issues in earlier movements.</w:t>
      </w:r>
    </w:p>
    <w:p w14:paraId="58D804D7" w14:textId="77777777" w:rsidR="00CC5934" w:rsidRPr="00CC5934" w:rsidRDefault="00CC5934" w:rsidP="00CC5934">
      <w:pPr>
        <w:rPr>
          <w:sz w:val="24"/>
          <w:szCs w:val="24"/>
          <w:lang w:val="en-US"/>
        </w:rPr>
      </w:pPr>
    </w:p>
    <w:p w14:paraId="723E8B30" w14:textId="133DAAD7" w:rsidR="00CC5934" w:rsidRPr="00CC5934" w:rsidRDefault="00CC5934" w:rsidP="00CC5934">
      <w:pPr>
        <w:rPr>
          <w:sz w:val="24"/>
          <w:szCs w:val="24"/>
          <w:lang w:val="en-US"/>
        </w:rPr>
      </w:pPr>
      <w:r w:rsidRPr="00CC5934">
        <w:rPr>
          <w:sz w:val="24"/>
          <w:szCs w:val="24"/>
          <w:lang w:val="en-US"/>
        </w:rPr>
        <w:t xml:space="preserve">The artistic feminism movement has a rich and complex history, steeped in the struggles of women artists to gain recognition and agency within the art world. At its core, this movement is a response to the historically patriarchal nature of the art world, which has often excluded or marginalized women artists and their perspectives. According </w:t>
      </w:r>
      <w:r w:rsidR="00746357" w:rsidRPr="00196DA4">
        <w:rPr>
          <w:sz w:val="24"/>
          <w:szCs w:val="24"/>
          <w:lang w:val="en-US"/>
        </w:rPr>
        <w:t>to</w:t>
      </w:r>
      <w:r w:rsidRPr="00CC5934">
        <w:rPr>
          <w:sz w:val="24"/>
          <w:szCs w:val="24"/>
          <w:lang w:val="en-US"/>
        </w:rPr>
        <w:t xml:space="preserve"> </w:t>
      </w:r>
      <w:r w:rsidR="00746357" w:rsidRPr="00196DA4">
        <w:rPr>
          <w:sz w:val="24"/>
          <w:szCs w:val="24"/>
          <w:lang w:val="en-US"/>
        </w:rPr>
        <w:t>Todd</w:t>
      </w:r>
      <w:r w:rsidRPr="00CC5934">
        <w:rPr>
          <w:sz w:val="24"/>
          <w:szCs w:val="24"/>
          <w:lang w:val="en-US"/>
        </w:rPr>
        <w:t>: “Feminism is rooted in the belief that all people are entitled to the same rights, regardless the gender” (</w:t>
      </w:r>
      <w:r w:rsidR="000D206B" w:rsidRPr="00196DA4">
        <w:rPr>
          <w:sz w:val="24"/>
          <w:szCs w:val="24"/>
          <w:lang w:val="en-US"/>
        </w:rPr>
        <w:t>Todd, 2019</w:t>
      </w:r>
      <w:r w:rsidRPr="00CC5934">
        <w:rPr>
          <w:sz w:val="24"/>
          <w:szCs w:val="24"/>
          <w:lang w:val="en-US"/>
        </w:rPr>
        <w:t>).</w:t>
      </w:r>
      <w:r w:rsidR="00746357" w:rsidRPr="00196DA4">
        <w:rPr>
          <w:sz w:val="24"/>
          <w:szCs w:val="24"/>
          <w:lang w:val="en-US"/>
        </w:rPr>
        <w:t xml:space="preserve"> </w:t>
      </w:r>
      <w:r w:rsidRPr="00CC5934">
        <w:rPr>
          <w:sz w:val="24"/>
          <w:szCs w:val="24"/>
          <w:lang w:val="en-US"/>
        </w:rPr>
        <w:t>In this essay, I will explore the origins, development, and impact of the artistic feminism movement, and assess its ongoing relevance in contemporary art.</w:t>
      </w:r>
    </w:p>
    <w:p w14:paraId="646E9D88" w14:textId="77777777" w:rsidR="00CC5934" w:rsidRPr="00CC5934" w:rsidRDefault="00CC5934" w:rsidP="00CC5934">
      <w:pPr>
        <w:rPr>
          <w:sz w:val="24"/>
          <w:szCs w:val="24"/>
          <w:lang w:val="en-US"/>
        </w:rPr>
      </w:pPr>
    </w:p>
    <w:p w14:paraId="029E563B" w14:textId="1F510723" w:rsidR="00CC5934" w:rsidRPr="00CC5934" w:rsidRDefault="00CC5934" w:rsidP="00CC5934">
      <w:pPr>
        <w:rPr>
          <w:sz w:val="24"/>
          <w:szCs w:val="24"/>
          <w:lang w:val="en-US"/>
        </w:rPr>
      </w:pPr>
      <w:r w:rsidRPr="00CC5934">
        <w:rPr>
          <w:sz w:val="24"/>
          <w:szCs w:val="24"/>
          <w:lang w:val="en-US"/>
        </w:rPr>
        <w:t>The roots of the artistic feminism movement can be traced back to the late 19th and early 20th centuries when women artists across Europe and North America began to challenge the entrenched gender biases that limited their opportunities for artistic expression and recognition.”</w:t>
      </w:r>
      <w:r w:rsidR="003F3C94" w:rsidRPr="00196DA4">
        <w:rPr>
          <w:sz w:val="24"/>
          <w:szCs w:val="24"/>
          <w:lang w:val="en-US"/>
        </w:rPr>
        <w:t xml:space="preserve"> </w:t>
      </w:r>
      <w:r w:rsidRPr="00CC5934">
        <w:rPr>
          <w:sz w:val="24"/>
          <w:szCs w:val="24"/>
          <w:lang w:val="en-US"/>
        </w:rPr>
        <w:t>The modern feminist movement began in the 19</w:t>
      </w:r>
      <w:r w:rsidRPr="00CC5934">
        <w:rPr>
          <w:sz w:val="24"/>
          <w:szCs w:val="24"/>
          <w:vertAlign w:val="superscript"/>
          <w:lang w:val="en-US"/>
        </w:rPr>
        <w:t>th</w:t>
      </w:r>
      <w:r w:rsidRPr="00CC5934">
        <w:rPr>
          <w:sz w:val="24"/>
          <w:szCs w:val="24"/>
          <w:lang w:val="en-US"/>
        </w:rPr>
        <w:t xml:space="preserve"> century when women began to challenge the idea </w:t>
      </w:r>
      <w:r w:rsidR="000D206B" w:rsidRPr="0092627B">
        <w:rPr>
          <w:sz w:val="24"/>
          <w:szCs w:val="24"/>
          <w:lang w:val="en-US"/>
        </w:rPr>
        <w:t>that</w:t>
      </w:r>
      <w:r w:rsidRPr="00CC5934">
        <w:rPr>
          <w:sz w:val="24"/>
          <w:szCs w:val="24"/>
          <w:lang w:val="en-US"/>
        </w:rPr>
        <w:t xml:space="preserve"> their value based solely on their </w:t>
      </w:r>
      <w:proofErr w:type="gramStart"/>
      <w:r w:rsidRPr="00CC5934">
        <w:rPr>
          <w:sz w:val="24"/>
          <w:szCs w:val="24"/>
          <w:lang w:val="en-US"/>
        </w:rPr>
        <w:t>gender</w:t>
      </w:r>
      <w:r w:rsidRPr="00CC5934">
        <w:rPr>
          <w:b/>
          <w:bCs/>
          <w:sz w:val="24"/>
          <w:szCs w:val="24"/>
          <w:lang w:val="en-US"/>
        </w:rPr>
        <w:t xml:space="preserve"> </w:t>
      </w:r>
      <w:r w:rsidRPr="00CC5934">
        <w:rPr>
          <w:sz w:val="24"/>
          <w:szCs w:val="24"/>
          <w:lang w:val="en-US"/>
        </w:rPr>
        <w:t>”</w:t>
      </w:r>
      <w:proofErr w:type="gramEnd"/>
      <w:r w:rsidRPr="00CC5934">
        <w:rPr>
          <w:sz w:val="24"/>
          <w:szCs w:val="24"/>
          <w:lang w:val="en-US"/>
        </w:rPr>
        <w:t xml:space="preserve">(The History Channel, </w:t>
      </w:r>
      <w:r w:rsidRPr="00CC5934">
        <w:rPr>
          <w:sz w:val="24"/>
          <w:szCs w:val="24"/>
          <w:lang w:val="en-US"/>
        </w:rPr>
        <w:lastRenderedPageBreak/>
        <w:t>2018). These artists, often working in the shadow of their male counterparts, sought to carve out a space for themselves within the art world, and to assert their right to artistic autonomy and integrity.</w:t>
      </w:r>
      <w:r w:rsidR="00E852A3" w:rsidRPr="00196DA4">
        <w:rPr>
          <w:sz w:val="24"/>
          <w:szCs w:val="24"/>
          <w:lang w:val="en-US"/>
        </w:rPr>
        <w:t xml:space="preserve"> </w:t>
      </w:r>
    </w:p>
    <w:p w14:paraId="0F5ED786" w14:textId="77777777" w:rsidR="00CC5934" w:rsidRPr="00CC5934" w:rsidRDefault="00CC5934" w:rsidP="00CC5934">
      <w:pPr>
        <w:rPr>
          <w:sz w:val="24"/>
          <w:szCs w:val="24"/>
          <w:lang w:val="en-US"/>
        </w:rPr>
      </w:pPr>
    </w:p>
    <w:p w14:paraId="447EEB1A" w14:textId="77777777" w:rsidR="00CC5934" w:rsidRPr="00CC5934" w:rsidRDefault="00CC5934" w:rsidP="00CC5934">
      <w:pPr>
        <w:rPr>
          <w:sz w:val="24"/>
          <w:szCs w:val="24"/>
          <w:lang w:val="en-US"/>
        </w:rPr>
      </w:pPr>
      <w:r w:rsidRPr="00CC5934">
        <w:rPr>
          <w:sz w:val="24"/>
          <w:szCs w:val="24"/>
          <w:lang w:val="en-US"/>
        </w:rPr>
        <w:t>One of the key figures in the early artistic feminism movement was the American painter Georgia O'Keeffe, whose boldly expressive paintings of flowers and landscapes broke with traditional feminine motifs and established her as a leading figure in modern art. Other prominent women artists, such as Frida Kahlo, Mary Cassatt, and Barbara Hepworth, also played important roles in advancing feminist perspectives within the art world and challenging the male-dominated status quo.</w:t>
      </w:r>
    </w:p>
    <w:p w14:paraId="540E107F" w14:textId="77777777" w:rsidR="00CC5934" w:rsidRPr="00CC5934" w:rsidRDefault="00CC5934" w:rsidP="00CC5934">
      <w:pPr>
        <w:rPr>
          <w:sz w:val="24"/>
          <w:szCs w:val="24"/>
          <w:lang w:val="en-US"/>
        </w:rPr>
      </w:pPr>
    </w:p>
    <w:p w14:paraId="3A9BBFFD" w14:textId="0CBEFFB7" w:rsidR="00CC5934" w:rsidRPr="00CC5934" w:rsidRDefault="00CC5934" w:rsidP="00CC5934">
      <w:pPr>
        <w:rPr>
          <w:sz w:val="24"/>
          <w:szCs w:val="24"/>
          <w:lang w:val="en-US"/>
        </w:rPr>
      </w:pPr>
      <w:r w:rsidRPr="00CC5934">
        <w:rPr>
          <w:sz w:val="24"/>
          <w:szCs w:val="24"/>
          <w:lang w:val="en-US"/>
        </w:rPr>
        <w:t>As the feminist movement gained momentum in the 1960</w:t>
      </w:r>
      <w:r w:rsidR="00746357" w:rsidRPr="00196DA4">
        <w:rPr>
          <w:sz w:val="24"/>
          <w:szCs w:val="24"/>
          <w:lang w:val="en-US"/>
        </w:rPr>
        <w:t xml:space="preserve">’ </w:t>
      </w:r>
      <w:r w:rsidRPr="00CC5934">
        <w:rPr>
          <w:sz w:val="24"/>
          <w:szCs w:val="24"/>
          <w:lang w:val="en-US"/>
        </w:rPr>
        <w:t>s and 1970</w:t>
      </w:r>
      <w:r w:rsidR="00746357" w:rsidRPr="00196DA4">
        <w:rPr>
          <w:sz w:val="24"/>
          <w:szCs w:val="24"/>
          <w:lang w:val="en-US"/>
        </w:rPr>
        <w:t xml:space="preserve">’ </w:t>
      </w:r>
      <w:r w:rsidRPr="00CC5934">
        <w:rPr>
          <w:sz w:val="24"/>
          <w:szCs w:val="24"/>
          <w:lang w:val="en-US"/>
        </w:rPr>
        <w:t>s, the artistic feminism movement also underwent a transformation, embracing new forms of artistic expression and political activism. Many artists, including Judy Chicago, Carolee Schneemann, Ana Mendieta, and Yayoi Kusama began to explore feminist themes through performance art, video, and installation, using their bodies and personal experiences as a means of challenging patriarchal norms and asserting their rights as individuals and artists.</w:t>
      </w:r>
    </w:p>
    <w:p w14:paraId="04211D50" w14:textId="77777777" w:rsidR="00CC5934" w:rsidRPr="00CC5934" w:rsidRDefault="00CC5934" w:rsidP="00CC5934">
      <w:pPr>
        <w:rPr>
          <w:lang w:val="en-US"/>
        </w:rPr>
      </w:pPr>
    </w:p>
    <w:p w14:paraId="056E35B9" w14:textId="77777777" w:rsidR="00CC5934" w:rsidRPr="00CC5934" w:rsidRDefault="00CC5934" w:rsidP="00CC5934">
      <w:pPr>
        <w:rPr>
          <w:sz w:val="28"/>
          <w:szCs w:val="28"/>
          <w:u w:val="single"/>
          <w:lang w:val="en-US"/>
        </w:rPr>
      </w:pPr>
      <w:r w:rsidRPr="00CC5934">
        <w:rPr>
          <w:sz w:val="28"/>
          <w:szCs w:val="28"/>
          <w:u w:val="single"/>
          <w:lang w:val="en-US"/>
        </w:rPr>
        <w:t>3.2 b Yayoi Kusama</w:t>
      </w:r>
    </w:p>
    <w:p w14:paraId="700F9B66" w14:textId="34FEBE9B" w:rsidR="00CC5934" w:rsidRPr="00CC5934" w:rsidRDefault="00CC5934" w:rsidP="00CC5934">
      <w:pPr>
        <w:rPr>
          <w:lang w:val="en-US"/>
        </w:rPr>
      </w:pPr>
      <w:r w:rsidRPr="00CC5934">
        <w:rPr>
          <w:sz w:val="24"/>
          <w:szCs w:val="24"/>
          <w:lang w:val="en-US"/>
        </w:rPr>
        <w:t xml:space="preserve">The impact of the artistic feminism movement has been profound, both within the art world and beyond. According </w:t>
      </w:r>
      <w:r w:rsidR="00746357" w:rsidRPr="00196DA4">
        <w:rPr>
          <w:sz w:val="24"/>
          <w:szCs w:val="24"/>
          <w:lang w:val="en-US"/>
        </w:rPr>
        <w:t>to</w:t>
      </w:r>
      <w:r w:rsidRPr="00CC5934">
        <w:rPr>
          <w:sz w:val="24"/>
          <w:szCs w:val="24"/>
          <w:lang w:val="en-US"/>
        </w:rPr>
        <w:t xml:space="preserve"> S</w:t>
      </w:r>
      <w:r w:rsidR="00746357" w:rsidRPr="00196DA4">
        <w:rPr>
          <w:sz w:val="24"/>
          <w:szCs w:val="24"/>
          <w:lang w:val="en-US"/>
        </w:rPr>
        <w:t>pade</w:t>
      </w:r>
      <w:r w:rsidRPr="00CC5934">
        <w:rPr>
          <w:sz w:val="24"/>
          <w:szCs w:val="24"/>
          <w:lang w:val="en-US"/>
        </w:rPr>
        <w:t>: “</w:t>
      </w:r>
      <w:r w:rsidRPr="00CC5934">
        <w:rPr>
          <w:i/>
          <w:iCs/>
          <w:sz w:val="24"/>
          <w:szCs w:val="24"/>
          <w:lang w:val="en-US"/>
        </w:rPr>
        <w:t>Feminism seeks to create a world in which all people are free to make their own choices and to pursue their own paths in life</w:t>
      </w:r>
      <w:r w:rsidRPr="00CC5934">
        <w:rPr>
          <w:sz w:val="24"/>
          <w:szCs w:val="24"/>
          <w:lang w:val="en-US"/>
        </w:rPr>
        <w:t>” (</w:t>
      </w:r>
      <w:r w:rsidR="00641FDA" w:rsidRPr="00196DA4">
        <w:rPr>
          <w:sz w:val="24"/>
          <w:szCs w:val="24"/>
          <w:lang w:val="en-US"/>
        </w:rPr>
        <w:t>J Z. Spade</w:t>
      </w:r>
      <w:r w:rsidR="00641FDA" w:rsidRPr="00196DA4">
        <w:rPr>
          <w:sz w:val="24"/>
          <w:szCs w:val="24"/>
          <w:lang w:val="en-US"/>
        </w:rPr>
        <w:t>, 2008</w:t>
      </w:r>
      <w:r w:rsidRPr="00CC5934">
        <w:rPr>
          <w:sz w:val="24"/>
          <w:szCs w:val="24"/>
          <w:lang w:val="en-US"/>
        </w:rPr>
        <w:t>).</w:t>
      </w:r>
      <w:r w:rsidR="00641FDA" w:rsidRPr="00196DA4">
        <w:rPr>
          <w:sz w:val="24"/>
          <w:szCs w:val="24"/>
          <w:lang w:val="en-US"/>
        </w:rPr>
        <w:t xml:space="preserve"> </w:t>
      </w:r>
      <w:r w:rsidRPr="00CC5934">
        <w:rPr>
          <w:sz w:val="24"/>
          <w:szCs w:val="24"/>
          <w:lang w:val="en-US"/>
        </w:rPr>
        <w:t>By promoting a more diverse range of voices and perspectives within art, this movement has contributed to a broader cultural shift towards greater inclusivity and social justice. Moreover, its legacy has inspired subsequent generations of women artists to continue to fight for their right to express themselves and to be taken seriously within a historically male-dominated art world</w:t>
      </w:r>
      <w:r w:rsidRPr="00CC5934">
        <w:rPr>
          <w:lang w:val="en-US"/>
        </w:rPr>
        <w:t>.</w:t>
      </w:r>
    </w:p>
    <w:p w14:paraId="21C983CE" w14:textId="77777777" w:rsidR="00CC5934" w:rsidRPr="00CC5934" w:rsidRDefault="00CC5934" w:rsidP="00CC5934">
      <w:pPr>
        <w:rPr>
          <w:lang w:val="en-US"/>
        </w:rPr>
      </w:pPr>
      <w:r w:rsidRPr="00CC5934">
        <w:rPr>
          <w:lang w:val="en-US"/>
        </w:rPr>
        <w:lastRenderedPageBreak/>
        <w:drawing>
          <wp:inline distT="0" distB="0" distL="0" distR="0" wp14:anchorId="4C8CBF57" wp14:editId="4E953DC1">
            <wp:extent cx="4995479" cy="3593355"/>
            <wp:effectExtent l="0" t="0" r="0" b="0"/>
            <wp:docPr id="1843640043" name="Picture 1" descr="A person standing in front of a group of silver ball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640043" name="Picture 1" descr="A person standing in front of a group of silver balls&#10;&#10;Description automatically generated with low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37807" cy="3623802"/>
                    </a:xfrm>
                    <a:prstGeom prst="rect">
                      <a:avLst/>
                    </a:prstGeom>
                    <a:noFill/>
                  </pic:spPr>
                </pic:pic>
              </a:graphicData>
            </a:graphic>
          </wp:inline>
        </w:drawing>
      </w:r>
    </w:p>
    <w:p w14:paraId="4AD2311B" w14:textId="77777777" w:rsidR="00CC5934" w:rsidRPr="00CC5934" w:rsidRDefault="00CC5934" w:rsidP="00CC5934">
      <w:pPr>
        <w:rPr>
          <w:lang w:val="en-US"/>
        </w:rPr>
      </w:pPr>
    </w:p>
    <w:p w14:paraId="7CB2A648" w14:textId="6E302A03" w:rsidR="00CC5934" w:rsidRPr="00CC5934" w:rsidRDefault="00CC5934" w:rsidP="00CC5934">
      <w:pPr>
        <w:rPr>
          <w:sz w:val="24"/>
          <w:szCs w:val="24"/>
          <w:lang w:val="en-US"/>
        </w:rPr>
      </w:pPr>
      <w:r w:rsidRPr="00CC5934">
        <w:rPr>
          <w:sz w:val="24"/>
          <w:szCs w:val="24"/>
          <w:lang w:val="en-US"/>
        </w:rPr>
        <w:t xml:space="preserve">Yayoi Kusama is a prominent Japanese artist who has made significant contributions to the feminist movement through her art. Her work often deals with themes of sexuality, gender, and the female body, challenging traditional notions of </w:t>
      </w:r>
      <w:r w:rsidR="00746357" w:rsidRPr="00196DA4">
        <w:rPr>
          <w:sz w:val="24"/>
          <w:szCs w:val="24"/>
          <w:lang w:val="en-US"/>
        </w:rPr>
        <w:t>femininity</w:t>
      </w:r>
      <w:r w:rsidRPr="00CC5934">
        <w:rPr>
          <w:sz w:val="24"/>
          <w:szCs w:val="24"/>
          <w:lang w:val="en-US"/>
        </w:rPr>
        <w:t xml:space="preserve"> and womanhood. Kusama's use of vibrant </w:t>
      </w:r>
      <w:proofErr w:type="spellStart"/>
      <w:r w:rsidR="00746357" w:rsidRPr="00196DA4">
        <w:rPr>
          <w:sz w:val="24"/>
          <w:szCs w:val="24"/>
          <w:lang w:val="en-US"/>
        </w:rPr>
        <w:t>colours</w:t>
      </w:r>
      <w:proofErr w:type="spellEnd"/>
      <w:r w:rsidRPr="00CC5934">
        <w:rPr>
          <w:sz w:val="24"/>
          <w:szCs w:val="24"/>
          <w:lang w:val="en-US"/>
        </w:rPr>
        <w:t>, repetitive patterns, and phallic symbols in her art reflects her subversion of patriarchal norms and her rejection of the objectification of women. Additionally, Kusama's advocacy for mental health awareness and her openness about her own struggles with mental illness have helped to destigmatize mental health issues within feminist discourse. Overall, Yayoi Kusama's feminist contributions through her art and activism have been instrumental in advancing the feminist movement and promoting gender equality.</w:t>
      </w:r>
    </w:p>
    <w:p w14:paraId="6CA21150" w14:textId="77777777" w:rsidR="00CC5934" w:rsidRPr="00CC5934" w:rsidRDefault="00CC5934" w:rsidP="00CC5934">
      <w:pPr>
        <w:rPr>
          <w:lang w:val="en-US"/>
        </w:rPr>
      </w:pPr>
      <w:r w:rsidRPr="00CC5934">
        <w:rPr>
          <w:lang w:val="en-US"/>
        </w:rPr>
        <w:lastRenderedPageBreak/>
        <w:drawing>
          <wp:inline distT="0" distB="0" distL="0" distR="0" wp14:anchorId="4E6EE416" wp14:editId="0F310B11">
            <wp:extent cx="4289778" cy="4198620"/>
            <wp:effectExtent l="0" t="0" r="0" b="0"/>
            <wp:docPr id="1210483282" name="Picture 3" descr="A picture containing ground, snow, cloth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83282" name="Picture 3" descr="A picture containing ground, snow, clothing, outdoo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99939" cy="4208565"/>
                    </a:xfrm>
                    <a:prstGeom prst="rect">
                      <a:avLst/>
                    </a:prstGeom>
                    <a:noFill/>
                  </pic:spPr>
                </pic:pic>
              </a:graphicData>
            </a:graphic>
          </wp:inline>
        </w:drawing>
      </w:r>
    </w:p>
    <w:p w14:paraId="207F1F54" w14:textId="77777777" w:rsidR="00CC5934" w:rsidRPr="00CC5934" w:rsidRDefault="00CC5934" w:rsidP="00CC5934">
      <w:pPr>
        <w:rPr>
          <w:sz w:val="24"/>
          <w:szCs w:val="24"/>
          <w:lang w:val="en-US"/>
        </w:rPr>
      </w:pPr>
      <w:r w:rsidRPr="00CC5934">
        <w:rPr>
          <w:sz w:val="24"/>
          <w:szCs w:val="24"/>
          <w:lang w:val="en-US"/>
        </w:rPr>
        <w:t>According to TATE art curator Katy Wan “</w:t>
      </w:r>
      <w:r w:rsidRPr="00CC5934">
        <w:rPr>
          <w:i/>
          <w:iCs/>
          <w:sz w:val="24"/>
          <w:szCs w:val="24"/>
          <w:lang w:val="en-US"/>
        </w:rPr>
        <w:t xml:space="preserve">there are claims that Yayoi Kusama’s artworks were ahead of the techniques used by others, renowned artists. This includes Oldenburg </w:t>
      </w:r>
      <w:proofErr w:type="gramStart"/>
      <w:r w:rsidRPr="00CC5934">
        <w:rPr>
          <w:i/>
          <w:iCs/>
          <w:sz w:val="24"/>
          <w:szCs w:val="24"/>
          <w:lang w:val="en-US"/>
        </w:rPr>
        <w:t>in regard to</w:t>
      </w:r>
      <w:proofErr w:type="gramEnd"/>
      <w:r w:rsidRPr="00CC5934">
        <w:rPr>
          <w:i/>
          <w:iCs/>
          <w:sz w:val="24"/>
          <w:szCs w:val="24"/>
          <w:lang w:val="en-US"/>
        </w:rPr>
        <w:t xml:space="preserve"> new soft sculptures and Warhol in terms of the utilization of repeating patterns in wallpaper. Her repetition of motifs was three years ahead of Warhol’s and being a woman in the male-dominated art world makes this a noteworthy accomplishment</w:t>
      </w:r>
      <w:r w:rsidRPr="00CC5934">
        <w:rPr>
          <w:b/>
          <w:bCs/>
          <w:sz w:val="24"/>
          <w:szCs w:val="24"/>
          <w:lang w:val="en-US"/>
        </w:rPr>
        <w:t>”</w:t>
      </w:r>
      <w:r w:rsidRPr="00CC5934">
        <w:rPr>
          <w:sz w:val="24"/>
          <w:szCs w:val="24"/>
          <w:lang w:val="en-US"/>
        </w:rPr>
        <w:t xml:space="preserve">. </w:t>
      </w:r>
    </w:p>
    <w:p w14:paraId="47E19755" w14:textId="77777777" w:rsidR="00CC5934" w:rsidRPr="00CC5934" w:rsidRDefault="00CC5934" w:rsidP="00CC5934">
      <w:pPr>
        <w:rPr>
          <w:lang w:val="en-US"/>
        </w:rPr>
      </w:pPr>
      <w:r w:rsidRPr="00CC5934">
        <w:rPr>
          <w:lang w:val="en-US"/>
        </w:rPr>
        <w:drawing>
          <wp:inline distT="0" distB="0" distL="0" distR="0" wp14:anchorId="6782544E" wp14:editId="0DE918F8">
            <wp:extent cx="3619500" cy="2667000"/>
            <wp:effectExtent l="0" t="0" r="0" b="0"/>
            <wp:docPr id="1201590941" name="Picture 2" descr="A person standing in front of a large b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590941" name="Picture 2" descr="A person standing in front of a large boat&#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9500" cy="2667000"/>
                    </a:xfrm>
                    <a:prstGeom prst="rect">
                      <a:avLst/>
                    </a:prstGeom>
                    <a:noFill/>
                  </pic:spPr>
                </pic:pic>
              </a:graphicData>
            </a:graphic>
          </wp:inline>
        </w:drawing>
      </w:r>
    </w:p>
    <w:p w14:paraId="34776C19" w14:textId="77777777" w:rsidR="00CC5934" w:rsidRPr="00CC5934" w:rsidRDefault="00CC5934" w:rsidP="00CC5934">
      <w:pPr>
        <w:rPr>
          <w:lang w:val="en-US"/>
        </w:rPr>
      </w:pPr>
      <w:r w:rsidRPr="00CC5934">
        <w:rPr>
          <w:lang w:val="en-US"/>
        </w:rPr>
        <w:t xml:space="preserve">The use of destruction as an artistic medium has been a topic of contemplation for artists and scholars for centuries. Destruction as a medium is often used to create a new form of art that is </w:t>
      </w:r>
      <w:r w:rsidRPr="00CC5934">
        <w:rPr>
          <w:sz w:val="24"/>
          <w:szCs w:val="24"/>
          <w:lang w:val="en-US"/>
        </w:rPr>
        <w:t xml:space="preserve">aesthetically pleasing and thought-provoking. The art created through destruction is not </w:t>
      </w:r>
      <w:r w:rsidRPr="00CC5934">
        <w:rPr>
          <w:sz w:val="24"/>
          <w:szCs w:val="24"/>
          <w:lang w:val="en-US"/>
        </w:rPr>
        <w:lastRenderedPageBreak/>
        <w:t>only visually appealing but also incites questions in the viewer's mind, forcing them to ponder the significance of the act of destruction.</w:t>
      </w:r>
    </w:p>
    <w:p w14:paraId="647ADB37" w14:textId="77777777" w:rsidR="00CC5934" w:rsidRPr="00CC5934" w:rsidRDefault="00CC5934" w:rsidP="00CC5934">
      <w:pPr>
        <w:rPr>
          <w:lang w:val="en-US"/>
        </w:rPr>
      </w:pPr>
    </w:p>
    <w:p w14:paraId="5838A88B" w14:textId="77777777" w:rsidR="00CC5934" w:rsidRPr="00CC5934" w:rsidRDefault="00CC5934" w:rsidP="00CC5934">
      <w:pPr>
        <w:rPr>
          <w:b/>
          <w:bCs/>
          <w:sz w:val="32"/>
          <w:szCs w:val="32"/>
          <w:lang w:val="en-US"/>
        </w:rPr>
      </w:pPr>
      <w:r w:rsidRPr="00CC5934">
        <w:rPr>
          <w:b/>
          <w:bCs/>
          <w:sz w:val="32"/>
          <w:szCs w:val="32"/>
          <w:lang w:val="en-US"/>
        </w:rPr>
        <w:t>3.3 Contemporary Protesting Art</w:t>
      </w:r>
    </w:p>
    <w:p w14:paraId="10A6B4FD" w14:textId="7F50CB8D" w:rsidR="00CC5934" w:rsidRPr="00CC5934" w:rsidRDefault="00CC5934" w:rsidP="00CC5934">
      <w:pPr>
        <w:rPr>
          <w:sz w:val="28"/>
          <w:szCs w:val="28"/>
          <w:u w:val="single"/>
          <w:lang w:val="en-US"/>
        </w:rPr>
      </w:pPr>
      <w:r w:rsidRPr="00CC5934">
        <w:rPr>
          <w:sz w:val="28"/>
          <w:szCs w:val="28"/>
          <w:u w:val="single"/>
          <w:lang w:val="en-US"/>
        </w:rPr>
        <w:t>3.3 a</w:t>
      </w:r>
      <w:r w:rsidR="00DF2C9F" w:rsidRPr="00196DA4">
        <w:rPr>
          <w:sz w:val="28"/>
          <w:szCs w:val="28"/>
          <w:u w:val="single"/>
          <w:lang w:val="en-US"/>
        </w:rPr>
        <w:t xml:space="preserve">. </w:t>
      </w:r>
      <w:r w:rsidRPr="00CC5934">
        <w:rPr>
          <w:sz w:val="28"/>
          <w:szCs w:val="28"/>
          <w:u w:val="single"/>
          <w:lang w:val="en-US"/>
        </w:rPr>
        <w:t xml:space="preserve"> Destruction in Art</w:t>
      </w:r>
    </w:p>
    <w:p w14:paraId="667A153D" w14:textId="599DD329" w:rsidR="00CC5934" w:rsidRPr="00CC5934" w:rsidRDefault="00CC5934" w:rsidP="00CC5934">
      <w:pPr>
        <w:rPr>
          <w:sz w:val="24"/>
          <w:szCs w:val="24"/>
          <w:lang w:val="en-US"/>
        </w:rPr>
      </w:pPr>
      <w:r w:rsidRPr="00CC5934">
        <w:rPr>
          <w:sz w:val="24"/>
          <w:szCs w:val="24"/>
          <w:lang w:val="en-US"/>
        </w:rPr>
        <w:t xml:space="preserve">The historian Alexander Adam stated in his work a definition of destruction in art </w:t>
      </w:r>
      <w:r w:rsidRPr="00CC5934">
        <w:rPr>
          <w:b/>
          <w:bCs/>
          <w:sz w:val="24"/>
          <w:szCs w:val="24"/>
          <w:lang w:val="en-US"/>
        </w:rPr>
        <w:t>“</w:t>
      </w:r>
      <w:r w:rsidRPr="00CC5934">
        <w:rPr>
          <w:i/>
          <w:iCs/>
          <w:sz w:val="24"/>
          <w:szCs w:val="24"/>
          <w:lang w:val="en-US"/>
        </w:rPr>
        <w:t xml:space="preserve">destruction as art’ as destructive acts that amount to the creation of art </w:t>
      </w:r>
      <w:proofErr w:type="gramStart"/>
      <w:r w:rsidRPr="00CC5934">
        <w:rPr>
          <w:i/>
          <w:iCs/>
          <w:sz w:val="24"/>
          <w:szCs w:val="24"/>
          <w:lang w:val="en-US"/>
        </w:rPr>
        <w:t>itself</w:t>
      </w:r>
      <w:r w:rsidRPr="00CC5934">
        <w:rPr>
          <w:b/>
          <w:bCs/>
          <w:sz w:val="24"/>
          <w:szCs w:val="24"/>
          <w:lang w:val="en-US"/>
        </w:rPr>
        <w:t>”</w:t>
      </w:r>
      <w:r w:rsidRPr="00CC5934">
        <w:rPr>
          <w:sz w:val="24"/>
          <w:szCs w:val="24"/>
          <w:lang w:val="en-US"/>
        </w:rPr>
        <w:t>(</w:t>
      </w:r>
      <w:proofErr w:type="gramEnd"/>
      <w:r w:rsidRPr="00CC5934">
        <w:rPr>
          <w:sz w:val="24"/>
          <w:szCs w:val="24"/>
          <w:lang w:val="en-US"/>
        </w:rPr>
        <w:t>Adam, 2020).</w:t>
      </w:r>
    </w:p>
    <w:p w14:paraId="748DC25D" w14:textId="43AA2B73" w:rsidR="00CC5934" w:rsidRPr="00CC5934" w:rsidRDefault="00CC5934" w:rsidP="00CC5934">
      <w:pPr>
        <w:rPr>
          <w:sz w:val="24"/>
          <w:szCs w:val="24"/>
          <w:lang w:val="en-US"/>
        </w:rPr>
      </w:pPr>
      <w:r w:rsidRPr="00CC5934">
        <w:rPr>
          <w:sz w:val="24"/>
          <w:szCs w:val="24"/>
          <w:lang w:val="en-US"/>
        </w:rPr>
        <w:t xml:space="preserve">The use of destruction as an artistic medium has been a topic of contemplation for artists and scholars for centuries. Destruction as a medium is often used to create a new form of art that is aesthetically pleasing and thought-provoking. The art created through destruction is not only visually appealing but also incites questions in the viewer's mind, forcing them to ponder the significance of the act of destruction. </w:t>
      </w:r>
    </w:p>
    <w:p w14:paraId="7D6657A0" w14:textId="77777777" w:rsidR="00CC5934" w:rsidRPr="00CC5934" w:rsidRDefault="00CC5934" w:rsidP="00CC5934">
      <w:pPr>
        <w:rPr>
          <w:sz w:val="24"/>
          <w:szCs w:val="24"/>
          <w:lang w:val="en-US"/>
        </w:rPr>
      </w:pPr>
    </w:p>
    <w:p w14:paraId="5A3CA06A" w14:textId="77777777" w:rsidR="00CC5934" w:rsidRPr="00CC5934" w:rsidRDefault="00CC5934" w:rsidP="00CC5934">
      <w:pPr>
        <w:rPr>
          <w:sz w:val="24"/>
          <w:szCs w:val="24"/>
          <w:lang w:val="en-US"/>
        </w:rPr>
      </w:pPr>
      <w:r w:rsidRPr="00CC5934">
        <w:rPr>
          <w:sz w:val="24"/>
          <w:szCs w:val="24"/>
          <w:lang w:val="en-US"/>
        </w:rPr>
        <w:t>To begin, destruction can be the act of damaging or demolishing an object or a work of art. Destruction can also be the act of burning or obliterating something to render it unusable. In the context of art, many artists use different forms of destruction to create their art. For instance, some artists utilize fire as an artistic medium, where they set fire intentionally to the artwork to create a new, distinct piece.</w:t>
      </w:r>
    </w:p>
    <w:p w14:paraId="62E2F61F" w14:textId="77777777" w:rsidR="00CC5934" w:rsidRPr="00CC5934" w:rsidRDefault="00CC5934" w:rsidP="00CC5934">
      <w:pPr>
        <w:rPr>
          <w:lang w:val="en-US"/>
        </w:rPr>
      </w:pPr>
      <w:r w:rsidRPr="00CC5934">
        <w:rPr>
          <w:lang w:val="en-US"/>
        </w:rPr>
        <w:lastRenderedPageBreak/>
        <w:drawing>
          <wp:inline distT="0" distB="0" distL="0" distR="0" wp14:anchorId="426F9366" wp14:editId="4D767776">
            <wp:extent cx="6407785" cy="5453025"/>
            <wp:effectExtent l="0" t="0" r="0" b="0"/>
            <wp:docPr id="1905047659" name="Picture 2" descr="A broken teapot with butterflies in a glass ca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47659" name="Picture 2" descr="A broken teapot with butterflies in a glass case&#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444116" cy="5483943"/>
                    </a:xfrm>
                    <a:prstGeom prst="rect">
                      <a:avLst/>
                    </a:prstGeom>
                    <a:noFill/>
                  </pic:spPr>
                </pic:pic>
              </a:graphicData>
            </a:graphic>
          </wp:inline>
        </w:drawing>
      </w:r>
    </w:p>
    <w:p w14:paraId="3808E784" w14:textId="77777777" w:rsidR="00CC5934" w:rsidRPr="00CC5934" w:rsidRDefault="00CC5934" w:rsidP="00CC5934">
      <w:pPr>
        <w:rPr>
          <w:lang w:val="en-US"/>
        </w:rPr>
      </w:pPr>
      <w:r w:rsidRPr="00CC5934">
        <w:rPr>
          <w:lang w:val="en-US"/>
        </w:rPr>
        <w:t xml:space="preserve"> Others may use tools like hammers and knives to cut or break their artwork into distinct pieces, making each piece, when viewed together, a new work of art.</w:t>
      </w:r>
    </w:p>
    <w:p w14:paraId="48A68E24" w14:textId="77777777" w:rsidR="00CC5934" w:rsidRPr="00CC5934" w:rsidRDefault="00CC5934" w:rsidP="00CC5934">
      <w:pPr>
        <w:rPr>
          <w:lang w:val="en-US"/>
        </w:rPr>
      </w:pPr>
    </w:p>
    <w:p w14:paraId="38A7D717" w14:textId="16BABE50" w:rsidR="00CC5934" w:rsidRPr="00CC5934" w:rsidRDefault="00CC5934" w:rsidP="00CC5934">
      <w:pPr>
        <w:rPr>
          <w:sz w:val="24"/>
          <w:szCs w:val="24"/>
          <w:lang w:val="en-US"/>
        </w:rPr>
      </w:pPr>
      <w:r w:rsidRPr="00CC5934">
        <w:rPr>
          <w:sz w:val="24"/>
          <w:szCs w:val="24"/>
          <w:lang w:val="en-US"/>
        </w:rPr>
        <w:t xml:space="preserve">One of the primary reasons artists use destruction as a medium is to break the boundaries of creating art. The traditional methods of creating art can often be restrictive due to the various established rules and techniques that artists must follow.” </w:t>
      </w:r>
      <w:r w:rsidRPr="00CC5934">
        <w:rPr>
          <w:i/>
          <w:iCs/>
          <w:sz w:val="24"/>
          <w:szCs w:val="24"/>
          <w:lang w:val="en-US"/>
        </w:rPr>
        <w:t>Destruction in art can be seen as a way of challenging traditional notions of beauty and creativity</w:t>
      </w:r>
      <w:r w:rsidRPr="00CC5934">
        <w:rPr>
          <w:sz w:val="24"/>
          <w:szCs w:val="24"/>
          <w:lang w:val="en-US"/>
        </w:rPr>
        <w:t>” (Foster, 1984). The use of destruction as a medium allows the artist to break these established rules and express their creativity in an entirely new way. It enables them to challenge pre-existing notions of how art should be created, which offers an innovative and fresh perspective.</w:t>
      </w:r>
    </w:p>
    <w:p w14:paraId="19F3694C" w14:textId="77777777" w:rsidR="00CC5934" w:rsidRPr="00CC5934" w:rsidRDefault="00CC5934" w:rsidP="00CC5934">
      <w:pPr>
        <w:rPr>
          <w:sz w:val="24"/>
          <w:szCs w:val="24"/>
          <w:lang w:val="en-US"/>
        </w:rPr>
      </w:pPr>
    </w:p>
    <w:p w14:paraId="2A1B3737" w14:textId="079DF023" w:rsidR="00CC5934" w:rsidRPr="00CC5934" w:rsidRDefault="00CC5934" w:rsidP="00CC5934">
      <w:pPr>
        <w:rPr>
          <w:lang w:val="en-US"/>
        </w:rPr>
      </w:pPr>
      <w:r w:rsidRPr="00CC5934">
        <w:rPr>
          <w:sz w:val="24"/>
          <w:szCs w:val="24"/>
          <w:lang w:val="en-US"/>
        </w:rPr>
        <w:t xml:space="preserve">Furthermore, the use of destruction as an art form is also a political and social statement. It allows the artist to express their frustrations and anger towards societal issues, such as environmental destruction, war, or political oppression. According to </w:t>
      </w:r>
      <w:proofErr w:type="spellStart"/>
      <w:r w:rsidR="00AE5875" w:rsidRPr="00196DA4">
        <w:rPr>
          <w:sz w:val="24"/>
          <w:szCs w:val="24"/>
          <w:lang w:val="en-US"/>
        </w:rPr>
        <w:t>Gamboni</w:t>
      </w:r>
      <w:proofErr w:type="spellEnd"/>
      <w:r w:rsidRPr="00CC5934">
        <w:rPr>
          <w:sz w:val="24"/>
          <w:szCs w:val="24"/>
          <w:lang w:val="en-US"/>
        </w:rPr>
        <w:t>: “</w:t>
      </w:r>
      <w:r w:rsidRPr="00CC5934">
        <w:rPr>
          <w:i/>
          <w:iCs/>
          <w:sz w:val="24"/>
          <w:szCs w:val="24"/>
          <w:lang w:val="en-US"/>
        </w:rPr>
        <w:t xml:space="preserve">a deliberate </w:t>
      </w:r>
      <w:r w:rsidRPr="00CC5934">
        <w:rPr>
          <w:i/>
          <w:iCs/>
          <w:sz w:val="24"/>
          <w:szCs w:val="24"/>
          <w:lang w:val="en-US"/>
        </w:rPr>
        <w:lastRenderedPageBreak/>
        <w:t>act of violence towards an art object can be seen as as a way of breaking down social and cultural barriers</w:t>
      </w:r>
      <w:r w:rsidRPr="00CC5934">
        <w:rPr>
          <w:sz w:val="24"/>
          <w:szCs w:val="24"/>
          <w:lang w:val="en-US"/>
        </w:rPr>
        <w:t>”</w:t>
      </w:r>
      <w:r w:rsidR="00DF2C9F" w:rsidRPr="00196DA4">
        <w:rPr>
          <w:sz w:val="24"/>
          <w:szCs w:val="24"/>
          <w:lang w:val="en-US"/>
        </w:rPr>
        <w:t xml:space="preserve"> </w:t>
      </w:r>
      <w:r w:rsidRPr="00CC5934">
        <w:rPr>
          <w:sz w:val="24"/>
          <w:szCs w:val="24"/>
          <w:lang w:val="en-US"/>
        </w:rPr>
        <w:t>(</w:t>
      </w:r>
      <w:proofErr w:type="spellStart"/>
      <w:r w:rsidR="00AE5875" w:rsidRPr="00196DA4">
        <w:rPr>
          <w:sz w:val="24"/>
          <w:szCs w:val="24"/>
          <w:lang w:val="en-US"/>
        </w:rPr>
        <w:t>Gamboni</w:t>
      </w:r>
      <w:proofErr w:type="spellEnd"/>
      <w:r w:rsidR="00AE5875" w:rsidRPr="00196DA4">
        <w:rPr>
          <w:sz w:val="24"/>
          <w:szCs w:val="24"/>
          <w:lang w:val="en-US"/>
        </w:rPr>
        <w:t>, 1997</w:t>
      </w:r>
      <w:r w:rsidRPr="00CC5934">
        <w:rPr>
          <w:sz w:val="24"/>
          <w:szCs w:val="24"/>
          <w:lang w:val="en-US"/>
        </w:rPr>
        <w:t>).  The destruction itself is a symbol of resistance, and it can convey a message that words cannot. “</w:t>
      </w:r>
      <w:r w:rsidRPr="00CC5934">
        <w:rPr>
          <w:i/>
          <w:iCs/>
          <w:sz w:val="24"/>
          <w:szCs w:val="24"/>
          <w:lang w:val="en-US"/>
        </w:rPr>
        <w:t>It is a way of expressing a critical attitude towards the existing social system</w:t>
      </w:r>
      <w:r w:rsidRPr="00CC5934">
        <w:rPr>
          <w:sz w:val="24"/>
          <w:szCs w:val="24"/>
          <w:lang w:val="en-US"/>
        </w:rPr>
        <w:t>”</w:t>
      </w:r>
      <w:r w:rsidR="00DF2C9F" w:rsidRPr="00196DA4">
        <w:rPr>
          <w:sz w:val="24"/>
          <w:szCs w:val="24"/>
          <w:lang w:val="en-US"/>
        </w:rPr>
        <w:t xml:space="preserve"> </w:t>
      </w:r>
      <w:r w:rsidRPr="00CC5934">
        <w:rPr>
          <w:sz w:val="24"/>
          <w:szCs w:val="24"/>
          <w:lang w:val="en-US"/>
        </w:rPr>
        <w:t>(Metzger, 1966</w:t>
      </w:r>
      <w:r w:rsidR="00AE5875" w:rsidRPr="00196DA4">
        <w:rPr>
          <w:sz w:val="24"/>
          <w:szCs w:val="24"/>
          <w:lang w:val="en-US"/>
        </w:rPr>
        <w:t>, Ley, 2013</w:t>
      </w:r>
      <w:r w:rsidRPr="00CC5934">
        <w:rPr>
          <w:sz w:val="24"/>
          <w:szCs w:val="24"/>
          <w:lang w:val="en-US"/>
        </w:rPr>
        <w:t xml:space="preserve">), the use of destruction as an art medium has been around for centuries and is still influential today, as it creates a powerful commentary on the </w:t>
      </w:r>
      <w:r w:rsidR="00DF2C9F" w:rsidRPr="00196DA4">
        <w:rPr>
          <w:sz w:val="24"/>
          <w:szCs w:val="24"/>
          <w:lang w:val="en-US"/>
        </w:rPr>
        <w:t>society,</w:t>
      </w:r>
      <w:r w:rsidRPr="00CC5934">
        <w:rPr>
          <w:sz w:val="24"/>
          <w:szCs w:val="24"/>
          <w:lang w:val="en-US"/>
        </w:rPr>
        <w:t xml:space="preserve"> we live in.</w:t>
      </w:r>
    </w:p>
    <w:p w14:paraId="71221211" w14:textId="77777777" w:rsidR="00CC5934" w:rsidRPr="00CC5934" w:rsidRDefault="00CC5934" w:rsidP="00CC5934">
      <w:pPr>
        <w:rPr>
          <w:lang w:val="en-US"/>
        </w:rPr>
      </w:pPr>
      <w:r w:rsidRPr="00CC5934">
        <w:rPr>
          <w:lang w:val="en-US"/>
        </w:rPr>
        <w:drawing>
          <wp:inline distT="0" distB="0" distL="0" distR="0" wp14:anchorId="54D1C7AD" wp14:editId="0EE62193">
            <wp:extent cx="2619375" cy="1743075"/>
            <wp:effectExtent l="0" t="0" r="9525" b="9525"/>
            <wp:docPr id="1577345608" name="Picture 3" descr="A picture containing dance, art, footwea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45608" name="Picture 3" descr="A picture containing dance, art, footwear, indoo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14:paraId="431C1541" w14:textId="77777777" w:rsidR="00CC5934" w:rsidRPr="00CC5934" w:rsidRDefault="00CC5934" w:rsidP="00CC5934">
      <w:pPr>
        <w:rPr>
          <w:lang w:val="en-US"/>
        </w:rPr>
      </w:pPr>
    </w:p>
    <w:p w14:paraId="27683ADA" w14:textId="541A291F" w:rsidR="00CC5934" w:rsidRDefault="00CC5934" w:rsidP="00CC5934">
      <w:pPr>
        <w:rPr>
          <w:sz w:val="24"/>
          <w:szCs w:val="24"/>
          <w:lang w:val="en-US"/>
        </w:rPr>
      </w:pPr>
      <w:r w:rsidRPr="00CC5934">
        <w:rPr>
          <w:sz w:val="24"/>
          <w:szCs w:val="24"/>
          <w:lang w:val="en-US"/>
        </w:rPr>
        <w:t xml:space="preserve">The use of destruction as an artistic medium is a valuable and thought-provoking way for artists to create art. The art created through destruction enables the artist to push the boundaries of traditional art techniques and express their creativity in an entirely new way while offering a political and social commentary on the world around us. As </w:t>
      </w:r>
      <w:r w:rsidR="00DF2C9F" w:rsidRPr="00196DA4">
        <w:rPr>
          <w:sz w:val="24"/>
          <w:szCs w:val="24"/>
          <w:lang w:val="en-US"/>
        </w:rPr>
        <w:t>Simmel</w:t>
      </w:r>
      <w:r w:rsidRPr="00CC5934">
        <w:rPr>
          <w:sz w:val="24"/>
          <w:szCs w:val="24"/>
          <w:lang w:val="en-US"/>
        </w:rPr>
        <w:t xml:space="preserve"> stated</w:t>
      </w:r>
      <w:r w:rsidR="00DF2C9F" w:rsidRPr="00196DA4">
        <w:rPr>
          <w:sz w:val="24"/>
          <w:szCs w:val="24"/>
          <w:lang w:val="en-US"/>
        </w:rPr>
        <w:t xml:space="preserve">:” </w:t>
      </w:r>
      <w:r w:rsidR="00DF2C9F" w:rsidRPr="0092627B">
        <w:rPr>
          <w:i/>
          <w:iCs/>
          <w:sz w:val="24"/>
          <w:szCs w:val="24"/>
          <w:lang w:val="en-US"/>
        </w:rPr>
        <w:t xml:space="preserve">Destruction </w:t>
      </w:r>
      <w:r w:rsidRPr="00CC5934">
        <w:rPr>
          <w:i/>
          <w:iCs/>
          <w:sz w:val="24"/>
          <w:szCs w:val="24"/>
          <w:lang w:val="en-US"/>
        </w:rPr>
        <w:t>in art is a form of performance which allows for the exploration of personal and collective memories</w:t>
      </w:r>
      <w:r w:rsidRPr="00CC5934">
        <w:rPr>
          <w:sz w:val="24"/>
          <w:szCs w:val="24"/>
          <w:lang w:val="en-US"/>
        </w:rPr>
        <w:t>” (</w:t>
      </w:r>
      <w:r w:rsidR="00B822B9" w:rsidRPr="00196DA4">
        <w:rPr>
          <w:sz w:val="24"/>
          <w:szCs w:val="24"/>
          <w:lang w:val="en-US"/>
        </w:rPr>
        <w:t>Simmel, 1903</w:t>
      </w:r>
      <w:r w:rsidRPr="00CC5934">
        <w:rPr>
          <w:sz w:val="24"/>
          <w:szCs w:val="24"/>
          <w:lang w:val="en-US"/>
        </w:rPr>
        <w:t xml:space="preserve">). Moreover, it is a form of art that offers a holistic experience to the viewer. The viewer is not only captivated by the visual aesthetics created through </w:t>
      </w:r>
      <w:r w:rsidR="00DF2C9F" w:rsidRPr="00196DA4">
        <w:rPr>
          <w:sz w:val="24"/>
          <w:szCs w:val="24"/>
          <w:lang w:val="en-US"/>
        </w:rPr>
        <w:t>destruction,</w:t>
      </w:r>
      <w:r w:rsidRPr="00CC5934">
        <w:rPr>
          <w:sz w:val="24"/>
          <w:szCs w:val="24"/>
          <w:lang w:val="en-US"/>
        </w:rPr>
        <w:t xml:space="preserve"> but they are also made to think about the significance of the act of destruction itself. </w:t>
      </w:r>
    </w:p>
    <w:p w14:paraId="30377C36" w14:textId="77777777" w:rsidR="00196DA4" w:rsidRPr="00CC5934" w:rsidRDefault="00196DA4" w:rsidP="00CC5934">
      <w:pPr>
        <w:rPr>
          <w:sz w:val="24"/>
          <w:szCs w:val="24"/>
          <w:lang w:val="en-US"/>
        </w:rPr>
      </w:pPr>
    </w:p>
    <w:p w14:paraId="64A687AC" w14:textId="77777777" w:rsidR="00CC5934" w:rsidRPr="00CC5934" w:rsidRDefault="00CC5934" w:rsidP="00CC5934">
      <w:pPr>
        <w:rPr>
          <w:sz w:val="28"/>
          <w:szCs w:val="28"/>
          <w:u w:val="single"/>
          <w:lang w:val="en-US"/>
        </w:rPr>
      </w:pPr>
      <w:r w:rsidRPr="00CC5934">
        <w:rPr>
          <w:sz w:val="28"/>
          <w:szCs w:val="28"/>
          <w:u w:val="single"/>
          <w:lang w:val="en-US"/>
        </w:rPr>
        <w:t>3.3 b GUSTAV METZGER</w:t>
      </w:r>
    </w:p>
    <w:p w14:paraId="63AFC074" w14:textId="2C31478A" w:rsidR="00CC5934" w:rsidRPr="00CC5934" w:rsidRDefault="00CC5934" w:rsidP="00CC5934">
      <w:pPr>
        <w:rPr>
          <w:sz w:val="24"/>
          <w:szCs w:val="24"/>
          <w:lang w:val="en-US"/>
        </w:rPr>
      </w:pPr>
      <w:r w:rsidRPr="00CC5934">
        <w:rPr>
          <w:sz w:val="24"/>
          <w:szCs w:val="24"/>
          <w:lang w:val="en-US"/>
        </w:rPr>
        <w:t xml:space="preserve">The art of Gustav Metzger is an interesting study </w:t>
      </w:r>
      <w:r w:rsidR="00DF2C9F" w:rsidRPr="00196DA4">
        <w:rPr>
          <w:sz w:val="24"/>
          <w:szCs w:val="24"/>
          <w:lang w:val="en-US"/>
        </w:rPr>
        <w:t>of</w:t>
      </w:r>
      <w:r w:rsidRPr="00CC5934">
        <w:rPr>
          <w:sz w:val="24"/>
          <w:szCs w:val="24"/>
          <w:lang w:val="en-US"/>
        </w:rPr>
        <w:t xml:space="preserve"> the intersection of aesthetics and politics. Metzger's works are known to contain strong political components that are often seen as a critique of the consumerist, capitalist society we live in. In this essay, I will explore the various ways in which politics is embedded in Metzger's art and the meaning and significance of this political component.</w:t>
      </w:r>
    </w:p>
    <w:p w14:paraId="6876FC5A" w14:textId="77777777" w:rsidR="00CC5934" w:rsidRPr="00CC5934" w:rsidRDefault="00CC5934" w:rsidP="00CC5934">
      <w:pPr>
        <w:rPr>
          <w:sz w:val="24"/>
          <w:szCs w:val="24"/>
          <w:lang w:val="en-US"/>
        </w:rPr>
      </w:pPr>
    </w:p>
    <w:p w14:paraId="37BBFD36" w14:textId="31FB00FC" w:rsidR="00CC5934" w:rsidRPr="00CC5934" w:rsidRDefault="00CC5934" w:rsidP="00CC5934">
      <w:pPr>
        <w:rPr>
          <w:sz w:val="24"/>
          <w:szCs w:val="24"/>
          <w:lang w:val="en-US"/>
        </w:rPr>
      </w:pPr>
      <w:r w:rsidRPr="00CC5934">
        <w:rPr>
          <w:sz w:val="24"/>
          <w:szCs w:val="24"/>
          <w:lang w:val="en-US"/>
        </w:rPr>
        <w:t xml:space="preserve"> One of the most striking features of Metzger's art is his use of materials. He is known for using materials that are disposable, </w:t>
      </w:r>
      <w:r w:rsidR="00DF2C9F" w:rsidRPr="00196DA4">
        <w:rPr>
          <w:sz w:val="24"/>
          <w:szCs w:val="24"/>
          <w:lang w:val="en-US"/>
        </w:rPr>
        <w:t>ephemeral,</w:t>
      </w:r>
      <w:r w:rsidRPr="00CC5934">
        <w:rPr>
          <w:sz w:val="24"/>
          <w:szCs w:val="24"/>
          <w:lang w:val="en-US"/>
        </w:rPr>
        <w:t xml:space="preserve"> and often destructive. For instance, in his famous work, "Auto-destructive Art," Metzger used materials that would self-destruct, such as acid or heat, resulting in the destruction of the artwork itself. This is a clear political statement about the transience of consumerist culture, which is all about immediate gratification and disposability.” </w:t>
      </w:r>
      <w:r w:rsidRPr="00CC5934">
        <w:rPr>
          <w:i/>
          <w:iCs/>
          <w:sz w:val="24"/>
          <w:szCs w:val="24"/>
          <w:lang w:val="en-US"/>
        </w:rPr>
        <w:t>Metzger artworks often explore the relationship between destruction and life</w:t>
      </w:r>
      <w:r w:rsidRPr="00CC5934">
        <w:rPr>
          <w:sz w:val="24"/>
          <w:szCs w:val="24"/>
          <w:lang w:val="en-US"/>
        </w:rPr>
        <w:t xml:space="preserve">” (Foster, 1984) in a sense, Metzger's artworks are a </w:t>
      </w:r>
      <w:proofErr w:type="gramStart"/>
      <w:r w:rsidR="00DF2C9F" w:rsidRPr="00196DA4">
        <w:rPr>
          <w:sz w:val="24"/>
          <w:szCs w:val="24"/>
          <w:lang w:val="en-US"/>
        </w:rPr>
        <w:t>protest</w:t>
      </w:r>
      <w:r w:rsidRPr="00CC5934">
        <w:rPr>
          <w:sz w:val="24"/>
          <w:szCs w:val="24"/>
          <w:lang w:val="en-US"/>
        </w:rPr>
        <w:t xml:space="preserve"> </w:t>
      </w:r>
      <w:r w:rsidR="00DF2C9F" w:rsidRPr="00196DA4">
        <w:rPr>
          <w:sz w:val="24"/>
          <w:szCs w:val="24"/>
          <w:lang w:val="en-US"/>
        </w:rPr>
        <w:t>against</w:t>
      </w:r>
      <w:proofErr w:type="gramEnd"/>
      <w:r w:rsidR="00DF2C9F" w:rsidRPr="00196DA4">
        <w:rPr>
          <w:sz w:val="24"/>
          <w:szCs w:val="24"/>
          <w:lang w:val="en-US"/>
        </w:rPr>
        <w:t xml:space="preserve"> </w:t>
      </w:r>
      <w:r w:rsidRPr="00CC5934">
        <w:rPr>
          <w:sz w:val="24"/>
          <w:szCs w:val="24"/>
          <w:lang w:val="en-US"/>
        </w:rPr>
        <w:t xml:space="preserve">this </w:t>
      </w:r>
      <w:r w:rsidRPr="00CC5934">
        <w:rPr>
          <w:sz w:val="24"/>
          <w:szCs w:val="24"/>
          <w:lang w:val="en-US"/>
        </w:rPr>
        <w:lastRenderedPageBreak/>
        <w:t>culture, questioning the value of art that will inevitably be consumed, discarded, and forgotten.</w:t>
      </w:r>
    </w:p>
    <w:p w14:paraId="41EDC567" w14:textId="77777777" w:rsidR="00CC5934" w:rsidRPr="00CC5934" w:rsidRDefault="00CC5934" w:rsidP="00CC5934">
      <w:pPr>
        <w:rPr>
          <w:lang w:val="en-US"/>
        </w:rPr>
      </w:pPr>
      <w:r w:rsidRPr="00CC5934">
        <w:rPr>
          <w:lang w:val="en-US"/>
        </w:rPr>
        <w:drawing>
          <wp:inline distT="0" distB="0" distL="0" distR="0" wp14:anchorId="2DA2C332" wp14:editId="582710E1">
            <wp:extent cx="5715000" cy="4610100"/>
            <wp:effectExtent l="0" t="0" r="0" b="0"/>
            <wp:docPr id="302162082" name="Picture 1" descr="A picture containing black and white, outdoor, build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162082" name="Picture 1" descr="A picture containing black and white, outdoor, building, pers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4610100"/>
                    </a:xfrm>
                    <a:prstGeom prst="rect">
                      <a:avLst/>
                    </a:prstGeom>
                    <a:noFill/>
                  </pic:spPr>
                </pic:pic>
              </a:graphicData>
            </a:graphic>
          </wp:inline>
        </w:drawing>
      </w:r>
    </w:p>
    <w:p w14:paraId="59BAD084" w14:textId="77777777" w:rsidR="00CC5934" w:rsidRPr="00CC5934" w:rsidRDefault="00CC5934" w:rsidP="00CC5934">
      <w:pPr>
        <w:rPr>
          <w:lang w:val="en-US"/>
        </w:rPr>
      </w:pPr>
    </w:p>
    <w:p w14:paraId="6EDE3875" w14:textId="100892D8" w:rsidR="00CC5934" w:rsidRPr="00CC5934" w:rsidRDefault="00CC5934" w:rsidP="00CC5934">
      <w:pPr>
        <w:rPr>
          <w:sz w:val="24"/>
          <w:szCs w:val="24"/>
          <w:lang w:val="en-US"/>
        </w:rPr>
      </w:pPr>
      <w:r w:rsidRPr="00CC5934">
        <w:rPr>
          <w:sz w:val="24"/>
          <w:szCs w:val="24"/>
          <w:lang w:val="en-US"/>
        </w:rPr>
        <w:t>Another political component of Metzger's art is his use of abstraction. Metzger often employs abstract forms that are open to multiple interpretations</w:t>
      </w:r>
      <w:proofErr w:type="gramStart"/>
      <w:r w:rsidRPr="00CC5934">
        <w:rPr>
          <w:sz w:val="24"/>
          <w:szCs w:val="24"/>
          <w:lang w:val="en-US"/>
        </w:rPr>
        <w:t>.”</w:t>
      </w:r>
      <w:r w:rsidR="00C36A38" w:rsidRPr="00196DA4">
        <w:rPr>
          <w:sz w:val="24"/>
          <w:szCs w:val="24"/>
          <w:lang w:val="en-US"/>
        </w:rPr>
        <w:t xml:space="preserve"> </w:t>
      </w:r>
      <w:r w:rsidR="00D67194">
        <w:rPr>
          <w:i/>
          <w:iCs/>
          <w:sz w:val="24"/>
          <w:szCs w:val="24"/>
          <w:lang w:val="en-US"/>
        </w:rPr>
        <w:t xml:space="preserve"> </w:t>
      </w:r>
      <w:r w:rsidRPr="00CC5934">
        <w:rPr>
          <w:sz w:val="24"/>
          <w:szCs w:val="24"/>
          <w:lang w:val="en-US"/>
        </w:rPr>
        <w:t>”</w:t>
      </w:r>
      <w:proofErr w:type="gramEnd"/>
      <w:r w:rsidRPr="00CC5934">
        <w:rPr>
          <w:sz w:val="24"/>
          <w:szCs w:val="24"/>
          <w:lang w:val="en-US"/>
        </w:rPr>
        <w:t xml:space="preserve"> (</w:t>
      </w:r>
      <w:r w:rsidR="00C36A38" w:rsidRPr="00196DA4">
        <w:rPr>
          <w:sz w:val="24"/>
          <w:szCs w:val="24"/>
          <w:lang w:val="en-US"/>
        </w:rPr>
        <w:t>Guggenheim</w:t>
      </w:r>
      <w:r w:rsidRPr="00CC5934">
        <w:rPr>
          <w:sz w:val="24"/>
          <w:szCs w:val="24"/>
          <w:lang w:val="en-US"/>
        </w:rPr>
        <w:t xml:space="preserve"> Museum, 2018). This invites the viewer to engage with the artwork and to bring their own interpretations to it. This is a political statement about the power of individuals to create and shape meaning, as opposed to accepting fixed, predetermined meanings. It is also a reminder that art can be a powerful tool for social change, as it can inspire and motivate individuals to think and act differently.</w:t>
      </w:r>
    </w:p>
    <w:p w14:paraId="5E28DEE8" w14:textId="77777777" w:rsidR="00CC5934" w:rsidRPr="00CC5934" w:rsidRDefault="00CC5934" w:rsidP="00CC5934">
      <w:pPr>
        <w:rPr>
          <w:lang w:val="en-US"/>
        </w:rPr>
      </w:pPr>
      <w:r w:rsidRPr="00CC5934">
        <w:rPr>
          <w:lang w:val="en-US"/>
        </w:rPr>
        <w:lastRenderedPageBreak/>
        <w:drawing>
          <wp:inline distT="0" distB="0" distL="0" distR="0" wp14:anchorId="6DBF7F06" wp14:editId="6678E99C">
            <wp:extent cx="7620000" cy="5105400"/>
            <wp:effectExtent l="0" t="0" r="0" b="0"/>
            <wp:docPr id="1409839344" name="Picture 4" descr="A pile of bricks in front of a black and white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39344" name="Picture 4" descr="A pile of bricks in front of a black and white photo&#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620000" cy="5105400"/>
                    </a:xfrm>
                    <a:prstGeom prst="rect">
                      <a:avLst/>
                    </a:prstGeom>
                    <a:noFill/>
                  </pic:spPr>
                </pic:pic>
              </a:graphicData>
            </a:graphic>
          </wp:inline>
        </w:drawing>
      </w:r>
    </w:p>
    <w:p w14:paraId="60FC549A" w14:textId="77777777" w:rsidR="00CC5934" w:rsidRPr="00CC5934" w:rsidRDefault="00CC5934" w:rsidP="00CC5934">
      <w:pPr>
        <w:rPr>
          <w:lang w:val="en-US"/>
        </w:rPr>
      </w:pPr>
    </w:p>
    <w:p w14:paraId="4B468E7B" w14:textId="77777777" w:rsidR="00CC5934" w:rsidRPr="00CC5934" w:rsidRDefault="00CC5934" w:rsidP="00CC5934">
      <w:pPr>
        <w:rPr>
          <w:sz w:val="24"/>
          <w:szCs w:val="24"/>
          <w:lang w:val="en-US"/>
        </w:rPr>
      </w:pPr>
      <w:r w:rsidRPr="00CC5934">
        <w:rPr>
          <w:sz w:val="24"/>
          <w:szCs w:val="24"/>
          <w:lang w:val="en-US"/>
        </w:rPr>
        <w:t>The political component in Metzger's art is also evident in his choice of themes. Many of his works deal with issues such as environmental destruction, nuclear proliferation, war, and human rights. These are all pressing political issues that require our attention and action. By using his art to draw attention to these issues, Metzger is making a political statement about the power of art to provoke thought and action.</w:t>
      </w:r>
    </w:p>
    <w:p w14:paraId="6CD4EC28" w14:textId="0561A09D" w:rsidR="00CC5934" w:rsidRPr="00CC5934" w:rsidRDefault="00CC5934" w:rsidP="00CC5934">
      <w:pPr>
        <w:rPr>
          <w:sz w:val="24"/>
          <w:szCs w:val="24"/>
        </w:rPr>
      </w:pPr>
      <w:r w:rsidRPr="00CC5934">
        <w:rPr>
          <w:sz w:val="24"/>
          <w:szCs w:val="24"/>
        </w:rPr>
        <w:t>In conclusion, Gustav Metzger's art contains a strong political component that is evident in his use of materials, abstraction, themes, and collaborative process. This political component is a reminder that art is not just about aesthetics, but also about politics and social change. Metzger's works invite us to think critically about our consumerist culture and the pressing political issues of our time and to consider art as a powerful tool for addressing them.</w:t>
      </w:r>
    </w:p>
    <w:p w14:paraId="3F74B4D1" w14:textId="77777777" w:rsidR="00CC5934" w:rsidRPr="00CC5934" w:rsidRDefault="00CC5934" w:rsidP="00CC5934"/>
    <w:p w14:paraId="7B497A2F" w14:textId="77777777" w:rsidR="00CC5934" w:rsidRPr="00CC5934" w:rsidRDefault="00CC5934" w:rsidP="00CC5934">
      <w:pPr>
        <w:rPr>
          <w:b/>
          <w:bCs/>
          <w:sz w:val="32"/>
          <w:szCs w:val="32"/>
        </w:rPr>
      </w:pPr>
      <w:r w:rsidRPr="00CC5934">
        <w:rPr>
          <w:b/>
          <w:bCs/>
          <w:sz w:val="32"/>
          <w:szCs w:val="32"/>
        </w:rPr>
        <w:t>Conclusion</w:t>
      </w:r>
    </w:p>
    <w:p w14:paraId="4CE1491F" w14:textId="025BFFE8" w:rsidR="00CC5934" w:rsidRPr="00CC5934" w:rsidRDefault="00CC5934" w:rsidP="00CC5934">
      <w:pPr>
        <w:rPr>
          <w:sz w:val="24"/>
          <w:szCs w:val="24"/>
        </w:rPr>
      </w:pPr>
      <w:r w:rsidRPr="00CC5934">
        <w:rPr>
          <w:sz w:val="24"/>
          <w:szCs w:val="24"/>
        </w:rPr>
        <w:t xml:space="preserve">Art and politics have a long and complex relationship that has been explored by numerous scholars and historians. The political dimension of art refers to the ways in which artists use </w:t>
      </w:r>
      <w:r w:rsidRPr="00CC5934">
        <w:rPr>
          <w:sz w:val="24"/>
          <w:szCs w:val="24"/>
        </w:rPr>
        <w:lastRenderedPageBreak/>
        <w:t xml:space="preserve">their work to make statements about political issues or to engage with political discourse </w:t>
      </w:r>
      <w:r w:rsidR="00DF2C9F" w:rsidRPr="00196DA4">
        <w:rPr>
          <w:sz w:val="24"/>
          <w:szCs w:val="24"/>
        </w:rPr>
        <w:t>to</w:t>
      </w:r>
      <w:r w:rsidRPr="00CC5934">
        <w:rPr>
          <w:sz w:val="24"/>
          <w:szCs w:val="24"/>
        </w:rPr>
        <w:t xml:space="preserve"> provoke social change. While some may argue that art should exist as a purely aesthetic entity, others contend that political art is a vital part of political discourse and can be used as a tool for social and cultural transformation.</w:t>
      </w:r>
    </w:p>
    <w:p w14:paraId="79BF0166" w14:textId="1E751F41" w:rsidR="00CC5934" w:rsidRPr="00CC5934" w:rsidRDefault="00CC5934" w:rsidP="00CC5934">
      <w:pPr>
        <w:rPr>
          <w:sz w:val="24"/>
          <w:szCs w:val="24"/>
        </w:rPr>
      </w:pPr>
      <w:r w:rsidRPr="00CC5934">
        <w:rPr>
          <w:sz w:val="24"/>
          <w:szCs w:val="24"/>
        </w:rPr>
        <w:t>Overall, the political dimension of art is an important aspect of the relationship between art and politics. Whether through visual art, performance art, or music, artists have often used their work to engage with political issues and challenge established power structures. While some may argue that art should exist as a purely aesthetic entity, the political dimension of art is a vital part of political discourse and can be used as a tool for social and cultural transformation.</w:t>
      </w:r>
    </w:p>
    <w:p w14:paraId="2FA5AFC6" w14:textId="77777777" w:rsidR="00CC5934" w:rsidRPr="00CC5934" w:rsidRDefault="00CC5934" w:rsidP="00CC5934"/>
    <w:p w14:paraId="02551361" w14:textId="77777777" w:rsidR="00CC5934" w:rsidRPr="00CC5934" w:rsidRDefault="00CC5934" w:rsidP="00CC5934"/>
    <w:p w14:paraId="14D5188D" w14:textId="77777777" w:rsidR="00CC5934" w:rsidRPr="00CC5934" w:rsidRDefault="00CC5934" w:rsidP="00CC5934">
      <w:pPr>
        <w:rPr>
          <w:b/>
          <w:bCs/>
          <w:sz w:val="32"/>
          <w:szCs w:val="32"/>
        </w:rPr>
      </w:pPr>
      <w:r w:rsidRPr="00CC5934">
        <w:rPr>
          <w:b/>
          <w:bCs/>
          <w:sz w:val="32"/>
          <w:szCs w:val="32"/>
        </w:rPr>
        <w:t>References:</w:t>
      </w:r>
    </w:p>
    <w:p w14:paraId="4E1BA86C" w14:textId="77777777" w:rsidR="00CC5934" w:rsidRPr="00CC5934" w:rsidRDefault="00CC5934" w:rsidP="00CC5934">
      <w:r w:rsidRPr="00CC5934">
        <w:t>1.</w:t>
      </w:r>
      <w:r w:rsidRPr="00CC5934">
        <w:tab/>
      </w:r>
      <w:proofErr w:type="spellStart"/>
      <w:r w:rsidRPr="00CC5934">
        <w:t>Artsology</w:t>
      </w:r>
      <w:proofErr w:type="spellEnd"/>
      <w:r w:rsidRPr="00CC5934">
        <w:t xml:space="preserve">, (2021), </w:t>
      </w:r>
      <w:r w:rsidRPr="00CC5934">
        <w:rPr>
          <w:i/>
          <w:iCs/>
        </w:rPr>
        <w:t>Identifying political and historical references in art</w:t>
      </w:r>
      <w:r w:rsidRPr="00CC5934">
        <w:t>, online article, accessed on 2 November 2022</w:t>
      </w:r>
    </w:p>
    <w:p w14:paraId="161927DB" w14:textId="77777777" w:rsidR="00CC5934" w:rsidRPr="00CC5934" w:rsidRDefault="00CC5934" w:rsidP="00CC5934">
      <w:r w:rsidRPr="00CC5934">
        <w:t>2.</w:t>
      </w:r>
      <w:r w:rsidRPr="00CC5934">
        <w:tab/>
        <w:t>Oxford English Dictionary, accessed on 1 November 2022</w:t>
      </w:r>
    </w:p>
    <w:p w14:paraId="5E1AB042" w14:textId="77777777" w:rsidR="00CC5934" w:rsidRPr="00CC5934" w:rsidRDefault="00CC5934" w:rsidP="00CC5934">
      <w:r w:rsidRPr="00CC5934">
        <w:t>3.</w:t>
      </w:r>
      <w:r w:rsidRPr="00CC5934">
        <w:tab/>
        <w:t xml:space="preserve">E N Schamber, (1984), </w:t>
      </w:r>
      <w:r w:rsidRPr="00CC5934">
        <w:rPr>
          <w:i/>
          <w:iCs/>
        </w:rPr>
        <w:t xml:space="preserve">The Artist as Politician: The Relationship Between </w:t>
      </w:r>
      <w:proofErr w:type="gramStart"/>
      <w:r w:rsidRPr="00CC5934">
        <w:rPr>
          <w:i/>
          <w:iCs/>
        </w:rPr>
        <w:t>The</w:t>
      </w:r>
      <w:proofErr w:type="gramEnd"/>
      <w:r w:rsidRPr="00CC5934">
        <w:rPr>
          <w:i/>
          <w:iCs/>
        </w:rPr>
        <w:t xml:space="preserve"> Art and The Politics of the French Romantics</w:t>
      </w:r>
      <w:r w:rsidRPr="00CC5934">
        <w:t>, Lanham, University Press of America, P. 18.</w:t>
      </w:r>
    </w:p>
    <w:p w14:paraId="40E8BA8E" w14:textId="77777777" w:rsidR="00CC5934" w:rsidRPr="00CC5934" w:rsidRDefault="00CC5934" w:rsidP="00CC5934">
      <w:r w:rsidRPr="00CC5934">
        <w:t>4.</w:t>
      </w:r>
      <w:r w:rsidRPr="00CC5934">
        <w:tab/>
        <w:t xml:space="preserve">J R Censer and L Hunt, (2001), </w:t>
      </w:r>
      <w:r w:rsidRPr="00CC5934">
        <w:rPr>
          <w:i/>
          <w:iCs/>
        </w:rPr>
        <w:t xml:space="preserve">Liberty, Equality, Fraternity: Exploring </w:t>
      </w:r>
      <w:proofErr w:type="gramStart"/>
      <w:r w:rsidRPr="00CC5934">
        <w:rPr>
          <w:i/>
          <w:iCs/>
        </w:rPr>
        <w:t>The</w:t>
      </w:r>
      <w:proofErr w:type="gramEnd"/>
      <w:r w:rsidRPr="00CC5934">
        <w:rPr>
          <w:i/>
          <w:iCs/>
        </w:rPr>
        <w:t xml:space="preserve"> French Revolution, University Park</w:t>
      </w:r>
      <w:r w:rsidRPr="00CC5934">
        <w:t xml:space="preserve">, Pa: Pennsylvania State University Press, </w:t>
      </w:r>
      <w:proofErr w:type="spellStart"/>
      <w:r w:rsidRPr="00CC5934">
        <w:t>p.15</w:t>
      </w:r>
      <w:proofErr w:type="spellEnd"/>
    </w:p>
    <w:p w14:paraId="3B49A69D" w14:textId="77777777" w:rsidR="00CC5934" w:rsidRPr="00CC5934" w:rsidRDefault="00CC5934" w:rsidP="00CC5934">
      <w:r w:rsidRPr="00CC5934">
        <w:t>5.</w:t>
      </w:r>
      <w:r w:rsidRPr="00CC5934">
        <w:tab/>
        <w:t xml:space="preserve"> R </w:t>
      </w:r>
      <w:proofErr w:type="spellStart"/>
      <w:r w:rsidRPr="00CC5934">
        <w:t>Reichart</w:t>
      </w:r>
      <w:proofErr w:type="spellEnd"/>
      <w:r w:rsidRPr="00CC5934">
        <w:t xml:space="preserve">, H </w:t>
      </w:r>
      <w:proofErr w:type="spellStart"/>
      <w:r w:rsidRPr="00CC5934">
        <w:t>Kohle</w:t>
      </w:r>
      <w:proofErr w:type="spellEnd"/>
      <w:r w:rsidRPr="00CC5934">
        <w:t xml:space="preserve">, (2008), </w:t>
      </w:r>
      <w:r w:rsidRPr="00CC5934">
        <w:rPr>
          <w:i/>
          <w:iCs/>
        </w:rPr>
        <w:t xml:space="preserve">Visualizing </w:t>
      </w:r>
      <w:proofErr w:type="gramStart"/>
      <w:r w:rsidRPr="00CC5934">
        <w:rPr>
          <w:i/>
          <w:iCs/>
        </w:rPr>
        <w:t>The</w:t>
      </w:r>
      <w:proofErr w:type="gramEnd"/>
      <w:r w:rsidRPr="00CC5934">
        <w:rPr>
          <w:i/>
          <w:iCs/>
        </w:rPr>
        <w:t xml:space="preserve"> Revolution: Politics &amp; The Pictorial Arts in Late 18th Century France</w:t>
      </w:r>
      <w:r w:rsidRPr="00CC5934">
        <w:t xml:space="preserve">, London, </w:t>
      </w:r>
      <w:proofErr w:type="spellStart"/>
      <w:r w:rsidRPr="00CC5934">
        <w:t>Reaktion</w:t>
      </w:r>
      <w:proofErr w:type="spellEnd"/>
      <w:r w:rsidRPr="00CC5934">
        <w:t xml:space="preserve"> Books Ltd. </w:t>
      </w:r>
      <w:proofErr w:type="spellStart"/>
      <w:r w:rsidRPr="00CC5934">
        <w:t>P.8</w:t>
      </w:r>
      <w:proofErr w:type="spellEnd"/>
    </w:p>
    <w:p w14:paraId="1D5D52F4" w14:textId="0CB452AD" w:rsidR="00D57A54" w:rsidRDefault="00CC5934" w:rsidP="00CC5934">
      <w:r w:rsidRPr="00CC5934">
        <w:t>6.</w:t>
      </w:r>
      <w:r w:rsidRPr="00CC5934">
        <w:tab/>
      </w:r>
      <w:proofErr w:type="spellStart"/>
      <w:r w:rsidRPr="00CC5934">
        <w:t>Agulhon</w:t>
      </w:r>
      <w:proofErr w:type="spellEnd"/>
      <w:r w:rsidRPr="00CC5934">
        <w:t xml:space="preserve">, Maurice (1981). </w:t>
      </w:r>
      <w:r w:rsidRPr="00CC5934">
        <w:rPr>
          <w:i/>
          <w:iCs/>
        </w:rPr>
        <w:t>Marianne into Battle: Republican Imagery and Symbolism in France</w:t>
      </w:r>
      <w:r w:rsidRPr="00CC5934">
        <w:t>, 1789–1880</w:t>
      </w:r>
    </w:p>
    <w:p w14:paraId="456F1005" w14:textId="77777777" w:rsidR="00C36A38" w:rsidRDefault="00C36A38" w:rsidP="00C36A38">
      <w:r>
        <w:t xml:space="preserve">7. Susan G. Bell, Karen M. </w:t>
      </w:r>
      <w:proofErr w:type="spellStart"/>
      <w:r>
        <w:t>Offen</w:t>
      </w:r>
      <w:proofErr w:type="spellEnd"/>
      <w:r>
        <w:t xml:space="preserve">, (1983), </w:t>
      </w:r>
      <w:r w:rsidRPr="008E5CFB">
        <w:rPr>
          <w:i/>
          <w:iCs/>
        </w:rPr>
        <w:t>Women, the Family, and Freedom: 1750-</w:t>
      </w:r>
      <w:proofErr w:type="gramStart"/>
      <w:r w:rsidRPr="008E5CFB">
        <w:rPr>
          <w:i/>
          <w:iCs/>
        </w:rPr>
        <w:t>1880</w:t>
      </w:r>
      <w:r>
        <w:t xml:space="preserve"> ,</w:t>
      </w:r>
      <w:proofErr w:type="gramEnd"/>
      <w:r>
        <w:t xml:space="preserve"> Stanford University Press, pp 23</w:t>
      </w:r>
    </w:p>
    <w:p w14:paraId="50C67233" w14:textId="77777777" w:rsidR="00C36A38" w:rsidRDefault="00C36A38" w:rsidP="00C36A38">
      <w:r>
        <w:t xml:space="preserve">8. Stilton J, (1898), </w:t>
      </w:r>
      <w:r w:rsidRPr="008E5CFB">
        <w:rPr>
          <w:i/>
          <w:iCs/>
        </w:rPr>
        <w:t>The Cheese</w:t>
      </w:r>
      <w:r>
        <w:t>, London, Penguin, pp 46-47</w:t>
      </w:r>
    </w:p>
    <w:p w14:paraId="6817EBF6" w14:textId="77777777" w:rsidR="00C36A38" w:rsidRDefault="00C36A38" w:rsidP="00C36A38">
      <w:r>
        <w:t xml:space="preserve">9. Wollstonecraft </w:t>
      </w:r>
      <w:proofErr w:type="gramStart"/>
      <w:r>
        <w:t>M,(</w:t>
      </w:r>
      <w:proofErr w:type="gramEnd"/>
      <w:r>
        <w:t xml:space="preserve">2017), </w:t>
      </w:r>
      <w:r w:rsidRPr="008E5CFB">
        <w:rPr>
          <w:i/>
          <w:iCs/>
        </w:rPr>
        <w:t>A Vindication of the Rights of Women</w:t>
      </w:r>
      <w:r>
        <w:t xml:space="preserve">, </w:t>
      </w:r>
      <w:proofErr w:type="spellStart"/>
      <w:r>
        <w:t>Jazzybee</w:t>
      </w:r>
      <w:proofErr w:type="spellEnd"/>
      <w:r>
        <w:t xml:space="preserve"> Verlag, pp 78</w:t>
      </w:r>
    </w:p>
    <w:p w14:paraId="78C4299C" w14:textId="77777777" w:rsidR="00C36A38" w:rsidRDefault="00C36A38" w:rsidP="00C36A38">
      <w:r>
        <w:t xml:space="preserve">10. Laura E. </w:t>
      </w:r>
      <w:proofErr w:type="spellStart"/>
      <w:r>
        <w:t>Nym</w:t>
      </w:r>
      <w:proofErr w:type="spellEnd"/>
      <w:r>
        <w:t xml:space="preserve"> </w:t>
      </w:r>
      <w:proofErr w:type="spellStart"/>
      <w:r>
        <w:t>Mayhall</w:t>
      </w:r>
      <w:proofErr w:type="spellEnd"/>
      <w:r>
        <w:t xml:space="preserve">, (2003), </w:t>
      </w:r>
      <w:r w:rsidRPr="008E5CFB">
        <w:rPr>
          <w:i/>
          <w:iCs/>
        </w:rPr>
        <w:t>The Militant Suffrage Movement Citizenship and Resistance in Britain, 1860-1930</w:t>
      </w:r>
      <w:r>
        <w:t>, Oxford University Press, pp 165-166</w:t>
      </w:r>
    </w:p>
    <w:p w14:paraId="187D3F6F" w14:textId="77777777" w:rsidR="00C36A38" w:rsidRDefault="00C36A38" w:rsidP="00C36A38">
      <w:r>
        <w:t xml:space="preserve">11. Black A, Buller L, Hoyle E, Todd M, (2019), </w:t>
      </w:r>
      <w:r w:rsidRPr="008E5CFB">
        <w:rPr>
          <w:i/>
          <w:iCs/>
        </w:rPr>
        <w:t xml:space="preserve">Feminism is </w:t>
      </w:r>
      <w:proofErr w:type="gramStart"/>
      <w:r w:rsidRPr="008E5CFB">
        <w:rPr>
          <w:i/>
          <w:iCs/>
        </w:rPr>
        <w:t>…</w:t>
      </w:r>
      <w:r>
        <w:t xml:space="preserve"> ,</w:t>
      </w:r>
      <w:proofErr w:type="gramEnd"/>
      <w:r>
        <w:t xml:space="preserve"> Dorling Kindersley Limited, pp 34</w:t>
      </w:r>
    </w:p>
    <w:p w14:paraId="17F73F3F" w14:textId="77777777" w:rsidR="00C36A38" w:rsidRDefault="00C36A38" w:rsidP="00C36A38">
      <w:r>
        <w:t xml:space="preserve">12. C G. Valentine, J Z. Spade, (2008), </w:t>
      </w:r>
      <w:r w:rsidRPr="008E5CFB">
        <w:rPr>
          <w:i/>
          <w:iCs/>
        </w:rPr>
        <w:t>The Kaleidoscope of Gender Prisms, Patterns, and Possibilities</w:t>
      </w:r>
      <w:r>
        <w:t>, Sage Publications, pp 367</w:t>
      </w:r>
    </w:p>
    <w:p w14:paraId="03421707" w14:textId="77777777" w:rsidR="00C36A38" w:rsidRDefault="00C36A38" w:rsidP="00C36A38">
      <w:r>
        <w:t>13. K Wan, (2021</w:t>
      </w:r>
      <w:r w:rsidRPr="008E5CFB">
        <w:rPr>
          <w:i/>
          <w:iCs/>
        </w:rPr>
        <w:t>), An Introduction to Yayoi Kusama</w:t>
      </w:r>
      <w:r>
        <w:t>, Tate, later edit Oct 2021, available at https://</w:t>
      </w:r>
      <w:proofErr w:type="spellStart"/>
      <w:r>
        <w:t>www.tate.org.uk</w:t>
      </w:r>
      <w:proofErr w:type="spellEnd"/>
      <w:r>
        <w:t>/</w:t>
      </w:r>
    </w:p>
    <w:p w14:paraId="197A116E" w14:textId="77777777" w:rsidR="00C36A38" w:rsidRDefault="00C36A38" w:rsidP="00C36A38">
      <w:r>
        <w:lastRenderedPageBreak/>
        <w:t xml:space="preserve">14. Adams A, (2020), </w:t>
      </w:r>
      <w:r w:rsidRPr="008E5CFB">
        <w:rPr>
          <w:i/>
          <w:iCs/>
        </w:rPr>
        <w:t>Iconoclasm: Identity Politics and the Erasure of History</w:t>
      </w:r>
      <w:r>
        <w:t xml:space="preserve">, </w:t>
      </w:r>
      <w:proofErr w:type="spellStart"/>
      <w:r>
        <w:t>Societas</w:t>
      </w:r>
      <w:proofErr w:type="spellEnd"/>
      <w:r>
        <w:t>; 1st edition, pp 96</w:t>
      </w:r>
    </w:p>
    <w:p w14:paraId="7AFB710B" w14:textId="77777777" w:rsidR="00C36A38" w:rsidRDefault="00C36A38" w:rsidP="00C36A38">
      <w:r>
        <w:t xml:space="preserve">15. D </w:t>
      </w:r>
      <w:proofErr w:type="spellStart"/>
      <w:r>
        <w:t>Gamboni</w:t>
      </w:r>
      <w:proofErr w:type="spellEnd"/>
      <w:r>
        <w:t xml:space="preserve">, (1997), </w:t>
      </w:r>
      <w:r w:rsidRPr="008E5CFB">
        <w:rPr>
          <w:i/>
          <w:iCs/>
        </w:rPr>
        <w:t>The Destruction of Art: Iconoclasm and Vandalism Since the French Revolution</w:t>
      </w:r>
      <w:r>
        <w:t xml:space="preserve">, </w:t>
      </w:r>
      <w:proofErr w:type="spellStart"/>
      <w:r>
        <w:t>Reaktion</w:t>
      </w:r>
      <w:proofErr w:type="spellEnd"/>
      <w:r>
        <w:t xml:space="preserve"> books, pp 45</w:t>
      </w:r>
    </w:p>
    <w:p w14:paraId="1B2C99CD" w14:textId="77777777" w:rsidR="00C36A38" w:rsidRDefault="00C36A38" w:rsidP="00C36A38">
      <w:r>
        <w:t xml:space="preserve">16. Ley D, (2013), </w:t>
      </w:r>
      <w:r w:rsidRPr="008E5CFB">
        <w:rPr>
          <w:i/>
          <w:iCs/>
        </w:rPr>
        <w:t>The Power of Protest: Social Movements, Cultural Transformation, and Political Change</w:t>
      </w:r>
      <w:r>
        <w:t>, University of Texas Press, pp 23</w:t>
      </w:r>
    </w:p>
    <w:p w14:paraId="1915090B" w14:textId="77777777" w:rsidR="00C36A38" w:rsidRDefault="00C36A38" w:rsidP="00C36A38">
      <w:r>
        <w:t xml:space="preserve">17. Simmel G, (1903), </w:t>
      </w:r>
      <w:r w:rsidRPr="008E5CFB">
        <w:rPr>
          <w:i/>
          <w:iCs/>
        </w:rPr>
        <w:t>The Metropolis and Mental life, in Frisby D &amp;Featherstone M edition: Simmel on Culture: Selected Writings</w:t>
      </w:r>
      <w:r>
        <w:t>, Sage, pp 174-189</w:t>
      </w:r>
    </w:p>
    <w:p w14:paraId="44852121" w14:textId="5708ADFB" w:rsidR="00C36A38" w:rsidRDefault="00C36A38" w:rsidP="00C36A38">
      <w:r>
        <w:t>18. Guggenheim Museum, (2018), The Art of Protest exhibition</w:t>
      </w:r>
    </w:p>
    <w:p w14:paraId="2C37BBB1" w14:textId="28EBA10B" w:rsidR="00BA20D8" w:rsidRPr="00196DA4" w:rsidRDefault="00BA20D8" w:rsidP="00BA20D8">
      <w:pPr>
        <w:rPr>
          <w:b/>
          <w:bCs/>
          <w:sz w:val="32"/>
          <w:szCs w:val="32"/>
        </w:rPr>
      </w:pPr>
      <w:r w:rsidRPr="00196DA4">
        <w:rPr>
          <w:b/>
          <w:bCs/>
          <w:sz w:val="32"/>
          <w:szCs w:val="32"/>
        </w:rPr>
        <w:t>B</w:t>
      </w:r>
      <w:r w:rsidR="00196DA4">
        <w:rPr>
          <w:b/>
          <w:bCs/>
          <w:sz w:val="32"/>
          <w:szCs w:val="32"/>
        </w:rPr>
        <w:t>ibliography</w:t>
      </w:r>
      <w:r w:rsidRPr="00196DA4">
        <w:rPr>
          <w:b/>
          <w:bCs/>
          <w:sz w:val="32"/>
          <w:szCs w:val="32"/>
        </w:rPr>
        <w:t>:</w:t>
      </w:r>
    </w:p>
    <w:p w14:paraId="71284B3E" w14:textId="77777777" w:rsidR="00BA20D8" w:rsidRDefault="00BA20D8" w:rsidP="00BA20D8">
      <w:r>
        <w:t>1.</w:t>
      </w:r>
      <w:r>
        <w:tab/>
        <w:t>Hunt, Lynn, (1984</w:t>
      </w:r>
      <w:r w:rsidRPr="008E5CFB">
        <w:rPr>
          <w:i/>
          <w:iCs/>
        </w:rPr>
        <w:t>), Politics, Culture, and Class in the French Revolution. Berkeley and Los Angeles</w:t>
      </w:r>
      <w:r>
        <w:t>, University of California Press</w:t>
      </w:r>
    </w:p>
    <w:p w14:paraId="31DB707A" w14:textId="77777777" w:rsidR="00BA20D8" w:rsidRDefault="00BA20D8" w:rsidP="00BA20D8">
      <w:r>
        <w:t>2.</w:t>
      </w:r>
      <w:r>
        <w:tab/>
      </w:r>
      <w:proofErr w:type="spellStart"/>
      <w:r>
        <w:t>Artsper</w:t>
      </w:r>
      <w:proofErr w:type="spellEnd"/>
      <w:r>
        <w:t xml:space="preserve"> Magazine, (2019), </w:t>
      </w:r>
      <w:r w:rsidRPr="008E5CFB">
        <w:rPr>
          <w:i/>
          <w:iCs/>
        </w:rPr>
        <w:t>Art Analysis: Liberty Leading the People by Eugene Delacroix</w:t>
      </w:r>
      <w:r>
        <w:t>, online article, relisted on 10 October 2019, accessed on 14 October 2022, link to article: https://</w:t>
      </w:r>
      <w:proofErr w:type="spellStart"/>
      <w:r>
        <w:t>blog.artsper.com</w:t>
      </w:r>
      <w:proofErr w:type="spellEnd"/>
      <w:r>
        <w:t xml:space="preserve">/ </w:t>
      </w:r>
    </w:p>
    <w:p w14:paraId="4A76C1F9" w14:textId="77777777" w:rsidR="00BA20D8" w:rsidRDefault="00BA20D8" w:rsidP="00BA20D8">
      <w:r>
        <w:t>3.</w:t>
      </w:r>
      <w:r>
        <w:tab/>
      </w:r>
      <w:proofErr w:type="spellStart"/>
      <w:r>
        <w:t>Thedifferentlevel</w:t>
      </w:r>
      <w:proofErr w:type="spellEnd"/>
      <w:r>
        <w:t xml:space="preserve">, (2021), </w:t>
      </w:r>
      <w:r w:rsidRPr="008E5CFB">
        <w:rPr>
          <w:i/>
          <w:iCs/>
        </w:rPr>
        <w:t>How Art and Politics Influence and Shape Each Other, online article</w:t>
      </w:r>
      <w:r>
        <w:t>, relisted on 23 February 2021, accessed on 15. October 2022, link to article: https://different-</w:t>
      </w:r>
      <w:proofErr w:type="spellStart"/>
      <w:r>
        <w:t>level.com</w:t>
      </w:r>
      <w:proofErr w:type="spellEnd"/>
      <w:r>
        <w:t xml:space="preserve">/  </w:t>
      </w:r>
    </w:p>
    <w:p w14:paraId="48FC5C80" w14:textId="77777777" w:rsidR="00BA20D8" w:rsidRDefault="00BA20D8" w:rsidP="00BA20D8">
      <w:r>
        <w:t>4.</w:t>
      </w:r>
      <w:r>
        <w:tab/>
        <w:t xml:space="preserve">Berg, William, (2007), </w:t>
      </w:r>
      <w:r w:rsidRPr="008E5CFB">
        <w:rPr>
          <w:i/>
          <w:iCs/>
        </w:rPr>
        <w:t>Imagery and Ideology: Fiction and Painting in Nineteenth-Century France</w:t>
      </w:r>
      <w:r>
        <w:t>, Associated University Presse, p. 73- 88</w:t>
      </w:r>
    </w:p>
    <w:p w14:paraId="14757BAF" w14:textId="77777777" w:rsidR="00BA20D8" w:rsidRDefault="00BA20D8" w:rsidP="00BA20D8">
      <w:r>
        <w:t>5.</w:t>
      </w:r>
      <w:r>
        <w:tab/>
      </w:r>
      <w:proofErr w:type="spellStart"/>
      <w:r>
        <w:t>Boime</w:t>
      </w:r>
      <w:proofErr w:type="spellEnd"/>
      <w:r>
        <w:t xml:space="preserve">, Albert (2004), </w:t>
      </w:r>
      <w:r w:rsidRPr="008E5CFB">
        <w:rPr>
          <w:i/>
          <w:iCs/>
        </w:rPr>
        <w:t>Art in an Age of Counterrevolution, 1815–1848</w:t>
      </w:r>
      <w:r>
        <w:t>, Chicago, University of Chicago Press, p. 115- 146</w:t>
      </w:r>
    </w:p>
    <w:p w14:paraId="64E668FF" w14:textId="7A16B29A" w:rsidR="00BA20D8" w:rsidRDefault="00BA20D8" w:rsidP="00BA20D8">
      <w:r>
        <w:t>6.</w:t>
      </w:r>
      <w:r>
        <w:tab/>
        <w:t xml:space="preserve">Kennedy, Emmet (1989), </w:t>
      </w:r>
      <w:r w:rsidRPr="008E5CFB">
        <w:rPr>
          <w:i/>
          <w:iCs/>
        </w:rPr>
        <w:t>A Cultural History of the French Revolution</w:t>
      </w:r>
      <w:r>
        <w:t>, Yale University Press, pp 23- 351</w:t>
      </w:r>
    </w:p>
    <w:p w14:paraId="7B75CA07" w14:textId="5CF00B4C" w:rsidR="00BA20D8" w:rsidRDefault="00BA20D8" w:rsidP="00BA20D8">
      <w:r>
        <w:t xml:space="preserve">7. J Rippon, (2019), </w:t>
      </w:r>
      <w:r w:rsidRPr="008E5CFB">
        <w:rPr>
          <w:i/>
          <w:iCs/>
        </w:rPr>
        <w:t>The Art of Protest</w:t>
      </w:r>
      <w:r>
        <w:t>, Palazzo Editions Ltd</w:t>
      </w:r>
    </w:p>
    <w:p w14:paraId="7244116E" w14:textId="0295396B" w:rsidR="00BA20D8" w:rsidRDefault="00BA20D8" w:rsidP="00BA20D8">
      <w:r>
        <w:t xml:space="preserve">8. </w:t>
      </w:r>
      <w:r w:rsidR="00D10B87">
        <w:t xml:space="preserve">L Delap, (2021), </w:t>
      </w:r>
      <w:r w:rsidR="00D10B87" w:rsidRPr="008E5CFB">
        <w:rPr>
          <w:i/>
          <w:iCs/>
        </w:rPr>
        <w:t>Feminism: A Global History</w:t>
      </w:r>
      <w:r w:rsidR="00D10B87">
        <w:t>, Pelican</w:t>
      </w:r>
    </w:p>
    <w:p w14:paraId="70892253" w14:textId="207F8699" w:rsidR="00D10B87" w:rsidRDefault="00D10B87" w:rsidP="00BA20D8">
      <w:r>
        <w:t xml:space="preserve">9. C Curran, P Grafton, A Hoskins, (2019), </w:t>
      </w:r>
      <w:r w:rsidRPr="008E5CFB">
        <w:rPr>
          <w:i/>
          <w:iCs/>
        </w:rPr>
        <w:t xml:space="preserve">The </w:t>
      </w:r>
      <w:proofErr w:type="spellStart"/>
      <w:r w:rsidRPr="008E5CFB">
        <w:rPr>
          <w:i/>
          <w:iCs/>
        </w:rPr>
        <w:t>Gratest</w:t>
      </w:r>
      <w:proofErr w:type="spellEnd"/>
      <w:r w:rsidRPr="008E5CFB">
        <w:rPr>
          <w:i/>
          <w:iCs/>
        </w:rPr>
        <w:t xml:space="preserve"> Women in History: The remarkable women who changed our world</w:t>
      </w:r>
      <w:r>
        <w:t>, Sona Books, first edition</w:t>
      </w:r>
    </w:p>
    <w:p w14:paraId="2380218C" w14:textId="77777777" w:rsidR="00D10B87" w:rsidRDefault="00D10B87" w:rsidP="00BA20D8">
      <w:r>
        <w:t xml:space="preserve">10. D Chong, M </w:t>
      </w:r>
      <w:proofErr w:type="spellStart"/>
      <w:r>
        <w:t>Yoshitake</w:t>
      </w:r>
      <w:proofErr w:type="spellEnd"/>
      <w:r>
        <w:t xml:space="preserve">, (2023), </w:t>
      </w:r>
      <w:r w:rsidRPr="008E5CFB">
        <w:rPr>
          <w:i/>
          <w:iCs/>
        </w:rPr>
        <w:t>Yayoi Kusama: 1945 to Now</w:t>
      </w:r>
      <w:r>
        <w:t>, Thames and Hudson Ltd First Edition</w:t>
      </w:r>
    </w:p>
    <w:p w14:paraId="6733AA41" w14:textId="434F0838" w:rsidR="00D10B87" w:rsidRDefault="00D10B87" w:rsidP="00BA20D8">
      <w:r>
        <w:t xml:space="preserve">11. S Suzuki, (2017), </w:t>
      </w:r>
      <w:r w:rsidRPr="008E5CFB">
        <w:rPr>
          <w:i/>
          <w:iCs/>
        </w:rPr>
        <w:t>Yayoi Kusama: From Here to Infinity</w:t>
      </w:r>
      <w:r>
        <w:t xml:space="preserve">, The Museum of Modern Art, New York </w:t>
      </w:r>
    </w:p>
    <w:p w14:paraId="45982C5B" w14:textId="4C07F856" w:rsidR="00D10B87" w:rsidRDefault="00D10B87" w:rsidP="00BA20D8">
      <w:r>
        <w:t xml:space="preserve">12. </w:t>
      </w:r>
      <w:r w:rsidR="0047726E">
        <w:t xml:space="preserve">L Schwartz, (2019), </w:t>
      </w:r>
      <w:r w:rsidR="0047726E" w:rsidRPr="008E5CFB">
        <w:rPr>
          <w:i/>
          <w:iCs/>
        </w:rPr>
        <w:t>Feminism and the Servant Problem: Class and Domestic Labour in the Women’s Suffrage Movement</w:t>
      </w:r>
      <w:r w:rsidR="0047726E">
        <w:t>, Cambridge University Press</w:t>
      </w:r>
    </w:p>
    <w:p w14:paraId="62109574" w14:textId="7EF76B9C" w:rsidR="0047726E" w:rsidRDefault="0047726E" w:rsidP="00BA20D8">
      <w:r>
        <w:t xml:space="preserve">13. J Cipriano, S R Brooks, (2020), </w:t>
      </w:r>
      <w:r w:rsidRPr="008E5CFB">
        <w:rPr>
          <w:i/>
          <w:iCs/>
        </w:rPr>
        <w:t>Elizabeth Cady Stanton: Fighter of Women’s Rights</w:t>
      </w:r>
      <w:r>
        <w:t>, Red Chair Press</w:t>
      </w:r>
    </w:p>
    <w:p w14:paraId="0BFE70AD" w14:textId="55D429AF" w:rsidR="0047726E" w:rsidRDefault="0047726E" w:rsidP="00BA20D8">
      <w:r>
        <w:t>14. G Metzger, (2017</w:t>
      </w:r>
      <w:r w:rsidRPr="008E5CFB">
        <w:rPr>
          <w:i/>
          <w:iCs/>
        </w:rPr>
        <w:t xml:space="preserve">), Act or </w:t>
      </w:r>
      <w:proofErr w:type="gramStart"/>
      <w:r w:rsidRPr="008E5CFB">
        <w:rPr>
          <w:i/>
          <w:iCs/>
        </w:rPr>
        <w:t>Perish!:</w:t>
      </w:r>
      <w:proofErr w:type="gramEnd"/>
      <w:r w:rsidRPr="008E5CFB">
        <w:rPr>
          <w:i/>
          <w:iCs/>
        </w:rPr>
        <w:t xml:space="preserve"> A Retrospective</w:t>
      </w:r>
      <w:r>
        <w:t xml:space="preserve">, </w:t>
      </w:r>
      <w:proofErr w:type="spellStart"/>
      <w:r>
        <w:t>Produzioni</w:t>
      </w:r>
      <w:proofErr w:type="spellEnd"/>
      <w:r>
        <w:t xml:space="preserve"> Nero</w:t>
      </w:r>
    </w:p>
    <w:p w14:paraId="62EB4151" w14:textId="4F585AC6" w:rsidR="0047726E" w:rsidRDefault="0047726E" w:rsidP="00BA20D8">
      <w:r>
        <w:t xml:space="preserve">15. K Johnson, (2011), </w:t>
      </w:r>
      <w:r w:rsidRPr="008E5CFB">
        <w:rPr>
          <w:i/>
          <w:iCs/>
        </w:rPr>
        <w:t xml:space="preserve">If It’s About Atrocity, Does That Make It </w:t>
      </w:r>
      <w:proofErr w:type="gramStart"/>
      <w:r w:rsidRPr="008E5CFB">
        <w:rPr>
          <w:i/>
          <w:iCs/>
        </w:rPr>
        <w:t>Good?</w:t>
      </w:r>
      <w:r>
        <w:t>,</w:t>
      </w:r>
      <w:proofErr w:type="gramEnd"/>
      <w:r>
        <w:t xml:space="preserve"> The New York Times, </w:t>
      </w:r>
      <w:hyperlink r:id="rId17" w:history="1">
        <w:r w:rsidR="00B97849" w:rsidRPr="007E758C">
          <w:rPr>
            <w:rStyle w:val="Hyperlink"/>
          </w:rPr>
          <w:t>https://</w:t>
        </w:r>
        <w:proofErr w:type="spellStart"/>
        <w:r w:rsidR="00B97849" w:rsidRPr="007E758C">
          <w:rPr>
            <w:rStyle w:val="Hyperlink"/>
          </w:rPr>
          <w:t>www.nytimes.com</w:t>
        </w:r>
        <w:proofErr w:type="spellEnd"/>
        <w:r w:rsidR="00B97849" w:rsidRPr="007E758C">
          <w:rPr>
            <w:rStyle w:val="Hyperlink"/>
          </w:rPr>
          <w:t>/</w:t>
        </w:r>
      </w:hyperlink>
    </w:p>
    <w:p w14:paraId="0754C437" w14:textId="3704E05E" w:rsidR="00B97849" w:rsidRDefault="00B97849" w:rsidP="00B97849">
      <w:r>
        <w:lastRenderedPageBreak/>
        <w:t xml:space="preserve">16. G Tessler, (2021), </w:t>
      </w:r>
      <w:r w:rsidRPr="008E5CFB">
        <w:rPr>
          <w:i/>
          <w:iCs/>
        </w:rPr>
        <w:t>The Auto-Destructive-Creative World of Gustav Metzger</w:t>
      </w:r>
      <w:r>
        <w:t xml:space="preserve">, </w:t>
      </w:r>
      <w:proofErr w:type="spellStart"/>
      <w:r>
        <w:t>JewThink</w:t>
      </w:r>
      <w:proofErr w:type="spellEnd"/>
      <w:r>
        <w:t xml:space="preserve">, last edit May 2021, </w:t>
      </w:r>
      <w:hyperlink r:id="rId18" w:history="1">
        <w:r w:rsidRPr="007E758C">
          <w:rPr>
            <w:rStyle w:val="Hyperlink"/>
          </w:rPr>
          <w:t>https://</w:t>
        </w:r>
        <w:proofErr w:type="spellStart"/>
        <w:r w:rsidRPr="007E758C">
          <w:rPr>
            <w:rStyle w:val="Hyperlink"/>
          </w:rPr>
          <w:t>www.jewthink.org</w:t>
        </w:r>
        <w:proofErr w:type="spellEnd"/>
        <w:r w:rsidRPr="007E758C">
          <w:rPr>
            <w:rStyle w:val="Hyperlink"/>
          </w:rPr>
          <w:t>/</w:t>
        </w:r>
      </w:hyperlink>
    </w:p>
    <w:p w14:paraId="715737D8" w14:textId="7AB8A734" w:rsidR="00B97849" w:rsidRDefault="00B97849" w:rsidP="00B97849">
      <w:r>
        <w:t xml:space="preserve">18. K Stiles, (2023), </w:t>
      </w:r>
      <w:r w:rsidRPr="008E5CFB">
        <w:rPr>
          <w:i/>
          <w:iCs/>
        </w:rPr>
        <w:t>Destruction in Art Symposium (DIAS)</w:t>
      </w:r>
      <w:r>
        <w:t xml:space="preserve">, Oxford Bibliographies, last edition Jan 2023, </w:t>
      </w:r>
      <w:hyperlink r:id="rId19" w:history="1">
        <w:r w:rsidRPr="007E758C">
          <w:rPr>
            <w:rStyle w:val="Hyperlink"/>
          </w:rPr>
          <w:t>https://</w:t>
        </w:r>
        <w:proofErr w:type="spellStart"/>
        <w:r w:rsidRPr="007E758C">
          <w:rPr>
            <w:rStyle w:val="Hyperlink"/>
          </w:rPr>
          <w:t>www.oxfordbibliographies.com</w:t>
        </w:r>
        <w:proofErr w:type="spellEnd"/>
        <w:r w:rsidRPr="007E758C">
          <w:rPr>
            <w:rStyle w:val="Hyperlink"/>
          </w:rPr>
          <w:t>/</w:t>
        </w:r>
      </w:hyperlink>
    </w:p>
    <w:p w14:paraId="1AF4CADC" w14:textId="53EC1211" w:rsidR="00B97849" w:rsidRDefault="00B97849" w:rsidP="00B97849">
      <w:r>
        <w:t xml:space="preserve">19. </w:t>
      </w:r>
      <w:proofErr w:type="spellStart"/>
      <w:r w:rsidR="009B7955" w:rsidRPr="009B7955">
        <w:t>HISTORY.COM</w:t>
      </w:r>
      <w:proofErr w:type="spellEnd"/>
      <w:r w:rsidR="009B7955" w:rsidRPr="009B7955">
        <w:t xml:space="preserve"> EDITORS</w:t>
      </w:r>
      <w:r w:rsidR="009B7955">
        <w:t xml:space="preserve">, (2022), </w:t>
      </w:r>
      <w:r w:rsidR="009B7955" w:rsidRPr="008E5CFB">
        <w:rPr>
          <w:i/>
          <w:iCs/>
        </w:rPr>
        <w:t>History</w:t>
      </w:r>
      <w:r w:rsidR="009B7955">
        <w:t xml:space="preserve">, last edition March 2022, </w:t>
      </w:r>
      <w:hyperlink r:id="rId20" w:history="1">
        <w:r w:rsidR="009B7955" w:rsidRPr="007E758C">
          <w:rPr>
            <w:rStyle w:val="Hyperlink"/>
          </w:rPr>
          <w:t>https://</w:t>
        </w:r>
        <w:proofErr w:type="spellStart"/>
        <w:r w:rsidR="009B7955" w:rsidRPr="007E758C">
          <w:rPr>
            <w:rStyle w:val="Hyperlink"/>
          </w:rPr>
          <w:t>www.history.com</w:t>
        </w:r>
        <w:proofErr w:type="spellEnd"/>
        <w:r w:rsidR="009B7955" w:rsidRPr="007E758C">
          <w:rPr>
            <w:rStyle w:val="Hyperlink"/>
          </w:rPr>
          <w:t>/</w:t>
        </w:r>
      </w:hyperlink>
    </w:p>
    <w:p w14:paraId="1A061742" w14:textId="111144F5" w:rsidR="009B7955" w:rsidRDefault="009B7955" w:rsidP="00B97849">
      <w:r>
        <w:t xml:space="preserve">20. D </w:t>
      </w:r>
      <w:proofErr w:type="spellStart"/>
      <w:r>
        <w:t>Michals</w:t>
      </w:r>
      <w:proofErr w:type="spellEnd"/>
      <w:r>
        <w:t xml:space="preserve">, (2017), </w:t>
      </w:r>
      <w:r w:rsidRPr="008E5CFB">
        <w:rPr>
          <w:i/>
          <w:iCs/>
        </w:rPr>
        <w:t>Elizabeth Cady Stanton</w:t>
      </w:r>
      <w:r>
        <w:t>, National Women’s History Museum, last edit 2017</w:t>
      </w:r>
      <w:r w:rsidRPr="009B7955">
        <w:t xml:space="preserve"> </w:t>
      </w:r>
      <w:hyperlink r:id="rId21" w:history="1">
        <w:r w:rsidRPr="007E758C">
          <w:rPr>
            <w:rStyle w:val="Hyperlink"/>
          </w:rPr>
          <w:t>https://</w:t>
        </w:r>
        <w:proofErr w:type="spellStart"/>
        <w:r w:rsidRPr="007E758C">
          <w:rPr>
            <w:rStyle w:val="Hyperlink"/>
          </w:rPr>
          <w:t>www.womenshistory.org</w:t>
        </w:r>
        <w:proofErr w:type="spellEnd"/>
        <w:r w:rsidRPr="007E758C">
          <w:rPr>
            <w:rStyle w:val="Hyperlink"/>
          </w:rPr>
          <w:t>/</w:t>
        </w:r>
      </w:hyperlink>
    </w:p>
    <w:p w14:paraId="7E091E0D" w14:textId="08270450" w:rsidR="009B7955" w:rsidRDefault="009B7955" w:rsidP="00B97849">
      <w:r>
        <w:t xml:space="preserve">21. R Millington, (2020), </w:t>
      </w:r>
      <w:r w:rsidRPr="008E5CFB">
        <w:rPr>
          <w:i/>
          <w:iCs/>
        </w:rPr>
        <w:t>Activist artists | 12 famous protest art examples</w:t>
      </w:r>
      <w:r>
        <w:t xml:space="preserve">, Ruth Millington, </w:t>
      </w:r>
      <w:hyperlink r:id="rId22" w:history="1">
        <w:r w:rsidRPr="007E758C">
          <w:rPr>
            <w:rStyle w:val="Hyperlink"/>
          </w:rPr>
          <w:t>https://</w:t>
        </w:r>
        <w:proofErr w:type="spellStart"/>
        <w:r w:rsidRPr="007E758C">
          <w:rPr>
            <w:rStyle w:val="Hyperlink"/>
          </w:rPr>
          <w:t>ruthmillington.co.uk</w:t>
        </w:r>
        <w:proofErr w:type="spellEnd"/>
        <w:r w:rsidRPr="007E758C">
          <w:rPr>
            <w:rStyle w:val="Hyperlink"/>
          </w:rPr>
          <w:t>/</w:t>
        </w:r>
      </w:hyperlink>
    </w:p>
    <w:p w14:paraId="7DC186CC" w14:textId="70EAB214" w:rsidR="006C3B02" w:rsidRDefault="009B7955" w:rsidP="00B97849">
      <w:r>
        <w:t xml:space="preserve">22. </w:t>
      </w:r>
      <w:r w:rsidR="006C3B02">
        <w:t xml:space="preserve">E Dinsdale, (2022), </w:t>
      </w:r>
      <w:r w:rsidR="006C3B02" w:rsidRPr="008E5CFB">
        <w:rPr>
          <w:i/>
          <w:iCs/>
        </w:rPr>
        <w:t>Art as activism: a brief history of protest art</w:t>
      </w:r>
      <w:r w:rsidR="006C3B02">
        <w:t>, Dazed,</w:t>
      </w:r>
      <w:r w:rsidR="006C3B02" w:rsidRPr="006C3B02">
        <w:t xml:space="preserve"> </w:t>
      </w:r>
      <w:hyperlink r:id="rId23" w:history="1">
        <w:r w:rsidR="006C3B02" w:rsidRPr="007E758C">
          <w:rPr>
            <w:rStyle w:val="Hyperlink"/>
          </w:rPr>
          <w:t>https://</w:t>
        </w:r>
        <w:proofErr w:type="spellStart"/>
        <w:r w:rsidR="006C3B02" w:rsidRPr="007E758C">
          <w:rPr>
            <w:rStyle w:val="Hyperlink"/>
          </w:rPr>
          <w:t>www.dazeddigital.com</w:t>
        </w:r>
        <w:proofErr w:type="spellEnd"/>
        <w:r w:rsidR="006C3B02" w:rsidRPr="007E758C">
          <w:rPr>
            <w:rStyle w:val="Hyperlink"/>
          </w:rPr>
          <w:t>/</w:t>
        </w:r>
      </w:hyperlink>
    </w:p>
    <w:p w14:paraId="02ABF975" w14:textId="77777777" w:rsidR="006C3B02" w:rsidRDefault="006C3B02" w:rsidP="00B97849">
      <w:r>
        <w:t>Pictures list:</w:t>
      </w:r>
    </w:p>
    <w:p w14:paraId="6EA01C5D" w14:textId="1C706B70" w:rsidR="006C3B02" w:rsidRDefault="006C3B02" w:rsidP="006C3B02">
      <w:pPr>
        <w:pStyle w:val="ListParagraph"/>
        <w:numPr>
          <w:ilvl w:val="0"/>
          <w:numId w:val="2"/>
        </w:numPr>
      </w:pPr>
      <w:r w:rsidRPr="006C3B02">
        <w:t>Caricature of the Third Estate carrying the First Estate</w:t>
      </w:r>
    </w:p>
    <w:p w14:paraId="005F8A4F" w14:textId="5A604AFB" w:rsidR="006C3B02" w:rsidRDefault="006C3B02" w:rsidP="006C3B02">
      <w:pPr>
        <w:pStyle w:val="ListParagraph"/>
        <w:numPr>
          <w:ilvl w:val="0"/>
          <w:numId w:val="2"/>
        </w:numPr>
      </w:pPr>
      <w:r>
        <w:t xml:space="preserve">Liberty Leading The people, </w:t>
      </w:r>
      <w:r>
        <w:t>Artist, Eugène Delacroix</w:t>
      </w:r>
      <w:r>
        <w:t xml:space="preserve"> </w:t>
      </w:r>
      <w:r>
        <w:t>Year, 1830</w:t>
      </w:r>
    </w:p>
    <w:p w14:paraId="3CDBA642" w14:textId="7102F9A6" w:rsidR="006C3B02" w:rsidRDefault="006C3B02" w:rsidP="006C3B02">
      <w:pPr>
        <w:pStyle w:val="ListParagraph"/>
        <w:numPr>
          <w:ilvl w:val="0"/>
          <w:numId w:val="2"/>
        </w:numPr>
      </w:pPr>
      <w:r w:rsidRPr="006C3B02">
        <w:t xml:space="preserve">The </w:t>
      </w:r>
      <w:proofErr w:type="spellStart"/>
      <w:r w:rsidRPr="006C3B02">
        <w:t>Henriade</w:t>
      </w:r>
      <w:proofErr w:type="spellEnd"/>
      <w:r w:rsidRPr="006C3B02">
        <w:t>, drawing by Jean Michel</w:t>
      </w:r>
    </w:p>
    <w:p w14:paraId="4B6FAC6C" w14:textId="1FC44DA7" w:rsidR="006C3B02" w:rsidRDefault="006C3B02" w:rsidP="006C3B02">
      <w:pPr>
        <w:pStyle w:val="ListParagraph"/>
        <w:numPr>
          <w:ilvl w:val="0"/>
          <w:numId w:val="2"/>
        </w:numPr>
      </w:pPr>
      <w:r w:rsidRPr="006C3B02">
        <w:t>Lloyd Lillie's "The First Wave"</w:t>
      </w:r>
    </w:p>
    <w:p w14:paraId="670DEE0E" w14:textId="23B5E7B2" w:rsidR="006C3B02" w:rsidRDefault="006C3B02" w:rsidP="006C3B02">
      <w:pPr>
        <w:pStyle w:val="ListParagraph"/>
        <w:numPr>
          <w:ilvl w:val="0"/>
          <w:numId w:val="2"/>
        </w:numPr>
      </w:pPr>
      <w:r>
        <w:t>Yayoi Kusama- Narcissus Garden 196</w:t>
      </w:r>
      <w:r w:rsidR="000F5A17">
        <w:t>1</w:t>
      </w:r>
    </w:p>
    <w:p w14:paraId="6A146E7B" w14:textId="7DAAF3DD" w:rsidR="006C3B02" w:rsidRDefault="006C3B02" w:rsidP="006C3B02">
      <w:pPr>
        <w:pStyle w:val="ListParagraph"/>
        <w:numPr>
          <w:ilvl w:val="0"/>
          <w:numId w:val="2"/>
        </w:numPr>
      </w:pPr>
      <w:r>
        <w:t xml:space="preserve">Yayoi Kusama- </w:t>
      </w:r>
      <w:r w:rsidR="000F5A17">
        <w:t>I</w:t>
      </w:r>
      <w:r w:rsidR="000F5A17" w:rsidRPr="000F5A17">
        <w:t>nfinity Mirror Room – Phalli’s Field</w:t>
      </w:r>
      <w:r w:rsidR="000F5A17">
        <w:t xml:space="preserve"> 1965</w:t>
      </w:r>
    </w:p>
    <w:p w14:paraId="107334B9" w14:textId="2A11EBE8" w:rsidR="000F5A17" w:rsidRDefault="000F5A17" w:rsidP="006C3B02">
      <w:pPr>
        <w:pStyle w:val="ListParagraph"/>
        <w:numPr>
          <w:ilvl w:val="0"/>
          <w:numId w:val="2"/>
        </w:numPr>
      </w:pPr>
      <w:r>
        <w:t xml:space="preserve">Yayoi Kusama- </w:t>
      </w:r>
      <w:r w:rsidRPr="000F5A17">
        <w:t>Aggregation: One Thousand Boats Show</w:t>
      </w:r>
      <w:r>
        <w:t xml:space="preserve"> 1963</w:t>
      </w:r>
    </w:p>
    <w:p w14:paraId="002DF28C" w14:textId="5B8CC37D" w:rsidR="000F5A17" w:rsidRDefault="000F5A17" w:rsidP="006C3B02">
      <w:pPr>
        <w:pStyle w:val="ListParagraph"/>
        <w:numPr>
          <w:ilvl w:val="0"/>
          <w:numId w:val="2"/>
        </w:numPr>
      </w:pPr>
      <w:proofErr w:type="spellStart"/>
      <w:r>
        <w:t>Bouke</w:t>
      </w:r>
      <w:proofErr w:type="spellEnd"/>
      <w:r>
        <w:t xml:space="preserve"> De Vries- Vanity</w:t>
      </w:r>
    </w:p>
    <w:p w14:paraId="721AEE8C" w14:textId="15E6125C" w:rsidR="000F5A17" w:rsidRDefault="000F5A17" w:rsidP="006C3B02">
      <w:pPr>
        <w:pStyle w:val="ListParagraph"/>
        <w:numPr>
          <w:ilvl w:val="0"/>
          <w:numId w:val="2"/>
        </w:numPr>
      </w:pPr>
      <w:r w:rsidRPr="000F5A17">
        <w:t>The "Museum Destruction Selfie" display at the Museum of Selfies</w:t>
      </w:r>
    </w:p>
    <w:p w14:paraId="5C11979A" w14:textId="2FC4C02B" w:rsidR="000F5A17" w:rsidRDefault="000F5A17" w:rsidP="006C3B02">
      <w:pPr>
        <w:pStyle w:val="ListParagraph"/>
        <w:numPr>
          <w:ilvl w:val="0"/>
          <w:numId w:val="2"/>
        </w:numPr>
      </w:pPr>
      <w:r>
        <w:t>Gustav Metzger, Temple gallery London 1960</w:t>
      </w:r>
    </w:p>
    <w:p w14:paraId="50C2A7F2" w14:textId="04A57B21" w:rsidR="000F5A17" w:rsidRDefault="000F5A17" w:rsidP="006C3B02">
      <w:pPr>
        <w:pStyle w:val="ListParagraph"/>
        <w:numPr>
          <w:ilvl w:val="0"/>
          <w:numId w:val="2"/>
        </w:numPr>
      </w:pPr>
      <w:r>
        <w:t>Gustav Metzger, Serpentine South Gallery</w:t>
      </w:r>
    </w:p>
    <w:p w14:paraId="6844AAC6" w14:textId="09D670A4" w:rsidR="009B7955" w:rsidRDefault="006C3B02" w:rsidP="00B97849">
      <w:r>
        <w:t xml:space="preserve"> </w:t>
      </w:r>
      <w:r w:rsidR="009B7955">
        <w:t xml:space="preserve"> </w:t>
      </w:r>
    </w:p>
    <w:p w14:paraId="6A855B3B" w14:textId="3F887758" w:rsidR="00B97849" w:rsidRDefault="00B97849" w:rsidP="00B97849">
      <w:r>
        <w:t xml:space="preserve"> </w:t>
      </w:r>
    </w:p>
    <w:p w14:paraId="4CCEEE3F" w14:textId="77777777" w:rsidR="00C36A38" w:rsidRDefault="00C36A38" w:rsidP="00C36A38"/>
    <w:p w14:paraId="65CE9ADE" w14:textId="186B6EF9" w:rsidR="00C36A38" w:rsidRDefault="00BA20D8" w:rsidP="00C36A38">
      <w:r>
        <w:t xml:space="preserve">  </w:t>
      </w:r>
    </w:p>
    <w:sectPr w:rsidR="00C36A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30C85"/>
    <w:multiLevelType w:val="hybridMultilevel"/>
    <w:tmpl w:val="653AC3D4"/>
    <w:lvl w:ilvl="0" w:tplc="187EEFEE">
      <w:start w:val="1"/>
      <w:numFmt w:val="decimal"/>
      <w:lvlText w:val="%1."/>
      <w:lvlJc w:val="left"/>
      <w:pPr>
        <w:ind w:left="720" w:hanging="360"/>
      </w:pPr>
    </w:lvl>
    <w:lvl w:ilvl="1" w:tplc="005ABC82">
      <w:start w:val="1"/>
      <w:numFmt w:val="lowerLetter"/>
      <w:lvlText w:val="%2."/>
      <w:lvlJc w:val="left"/>
      <w:pPr>
        <w:ind w:left="1440" w:hanging="360"/>
      </w:pPr>
    </w:lvl>
    <w:lvl w:ilvl="2" w:tplc="5A4EC728">
      <w:start w:val="1"/>
      <w:numFmt w:val="lowerRoman"/>
      <w:lvlText w:val="%3."/>
      <w:lvlJc w:val="right"/>
      <w:pPr>
        <w:ind w:left="2160" w:hanging="180"/>
      </w:pPr>
    </w:lvl>
    <w:lvl w:ilvl="3" w:tplc="FFF4DEAA">
      <w:start w:val="1"/>
      <w:numFmt w:val="decimal"/>
      <w:lvlText w:val="%4."/>
      <w:lvlJc w:val="left"/>
      <w:pPr>
        <w:ind w:left="2880" w:hanging="360"/>
      </w:pPr>
    </w:lvl>
    <w:lvl w:ilvl="4" w:tplc="C012F3A8">
      <w:start w:val="1"/>
      <w:numFmt w:val="lowerLetter"/>
      <w:lvlText w:val="%5."/>
      <w:lvlJc w:val="left"/>
      <w:pPr>
        <w:ind w:left="3600" w:hanging="360"/>
      </w:pPr>
    </w:lvl>
    <w:lvl w:ilvl="5" w:tplc="1EAE7ACC">
      <w:start w:val="1"/>
      <w:numFmt w:val="lowerRoman"/>
      <w:lvlText w:val="%6."/>
      <w:lvlJc w:val="right"/>
      <w:pPr>
        <w:ind w:left="4320" w:hanging="180"/>
      </w:pPr>
    </w:lvl>
    <w:lvl w:ilvl="6" w:tplc="71D680F2">
      <w:start w:val="1"/>
      <w:numFmt w:val="decimal"/>
      <w:lvlText w:val="%7."/>
      <w:lvlJc w:val="left"/>
      <w:pPr>
        <w:ind w:left="5040" w:hanging="360"/>
      </w:pPr>
    </w:lvl>
    <w:lvl w:ilvl="7" w:tplc="455EA426">
      <w:start w:val="1"/>
      <w:numFmt w:val="lowerLetter"/>
      <w:lvlText w:val="%8."/>
      <w:lvlJc w:val="left"/>
      <w:pPr>
        <w:ind w:left="5760" w:hanging="360"/>
      </w:pPr>
    </w:lvl>
    <w:lvl w:ilvl="8" w:tplc="AF28185E">
      <w:start w:val="1"/>
      <w:numFmt w:val="lowerRoman"/>
      <w:lvlText w:val="%9."/>
      <w:lvlJc w:val="right"/>
      <w:pPr>
        <w:ind w:left="6480" w:hanging="180"/>
      </w:pPr>
    </w:lvl>
  </w:abstractNum>
  <w:abstractNum w:abstractNumId="1" w15:restartNumberingAfterBreak="0">
    <w:nsid w:val="5FBA2A72"/>
    <w:multiLevelType w:val="hybridMultilevel"/>
    <w:tmpl w:val="627ECF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02089034">
    <w:abstractNumId w:val="0"/>
  </w:num>
  <w:num w:numId="2" w16cid:durableId="1073701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934"/>
    <w:rsid w:val="000D206B"/>
    <w:rsid w:val="000F5A17"/>
    <w:rsid w:val="00196DA4"/>
    <w:rsid w:val="001C5E5B"/>
    <w:rsid w:val="003F3C94"/>
    <w:rsid w:val="0047726E"/>
    <w:rsid w:val="00641FDA"/>
    <w:rsid w:val="006C3B02"/>
    <w:rsid w:val="00746357"/>
    <w:rsid w:val="0078329E"/>
    <w:rsid w:val="007E5E04"/>
    <w:rsid w:val="00884C41"/>
    <w:rsid w:val="008E5CFB"/>
    <w:rsid w:val="0092627B"/>
    <w:rsid w:val="009B7955"/>
    <w:rsid w:val="00AE5875"/>
    <w:rsid w:val="00B368D7"/>
    <w:rsid w:val="00B822B9"/>
    <w:rsid w:val="00B97849"/>
    <w:rsid w:val="00BA20D8"/>
    <w:rsid w:val="00C36A38"/>
    <w:rsid w:val="00CC5934"/>
    <w:rsid w:val="00CD3C87"/>
    <w:rsid w:val="00D10B87"/>
    <w:rsid w:val="00D57A54"/>
    <w:rsid w:val="00D67194"/>
    <w:rsid w:val="00DF2C9F"/>
    <w:rsid w:val="00E85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5807D"/>
  <w15:docId w15:val="{8C22702D-6725-4349-AE2C-48DE685EF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5934"/>
    <w:rPr>
      <w:color w:val="0563C1" w:themeColor="hyperlink"/>
      <w:u w:val="single"/>
    </w:rPr>
  </w:style>
  <w:style w:type="character" w:styleId="UnresolvedMention">
    <w:name w:val="Unresolved Mention"/>
    <w:basedOn w:val="DefaultParagraphFont"/>
    <w:uiPriority w:val="99"/>
    <w:semiHidden/>
    <w:unhideWhenUsed/>
    <w:rsid w:val="00CC5934"/>
    <w:rPr>
      <w:color w:val="605E5C"/>
      <w:shd w:val="clear" w:color="auto" w:fill="E1DFDD"/>
    </w:rPr>
  </w:style>
  <w:style w:type="paragraph" w:styleId="ListParagraph">
    <w:name w:val="List Paragraph"/>
    <w:basedOn w:val="Normal"/>
    <w:uiPriority w:val="34"/>
    <w:qFormat/>
    <w:rsid w:val="006C3B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en.wikipedia.org/wiki/Louis_de_Jaucourt" TargetMode="External"/><Relationship Id="rId13" Type="http://schemas.openxmlformats.org/officeDocument/2006/relationships/image" Target="media/image8.jpeg"/><Relationship Id="rId18" Type="http://schemas.openxmlformats.org/officeDocument/2006/relationships/hyperlink" Target="https://www.jewthink.org/" TargetMode="External"/><Relationship Id="rId3" Type="http://schemas.openxmlformats.org/officeDocument/2006/relationships/settings" Target="settings.xml"/><Relationship Id="rId21" Type="http://schemas.openxmlformats.org/officeDocument/2006/relationships/hyperlink" Target="https://www.womenshistory.org/" TargetMode="Externa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hyperlink" Target="https://www.nytimes.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hyperlink" Target="https://www.history.com/"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hyperlink" Target="https://www.dazeddigital.com/" TargetMode="External"/><Relationship Id="rId10" Type="http://schemas.openxmlformats.org/officeDocument/2006/relationships/image" Target="media/image5.jpeg"/><Relationship Id="rId19" Type="http://schemas.openxmlformats.org/officeDocument/2006/relationships/hyperlink" Target="https://www.oxfordbibliographies.com/"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ruthmilling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1240</TotalTime>
  <Pages>19</Pages>
  <Words>4774</Words>
  <Characters>27309</Characters>
  <Application>Microsoft Office Word</Application>
  <DocSecurity>0</DocSecurity>
  <Lines>546</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Ionelia Papaman (1815979)</dc:creator>
  <cp:keywords/>
  <dc:description/>
  <cp:lastModifiedBy>Ionelia Papaman (1815979)</cp:lastModifiedBy>
  <cp:revision>1</cp:revision>
  <dcterms:created xsi:type="dcterms:W3CDTF">2023-05-29T17:51:00Z</dcterms:created>
  <dcterms:modified xsi:type="dcterms:W3CDTF">2023-05-30T15:30:00Z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1794b1e5-1def-4558-a558-77ff5eaf5389</vt:lpwstr>
  </property>
</Properties>
</file>