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3E0F12" w14:textId="5107B35C" w:rsidR="005D7C05" w:rsidRPr="00C12A19" w:rsidRDefault="00F1611A" w:rsidP="00F1611A">
      <w:pPr>
        <w:spacing w:line="360" w:lineRule="auto"/>
        <w:jc w:val="both"/>
        <w:rPr>
          <w:rFonts w:asciiTheme="minorBidi" w:hAnsiTheme="minorBidi" w:cstheme="minorBidi"/>
          <w:b/>
          <w:bCs/>
          <w:sz w:val="28"/>
          <w:szCs w:val="28"/>
        </w:rPr>
      </w:pPr>
      <w:r w:rsidRPr="00C12A19">
        <w:rPr>
          <w:rFonts w:asciiTheme="minorBidi" w:hAnsiTheme="minorBidi" w:cstheme="minorBidi"/>
          <w:b/>
          <w:bCs/>
          <w:sz w:val="28"/>
          <w:szCs w:val="28"/>
        </w:rPr>
        <w:t xml:space="preserve">The </w:t>
      </w:r>
      <w:r w:rsidR="00AA3EE5" w:rsidRPr="00C12A19">
        <w:rPr>
          <w:rFonts w:asciiTheme="minorBidi" w:hAnsiTheme="minorBidi" w:cstheme="minorBidi"/>
          <w:b/>
          <w:bCs/>
          <w:sz w:val="28"/>
          <w:szCs w:val="28"/>
        </w:rPr>
        <w:t>Professional Media and the Heritage Sector</w:t>
      </w:r>
    </w:p>
    <w:p w14:paraId="0DF45C56" w14:textId="0B94062F" w:rsidR="00AA3EE5" w:rsidRDefault="00AA3EE5" w:rsidP="00F1611A">
      <w:pPr>
        <w:spacing w:line="360" w:lineRule="auto"/>
        <w:jc w:val="both"/>
        <w:rPr>
          <w:rFonts w:asciiTheme="minorBidi" w:hAnsiTheme="minorBidi" w:cstheme="minorBidi"/>
          <w:sz w:val="28"/>
          <w:szCs w:val="28"/>
        </w:rPr>
      </w:pPr>
    </w:p>
    <w:p w14:paraId="48BDEA3A" w14:textId="4A0DB23F" w:rsidR="005D7C05" w:rsidRDefault="005D7C05" w:rsidP="005D7C05">
      <w:pPr>
        <w:spacing w:line="360" w:lineRule="auto"/>
        <w:jc w:val="both"/>
        <w:rPr>
          <w:rFonts w:asciiTheme="minorBidi" w:hAnsiTheme="minorBidi" w:cstheme="minorBidi"/>
          <w:sz w:val="28"/>
          <w:szCs w:val="28"/>
        </w:rPr>
      </w:pPr>
      <w:r>
        <w:rPr>
          <w:rFonts w:asciiTheme="minorBidi" w:hAnsiTheme="minorBidi" w:cstheme="minorBidi"/>
          <w:sz w:val="28"/>
          <w:szCs w:val="28"/>
        </w:rPr>
        <w:t>In this session we’ll explore aspects of the relationship between the Professional Media Sector and the Heritage Sector in conversation with producer, Catrin M S Davies</w:t>
      </w:r>
      <w:r w:rsidR="00C12A19">
        <w:rPr>
          <w:rStyle w:val="FootnoteReference"/>
          <w:rFonts w:asciiTheme="minorBidi" w:hAnsiTheme="minorBidi" w:cstheme="minorBidi"/>
          <w:sz w:val="28"/>
          <w:szCs w:val="28"/>
        </w:rPr>
        <w:footnoteReference w:id="1"/>
      </w:r>
      <w:r>
        <w:rPr>
          <w:rFonts w:asciiTheme="minorBidi" w:hAnsiTheme="minorBidi" w:cstheme="minorBidi"/>
          <w:sz w:val="28"/>
          <w:szCs w:val="28"/>
        </w:rPr>
        <w:t xml:space="preserve">, whose documentary work spans </w:t>
      </w:r>
      <w:r w:rsidR="00A53598">
        <w:rPr>
          <w:rFonts w:asciiTheme="minorBidi" w:hAnsiTheme="minorBidi" w:cstheme="minorBidi"/>
          <w:sz w:val="28"/>
          <w:szCs w:val="28"/>
        </w:rPr>
        <w:t xml:space="preserve">some </w:t>
      </w:r>
      <w:r>
        <w:rPr>
          <w:rFonts w:asciiTheme="minorBidi" w:hAnsiTheme="minorBidi" w:cstheme="minorBidi"/>
          <w:sz w:val="28"/>
          <w:szCs w:val="28"/>
        </w:rPr>
        <w:t>four decades in the professional media sector here in Wales. Catrin has produced mainly for public service television and radio as well as in commercial commissions and community or heritage sector projects. Her experience draws on working with archives, libraries, collections and heritage sites</w:t>
      </w:r>
      <w:r w:rsidR="00C12A19">
        <w:rPr>
          <w:rFonts w:asciiTheme="minorBidi" w:hAnsiTheme="minorBidi" w:cstheme="minorBidi"/>
          <w:sz w:val="28"/>
          <w:szCs w:val="28"/>
        </w:rPr>
        <w:t xml:space="preserve"> in Wales and internationally</w:t>
      </w:r>
      <w:r>
        <w:rPr>
          <w:rFonts w:asciiTheme="minorBidi" w:hAnsiTheme="minorBidi" w:cstheme="minorBidi"/>
          <w:sz w:val="28"/>
          <w:szCs w:val="28"/>
        </w:rPr>
        <w:t xml:space="preserve">, both as research resources </w:t>
      </w:r>
      <w:r w:rsidR="00C12A19">
        <w:rPr>
          <w:rFonts w:asciiTheme="minorBidi" w:hAnsiTheme="minorBidi" w:cstheme="minorBidi"/>
          <w:sz w:val="28"/>
          <w:szCs w:val="28"/>
        </w:rPr>
        <w:t xml:space="preserve">in programme preparation and planning </w:t>
      </w:r>
      <w:r>
        <w:rPr>
          <w:rFonts w:asciiTheme="minorBidi" w:hAnsiTheme="minorBidi" w:cstheme="minorBidi"/>
          <w:sz w:val="28"/>
          <w:szCs w:val="28"/>
        </w:rPr>
        <w:t xml:space="preserve">as well as </w:t>
      </w:r>
      <w:r w:rsidR="00C12A19">
        <w:rPr>
          <w:rFonts w:asciiTheme="minorBidi" w:hAnsiTheme="minorBidi" w:cstheme="minorBidi"/>
          <w:sz w:val="28"/>
          <w:szCs w:val="28"/>
        </w:rPr>
        <w:t xml:space="preserve">for filmed material and locations in the programmes themselves. During the course of the conversation, we’ll use some examples of </w:t>
      </w:r>
      <w:proofErr w:type="spellStart"/>
      <w:r w:rsidR="00C12A19">
        <w:rPr>
          <w:rFonts w:asciiTheme="minorBidi" w:hAnsiTheme="minorBidi" w:cstheme="minorBidi"/>
          <w:sz w:val="28"/>
          <w:szCs w:val="28"/>
        </w:rPr>
        <w:t>Catrin’s</w:t>
      </w:r>
      <w:proofErr w:type="spellEnd"/>
      <w:r w:rsidR="00C12A19">
        <w:rPr>
          <w:rFonts w:asciiTheme="minorBidi" w:hAnsiTheme="minorBidi" w:cstheme="minorBidi"/>
          <w:sz w:val="28"/>
          <w:szCs w:val="28"/>
        </w:rPr>
        <w:t xml:space="preserve"> work focussing on Wales, Argentina, Canada, Spain, India and the United States.</w:t>
      </w:r>
    </w:p>
    <w:p w14:paraId="13B5BF83" w14:textId="77777777" w:rsidR="001753ED" w:rsidRDefault="001753ED" w:rsidP="00F1611A">
      <w:pPr>
        <w:spacing w:line="360" w:lineRule="auto"/>
        <w:jc w:val="both"/>
        <w:rPr>
          <w:rFonts w:asciiTheme="minorBidi" w:hAnsiTheme="minorBidi" w:cstheme="minorBidi"/>
          <w:sz w:val="28"/>
          <w:szCs w:val="28"/>
        </w:rPr>
      </w:pPr>
    </w:p>
    <w:p w14:paraId="1175921E" w14:textId="13B806E9" w:rsidR="00C12A19" w:rsidRPr="001753ED" w:rsidRDefault="001753ED" w:rsidP="00F1611A">
      <w:pPr>
        <w:spacing w:line="360" w:lineRule="auto"/>
        <w:jc w:val="both"/>
        <w:rPr>
          <w:rFonts w:asciiTheme="minorBidi" w:hAnsiTheme="minorBidi" w:cstheme="minorBidi"/>
          <w:b/>
          <w:bCs/>
          <w:sz w:val="28"/>
          <w:szCs w:val="28"/>
        </w:rPr>
      </w:pPr>
      <w:r w:rsidRPr="001753ED">
        <w:rPr>
          <w:rFonts w:asciiTheme="minorBidi" w:hAnsiTheme="minorBidi" w:cstheme="minorBidi"/>
          <w:b/>
          <w:bCs/>
          <w:sz w:val="28"/>
          <w:szCs w:val="28"/>
        </w:rPr>
        <w:t>Background</w:t>
      </w:r>
      <w:r w:rsidR="00415C1F">
        <w:rPr>
          <w:rFonts w:asciiTheme="minorBidi" w:hAnsiTheme="minorBidi" w:cstheme="minorBidi"/>
          <w:b/>
          <w:bCs/>
          <w:sz w:val="28"/>
          <w:szCs w:val="28"/>
        </w:rPr>
        <w:t xml:space="preserve"> – </w:t>
      </w:r>
      <w:r w:rsidR="00172522">
        <w:rPr>
          <w:rFonts w:asciiTheme="minorBidi" w:hAnsiTheme="minorBidi" w:cstheme="minorBidi"/>
          <w:b/>
          <w:bCs/>
          <w:sz w:val="28"/>
          <w:szCs w:val="28"/>
        </w:rPr>
        <w:t xml:space="preserve">See end of document for </w:t>
      </w:r>
      <w:r w:rsidR="00415C1F">
        <w:rPr>
          <w:rFonts w:asciiTheme="minorBidi" w:hAnsiTheme="minorBidi" w:cstheme="minorBidi"/>
          <w:b/>
          <w:bCs/>
          <w:sz w:val="28"/>
          <w:szCs w:val="28"/>
        </w:rPr>
        <w:t xml:space="preserve">Questions </w:t>
      </w:r>
    </w:p>
    <w:p w14:paraId="0BA61D0B" w14:textId="77777777" w:rsidR="001753ED" w:rsidRDefault="001753ED" w:rsidP="00F1611A">
      <w:pPr>
        <w:spacing w:line="360" w:lineRule="auto"/>
        <w:jc w:val="both"/>
        <w:rPr>
          <w:rFonts w:asciiTheme="minorBidi" w:hAnsiTheme="minorBidi" w:cstheme="minorBidi"/>
          <w:sz w:val="28"/>
          <w:szCs w:val="28"/>
        </w:rPr>
      </w:pPr>
    </w:p>
    <w:p w14:paraId="12E87EB0" w14:textId="341FEA14" w:rsidR="00A53598" w:rsidRPr="00A53598" w:rsidRDefault="00A53598" w:rsidP="00F1611A">
      <w:pPr>
        <w:spacing w:line="360" w:lineRule="auto"/>
        <w:jc w:val="both"/>
        <w:rPr>
          <w:rFonts w:asciiTheme="minorBidi" w:hAnsiTheme="minorBidi" w:cstheme="minorBidi"/>
          <w:b/>
          <w:bCs/>
          <w:sz w:val="28"/>
          <w:szCs w:val="28"/>
        </w:rPr>
      </w:pPr>
      <w:r w:rsidRPr="00A53598">
        <w:rPr>
          <w:rFonts w:asciiTheme="minorBidi" w:hAnsiTheme="minorBidi" w:cstheme="minorBidi"/>
          <w:b/>
          <w:bCs/>
          <w:sz w:val="28"/>
          <w:szCs w:val="28"/>
        </w:rPr>
        <w:t>Career Synopsis</w:t>
      </w:r>
    </w:p>
    <w:p w14:paraId="605B2590" w14:textId="5DE14305" w:rsidR="00C12A19" w:rsidRPr="00C12A19" w:rsidRDefault="00C12A19" w:rsidP="00F1611A">
      <w:pPr>
        <w:spacing w:line="360" w:lineRule="auto"/>
        <w:jc w:val="both"/>
        <w:rPr>
          <w:rFonts w:asciiTheme="minorBidi" w:hAnsiTheme="minorBidi" w:cstheme="minorBidi"/>
          <w:sz w:val="28"/>
          <w:szCs w:val="28"/>
        </w:rPr>
      </w:pPr>
      <w:r w:rsidRPr="00C12A19">
        <w:rPr>
          <w:rFonts w:asciiTheme="minorBidi" w:hAnsiTheme="minorBidi" w:cstheme="minorBidi"/>
          <w:sz w:val="28"/>
          <w:szCs w:val="28"/>
        </w:rPr>
        <w:t xml:space="preserve">1993 – 2003 : Creu </w:t>
      </w:r>
      <w:proofErr w:type="spellStart"/>
      <w:r w:rsidRPr="00C12A19">
        <w:rPr>
          <w:rFonts w:asciiTheme="minorBidi" w:hAnsiTheme="minorBidi" w:cstheme="minorBidi"/>
          <w:sz w:val="28"/>
          <w:szCs w:val="28"/>
        </w:rPr>
        <w:t>Cof</w:t>
      </w:r>
      <w:proofErr w:type="spellEnd"/>
      <w:r w:rsidRPr="00C12A19">
        <w:rPr>
          <w:rFonts w:asciiTheme="minorBidi" w:hAnsiTheme="minorBidi" w:cstheme="minorBidi"/>
          <w:sz w:val="28"/>
          <w:szCs w:val="28"/>
        </w:rPr>
        <w:t>; Producer/Director of TV programmes and Community Media projects</w:t>
      </w:r>
    </w:p>
    <w:p w14:paraId="1402B6F7" w14:textId="25D4F9B9" w:rsidR="00C12A19" w:rsidRPr="00C12A19" w:rsidRDefault="00C12A19" w:rsidP="00F1611A">
      <w:pPr>
        <w:spacing w:line="360" w:lineRule="auto"/>
        <w:jc w:val="both"/>
        <w:rPr>
          <w:rFonts w:asciiTheme="minorBidi" w:hAnsiTheme="minorBidi" w:cstheme="minorBidi"/>
          <w:sz w:val="28"/>
          <w:szCs w:val="28"/>
        </w:rPr>
      </w:pPr>
      <w:r w:rsidRPr="00C12A19">
        <w:rPr>
          <w:rFonts w:asciiTheme="minorBidi" w:hAnsiTheme="minorBidi" w:cstheme="minorBidi"/>
          <w:sz w:val="28"/>
          <w:szCs w:val="28"/>
        </w:rPr>
        <w:t>1997 – 2003 : Producer/Director daily magazine programmes</w:t>
      </w:r>
    </w:p>
    <w:p w14:paraId="38E31791" w14:textId="0AAE7E06" w:rsidR="00C12A19" w:rsidRDefault="00C12A19" w:rsidP="00F1611A">
      <w:pPr>
        <w:spacing w:line="360" w:lineRule="auto"/>
        <w:jc w:val="both"/>
        <w:rPr>
          <w:rFonts w:asciiTheme="minorBidi" w:hAnsiTheme="minorBidi" w:cstheme="minorBidi"/>
          <w:sz w:val="28"/>
          <w:szCs w:val="28"/>
        </w:rPr>
      </w:pPr>
      <w:r w:rsidRPr="00C12A19">
        <w:rPr>
          <w:rFonts w:asciiTheme="minorBidi" w:hAnsiTheme="minorBidi" w:cstheme="minorBidi"/>
          <w:sz w:val="28"/>
          <w:szCs w:val="28"/>
        </w:rPr>
        <w:t xml:space="preserve">2003 – </w:t>
      </w:r>
      <w:r w:rsidR="00A53598">
        <w:rPr>
          <w:rFonts w:asciiTheme="minorBidi" w:hAnsiTheme="minorBidi" w:cstheme="minorBidi"/>
          <w:sz w:val="28"/>
          <w:szCs w:val="28"/>
        </w:rPr>
        <w:t xml:space="preserve">present </w:t>
      </w:r>
      <w:r w:rsidRPr="00C12A19">
        <w:rPr>
          <w:rFonts w:asciiTheme="minorBidi" w:hAnsiTheme="minorBidi" w:cstheme="minorBidi"/>
          <w:sz w:val="28"/>
          <w:szCs w:val="28"/>
        </w:rPr>
        <w:t>Producer/Director of factual programmes and documentaries for S4C, BBC Radio Wales and BBC Radio Cymru.</w:t>
      </w:r>
    </w:p>
    <w:p w14:paraId="632561E7" w14:textId="77777777" w:rsidR="002964AF" w:rsidRPr="00C12A19" w:rsidRDefault="002964AF" w:rsidP="00F1611A">
      <w:pPr>
        <w:spacing w:line="360" w:lineRule="auto"/>
        <w:jc w:val="both"/>
        <w:rPr>
          <w:rFonts w:asciiTheme="minorBidi" w:hAnsiTheme="minorBidi" w:cstheme="minorBidi"/>
          <w:sz w:val="28"/>
          <w:szCs w:val="28"/>
        </w:rPr>
      </w:pPr>
    </w:p>
    <w:p w14:paraId="58641880" w14:textId="77777777" w:rsidR="002964AF" w:rsidRPr="00CC2591" w:rsidRDefault="00C12A19" w:rsidP="00C12A19">
      <w:pPr>
        <w:pStyle w:val="show-more-less-texttext--less"/>
        <w:rPr>
          <w:rFonts w:asciiTheme="minorBidi" w:hAnsiTheme="minorBidi" w:cstheme="minorBidi"/>
          <w:sz w:val="28"/>
          <w:szCs w:val="28"/>
          <w:u w:val="single"/>
        </w:rPr>
      </w:pPr>
      <w:r w:rsidRPr="00CC2591">
        <w:rPr>
          <w:rFonts w:asciiTheme="minorBidi" w:hAnsiTheme="minorBidi" w:cstheme="minorBidi"/>
          <w:b/>
          <w:bCs/>
          <w:sz w:val="28"/>
          <w:szCs w:val="28"/>
          <w:u w:val="single"/>
        </w:rPr>
        <w:t xml:space="preserve">Television Documentaries and factual programming include: </w:t>
      </w:r>
      <w:r w:rsidRPr="00CC2591">
        <w:rPr>
          <w:rFonts w:asciiTheme="minorBidi" w:hAnsiTheme="minorBidi" w:cstheme="minorBidi"/>
          <w:b/>
          <w:bCs/>
          <w:sz w:val="28"/>
          <w:szCs w:val="28"/>
          <w:u w:val="single"/>
        </w:rPr>
        <w:br/>
      </w:r>
    </w:p>
    <w:p w14:paraId="48CB64A0" w14:textId="6DFCBBFA" w:rsidR="00C12A19" w:rsidRPr="00C12A19" w:rsidRDefault="00C12A19" w:rsidP="002964AF">
      <w:pPr>
        <w:pStyle w:val="show-more-less-texttext--less"/>
        <w:rPr>
          <w:rFonts w:asciiTheme="minorBidi" w:hAnsiTheme="minorBidi" w:cstheme="minorBidi"/>
          <w:sz w:val="28"/>
          <w:szCs w:val="28"/>
        </w:rPr>
      </w:pPr>
      <w:proofErr w:type="spellStart"/>
      <w:r w:rsidRPr="002964AF">
        <w:rPr>
          <w:rFonts w:asciiTheme="minorBidi" w:hAnsiTheme="minorBidi" w:cstheme="minorBidi"/>
          <w:b/>
          <w:bCs/>
          <w:sz w:val="28"/>
          <w:szCs w:val="28"/>
        </w:rPr>
        <w:lastRenderedPageBreak/>
        <w:t>Ffilmiau</w:t>
      </w:r>
      <w:proofErr w:type="spellEnd"/>
      <w:r w:rsidRPr="002964AF">
        <w:rPr>
          <w:rFonts w:asciiTheme="minorBidi" w:hAnsiTheme="minorBidi" w:cstheme="minorBidi"/>
          <w:b/>
          <w:bCs/>
          <w:sz w:val="28"/>
          <w:szCs w:val="28"/>
        </w:rPr>
        <w:t xml:space="preserve"> </w:t>
      </w:r>
      <w:proofErr w:type="spellStart"/>
      <w:r w:rsidRPr="002964AF">
        <w:rPr>
          <w:rFonts w:asciiTheme="minorBidi" w:hAnsiTheme="minorBidi" w:cstheme="minorBidi"/>
          <w:b/>
          <w:bCs/>
          <w:sz w:val="28"/>
          <w:szCs w:val="28"/>
        </w:rPr>
        <w:t>Ddoe</w:t>
      </w:r>
      <w:proofErr w:type="spellEnd"/>
      <w:r w:rsidR="002964AF">
        <w:rPr>
          <w:rFonts w:asciiTheme="minorBidi" w:hAnsiTheme="minorBidi" w:cstheme="minorBidi"/>
          <w:b/>
          <w:bCs/>
          <w:sz w:val="28"/>
          <w:szCs w:val="28"/>
        </w:rPr>
        <w:t xml:space="preserve"> </w:t>
      </w:r>
      <w:r w:rsidR="002964AF">
        <w:rPr>
          <w:rFonts w:asciiTheme="minorBidi" w:hAnsiTheme="minorBidi" w:cstheme="minorBidi"/>
          <w:sz w:val="28"/>
          <w:szCs w:val="28"/>
        </w:rPr>
        <w:t xml:space="preserve">[films of Yesteryear] – TV series </w:t>
      </w:r>
      <w:r w:rsidRPr="00C12A19">
        <w:rPr>
          <w:rFonts w:asciiTheme="minorBidi" w:hAnsiTheme="minorBidi" w:cstheme="minorBidi"/>
          <w:sz w:val="28"/>
          <w:szCs w:val="28"/>
        </w:rPr>
        <w:t>to celebrate amateur film from the National Screen and Sound Archive of Wales, at National Library of Wales.</w:t>
      </w:r>
      <w:r w:rsidR="00A53598">
        <w:rPr>
          <w:rFonts w:asciiTheme="minorBidi" w:hAnsiTheme="minorBidi" w:cstheme="minorBidi"/>
          <w:sz w:val="28"/>
          <w:szCs w:val="28"/>
        </w:rPr>
        <w:t xml:space="preserve"> Available at </w:t>
      </w:r>
      <w:hyperlink r:id="rId8" w:history="1">
        <w:r w:rsidR="00A53598" w:rsidRPr="008E5DAD">
          <w:rPr>
            <w:rStyle w:val="Hyperlink"/>
            <w:rFonts w:asciiTheme="minorBidi" w:hAnsiTheme="minorBidi" w:cstheme="minorBidi"/>
            <w:sz w:val="28"/>
            <w:szCs w:val="28"/>
          </w:rPr>
          <w:t>https://www.bbc.co.uk/programmes/p08q2y3x after 02/05/2023</w:t>
        </w:r>
      </w:hyperlink>
      <w:r w:rsidR="00A53598">
        <w:rPr>
          <w:rFonts w:asciiTheme="minorBidi" w:hAnsiTheme="minorBidi" w:cstheme="minorBidi"/>
          <w:sz w:val="28"/>
          <w:szCs w:val="28"/>
        </w:rPr>
        <w:t xml:space="preserve"> and can be viewed with subtitles in English.</w:t>
      </w:r>
    </w:p>
    <w:p w14:paraId="68AA64EA" w14:textId="0988EA67" w:rsidR="002964AF" w:rsidRDefault="00C12A19" w:rsidP="002964AF">
      <w:pPr>
        <w:pStyle w:val="show-more-less-texttext--less"/>
        <w:rPr>
          <w:rFonts w:asciiTheme="minorBidi" w:hAnsiTheme="minorBidi" w:cstheme="minorBidi"/>
          <w:sz w:val="28"/>
          <w:szCs w:val="28"/>
        </w:rPr>
      </w:pPr>
      <w:proofErr w:type="spellStart"/>
      <w:r w:rsidRPr="002964AF">
        <w:rPr>
          <w:rFonts w:asciiTheme="minorBidi" w:hAnsiTheme="minorBidi" w:cstheme="minorBidi"/>
          <w:b/>
          <w:bCs/>
          <w:sz w:val="28"/>
          <w:szCs w:val="28"/>
        </w:rPr>
        <w:t>Waliau'n</w:t>
      </w:r>
      <w:proofErr w:type="spellEnd"/>
      <w:r w:rsidRPr="002964AF">
        <w:rPr>
          <w:rFonts w:asciiTheme="minorBidi" w:hAnsiTheme="minorBidi" w:cstheme="minorBidi"/>
          <w:b/>
          <w:bCs/>
          <w:sz w:val="28"/>
          <w:szCs w:val="28"/>
        </w:rPr>
        <w:t xml:space="preserve"> </w:t>
      </w:r>
      <w:proofErr w:type="spellStart"/>
      <w:r w:rsidRPr="002964AF">
        <w:rPr>
          <w:rFonts w:asciiTheme="minorBidi" w:hAnsiTheme="minorBidi" w:cstheme="minorBidi"/>
          <w:b/>
          <w:bCs/>
          <w:sz w:val="28"/>
          <w:szCs w:val="28"/>
        </w:rPr>
        <w:t>Siarad</w:t>
      </w:r>
      <w:proofErr w:type="spellEnd"/>
      <w:r w:rsidRPr="00C12A19">
        <w:rPr>
          <w:rFonts w:asciiTheme="minorBidi" w:hAnsiTheme="minorBidi" w:cstheme="minorBidi"/>
          <w:sz w:val="28"/>
          <w:szCs w:val="28"/>
        </w:rPr>
        <w:t xml:space="preserve"> </w:t>
      </w:r>
      <w:r w:rsidR="00A53598">
        <w:rPr>
          <w:rFonts w:asciiTheme="minorBidi" w:hAnsiTheme="minorBidi" w:cstheme="minorBidi"/>
          <w:sz w:val="28"/>
          <w:szCs w:val="28"/>
        </w:rPr>
        <w:t>–</w:t>
      </w:r>
      <w:r w:rsidRPr="00C12A19">
        <w:rPr>
          <w:rFonts w:asciiTheme="minorBidi" w:hAnsiTheme="minorBidi" w:cstheme="minorBidi"/>
          <w:sz w:val="28"/>
          <w:szCs w:val="28"/>
        </w:rPr>
        <w:t xml:space="preserve"> </w:t>
      </w:r>
      <w:r w:rsidR="00A53598">
        <w:rPr>
          <w:rFonts w:asciiTheme="minorBidi" w:hAnsiTheme="minorBidi" w:cstheme="minorBidi"/>
          <w:sz w:val="28"/>
          <w:szCs w:val="28"/>
        </w:rPr>
        <w:t>[</w:t>
      </w:r>
      <w:r w:rsidR="002964AF">
        <w:rPr>
          <w:rFonts w:asciiTheme="minorBidi" w:hAnsiTheme="minorBidi" w:cstheme="minorBidi"/>
          <w:sz w:val="28"/>
          <w:szCs w:val="28"/>
        </w:rPr>
        <w:t xml:space="preserve">If </w:t>
      </w:r>
      <w:r w:rsidR="00A53598">
        <w:rPr>
          <w:rFonts w:asciiTheme="minorBidi" w:hAnsiTheme="minorBidi" w:cstheme="minorBidi"/>
          <w:sz w:val="28"/>
          <w:szCs w:val="28"/>
        </w:rPr>
        <w:t xml:space="preserve">Walls </w:t>
      </w:r>
      <w:r w:rsidR="002964AF">
        <w:rPr>
          <w:rFonts w:asciiTheme="minorBidi" w:hAnsiTheme="minorBidi" w:cstheme="minorBidi"/>
          <w:sz w:val="28"/>
          <w:szCs w:val="28"/>
        </w:rPr>
        <w:t xml:space="preserve">Could </w:t>
      </w:r>
      <w:r w:rsidR="00A53598">
        <w:rPr>
          <w:rFonts w:asciiTheme="minorBidi" w:hAnsiTheme="minorBidi" w:cstheme="minorBidi"/>
          <w:sz w:val="28"/>
          <w:szCs w:val="28"/>
        </w:rPr>
        <w:t xml:space="preserve">Talk] </w:t>
      </w:r>
      <w:r w:rsidR="002964AF">
        <w:rPr>
          <w:rFonts w:asciiTheme="minorBidi" w:hAnsiTheme="minorBidi" w:cstheme="minorBidi"/>
          <w:sz w:val="28"/>
          <w:szCs w:val="28"/>
        </w:rPr>
        <w:t xml:space="preserve">– </w:t>
      </w:r>
      <w:r w:rsidR="00A53598">
        <w:rPr>
          <w:rFonts w:asciiTheme="minorBidi" w:hAnsiTheme="minorBidi" w:cstheme="minorBidi"/>
          <w:sz w:val="28"/>
          <w:szCs w:val="28"/>
        </w:rPr>
        <w:t>a</w:t>
      </w:r>
      <w:r w:rsidR="002964AF">
        <w:rPr>
          <w:rFonts w:asciiTheme="minorBidi" w:hAnsiTheme="minorBidi" w:cstheme="minorBidi"/>
          <w:sz w:val="28"/>
          <w:szCs w:val="28"/>
        </w:rPr>
        <w:t xml:space="preserve"> </w:t>
      </w:r>
      <w:r w:rsidR="00A53598">
        <w:rPr>
          <w:rFonts w:asciiTheme="minorBidi" w:hAnsiTheme="minorBidi" w:cstheme="minorBidi"/>
          <w:sz w:val="28"/>
          <w:szCs w:val="28"/>
        </w:rPr>
        <w:t>history of Wales</w:t>
      </w:r>
      <w:r w:rsidR="002964AF">
        <w:rPr>
          <w:rFonts w:asciiTheme="minorBidi" w:hAnsiTheme="minorBidi" w:cstheme="minorBidi"/>
          <w:sz w:val="28"/>
          <w:szCs w:val="28"/>
        </w:rPr>
        <w:t xml:space="preserve"> through </w:t>
      </w:r>
      <w:r w:rsidR="00A53598">
        <w:rPr>
          <w:rFonts w:asciiTheme="minorBidi" w:hAnsiTheme="minorBidi" w:cstheme="minorBidi"/>
          <w:sz w:val="28"/>
          <w:szCs w:val="28"/>
        </w:rPr>
        <w:t xml:space="preserve">six buildings. </w:t>
      </w:r>
    </w:p>
    <w:p w14:paraId="50FCFCE5" w14:textId="7F9F71CC" w:rsidR="002964AF" w:rsidRDefault="002964AF" w:rsidP="002964AF">
      <w:pPr>
        <w:pStyle w:val="show-more-less-texttext--less"/>
        <w:numPr>
          <w:ilvl w:val="0"/>
          <w:numId w:val="6"/>
        </w:numPr>
        <w:spacing w:before="0" w:beforeAutospacing="0" w:after="0" w:afterAutospacing="0"/>
        <w:rPr>
          <w:rFonts w:asciiTheme="minorBidi" w:hAnsiTheme="minorBidi" w:cstheme="minorBidi"/>
          <w:sz w:val="28"/>
          <w:szCs w:val="28"/>
        </w:rPr>
      </w:pPr>
      <w:r>
        <w:rPr>
          <w:rFonts w:asciiTheme="minorBidi" w:hAnsiTheme="minorBidi" w:cstheme="minorBidi"/>
          <w:sz w:val="28"/>
          <w:szCs w:val="28"/>
        </w:rPr>
        <w:t>The Royal Welsh Warehouse, Newtown, the first shopping catalogue store</w:t>
      </w:r>
    </w:p>
    <w:p w14:paraId="29174FDE" w14:textId="34D048F2" w:rsidR="002964AF" w:rsidRDefault="002964AF" w:rsidP="002964AF">
      <w:pPr>
        <w:pStyle w:val="show-more-less-texttext--less"/>
        <w:numPr>
          <w:ilvl w:val="0"/>
          <w:numId w:val="6"/>
        </w:numPr>
        <w:spacing w:before="0" w:beforeAutospacing="0" w:after="0" w:afterAutospacing="0"/>
        <w:rPr>
          <w:rFonts w:asciiTheme="minorBidi" w:hAnsiTheme="minorBidi" w:cstheme="minorBidi"/>
          <w:sz w:val="28"/>
          <w:szCs w:val="28"/>
        </w:rPr>
      </w:pPr>
      <w:proofErr w:type="spellStart"/>
      <w:r>
        <w:rPr>
          <w:rFonts w:asciiTheme="minorBidi" w:hAnsiTheme="minorBidi" w:cstheme="minorBidi"/>
          <w:sz w:val="28"/>
          <w:szCs w:val="28"/>
        </w:rPr>
        <w:t>Redhouse</w:t>
      </w:r>
      <w:proofErr w:type="spellEnd"/>
      <w:r>
        <w:rPr>
          <w:rFonts w:asciiTheme="minorBidi" w:hAnsiTheme="minorBidi" w:cstheme="minorBidi"/>
          <w:sz w:val="28"/>
          <w:szCs w:val="28"/>
        </w:rPr>
        <w:t xml:space="preserve"> Cymru – Merthyr town hall, former prison and night club</w:t>
      </w:r>
    </w:p>
    <w:p w14:paraId="62FC193E" w14:textId="77777777" w:rsidR="002964AF" w:rsidRDefault="002964AF" w:rsidP="002964AF">
      <w:pPr>
        <w:pStyle w:val="show-more-less-texttext--less"/>
        <w:numPr>
          <w:ilvl w:val="0"/>
          <w:numId w:val="6"/>
        </w:numPr>
        <w:spacing w:before="0" w:beforeAutospacing="0" w:after="0" w:afterAutospacing="0"/>
        <w:rPr>
          <w:rFonts w:asciiTheme="minorBidi" w:hAnsiTheme="minorBidi" w:cstheme="minorBidi"/>
          <w:sz w:val="28"/>
          <w:szCs w:val="28"/>
        </w:rPr>
      </w:pPr>
      <w:proofErr w:type="spellStart"/>
      <w:r>
        <w:rPr>
          <w:rFonts w:asciiTheme="minorBidi" w:hAnsiTheme="minorBidi" w:cstheme="minorBidi"/>
          <w:sz w:val="28"/>
          <w:szCs w:val="28"/>
        </w:rPr>
        <w:t>Strade</w:t>
      </w:r>
      <w:proofErr w:type="spellEnd"/>
      <w:r>
        <w:rPr>
          <w:rFonts w:asciiTheme="minorBidi" w:hAnsiTheme="minorBidi" w:cstheme="minorBidi"/>
          <w:sz w:val="28"/>
          <w:szCs w:val="28"/>
        </w:rPr>
        <w:t xml:space="preserve"> Castle, Llanelli, stately home</w:t>
      </w:r>
    </w:p>
    <w:p w14:paraId="5E9EA581" w14:textId="77777777" w:rsidR="002964AF" w:rsidRDefault="002964AF" w:rsidP="002964AF">
      <w:pPr>
        <w:pStyle w:val="show-more-less-texttext--less"/>
        <w:numPr>
          <w:ilvl w:val="0"/>
          <w:numId w:val="6"/>
        </w:numPr>
        <w:spacing w:before="0" w:beforeAutospacing="0" w:after="0" w:afterAutospacing="0"/>
        <w:rPr>
          <w:rFonts w:asciiTheme="minorBidi" w:hAnsiTheme="minorBidi" w:cstheme="minorBidi"/>
          <w:sz w:val="28"/>
          <w:szCs w:val="28"/>
        </w:rPr>
      </w:pPr>
      <w:r>
        <w:rPr>
          <w:rFonts w:asciiTheme="minorBidi" w:hAnsiTheme="minorBidi" w:cstheme="minorBidi"/>
          <w:sz w:val="28"/>
          <w:szCs w:val="28"/>
        </w:rPr>
        <w:t xml:space="preserve">Y </w:t>
      </w:r>
      <w:proofErr w:type="spellStart"/>
      <w:r>
        <w:rPr>
          <w:rFonts w:asciiTheme="minorBidi" w:hAnsiTheme="minorBidi" w:cstheme="minorBidi"/>
          <w:sz w:val="28"/>
          <w:szCs w:val="28"/>
        </w:rPr>
        <w:t>Dolydd</w:t>
      </w:r>
      <w:proofErr w:type="spellEnd"/>
      <w:r>
        <w:rPr>
          <w:rFonts w:asciiTheme="minorBidi" w:hAnsiTheme="minorBidi" w:cstheme="minorBidi"/>
          <w:sz w:val="28"/>
          <w:szCs w:val="28"/>
        </w:rPr>
        <w:t xml:space="preserve"> Workhouse, </w:t>
      </w:r>
      <w:proofErr w:type="spellStart"/>
      <w:r>
        <w:rPr>
          <w:rFonts w:asciiTheme="minorBidi" w:hAnsiTheme="minorBidi" w:cstheme="minorBidi"/>
          <w:sz w:val="28"/>
          <w:szCs w:val="28"/>
        </w:rPr>
        <w:t>Llanfyllin</w:t>
      </w:r>
      <w:proofErr w:type="spellEnd"/>
    </w:p>
    <w:p w14:paraId="38C16A73" w14:textId="17C93259" w:rsidR="002964AF" w:rsidRDefault="002964AF" w:rsidP="002964AF">
      <w:pPr>
        <w:pStyle w:val="show-more-less-texttext--less"/>
        <w:numPr>
          <w:ilvl w:val="0"/>
          <w:numId w:val="6"/>
        </w:numPr>
        <w:spacing w:before="0" w:beforeAutospacing="0" w:after="0" w:afterAutospacing="0"/>
        <w:rPr>
          <w:rFonts w:asciiTheme="minorBidi" w:hAnsiTheme="minorBidi" w:cstheme="minorBidi"/>
          <w:sz w:val="28"/>
          <w:szCs w:val="28"/>
        </w:rPr>
      </w:pPr>
      <w:r>
        <w:rPr>
          <w:rFonts w:asciiTheme="minorBidi" w:hAnsiTheme="minorBidi" w:cstheme="minorBidi"/>
          <w:sz w:val="28"/>
          <w:szCs w:val="28"/>
        </w:rPr>
        <w:t>Coleg Harlech, the socialist millionaire’s bastion of Worker Education for a century.</w:t>
      </w:r>
    </w:p>
    <w:p w14:paraId="1C9D3349" w14:textId="336E2C34" w:rsidR="002964AF" w:rsidRDefault="002964AF" w:rsidP="002964AF">
      <w:pPr>
        <w:pStyle w:val="show-more-less-texttext--less"/>
        <w:numPr>
          <w:ilvl w:val="0"/>
          <w:numId w:val="6"/>
        </w:numPr>
        <w:spacing w:before="0" w:beforeAutospacing="0" w:after="0" w:afterAutospacing="0"/>
        <w:rPr>
          <w:rFonts w:asciiTheme="minorBidi" w:hAnsiTheme="minorBidi" w:cstheme="minorBidi"/>
          <w:sz w:val="28"/>
          <w:szCs w:val="28"/>
        </w:rPr>
      </w:pPr>
      <w:proofErr w:type="spellStart"/>
      <w:r>
        <w:rPr>
          <w:rFonts w:asciiTheme="minorBidi" w:hAnsiTheme="minorBidi" w:cstheme="minorBidi"/>
          <w:sz w:val="28"/>
          <w:szCs w:val="28"/>
        </w:rPr>
        <w:t>Mynachlog</w:t>
      </w:r>
      <w:proofErr w:type="spellEnd"/>
      <w:r>
        <w:rPr>
          <w:rFonts w:asciiTheme="minorBidi" w:hAnsiTheme="minorBidi" w:cstheme="minorBidi"/>
          <w:sz w:val="28"/>
          <w:szCs w:val="28"/>
        </w:rPr>
        <w:t xml:space="preserve"> </w:t>
      </w:r>
      <w:proofErr w:type="spellStart"/>
      <w:r>
        <w:rPr>
          <w:rFonts w:asciiTheme="minorBidi" w:hAnsiTheme="minorBidi" w:cstheme="minorBidi"/>
          <w:sz w:val="28"/>
          <w:szCs w:val="28"/>
        </w:rPr>
        <w:t>Fawr</w:t>
      </w:r>
      <w:proofErr w:type="spellEnd"/>
      <w:r>
        <w:rPr>
          <w:rFonts w:asciiTheme="minorBidi" w:hAnsiTheme="minorBidi" w:cstheme="minorBidi"/>
          <w:sz w:val="28"/>
          <w:szCs w:val="28"/>
        </w:rPr>
        <w:t xml:space="preserve"> farmhouse in Strata Florida, Ceredigion.</w:t>
      </w:r>
    </w:p>
    <w:p w14:paraId="2EA1A7C8" w14:textId="4766D647" w:rsidR="002964AF" w:rsidRDefault="004459D4" w:rsidP="003319EE">
      <w:pPr>
        <w:pStyle w:val="show-more-less-texttext--less"/>
        <w:rPr>
          <w:rFonts w:asciiTheme="minorBidi" w:hAnsiTheme="minorBidi" w:cstheme="minorBidi"/>
          <w:sz w:val="28"/>
          <w:szCs w:val="28"/>
        </w:rPr>
      </w:pPr>
      <w:hyperlink r:id="rId9" w:history="1">
        <w:r w:rsidR="003319EE" w:rsidRPr="008E5DAD">
          <w:rPr>
            <w:rStyle w:val="Hyperlink"/>
            <w:rFonts w:asciiTheme="minorBidi" w:hAnsiTheme="minorBidi" w:cstheme="minorBidi"/>
            <w:sz w:val="28"/>
            <w:szCs w:val="28"/>
          </w:rPr>
          <w:t>https://www.bbc.co.uk/programmes/p07z4wt0/episodes/guide</w:t>
        </w:r>
      </w:hyperlink>
    </w:p>
    <w:p w14:paraId="51355820" w14:textId="405FA357" w:rsidR="00011832" w:rsidRDefault="00C12A19" w:rsidP="00C12A19">
      <w:pPr>
        <w:pStyle w:val="show-more-less-texttext--less"/>
        <w:rPr>
          <w:rFonts w:asciiTheme="minorBidi" w:hAnsiTheme="minorBidi" w:cstheme="minorBidi"/>
          <w:sz w:val="28"/>
          <w:szCs w:val="28"/>
        </w:rPr>
      </w:pPr>
      <w:r w:rsidRPr="002964AF">
        <w:rPr>
          <w:rFonts w:asciiTheme="minorBidi" w:hAnsiTheme="minorBidi" w:cstheme="minorBidi"/>
          <w:b/>
          <w:bCs/>
          <w:sz w:val="28"/>
          <w:szCs w:val="28"/>
        </w:rPr>
        <w:t xml:space="preserve">Dylan </w:t>
      </w:r>
      <w:proofErr w:type="spellStart"/>
      <w:r w:rsidRPr="002964AF">
        <w:rPr>
          <w:rFonts w:asciiTheme="minorBidi" w:hAnsiTheme="minorBidi" w:cstheme="minorBidi"/>
          <w:b/>
          <w:bCs/>
          <w:sz w:val="28"/>
          <w:szCs w:val="28"/>
        </w:rPr>
        <w:t>ar</w:t>
      </w:r>
      <w:proofErr w:type="spellEnd"/>
      <w:r w:rsidRPr="002964AF">
        <w:rPr>
          <w:rFonts w:asciiTheme="minorBidi" w:hAnsiTheme="minorBidi" w:cstheme="minorBidi"/>
          <w:b/>
          <w:bCs/>
          <w:sz w:val="28"/>
          <w:szCs w:val="28"/>
        </w:rPr>
        <w:t xml:space="preserve"> </w:t>
      </w:r>
      <w:proofErr w:type="spellStart"/>
      <w:r w:rsidRPr="002964AF">
        <w:rPr>
          <w:rFonts w:asciiTheme="minorBidi" w:hAnsiTheme="minorBidi" w:cstheme="minorBidi"/>
          <w:b/>
          <w:bCs/>
          <w:sz w:val="28"/>
          <w:szCs w:val="28"/>
        </w:rPr>
        <w:t>Daith</w:t>
      </w:r>
      <w:proofErr w:type="spellEnd"/>
      <w:r w:rsidRPr="002964AF">
        <w:rPr>
          <w:rFonts w:asciiTheme="minorBidi" w:hAnsiTheme="minorBidi" w:cstheme="minorBidi"/>
          <w:b/>
          <w:bCs/>
          <w:sz w:val="28"/>
          <w:szCs w:val="28"/>
        </w:rPr>
        <w:t xml:space="preserve"> </w:t>
      </w:r>
      <w:r w:rsidR="003319EE">
        <w:rPr>
          <w:rFonts w:asciiTheme="minorBidi" w:hAnsiTheme="minorBidi" w:cstheme="minorBidi"/>
          <w:sz w:val="28"/>
          <w:szCs w:val="28"/>
        </w:rPr>
        <w:t xml:space="preserve">– </w:t>
      </w:r>
      <w:r w:rsidR="002964AF" w:rsidRPr="002964AF">
        <w:rPr>
          <w:rFonts w:asciiTheme="minorBidi" w:hAnsiTheme="minorBidi" w:cstheme="minorBidi"/>
          <w:sz w:val="28"/>
          <w:szCs w:val="28"/>
        </w:rPr>
        <w:t>Journalist</w:t>
      </w:r>
      <w:r w:rsidR="003319EE">
        <w:rPr>
          <w:rFonts w:asciiTheme="minorBidi" w:hAnsiTheme="minorBidi" w:cstheme="minorBidi"/>
          <w:sz w:val="28"/>
          <w:szCs w:val="28"/>
        </w:rPr>
        <w:t xml:space="preserve"> </w:t>
      </w:r>
      <w:r w:rsidR="001753ED">
        <w:rPr>
          <w:rFonts w:asciiTheme="minorBidi" w:hAnsiTheme="minorBidi" w:cstheme="minorBidi"/>
          <w:sz w:val="28"/>
          <w:szCs w:val="28"/>
        </w:rPr>
        <w:t xml:space="preserve">and historian, </w:t>
      </w:r>
      <w:r w:rsidR="002964AF" w:rsidRPr="002964AF">
        <w:rPr>
          <w:rFonts w:asciiTheme="minorBidi" w:hAnsiTheme="minorBidi" w:cstheme="minorBidi"/>
          <w:sz w:val="28"/>
          <w:szCs w:val="28"/>
        </w:rPr>
        <w:t xml:space="preserve">Dylan </w:t>
      </w:r>
      <w:proofErr w:type="spellStart"/>
      <w:r w:rsidR="002964AF" w:rsidRPr="002964AF">
        <w:rPr>
          <w:rFonts w:asciiTheme="minorBidi" w:hAnsiTheme="minorBidi" w:cstheme="minorBidi"/>
          <w:sz w:val="28"/>
          <w:szCs w:val="28"/>
        </w:rPr>
        <w:t>Io</w:t>
      </w:r>
      <w:r w:rsidR="002964AF">
        <w:rPr>
          <w:rFonts w:asciiTheme="minorBidi" w:hAnsiTheme="minorBidi" w:cstheme="minorBidi"/>
          <w:sz w:val="28"/>
          <w:szCs w:val="28"/>
        </w:rPr>
        <w:t>rwerth</w:t>
      </w:r>
      <w:proofErr w:type="spellEnd"/>
      <w:r w:rsidR="001753ED">
        <w:rPr>
          <w:rFonts w:asciiTheme="minorBidi" w:hAnsiTheme="minorBidi" w:cstheme="minorBidi"/>
          <w:sz w:val="28"/>
          <w:szCs w:val="28"/>
        </w:rPr>
        <w:t>,</w:t>
      </w:r>
      <w:r w:rsidR="002964AF">
        <w:rPr>
          <w:rFonts w:asciiTheme="minorBidi" w:hAnsiTheme="minorBidi" w:cstheme="minorBidi"/>
          <w:sz w:val="28"/>
          <w:szCs w:val="28"/>
        </w:rPr>
        <w:t xml:space="preserve"> </w:t>
      </w:r>
      <w:r w:rsidR="003319EE">
        <w:rPr>
          <w:rFonts w:asciiTheme="minorBidi" w:hAnsiTheme="minorBidi" w:cstheme="minorBidi"/>
          <w:sz w:val="28"/>
          <w:szCs w:val="28"/>
        </w:rPr>
        <w:t xml:space="preserve">follows the journeys of Welsh individuals over the centuries across globe. </w:t>
      </w:r>
    </w:p>
    <w:p w14:paraId="49141298" w14:textId="6DAD0B25" w:rsidR="002964AF" w:rsidRPr="002964AF" w:rsidRDefault="003319EE" w:rsidP="00C12A19">
      <w:pPr>
        <w:pStyle w:val="show-more-less-texttext--less"/>
        <w:rPr>
          <w:rFonts w:asciiTheme="minorBidi" w:hAnsiTheme="minorBidi" w:cstheme="minorBidi"/>
          <w:sz w:val="28"/>
          <w:szCs w:val="28"/>
        </w:rPr>
      </w:pPr>
      <w:r>
        <w:rPr>
          <w:rFonts w:asciiTheme="minorBidi" w:hAnsiTheme="minorBidi" w:cstheme="minorBidi"/>
          <w:sz w:val="28"/>
          <w:szCs w:val="28"/>
        </w:rPr>
        <w:t>Series 1 : from Bow Street to Bolivia (Ifor Rees, diplomat, photographer, mountaineer, writer); from Barmouth to Tennessee (John  Griffith, correspondent, radical in 1865 USA) from Anglesey to Assam (Helen Rowlands, missionary,</w:t>
      </w:r>
      <w:r w:rsidR="00A4378D">
        <w:rPr>
          <w:rFonts w:asciiTheme="minorBidi" w:hAnsiTheme="minorBidi" w:cstheme="minorBidi"/>
          <w:sz w:val="28"/>
          <w:szCs w:val="28"/>
        </w:rPr>
        <w:t xml:space="preserve"> teacher, lecturer,</w:t>
      </w:r>
      <w:r>
        <w:rPr>
          <w:rFonts w:asciiTheme="minorBidi" w:hAnsiTheme="minorBidi" w:cstheme="minorBidi"/>
          <w:sz w:val="28"/>
          <w:szCs w:val="28"/>
        </w:rPr>
        <w:t xml:space="preserve"> linguist, Indian citizen), from Primrose Hill to Hawai’i (</w:t>
      </w:r>
      <w:r w:rsidR="00A4378D">
        <w:rPr>
          <w:rFonts w:asciiTheme="minorBidi" w:hAnsiTheme="minorBidi" w:cstheme="minorBidi"/>
          <w:sz w:val="28"/>
          <w:szCs w:val="28"/>
        </w:rPr>
        <w:t xml:space="preserve">David Samwell, medic on </w:t>
      </w:r>
      <w:r>
        <w:rPr>
          <w:rFonts w:asciiTheme="minorBidi" w:hAnsiTheme="minorBidi" w:cstheme="minorBidi"/>
          <w:sz w:val="28"/>
          <w:szCs w:val="28"/>
        </w:rPr>
        <w:t>Captain Cook</w:t>
      </w:r>
      <w:r w:rsidR="00A4378D">
        <w:rPr>
          <w:rFonts w:asciiTheme="minorBidi" w:hAnsiTheme="minorBidi" w:cstheme="minorBidi"/>
          <w:sz w:val="28"/>
          <w:szCs w:val="28"/>
        </w:rPr>
        <w:t>’</w:t>
      </w:r>
      <w:r>
        <w:rPr>
          <w:rFonts w:asciiTheme="minorBidi" w:hAnsiTheme="minorBidi" w:cstheme="minorBidi"/>
          <w:sz w:val="28"/>
          <w:szCs w:val="28"/>
        </w:rPr>
        <w:t xml:space="preserve">s </w:t>
      </w:r>
      <w:r w:rsidR="00A4378D">
        <w:rPr>
          <w:rFonts w:asciiTheme="minorBidi" w:hAnsiTheme="minorBidi" w:cstheme="minorBidi"/>
          <w:sz w:val="28"/>
          <w:szCs w:val="28"/>
        </w:rPr>
        <w:t>final voyage</w:t>
      </w:r>
      <w:r>
        <w:rPr>
          <w:rFonts w:asciiTheme="minorBidi" w:hAnsiTheme="minorBidi" w:cstheme="minorBidi"/>
          <w:sz w:val="28"/>
          <w:szCs w:val="28"/>
        </w:rPr>
        <w:t xml:space="preserve">); from </w:t>
      </w:r>
      <w:proofErr w:type="spellStart"/>
      <w:r>
        <w:rPr>
          <w:rFonts w:asciiTheme="minorBidi" w:hAnsiTheme="minorBidi" w:cstheme="minorBidi"/>
          <w:sz w:val="28"/>
          <w:szCs w:val="28"/>
        </w:rPr>
        <w:t>Hirwaun</w:t>
      </w:r>
      <w:proofErr w:type="spellEnd"/>
      <w:r>
        <w:rPr>
          <w:rFonts w:asciiTheme="minorBidi" w:hAnsiTheme="minorBidi" w:cstheme="minorBidi"/>
          <w:sz w:val="28"/>
          <w:szCs w:val="28"/>
        </w:rPr>
        <w:t xml:space="preserve"> to Iowa (</w:t>
      </w:r>
      <w:r w:rsidR="00A4378D">
        <w:rPr>
          <w:rFonts w:asciiTheme="minorBidi" w:hAnsiTheme="minorBidi" w:cstheme="minorBidi"/>
          <w:sz w:val="28"/>
          <w:szCs w:val="28"/>
        </w:rPr>
        <w:t>Margaret Roberts and the Welsh in the US</w:t>
      </w:r>
      <w:r>
        <w:rPr>
          <w:rFonts w:asciiTheme="minorBidi" w:hAnsiTheme="minorBidi" w:cstheme="minorBidi"/>
          <w:sz w:val="28"/>
          <w:szCs w:val="28"/>
        </w:rPr>
        <w:t>); from London to the Rockies</w:t>
      </w:r>
      <w:r w:rsidR="00A4378D">
        <w:rPr>
          <w:rFonts w:asciiTheme="minorBidi" w:hAnsiTheme="minorBidi" w:cstheme="minorBidi"/>
          <w:sz w:val="28"/>
          <w:szCs w:val="28"/>
        </w:rPr>
        <w:t xml:space="preserve"> (Dafydd ap Tomos, geographer and mapper of the Columbia river and North America)</w:t>
      </w:r>
      <w:r w:rsidR="002E5718">
        <w:rPr>
          <w:rFonts w:asciiTheme="minorBidi" w:hAnsiTheme="minorBidi" w:cstheme="minorBidi"/>
          <w:sz w:val="28"/>
          <w:szCs w:val="28"/>
        </w:rPr>
        <w:t>.</w:t>
      </w:r>
    </w:p>
    <w:p w14:paraId="637F32C3" w14:textId="2011A6FC" w:rsidR="002964AF" w:rsidRPr="002964AF" w:rsidRDefault="00011832" w:rsidP="00C12A19">
      <w:pPr>
        <w:pStyle w:val="show-more-less-texttext--less"/>
        <w:rPr>
          <w:rFonts w:asciiTheme="minorBidi" w:hAnsiTheme="minorBidi" w:cstheme="minorBidi"/>
          <w:sz w:val="28"/>
          <w:szCs w:val="28"/>
        </w:rPr>
      </w:pPr>
      <w:r>
        <w:rPr>
          <w:rFonts w:asciiTheme="minorBidi" w:hAnsiTheme="minorBidi" w:cstheme="minorBidi"/>
          <w:sz w:val="28"/>
          <w:szCs w:val="28"/>
        </w:rPr>
        <w:t xml:space="preserve">Series 2: </w:t>
      </w:r>
    </w:p>
    <w:p w14:paraId="022FB988" w14:textId="1B5E922D" w:rsidR="003319EE" w:rsidRDefault="00C12A19" w:rsidP="00C12A19">
      <w:pPr>
        <w:pStyle w:val="show-more-less-texttext--less"/>
        <w:rPr>
          <w:rFonts w:asciiTheme="minorBidi" w:hAnsiTheme="minorBidi" w:cstheme="minorBidi"/>
          <w:sz w:val="28"/>
          <w:szCs w:val="28"/>
        </w:rPr>
      </w:pPr>
      <w:r w:rsidRPr="003319EE">
        <w:rPr>
          <w:rFonts w:asciiTheme="minorBidi" w:hAnsiTheme="minorBidi" w:cstheme="minorBidi"/>
          <w:b/>
          <w:bCs/>
          <w:sz w:val="28"/>
          <w:szCs w:val="28"/>
        </w:rPr>
        <w:t xml:space="preserve">Cymry </w:t>
      </w:r>
      <w:proofErr w:type="spellStart"/>
      <w:r w:rsidRPr="003319EE">
        <w:rPr>
          <w:rFonts w:asciiTheme="minorBidi" w:hAnsiTheme="minorBidi" w:cstheme="minorBidi"/>
          <w:b/>
          <w:bCs/>
          <w:sz w:val="28"/>
          <w:szCs w:val="28"/>
        </w:rPr>
        <w:t>Rhyfel</w:t>
      </w:r>
      <w:proofErr w:type="spellEnd"/>
      <w:r w:rsidRPr="003319EE">
        <w:rPr>
          <w:rFonts w:asciiTheme="minorBidi" w:hAnsiTheme="minorBidi" w:cstheme="minorBidi"/>
          <w:b/>
          <w:bCs/>
          <w:sz w:val="28"/>
          <w:szCs w:val="28"/>
        </w:rPr>
        <w:t xml:space="preserve"> </w:t>
      </w:r>
      <w:proofErr w:type="spellStart"/>
      <w:r w:rsidRPr="003319EE">
        <w:rPr>
          <w:rFonts w:asciiTheme="minorBidi" w:hAnsiTheme="minorBidi" w:cstheme="minorBidi"/>
          <w:b/>
          <w:bCs/>
          <w:sz w:val="28"/>
          <w:szCs w:val="28"/>
        </w:rPr>
        <w:t>Cartre</w:t>
      </w:r>
      <w:proofErr w:type="spellEnd"/>
      <w:r w:rsidRPr="003319EE">
        <w:rPr>
          <w:rFonts w:asciiTheme="minorBidi" w:hAnsiTheme="minorBidi" w:cstheme="minorBidi"/>
          <w:b/>
          <w:bCs/>
          <w:sz w:val="28"/>
          <w:szCs w:val="28"/>
        </w:rPr>
        <w:t xml:space="preserve"> </w:t>
      </w:r>
      <w:proofErr w:type="spellStart"/>
      <w:r w:rsidRPr="003319EE">
        <w:rPr>
          <w:rFonts w:asciiTheme="minorBidi" w:hAnsiTheme="minorBidi" w:cstheme="minorBidi"/>
          <w:b/>
          <w:bCs/>
          <w:sz w:val="28"/>
          <w:szCs w:val="28"/>
        </w:rPr>
        <w:t>Sbaen</w:t>
      </w:r>
      <w:proofErr w:type="spellEnd"/>
      <w:r w:rsidR="003319EE">
        <w:rPr>
          <w:rFonts w:asciiTheme="minorBidi" w:hAnsiTheme="minorBidi" w:cstheme="minorBidi"/>
          <w:sz w:val="28"/>
          <w:szCs w:val="28"/>
        </w:rPr>
        <w:t xml:space="preserve"> – The Welsh in the Spanish Civil War</w:t>
      </w:r>
      <w:r w:rsidR="001272BD">
        <w:rPr>
          <w:rFonts w:asciiTheme="minorBidi" w:hAnsiTheme="minorBidi" w:cstheme="minorBidi"/>
          <w:sz w:val="28"/>
          <w:szCs w:val="28"/>
        </w:rPr>
        <w:t xml:space="preserve"> </w:t>
      </w:r>
      <w:hyperlink r:id="rId10" w:history="1">
        <w:r w:rsidR="001272BD" w:rsidRPr="00F4623B">
          <w:rPr>
            <w:rStyle w:val="Hyperlink"/>
            <w:rFonts w:asciiTheme="minorBidi" w:hAnsiTheme="minorBidi" w:cstheme="minorBidi"/>
            <w:sz w:val="28"/>
            <w:szCs w:val="28"/>
          </w:rPr>
          <w:t>https://vimeo.com/189834056</w:t>
        </w:r>
      </w:hyperlink>
      <w:r w:rsidR="001272BD">
        <w:rPr>
          <w:rFonts w:asciiTheme="minorBidi" w:hAnsiTheme="minorBidi" w:cstheme="minorBidi"/>
          <w:sz w:val="28"/>
          <w:szCs w:val="28"/>
        </w:rPr>
        <w:t xml:space="preserve"> </w:t>
      </w:r>
    </w:p>
    <w:p w14:paraId="1902547F" w14:textId="58E0E4EA" w:rsidR="002E5718" w:rsidRPr="00DB5BF9" w:rsidRDefault="00C12A19" w:rsidP="001753ED">
      <w:pPr>
        <w:pStyle w:val="show-more-less-texttext--less"/>
        <w:rPr>
          <w:rFonts w:asciiTheme="minorBidi" w:hAnsiTheme="minorBidi" w:cstheme="minorBidi"/>
          <w:sz w:val="28"/>
          <w:szCs w:val="28"/>
          <w:lang w:val="cy-GB"/>
        </w:rPr>
      </w:pPr>
      <w:r w:rsidRPr="003319EE">
        <w:rPr>
          <w:rFonts w:asciiTheme="minorBidi" w:hAnsiTheme="minorBidi" w:cstheme="minorBidi"/>
          <w:sz w:val="28"/>
          <w:szCs w:val="28"/>
        </w:rPr>
        <w:br/>
      </w:r>
      <w:proofErr w:type="spellStart"/>
      <w:r w:rsidRPr="003319EE">
        <w:rPr>
          <w:rFonts w:asciiTheme="minorBidi" w:hAnsiTheme="minorBidi" w:cstheme="minorBidi"/>
          <w:b/>
          <w:bCs/>
          <w:sz w:val="28"/>
          <w:szCs w:val="28"/>
        </w:rPr>
        <w:t>Lleisiau</w:t>
      </w:r>
      <w:proofErr w:type="spellEnd"/>
      <w:r w:rsidRPr="003319EE">
        <w:rPr>
          <w:rFonts w:asciiTheme="minorBidi" w:hAnsiTheme="minorBidi" w:cstheme="minorBidi"/>
          <w:b/>
          <w:bCs/>
          <w:sz w:val="28"/>
          <w:szCs w:val="28"/>
        </w:rPr>
        <w:t xml:space="preserve"> 1902</w:t>
      </w:r>
      <w:r w:rsidR="003319EE">
        <w:rPr>
          <w:rFonts w:asciiTheme="minorBidi" w:hAnsiTheme="minorBidi" w:cstheme="minorBidi"/>
          <w:sz w:val="28"/>
          <w:szCs w:val="28"/>
        </w:rPr>
        <w:t xml:space="preserve"> – the voices of 1902. TV </w:t>
      </w:r>
      <w:r w:rsidR="002E5718">
        <w:rPr>
          <w:rFonts w:asciiTheme="minorBidi" w:hAnsiTheme="minorBidi" w:cstheme="minorBidi"/>
          <w:sz w:val="28"/>
          <w:szCs w:val="28"/>
        </w:rPr>
        <w:t xml:space="preserve">programme following the migration of </w:t>
      </w:r>
      <w:r w:rsidR="00A52E4C">
        <w:rPr>
          <w:rFonts w:asciiTheme="minorBidi" w:hAnsiTheme="minorBidi" w:cstheme="minorBidi"/>
          <w:sz w:val="28"/>
          <w:szCs w:val="28"/>
        </w:rPr>
        <w:t xml:space="preserve">more than 200 people of </w:t>
      </w:r>
      <w:r w:rsidR="002E5718">
        <w:rPr>
          <w:rFonts w:asciiTheme="minorBidi" w:hAnsiTheme="minorBidi" w:cstheme="minorBidi"/>
          <w:sz w:val="28"/>
          <w:szCs w:val="28"/>
        </w:rPr>
        <w:t xml:space="preserve">Welsh </w:t>
      </w:r>
      <w:r w:rsidR="00A52E4C">
        <w:rPr>
          <w:rFonts w:asciiTheme="minorBidi" w:hAnsiTheme="minorBidi" w:cstheme="minorBidi"/>
          <w:sz w:val="28"/>
          <w:szCs w:val="28"/>
        </w:rPr>
        <w:t xml:space="preserve">origin </w:t>
      </w:r>
      <w:r w:rsidR="002E5718">
        <w:rPr>
          <w:rFonts w:asciiTheme="minorBidi" w:hAnsiTheme="minorBidi" w:cstheme="minorBidi"/>
          <w:sz w:val="28"/>
          <w:szCs w:val="28"/>
        </w:rPr>
        <w:t xml:space="preserve">from </w:t>
      </w:r>
      <w:r w:rsidR="00523673">
        <w:rPr>
          <w:rFonts w:asciiTheme="minorBidi" w:hAnsiTheme="minorBidi" w:cstheme="minorBidi"/>
          <w:sz w:val="28"/>
          <w:szCs w:val="28"/>
        </w:rPr>
        <w:t xml:space="preserve">Chubut in </w:t>
      </w:r>
      <w:r w:rsidR="002E5718">
        <w:rPr>
          <w:rFonts w:asciiTheme="minorBidi" w:hAnsiTheme="minorBidi" w:cstheme="minorBidi"/>
          <w:sz w:val="28"/>
          <w:szCs w:val="28"/>
        </w:rPr>
        <w:t xml:space="preserve">Patagonia to </w:t>
      </w:r>
      <w:r w:rsidR="00A52E4C">
        <w:rPr>
          <w:rFonts w:asciiTheme="minorBidi" w:hAnsiTheme="minorBidi" w:cstheme="minorBidi"/>
          <w:sz w:val="28"/>
          <w:szCs w:val="28"/>
        </w:rPr>
        <w:t>Saskatchewan</w:t>
      </w:r>
      <w:r w:rsidR="00523673">
        <w:rPr>
          <w:rFonts w:asciiTheme="minorBidi" w:hAnsiTheme="minorBidi" w:cstheme="minorBidi"/>
          <w:sz w:val="28"/>
          <w:szCs w:val="28"/>
        </w:rPr>
        <w:t xml:space="preserve"> </w:t>
      </w:r>
      <w:r w:rsidR="00A52E4C">
        <w:rPr>
          <w:rFonts w:asciiTheme="minorBidi" w:hAnsiTheme="minorBidi" w:cstheme="minorBidi"/>
          <w:sz w:val="28"/>
          <w:szCs w:val="28"/>
        </w:rPr>
        <w:t xml:space="preserve">in Canada </w:t>
      </w:r>
      <w:hyperlink r:id="rId11" w:history="1">
        <w:r w:rsidR="00A52E4C" w:rsidRPr="00F4623B">
          <w:rPr>
            <w:rStyle w:val="Hyperlink"/>
            <w:rFonts w:asciiTheme="minorBidi" w:hAnsiTheme="minorBidi" w:cstheme="minorBidi"/>
            <w:sz w:val="28"/>
            <w:szCs w:val="28"/>
            <w:lang w:val="cy-GB"/>
          </w:rPr>
          <w:t>https://www.dailypost.co.uk/whats-on/film-tv/forgotten-story-welsh-migration-patagonia-10635652</w:t>
        </w:r>
      </w:hyperlink>
    </w:p>
    <w:p w14:paraId="2C79B1EC" w14:textId="05BC968F" w:rsidR="00C12A19" w:rsidRDefault="00C12A19" w:rsidP="003319EE">
      <w:pPr>
        <w:pStyle w:val="show-more-less-texttext--less"/>
        <w:rPr>
          <w:lang w:val="cy-GB"/>
        </w:rPr>
      </w:pPr>
    </w:p>
    <w:p w14:paraId="48335B23" w14:textId="3135DA52" w:rsidR="00C12A19" w:rsidRDefault="00CC2591" w:rsidP="00CC2591">
      <w:pPr>
        <w:pStyle w:val="show-more-less-texttext--less"/>
      </w:pPr>
      <w:r>
        <w:rPr>
          <w:rFonts w:asciiTheme="minorBidi" w:hAnsiTheme="minorBidi" w:cstheme="minorBidi"/>
          <w:b/>
          <w:bCs/>
          <w:sz w:val="28"/>
          <w:szCs w:val="28"/>
          <w:u w:val="single"/>
        </w:rPr>
        <w:t xml:space="preserve">Radio </w:t>
      </w:r>
      <w:r w:rsidRPr="00CC2591">
        <w:rPr>
          <w:rFonts w:asciiTheme="minorBidi" w:hAnsiTheme="minorBidi" w:cstheme="minorBidi"/>
          <w:b/>
          <w:bCs/>
          <w:sz w:val="28"/>
          <w:szCs w:val="28"/>
          <w:u w:val="single"/>
        </w:rPr>
        <w:t xml:space="preserve">Documentaries </w:t>
      </w:r>
      <w:r w:rsidR="001753ED">
        <w:rPr>
          <w:rFonts w:asciiTheme="minorBidi" w:hAnsiTheme="minorBidi" w:cstheme="minorBidi"/>
          <w:b/>
          <w:bCs/>
          <w:sz w:val="28"/>
          <w:szCs w:val="28"/>
          <w:u w:val="single"/>
        </w:rPr>
        <w:t xml:space="preserve">for BBC </w:t>
      </w:r>
      <w:r w:rsidRPr="00CC2591">
        <w:rPr>
          <w:rFonts w:asciiTheme="minorBidi" w:hAnsiTheme="minorBidi" w:cstheme="minorBidi"/>
          <w:b/>
          <w:bCs/>
          <w:sz w:val="28"/>
          <w:szCs w:val="28"/>
          <w:u w:val="single"/>
        </w:rPr>
        <w:t xml:space="preserve">and factual </w:t>
      </w:r>
      <w:r>
        <w:rPr>
          <w:rFonts w:asciiTheme="minorBidi" w:hAnsiTheme="minorBidi" w:cstheme="minorBidi"/>
          <w:b/>
          <w:bCs/>
          <w:sz w:val="28"/>
          <w:szCs w:val="28"/>
          <w:u w:val="single"/>
        </w:rPr>
        <w:t xml:space="preserve">entertainment </w:t>
      </w:r>
      <w:r w:rsidRPr="00CC2591">
        <w:rPr>
          <w:rFonts w:asciiTheme="minorBidi" w:hAnsiTheme="minorBidi" w:cstheme="minorBidi"/>
          <w:b/>
          <w:bCs/>
          <w:sz w:val="28"/>
          <w:szCs w:val="28"/>
          <w:u w:val="single"/>
        </w:rPr>
        <w:t xml:space="preserve">include: </w:t>
      </w:r>
      <w:r w:rsidRPr="00CC2591">
        <w:rPr>
          <w:rFonts w:asciiTheme="minorBidi" w:hAnsiTheme="minorBidi" w:cstheme="minorBidi"/>
          <w:b/>
          <w:bCs/>
          <w:sz w:val="28"/>
          <w:szCs w:val="28"/>
          <w:u w:val="single"/>
        </w:rPr>
        <w:br/>
      </w:r>
      <w:r w:rsidR="00C12A19">
        <w:br/>
        <w:t>Telling Tales</w:t>
      </w:r>
      <w:r w:rsidR="00C12A19">
        <w:br/>
        <w:t>Stories from the Stacks</w:t>
      </w:r>
      <w:r w:rsidR="00C12A19">
        <w:br/>
        <w:t>Welsh Traditional Music</w:t>
      </w:r>
      <w:r w:rsidR="00C12A19">
        <w:br/>
        <w:t>The Big Fish Off</w:t>
      </w:r>
      <w:r w:rsidR="00C12A19">
        <w:br/>
        <w:t>Oli and Brent Eat for Free</w:t>
      </w:r>
      <w:r w:rsidR="00C12A19">
        <w:br/>
        <w:t>Mountain Rescue</w:t>
      </w:r>
      <w:r w:rsidR="00C12A19">
        <w:br/>
        <w:t>Snowdonia National Park</w:t>
      </w:r>
    </w:p>
    <w:p w14:paraId="4CC347B5" w14:textId="77777777" w:rsidR="00AA3EE5" w:rsidRPr="00F1611A" w:rsidRDefault="00AA3EE5" w:rsidP="001272BD">
      <w:pPr>
        <w:pBdr>
          <w:bottom w:val="single" w:sz="4" w:space="1" w:color="auto"/>
        </w:pBdr>
        <w:spacing w:line="360" w:lineRule="auto"/>
        <w:jc w:val="both"/>
        <w:rPr>
          <w:rFonts w:asciiTheme="minorBidi" w:hAnsiTheme="minorBidi" w:cstheme="minorBidi"/>
          <w:sz w:val="28"/>
          <w:szCs w:val="28"/>
        </w:rPr>
      </w:pPr>
    </w:p>
    <w:p w14:paraId="091BA008" w14:textId="77777777" w:rsidR="001272BD" w:rsidRDefault="001272BD" w:rsidP="00DB5BF9">
      <w:pPr>
        <w:spacing w:line="360" w:lineRule="auto"/>
        <w:jc w:val="both"/>
        <w:rPr>
          <w:rFonts w:asciiTheme="minorBidi" w:hAnsiTheme="minorBidi" w:cstheme="minorBidi"/>
          <w:sz w:val="28"/>
          <w:szCs w:val="28"/>
          <w:lang w:val="cy-GB"/>
        </w:rPr>
      </w:pPr>
    </w:p>
    <w:p w14:paraId="6948245A" w14:textId="6F5539E6" w:rsidR="001272BD" w:rsidRDefault="0047606C" w:rsidP="0047606C">
      <w:pPr>
        <w:pStyle w:val="ListParagraph"/>
        <w:numPr>
          <w:ilvl w:val="0"/>
          <w:numId w:val="7"/>
        </w:numPr>
        <w:spacing w:line="360" w:lineRule="auto"/>
        <w:jc w:val="both"/>
        <w:rPr>
          <w:rFonts w:asciiTheme="minorBidi" w:hAnsiTheme="minorBidi" w:cstheme="minorBidi"/>
          <w:sz w:val="28"/>
          <w:szCs w:val="28"/>
        </w:rPr>
      </w:pPr>
      <w:r w:rsidRPr="00BA4047">
        <w:rPr>
          <w:rFonts w:asciiTheme="minorBidi" w:hAnsiTheme="minorBidi" w:cstheme="minorBidi"/>
          <w:sz w:val="28"/>
          <w:szCs w:val="28"/>
        </w:rPr>
        <w:t xml:space="preserve">As a documentary maker, for </w:t>
      </w:r>
      <w:proofErr w:type="spellStart"/>
      <w:r w:rsidR="00BA4047" w:rsidRPr="00BA4047">
        <w:rPr>
          <w:rFonts w:asciiTheme="minorBidi" w:hAnsiTheme="minorBidi" w:cstheme="minorBidi"/>
          <w:sz w:val="28"/>
          <w:szCs w:val="28"/>
        </w:rPr>
        <w:t>audiovisual</w:t>
      </w:r>
      <w:proofErr w:type="spellEnd"/>
      <w:r w:rsidR="00BA4047" w:rsidRPr="00BA4047">
        <w:rPr>
          <w:rFonts w:asciiTheme="minorBidi" w:hAnsiTheme="minorBidi" w:cstheme="minorBidi"/>
          <w:sz w:val="28"/>
          <w:szCs w:val="28"/>
        </w:rPr>
        <w:t xml:space="preserve"> or</w:t>
      </w:r>
      <w:r w:rsidR="00BA4047">
        <w:rPr>
          <w:rFonts w:asciiTheme="minorBidi" w:hAnsiTheme="minorBidi" w:cstheme="minorBidi"/>
          <w:sz w:val="28"/>
          <w:szCs w:val="28"/>
        </w:rPr>
        <w:t xml:space="preserve"> television as well as for audio only, or radio, I’m sure that you are a heavy user of the heritage sector, in particular of archives</w:t>
      </w:r>
      <w:r w:rsidR="001066D0">
        <w:rPr>
          <w:rFonts w:asciiTheme="minorBidi" w:hAnsiTheme="minorBidi" w:cstheme="minorBidi"/>
          <w:sz w:val="28"/>
          <w:szCs w:val="28"/>
        </w:rPr>
        <w:t xml:space="preserve">. Can you tell us a little about the relationship between a media producer and archives, libraries, </w:t>
      </w:r>
      <w:r w:rsidR="00342E40">
        <w:rPr>
          <w:rFonts w:asciiTheme="minorBidi" w:hAnsiTheme="minorBidi" w:cstheme="minorBidi"/>
          <w:sz w:val="28"/>
          <w:szCs w:val="28"/>
        </w:rPr>
        <w:t>museums</w:t>
      </w:r>
      <w:r w:rsidR="0088193D">
        <w:rPr>
          <w:rFonts w:asciiTheme="minorBidi" w:hAnsiTheme="minorBidi" w:cstheme="minorBidi"/>
          <w:sz w:val="28"/>
          <w:szCs w:val="28"/>
        </w:rPr>
        <w:t xml:space="preserve">, in particular </w:t>
      </w:r>
      <w:r w:rsidR="00342E40">
        <w:rPr>
          <w:rFonts w:asciiTheme="minorBidi" w:hAnsiTheme="minorBidi" w:cstheme="minorBidi"/>
          <w:sz w:val="28"/>
          <w:szCs w:val="28"/>
        </w:rPr>
        <w:t xml:space="preserve">as places where you find your research material and </w:t>
      </w:r>
      <w:r w:rsidR="0088193D">
        <w:rPr>
          <w:rFonts w:asciiTheme="minorBidi" w:hAnsiTheme="minorBidi" w:cstheme="minorBidi"/>
          <w:sz w:val="28"/>
          <w:szCs w:val="28"/>
        </w:rPr>
        <w:t xml:space="preserve">perhaps </w:t>
      </w:r>
      <w:r w:rsidR="00342E40">
        <w:rPr>
          <w:rFonts w:asciiTheme="minorBidi" w:hAnsiTheme="minorBidi" w:cstheme="minorBidi"/>
          <w:sz w:val="28"/>
          <w:szCs w:val="28"/>
        </w:rPr>
        <w:t>your ideas for programmes?</w:t>
      </w:r>
      <w:r w:rsidR="00872D58">
        <w:rPr>
          <w:rFonts w:asciiTheme="minorBidi" w:hAnsiTheme="minorBidi" w:cstheme="minorBidi"/>
          <w:sz w:val="28"/>
          <w:szCs w:val="28"/>
        </w:rPr>
        <w:t xml:space="preserve"> And to what extent does th</w:t>
      </w:r>
      <w:r w:rsidR="0088193D">
        <w:rPr>
          <w:rFonts w:asciiTheme="minorBidi" w:hAnsiTheme="minorBidi" w:cstheme="minorBidi"/>
          <w:sz w:val="28"/>
          <w:szCs w:val="28"/>
        </w:rPr>
        <w:t>is</w:t>
      </w:r>
      <w:r w:rsidR="00872D58">
        <w:rPr>
          <w:rFonts w:asciiTheme="minorBidi" w:hAnsiTheme="minorBidi" w:cstheme="minorBidi"/>
          <w:sz w:val="28"/>
          <w:szCs w:val="28"/>
        </w:rPr>
        <w:t xml:space="preserve"> </w:t>
      </w:r>
      <w:r w:rsidR="00547FB1">
        <w:rPr>
          <w:rFonts w:asciiTheme="minorBidi" w:hAnsiTheme="minorBidi" w:cstheme="minorBidi"/>
          <w:sz w:val="28"/>
          <w:szCs w:val="28"/>
        </w:rPr>
        <w:t xml:space="preserve">experience </w:t>
      </w:r>
      <w:r w:rsidR="0088193D">
        <w:rPr>
          <w:rFonts w:asciiTheme="minorBidi" w:hAnsiTheme="minorBidi" w:cstheme="minorBidi"/>
          <w:sz w:val="28"/>
          <w:szCs w:val="28"/>
        </w:rPr>
        <w:t xml:space="preserve">vary </w:t>
      </w:r>
      <w:r w:rsidR="00547FB1">
        <w:rPr>
          <w:rFonts w:asciiTheme="minorBidi" w:hAnsiTheme="minorBidi" w:cstheme="minorBidi"/>
          <w:sz w:val="28"/>
          <w:szCs w:val="28"/>
        </w:rPr>
        <w:t>from place to place and from country to country?</w:t>
      </w:r>
    </w:p>
    <w:p w14:paraId="64BE8ACA" w14:textId="77777777" w:rsidR="00547FB1" w:rsidRPr="00872D58" w:rsidRDefault="00547FB1" w:rsidP="00342E40">
      <w:pPr>
        <w:spacing w:line="360" w:lineRule="auto"/>
        <w:jc w:val="both"/>
        <w:rPr>
          <w:rFonts w:asciiTheme="minorBidi" w:hAnsiTheme="minorBidi" w:cstheme="minorBidi"/>
          <w:sz w:val="28"/>
          <w:szCs w:val="28"/>
          <w:lang w:val="es-ES_tradnl"/>
        </w:rPr>
      </w:pPr>
    </w:p>
    <w:p w14:paraId="03F7A355" w14:textId="53FA8177" w:rsidR="00087656" w:rsidRDefault="00BE2FC5" w:rsidP="0047606C">
      <w:pPr>
        <w:pStyle w:val="ListParagraph"/>
        <w:numPr>
          <w:ilvl w:val="0"/>
          <w:numId w:val="7"/>
        </w:numPr>
        <w:spacing w:line="360" w:lineRule="auto"/>
        <w:jc w:val="both"/>
        <w:rPr>
          <w:rFonts w:asciiTheme="minorBidi" w:hAnsiTheme="minorBidi" w:cstheme="minorBidi"/>
          <w:sz w:val="28"/>
          <w:szCs w:val="28"/>
        </w:rPr>
      </w:pPr>
      <w:r>
        <w:rPr>
          <w:rFonts w:asciiTheme="minorBidi" w:hAnsiTheme="minorBidi" w:cstheme="minorBidi"/>
          <w:sz w:val="28"/>
          <w:szCs w:val="28"/>
        </w:rPr>
        <w:t xml:space="preserve">Unlike a researcher who is perhaps writing a book or an article, your work involves showing or demonstrating your evidence in a way that requires </w:t>
      </w:r>
      <w:r w:rsidR="00B126D9">
        <w:rPr>
          <w:rFonts w:asciiTheme="minorBidi" w:hAnsiTheme="minorBidi" w:cstheme="minorBidi"/>
          <w:sz w:val="28"/>
          <w:szCs w:val="28"/>
        </w:rPr>
        <w:t xml:space="preserve">permission from rights’ holders, especially for broadcasting purposes. </w:t>
      </w:r>
      <w:r w:rsidR="00B25B40" w:rsidRPr="00DB5BF9">
        <w:rPr>
          <w:rFonts w:asciiTheme="minorBidi" w:eastAsia="Times New Roman" w:hAnsiTheme="minorBidi" w:cstheme="minorBidi"/>
          <w:color w:val="373A3C"/>
          <w:sz w:val="28"/>
          <w:szCs w:val="28"/>
          <w:shd w:val="clear" w:color="auto" w:fill="FFFFFF"/>
        </w:rPr>
        <w:t>How do rights affect production and output</w:t>
      </w:r>
      <w:r w:rsidR="00B25B40">
        <w:rPr>
          <w:rFonts w:asciiTheme="minorBidi" w:eastAsia="Times New Roman" w:hAnsiTheme="minorBidi" w:cstheme="minorBidi"/>
          <w:color w:val="373A3C"/>
          <w:sz w:val="28"/>
          <w:szCs w:val="28"/>
          <w:shd w:val="clear" w:color="auto" w:fill="FFFFFF"/>
        </w:rPr>
        <w:t xml:space="preserve"> in the media sector</w:t>
      </w:r>
      <w:r w:rsidR="00B25B40" w:rsidRPr="00DB5BF9">
        <w:rPr>
          <w:rFonts w:asciiTheme="minorBidi" w:eastAsia="Times New Roman" w:hAnsiTheme="minorBidi" w:cstheme="minorBidi"/>
          <w:color w:val="373A3C"/>
          <w:sz w:val="28"/>
          <w:szCs w:val="28"/>
          <w:shd w:val="clear" w:color="auto" w:fill="FFFFFF"/>
        </w:rPr>
        <w:t xml:space="preserve">? </w:t>
      </w:r>
      <w:r w:rsidR="00B126D9">
        <w:rPr>
          <w:rFonts w:asciiTheme="minorBidi" w:hAnsiTheme="minorBidi" w:cstheme="minorBidi"/>
          <w:sz w:val="28"/>
          <w:szCs w:val="28"/>
        </w:rPr>
        <w:t xml:space="preserve">To what extent do issues around rights guide your creative decisions? </w:t>
      </w:r>
      <w:r w:rsidR="00D24F83">
        <w:rPr>
          <w:rFonts w:asciiTheme="minorBidi" w:hAnsiTheme="minorBidi" w:cstheme="minorBidi"/>
          <w:sz w:val="28"/>
          <w:szCs w:val="28"/>
        </w:rPr>
        <w:t xml:space="preserve">If you can’t clear a clip, for example, how does that affect the kind of programme that you can make? How important is </w:t>
      </w:r>
      <w:r w:rsidR="003E1F4B">
        <w:rPr>
          <w:rFonts w:asciiTheme="minorBidi" w:hAnsiTheme="minorBidi" w:cstheme="minorBidi"/>
          <w:sz w:val="28"/>
          <w:szCs w:val="28"/>
        </w:rPr>
        <w:t xml:space="preserve">showing the evidence directly on screen? </w:t>
      </w:r>
      <w:r w:rsidR="00087656">
        <w:rPr>
          <w:rFonts w:asciiTheme="minorBidi" w:hAnsiTheme="minorBidi" w:cstheme="minorBidi"/>
          <w:sz w:val="28"/>
          <w:szCs w:val="28"/>
        </w:rPr>
        <w:t xml:space="preserve">How does the balance, perhaps, between narration and evidence, impact on the programme, on what the commissioner think the audience wants to experience? </w:t>
      </w:r>
    </w:p>
    <w:p w14:paraId="47A720C4" w14:textId="77777777" w:rsidR="00087656" w:rsidRDefault="00087656" w:rsidP="00087656">
      <w:pPr>
        <w:pStyle w:val="ListParagraph"/>
        <w:spacing w:line="360" w:lineRule="auto"/>
        <w:jc w:val="both"/>
        <w:rPr>
          <w:rFonts w:asciiTheme="minorBidi" w:hAnsiTheme="minorBidi" w:cstheme="minorBidi"/>
          <w:sz w:val="28"/>
          <w:szCs w:val="28"/>
        </w:rPr>
      </w:pPr>
    </w:p>
    <w:p w14:paraId="6A6634A1" w14:textId="15EC9D07" w:rsidR="00342E40" w:rsidRDefault="0027354F" w:rsidP="0047606C">
      <w:pPr>
        <w:pStyle w:val="ListParagraph"/>
        <w:numPr>
          <w:ilvl w:val="0"/>
          <w:numId w:val="7"/>
        </w:numPr>
        <w:spacing w:line="360" w:lineRule="auto"/>
        <w:jc w:val="both"/>
        <w:rPr>
          <w:rFonts w:asciiTheme="minorBidi" w:hAnsiTheme="minorBidi" w:cstheme="minorBidi"/>
          <w:sz w:val="28"/>
          <w:szCs w:val="28"/>
        </w:rPr>
      </w:pPr>
      <w:r>
        <w:rPr>
          <w:rFonts w:asciiTheme="minorBidi" w:hAnsiTheme="minorBidi" w:cstheme="minorBidi"/>
          <w:sz w:val="28"/>
          <w:szCs w:val="28"/>
        </w:rPr>
        <w:t xml:space="preserve">Some archives are located in industrial estates, in non-descript buildings, whilst others are housed in visually charming </w:t>
      </w:r>
      <w:r w:rsidR="00B73B83">
        <w:rPr>
          <w:rFonts w:asciiTheme="minorBidi" w:hAnsiTheme="minorBidi" w:cstheme="minorBidi"/>
          <w:sz w:val="28"/>
          <w:szCs w:val="28"/>
        </w:rPr>
        <w:t xml:space="preserve">and spectacular surroundings. </w:t>
      </w:r>
      <w:r w:rsidR="00964BA7">
        <w:rPr>
          <w:rFonts w:asciiTheme="minorBidi" w:hAnsiTheme="minorBidi" w:cstheme="minorBidi"/>
          <w:sz w:val="28"/>
          <w:szCs w:val="28"/>
        </w:rPr>
        <w:t xml:space="preserve">You’ve also made programmes where the starting point or the focal point to tell the story is a particular </w:t>
      </w:r>
      <w:r w:rsidR="007B52C5">
        <w:rPr>
          <w:rFonts w:asciiTheme="minorBidi" w:hAnsiTheme="minorBidi" w:cstheme="minorBidi"/>
          <w:sz w:val="28"/>
          <w:szCs w:val="28"/>
        </w:rPr>
        <w:t>building (</w:t>
      </w:r>
      <w:proofErr w:type="spellStart"/>
      <w:r w:rsidR="007B52C5">
        <w:rPr>
          <w:rFonts w:asciiTheme="minorBidi" w:hAnsiTheme="minorBidi" w:cstheme="minorBidi"/>
          <w:sz w:val="28"/>
          <w:szCs w:val="28"/>
        </w:rPr>
        <w:t>Waliau’n</w:t>
      </w:r>
      <w:proofErr w:type="spellEnd"/>
      <w:r w:rsidR="007B52C5">
        <w:rPr>
          <w:rFonts w:asciiTheme="minorBidi" w:hAnsiTheme="minorBidi" w:cstheme="minorBidi"/>
          <w:sz w:val="28"/>
          <w:szCs w:val="28"/>
        </w:rPr>
        <w:t xml:space="preserve"> </w:t>
      </w:r>
      <w:proofErr w:type="spellStart"/>
      <w:r w:rsidR="007B52C5">
        <w:rPr>
          <w:rFonts w:asciiTheme="minorBidi" w:hAnsiTheme="minorBidi" w:cstheme="minorBidi"/>
          <w:sz w:val="28"/>
          <w:szCs w:val="28"/>
        </w:rPr>
        <w:t>Siarad</w:t>
      </w:r>
      <w:proofErr w:type="spellEnd"/>
      <w:r w:rsidR="007B52C5">
        <w:rPr>
          <w:rFonts w:asciiTheme="minorBidi" w:hAnsiTheme="minorBidi" w:cstheme="minorBidi"/>
          <w:sz w:val="28"/>
          <w:szCs w:val="28"/>
        </w:rPr>
        <w:t xml:space="preserve">). </w:t>
      </w:r>
      <w:r w:rsidR="00B73B83">
        <w:rPr>
          <w:rFonts w:asciiTheme="minorBidi" w:hAnsiTheme="minorBidi" w:cstheme="minorBidi"/>
          <w:sz w:val="28"/>
          <w:szCs w:val="28"/>
        </w:rPr>
        <w:t xml:space="preserve">What makes a good visual </w:t>
      </w:r>
      <w:r w:rsidR="00964BA7">
        <w:rPr>
          <w:rFonts w:asciiTheme="minorBidi" w:hAnsiTheme="minorBidi" w:cstheme="minorBidi"/>
          <w:sz w:val="28"/>
          <w:szCs w:val="28"/>
        </w:rPr>
        <w:t xml:space="preserve">setting </w:t>
      </w:r>
      <w:r w:rsidR="007B52C5">
        <w:rPr>
          <w:rFonts w:asciiTheme="minorBidi" w:hAnsiTheme="minorBidi" w:cstheme="minorBidi"/>
          <w:sz w:val="28"/>
          <w:szCs w:val="28"/>
        </w:rPr>
        <w:t>to present history on television? How can Heritage sector organizations work with media companies to get the</w:t>
      </w:r>
      <w:r w:rsidR="00492C8A">
        <w:rPr>
          <w:rFonts w:asciiTheme="minorBidi" w:hAnsiTheme="minorBidi" w:cstheme="minorBidi"/>
          <w:sz w:val="28"/>
          <w:szCs w:val="28"/>
        </w:rPr>
        <w:t xml:space="preserve"> best on screen </w:t>
      </w:r>
      <w:r w:rsidR="00B73B83">
        <w:rPr>
          <w:rFonts w:asciiTheme="minorBidi" w:hAnsiTheme="minorBidi" w:cstheme="minorBidi"/>
          <w:sz w:val="28"/>
          <w:szCs w:val="28"/>
        </w:rPr>
        <w:t>experience</w:t>
      </w:r>
      <w:r w:rsidR="00964BA7">
        <w:rPr>
          <w:rFonts w:asciiTheme="minorBidi" w:hAnsiTheme="minorBidi" w:cstheme="minorBidi"/>
          <w:sz w:val="28"/>
          <w:szCs w:val="28"/>
        </w:rPr>
        <w:t xml:space="preserve"> </w:t>
      </w:r>
      <w:r w:rsidR="00492C8A">
        <w:rPr>
          <w:rFonts w:asciiTheme="minorBidi" w:hAnsiTheme="minorBidi" w:cstheme="minorBidi"/>
          <w:sz w:val="28"/>
          <w:szCs w:val="28"/>
        </w:rPr>
        <w:t xml:space="preserve">for viewers? </w:t>
      </w:r>
    </w:p>
    <w:p w14:paraId="06A38F4E" w14:textId="77777777" w:rsidR="00492C8A" w:rsidRPr="00492C8A" w:rsidRDefault="00492C8A" w:rsidP="00492C8A">
      <w:pPr>
        <w:pStyle w:val="ListParagraph"/>
        <w:rPr>
          <w:rFonts w:asciiTheme="minorBidi" w:hAnsiTheme="minorBidi" w:cstheme="minorBidi"/>
          <w:sz w:val="28"/>
          <w:szCs w:val="28"/>
        </w:rPr>
      </w:pPr>
    </w:p>
    <w:p w14:paraId="75F4C7FE" w14:textId="1B3FD60A" w:rsidR="00884E9D" w:rsidRDefault="00492C8A" w:rsidP="0047606C">
      <w:pPr>
        <w:pStyle w:val="ListParagraph"/>
        <w:numPr>
          <w:ilvl w:val="0"/>
          <w:numId w:val="7"/>
        </w:numPr>
        <w:spacing w:line="360" w:lineRule="auto"/>
        <w:jc w:val="both"/>
        <w:rPr>
          <w:rFonts w:asciiTheme="minorBidi" w:hAnsiTheme="minorBidi" w:cstheme="minorBidi"/>
          <w:sz w:val="28"/>
          <w:szCs w:val="28"/>
        </w:rPr>
      </w:pPr>
      <w:r>
        <w:rPr>
          <w:rFonts w:asciiTheme="minorBidi" w:hAnsiTheme="minorBidi" w:cstheme="minorBidi"/>
          <w:sz w:val="28"/>
          <w:szCs w:val="28"/>
        </w:rPr>
        <w:t xml:space="preserve">You’ve filmed a substantial amount of programmes </w:t>
      </w:r>
      <w:r w:rsidR="00703456">
        <w:rPr>
          <w:rFonts w:asciiTheme="minorBidi" w:hAnsiTheme="minorBidi" w:cstheme="minorBidi"/>
          <w:sz w:val="28"/>
          <w:szCs w:val="28"/>
        </w:rPr>
        <w:t xml:space="preserve">internationally, across the world in places like India, South America, Madagascar, </w:t>
      </w:r>
      <w:proofErr w:type="spellStart"/>
      <w:r w:rsidR="00703456">
        <w:rPr>
          <w:rFonts w:asciiTheme="minorBidi" w:hAnsiTheme="minorBidi" w:cstheme="minorBidi"/>
          <w:sz w:val="28"/>
          <w:szCs w:val="28"/>
        </w:rPr>
        <w:t>Hawai’I</w:t>
      </w:r>
      <w:proofErr w:type="spellEnd"/>
      <w:r w:rsidR="00703456">
        <w:rPr>
          <w:rFonts w:asciiTheme="minorBidi" w:hAnsiTheme="minorBidi" w:cstheme="minorBidi"/>
          <w:sz w:val="28"/>
          <w:szCs w:val="28"/>
        </w:rPr>
        <w:t xml:space="preserve">, Canada and the United States. What are the </w:t>
      </w:r>
      <w:r w:rsidR="00884E9D">
        <w:rPr>
          <w:rFonts w:asciiTheme="minorBidi" w:hAnsiTheme="minorBidi" w:cstheme="minorBidi"/>
          <w:sz w:val="28"/>
          <w:szCs w:val="28"/>
        </w:rPr>
        <w:t>main</w:t>
      </w:r>
      <w:r w:rsidR="000A243B">
        <w:rPr>
          <w:rFonts w:asciiTheme="minorBidi" w:hAnsiTheme="minorBidi" w:cstheme="minorBidi"/>
          <w:sz w:val="28"/>
          <w:szCs w:val="28"/>
        </w:rPr>
        <w:t xml:space="preserve"> or the memorable experiences that you have had both researching and filming in these </w:t>
      </w:r>
      <w:r w:rsidR="008B4E0C">
        <w:rPr>
          <w:rFonts w:asciiTheme="minorBidi" w:hAnsiTheme="minorBidi" w:cstheme="minorBidi"/>
          <w:sz w:val="28"/>
          <w:szCs w:val="28"/>
        </w:rPr>
        <w:t>areas?</w:t>
      </w:r>
    </w:p>
    <w:p w14:paraId="3F8E9B4E" w14:textId="77777777" w:rsidR="004130D6" w:rsidRPr="004130D6" w:rsidRDefault="004130D6" w:rsidP="004130D6">
      <w:pPr>
        <w:pStyle w:val="ListParagraph"/>
        <w:rPr>
          <w:rFonts w:asciiTheme="minorBidi" w:hAnsiTheme="minorBidi" w:cstheme="minorBidi"/>
          <w:sz w:val="28"/>
          <w:szCs w:val="28"/>
        </w:rPr>
      </w:pPr>
    </w:p>
    <w:p w14:paraId="7B031020" w14:textId="677C74DC" w:rsidR="004130D6" w:rsidRDefault="004130D6" w:rsidP="0047606C">
      <w:pPr>
        <w:pStyle w:val="ListParagraph"/>
        <w:numPr>
          <w:ilvl w:val="0"/>
          <w:numId w:val="7"/>
        </w:numPr>
        <w:spacing w:line="360" w:lineRule="auto"/>
        <w:jc w:val="both"/>
        <w:rPr>
          <w:rFonts w:asciiTheme="minorBidi" w:hAnsiTheme="minorBidi" w:cstheme="minorBidi"/>
          <w:sz w:val="28"/>
          <w:szCs w:val="28"/>
        </w:rPr>
      </w:pPr>
      <w:r>
        <w:rPr>
          <w:rFonts w:asciiTheme="minorBidi" w:hAnsiTheme="minorBidi" w:cstheme="minorBidi"/>
          <w:sz w:val="28"/>
          <w:szCs w:val="28"/>
        </w:rPr>
        <w:t xml:space="preserve">Again, drawing on your work in different countries, </w:t>
      </w:r>
      <w:r w:rsidR="00661883">
        <w:rPr>
          <w:rFonts w:asciiTheme="minorBidi" w:hAnsiTheme="minorBidi" w:cstheme="minorBidi"/>
          <w:sz w:val="28"/>
          <w:szCs w:val="28"/>
        </w:rPr>
        <w:t xml:space="preserve">and in different language communities, </w:t>
      </w:r>
      <w:r w:rsidR="00415F06">
        <w:rPr>
          <w:rFonts w:asciiTheme="minorBidi" w:hAnsiTheme="minorBidi" w:cstheme="minorBidi"/>
          <w:sz w:val="28"/>
          <w:szCs w:val="28"/>
        </w:rPr>
        <w:t xml:space="preserve">what kind of </w:t>
      </w:r>
      <w:r w:rsidR="00661883">
        <w:rPr>
          <w:rFonts w:asciiTheme="minorBidi" w:hAnsiTheme="minorBidi" w:cstheme="minorBidi"/>
          <w:sz w:val="28"/>
          <w:szCs w:val="28"/>
        </w:rPr>
        <w:t>c</w:t>
      </w:r>
      <w:r w:rsidRPr="00DB5BF9">
        <w:rPr>
          <w:rFonts w:asciiTheme="minorBidi" w:eastAsia="Times New Roman" w:hAnsiTheme="minorBidi" w:cstheme="minorBidi"/>
          <w:color w:val="373A3C"/>
          <w:sz w:val="28"/>
          <w:szCs w:val="28"/>
          <w:shd w:val="clear" w:color="auto" w:fill="FFFFFF"/>
        </w:rPr>
        <w:t xml:space="preserve">onsideration </w:t>
      </w:r>
      <w:r w:rsidR="00415F06">
        <w:rPr>
          <w:rFonts w:asciiTheme="minorBidi" w:eastAsia="Times New Roman" w:hAnsiTheme="minorBidi" w:cstheme="minorBidi"/>
          <w:color w:val="373A3C"/>
          <w:sz w:val="28"/>
          <w:szCs w:val="28"/>
          <w:shd w:val="clear" w:color="auto" w:fill="FFFFFF"/>
        </w:rPr>
        <w:t xml:space="preserve">do you give, as a producer, to the presence of </w:t>
      </w:r>
      <w:r w:rsidRPr="00DB5BF9">
        <w:rPr>
          <w:rFonts w:asciiTheme="minorBidi" w:eastAsia="Times New Roman" w:hAnsiTheme="minorBidi" w:cstheme="minorBidi"/>
          <w:color w:val="373A3C"/>
          <w:sz w:val="28"/>
          <w:szCs w:val="28"/>
          <w:shd w:val="clear" w:color="auto" w:fill="FFFFFF"/>
        </w:rPr>
        <w:t xml:space="preserve">language </w:t>
      </w:r>
      <w:r w:rsidR="00415F06">
        <w:rPr>
          <w:rFonts w:asciiTheme="minorBidi" w:eastAsia="Times New Roman" w:hAnsiTheme="minorBidi" w:cstheme="minorBidi"/>
          <w:color w:val="373A3C"/>
          <w:sz w:val="28"/>
          <w:szCs w:val="28"/>
          <w:shd w:val="clear" w:color="auto" w:fill="FFFFFF"/>
        </w:rPr>
        <w:t xml:space="preserve">and cultural </w:t>
      </w:r>
      <w:r w:rsidRPr="00DB5BF9">
        <w:rPr>
          <w:rFonts w:asciiTheme="minorBidi" w:eastAsia="Times New Roman" w:hAnsiTheme="minorBidi" w:cstheme="minorBidi"/>
          <w:color w:val="373A3C"/>
          <w:sz w:val="28"/>
          <w:szCs w:val="28"/>
          <w:shd w:val="clear" w:color="auto" w:fill="FFFFFF"/>
        </w:rPr>
        <w:t xml:space="preserve">practices </w:t>
      </w:r>
      <w:r w:rsidR="00415F06">
        <w:rPr>
          <w:rFonts w:asciiTheme="minorBidi" w:eastAsia="Times New Roman" w:hAnsiTheme="minorBidi" w:cstheme="minorBidi"/>
          <w:color w:val="373A3C"/>
          <w:sz w:val="28"/>
          <w:szCs w:val="28"/>
          <w:shd w:val="clear" w:color="auto" w:fill="FFFFFF"/>
        </w:rPr>
        <w:t xml:space="preserve">– both in the archives, and also in the communities where you are filming? And how do you communicate your work </w:t>
      </w:r>
      <w:r w:rsidR="00AD0BF9">
        <w:rPr>
          <w:rFonts w:asciiTheme="minorBidi" w:eastAsia="Times New Roman" w:hAnsiTheme="minorBidi" w:cstheme="minorBidi"/>
          <w:color w:val="373A3C"/>
          <w:sz w:val="28"/>
          <w:szCs w:val="28"/>
          <w:shd w:val="clear" w:color="auto" w:fill="FFFFFF"/>
        </w:rPr>
        <w:t xml:space="preserve">using </w:t>
      </w:r>
      <w:r w:rsidRPr="00DB5BF9">
        <w:rPr>
          <w:rFonts w:asciiTheme="minorBidi" w:eastAsia="Times New Roman" w:hAnsiTheme="minorBidi" w:cstheme="minorBidi"/>
          <w:color w:val="373A3C"/>
          <w:sz w:val="28"/>
          <w:szCs w:val="28"/>
          <w:shd w:val="clear" w:color="auto" w:fill="FFFFFF"/>
        </w:rPr>
        <w:t>subtitl</w:t>
      </w:r>
      <w:r w:rsidR="00AD0BF9">
        <w:rPr>
          <w:rFonts w:asciiTheme="minorBidi" w:eastAsia="Times New Roman" w:hAnsiTheme="minorBidi" w:cstheme="minorBidi"/>
          <w:color w:val="373A3C"/>
          <w:sz w:val="28"/>
          <w:szCs w:val="28"/>
          <w:shd w:val="clear" w:color="auto" w:fill="FFFFFF"/>
        </w:rPr>
        <w:t>es, voice overs, dubbing</w:t>
      </w:r>
      <w:r w:rsidRPr="00DB5BF9">
        <w:rPr>
          <w:rFonts w:asciiTheme="minorBidi" w:eastAsia="Times New Roman" w:hAnsiTheme="minorBidi" w:cstheme="minorBidi"/>
          <w:color w:val="373A3C"/>
          <w:sz w:val="28"/>
          <w:szCs w:val="28"/>
          <w:shd w:val="clear" w:color="auto" w:fill="FFFFFF"/>
        </w:rPr>
        <w:t xml:space="preserve"> and </w:t>
      </w:r>
      <w:r w:rsidR="00AD0BF9">
        <w:rPr>
          <w:rFonts w:asciiTheme="minorBidi" w:eastAsia="Times New Roman" w:hAnsiTheme="minorBidi" w:cstheme="minorBidi"/>
          <w:color w:val="373A3C"/>
          <w:sz w:val="28"/>
          <w:szCs w:val="28"/>
          <w:shd w:val="clear" w:color="auto" w:fill="FFFFFF"/>
        </w:rPr>
        <w:t xml:space="preserve">any </w:t>
      </w:r>
      <w:r w:rsidRPr="00DB5BF9">
        <w:rPr>
          <w:rFonts w:asciiTheme="minorBidi" w:eastAsia="Times New Roman" w:hAnsiTheme="minorBidi" w:cstheme="minorBidi"/>
          <w:color w:val="373A3C"/>
          <w:sz w:val="28"/>
          <w:szCs w:val="28"/>
          <w:shd w:val="clear" w:color="auto" w:fill="FFFFFF"/>
        </w:rPr>
        <w:t>multi-language versions</w:t>
      </w:r>
      <w:r w:rsidR="00AD0BF9">
        <w:rPr>
          <w:rFonts w:asciiTheme="minorBidi" w:eastAsia="Times New Roman" w:hAnsiTheme="minorBidi" w:cstheme="minorBidi"/>
          <w:color w:val="373A3C"/>
          <w:sz w:val="28"/>
          <w:szCs w:val="28"/>
          <w:shd w:val="clear" w:color="auto" w:fill="FFFFFF"/>
        </w:rPr>
        <w:t xml:space="preserve"> of your programmes and output?</w:t>
      </w:r>
    </w:p>
    <w:p w14:paraId="4AA94958" w14:textId="77777777" w:rsidR="00884E9D" w:rsidRPr="00884E9D" w:rsidRDefault="00884E9D" w:rsidP="00884E9D">
      <w:pPr>
        <w:pStyle w:val="ListParagraph"/>
        <w:rPr>
          <w:rFonts w:asciiTheme="minorBidi" w:hAnsiTheme="minorBidi" w:cstheme="minorBidi"/>
          <w:sz w:val="28"/>
          <w:szCs w:val="28"/>
        </w:rPr>
      </w:pPr>
    </w:p>
    <w:p w14:paraId="3150DFB9" w14:textId="69872684" w:rsidR="00492C8A" w:rsidRDefault="00D71445" w:rsidP="00210C67">
      <w:pPr>
        <w:pStyle w:val="ListParagraph"/>
        <w:numPr>
          <w:ilvl w:val="0"/>
          <w:numId w:val="7"/>
        </w:numPr>
        <w:spacing w:line="360" w:lineRule="auto"/>
        <w:jc w:val="both"/>
        <w:rPr>
          <w:rFonts w:asciiTheme="minorBidi" w:hAnsiTheme="minorBidi" w:cstheme="minorBidi"/>
          <w:sz w:val="28"/>
          <w:szCs w:val="28"/>
        </w:rPr>
      </w:pPr>
      <w:r w:rsidRPr="004130D6">
        <w:rPr>
          <w:rFonts w:asciiTheme="minorBidi" w:hAnsiTheme="minorBidi" w:cstheme="minorBidi"/>
          <w:sz w:val="28"/>
          <w:szCs w:val="28"/>
        </w:rPr>
        <w:t xml:space="preserve">What opportunities are there for </w:t>
      </w:r>
      <w:r w:rsidRPr="004130D6">
        <w:rPr>
          <w:rFonts w:asciiTheme="minorBidi" w:eastAsia="Times New Roman" w:hAnsiTheme="minorBidi" w:cstheme="minorBidi"/>
          <w:color w:val="373A3C"/>
          <w:sz w:val="28"/>
          <w:szCs w:val="28"/>
          <w:shd w:val="clear" w:color="auto" w:fill="FFFFFF"/>
        </w:rPr>
        <w:t xml:space="preserve">ideas to be pitched between the media and heritage sector? How </w:t>
      </w:r>
      <w:r w:rsidR="008B4E0C" w:rsidRPr="004130D6">
        <w:rPr>
          <w:rFonts w:asciiTheme="minorBidi" w:eastAsia="Times New Roman" w:hAnsiTheme="minorBidi" w:cstheme="minorBidi"/>
          <w:color w:val="373A3C"/>
          <w:sz w:val="28"/>
          <w:szCs w:val="28"/>
          <w:shd w:val="clear" w:color="auto" w:fill="FFFFFF"/>
        </w:rPr>
        <w:t xml:space="preserve">in your view can </w:t>
      </w:r>
      <w:r w:rsidRPr="004130D6">
        <w:rPr>
          <w:rFonts w:asciiTheme="minorBidi" w:eastAsia="Times New Roman" w:hAnsiTheme="minorBidi" w:cstheme="minorBidi"/>
          <w:color w:val="373A3C"/>
          <w:sz w:val="28"/>
          <w:szCs w:val="28"/>
          <w:shd w:val="clear" w:color="auto" w:fill="FFFFFF"/>
        </w:rPr>
        <w:t xml:space="preserve">the sectors work collaboratively on outputs? </w:t>
      </w:r>
      <w:r w:rsidR="00D47C32" w:rsidRPr="004130D6">
        <w:rPr>
          <w:rFonts w:asciiTheme="minorBidi" w:eastAsia="Times New Roman" w:hAnsiTheme="minorBidi" w:cstheme="minorBidi"/>
          <w:color w:val="373A3C"/>
          <w:sz w:val="28"/>
          <w:szCs w:val="28"/>
          <w:shd w:val="clear" w:color="auto" w:fill="FFFFFF"/>
        </w:rPr>
        <w:t>Does the availability of online platforms and social media make such projects more possible nowadays?</w:t>
      </w:r>
      <w:r w:rsidR="004130D6">
        <w:rPr>
          <w:rFonts w:asciiTheme="minorBidi" w:eastAsia="Times New Roman" w:hAnsiTheme="minorBidi" w:cstheme="minorBidi"/>
          <w:color w:val="373A3C"/>
          <w:sz w:val="28"/>
          <w:szCs w:val="28"/>
          <w:shd w:val="clear" w:color="auto" w:fill="FFFFFF"/>
        </w:rPr>
        <w:t xml:space="preserve"> </w:t>
      </w:r>
      <w:r w:rsidR="00884E9D" w:rsidRPr="004130D6">
        <w:rPr>
          <w:rFonts w:asciiTheme="minorBidi" w:hAnsiTheme="minorBidi" w:cstheme="minorBidi"/>
          <w:sz w:val="28"/>
          <w:szCs w:val="28"/>
        </w:rPr>
        <w:t xml:space="preserve">How </w:t>
      </w:r>
      <w:r w:rsidR="00D47C32" w:rsidRPr="004130D6">
        <w:rPr>
          <w:rFonts w:asciiTheme="minorBidi" w:hAnsiTheme="minorBidi" w:cstheme="minorBidi"/>
          <w:sz w:val="28"/>
          <w:szCs w:val="28"/>
        </w:rPr>
        <w:t xml:space="preserve">do you see the </w:t>
      </w:r>
      <w:r w:rsidR="004130D6">
        <w:rPr>
          <w:rFonts w:asciiTheme="minorBidi" w:hAnsiTheme="minorBidi" w:cstheme="minorBidi"/>
          <w:sz w:val="28"/>
          <w:szCs w:val="28"/>
        </w:rPr>
        <w:t xml:space="preserve">sectors working together in the next few years? </w:t>
      </w:r>
    </w:p>
    <w:p w14:paraId="5F210B9D" w14:textId="77777777" w:rsidR="004130D6" w:rsidRPr="004130D6" w:rsidRDefault="004130D6" w:rsidP="004130D6">
      <w:pPr>
        <w:pStyle w:val="ListParagraph"/>
        <w:rPr>
          <w:rFonts w:asciiTheme="minorBidi" w:hAnsiTheme="minorBidi" w:cstheme="minorBidi"/>
          <w:sz w:val="28"/>
          <w:szCs w:val="28"/>
        </w:rPr>
      </w:pPr>
    </w:p>
    <w:sectPr w:rsidR="004130D6" w:rsidRPr="004130D6">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8E3A66" w14:textId="77777777" w:rsidR="00C12A19" w:rsidRDefault="00C12A19" w:rsidP="00C12A19">
      <w:r>
        <w:separator/>
      </w:r>
    </w:p>
  </w:endnote>
  <w:endnote w:type="continuationSeparator" w:id="0">
    <w:p w14:paraId="13262B8F" w14:textId="77777777" w:rsidR="00C12A19" w:rsidRDefault="00C12A19" w:rsidP="00C12A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848270" w14:textId="77777777" w:rsidR="00C12A19" w:rsidRDefault="00C12A19" w:rsidP="00C12A19">
      <w:r>
        <w:separator/>
      </w:r>
    </w:p>
  </w:footnote>
  <w:footnote w:type="continuationSeparator" w:id="0">
    <w:p w14:paraId="104772D0" w14:textId="77777777" w:rsidR="00C12A19" w:rsidRDefault="00C12A19" w:rsidP="00C12A19">
      <w:r>
        <w:continuationSeparator/>
      </w:r>
    </w:p>
  </w:footnote>
  <w:footnote w:id="1">
    <w:p w14:paraId="57BA4E05" w14:textId="77777777" w:rsidR="00C12A19" w:rsidRDefault="00C12A19" w:rsidP="00C12A19">
      <w:pPr>
        <w:spacing w:line="360" w:lineRule="auto"/>
        <w:jc w:val="both"/>
        <w:rPr>
          <w:rFonts w:asciiTheme="minorBidi" w:hAnsiTheme="minorBidi" w:cstheme="minorBidi"/>
          <w:sz w:val="28"/>
          <w:szCs w:val="28"/>
        </w:rPr>
      </w:pPr>
      <w:r>
        <w:rPr>
          <w:rStyle w:val="FootnoteReference"/>
        </w:rPr>
        <w:footnoteRef/>
      </w:r>
      <w:r>
        <w:t xml:space="preserve"> </w:t>
      </w:r>
      <w:hyperlink r:id="rId1" w:history="1">
        <w:r w:rsidRPr="008E5DAD">
          <w:rPr>
            <w:rStyle w:val="Hyperlink"/>
            <w:rFonts w:asciiTheme="minorBidi" w:hAnsiTheme="minorBidi" w:cstheme="minorBidi"/>
            <w:sz w:val="28"/>
            <w:szCs w:val="28"/>
          </w:rPr>
          <w:t>https://uk.linkedin.com/in/catrin-m-s-davies-1a604418</w:t>
        </w:r>
      </w:hyperlink>
    </w:p>
    <w:p w14:paraId="5654E5DF" w14:textId="21500709" w:rsidR="00C12A19" w:rsidRDefault="00C12A19">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5129505"/>
      <w:docPartObj>
        <w:docPartGallery w:val="Page Numbers (Top of Page)"/>
        <w:docPartUnique/>
      </w:docPartObj>
    </w:sdtPr>
    <w:sdtEndPr>
      <w:rPr>
        <w:noProof/>
      </w:rPr>
    </w:sdtEndPr>
    <w:sdtContent>
      <w:p w14:paraId="306E3302" w14:textId="7461DD99" w:rsidR="00011832" w:rsidRDefault="00011832">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205AEB66" w14:textId="77777777" w:rsidR="00011832" w:rsidRDefault="0001183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655F8E"/>
    <w:multiLevelType w:val="hybridMultilevel"/>
    <w:tmpl w:val="2A404D76"/>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3171736E"/>
    <w:multiLevelType w:val="hybridMultilevel"/>
    <w:tmpl w:val="1A48ADE6"/>
    <w:lvl w:ilvl="0" w:tplc="0B869532">
      <w:start w:val="13"/>
      <w:numFmt w:val="bullet"/>
      <w:lvlText w:val=""/>
      <w:lvlJc w:val="left"/>
      <w:pPr>
        <w:ind w:left="720" w:hanging="360"/>
      </w:pPr>
      <w:rPr>
        <w:rFonts w:ascii="Symbol" w:eastAsia="DengXian" w:hAnsi="Symbo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552F4227"/>
    <w:multiLevelType w:val="hybridMultilevel"/>
    <w:tmpl w:val="1F4876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69373842"/>
    <w:multiLevelType w:val="hybridMultilevel"/>
    <w:tmpl w:val="E05002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FFF4D81"/>
    <w:multiLevelType w:val="hybridMultilevel"/>
    <w:tmpl w:val="DF6267C6"/>
    <w:lvl w:ilvl="0" w:tplc="E55ED82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5566315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11745431">
    <w:abstractNumId w:val="4"/>
  </w:num>
  <w:num w:numId="3" w16cid:durableId="2081830933">
    <w:abstractNumId w:val="1"/>
  </w:num>
  <w:num w:numId="4" w16cid:durableId="2054191514">
    <w:abstractNumId w:val="1"/>
  </w:num>
  <w:num w:numId="5" w16cid:durableId="1649164954">
    <w:abstractNumId w:val="0"/>
  </w:num>
  <w:num w:numId="6" w16cid:durableId="1984895105">
    <w:abstractNumId w:val="2"/>
  </w:num>
  <w:num w:numId="7" w16cid:durableId="142830579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3526"/>
    <w:rsid w:val="00011832"/>
    <w:rsid w:val="00087656"/>
    <w:rsid w:val="000A243B"/>
    <w:rsid w:val="000E098B"/>
    <w:rsid w:val="001066D0"/>
    <w:rsid w:val="001272BD"/>
    <w:rsid w:val="00172522"/>
    <w:rsid w:val="001753ED"/>
    <w:rsid w:val="0027354F"/>
    <w:rsid w:val="002964AF"/>
    <w:rsid w:val="002E5718"/>
    <w:rsid w:val="003319EE"/>
    <w:rsid w:val="00342E40"/>
    <w:rsid w:val="003E1F4B"/>
    <w:rsid w:val="004130D6"/>
    <w:rsid w:val="00415C1F"/>
    <w:rsid w:val="00415F06"/>
    <w:rsid w:val="004459D4"/>
    <w:rsid w:val="0047606C"/>
    <w:rsid w:val="004776DB"/>
    <w:rsid w:val="00492C8A"/>
    <w:rsid w:val="00523673"/>
    <w:rsid w:val="00547FB1"/>
    <w:rsid w:val="005D30CD"/>
    <w:rsid w:val="005D7C05"/>
    <w:rsid w:val="00650E18"/>
    <w:rsid w:val="00661883"/>
    <w:rsid w:val="00685520"/>
    <w:rsid w:val="006F086B"/>
    <w:rsid w:val="00703456"/>
    <w:rsid w:val="007B52C5"/>
    <w:rsid w:val="00872D58"/>
    <w:rsid w:val="0088193D"/>
    <w:rsid w:val="00884E9D"/>
    <w:rsid w:val="008B4E0C"/>
    <w:rsid w:val="00964BA7"/>
    <w:rsid w:val="00973526"/>
    <w:rsid w:val="00A4378D"/>
    <w:rsid w:val="00A52E4C"/>
    <w:rsid w:val="00A53598"/>
    <w:rsid w:val="00AA3EE5"/>
    <w:rsid w:val="00AD0BF9"/>
    <w:rsid w:val="00B126D9"/>
    <w:rsid w:val="00B25B40"/>
    <w:rsid w:val="00B73B83"/>
    <w:rsid w:val="00B86D76"/>
    <w:rsid w:val="00BA4047"/>
    <w:rsid w:val="00BE2FC5"/>
    <w:rsid w:val="00C12A19"/>
    <w:rsid w:val="00CC2591"/>
    <w:rsid w:val="00D24F83"/>
    <w:rsid w:val="00D47C32"/>
    <w:rsid w:val="00D71445"/>
    <w:rsid w:val="00DB5BF9"/>
    <w:rsid w:val="00E01ED8"/>
    <w:rsid w:val="00F1611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AD73E92"/>
  <w15:chartTrackingRefBased/>
  <w15:docId w15:val="{DA5B1763-96A6-4818-87FF-23735B2BD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3526"/>
    <w:pPr>
      <w:spacing w:after="0" w:line="240" w:lineRule="auto"/>
    </w:pPr>
    <w:rPr>
      <w:rFonts w:ascii="Calibri" w:hAnsi="Calibri" w:cs="Calibri"/>
    </w:rPr>
  </w:style>
  <w:style w:type="paragraph" w:styleId="Heading3">
    <w:name w:val="heading 3"/>
    <w:basedOn w:val="Normal"/>
    <w:link w:val="Heading3Char"/>
    <w:uiPriority w:val="9"/>
    <w:qFormat/>
    <w:rsid w:val="00C12A19"/>
    <w:pPr>
      <w:spacing w:before="100" w:beforeAutospacing="1" w:after="100" w:afterAutospacing="1"/>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C12A19"/>
    <w:pPr>
      <w:spacing w:before="100" w:beforeAutospacing="1" w:after="100" w:afterAutospacing="1"/>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3526"/>
    <w:pPr>
      <w:ind w:left="720"/>
    </w:pPr>
  </w:style>
  <w:style w:type="character" w:styleId="Hyperlink">
    <w:name w:val="Hyperlink"/>
    <w:basedOn w:val="DefaultParagraphFont"/>
    <w:uiPriority w:val="99"/>
    <w:unhideWhenUsed/>
    <w:rsid w:val="00973526"/>
    <w:rPr>
      <w:color w:val="0563C1" w:themeColor="hyperlink"/>
      <w:u w:val="single"/>
    </w:rPr>
  </w:style>
  <w:style w:type="character" w:styleId="UnresolvedMention">
    <w:name w:val="Unresolved Mention"/>
    <w:basedOn w:val="DefaultParagraphFont"/>
    <w:uiPriority w:val="99"/>
    <w:semiHidden/>
    <w:unhideWhenUsed/>
    <w:rsid w:val="00973526"/>
    <w:rPr>
      <w:color w:val="605E5C"/>
      <w:shd w:val="clear" w:color="auto" w:fill="E1DFDD"/>
    </w:rPr>
  </w:style>
  <w:style w:type="paragraph" w:styleId="FootnoteText">
    <w:name w:val="footnote text"/>
    <w:basedOn w:val="Normal"/>
    <w:link w:val="FootnoteTextChar"/>
    <w:uiPriority w:val="99"/>
    <w:semiHidden/>
    <w:unhideWhenUsed/>
    <w:rsid w:val="00C12A19"/>
    <w:rPr>
      <w:sz w:val="20"/>
      <w:szCs w:val="20"/>
    </w:rPr>
  </w:style>
  <w:style w:type="character" w:customStyle="1" w:styleId="FootnoteTextChar">
    <w:name w:val="Footnote Text Char"/>
    <w:basedOn w:val="DefaultParagraphFont"/>
    <w:link w:val="FootnoteText"/>
    <w:uiPriority w:val="99"/>
    <w:semiHidden/>
    <w:rsid w:val="00C12A19"/>
    <w:rPr>
      <w:rFonts w:ascii="Calibri" w:hAnsi="Calibri" w:cs="Calibri"/>
      <w:sz w:val="20"/>
      <w:szCs w:val="20"/>
    </w:rPr>
  </w:style>
  <w:style w:type="character" w:styleId="FootnoteReference">
    <w:name w:val="footnote reference"/>
    <w:basedOn w:val="DefaultParagraphFont"/>
    <w:uiPriority w:val="99"/>
    <w:semiHidden/>
    <w:unhideWhenUsed/>
    <w:rsid w:val="00C12A19"/>
    <w:rPr>
      <w:vertAlign w:val="superscript"/>
    </w:rPr>
  </w:style>
  <w:style w:type="character" w:customStyle="1" w:styleId="Heading3Char">
    <w:name w:val="Heading 3 Char"/>
    <w:basedOn w:val="DefaultParagraphFont"/>
    <w:link w:val="Heading3"/>
    <w:uiPriority w:val="9"/>
    <w:rsid w:val="00C12A19"/>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C12A19"/>
    <w:rPr>
      <w:rFonts w:ascii="Times New Roman" w:eastAsia="Times New Roman" w:hAnsi="Times New Roman" w:cs="Times New Roman"/>
      <w:b/>
      <w:bCs/>
      <w:sz w:val="24"/>
      <w:szCs w:val="24"/>
    </w:rPr>
  </w:style>
  <w:style w:type="paragraph" w:customStyle="1" w:styleId="experience-itemduration">
    <w:name w:val="experience-item__duration"/>
    <w:basedOn w:val="Normal"/>
    <w:rsid w:val="00C12A19"/>
    <w:pPr>
      <w:spacing w:before="100" w:beforeAutospacing="1" w:after="100" w:afterAutospacing="1"/>
    </w:pPr>
    <w:rPr>
      <w:rFonts w:ascii="Times New Roman" w:eastAsia="Times New Roman" w:hAnsi="Times New Roman" w:cs="Times New Roman"/>
      <w:sz w:val="24"/>
      <w:szCs w:val="24"/>
    </w:rPr>
  </w:style>
  <w:style w:type="character" w:customStyle="1" w:styleId="date-range">
    <w:name w:val="date-range"/>
    <w:basedOn w:val="DefaultParagraphFont"/>
    <w:rsid w:val="00C12A19"/>
  </w:style>
  <w:style w:type="character" w:customStyle="1" w:styleId="date-rangeduration">
    <w:name w:val="date-range__duration"/>
    <w:basedOn w:val="DefaultParagraphFont"/>
    <w:rsid w:val="00C12A19"/>
  </w:style>
  <w:style w:type="paragraph" w:customStyle="1" w:styleId="show-more-less-texttext--less">
    <w:name w:val="show-more-less-text__text--less"/>
    <w:basedOn w:val="Normal"/>
    <w:rsid w:val="00C12A19"/>
    <w:pPr>
      <w:spacing w:before="100" w:beforeAutospacing="1" w:after="100" w:afterAutospacing="1"/>
    </w:pPr>
    <w:rPr>
      <w:rFonts w:ascii="Times New Roman" w:eastAsia="Times New Roman" w:hAnsi="Times New Roman" w:cs="Times New Roman"/>
      <w:sz w:val="24"/>
      <w:szCs w:val="24"/>
    </w:rPr>
  </w:style>
  <w:style w:type="paragraph" w:customStyle="1" w:styleId="experience-itemlocation">
    <w:name w:val="experience-item__location"/>
    <w:basedOn w:val="Normal"/>
    <w:rsid w:val="00C12A19"/>
    <w:pPr>
      <w:spacing w:before="100" w:beforeAutospacing="1" w:after="100" w:afterAutospacing="1"/>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011832"/>
    <w:pPr>
      <w:tabs>
        <w:tab w:val="center" w:pos="4513"/>
        <w:tab w:val="right" w:pos="9026"/>
      </w:tabs>
    </w:pPr>
  </w:style>
  <w:style w:type="character" w:customStyle="1" w:styleId="HeaderChar">
    <w:name w:val="Header Char"/>
    <w:basedOn w:val="DefaultParagraphFont"/>
    <w:link w:val="Header"/>
    <w:uiPriority w:val="99"/>
    <w:rsid w:val="00011832"/>
    <w:rPr>
      <w:rFonts w:ascii="Calibri" w:hAnsi="Calibri" w:cs="Calibri"/>
    </w:rPr>
  </w:style>
  <w:style w:type="paragraph" w:styleId="Footer">
    <w:name w:val="footer"/>
    <w:basedOn w:val="Normal"/>
    <w:link w:val="FooterChar"/>
    <w:uiPriority w:val="99"/>
    <w:unhideWhenUsed/>
    <w:rsid w:val="00011832"/>
    <w:pPr>
      <w:tabs>
        <w:tab w:val="center" w:pos="4513"/>
        <w:tab w:val="right" w:pos="9026"/>
      </w:tabs>
    </w:pPr>
  </w:style>
  <w:style w:type="character" w:customStyle="1" w:styleId="FooterChar">
    <w:name w:val="Footer Char"/>
    <w:basedOn w:val="DefaultParagraphFont"/>
    <w:link w:val="Footer"/>
    <w:uiPriority w:val="99"/>
    <w:rsid w:val="00011832"/>
    <w:rPr>
      <w:rFonts w:ascii="Calibri" w:hAnsi="Calibri" w:cs="Calibri"/>
    </w:rPr>
  </w:style>
  <w:style w:type="character" w:styleId="FollowedHyperlink">
    <w:name w:val="FollowedHyperlink"/>
    <w:basedOn w:val="DefaultParagraphFont"/>
    <w:uiPriority w:val="99"/>
    <w:semiHidden/>
    <w:unhideWhenUsed/>
    <w:rsid w:val="0052367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1535010">
      <w:bodyDiv w:val="1"/>
      <w:marLeft w:val="0"/>
      <w:marRight w:val="0"/>
      <w:marTop w:val="0"/>
      <w:marBottom w:val="0"/>
      <w:divBdr>
        <w:top w:val="none" w:sz="0" w:space="0" w:color="auto"/>
        <w:left w:val="none" w:sz="0" w:space="0" w:color="auto"/>
        <w:bottom w:val="none" w:sz="0" w:space="0" w:color="auto"/>
        <w:right w:val="none" w:sz="0" w:space="0" w:color="auto"/>
      </w:divBdr>
      <w:divsChild>
        <w:div w:id="1869947909">
          <w:marLeft w:val="0"/>
          <w:marRight w:val="0"/>
          <w:marTop w:val="0"/>
          <w:marBottom w:val="0"/>
          <w:divBdr>
            <w:top w:val="none" w:sz="0" w:space="0" w:color="auto"/>
            <w:left w:val="none" w:sz="0" w:space="0" w:color="auto"/>
            <w:bottom w:val="none" w:sz="0" w:space="0" w:color="auto"/>
            <w:right w:val="none" w:sz="0" w:space="0" w:color="auto"/>
          </w:divBdr>
          <w:divsChild>
            <w:div w:id="1719166516">
              <w:marLeft w:val="0"/>
              <w:marRight w:val="0"/>
              <w:marTop w:val="0"/>
              <w:marBottom w:val="0"/>
              <w:divBdr>
                <w:top w:val="none" w:sz="0" w:space="0" w:color="auto"/>
                <w:left w:val="none" w:sz="0" w:space="0" w:color="auto"/>
                <w:bottom w:val="none" w:sz="0" w:space="0" w:color="auto"/>
                <w:right w:val="none" w:sz="0" w:space="0" w:color="auto"/>
              </w:divBdr>
              <w:divsChild>
                <w:div w:id="1677072542">
                  <w:marLeft w:val="0"/>
                  <w:marRight w:val="0"/>
                  <w:marTop w:val="0"/>
                  <w:marBottom w:val="0"/>
                  <w:divBdr>
                    <w:top w:val="none" w:sz="0" w:space="0" w:color="auto"/>
                    <w:left w:val="none" w:sz="0" w:space="0" w:color="auto"/>
                    <w:bottom w:val="none" w:sz="0" w:space="0" w:color="auto"/>
                    <w:right w:val="none" w:sz="0" w:space="0" w:color="auto"/>
                  </w:divBdr>
                  <w:divsChild>
                    <w:div w:id="936911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6517668">
          <w:marLeft w:val="0"/>
          <w:marRight w:val="0"/>
          <w:marTop w:val="0"/>
          <w:marBottom w:val="0"/>
          <w:divBdr>
            <w:top w:val="none" w:sz="0" w:space="0" w:color="auto"/>
            <w:left w:val="none" w:sz="0" w:space="0" w:color="auto"/>
            <w:bottom w:val="none" w:sz="0" w:space="0" w:color="auto"/>
            <w:right w:val="none" w:sz="0" w:space="0" w:color="auto"/>
          </w:divBdr>
          <w:divsChild>
            <w:div w:id="1351639018">
              <w:marLeft w:val="0"/>
              <w:marRight w:val="0"/>
              <w:marTop w:val="0"/>
              <w:marBottom w:val="0"/>
              <w:divBdr>
                <w:top w:val="none" w:sz="0" w:space="0" w:color="auto"/>
                <w:left w:val="none" w:sz="0" w:space="0" w:color="auto"/>
                <w:bottom w:val="none" w:sz="0" w:space="0" w:color="auto"/>
                <w:right w:val="none" w:sz="0" w:space="0" w:color="auto"/>
              </w:divBdr>
              <w:divsChild>
                <w:div w:id="1573079020">
                  <w:marLeft w:val="0"/>
                  <w:marRight w:val="0"/>
                  <w:marTop w:val="0"/>
                  <w:marBottom w:val="0"/>
                  <w:divBdr>
                    <w:top w:val="none" w:sz="0" w:space="0" w:color="auto"/>
                    <w:left w:val="none" w:sz="0" w:space="0" w:color="auto"/>
                    <w:bottom w:val="none" w:sz="0" w:space="0" w:color="auto"/>
                    <w:right w:val="none" w:sz="0" w:space="0" w:color="auto"/>
                  </w:divBdr>
                  <w:divsChild>
                    <w:div w:id="1464231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9919692">
      <w:bodyDiv w:val="1"/>
      <w:marLeft w:val="0"/>
      <w:marRight w:val="0"/>
      <w:marTop w:val="0"/>
      <w:marBottom w:val="0"/>
      <w:divBdr>
        <w:top w:val="none" w:sz="0" w:space="0" w:color="auto"/>
        <w:left w:val="none" w:sz="0" w:space="0" w:color="auto"/>
        <w:bottom w:val="none" w:sz="0" w:space="0" w:color="auto"/>
        <w:right w:val="none" w:sz="0" w:space="0" w:color="auto"/>
      </w:divBdr>
    </w:div>
    <w:div w:id="2110273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programmes/p08q2y3x%20after%2002/05/2023"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ailypost.co.uk/whats-on/film-tv/forgotten-story-welsh-migration-patagonia-10635652" TargetMode="External"/><Relationship Id="rId5" Type="http://schemas.openxmlformats.org/officeDocument/2006/relationships/webSettings" Target="webSettings.xml"/><Relationship Id="rId10" Type="http://schemas.openxmlformats.org/officeDocument/2006/relationships/hyperlink" Target="https://vimeo.com/189834056" TargetMode="External"/><Relationship Id="rId4" Type="http://schemas.openxmlformats.org/officeDocument/2006/relationships/settings" Target="settings.xml"/><Relationship Id="rId9" Type="http://schemas.openxmlformats.org/officeDocument/2006/relationships/hyperlink" Target="https://www.bbc.co.uk/programmes/p07z4wt0/episodes/guide"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uk.linkedin.com/in/catrin-m-s-davies-1a6044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578C84-649B-4318-A6D9-97A91E1B58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927</Words>
  <Characters>5290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Elin Jones</dc:creator>
  <cp:keywords/>
  <dc:description/>
  <cp:lastModifiedBy>Mary-Ann Constantine</cp:lastModifiedBy>
  <cp:revision>2</cp:revision>
  <dcterms:created xsi:type="dcterms:W3CDTF">2023-05-11T10:28:00Z</dcterms:created>
  <dcterms:modified xsi:type="dcterms:W3CDTF">2023-05-11T10:28:00Z</dcterms:modified>
</cp:coreProperties>
</file>