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EDB549" w14:textId="7A5BB1C1" w:rsidR="005F719E" w:rsidRPr="00E30C5F" w:rsidRDefault="00F974F6">
      <w:pPr>
        <w:rPr>
          <w:rFonts w:ascii="Arial" w:hAnsi="Arial" w:cs="Arial"/>
          <w:b/>
          <w:bCs/>
          <w:u w:val="single"/>
        </w:rPr>
      </w:pPr>
      <w:r w:rsidRPr="00E30C5F">
        <w:rPr>
          <w:rFonts w:ascii="Arial" w:hAnsi="Arial" w:cs="Arial"/>
          <w:b/>
          <w:bCs/>
          <w:u w:val="single"/>
        </w:rPr>
        <w:t>Reflective</w:t>
      </w:r>
      <w:r w:rsidR="00CE7E23" w:rsidRPr="00E30C5F">
        <w:rPr>
          <w:rFonts w:ascii="Arial" w:hAnsi="Arial" w:cs="Arial"/>
          <w:b/>
          <w:bCs/>
          <w:u w:val="single"/>
        </w:rPr>
        <w:t xml:space="preserve"> </w:t>
      </w:r>
      <w:r w:rsidR="00E30C5F" w:rsidRPr="00E30C5F">
        <w:rPr>
          <w:rFonts w:ascii="Arial" w:hAnsi="Arial" w:cs="Arial"/>
          <w:b/>
          <w:bCs/>
          <w:u w:val="single"/>
        </w:rPr>
        <w:t xml:space="preserve">Writing </w:t>
      </w:r>
      <w:r w:rsidR="00CE7E23" w:rsidRPr="00E30C5F">
        <w:rPr>
          <w:rFonts w:ascii="Arial" w:hAnsi="Arial" w:cs="Arial"/>
          <w:b/>
          <w:bCs/>
          <w:u w:val="single"/>
        </w:rPr>
        <w:t>Template</w:t>
      </w:r>
      <w:r w:rsidR="005F719E" w:rsidRPr="00E30C5F">
        <w:rPr>
          <w:rFonts w:ascii="Arial" w:hAnsi="Arial" w:cs="Arial"/>
          <w:b/>
          <w:bCs/>
          <w:u w:val="single"/>
        </w:rPr>
        <w:t xml:space="preserve"> </w:t>
      </w:r>
    </w:p>
    <w:tbl>
      <w:tblPr>
        <w:tblStyle w:val="TableGrid"/>
        <w:tblW w:w="0" w:type="auto"/>
        <w:tblLook w:val="04A0" w:firstRow="1" w:lastRow="0" w:firstColumn="1" w:lastColumn="0" w:noHBand="0" w:noVBand="1"/>
      </w:tblPr>
      <w:tblGrid>
        <w:gridCol w:w="2830"/>
        <w:gridCol w:w="7626"/>
      </w:tblGrid>
      <w:tr w:rsidR="005F719E" w:rsidRPr="00E30C5F" w14:paraId="59974161" w14:textId="77777777" w:rsidTr="00040468">
        <w:trPr>
          <w:trHeight w:val="401"/>
        </w:trPr>
        <w:tc>
          <w:tcPr>
            <w:tcW w:w="2830" w:type="dxa"/>
          </w:tcPr>
          <w:p w14:paraId="7150825D" w14:textId="77777777" w:rsidR="005F719E" w:rsidRPr="00E30C5F" w:rsidRDefault="005F719E" w:rsidP="00380B6E">
            <w:pPr>
              <w:rPr>
                <w:rFonts w:ascii="Arial" w:hAnsi="Arial" w:cs="Arial"/>
                <w:b/>
                <w:bCs/>
              </w:rPr>
            </w:pPr>
            <w:r w:rsidRPr="00E30C5F">
              <w:rPr>
                <w:rFonts w:ascii="Arial" w:hAnsi="Arial" w:cs="Arial"/>
                <w:b/>
                <w:bCs/>
              </w:rPr>
              <w:t>Student name number</w:t>
            </w:r>
          </w:p>
        </w:tc>
        <w:tc>
          <w:tcPr>
            <w:tcW w:w="7626" w:type="dxa"/>
          </w:tcPr>
          <w:p w14:paraId="38A6299D" w14:textId="22420D1C" w:rsidR="005F719E" w:rsidRPr="00E30C5F" w:rsidRDefault="00D14BF3" w:rsidP="00380B6E">
            <w:pPr>
              <w:rPr>
                <w:rFonts w:ascii="Arial" w:hAnsi="Arial" w:cs="Arial"/>
                <w:b/>
                <w:bCs/>
              </w:rPr>
            </w:pPr>
            <w:r>
              <w:rPr>
                <w:rFonts w:ascii="Arial" w:hAnsi="Arial" w:cs="Arial"/>
                <w:b/>
                <w:bCs/>
              </w:rPr>
              <w:t xml:space="preserve">Kadisha Klaraey </w:t>
            </w:r>
            <w:proofErr w:type="gramStart"/>
            <w:r>
              <w:rPr>
                <w:rFonts w:ascii="Arial" w:hAnsi="Arial" w:cs="Arial"/>
                <w:b/>
                <w:bCs/>
              </w:rPr>
              <w:t>Williams-Brown</w:t>
            </w:r>
            <w:proofErr w:type="gramEnd"/>
          </w:p>
        </w:tc>
      </w:tr>
      <w:tr w:rsidR="005F719E" w:rsidRPr="00E30C5F" w14:paraId="1675CCD0" w14:textId="77777777" w:rsidTr="00380B6E">
        <w:trPr>
          <w:trHeight w:val="420"/>
        </w:trPr>
        <w:tc>
          <w:tcPr>
            <w:tcW w:w="2830" w:type="dxa"/>
          </w:tcPr>
          <w:p w14:paraId="1AB3FBCF" w14:textId="77777777" w:rsidR="005F719E" w:rsidRPr="00E30C5F" w:rsidRDefault="005F719E" w:rsidP="00380B6E">
            <w:pPr>
              <w:rPr>
                <w:rFonts w:ascii="Arial" w:hAnsi="Arial" w:cs="Arial"/>
                <w:b/>
                <w:bCs/>
              </w:rPr>
            </w:pPr>
            <w:r w:rsidRPr="00E30C5F">
              <w:rPr>
                <w:rFonts w:ascii="Arial" w:hAnsi="Arial" w:cs="Arial"/>
                <w:b/>
                <w:bCs/>
              </w:rPr>
              <w:t>Module code and title</w:t>
            </w:r>
          </w:p>
        </w:tc>
        <w:tc>
          <w:tcPr>
            <w:tcW w:w="7626" w:type="dxa"/>
          </w:tcPr>
          <w:p w14:paraId="05CFF850" w14:textId="2FD0CE0B" w:rsidR="005F719E" w:rsidRPr="00E30C5F" w:rsidRDefault="00D14BF3" w:rsidP="00380B6E">
            <w:pPr>
              <w:rPr>
                <w:rFonts w:ascii="Arial" w:hAnsi="Arial" w:cs="Arial"/>
                <w:b/>
                <w:bCs/>
              </w:rPr>
            </w:pPr>
            <w:r>
              <w:rPr>
                <w:rFonts w:ascii="Arial" w:hAnsi="Arial" w:cs="Arial"/>
                <w:b/>
                <w:bCs/>
              </w:rPr>
              <w:t>LCLM4001- Academic Skills</w:t>
            </w:r>
          </w:p>
        </w:tc>
      </w:tr>
      <w:tr w:rsidR="005F719E" w:rsidRPr="00E30C5F" w14:paraId="48E1D1DA" w14:textId="77777777" w:rsidTr="00380B6E">
        <w:trPr>
          <w:trHeight w:val="410"/>
        </w:trPr>
        <w:tc>
          <w:tcPr>
            <w:tcW w:w="2830" w:type="dxa"/>
          </w:tcPr>
          <w:p w14:paraId="403F006F" w14:textId="77777777" w:rsidR="005F719E" w:rsidRPr="00E30C5F" w:rsidRDefault="005F719E" w:rsidP="00380B6E">
            <w:pPr>
              <w:rPr>
                <w:rFonts w:ascii="Arial" w:hAnsi="Arial" w:cs="Arial"/>
                <w:b/>
                <w:bCs/>
              </w:rPr>
            </w:pPr>
            <w:r w:rsidRPr="00E30C5F">
              <w:rPr>
                <w:rFonts w:ascii="Arial" w:hAnsi="Arial" w:cs="Arial"/>
                <w:b/>
                <w:bCs/>
              </w:rPr>
              <w:t>Name of Task</w:t>
            </w:r>
          </w:p>
        </w:tc>
        <w:tc>
          <w:tcPr>
            <w:tcW w:w="7626" w:type="dxa"/>
          </w:tcPr>
          <w:p w14:paraId="4C0076FE" w14:textId="645188AB" w:rsidR="005F719E" w:rsidRPr="00E30C5F" w:rsidRDefault="00D14BF3" w:rsidP="00380B6E">
            <w:pPr>
              <w:rPr>
                <w:rFonts w:ascii="Arial" w:hAnsi="Arial" w:cs="Arial"/>
                <w:b/>
                <w:bCs/>
              </w:rPr>
            </w:pPr>
            <w:r>
              <w:rPr>
                <w:rFonts w:ascii="Arial" w:hAnsi="Arial" w:cs="Arial"/>
                <w:b/>
                <w:bCs/>
              </w:rPr>
              <w:t>Task</w:t>
            </w:r>
          </w:p>
        </w:tc>
      </w:tr>
      <w:tr w:rsidR="00040468" w:rsidRPr="00E30C5F" w14:paraId="4BB9F4F7" w14:textId="77777777" w:rsidTr="00380B6E">
        <w:trPr>
          <w:trHeight w:val="410"/>
        </w:trPr>
        <w:tc>
          <w:tcPr>
            <w:tcW w:w="2830" w:type="dxa"/>
          </w:tcPr>
          <w:p w14:paraId="2255F4C9" w14:textId="1FBE950A" w:rsidR="00040468" w:rsidRPr="00E30C5F" w:rsidRDefault="00040468" w:rsidP="00380B6E">
            <w:pPr>
              <w:rPr>
                <w:rFonts w:ascii="Arial" w:hAnsi="Arial" w:cs="Arial"/>
                <w:b/>
                <w:bCs/>
              </w:rPr>
            </w:pPr>
            <w:r>
              <w:rPr>
                <w:rFonts w:ascii="Arial" w:hAnsi="Arial" w:cs="Arial"/>
                <w:b/>
                <w:bCs/>
              </w:rPr>
              <w:t>Lecturer</w:t>
            </w:r>
          </w:p>
        </w:tc>
        <w:tc>
          <w:tcPr>
            <w:tcW w:w="7626" w:type="dxa"/>
          </w:tcPr>
          <w:p w14:paraId="569C7825" w14:textId="5A265158" w:rsidR="00040468" w:rsidRPr="00E30C5F" w:rsidRDefault="00D14BF3" w:rsidP="00380B6E">
            <w:pPr>
              <w:rPr>
                <w:rFonts w:ascii="Arial" w:hAnsi="Arial" w:cs="Arial"/>
                <w:b/>
                <w:bCs/>
              </w:rPr>
            </w:pPr>
            <w:r>
              <w:rPr>
                <w:rFonts w:ascii="Arial" w:hAnsi="Arial" w:cs="Arial"/>
                <w:b/>
                <w:bCs/>
              </w:rPr>
              <w:t>Dr</w:t>
            </w:r>
            <w:r w:rsidR="00E67E23">
              <w:rPr>
                <w:rFonts w:ascii="Arial" w:hAnsi="Arial" w:cs="Arial"/>
                <w:b/>
                <w:bCs/>
              </w:rPr>
              <w:t>.</w:t>
            </w:r>
            <w:r>
              <w:rPr>
                <w:rFonts w:ascii="Arial" w:hAnsi="Arial" w:cs="Arial"/>
                <w:b/>
                <w:bCs/>
              </w:rPr>
              <w:t xml:space="preserve"> </w:t>
            </w:r>
            <w:proofErr w:type="spellStart"/>
            <w:r>
              <w:rPr>
                <w:rFonts w:ascii="Arial" w:hAnsi="Arial" w:cs="Arial"/>
                <w:b/>
                <w:bCs/>
              </w:rPr>
              <w:t>Dooshima</w:t>
            </w:r>
            <w:proofErr w:type="spellEnd"/>
            <w:r>
              <w:rPr>
                <w:rFonts w:ascii="Arial" w:hAnsi="Arial" w:cs="Arial"/>
                <w:b/>
                <w:bCs/>
              </w:rPr>
              <w:t xml:space="preserve"> </w:t>
            </w:r>
            <w:proofErr w:type="spellStart"/>
            <w:r>
              <w:rPr>
                <w:rFonts w:ascii="Arial" w:hAnsi="Arial" w:cs="Arial"/>
                <w:b/>
                <w:bCs/>
              </w:rPr>
              <w:t>D</w:t>
            </w:r>
            <w:r w:rsidR="00E67E23">
              <w:rPr>
                <w:rFonts w:ascii="Arial" w:hAnsi="Arial" w:cs="Arial"/>
                <w:b/>
                <w:bCs/>
              </w:rPr>
              <w:t>u</w:t>
            </w:r>
            <w:r>
              <w:rPr>
                <w:rFonts w:ascii="Arial" w:hAnsi="Arial" w:cs="Arial"/>
                <w:b/>
                <w:bCs/>
              </w:rPr>
              <w:t>gguh</w:t>
            </w:r>
            <w:proofErr w:type="spellEnd"/>
          </w:p>
        </w:tc>
      </w:tr>
    </w:tbl>
    <w:p w14:paraId="209A86B2" w14:textId="628C43F3" w:rsidR="00AE645D" w:rsidRDefault="001243CF">
      <w:pPr>
        <w:rPr>
          <w:b/>
          <w:bCs/>
          <w:sz w:val="28"/>
          <w:szCs w:val="28"/>
          <w:u w:val="single"/>
        </w:rPr>
      </w:pPr>
      <w:r w:rsidRPr="00371390">
        <w:rPr>
          <w:b/>
          <w:bCs/>
          <w:noProof/>
          <w:sz w:val="32"/>
          <w:szCs w:val="32"/>
        </w:rPr>
        <w:drawing>
          <wp:anchor distT="0" distB="0" distL="114300" distR="114300" simplePos="0" relativeHeight="251659264" behindDoc="0" locked="0" layoutInCell="1" allowOverlap="1" wp14:anchorId="4B867588" wp14:editId="0CCACE2F">
            <wp:simplePos x="0" y="0"/>
            <wp:positionH relativeFrom="margin">
              <wp:posOffset>-371475</wp:posOffset>
            </wp:positionH>
            <wp:positionV relativeFrom="paragraph">
              <wp:posOffset>15240</wp:posOffset>
            </wp:positionV>
            <wp:extent cx="5210175" cy="3280410"/>
            <wp:effectExtent l="0" t="0" r="9525" b="0"/>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rotWithShape="1">
                    <a:blip r:embed="rId8">
                      <a:extLst>
                        <a:ext uri="{28A0092B-C50C-407E-A947-70E740481C1C}">
                          <a14:useLocalDpi xmlns:a14="http://schemas.microsoft.com/office/drawing/2010/main" val="0"/>
                        </a:ext>
                      </a:extLst>
                    </a:blip>
                    <a:srcRect l="1809"/>
                    <a:stretch/>
                  </pic:blipFill>
                  <pic:spPr bwMode="auto">
                    <a:xfrm>
                      <a:off x="0" y="0"/>
                      <a:ext cx="5210175" cy="32804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CFB2946" w14:textId="47AA1249" w:rsidR="005F719E" w:rsidRDefault="005F719E">
      <w:pPr>
        <w:rPr>
          <w:b/>
          <w:bCs/>
          <w:sz w:val="28"/>
          <w:szCs w:val="28"/>
          <w:u w:val="single"/>
        </w:rPr>
      </w:pPr>
    </w:p>
    <w:p w14:paraId="512AA12B" w14:textId="2BF076BD" w:rsidR="00C729CC" w:rsidRDefault="00C729CC">
      <w:pPr>
        <w:rPr>
          <w:b/>
          <w:bCs/>
          <w:sz w:val="28"/>
          <w:szCs w:val="28"/>
          <w:u w:val="single"/>
        </w:rPr>
      </w:pPr>
    </w:p>
    <w:p w14:paraId="2DE5065D" w14:textId="77777777" w:rsidR="00C729CC" w:rsidRDefault="00C729CC">
      <w:pPr>
        <w:rPr>
          <w:b/>
          <w:bCs/>
          <w:sz w:val="28"/>
          <w:szCs w:val="28"/>
          <w:u w:val="single"/>
        </w:rPr>
      </w:pPr>
    </w:p>
    <w:p w14:paraId="04745821" w14:textId="77777777" w:rsidR="00C729CC" w:rsidRDefault="00C729CC">
      <w:pPr>
        <w:rPr>
          <w:b/>
          <w:bCs/>
          <w:sz w:val="28"/>
          <w:szCs w:val="28"/>
          <w:u w:val="single"/>
        </w:rPr>
      </w:pPr>
    </w:p>
    <w:p w14:paraId="1D8A168F" w14:textId="77777777" w:rsidR="00C729CC" w:rsidRDefault="00C729CC">
      <w:pPr>
        <w:rPr>
          <w:b/>
          <w:bCs/>
          <w:sz w:val="28"/>
          <w:szCs w:val="28"/>
          <w:u w:val="single"/>
        </w:rPr>
      </w:pPr>
    </w:p>
    <w:p w14:paraId="14B66E69" w14:textId="77777777" w:rsidR="00C729CC" w:rsidRDefault="00C729CC">
      <w:pPr>
        <w:rPr>
          <w:b/>
          <w:bCs/>
          <w:sz w:val="28"/>
          <w:szCs w:val="28"/>
          <w:u w:val="single"/>
        </w:rPr>
      </w:pPr>
    </w:p>
    <w:p w14:paraId="33D7FA3E" w14:textId="77777777" w:rsidR="00C729CC" w:rsidRDefault="00C729CC">
      <w:pPr>
        <w:rPr>
          <w:b/>
          <w:bCs/>
          <w:sz w:val="28"/>
          <w:szCs w:val="28"/>
          <w:u w:val="single"/>
        </w:rPr>
      </w:pPr>
    </w:p>
    <w:p w14:paraId="672ABBE8" w14:textId="77777777" w:rsidR="00C729CC" w:rsidRDefault="00C729CC">
      <w:pPr>
        <w:rPr>
          <w:b/>
          <w:bCs/>
          <w:sz w:val="28"/>
          <w:szCs w:val="28"/>
          <w:u w:val="single"/>
        </w:rPr>
      </w:pPr>
    </w:p>
    <w:p w14:paraId="2205868D" w14:textId="77777777" w:rsidR="00C729CC" w:rsidRDefault="00C729CC">
      <w:pPr>
        <w:rPr>
          <w:b/>
          <w:bCs/>
          <w:sz w:val="28"/>
          <w:szCs w:val="28"/>
          <w:u w:val="single"/>
        </w:rPr>
      </w:pPr>
    </w:p>
    <w:p w14:paraId="43BA35D5" w14:textId="77777777" w:rsidR="00C729CC" w:rsidRPr="00867A47" w:rsidRDefault="00C729CC">
      <w:pPr>
        <w:rPr>
          <w:b/>
          <w:bCs/>
          <w:sz w:val="28"/>
          <w:szCs w:val="28"/>
          <w:u w:val="single"/>
        </w:rPr>
      </w:pPr>
    </w:p>
    <w:p w14:paraId="7A002C61" w14:textId="34694051" w:rsidR="00371390" w:rsidRDefault="00371390" w:rsidP="00CE7E23">
      <w:pPr>
        <w:rPr>
          <w:b/>
          <w:bCs/>
        </w:rPr>
      </w:pPr>
    </w:p>
    <w:p w14:paraId="08398248" w14:textId="77777777" w:rsidR="00CE7E23" w:rsidRDefault="00CE7E23" w:rsidP="00CE7E23">
      <w:pPr>
        <w:rPr>
          <w:b/>
          <w:bCs/>
        </w:rPr>
      </w:pPr>
    </w:p>
    <w:p w14:paraId="7C97CD12" w14:textId="7CC3B1D9" w:rsidR="00FB5B96" w:rsidRPr="004407C3" w:rsidRDefault="00E30C5F" w:rsidP="00FB5B96">
      <w:pPr>
        <w:spacing w:line="360" w:lineRule="auto"/>
        <w:rPr>
          <w:rFonts w:ascii="Arial" w:hAnsi="Arial" w:cs="Arial"/>
        </w:rPr>
      </w:pPr>
      <w:r w:rsidRPr="004407C3">
        <w:rPr>
          <w:rFonts w:ascii="Arial" w:hAnsi="Arial" w:cs="Arial"/>
        </w:rPr>
        <w:t xml:space="preserve">Using the Gibbs reflective cycle, </w:t>
      </w:r>
      <w:r w:rsidR="00D06AE2" w:rsidRPr="004407C3">
        <w:rPr>
          <w:rFonts w:ascii="Arial" w:hAnsi="Arial" w:cs="Arial"/>
        </w:rPr>
        <w:t>w</w:t>
      </w:r>
      <w:r w:rsidR="00FB5B96" w:rsidRPr="004407C3">
        <w:rPr>
          <w:rFonts w:ascii="Arial" w:hAnsi="Arial" w:cs="Arial"/>
        </w:rPr>
        <w:t xml:space="preserve">rite a </w:t>
      </w:r>
      <w:r w:rsidR="00D06AE2" w:rsidRPr="004407C3">
        <w:rPr>
          <w:rFonts w:ascii="Arial" w:hAnsi="Arial" w:cs="Arial"/>
        </w:rPr>
        <w:t xml:space="preserve">reflection of your learning journey on the LCLM 4001- Academic Skills Module. Your </w:t>
      </w:r>
      <w:r w:rsidR="00FB5B96" w:rsidRPr="004407C3">
        <w:rPr>
          <w:rFonts w:ascii="Arial" w:hAnsi="Arial" w:cs="Arial"/>
        </w:rPr>
        <w:t xml:space="preserve">reflective </w:t>
      </w:r>
      <w:r w:rsidR="004407C3">
        <w:rPr>
          <w:rFonts w:ascii="Arial" w:hAnsi="Arial" w:cs="Arial"/>
        </w:rPr>
        <w:t xml:space="preserve">writing </w:t>
      </w:r>
      <w:r w:rsidR="00043540" w:rsidRPr="004407C3">
        <w:rPr>
          <w:rFonts w:ascii="Arial" w:hAnsi="Arial" w:cs="Arial"/>
        </w:rPr>
        <w:t>should</w:t>
      </w:r>
      <w:r w:rsidR="00663E28" w:rsidRPr="004407C3">
        <w:rPr>
          <w:rFonts w:ascii="Arial" w:hAnsi="Arial" w:cs="Arial"/>
        </w:rPr>
        <w:t xml:space="preserve"> focus on </w:t>
      </w:r>
      <w:r w:rsidR="00FB5B96" w:rsidRPr="004407C3">
        <w:rPr>
          <w:rFonts w:ascii="Arial" w:hAnsi="Arial" w:cs="Arial"/>
        </w:rPr>
        <w:t xml:space="preserve">your personal learning journey, including your strengths, areas for improvement, and the impact of the module on your academic and personal development. You should refer to </w:t>
      </w:r>
      <w:r w:rsidR="00FB5B96" w:rsidRPr="004407C3">
        <w:rPr>
          <w:rFonts w:ascii="Arial" w:hAnsi="Arial" w:cs="Arial"/>
          <w:b/>
          <w:bCs/>
        </w:rPr>
        <w:t>specific experiences</w:t>
      </w:r>
      <w:r w:rsidR="00FB5B96" w:rsidRPr="004407C3">
        <w:rPr>
          <w:rFonts w:ascii="Arial" w:hAnsi="Arial" w:cs="Arial"/>
        </w:rPr>
        <w:t xml:space="preserve"> such as:</w:t>
      </w:r>
    </w:p>
    <w:p w14:paraId="7B4CBC5D"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Task 1 and Task 2</w:t>
      </w:r>
    </w:p>
    <w:p w14:paraId="49E34128"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Class activities and discussions (e.g., topics covered in class such as referencing and paraphrasing)</w:t>
      </w:r>
    </w:p>
    <w:p w14:paraId="2E4781A9"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Feedback received</w:t>
      </w:r>
    </w:p>
    <w:p w14:paraId="0845F9FA"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Skills you have developed</w:t>
      </w:r>
    </w:p>
    <w:p w14:paraId="231DCE1B" w14:textId="33033AA4" w:rsidR="00371390" w:rsidRPr="004407C3" w:rsidRDefault="00043540" w:rsidP="00AE645D">
      <w:pPr>
        <w:spacing w:after="0" w:line="240" w:lineRule="auto"/>
        <w:rPr>
          <w:rFonts w:ascii="Arial" w:hAnsi="Arial" w:cs="Arial"/>
          <w:i/>
          <w:iCs/>
        </w:rPr>
      </w:pPr>
      <w:r w:rsidRPr="004407C3">
        <w:rPr>
          <w:rFonts w:ascii="Arial" w:hAnsi="Arial" w:cs="Arial"/>
        </w:rPr>
        <w:t>Write your reflection in the boxes below</w:t>
      </w:r>
      <w:r w:rsidR="00AE645D" w:rsidRPr="004407C3">
        <w:rPr>
          <w:rFonts w:ascii="Arial" w:hAnsi="Arial" w:cs="Arial"/>
        </w:rPr>
        <w:t xml:space="preserve"> </w:t>
      </w:r>
    </w:p>
    <w:tbl>
      <w:tblPr>
        <w:tblStyle w:val="TableGrid"/>
        <w:tblW w:w="10485" w:type="dxa"/>
        <w:tblLook w:val="04A0" w:firstRow="1" w:lastRow="0" w:firstColumn="1" w:lastColumn="0" w:noHBand="0" w:noVBand="1"/>
      </w:tblPr>
      <w:tblGrid>
        <w:gridCol w:w="2972"/>
        <w:gridCol w:w="7513"/>
      </w:tblGrid>
      <w:tr w:rsidR="00371390" w14:paraId="39853B0C" w14:textId="77777777" w:rsidTr="00E044F8">
        <w:tc>
          <w:tcPr>
            <w:tcW w:w="2972" w:type="dxa"/>
          </w:tcPr>
          <w:p w14:paraId="3314F6E8" w14:textId="77777777" w:rsidR="00371390" w:rsidRPr="004407C3" w:rsidRDefault="00371390">
            <w:pPr>
              <w:rPr>
                <w:rFonts w:asciiTheme="minorBidi" w:hAnsiTheme="minorBidi"/>
                <w:b/>
                <w:bCs/>
              </w:rPr>
            </w:pPr>
            <w:r w:rsidRPr="004407C3">
              <w:rPr>
                <w:rFonts w:asciiTheme="minorBidi" w:hAnsiTheme="minorBidi"/>
                <w:b/>
                <w:bCs/>
              </w:rPr>
              <w:t>Description</w:t>
            </w:r>
          </w:p>
          <w:p w14:paraId="4650F3CE" w14:textId="10862401" w:rsidR="00371390" w:rsidRPr="004407C3" w:rsidRDefault="00371390">
            <w:pPr>
              <w:rPr>
                <w:rFonts w:asciiTheme="minorBidi" w:hAnsiTheme="minorBidi"/>
                <w:i/>
                <w:iCs/>
              </w:rPr>
            </w:pPr>
            <w:r w:rsidRPr="004407C3">
              <w:rPr>
                <w:rFonts w:asciiTheme="minorBidi" w:hAnsiTheme="minorBidi"/>
                <w:i/>
                <w:iCs/>
              </w:rPr>
              <w:t>(What happened?</w:t>
            </w:r>
            <w:r w:rsidR="00E044F8" w:rsidRPr="004407C3">
              <w:rPr>
                <w:rFonts w:asciiTheme="minorBidi" w:hAnsiTheme="minorBidi"/>
                <w:i/>
                <w:iCs/>
              </w:rPr>
              <w:t xml:space="preserve"> Describe the experience ore experiences in class that you want to reflect on</w:t>
            </w:r>
            <w:r w:rsidRPr="004407C3">
              <w:rPr>
                <w:rFonts w:asciiTheme="minorBidi" w:hAnsiTheme="minorBidi"/>
                <w:i/>
                <w:iCs/>
              </w:rPr>
              <w:t>)</w:t>
            </w:r>
          </w:p>
        </w:tc>
        <w:tc>
          <w:tcPr>
            <w:tcW w:w="7513" w:type="dxa"/>
          </w:tcPr>
          <w:p w14:paraId="5A8D0DC6" w14:textId="67804A90" w:rsidR="0077238F" w:rsidRDefault="007C5A17" w:rsidP="0077238F">
            <w:pPr>
              <w:spacing w:after="160" w:line="278" w:lineRule="auto"/>
            </w:pPr>
            <w:r w:rsidRPr="009D3C16">
              <w:t>This reflection is based on my experience completing Task 2 during Week Seven</w:t>
            </w:r>
            <w:r w:rsidR="00DE080A">
              <w:t xml:space="preserve"> </w:t>
            </w:r>
            <w:r w:rsidRPr="009D3C16">
              <w:t>of the Academic Skills module (LCLM4001)</w:t>
            </w:r>
            <w:r w:rsidR="00DE080A">
              <w:t xml:space="preserve">, </w:t>
            </w:r>
            <w:r w:rsidR="0077238F" w:rsidRPr="009D3C16">
              <w:t xml:space="preserve">I attended the Wednesday class as usual fully aware that the session would involve an assessed task. Despite this awareness, I had not completed adequate revision due to personal </w:t>
            </w:r>
            <w:r w:rsidR="00DE080A" w:rsidRPr="009D3C16">
              <w:t>circumstances,</w:t>
            </w:r>
            <w:r w:rsidR="0077238F" w:rsidRPr="009D3C16">
              <w:t xml:space="preserve"> and I had only managed some </w:t>
            </w:r>
            <w:r w:rsidR="00DE080A">
              <w:t>minimal</w:t>
            </w:r>
            <w:r w:rsidR="0077238F" w:rsidRPr="009D3C16">
              <w:t xml:space="preserve"> preparation the night before. On the day of the assessment, I entered the classroom feeling tired and anxious, with my mind preoccupied by several external concerns.</w:t>
            </w:r>
            <w:r w:rsidR="0077238F">
              <w:t xml:space="preserve"> </w:t>
            </w:r>
          </w:p>
          <w:p w14:paraId="7A6C33A3" w14:textId="626F8279" w:rsidR="0077238F" w:rsidRPr="009D3C16" w:rsidRDefault="0077238F" w:rsidP="0077238F">
            <w:pPr>
              <w:spacing w:after="160" w:line="278" w:lineRule="auto"/>
            </w:pPr>
            <w:r w:rsidRPr="009D3C16">
              <w:lastRenderedPageBreak/>
              <w:t>Before the session began, I reviewed lecture slides from Weeks 1 to 7. However, I found it difficult to retain the information</w:t>
            </w:r>
            <w:r w:rsidR="00E05F46">
              <w:t>. During the lecture don’t try to write down everything you hear. Instead, listen for main points to make sure these are included in your notes (Dawson, 2007, page 65)</w:t>
            </w:r>
            <w:r w:rsidRPr="009D3C16">
              <w:t>. The lecturer explained that we would complete a short task in the first half of the session and the assessment after the break. Although this announcement gave me some additional time to revise, I continued to feel nervous and distracted.</w:t>
            </w:r>
          </w:p>
          <w:p w14:paraId="2405E7FB" w14:textId="0C2E98F5" w:rsidR="0077238F" w:rsidRPr="009D3C16" w:rsidRDefault="0077238F" w:rsidP="0077238F">
            <w:pPr>
              <w:spacing w:after="160" w:line="278" w:lineRule="auto"/>
            </w:pPr>
            <w:r w:rsidRPr="009D3C16">
              <w:t>After the break, we were asked to sit under exam conditions. I used breathing techniques to calm myself and began Task 2 with the intention of answering every question, regardless of difficulty. I felt confident about Question 1, somewhat uncertain about Question 2, and completely overwhelmed by Question 3, where I</w:t>
            </w:r>
            <w:r w:rsidR="00E05F46">
              <w:t xml:space="preserve"> began</w:t>
            </w:r>
            <w:r w:rsidRPr="009D3C16">
              <w:t xml:space="preserve"> experienc</w:t>
            </w:r>
            <w:r w:rsidR="00E05F46">
              <w:t>ing</w:t>
            </w:r>
            <w:r w:rsidRPr="009D3C16">
              <w:t xml:space="preserve"> mental fatigue and struggled to recall the relevant strategy. Despite the pressure,</w:t>
            </w:r>
            <w:r w:rsidR="00FB141A">
              <w:t xml:space="preserve"> I regained focus, reminding myself of my overall goal and</w:t>
            </w:r>
            <w:r w:rsidRPr="009D3C16">
              <w:t xml:space="preserve"> I completed all sections before submission.</w:t>
            </w:r>
            <w:r w:rsidR="00FB141A">
              <w:t xml:space="preserve"> Cotrell 2021 states, Achieve. </w:t>
            </w:r>
            <w:proofErr w:type="gramStart"/>
            <w:r w:rsidR="00FB141A">
              <w:t>Take action</w:t>
            </w:r>
            <w:proofErr w:type="gramEnd"/>
            <w:r w:rsidR="00FB141A">
              <w:t>. Follow through on your plans, adapting them as opportunities arise and as your interests and ambitions change.</w:t>
            </w:r>
          </w:p>
          <w:p w14:paraId="4E3099B3" w14:textId="77777777" w:rsidR="00371390" w:rsidRDefault="00371390">
            <w:pPr>
              <w:rPr>
                <w:sz w:val="36"/>
                <w:szCs w:val="36"/>
              </w:rPr>
            </w:pPr>
          </w:p>
        </w:tc>
      </w:tr>
      <w:tr w:rsidR="00371390" w14:paraId="5332D85C" w14:textId="77777777" w:rsidTr="00E044F8">
        <w:tc>
          <w:tcPr>
            <w:tcW w:w="2972" w:type="dxa"/>
          </w:tcPr>
          <w:p w14:paraId="47371F17" w14:textId="77777777" w:rsidR="00371390" w:rsidRPr="004407C3" w:rsidRDefault="00371390">
            <w:pPr>
              <w:rPr>
                <w:rFonts w:asciiTheme="minorBidi" w:hAnsiTheme="minorBidi"/>
                <w:b/>
                <w:bCs/>
              </w:rPr>
            </w:pPr>
            <w:r w:rsidRPr="004407C3">
              <w:rPr>
                <w:rFonts w:asciiTheme="minorBidi" w:hAnsiTheme="minorBidi"/>
                <w:b/>
                <w:bCs/>
              </w:rPr>
              <w:lastRenderedPageBreak/>
              <w:t>Feelings</w:t>
            </w:r>
          </w:p>
          <w:p w14:paraId="5DA22757" w14:textId="749AF167" w:rsidR="00E044F8" w:rsidRPr="004407C3" w:rsidRDefault="00371390" w:rsidP="00E044F8">
            <w:pPr>
              <w:rPr>
                <w:rFonts w:asciiTheme="minorBidi" w:hAnsiTheme="minorBidi"/>
                <w:i/>
                <w:iCs/>
              </w:rPr>
            </w:pPr>
            <w:r w:rsidRPr="004407C3">
              <w:rPr>
                <w:rFonts w:asciiTheme="minorBidi" w:hAnsiTheme="minorBidi"/>
                <w:i/>
                <w:iCs/>
              </w:rPr>
              <w:t>(What were you thinking and feeling at the time?</w:t>
            </w:r>
            <w:r w:rsidR="00E044F8" w:rsidRPr="004407C3">
              <w:rPr>
                <w:rFonts w:asciiTheme="minorBidi" w:hAnsiTheme="minorBidi"/>
                <w:i/>
                <w:iCs/>
              </w:rPr>
              <w:t xml:space="preserve"> How did you feel before / during / and after the experience? </w:t>
            </w:r>
          </w:p>
          <w:p w14:paraId="30CC2C58" w14:textId="77777777" w:rsidR="00E044F8" w:rsidRPr="004407C3" w:rsidRDefault="00E044F8" w:rsidP="00E044F8">
            <w:pPr>
              <w:rPr>
                <w:rFonts w:asciiTheme="minorBidi" w:hAnsiTheme="minorBidi"/>
                <w:i/>
                <w:iCs/>
              </w:rPr>
            </w:pPr>
            <w:r w:rsidRPr="004407C3">
              <w:rPr>
                <w:rFonts w:asciiTheme="minorBidi" w:hAnsiTheme="minorBidi"/>
                <w:i/>
                <w:iCs/>
              </w:rPr>
              <w:t xml:space="preserve">Did you feel overwhelmed / confident / nervous? </w:t>
            </w:r>
          </w:p>
          <w:p w14:paraId="23CDF4F3" w14:textId="772BF739" w:rsidR="00E044F8" w:rsidRPr="004407C3" w:rsidRDefault="00E044F8" w:rsidP="00E044F8">
            <w:pPr>
              <w:rPr>
                <w:rFonts w:asciiTheme="minorBidi" w:hAnsiTheme="minorBidi"/>
                <w:i/>
                <w:iCs/>
              </w:rPr>
            </w:pPr>
            <w:r w:rsidRPr="004407C3">
              <w:rPr>
                <w:rFonts w:asciiTheme="minorBidi" w:hAnsiTheme="minorBidi"/>
                <w:i/>
                <w:iCs/>
              </w:rPr>
              <w:t>Were you alone in feeling this way or did other students share your feelings?)</w:t>
            </w:r>
          </w:p>
          <w:p w14:paraId="28B08621" w14:textId="2F3AE4F9" w:rsidR="00371390" w:rsidRPr="004407C3" w:rsidRDefault="00371390">
            <w:pPr>
              <w:rPr>
                <w:rFonts w:asciiTheme="minorBidi" w:hAnsiTheme="minorBidi"/>
                <w:i/>
                <w:iCs/>
              </w:rPr>
            </w:pPr>
          </w:p>
        </w:tc>
        <w:tc>
          <w:tcPr>
            <w:tcW w:w="7513" w:type="dxa"/>
          </w:tcPr>
          <w:p w14:paraId="3B14EA52" w14:textId="2F0E8CB4" w:rsidR="003810CE" w:rsidRPr="009D3C16" w:rsidRDefault="003810CE" w:rsidP="003810CE">
            <w:pPr>
              <w:spacing w:after="160" w:line="278" w:lineRule="auto"/>
            </w:pPr>
            <w:r w:rsidRPr="009D3C16">
              <w:t xml:space="preserve">At the beginning of the session, I felt anxious and unprepared. My anxiety resembled the exam stress I used to experience in secondary </w:t>
            </w:r>
            <w:r>
              <w:t>school and college</w:t>
            </w:r>
            <w:r w:rsidRPr="009D3C16">
              <w:t>, characterised by sweaty palms, a blank mind, and negative self-talk. I was frustrated with myself for not allocating sufficient time for revision. During the task, my emotions fluctuated between moments of confidence and overwhelming stress, particularly when my focus was disrupted by external distractions in the classroom. After submitting the task, I felt both relief and disappointment</w:t>
            </w:r>
            <w:r>
              <w:t>.</w:t>
            </w:r>
            <w:r w:rsidRPr="009D3C16">
              <w:t xml:space="preserve"> </w:t>
            </w:r>
            <w:r>
              <w:t>R</w:t>
            </w:r>
            <w:r w:rsidRPr="009D3C16">
              <w:t xml:space="preserve">elief that I had completed </w:t>
            </w:r>
            <w:r>
              <w:t>the task</w:t>
            </w:r>
            <w:r w:rsidRPr="009D3C16">
              <w:t>, but disappointment that I had not performed to the best of my ability.</w:t>
            </w:r>
            <w:r w:rsidR="008F28BA">
              <w:t xml:space="preserve"> </w:t>
            </w:r>
          </w:p>
          <w:p w14:paraId="6E7BDCA5" w14:textId="77777777" w:rsidR="00914E2E" w:rsidRDefault="00914E2E">
            <w:pPr>
              <w:rPr>
                <w:sz w:val="36"/>
                <w:szCs w:val="36"/>
              </w:rPr>
            </w:pPr>
          </w:p>
          <w:p w14:paraId="1716727D" w14:textId="77777777" w:rsidR="00914E2E" w:rsidRDefault="00914E2E">
            <w:pPr>
              <w:rPr>
                <w:sz w:val="36"/>
                <w:szCs w:val="36"/>
              </w:rPr>
            </w:pPr>
          </w:p>
        </w:tc>
      </w:tr>
      <w:tr w:rsidR="00371390" w14:paraId="2994D184" w14:textId="77777777" w:rsidTr="00E044F8">
        <w:tc>
          <w:tcPr>
            <w:tcW w:w="2972" w:type="dxa"/>
          </w:tcPr>
          <w:p w14:paraId="60A32F0A" w14:textId="77777777" w:rsidR="00371390" w:rsidRPr="004407C3" w:rsidRDefault="00371390">
            <w:pPr>
              <w:rPr>
                <w:rFonts w:asciiTheme="minorBidi" w:hAnsiTheme="minorBidi"/>
                <w:b/>
                <w:bCs/>
              </w:rPr>
            </w:pPr>
            <w:r w:rsidRPr="004407C3">
              <w:rPr>
                <w:rFonts w:asciiTheme="minorBidi" w:hAnsiTheme="minorBidi"/>
                <w:b/>
                <w:bCs/>
              </w:rPr>
              <w:t>Evaluation</w:t>
            </w:r>
          </w:p>
          <w:p w14:paraId="6F5088DE" w14:textId="77777777" w:rsidR="00371390" w:rsidRPr="004407C3" w:rsidRDefault="00371390">
            <w:pPr>
              <w:rPr>
                <w:rFonts w:asciiTheme="minorBidi" w:hAnsiTheme="minorBidi"/>
                <w:i/>
                <w:iCs/>
              </w:rPr>
            </w:pPr>
            <w:r w:rsidRPr="004407C3">
              <w:rPr>
                <w:rFonts w:asciiTheme="minorBidi" w:hAnsiTheme="minorBidi"/>
                <w:i/>
                <w:iCs/>
              </w:rPr>
              <w:t xml:space="preserve">(What was good and bad about the experience?) </w:t>
            </w:r>
          </w:p>
        </w:tc>
        <w:tc>
          <w:tcPr>
            <w:tcW w:w="7513" w:type="dxa"/>
          </w:tcPr>
          <w:p w14:paraId="5E3CA4F7" w14:textId="02F55B26" w:rsidR="00371390" w:rsidRDefault="008F28BA">
            <w:pPr>
              <w:rPr>
                <w:sz w:val="36"/>
                <w:szCs w:val="36"/>
              </w:rPr>
            </w:pPr>
            <w:r w:rsidRPr="009D3C16">
              <w:t>Overall, the experience was challenging but not entirely negative. On one hand, my lack of preparation and emotional distress hindered my performance. My concentration levels dropped, and I struggled to manage my time effectively across the different sections of the task. On the other hand, I was able to apply calming techniques, persevere under pressure, and complete the assessment within the allocated time.</w:t>
            </w:r>
            <w:r w:rsidR="007C5A17">
              <w:t xml:space="preserve"> According to Cottrell (2021),</w:t>
            </w:r>
            <w:r w:rsidRPr="009D3C16">
              <w:t xml:space="preserve"> This demonstrated a degree of resilience and determination that I had not previously recognised in myself</w:t>
            </w:r>
            <w:r w:rsidR="00C50D36">
              <w:t>.</w:t>
            </w:r>
            <w:r w:rsidR="007C5A17">
              <w:t xml:space="preserve"> </w:t>
            </w:r>
          </w:p>
          <w:p w14:paraId="06116DED" w14:textId="5F9D9EB4" w:rsidR="007B1F0A" w:rsidRDefault="007B1F0A">
            <w:pPr>
              <w:rPr>
                <w:sz w:val="36"/>
                <w:szCs w:val="36"/>
              </w:rPr>
            </w:pPr>
          </w:p>
          <w:p w14:paraId="7F9F9E9C" w14:textId="77777777" w:rsidR="00914E2E" w:rsidRDefault="00914E2E">
            <w:pPr>
              <w:rPr>
                <w:sz w:val="36"/>
                <w:szCs w:val="36"/>
              </w:rPr>
            </w:pPr>
          </w:p>
        </w:tc>
      </w:tr>
      <w:tr w:rsidR="00371390" w14:paraId="6B52922C" w14:textId="77777777" w:rsidTr="00E044F8">
        <w:tc>
          <w:tcPr>
            <w:tcW w:w="2972" w:type="dxa"/>
          </w:tcPr>
          <w:p w14:paraId="4D367EC2" w14:textId="77777777" w:rsidR="00371390" w:rsidRPr="004407C3" w:rsidRDefault="00371390">
            <w:pPr>
              <w:rPr>
                <w:rFonts w:asciiTheme="minorBidi" w:hAnsiTheme="minorBidi"/>
                <w:b/>
                <w:bCs/>
              </w:rPr>
            </w:pPr>
            <w:r w:rsidRPr="004407C3">
              <w:rPr>
                <w:rFonts w:asciiTheme="minorBidi" w:hAnsiTheme="minorBidi"/>
                <w:b/>
                <w:bCs/>
              </w:rPr>
              <w:t>Analysis</w:t>
            </w:r>
          </w:p>
          <w:p w14:paraId="3E1C7C55" w14:textId="77777777" w:rsidR="00E044F8" w:rsidRPr="004407C3" w:rsidRDefault="00371390" w:rsidP="00E044F8">
            <w:pPr>
              <w:rPr>
                <w:rFonts w:asciiTheme="minorBidi" w:hAnsiTheme="minorBidi"/>
              </w:rPr>
            </w:pPr>
            <w:r w:rsidRPr="004407C3">
              <w:rPr>
                <w:rFonts w:asciiTheme="minorBidi" w:hAnsiTheme="minorBidi"/>
                <w:i/>
                <w:iCs/>
              </w:rPr>
              <w:t xml:space="preserve">(What sense can you make out of the situation?) </w:t>
            </w:r>
            <w:r w:rsidR="00E044F8" w:rsidRPr="004407C3">
              <w:rPr>
                <w:rFonts w:asciiTheme="minorBidi" w:hAnsiTheme="minorBidi"/>
              </w:rPr>
              <w:t xml:space="preserve">Why was the situation positive or negative? </w:t>
            </w:r>
          </w:p>
          <w:p w14:paraId="65DA9381" w14:textId="77777777" w:rsidR="00E044F8" w:rsidRPr="004407C3" w:rsidRDefault="00E044F8" w:rsidP="00E044F8">
            <w:pPr>
              <w:rPr>
                <w:rFonts w:asciiTheme="minorBidi" w:hAnsiTheme="minorBidi"/>
              </w:rPr>
            </w:pPr>
            <w:r w:rsidRPr="004407C3">
              <w:rPr>
                <w:rFonts w:asciiTheme="minorBidi" w:hAnsiTheme="minorBidi"/>
              </w:rPr>
              <w:t xml:space="preserve">When things went well, what role did you play? When things went badly, </w:t>
            </w:r>
            <w:r w:rsidRPr="004407C3">
              <w:rPr>
                <w:rFonts w:asciiTheme="minorBidi" w:hAnsiTheme="minorBidi"/>
              </w:rPr>
              <w:lastRenderedPageBreak/>
              <w:t xml:space="preserve">can you explain why? Do you know how if other students felt the same as you?  Why or why not? </w:t>
            </w:r>
          </w:p>
          <w:p w14:paraId="3EA9AF18" w14:textId="0D59B8C6" w:rsidR="00371390" w:rsidRPr="004407C3" w:rsidRDefault="00371390">
            <w:pPr>
              <w:rPr>
                <w:rFonts w:asciiTheme="minorBidi" w:hAnsiTheme="minorBidi"/>
                <w:i/>
                <w:iCs/>
              </w:rPr>
            </w:pPr>
          </w:p>
        </w:tc>
        <w:tc>
          <w:tcPr>
            <w:tcW w:w="7513" w:type="dxa"/>
          </w:tcPr>
          <w:p w14:paraId="0EAF04A9" w14:textId="66D582BC" w:rsidR="00914E2E" w:rsidRPr="00D27D9A" w:rsidRDefault="008F28BA" w:rsidP="00D27D9A">
            <w:pPr>
              <w:spacing w:after="160" w:line="278" w:lineRule="auto"/>
            </w:pPr>
            <w:r w:rsidRPr="009D3C16">
              <w:lastRenderedPageBreak/>
              <w:t>From an academic perspective, this experience highlighted the importance of effective time management, self-regulation, and emotional control during assessments. According to Cottrell (20</w:t>
            </w:r>
            <w:r w:rsidR="00FB141A">
              <w:t>21</w:t>
            </w:r>
            <w:r w:rsidRPr="009D3C16">
              <w:t xml:space="preserve">), </w:t>
            </w:r>
            <w:r w:rsidR="00D27D9A">
              <w:t>The time you spend now in gaining a good degree, in nurturing your talents and building a distinctive personal profile can make a difference in how far you achieve what you want</w:t>
            </w:r>
            <w:r w:rsidRPr="009D3C16">
              <w:t xml:space="preserve">. My lack of consistent revision likely contributed to my feelings of panic and disorganisation. </w:t>
            </w:r>
            <w:r w:rsidRPr="009D3C16">
              <w:lastRenderedPageBreak/>
              <w:t>However, the experience also demonstrated my capacity to use coping strategies, such as deep breathing, to regain composure.</w:t>
            </w:r>
          </w:p>
        </w:tc>
      </w:tr>
      <w:tr w:rsidR="00371390" w14:paraId="1D266568" w14:textId="77777777" w:rsidTr="00E044F8">
        <w:tc>
          <w:tcPr>
            <w:tcW w:w="2972" w:type="dxa"/>
          </w:tcPr>
          <w:p w14:paraId="59BE8676" w14:textId="77777777" w:rsidR="00371390" w:rsidRPr="004407C3" w:rsidRDefault="00371390">
            <w:pPr>
              <w:rPr>
                <w:rFonts w:asciiTheme="minorBidi" w:hAnsiTheme="minorBidi"/>
                <w:b/>
                <w:bCs/>
              </w:rPr>
            </w:pPr>
            <w:r w:rsidRPr="004407C3">
              <w:rPr>
                <w:rFonts w:asciiTheme="minorBidi" w:hAnsiTheme="minorBidi"/>
                <w:b/>
                <w:bCs/>
              </w:rPr>
              <w:lastRenderedPageBreak/>
              <w:t>Conclusion</w:t>
            </w:r>
          </w:p>
          <w:p w14:paraId="7D394D08" w14:textId="77777777" w:rsidR="00371390" w:rsidRPr="004407C3" w:rsidRDefault="00371390">
            <w:pPr>
              <w:rPr>
                <w:rFonts w:asciiTheme="minorBidi" w:hAnsiTheme="minorBidi"/>
                <w:i/>
                <w:iCs/>
              </w:rPr>
            </w:pPr>
            <w:r w:rsidRPr="004407C3">
              <w:rPr>
                <w:rFonts w:asciiTheme="minorBidi" w:hAnsiTheme="minorBidi"/>
                <w:i/>
                <w:iCs/>
              </w:rPr>
              <w:t xml:space="preserve">(What else could you have done? Or what could you have improved?) </w:t>
            </w:r>
          </w:p>
        </w:tc>
        <w:tc>
          <w:tcPr>
            <w:tcW w:w="7513" w:type="dxa"/>
          </w:tcPr>
          <w:p w14:paraId="1A4D28E4" w14:textId="6AA80456" w:rsidR="00914E2E" w:rsidRPr="00D27D9A" w:rsidRDefault="008F28BA" w:rsidP="00D27D9A">
            <w:pPr>
              <w:spacing w:after="160" w:line="278" w:lineRule="auto"/>
            </w:pPr>
            <w:r w:rsidRPr="009D3C16">
              <w:t>Reflecting on this experience, I recognise that my performance could have been improved with better preparation and self-discipline. I also acknowledge that while my anxiety was a major obstacle, I successfully completed the assessment despite these challenges. This indicates personal growth in resilience and emotional regulation</w:t>
            </w:r>
            <w:r w:rsidR="009C5872">
              <w:t xml:space="preserve"> which I had learnt through self-taught yoga.</w:t>
            </w:r>
          </w:p>
        </w:tc>
      </w:tr>
      <w:tr w:rsidR="00371390" w14:paraId="510D1DF3" w14:textId="77777777" w:rsidTr="00E044F8">
        <w:tc>
          <w:tcPr>
            <w:tcW w:w="2972" w:type="dxa"/>
          </w:tcPr>
          <w:p w14:paraId="650D118F" w14:textId="77777777" w:rsidR="00371390" w:rsidRPr="004407C3" w:rsidRDefault="00371390">
            <w:pPr>
              <w:rPr>
                <w:rFonts w:asciiTheme="minorBidi" w:hAnsiTheme="minorBidi"/>
                <w:b/>
                <w:bCs/>
              </w:rPr>
            </w:pPr>
            <w:r w:rsidRPr="004407C3">
              <w:rPr>
                <w:rFonts w:asciiTheme="minorBidi" w:hAnsiTheme="minorBidi"/>
                <w:b/>
                <w:bCs/>
              </w:rPr>
              <w:t>Action Plan</w:t>
            </w:r>
          </w:p>
          <w:p w14:paraId="41677F6E" w14:textId="250BE059" w:rsidR="00371390" w:rsidRPr="004407C3" w:rsidRDefault="00371390">
            <w:pPr>
              <w:rPr>
                <w:rFonts w:asciiTheme="minorBidi" w:hAnsiTheme="minorBidi"/>
                <w:i/>
                <w:iCs/>
              </w:rPr>
            </w:pPr>
            <w:r w:rsidRPr="004407C3">
              <w:rPr>
                <w:rFonts w:asciiTheme="minorBidi" w:hAnsiTheme="minorBidi"/>
                <w:i/>
                <w:iCs/>
              </w:rPr>
              <w:t>(If you do it again, what would you do differently? What skills do you need to develop?</w:t>
            </w:r>
            <w:r w:rsidR="00CE7E23" w:rsidRPr="004407C3">
              <w:rPr>
                <w:rFonts w:asciiTheme="minorBidi" w:hAnsiTheme="minorBidi"/>
                <w:i/>
                <w:iCs/>
              </w:rPr>
              <w:t xml:space="preserve"> And how do you plan to do this</w:t>
            </w:r>
            <w:r w:rsidRPr="004407C3">
              <w:rPr>
                <w:rFonts w:asciiTheme="minorBidi" w:hAnsiTheme="minorBidi"/>
                <w:i/>
                <w:iCs/>
              </w:rPr>
              <w:t xml:space="preserve">) </w:t>
            </w:r>
          </w:p>
        </w:tc>
        <w:tc>
          <w:tcPr>
            <w:tcW w:w="7513" w:type="dxa"/>
          </w:tcPr>
          <w:p w14:paraId="59458F91" w14:textId="77777777" w:rsidR="008F28BA" w:rsidRPr="009D3C16" w:rsidRDefault="008F28BA" w:rsidP="008F28BA">
            <w:pPr>
              <w:spacing w:after="160" w:line="278" w:lineRule="auto"/>
            </w:pPr>
            <w:r w:rsidRPr="009D3C16">
              <w:t>In future assessments, I will implement a structured revision timetable to ensure I allocate adequate time to review course materials before the assessment date. I will also continue to practise mindfulness and relaxation techniques to manage stress and maintain focus. Additionally, I intend to seek feedback from my lecturer on how to strengthen my academic writing strategies, particularly for areas where I feel less confident. Through these actions, I aim to approach future assessments with greater confidence, preparation, and composure.</w:t>
            </w:r>
          </w:p>
          <w:p w14:paraId="3A9068B1" w14:textId="77777777" w:rsidR="00914E2E" w:rsidRDefault="00914E2E">
            <w:pPr>
              <w:rPr>
                <w:sz w:val="36"/>
                <w:szCs w:val="36"/>
              </w:rPr>
            </w:pPr>
          </w:p>
        </w:tc>
      </w:tr>
      <w:tr w:rsidR="00CE7E23" w14:paraId="2238A745" w14:textId="77777777" w:rsidTr="00E044F8">
        <w:tc>
          <w:tcPr>
            <w:tcW w:w="2972" w:type="dxa"/>
          </w:tcPr>
          <w:p w14:paraId="263D4651" w14:textId="36AA96F4" w:rsidR="00CE7E23" w:rsidRPr="004407C3" w:rsidRDefault="00CE7E23">
            <w:pPr>
              <w:rPr>
                <w:rFonts w:asciiTheme="minorBidi" w:hAnsiTheme="minorBidi"/>
                <w:b/>
                <w:bCs/>
              </w:rPr>
            </w:pPr>
            <w:r w:rsidRPr="004407C3">
              <w:rPr>
                <w:rFonts w:asciiTheme="minorBidi" w:hAnsiTheme="minorBidi"/>
                <w:b/>
                <w:bCs/>
              </w:rPr>
              <w:t>Reference</w:t>
            </w:r>
          </w:p>
        </w:tc>
        <w:tc>
          <w:tcPr>
            <w:tcW w:w="7513" w:type="dxa"/>
          </w:tcPr>
          <w:p w14:paraId="0FF7FBD4" w14:textId="70B10F62" w:rsidR="00F935B5" w:rsidRDefault="00F935B5">
            <w:r>
              <w:t xml:space="preserve">Cotrell, S. (2021) </w:t>
            </w:r>
            <w:r w:rsidR="000D424B">
              <w:t>‘</w:t>
            </w:r>
            <w:r>
              <w:t>Skills for success: Personal Development and Employability</w:t>
            </w:r>
            <w:r w:rsidR="000D424B">
              <w:t>’</w:t>
            </w:r>
            <w:r>
              <w:t>, Macmillan Education UK</w:t>
            </w:r>
            <w:r w:rsidR="000D424B">
              <w:t xml:space="preserve">. ProQuest </w:t>
            </w:r>
            <w:proofErr w:type="spellStart"/>
            <w:r w:rsidR="000D424B">
              <w:t>Ebook</w:t>
            </w:r>
            <w:proofErr w:type="spellEnd"/>
            <w:r w:rsidR="000D424B">
              <w:t xml:space="preserve"> Central, Page 3.</w:t>
            </w:r>
          </w:p>
          <w:p w14:paraId="76232990" w14:textId="1FBB7C98" w:rsidR="00F935B5" w:rsidRDefault="00F935B5"/>
          <w:p w14:paraId="2D6B4E3C" w14:textId="3784A10C" w:rsidR="00CE7E23" w:rsidRPr="00F935B5" w:rsidRDefault="00F935B5">
            <w:r w:rsidRPr="00F935B5">
              <w:t xml:space="preserve">Dawson, C. (2007) The Mature student’s study guide- essential skills for those returning to school or distant learning. Oxford: How to books. </w:t>
            </w:r>
          </w:p>
          <w:p w14:paraId="551D9219" w14:textId="77777777" w:rsidR="00914E2E" w:rsidRDefault="00914E2E">
            <w:pPr>
              <w:rPr>
                <w:sz w:val="36"/>
                <w:szCs w:val="36"/>
              </w:rPr>
            </w:pPr>
          </w:p>
          <w:p w14:paraId="7CAF5614" w14:textId="77777777" w:rsidR="00914E2E" w:rsidRDefault="00914E2E">
            <w:pPr>
              <w:rPr>
                <w:sz w:val="36"/>
                <w:szCs w:val="36"/>
              </w:rPr>
            </w:pPr>
          </w:p>
          <w:p w14:paraId="4F28166A" w14:textId="77777777" w:rsidR="00914E2E" w:rsidRDefault="00914E2E">
            <w:pPr>
              <w:rPr>
                <w:sz w:val="36"/>
                <w:szCs w:val="36"/>
              </w:rPr>
            </w:pPr>
          </w:p>
          <w:p w14:paraId="6015C66B" w14:textId="77777777" w:rsidR="00914E2E" w:rsidRDefault="00914E2E">
            <w:pPr>
              <w:rPr>
                <w:sz w:val="36"/>
                <w:szCs w:val="36"/>
              </w:rPr>
            </w:pPr>
          </w:p>
          <w:p w14:paraId="7E3353DF" w14:textId="77777777" w:rsidR="00914E2E" w:rsidRDefault="00914E2E">
            <w:pPr>
              <w:rPr>
                <w:sz w:val="36"/>
                <w:szCs w:val="36"/>
              </w:rPr>
            </w:pPr>
          </w:p>
          <w:p w14:paraId="4336BE75" w14:textId="77777777" w:rsidR="00914E2E" w:rsidRDefault="00914E2E">
            <w:pPr>
              <w:rPr>
                <w:sz w:val="36"/>
                <w:szCs w:val="36"/>
              </w:rPr>
            </w:pPr>
          </w:p>
          <w:p w14:paraId="68167EFA" w14:textId="77777777" w:rsidR="00914E2E" w:rsidRDefault="00914E2E">
            <w:pPr>
              <w:rPr>
                <w:sz w:val="36"/>
                <w:szCs w:val="36"/>
              </w:rPr>
            </w:pPr>
          </w:p>
          <w:p w14:paraId="4F1553DD" w14:textId="77777777" w:rsidR="00914E2E" w:rsidRDefault="00914E2E">
            <w:pPr>
              <w:rPr>
                <w:sz w:val="36"/>
                <w:szCs w:val="36"/>
              </w:rPr>
            </w:pPr>
          </w:p>
          <w:p w14:paraId="0F550EEA" w14:textId="77777777" w:rsidR="00914E2E" w:rsidRDefault="00914E2E">
            <w:pPr>
              <w:rPr>
                <w:sz w:val="36"/>
                <w:szCs w:val="36"/>
              </w:rPr>
            </w:pPr>
          </w:p>
          <w:p w14:paraId="5A6A7EAE" w14:textId="77777777" w:rsidR="00914E2E" w:rsidRDefault="00914E2E">
            <w:pPr>
              <w:rPr>
                <w:sz w:val="36"/>
                <w:szCs w:val="36"/>
              </w:rPr>
            </w:pPr>
          </w:p>
          <w:p w14:paraId="5E8245B4" w14:textId="77777777" w:rsidR="00914E2E" w:rsidRDefault="00914E2E">
            <w:pPr>
              <w:rPr>
                <w:sz w:val="36"/>
                <w:szCs w:val="36"/>
              </w:rPr>
            </w:pPr>
          </w:p>
          <w:p w14:paraId="17BF5550" w14:textId="77777777" w:rsidR="00914E2E" w:rsidRDefault="00914E2E">
            <w:pPr>
              <w:rPr>
                <w:sz w:val="36"/>
                <w:szCs w:val="36"/>
              </w:rPr>
            </w:pPr>
          </w:p>
        </w:tc>
      </w:tr>
    </w:tbl>
    <w:p w14:paraId="76DB646B" w14:textId="59A85F52" w:rsidR="006F1878" w:rsidRDefault="006F1878" w:rsidP="006F1878">
      <w:pPr>
        <w:rPr>
          <w:b/>
          <w:bCs/>
        </w:rPr>
      </w:pPr>
    </w:p>
    <w:p w14:paraId="1B1AC229" w14:textId="7A1A0608" w:rsidR="006F1878" w:rsidRPr="006F1878" w:rsidRDefault="006F1878" w:rsidP="00C729CC">
      <w:pPr>
        <w:rPr>
          <w:b/>
          <w:bCs/>
        </w:rPr>
      </w:pPr>
    </w:p>
    <w:sectPr w:rsidR="006F1878" w:rsidRPr="006F1878" w:rsidSect="00AE645D">
      <w:headerReference w:type="even" r:id="rId9"/>
      <w:headerReference w:type="default" r:id="rId10"/>
      <w:footerReference w:type="even" r:id="rId11"/>
      <w:footerReference w:type="default" r:id="rId12"/>
      <w:headerReference w:type="first" r:id="rId13"/>
      <w:footerReference w:type="first" r:id="rId1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1D8499" w14:textId="77777777" w:rsidR="004749C7" w:rsidRDefault="004749C7" w:rsidP="00AE645D">
      <w:pPr>
        <w:spacing w:after="0" w:line="240" w:lineRule="auto"/>
      </w:pPr>
      <w:r>
        <w:separator/>
      </w:r>
    </w:p>
  </w:endnote>
  <w:endnote w:type="continuationSeparator" w:id="0">
    <w:p w14:paraId="5F3502B7" w14:textId="77777777" w:rsidR="004749C7" w:rsidRDefault="004749C7" w:rsidP="00AE64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78E1C9" w14:textId="77777777" w:rsidR="00847316" w:rsidRDefault="0084731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2C8FC4" w14:textId="77777777" w:rsidR="00847316" w:rsidRDefault="0084731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0E20CA" w14:textId="77777777" w:rsidR="00847316" w:rsidRDefault="008473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D20E5D" w14:textId="77777777" w:rsidR="004749C7" w:rsidRDefault="004749C7" w:rsidP="00AE645D">
      <w:pPr>
        <w:spacing w:after="0" w:line="240" w:lineRule="auto"/>
      </w:pPr>
      <w:r>
        <w:separator/>
      </w:r>
    </w:p>
  </w:footnote>
  <w:footnote w:type="continuationSeparator" w:id="0">
    <w:p w14:paraId="5C07B0AE" w14:textId="77777777" w:rsidR="004749C7" w:rsidRDefault="004749C7" w:rsidP="00AE64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CF08D9" w14:textId="5CACF787" w:rsidR="001A4285" w:rsidRDefault="00000000">
    <w:pPr>
      <w:pStyle w:val="Header"/>
    </w:pPr>
    <w:r>
      <w:rPr>
        <w:noProof/>
      </w:rPr>
      <w:pict w14:anchorId="72A0DBD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9440860" o:spid="_x0000_s1038" type="#_x0000_t75" style="position:absolute;margin-left:0;margin-top:0;width:523pt;height:523pt;z-index:-251648000;mso-position-horizontal:center;mso-position-horizontal-relative:margin;mso-position-vertical:center;mso-position-vertical-relative:margin" o:allowincell="f">
          <v:imagedata r:id="rId1" o:title="Watermark2" gain="19661f" blacklevel="22938f"/>
          <w10:wrap anchorx="margin" anchory="margin"/>
        </v:shape>
      </w:pict>
    </w:r>
    <w:r>
      <w:rPr>
        <w:noProof/>
      </w:rPr>
      <w:pict w14:anchorId="51CD39ED">
        <v:shape id="_x0000_s1035" type="#_x0000_t75" style="position:absolute;margin-left:0;margin-top:0;width:523.15pt;height:416.1pt;z-index:-251651072;mso-position-horizontal:center;mso-position-horizontal-relative:margin;mso-position-vertical:center;mso-position-vertical-relative:margin" o:allowincell="f">
          <v:imagedata r:id="rId2" o:title="Task333" gain="19661f" blacklevel="22938f"/>
          <w10:wrap anchorx="margin" anchory="margin"/>
        </v:shape>
      </w:pict>
    </w:r>
    <w:r>
      <w:rPr>
        <w:noProof/>
      </w:rPr>
      <w:pict w14:anchorId="0B16D680">
        <v:shape id="_x0000_s1032" type="#_x0000_t75" style="position:absolute;margin-left:0;margin-top:0;width:522.95pt;height:384.85pt;z-index:-251654144;mso-position-horizontal:center;mso-position-horizontal-relative:margin;mso-position-vertical:center;mso-position-vertical-relative:margin" o:allowincell="f">
          <v:imagedata r:id="rId3" o:title="Task 3 2025" gain="19661f" blacklevel="22938f"/>
          <w10:wrap anchorx="margin" anchory="margin"/>
        </v:shape>
      </w:pict>
    </w:r>
    <w:r>
      <w:rPr>
        <w:noProof/>
      </w:rPr>
      <w:pict w14:anchorId="7B301543">
        <v:shape id="_x0000_s1029" type="#_x0000_t75" style="position:absolute;margin-left:0;margin-top:0;width:522.95pt;height:170.4pt;z-index:-251657216;mso-position-horizontal:center;mso-position-horizontal-relative:margin;mso-position-vertical:center;mso-position-vertical-relative:margin" o:allowincell="f">
          <v:imagedata r:id="rId4" o:title="task 3 watermark"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8F4035" w14:textId="201FCE15" w:rsidR="001A4285" w:rsidRDefault="00000000">
    <w:pPr>
      <w:pStyle w:val="Header"/>
    </w:pPr>
    <w:r>
      <w:rPr>
        <w:noProof/>
      </w:rPr>
      <w:pict w14:anchorId="7F31CDF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9440861" o:spid="_x0000_s1039" type="#_x0000_t75" style="position:absolute;margin-left:0;margin-top:0;width:523pt;height:523pt;z-index:-251646976;mso-position-horizontal:center;mso-position-horizontal-relative:margin;mso-position-vertical:center;mso-position-vertical-relative:margin" o:allowincell="f">
          <v:imagedata r:id="rId1" o:title="Watermark2" gain="19661f" blacklevel="22938f"/>
          <w10:wrap anchorx="margin" anchory="margin"/>
        </v:shape>
      </w:pict>
    </w:r>
    <w:r>
      <w:rPr>
        <w:noProof/>
      </w:rPr>
      <w:pict w14:anchorId="6F6AFFFA">
        <v:shape id="_x0000_s1036" type="#_x0000_t75" style="position:absolute;margin-left:0;margin-top:0;width:523.15pt;height:416.1pt;z-index:-251650048;mso-position-horizontal:center;mso-position-horizontal-relative:margin;mso-position-vertical:center;mso-position-vertical-relative:margin" o:allowincell="f">
          <v:imagedata r:id="rId2" o:title="Task333" gain="19661f" blacklevel="22938f"/>
          <w10:wrap anchorx="margin" anchory="margin"/>
        </v:shape>
      </w:pict>
    </w:r>
    <w:r>
      <w:rPr>
        <w:noProof/>
      </w:rPr>
      <w:pict w14:anchorId="6B1EF6BE">
        <v:shape id="_x0000_s1033" type="#_x0000_t75" style="position:absolute;margin-left:0;margin-top:0;width:522.95pt;height:384.85pt;z-index:-251653120;mso-position-horizontal:center;mso-position-horizontal-relative:margin;mso-position-vertical:center;mso-position-vertical-relative:margin" o:allowincell="f">
          <v:imagedata r:id="rId3" o:title="Task 3 2025" gain="19661f" blacklevel="22938f"/>
          <w10:wrap anchorx="margin" anchory="margin"/>
        </v:shape>
      </w:pict>
    </w:r>
    <w:r>
      <w:rPr>
        <w:noProof/>
      </w:rPr>
      <w:pict w14:anchorId="4129B19D">
        <v:shape id="_x0000_s1030" type="#_x0000_t75" style="position:absolute;margin-left:0;margin-top:0;width:522.95pt;height:170.4pt;z-index:-251656192;mso-position-horizontal:center;mso-position-horizontal-relative:margin;mso-position-vertical:center;mso-position-vertical-relative:margin" o:allowincell="f">
          <v:imagedata r:id="rId4" o:title="task 3 watermark"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A51FF9" w14:textId="67116D6B" w:rsidR="001A4285" w:rsidRDefault="00000000">
    <w:pPr>
      <w:pStyle w:val="Header"/>
    </w:pPr>
    <w:r>
      <w:rPr>
        <w:noProof/>
      </w:rPr>
      <w:pict w14:anchorId="229F848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9440859" o:spid="_x0000_s1037" type="#_x0000_t75" style="position:absolute;margin-left:0;margin-top:0;width:523pt;height:523pt;z-index:-251649024;mso-position-horizontal:center;mso-position-horizontal-relative:margin;mso-position-vertical:center;mso-position-vertical-relative:margin" o:allowincell="f">
          <v:imagedata r:id="rId1" o:title="Watermark2"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9C6E04"/>
    <w:multiLevelType w:val="hybridMultilevel"/>
    <w:tmpl w:val="9E78FE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2576F0F"/>
    <w:multiLevelType w:val="multilevel"/>
    <w:tmpl w:val="9FA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81F3DED"/>
    <w:multiLevelType w:val="hybridMultilevel"/>
    <w:tmpl w:val="231EAA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16490383">
    <w:abstractNumId w:val="0"/>
  </w:num>
  <w:num w:numId="2" w16cid:durableId="540020817">
    <w:abstractNumId w:val="2"/>
  </w:num>
  <w:num w:numId="3" w16cid:durableId="8183014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74F6"/>
    <w:rsid w:val="000241C9"/>
    <w:rsid w:val="00040468"/>
    <w:rsid w:val="00043540"/>
    <w:rsid w:val="000C65BA"/>
    <w:rsid w:val="000C773A"/>
    <w:rsid w:val="000D424B"/>
    <w:rsid w:val="001243CF"/>
    <w:rsid w:val="00160F19"/>
    <w:rsid w:val="001A4285"/>
    <w:rsid w:val="001E30CE"/>
    <w:rsid w:val="00231074"/>
    <w:rsid w:val="002C6481"/>
    <w:rsid w:val="002C6D6A"/>
    <w:rsid w:val="00363B52"/>
    <w:rsid w:val="00371390"/>
    <w:rsid w:val="003810CE"/>
    <w:rsid w:val="00431336"/>
    <w:rsid w:val="004407C3"/>
    <w:rsid w:val="004749C7"/>
    <w:rsid w:val="0049161E"/>
    <w:rsid w:val="004C447C"/>
    <w:rsid w:val="005F719E"/>
    <w:rsid w:val="00663E28"/>
    <w:rsid w:val="006F1878"/>
    <w:rsid w:val="0077238F"/>
    <w:rsid w:val="007B1F0A"/>
    <w:rsid w:val="007C5A17"/>
    <w:rsid w:val="007E5116"/>
    <w:rsid w:val="007F4C3E"/>
    <w:rsid w:val="00847316"/>
    <w:rsid w:val="00867A47"/>
    <w:rsid w:val="008F28BA"/>
    <w:rsid w:val="00914E2E"/>
    <w:rsid w:val="009C5872"/>
    <w:rsid w:val="00A1726D"/>
    <w:rsid w:val="00A273A8"/>
    <w:rsid w:val="00A76A5F"/>
    <w:rsid w:val="00AE645D"/>
    <w:rsid w:val="00C01C6A"/>
    <w:rsid w:val="00C50D36"/>
    <w:rsid w:val="00C729CC"/>
    <w:rsid w:val="00C82A4D"/>
    <w:rsid w:val="00CA2926"/>
    <w:rsid w:val="00CE7E23"/>
    <w:rsid w:val="00D06AE2"/>
    <w:rsid w:val="00D109FA"/>
    <w:rsid w:val="00D14BF3"/>
    <w:rsid w:val="00D27D9A"/>
    <w:rsid w:val="00DB291A"/>
    <w:rsid w:val="00DD013C"/>
    <w:rsid w:val="00DD4C50"/>
    <w:rsid w:val="00DE080A"/>
    <w:rsid w:val="00E044F8"/>
    <w:rsid w:val="00E05F46"/>
    <w:rsid w:val="00E30C5F"/>
    <w:rsid w:val="00E67E23"/>
    <w:rsid w:val="00F036EE"/>
    <w:rsid w:val="00F66B96"/>
    <w:rsid w:val="00F935B5"/>
    <w:rsid w:val="00F974F6"/>
    <w:rsid w:val="00FB141A"/>
    <w:rsid w:val="00FB5B9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8D2C42"/>
  <w15:chartTrackingRefBased/>
  <w15:docId w15:val="{272C92E6-0B18-4D81-A302-90694FF5F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1878"/>
    <w:pPr>
      <w:ind w:left="720"/>
      <w:contextualSpacing/>
    </w:pPr>
  </w:style>
  <w:style w:type="paragraph" w:styleId="NormalWeb">
    <w:name w:val="Normal (Web)"/>
    <w:basedOn w:val="Normal"/>
    <w:uiPriority w:val="99"/>
    <w:semiHidden/>
    <w:unhideWhenUsed/>
    <w:rsid w:val="00867A47"/>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3713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E64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645D"/>
  </w:style>
  <w:style w:type="paragraph" w:styleId="Footer">
    <w:name w:val="footer"/>
    <w:basedOn w:val="Normal"/>
    <w:link w:val="FooterChar"/>
    <w:uiPriority w:val="99"/>
    <w:unhideWhenUsed/>
    <w:rsid w:val="00AE64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64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9299255">
      <w:bodyDiv w:val="1"/>
      <w:marLeft w:val="0"/>
      <w:marRight w:val="0"/>
      <w:marTop w:val="0"/>
      <w:marBottom w:val="0"/>
      <w:divBdr>
        <w:top w:val="none" w:sz="0" w:space="0" w:color="auto"/>
        <w:left w:val="none" w:sz="0" w:space="0" w:color="auto"/>
        <w:bottom w:val="none" w:sz="0" w:space="0" w:color="auto"/>
        <w:right w:val="none" w:sz="0" w:space="0" w:color="auto"/>
      </w:divBdr>
      <w:divsChild>
        <w:div w:id="583413315">
          <w:marLeft w:val="0"/>
          <w:marRight w:val="0"/>
          <w:marTop w:val="0"/>
          <w:marBottom w:val="0"/>
          <w:divBdr>
            <w:top w:val="none" w:sz="0" w:space="0" w:color="auto"/>
            <w:left w:val="none" w:sz="0" w:space="0" w:color="auto"/>
            <w:bottom w:val="none" w:sz="0" w:space="0" w:color="auto"/>
            <w:right w:val="none" w:sz="0" w:space="0" w:color="auto"/>
          </w:divBdr>
          <w:divsChild>
            <w:div w:id="1430933137">
              <w:marLeft w:val="0"/>
              <w:marRight w:val="0"/>
              <w:marTop w:val="0"/>
              <w:marBottom w:val="0"/>
              <w:divBdr>
                <w:top w:val="none" w:sz="0" w:space="0" w:color="auto"/>
                <w:left w:val="none" w:sz="0" w:space="0" w:color="auto"/>
                <w:bottom w:val="none" w:sz="0" w:space="0" w:color="auto"/>
                <w:right w:val="none" w:sz="0" w:space="0" w:color="auto"/>
              </w:divBdr>
              <w:divsChild>
                <w:div w:id="1860852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8675278">
      <w:bodyDiv w:val="1"/>
      <w:marLeft w:val="0"/>
      <w:marRight w:val="0"/>
      <w:marTop w:val="0"/>
      <w:marBottom w:val="0"/>
      <w:divBdr>
        <w:top w:val="none" w:sz="0" w:space="0" w:color="auto"/>
        <w:left w:val="none" w:sz="0" w:space="0" w:color="auto"/>
        <w:bottom w:val="none" w:sz="0" w:space="0" w:color="auto"/>
        <w:right w:val="none" w:sz="0" w:space="0" w:color="auto"/>
      </w:divBdr>
      <w:divsChild>
        <w:div w:id="1743335294">
          <w:marLeft w:val="0"/>
          <w:marRight w:val="0"/>
          <w:marTop w:val="0"/>
          <w:marBottom w:val="0"/>
          <w:divBdr>
            <w:top w:val="none" w:sz="0" w:space="0" w:color="auto"/>
            <w:left w:val="none" w:sz="0" w:space="0" w:color="auto"/>
            <w:bottom w:val="none" w:sz="0" w:space="0" w:color="auto"/>
            <w:right w:val="none" w:sz="0" w:space="0" w:color="auto"/>
          </w:divBdr>
          <w:divsChild>
            <w:div w:id="354692956">
              <w:marLeft w:val="0"/>
              <w:marRight w:val="0"/>
              <w:marTop w:val="0"/>
              <w:marBottom w:val="0"/>
              <w:divBdr>
                <w:top w:val="none" w:sz="0" w:space="0" w:color="auto"/>
                <w:left w:val="none" w:sz="0" w:space="0" w:color="auto"/>
                <w:bottom w:val="none" w:sz="0" w:space="0" w:color="auto"/>
                <w:right w:val="none" w:sz="0" w:space="0" w:color="auto"/>
              </w:divBdr>
              <w:divsChild>
                <w:div w:id="202585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ECB39F-395D-4766-809E-6402E9614C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958</Words>
  <Characters>5463</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Kavanagh</dc:creator>
  <cp:keywords/>
  <dc:description/>
  <cp:lastModifiedBy>Inner Space</cp:lastModifiedBy>
  <cp:revision>2</cp:revision>
  <cp:lastPrinted>2023-11-27T11:09:00Z</cp:lastPrinted>
  <dcterms:created xsi:type="dcterms:W3CDTF">2025-11-12T12:21:00Z</dcterms:created>
  <dcterms:modified xsi:type="dcterms:W3CDTF">2025-11-12T12:21:00Z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635d8bb8-2942-4b1c-89dd-abc6dabc1e44</vt:lpwstr>
  </property>
</Properties>
</file>