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2FAB81" w14:textId="447C20E9" w:rsidR="188CBE02" w:rsidRPr="007535D3" w:rsidRDefault="188CBE02" w:rsidP="00CD441E">
      <w:pPr>
        <w:spacing w:line="360" w:lineRule="auto"/>
        <w:rPr>
          <w:rFonts w:ascii="Arial" w:eastAsia="Arial" w:hAnsi="Arial" w:cs="Arial"/>
          <w:color w:val="000000" w:themeColor="text1"/>
          <w:sz w:val="32"/>
          <w:szCs w:val="32"/>
        </w:rPr>
      </w:pPr>
      <w:r w:rsidRPr="007535D3">
        <w:rPr>
          <w:rFonts w:ascii="Arial" w:eastAsia="Arial" w:hAnsi="Arial" w:cs="Arial"/>
          <w:b/>
          <w:bCs/>
          <w:color w:val="000000" w:themeColor="text1"/>
          <w:sz w:val="32"/>
          <w:szCs w:val="32"/>
        </w:rPr>
        <w:t xml:space="preserve">Name: </w:t>
      </w:r>
      <w:r w:rsidRPr="007535D3">
        <w:rPr>
          <w:rFonts w:ascii="Arial" w:eastAsia="Arial" w:hAnsi="Arial" w:cs="Arial"/>
          <w:color w:val="000000" w:themeColor="text1"/>
          <w:sz w:val="32"/>
          <w:szCs w:val="32"/>
        </w:rPr>
        <w:t>Louise Ridley</w:t>
      </w:r>
    </w:p>
    <w:p w14:paraId="743723C5" w14:textId="5ADC126D" w:rsidR="188CBE02" w:rsidRPr="007535D3" w:rsidRDefault="188CBE02" w:rsidP="00CD441E">
      <w:pPr>
        <w:spacing w:line="360" w:lineRule="auto"/>
        <w:rPr>
          <w:rFonts w:ascii="Arial" w:eastAsia="Arial" w:hAnsi="Arial" w:cs="Arial"/>
          <w:color w:val="000000" w:themeColor="text1"/>
          <w:sz w:val="32"/>
          <w:szCs w:val="32"/>
        </w:rPr>
      </w:pPr>
      <w:r w:rsidRPr="007535D3">
        <w:rPr>
          <w:rFonts w:ascii="Arial" w:eastAsia="Arial" w:hAnsi="Arial" w:cs="Arial"/>
          <w:b/>
          <w:bCs/>
          <w:color w:val="000000" w:themeColor="text1"/>
          <w:sz w:val="32"/>
          <w:szCs w:val="32"/>
        </w:rPr>
        <w:t xml:space="preserve">Student No: </w:t>
      </w:r>
      <w:r w:rsidRPr="007535D3">
        <w:rPr>
          <w:rFonts w:ascii="Arial" w:eastAsia="Arial" w:hAnsi="Arial" w:cs="Arial"/>
          <w:color w:val="000000" w:themeColor="text1"/>
          <w:sz w:val="32"/>
          <w:szCs w:val="32"/>
        </w:rPr>
        <w:t>1908502</w:t>
      </w:r>
    </w:p>
    <w:p w14:paraId="5A983E88" w14:textId="79EC0539" w:rsidR="188CBE02" w:rsidRPr="007535D3" w:rsidRDefault="188CBE02" w:rsidP="00CD441E">
      <w:pPr>
        <w:spacing w:line="360" w:lineRule="auto"/>
        <w:rPr>
          <w:rFonts w:ascii="Arial" w:eastAsia="Arial" w:hAnsi="Arial" w:cs="Arial"/>
          <w:color w:val="000000" w:themeColor="text1"/>
          <w:sz w:val="32"/>
          <w:szCs w:val="32"/>
        </w:rPr>
      </w:pPr>
      <w:r w:rsidRPr="007535D3">
        <w:rPr>
          <w:rFonts w:ascii="Arial" w:eastAsia="Arial" w:hAnsi="Arial" w:cs="Arial"/>
          <w:b/>
          <w:bCs/>
          <w:color w:val="000000" w:themeColor="text1"/>
          <w:sz w:val="32"/>
          <w:szCs w:val="32"/>
        </w:rPr>
        <w:t xml:space="preserve">Module code: </w:t>
      </w:r>
      <w:r w:rsidRPr="007535D3">
        <w:rPr>
          <w:rFonts w:ascii="Arial" w:eastAsia="Arial" w:hAnsi="Arial" w:cs="Arial"/>
          <w:color w:val="000000" w:themeColor="text1"/>
          <w:sz w:val="32"/>
          <w:szCs w:val="32"/>
        </w:rPr>
        <w:t>ECPT6003</w:t>
      </w:r>
    </w:p>
    <w:p w14:paraId="3FB256C1" w14:textId="7C5A4D1D" w:rsidR="188CBE02" w:rsidRPr="007535D3" w:rsidRDefault="188CBE02" w:rsidP="00CD441E">
      <w:pPr>
        <w:spacing w:line="360" w:lineRule="auto"/>
        <w:rPr>
          <w:rFonts w:ascii="Arial" w:eastAsia="Arial" w:hAnsi="Arial" w:cs="Arial"/>
          <w:color w:val="000000" w:themeColor="text1"/>
          <w:sz w:val="32"/>
          <w:szCs w:val="32"/>
        </w:rPr>
      </w:pPr>
      <w:r w:rsidRPr="007535D3">
        <w:rPr>
          <w:rFonts w:ascii="Arial" w:eastAsia="Arial" w:hAnsi="Arial" w:cs="Arial"/>
          <w:b/>
          <w:bCs/>
          <w:color w:val="000000" w:themeColor="text1"/>
          <w:sz w:val="32"/>
          <w:szCs w:val="32"/>
        </w:rPr>
        <w:t xml:space="preserve">Assignment No: </w:t>
      </w:r>
      <w:r w:rsidRPr="007535D3">
        <w:rPr>
          <w:rFonts w:ascii="Arial" w:eastAsia="Arial" w:hAnsi="Arial" w:cs="Arial"/>
          <w:color w:val="000000" w:themeColor="text1"/>
          <w:sz w:val="32"/>
          <w:szCs w:val="32"/>
        </w:rPr>
        <w:t>A2</w:t>
      </w:r>
    </w:p>
    <w:p w14:paraId="6A87C890" w14:textId="5654D95E" w:rsidR="188CBE02" w:rsidRPr="007535D3" w:rsidRDefault="188CBE02" w:rsidP="00CD441E">
      <w:pPr>
        <w:spacing w:line="360" w:lineRule="auto"/>
        <w:rPr>
          <w:rFonts w:ascii="Arial" w:eastAsia="Arial" w:hAnsi="Arial" w:cs="Arial"/>
          <w:color w:val="000000" w:themeColor="text1"/>
          <w:sz w:val="32"/>
          <w:szCs w:val="32"/>
        </w:rPr>
      </w:pPr>
      <w:r w:rsidRPr="007535D3">
        <w:rPr>
          <w:rFonts w:ascii="Arial" w:eastAsia="Arial" w:hAnsi="Arial" w:cs="Arial"/>
          <w:b/>
          <w:bCs/>
          <w:color w:val="000000" w:themeColor="text1"/>
          <w:sz w:val="32"/>
          <w:szCs w:val="32"/>
        </w:rPr>
        <w:t xml:space="preserve">Word count: </w:t>
      </w:r>
      <w:r w:rsidR="47AC76F6" w:rsidRPr="007535D3">
        <w:rPr>
          <w:rFonts w:ascii="Arial" w:eastAsia="Arial" w:hAnsi="Arial" w:cs="Arial"/>
          <w:color w:val="000000" w:themeColor="text1"/>
          <w:sz w:val="32"/>
          <w:szCs w:val="32"/>
        </w:rPr>
        <w:t>2508</w:t>
      </w:r>
    </w:p>
    <w:p w14:paraId="079F178A" w14:textId="071091C7" w:rsidR="188CBE02" w:rsidRPr="007535D3" w:rsidRDefault="00F35193" w:rsidP="00CD441E">
      <w:pPr>
        <w:spacing w:line="360" w:lineRule="auto"/>
        <w:rPr>
          <w:rFonts w:ascii="Arial" w:eastAsia="Arial" w:hAnsi="Arial" w:cs="Arial"/>
          <w:color w:val="000000" w:themeColor="text1"/>
          <w:sz w:val="32"/>
          <w:szCs w:val="32"/>
        </w:rPr>
      </w:pPr>
      <w:r>
        <w:rPr>
          <w:rFonts w:ascii="Arial" w:eastAsia="Arial" w:hAnsi="Arial" w:cs="Arial"/>
          <w:b/>
          <w:bCs/>
          <w:color w:val="000000" w:themeColor="text1"/>
          <w:sz w:val="32"/>
          <w:szCs w:val="32"/>
        </w:rPr>
        <w:t>FINAL</w:t>
      </w:r>
    </w:p>
    <w:p w14:paraId="48258519" w14:textId="375C3FFD" w:rsidR="721EC539" w:rsidRPr="007535D3" w:rsidRDefault="721EC539" w:rsidP="00CD441E">
      <w:pPr>
        <w:spacing w:line="360" w:lineRule="auto"/>
        <w:jc w:val="center"/>
        <w:rPr>
          <w:rFonts w:ascii="Arial" w:hAnsi="Arial" w:cs="Arial"/>
          <w:b/>
          <w:bCs/>
          <w:sz w:val="40"/>
          <w:szCs w:val="40"/>
          <w:u w:val="single"/>
        </w:rPr>
      </w:pPr>
    </w:p>
    <w:p w14:paraId="62E75555" w14:textId="0C1E2BE4" w:rsidR="721EC539" w:rsidRPr="007535D3" w:rsidRDefault="721EC539" w:rsidP="00CD441E">
      <w:pPr>
        <w:spacing w:line="360" w:lineRule="auto"/>
        <w:jc w:val="center"/>
        <w:rPr>
          <w:rFonts w:ascii="Arial" w:hAnsi="Arial" w:cs="Arial"/>
          <w:b/>
          <w:bCs/>
          <w:sz w:val="40"/>
          <w:szCs w:val="40"/>
          <w:u w:val="single"/>
        </w:rPr>
      </w:pPr>
    </w:p>
    <w:p w14:paraId="22556FF4" w14:textId="77777777" w:rsidR="00413180" w:rsidRPr="007535D3" w:rsidRDefault="00413180" w:rsidP="00CD441E">
      <w:pPr>
        <w:spacing w:line="360" w:lineRule="auto"/>
        <w:jc w:val="center"/>
        <w:rPr>
          <w:rFonts w:ascii="Arial" w:hAnsi="Arial" w:cs="Arial"/>
          <w:b/>
          <w:bCs/>
          <w:sz w:val="40"/>
          <w:szCs w:val="40"/>
          <w:u w:val="single"/>
        </w:rPr>
      </w:pPr>
      <w:r w:rsidRPr="007535D3">
        <w:rPr>
          <w:rFonts w:ascii="Arial" w:hAnsi="Arial" w:cs="Arial"/>
          <w:b/>
          <w:bCs/>
          <w:sz w:val="40"/>
          <w:szCs w:val="40"/>
          <w:u w:val="single"/>
        </w:rPr>
        <w:t>Observation report</w:t>
      </w:r>
    </w:p>
    <w:p w14:paraId="62098DA4" w14:textId="77777777" w:rsidR="00A428B6" w:rsidRDefault="00A428B6" w:rsidP="00CD441E">
      <w:pPr>
        <w:spacing w:line="360" w:lineRule="auto"/>
        <w:jc w:val="center"/>
        <w:rPr>
          <w:rFonts w:ascii="Arial" w:hAnsi="Arial" w:cs="Arial"/>
          <w:b/>
          <w:bCs/>
          <w:sz w:val="40"/>
          <w:szCs w:val="40"/>
          <w:u w:val="single"/>
        </w:rPr>
      </w:pPr>
    </w:p>
    <w:p w14:paraId="42B4AFEB" w14:textId="3B05A14B" w:rsidR="00413180" w:rsidRDefault="00D56692" w:rsidP="00CD441E">
      <w:pPr>
        <w:spacing w:line="360" w:lineRule="auto"/>
        <w:jc w:val="center"/>
        <w:rPr>
          <w:rFonts w:ascii="Arial" w:hAnsi="Arial" w:cs="Arial"/>
          <w:b/>
          <w:bCs/>
          <w:sz w:val="40"/>
          <w:szCs w:val="40"/>
          <w:u w:val="single"/>
        </w:rPr>
      </w:pPr>
      <w:r>
        <w:rPr>
          <w:rFonts w:ascii="Arial" w:hAnsi="Arial" w:cs="Arial"/>
          <w:b/>
          <w:bCs/>
          <w:sz w:val="40"/>
          <w:szCs w:val="40"/>
          <w:u w:val="single"/>
        </w:rPr>
        <w:t>I</w:t>
      </w:r>
      <w:r w:rsidR="00A428B6">
        <w:rPr>
          <w:rFonts w:ascii="Arial" w:hAnsi="Arial" w:cs="Arial"/>
          <w:b/>
          <w:bCs/>
          <w:sz w:val="40"/>
          <w:szCs w:val="40"/>
          <w:u w:val="single"/>
        </w:rPr>
        <w:t xml:space="preserve">ntroduction </w:t>
      </w:r>
    </w:p>
    <w:p w14:paraId="6EFEAB7C" w14:textId="77777777" w:rsidR="00A428B6" w:rsidRPr="007535D3" w:rsidRDefault="00A428B6" w:rsidP="00CD441E">
      <w:pPr>
        <w:spacing w:line="360" w:lineRule="auto"/>
        <w:jc w:val="center"/>
        <w:rPr>
          <w:rFonts w:ascii="Arial" w:hAnsi="Arial" w:cs="Arial"/>
          <w:b/>
          <w:bCs/>
          <w:sz w:val="40"/>
          <w:szCs w:val="40"/>
          <w:u w:val="single"/>
        </w:rPr>
      </w:pPr>
    </w:p>
    <w:p w14:paraId="39F187E3" w14:textId="5AFD8A01" w:rsidR="00FC5634" w:rsidRPr="007535D3" w:rsidRDefault="00413180" w:rsidP="00CD441E">
      <w:pPr>
        <w:spacing w:line="360" w:lineRule="auto"/>
        <w:rPr>
          <w:rFonts w:ascii="Arial" w:hAnsi="Arial" w:cs="Arial"/>
        </w:rPr>
      </w:pPr>
      <w:r w:rsidRPr="007535D3">
        <w:rPr>
          <w:rFonts w:ascii="Arial" w:hAnsi="Arial" w:cs="Arial"/>
        </w:rPr>
        <w:t xml:space="preserve">This report will examine two classroom </w:t>
      </w:r>
      <w:bookmarkStart w:id="0" w:name="_Int_RCQAAldA"/>
      <w:r w:rsidRPr="007535D3">
        <w:rPr>
          <w:rFonts w:ascii="Arial" w:hAnsi="Arial" w:cs="Arial"/>
        </w:rPr>
        <w:t>observ</w:t>
      </w:r>
      <w:bookmarkEnd w:id="0"/>
      <w:r w:rsidRPr="007535D3">
        <w:rPr>
          <w:rFonts w:ascii="Arial" w:hAnsi="Arial" w:cs="Arial"/>
        </w:rPr>
        <w:t>ations conducted as part of my professional development journey to become a</w:t>
      </w:r>
      <w:r w:rsidR="009640AA" w:rsidRPr="007535D3">
        <w:rPr>
          <w:rFonts w:ascii="Arial" w:hAnsi="Arial" w:cs="Arial"/>
        </w:rPr>
        <w:t xml:space="preserve"> successful</w:t>
      </w:r>
      <w:r w:rsidRPr="007535D3">
        <w:rPr>
          <w:rFonts w:ascii="Arial" w:hAnsi="Arial" w:cs="Arial"/>
        </w:rPr>
        <w:t xml:space="preserve"> lecturer in higher education. The observations focused on two illustration lessons</w:t>
      </w:r>
      <w:r w:rsidR="009640AA" w:rsidRPr="007535D3">
        <w:rPr>
          <w:rFonts w:ascii="Arial" w:hAnsi="Arial" w:cs="Arial"/>
        </w:rPr>
        <w:t>,</w:t>
      </w:r>
      <w:r w:rsidRPr="007535D3">
        <w:rPr>
          <w:rFonts w:ascii="Arial" w:hAnsi="Arial" w:cs="Arial"/>
        </w:rPr>
        <w:t xml:space="preserve"> totalling </w:t>
      </w:r>
      <w:r w:rsidR="003063AD" w:rsidRPr="007535D3">
        <w:rPr>
          <w:rFonts w:ascii="Arial" w:hAnsi="Arial" w:cs="Arial"/>
        </w:rPr>
        <w:t>si</w:t>
      </w:r>
      <w:r w:rsidR="00CC085A" w:rsidRPr="007535D3">
        <w:rPr>
          <w:rFonts w:ascii="Arial" w:hAnsi="Arial" w:cs="Arial"/>
        </w:rPr>
        <w:t>x</w:t>
      </w:r>
      <w:r w:rsidRPr="007535D3">
        <w:rPr>
          <w:rFonts w:ascii="Arial" w:hAnsi="Arial" w:cs="Arial"/>
        </w:rPr>
        <w:t xml:space="preserve"> hours </w:t>
      </w:r>
      <w:r w:rsidR="00351C9A" w:rsidRPr="007535D3">
        <w:rPr>
          <w:rFonts w:ascii="Arial" w:hAnsi="Arial" w:cs="Arial"/>
        </w:rPr>
        <w:t xml:space="preserve">of </w:t>
      </w:r>
      <w:r w:rsidRPr="007535D3">
        <w:rPr>
          <w:rFonts w:ascii="Arial" w:hAnsi="Arial" w:cs="Arial"/>
        </w:rPr>
        <w:t xml:space="preserve">teaching practice, Reportage illustration and </w:t>
      </w:r>
      <w:r w:rsidR="64B9AA36" w:rsidRPr="007535D3">
        <w:rPr>
          <w:rFonts w:ascii="Arial" w:hAnsi="Arial" w:cs="Arial"/>
        </w:rPr>
        <w:t>Narrative</w:t>
      </w:r>
      <w:r w:rsidRPr="007535D3">
        <w:rPr>
          <w:rFonts w:ascii="Arial" w:hAnsi="Arial" w:cs="Arial"/>
        </w:rPr>
        <w:t xml:space="preserve"> illustration. Both of which offered valuable insights into different teaching methods and student engagement strategies. The primary goal of these observations was to understand how experienced lecturers </w:t>
      </w:r>
      <w:bookmarkStart w:id="1" w:name="_Int_6kh5TVZ8"/>
      <w:r w:rsidRPr="007535D3">
        <w:rPr>
          <w:rFonts w:ascii="Arial" w:hAnsi="Arial" w:cs="Arial"/>
        </w:rPr>
        <w:t>facilitate</w:t>
      </w:r>
      <w:bookmarkEnd w:id="1"/>
      <w:r w:rsidRPr="007535D3">
        <w:rPr>
          <w:rFonts w:ascii="Arial" w:hAnsi="Arial" w:cs="Arial"/>
        </w:rPr>
        <w:t xml:space="preserve"> learning in their teaching enviro</w:t>
      </w:r>
      <w:r w:rsidR="00E837B9" w:rsidRPr="007535D3">
        <w:rPr>
          <w:rFonts w:ascii="Arial" w:hAnsi="Arial" w:cs="Arial"/>
        </w:rPr>
        <w:t>nments</w:t>
      </w:r>
      <w:r w:rsidRPr="007535D3">
        <w:rPr>
          <w:rFonts w:ascii="Arial" w:hAnsi="Arial" w:cs="Arial"/>
        </w:rPr>
        <w:t>, with particular attention to fostering engagement, providing constructive feedback, and adapting teaching methods to meet diverse learning needs.</w:t>
      </w:r>
      <w:r w:rsidR="000D582F" w:rsidRPr="007535D3">
        <w:rPr>
          <w:rFonts w:ascii="Arial" w:hAnsi="Arial" w:cs="Arial"/>
        </w:rPr>
        <w:t xml:space="preserve"> </w:t>
      </w:r>
    </w:p>
    <w:p w14:paraId="5CDC654A" w14:textId="77777777" w:rsidR="001905F9" w:rsidRPr="007535D3" w:rsidRDefault="001905F9" w:rsidP="00CD441E">
      <w:pPr>
        <w:spacing w:line="360" w:lineRule="auto"/>
        <w:rPr>
          <w:rFonts w:ascii="Arial" w:hAnsi="Arial" w:cs="Arial"/>
        </w:rPr>
      </w:pPr>
    </w:p>
    <w:p w14:paraId="0004EF1C" w14:textId="248FF0D8" w:rsidR="001905F9" w:rsidRPr="00752487" w:rsidRDefault="00953E36" w:rsidP="00752487">
      <w:pPr>
        <w:spacing w:line="360" w:lineRule="auto"/>
        <w:ind w:left="720"/>
        <w:rPr>
          <w:rFonts w:ascii="Arial" w:eastAsia="Times New Roman" w:hAnsi="Arial" w:cs="Arial"/>
          <w:color w:val="000000"/>
        </w:rPr>
      </w:pPr>
      <w:r w:rsidRPr="007535D3">
        <w:rPr>
          <w:rFonts w:ascii="Arial" w:eastAsia="Times New Roman" w:hAnsi="Arial" w:cs="Arial"/>
          <w:color w:val="1B1B1B"/>
          <w:shd w:val="clear" w:color="auto" w:fill="FFFFFF"/>
        </w:rPr>
        <w:lastRenderedPageBreak/>
        <w:t xml:space="preserve">Observational learning is </w:t>
      </w:r>
      <w:bookmarkStart w:id="2" w:name="_Int_BU2N28Dk"/>
      <w:r w:rsidRPr="007535D3">
        <w:rPr>
          <w:rFonts w:ascii="Arial" w:eastAsia="Times New Roman" w:hAnsi="Arial" w:cs="Arial"/>
          <w:color w:val="1B1B1B"/>
          <w:shd w:val="clear" w:color="auto" w:fill="FFFFFF"/>
        </w:rPr>
        <w:t>an important area</w:t>
      </w:r>
      <w:bookmarkEnd w:id="2"/>
      <w:r w:rsidRPr="007535D3">
        <w:rPr>
          <w:rFonts w:ascii="Arial" w:eastAsia="Times New Roman" w:hAnsi="Arial" w:cs="Arial"/>
          <w:color w:val="1B1B1B"/>
          <w:shd w:val="clear" w:color="auto" w:fill="FFFFFF"/>
        </w:rPr>
        <w:t xml:space="preserve"> in the field of psychology and </w:t>
      </w:r>
      <w:r w:rsidR="362DAE96" w:rsidRPr="007535D3">
        <w:rPr>
          <w:rFonts w:ascii="Arial" w:eastAsia="Times New Roman" w:hAnsi="Arial" w:cs="Arial"/>
          <w:color w:val="1B1B1B"/>
          <w:shd w:val="clear" w:color="auto" w:fill="FFFFFF"/>
        </w:rPr>
        <w:t>behaviour</w:t>
      </w:r>
      <w:r w:rsidRPr="007535D3">
        <w:rPr>
          <w:rFonts w:ascii="Arial" w:eastAsia="Times New Roman" w:hAnsi="Arial" w:cs="Arial"/>
          <w:color w:val="1B1B1B"/>
          <w:shd w:val="clear" w:color="auto" w:fill="FFFFFF"/>
        </w:rPr>
        <w:t xml:space="preserve"> science more generally. Given this, it is essential that </w:t>
      </w:r>
      <w:r w:rsidR="5E04D066" w:rsidRPr="007535D3">
        <w:rPr>
          <w:rFonts w:ascii="Arial" w:eastAsia="Times New Roman" w:hAnsi="Arial" w:cs="Arial"/>
          <w:color w:val="1B1B1B"/>
          <w:shd w:val="clear" w:color="auto" w:fill="FFFFFF"/>
        </w:rPr>
        <w:t>behaviour</w:t>
      </w:r>
      <w:r w:rsidRPr="007535D3">
        <w:rPr>
          <w:rFonts w:ascii="Arial" w:eastAsia="Times New Roman" w:hAnsi="Arial" w:cs="Arial"/>
          <w:color w:val="1B1B1B"/>
          <w:shd w:val="clear" w:color="auto" w:fill="FFFFFF"/>
        </w:rPr>
        <w:t xml:space="preserve"> analysts articulate a sound theory of how </w:t>
      </w:r>
      <w:r w:rsidR="5BBEE7BD" w:rsidRPr="007535D3">
        <w:rPr>
          <w:rFonts w:ascii="Arial" w:eastAsia="Times New Roman" w:hAnsi="Arial" w:cs="Arial"/>
          <w:color w:val="1B1B1B"/>
          <w:shd w:val="clear" w:color="auto" w:fill="FFFFFF"/>
        </w:rPr>
        <w:t>behaviour</w:t>
      </w:r>
      <w:r w:rsidRPr="007535D3">
        <w:rPr>
          <w:rFonts w:ascii="Arial" w:eastAsia="Times New Roman" w:hAnsi="Arial" w:cs="Arial"/>
          <w:color w:val="1B1B1B"/>
          <w:shd w:val="clear" w:color="auto" w:fill="FFFFFF"/>
        </w:rPr>
        <w:t xml:space="preserve"> change occurs through observation.</w:t>
      </w:r>
      <w:r w:rsidR="00564C5B" w:rsidRPr="007535D3">
        <w:rPr>
          <w:rFonts w:ascii="Arial" w:eastAsia="Times New Roman" w:hAnsi="Arial" w:cs="Arial"/>
          <w:color w:val="000000"/>
        </w:rPr>
        <w:t xml:space="preserve"> (Fryling, Johnston and Hayes, 2011)</w:t>
      </w:r>
    </w:p>
    <w:p w14:paraId="739D433C" w14:textId="351DD058" w:rsidR="00413180" w:rsidRPr="007535D3" w:rsidRDefault="00413180" w:rsidP="00CD441E">
      <w:pPr>
        <w:spacing w:line="360" w:lineRule="auto"/>
        <w:rPr>
          <w:rFonts w:ascii="Arial" w:hAnsi="Arial" w:cs="Arial"/>
        </w:rPr>
      </w:pPr>
      <w:r w:rsidRPr="007535D3">
        <w:rPr>
          <w:rFonts w:ascii="Arial" w:hAnsi="Arial" w:cs="Arial"/>
        </w:rPr>
        <w:t xml:space="preserve">Using </w:t>
      </w:r>
      <w:r w:rsidR="00E837B9" w:rsidRPr="007535D3">
        <w:rPr>
          <w:rFonts w:ascii="Arial" w:hAnsi="Arial" w:cs="Arial"/>
        </w:rPr>
        <w:t>Gibbs’s</w:t>
      </w:r>
      <w:r w:rsidRPr="007535D3">
        <w:rPr>
          <w:rFonts w:ascii="Arial" w:hAnsi="Arial" w:cs="Arial"/>
        </w:rPr>
        <w:t xml:space="preserve"> reflective cycle as a framework</w:t>
      </w:r>
      <w:r w:rsidR="00931C68" w:rsidRPr="007535D3">
        <w:rPr>
          <w:rFonts w:ascii="Arial" w:eastAsia="Times New Roman" w:hAnsi="Arial" w:cs="Arial"/>
          <w:color w:val="000000" w:themeColor="text1"/>
        </w:rPr>
        <w:t xml:space="preserve"> (UCD Teaching and Learning, 2020)</w:t>
      </w:r>
      <w:r w:rsidR="001C3634" w:rsidRPr="007535D3">
        <w:rPr>
          <w:rFonts w:ascii="Arial" w:eastAsia="Times New Roman" w:hAnsi="Arial" w:cs="Arial"/>
          <w:color w:val="000000" w:themeColor="text1"/>
        </w:rPr>
        <w:t>,</w:t>
      </w:r>
      <w:r w:rsidRPr="007535D3">
        <w:rPr>
          <w:rFonts w:ascii="Arial" w:hAnsi="Arial" w:cs="Arial"/>
        </w:rPr>
        <w:t xml:space="preserve"> this report will reflect on each observed </w:t>
      </w:r>
      <w:r w:rsidR="00B20A2D">
        <w:rPr>
          <w:rFonts w:ascii="Arial" w:hAnsi="Arial" w:cs="Arial"/>
        </w:rPr>
        <w:t>lesson</w:t>
      </w:r>
      <w:r w:rsidRPr="007535D3">
        <w:rPr>
          <w:rFonts w:ascii="Arial" w:hAnsi="Arial" w:cs="Arial"/>
        </w:rPr>
        <w:t xml:space="preserve">, </w:t>
      </w:r>
      <w:bookmarkStart w:id="3" w:name="_Int_yp7PTHiQ"/>
      <w:r w:rsidRPr="007535D3">
        <w:rPr>
          <w:rFonts w:ascii="Arial" w:hAnsi="Arial" w:cs="Arial"/>
        </w:rPr>
        <w:t>identifying</w:t>
      </w:r>
      <w:bookmarkEnd w:id="3"/>
      <w:r w:rsidRPr="007535D3">
        <w:rPr>
          <w:rFonts w:ascii="Arial" w:hAnsi="Arial" w:cs="Arial"/>
        </w:rPr>
        <w:t xml:space="preserve"> key aspects of effective teaching while also recognising areas for potential improvement in my practice. Each observation is </w:t>
      </w:r>
      <w:r w:rsidR="0E244D53" w:rsidRPr="007535D3">
        <w:rPr>
          <w:rFonts w:ascii="Arial" w:hAnsi="Arial" w:cs="Arial"/>
        </w:rPr>
        <w:t>analysed</w:t>
      </w:r>
      <w:r w:rsidRPr="007535D3">
        <w:rPr>
          <w:rFonts w:ascii="Arial" w:hAnsi="Arial" w:cs="Arial"/>
        </w:rPr>
        <w:t xml:space="preserve"> through the lens of the UK professional standards</w:t>
      </w:r>
      <w:r w:rsidR="7BD1F867" w:rsidRPr="2C0FA925">
        <w:rPr>
          <w:rFonts w:ascii="Arial" w:hAnsi="Arial" w:cs="Arial"/>
        </w:rPr>
        <w:t xml:space="preserve">, </w:t>
      </w:r>
      <w:r w:rsidR="7BD1F867" w:rsidRPr="2C0FA925">
        <w:rPr>
          <w:rFonts w:ascii="Arial" w:hAnsi="Arial" w:cs="Arial"/>
          <w:color w:val="000000" w:themeColor="text1"/>
        </w:rPr>
        <w:t>(</w:t>
      </w:r>
      <w:r w:rsidR="7BD1F867" w:rsidRPr="4A8A6D5E">
        <w:rPr>
          <w:rFonts w:ascii="Arial" w:hAnsi="Arial" w:cs="Arial"/>
          <w:color w:val="000000" w:themeColor="text1"/>
        </w:rPr>
        <w:t>Bond, L. 2000)</w:t>
      </w:r>
      <w:r w:rsidRPr="007535D3">
        <w:rPr>
          <w:rFonts w:ascii="Arial" w:hAnsi="Arial" w:cs="Arial"/>
        </w:rPr>
        <w:t xml:space="preserve"> aligning the reflection with the core areas of activity, professional values, and core knowledge that guide high </w:t>
      </w:r>
      <w:r w:rsidR="268B1429" w:rsidRPr="007535D3">
        <w:rPr>
          <w:rFonts w:ascii="Arial" w:hAnsi="Arial" w:cs="Arial"/>
        </w:rPr>
        <w:t>quality</w:t>
      </w:r>
      <w:r w:rsidRPr="007535D3">
        <w:rPr>
          <w:rFonts w:ascii="Arial" w:hAnsi="Arial" w:cs="Arial"/>
        </w:rPr>
        <w:t xml:space="preserve"> teaching in </w:t>
      </w:r>
      <w:r w:rsidR="00621277" w:rsidRPr="007535D3">
        <w:rPr>
          <w:rFonts w:ascii="Arial" w:hAnsi="Arial" w:cs="Arial"/>
        </w:rPr>
        <w:t>further</w:t>
      </w:r>
      <w:r w:rsidRPr="007535D3">
        <w:rPr>
          <w:rFonts w:ascii="Arial" w:hAnsi="Arial" w:cs="Arial"/>
        </w:rPr>
        <w:t xml:space="preserve"> education.</w:t>
      </w:r>
    </w:p>
    <w:p w14:paraId="7329524D" w14:textId="2C50FB79" w:rsidR="00413180" w:rsidRPr="007535D3" w:rsidRDefault="00413180" w:rsidP="00CD441E">
      <w:pPr>
        <w:spacing w:line="360" w:lineRule="auto"/>
        <w:rPr>
          <w:rFonts w:ascii="Arial" w:hAnsi="Arial" w:cs="Arial"/>
        </w:rPr>
      </w:pPr>
      <w:r w:rsidRPr="007535D3">
        <w:rPr>
          <w:rFonts w:ascii="Arial" w:hAnsi="Arial" w:cs="Arial"/>
        </w:rPr>
        <w:t xml:space="preserve">By </w:t>
      </w:r>
      <w:r w:rsidR="33870705" w:rsidRPr="007535D3">
        <w:rPr>
          <w:rFonts w:ascii="Arial" w:hAnsi="Arial" w:cs="Arial"/>
        </w:rPr>
        <w:t>analysing</w:t>
      </w:r>
      <w:r w:rsidRPr="007535D3">
        <w:rPr>
          <w:rFonts w:ascii="Arial" w:hAnsi="Arial" w:cs="Arial"/>
        </w:rPr>
        <w:t xml:space="preserve"> these observations, I aim to</w:t>
      </w:r>
      <w:r w:rsidR="00F158E9" w:rsidRPr="007535D3">
        <w:rPr>
          <w:rFonts w:ascii="Arial" w:hAnsi="Arial" w:cs="Arial"/>
        </w:rPr>
        <w:t xml:space="preserve"> </w:t>
      </w:r>
      <w:bookmarkStart w:id="4" w:name="_Int_HwEMg5Gn"/>
      <w:r w:rsidR="00F158E9" w:rsidRPr="007535D3">
        <w:rPr>
          <w:rFonts w:ascii="Arial" w:hAnsi="Arial" w:cs="Arial"/>
        </w:rPr>
        <w:t>identify</w:t>
      </w:r>
      <w:bookmarkEnd w:id="4"/>
      <w:r w:rsidRPr="007535D3">
        <w:rPr>
          <w:rFonts w:ascii="Arial" w:hAnsi="Arial" w:cs="Arial"/>
        </w:rPr>
        <w:t xml:space="preserve"> actionable strategies to enhance my own teaching approach, ensuring a balanced, </w:t>
      </w:r>
      <w:r w:rsidR="00D531C1" w:rsidRPr="007535D3">
        <w:rPr>
          <w:rFonts w:ascii="Arial" w:hAnsi="Arial" w:cs="Arial"/>
        </w:rPr>
        <w:t>student-centred</w:t>
      </w:r>
      <w:r w:rsidRPr="007535D3">
        <w:rPr>
          <w:rFonts w:ascii="Arial" w:hAnsi="Arial" w:cs="Arial"/>
        </w:rPr>
        <w:t xml:space="preserve"> enviro</w:t>
      </w:r>
      <w:r w:rsidR="00D531C1" w:rsidRPr="007535D3">
        <w:rPr>
          <w:rFonts w:ascii="Arial" w:hAnsi="Arial" w:cs="Arial"/>
        </w:rPr>
        <w:t>nment</w:t>
      </w:r>
      <w:r w:rsidRPr="007535D3">
        <w:rPr>
          <w:rFonts w:ascii="Arial" w:hAnsi="Arial" w:cs="Arial"/>
        </w:rPr>
        <w:t xml:space="preserve"> that aligns with professional standards and supports continuous development</w:t>
      </w:r>
      <w:r w:rsidR="009A7ABC" w:rsidRPr="007535D3">
        <w:rPr>
          <w:rFonts w:ascii="Arial" w:hAnsi="Arial" w:cs="Arial"/>
        </w:rPr>
        <w:t xml:space="preserve">. </w:t>
      </w:r>
      <w:r w:rsidRPr="007535D3">
        <w:rPr>
          <w:rFonts w:ascii="Arial" w:hAnsi="Arial" w:cs="Arial"/>
        </w:rPr>
        <w:t>This reflective process is integral to my progress as an educator, helping to build an adaptive and inclusive teaching practice that meets the diverse needs of students in creative disciplines.</w:t>
      </w:r>
    </w:p>
    <w:p w14:paraId="0AFC405A" w14:textId="77777777" w:rsidR="00A247FB" w:rsidRPr="007535D3" w:rsidRDefault="00A247FB" w:rsidP="00CD441E">
      <w:pPr>
        <w:spacing w:line="360" w:lineRule="auto"/>
        <w:rPr>
          <w:rFonts w:ascii="Arial" w:hAnsi="Arial" w:cs="Arial"/>
        </w:rPr>
      </w:pPr>
    </w:p>
    <w:p w14:paraId="35DEFB71" w14:textId="77777777" w:rsidR="00413180" w:rsidRPr="007535D3" w:rsidRDefault="00413180" w:rsidP="00CD441E">
      <w:pPr>
        <w:spacing w:line="360" w:lineRule="auto"/>
        <w:rPr>
          <w:rFonts w:ascii="Arial" w:hAnsi="Arial" w:cs="Arial"/>
        </w:rPr>
      </w:pPr>
    </w:p>
    <w:p w14:paraId="42D5D84F" w14:textId="29F95B4C" w:rsidR="00397696" w:rsidRPr="007535D3" w:rsidRDefault="00397696" w:rsidP="00CD441E">
      <w:pPr>
        <w:spacing w:line="360" w:lineRule="auto"/>
        <w:jc w:val="center"/>
        <w:rPr>
          <w:rFonts w:ascii="Arial" w:hAnsi="Arial" w:cs="Arial"/>
          <w:b/>
          <w:bCs/>
          <w:sz w:val="36"/>
          <w:szCs w:val="36"/>
          <w:u w:val="single"/>
        </w:rPr>
      </w:pPr>
      <w:r w:rsidRPr="007535D3">
        <w:rPr>
          <w:rFonts w:ascii="Arial" w:hAnsi="Arial" w:cs="Arial"/>
          <w:b/>
          <w:bCs/>
          <w:sz w:val="36"/>
          <w:szCs w:val="36"/>
          <w:u w:val="single"/>
        </w:rPr>
        <w:t>Observation</w:t>
      </w:r>
      <w:r w:rsidR="003842CA" w:rsidRPr="007535D3">
        <w:rPr>
          <w:rFonts w:ascii="Arial" w:hAnsi="Arial" w:cs="Arial"/>
          <w:b/>
          <w:bCs/>
          <w:sz w:val="36"/>
          <w:szCs w:val="36"/>
          <w:u w:val="single"/>
        </w:rPr>
        <w:t xml:space="preserve"> 1: Reportage Illustration </w:t>
      </w:r>
    </w:p>
    <w:p w14:paraId="377D0D58" w14:textId="62DA40CC" w:rsidR="00BF4B8A" w:rsidRPr="007535D3" w:rsidRDefault="00BF4B8A" w:rsidP="00CD441E">
      <w:pPr>
        <w:spacing w:line="360" w:lineRule="auto"/>
        <w:jc w:val="center"/>
        <w:rPr>
          <w:rFonts w:ascii="Arial" w:hAnsi="Arial" w:cs="Arial"/>
          <w:b/>
          <w:bCs/>
          <w:sz w:val="32"/>
          <w:szCs w:val="32"/>
          <w:u w:val="single"/>
        </w:rPr>
      </w:pPr>
      <w:r w:rsidRPr="007535D3">
        <w:rPr>
          <w:rFonts w:ascii="Arial" w:hAnsi="Arial" w:cs="Arial"/>
          <w:b/>
          <w:bCs/>
          <w:sz w:val="32"/>
          <w:szCs w:val="32"/>
          <w:u w:val="single"/>
        </w:rPr>
        <w:t>Date:</w:t>
      </w:r>
      <w:r w:rsidR="008C4721" w:rsidRPr="007535D3">
        <w:rPr>
          <w:rFonts w:ascii="Arial" w:hAnsi="Arial" w:cs="Arial"/>
          <w:b/>
          <w:bCs/>
          <w:sz w:val="32"/>
          <w:szCs w:val="32"/>
          <w:u w:val="single"/>
        </w:rPr>
        <w:t xml:space="preserve"> 19</w:t>
      </w:r>
      <w:r w:rsidR="008C4721" w:rsidRPr="007535D3">
        <w:rPr>
          <w:rFonts w:ascii="Arial" w:hAnsi="Arial" w:cs="Arial"/>
          <w:b/>
          <w:bCs/>
          <w:sz w:val="32"/>
          <w:szCs w:val="32"/>
          <w:u w:val="single"/>
          <w:vertAlign w:val="superscript"/>
        </w:rPr>
        <w:t>th</w:t>
      </w:r>
      <w:r w:rsidR="008C4721" w:rsidRPr="007535D3">
        <w:rPr>
          <w:rFonts w:ascii="Arial" w:hAnsi="Arial" w:cs="Arial"/>
          <w:b/>
          <w:bCs/>
          <w:sz w:val="32"/>
          <w:szCs w:val="32"/>
          <w:u w:val="single"/>
        </w:rPr>
        <w:t xml:space="preserve"> October 2024</w:t>
      </w:r>
    </w:p>
    <w:p w14:paraId="1AEAA5AC" w14:textId="587BEA7D" w:rsidR="008C4721" w:rsidRPr="007535D3" w:rsidRDefault="005153FA" w:rsidP="00CD441E">
      <w:pPr>
        <w:spacing w:line="360" w:lineRule="auto"/>
        <w:jc w:val="center"/>
        <w:rPr>
          <w:rFonts w:ascii="Arial" w:hAnsi="Arial" w:cs="Arial"/>
          <w:b/>
          <w:bCs/>
          <w:sz w:val="32"/>
          <w:szCs w:val="32"/>
          <w:u w:val="single"/>
        </w:rPr>
      </w:pPr>
      <w:r w:rsidRPr="007535D3">
        <w:rPr>
          <w:rFonts w:ascii="Arial" w:hAnsi="Arial" w:cs="Arial"/>
          <w:b/>
          <w:bCs/>
          <w:sz w:val="32"/>
          <w:szCs w:val="32"/>
          <w:u w:val="single"/>
        </w:rPr>
        <w:t>Notes on the lesson (</w:t>
      </w:r>
      <w:r w:rsidR="408F26C8" w:rsidRPr="007535D3">
        <w:rPr>
          <w:rFonts w:ascii="Arial" w:hAnsi="Arial" w:cs="Arial"/>
          <w:b/>
          <w:bCs/>
          <w:sz w:val="32"/>
          <w:szCs w:val="32"/>
          <w:u w:val="single"/>
        </w:rPr>
        <w:t>Description</w:t>
      </w:r>
      <w:r w:rsidRPr="007535D3">
        <w:rPr>
          <w:rFonts w:ascii="Arial" w:hAnsi="Arial" w:cs="Arial"/>
          <w:b/>
          <w:bCs/>
          <w:sz w:val="32"/>
          <w:szCs w:val="32"/>
          <w:u w:val="single"/>
        </w:rPr>
        <w:t>)</w:t>
      </w:r>
    </w:p>
    <w:p w14:paraId="729121B2" w14:textId="77777777" w:rsidR="00E16025" w:rsidRPr="007535D3" w:rsidRDefault="00E16025" w:rsidP="00CD441E">
      <w:pPr>
        <w:spacing w:line="360" w:lineRule="auto"/>
        <w:jc w:val="center"/>
        <w:rPr>
          <w:rFonts w:ascii="Arial" w:hAnsi="Arial" w:cs="Arial"/>
          <w:b/>
          <w:bCs/>
          <w:sz w:val="32"/>
          <w:szCs w:val="32"/>
          <w:u w:val="single"/>
        </w:rPr>
      </w:pPr>
    </w:p>
    <w:p w14:paraId="5843E2A1" w14:textId="44F913DE" w:rsidR="00E95953" w:rsidRPr="007535D3" w:rsidRDefault="003B6C2C" w:rsidP="00CD441E">
      <w:pPr>
        <w:spacing w:line="360" w:lineRule="auto"/>
        <w:rPr>
          <w:rFonts w:ascii="Arial" w:hAnsi="Arial" w:cs="Arial"/>
        </w:rPr>
      </w:pPr>
      <w:r w:rsidRPr="007535D3">
        <w:rPr>
          <w:rFonts w:ascii="Arial" w:hAnsi="Arial" w:cs="Arial"/>
        </w:rPr>
        <w:t>The lesson focused on introducing students to</w:t>
      </w:r>
      <w:r w:rsidR="00A63B6A" w:rsidRPr="007535D3">
        <w:rPr>
          <w:rFonts w:ascii="Arial" w:hAnsi="Arial" w:cs="Arial"/>
        </w:rPr>
        <w:t xml:space="preserve"> </w:t>
      </w:r>
      <w:bookmarkStart w:id="5" w:name="_Int_hNKBxgc7"/>
      <w:r w:rsidR="00A63B6A" w:rsidRPr="007535D3">
        <w:rPr>
          <w:rFonts w:ascii="Arial" w:hAnsi="Arial" w:cs="Arial"/>
        </w:rPr>
        <w:t>different types</w:t>
      </w:r>
      <w:bookmarkEnd w:id="5"/>
      <w:r w:rsidR="00A63B6A" w:rsidRPr="007535D3">
        <w:rPr>
          <w:rFonts w:ascii="Arial" w:hAnsi="Arial" w:cs="Arial"/>
        </w:rPr>
        <w:t xml:space="preserve"> of perspective in illustration</w:t>
      </w:r>
      <w:r w:rsidR="00106E49" w:rsidRPr="007535D3">
        <w:rPr>
          <w:rFonts w:ascii="Arial" w:hAnsi="Arial" w:cs="Arial"/>
        </w:rPr>
        <w:t xml:space="preserve">. </w:t>
      </w:r>
      <w:r w:rsidR="00D06D01" w:rsidRPr="007535D3">
        <w:rPr>
          <w:rFonts w:ascii="Arial" w:hAnsi="Arial" w:cs="Arial"/>
        </w:rPr>
        <w:t>A</w:t>
      </w:r>
      <w:r w:rsidR="00E9606A" w:rsidRPr="007535D3">
        <w:rPr>
          <w:rFonts w:ascii="Arial" w:hAnsi="Arial" w:cs="Arial"/>
        </w:rPr>
        <w:t>n important</w:t>
      </w:r>
      <w:r w:rsidR="00402646" w:rsidRPr="007535D3">
        <w:rPr>
          <w:rFonts w:ascii="Arial" w:hAnsi="Arial" w:cs="Arial"/>
        </w:rPr>
        <w:t xml:space="preserve"> f</w:t>
      </w:r>
      <w:r w:rsidR="0029219D" w:rsidRPr="007535D3">
        <w:rPr>
          <w:rFonts w:ascii="Arial" w:hAnsi="Arial" w:cs="Arial"/>
        </w:rPr>
        <w:t>oundation</w:t>
      </w:r>
      <w:r w:rsidR="001F08CD" w:rsidRPr="007535D3">
        <w:rPr>
          <w:rFonts w:ascii="Arial" w:hAnsi="Arial" w:cs="Arial"/>
        </w:rPr>
        <w:t xml:space="preserve"> </w:t>
      </w:r>
      <w:r w:rsidR="002A1498" w:rsidRPr="007535D3">
        <w:rPr>
          <w:rFonts w:ascii="Arial" w:hAnsi="Arial" w:cs="Arial"/>
        </w:rPr>
        <w:t>when</w:t>
      </w:r>
      <w:r w:rsidR="00A8684F" w:rsidRPr="007535D3">
        <w:rPr>
          <w:rFonts w:ascii="Arial" w:hAnsi="Arial" w:cs="Arial"/>
        </w:rPr>
        <w:t xml:space="preserve"> sketching</w:t>
      </w:r>
      <w:r w:rsidR="00BF67A7" w:rsidRPr="007535D3">
        <w:rPr>
          <w:rFonts w:ascii="Arial" w:hAnsi="Arial" w:cs="Arial"/>
        </w:rPr>
        <w:t xml:space="preserve"> in various </w:t>
      </w:r>
      <w:r w:rsidR="00725B3D" w:rsidRPr="007535D3">
        <w:rPr>
          <w:rFonts w:ascii="Arial" w:hAnsi="Arial" w:cs="Arial"/>
        </w:rPr>
        <w:t>position</w:t>
      </w:r>
      <w:r w:rsidR="00A33997" w:rsidRPr="007535D3">
        <w:rPr>
          <w:rFonts w:ascii="Arial" w:hAnsi="Arial" w:cs="Arial"/>
        </w:rPr>
        <w:t>s</w:t>
      </w:r>
      <w:r w:rsidR="00612657" w:rsidRPr="007535D3">
        <w:rPr>
          <w:rFonts w:ascii="Arial" w:eastAsia="Times New Roman" w:hAnsi="Arial" w:cs="Arial"/>
          <w:color w:val="000000" w:themeColor="text1"/>
        </w:rPr>
        <w:t xml:space="preserve"> (Naito, 2020)</w:t>
      </w:r>
      <w:r w:rsidR="00603385" w:rsidRPr="007535D3">
        <w:rPr>
          <w:rFonts w:ascii="Arial" w:eastAsia="Times New Roman" w:hAnsi="Arial" w:cs="Arial"/>
          <w:color w:val="000000" w:themeColor="text1"/>
        </w:rPr>
        <w:t>.</w:t>
      </w:r>
      <w:r w:rsidR="00AF71F3" w:rsidRPr="007535D3">
        <w:rPr>
          <w:rFonts w:ascii="Arial" w:hAnsi="Arial" w:cs="Arial"/>
        </w:rPr>
        <w:t xml:space="preserve"> The</w:t>
      </w:r>
      <w:r w:rsidR="00106E49" w:rsidRPr="007535D3">
        <w:rPr>
          <w:rFonts w:ascii="Arial" w:hAnsi="Arial" w:cs="Arial"/>
        </w:rPr>
        <w:t xml:space="preserve"> lecture</w:t>
      </w:r>
      <w:r w:rsidR="0082594F" w:rsidRPr="007535D3">
        <w:rPr>
          <w:rFonts w:ascii="Arial" w:hAnsi="Arial" w:cs="Arial"/>
        </w:rPr>
        <w:t xml:space="preserve">r </w:t>
      </w:r>
      <w:r w:rsidR="00422B80" w:rsidRPr="007535D3">
        <w:rPr>
          <w:rFonts w:ascii="Arial" w:hAnsi="Arial" w:cs="Arial"/>
        </w:rPr>
        <w:t>began</w:t>
      </w:r>
      <w:r w:rsidR="0082594F" w:rsidRPr="007535D3">
        <w:rPr>
          <w:rFonts w:ascii="Arial" w:hAnsi="Arial" w:cs="Arial"/>
        </w:rPr>
        <w:t xml:space="preserve"> with</w:t>
      </w:r>
      <w:r w:rsidR="00422B80" w:rsidRPr="007535D3">
        <w:rPr>
          <w:rFonts w:ascii="Arial" w:hAnsi="Arial" w:cs="Arial"/>
        </w:rPr>
        <w:t xml:space="preserve"> a brief yet</w:t>
      </w:r>
      <w:r w:rsidR="00496E12" w:rsidRPr="007535D3">
        <w:rPr>
          <w:rFonts w:ascii="Arial" w:hAnsi="Arial" w:cs="Arial"/>
        </w:rPr>
        <w:t xml:space="preserve"> comprehensive</w:t>
      </w:r>
      <w:r w:rsidR="0082594F" w:rsidRPr="007535D3">
        <w:rPr>
          <w:rFonts w:ascii="Arial" w:hAnsi="Arial" w:cs="Arial"/>
        </w:rPr>
        <w:t xml:space="preserve"> overview</w:t>
      </w:r>
      <w:r w:rsidR="00496E12" w:rsidRPr="007535D3">
        <w:rPr>
          <w:rFonts w:ascii="Arial" w:hAnsi="Arial" w:cs="Arial"/>
        </w:rPr>
        <w:t xml:space="preserve"> of the core perspectiv</w:t>
      </w:r>
      <w:r w:rsidR="00A5760D" w:rsidRPr="007535D3">
        <w:rPr>
          <w:rFonts w:ascii="Arial" w:hAnsi="Arial" w:cs="Arial"/>
        </w:rPr>
        <w:t>e principles</w:t>
      </w:r>
      <w:r w:rsidR="0082594F" w:rsidRPr="007535D3">
        <w:rPr>
          <w:rFonts w:ascii="Arial" w:hAnsi="Arial" w:cs="Arial"/>
        </w:rPr>
        <w:t xml:space="preserve">, </w:t>
      </w:r>
      <w:r w:rsidR="00A5760D" w:rsidRPr="007535D3">
        <w:rPr>
          <w:rFonts w:ascii="Arial" w:hAnsi="Arial" w:cs="Arial"/>
        </w:rPr>
        <w:t>such as</w:t>
      </w:r>
      <w:r w:rsidR="001F08CD" w:rsidRPr="007535D3">
        <w:rPr>
          <w:rFonts w:ascii="Arial" w:hAnsi="Arial" w:cs="Arial"/>
        </w:rPr>
        <w:t xml:space="preserve"> the</w:t>
      </w:r>
      <w:r w:rsidR="0082594F" w:rsidRPr="007535D3">
        <w:rPr>
          <w:rFonts w:ascii="Arial" w:hAnsi="Arial" w:cs="Arial"/>
        </w:rPr>
        <w:t xml:space="preserve"> horizo</w:t>
      </w:r>
      <w:r w:rsidR="00D61304" w:rsidRPr="007535D3">
        <w:rPr>
          <w:rFonts w:ascii="Arial" w:hAnsi="Arial" w:cs="Arial"/>
        </w:rPr>
        <w:t>n line and vanishing point</w:t>
      </w:r>
      <w:r w:rsidR="00800673" w:rsidRPr="007535D3">
        <w:rPr>
          <w:rFonts w:ascii="Arial" w:hAnsi="Arial" w:cs="Arial"/>
        </w:rPr>
        <w:t>s</w:t>
      </w:r>
      <w:r w:rsidR="00C30DBC" w:rsidRPr="007535D3">
        <w:rPr>
          <w:rFonts w:ascii="Arial" w:hAnsi="Arial" w:cs="Arial"/>
        </w:rPr>
        <w:t>.</w:t>
      </w:r>
      <w:r w:rsidR="00B06470" w:rsidRPr="007535D3">
        <w:rPr>
          <w:rFonts w:ascii="Arial" w:hAnsi="Arial" w:cs="Arial"/>
        </w:rPr>
        <w:t xml:space="preserve"> </w:t>
      </w:r>
      <w:r w:rsidR="00D86D2A" w:rsidRPr="007535D3">
        <w:rPr>
          <w:rFonts w:ascii="Arial" w:hAnsi="Arial" w:cs="Arial"/>
        </w:rPr>
        <w:t>The</w:t>
      </w:r>
      <w:r w:rsidR="00225464" w:rsidRPr="007535D3">
        <w:rPr>
          <w:rFonts w:ascii="Arial" w:hAnsi="Arial" w:cs="Arial"/>
        </w:rPr>
        <w:t xml:space="preserve"> student</w:t>
      </w:r>
      <w:r w:rsidR="00F06180" w:rsidRPr="007535D3">
        <w:rPr>
          <w:rFonts w:ascii="Arial" w:hAnsi="Arial" w:cs="Arial"/>
        </w:rPr>
        <w:t xml:space="preserve">s </w:t>
      </w:r>
      <w:bookmarkStart w:id="6" w:name="_Int_3L30trbx"/>
      <w:r w:rsidR="00F06180" w:rsidRPr="007535D3">
        <w:rPr>
          <w:rFonts w:ascii="Arial" w:hAnsi="Arial" w:cs="Arial"/>
        </w:rPr>
        <w:t>w</w:t>
      </w:r>
      <w:r w:rsidR="00316B42" w:rsidRPr="007535D3">
        <w:rPr>
          <w:rFonts w:ascii="Arial" w:hAnsi="Arial" w:cs="Arial"/>
        </w:rPr>
        <w:t>ere</w:t>
      </w:r>
      <w:r w:rsidR="00F06180" w:rsidRPr="007535D3">
        <w:rPr>
          <w:rFonts w:ascii="Arial" w:hAnsi="Arial" w:cs="Arial"/>
        </w:rPr>
        <w:t xml:space="preserve"> aske</w:t>
      </w:r>
      <w:r w:rsidR="0062663D" w:rsidRPr="007535D3">
        <w:rPr>
          <w:rFonts w:ascii="Arial" w:hAnsi="Arial" w:cs="Arial"/>
        </w:rPr>
        <w:t>d</w:t>
      </w:r>
      <w:bookmarkEnd w:id="6"/>
      <w:r w:rsidR="0062663D" w:rsidRPr="007535D3">
        <w:rPr>
          <w:rFonts w:ascii="Arial" w:hAnsi="Arial" w:cs="Arial"/>
        </w:rPr>
        <w:t xml:space="preserve"> questions to </w:t>
      </w:r>
      <w:bookmarkStart w:id="7" w:name="_Int_uhUGEwaC"/>
      <w:r w:rsidR="0062663D" w:rsidRPr="007535D3">
        <w:rPr>
          <w:rFonts w:ascii="Arial" w:hAnsi="Arial" w:cs="Arial"/>
        </w:rPr>
        <w:t>determin</w:t>
      </w:r>
      <w:r w:rsidR="00316B42" w:rsidRPr="007535D3">
        <w:rPr>
          <w:rFonts w:ascii="Arial" w:hAnsi="Arial" w:cs="Arial"/>
        </w:rPr>
        <w:t>e</w:t>
      </w:r>
      <w:bookmarkEnd w:id="7"/>
      <w:r w:rsidR="0062663D" w:rsidRPr="007535D3">
        <w:rPr>
          <w:rFonts w:ascii="Arial" w:hAnsi="Arial" w:cs="Arial"/>
        </w:rPr>
        <w:t xml:space="preserve"> how much the</w:t>
      </w:r>
      <w:r w:rsidR="008F63DC" w:rsidRPr="007535D3">
        <w:rPr>
          <w:rFonts w:ascii="Arial" w:hAnsi="Arial" w:cs="Arial"/>
        </w:rPr>
        <w:t>y knew about the subject</w:t>
      </w:r>
      <w:r w:rsidR="001E13A0" w:rsidRPr="007535D3">
        <w:rPr>
          <w:rFonts w:ascii="Arial" w:hAnsi="Arial" w:cs="Arial"/>
        </w:rPr>
        <w:t xml:space="preserve"> b</w:t>
      </w:r>
      <w:r w:rsidR="00ED33BD" w:rsidRPr="007535D3">
        <w:rPr>
          <w:rFonts w:ascii="Arial" w:hAnsi="Arial" w:cs="Arial"/>
        </w:rPr>
        <w:t xml:space="preserve">efore the lecturer went into </w:t>
      </w:r>
      <w:r w:rsidR="1DE57817" w:rsidRPr="007535D3">
        <w:rPr>
          <w:rFonts w:ascii="Arial" w:hAnsi="Arial" w:cs="Arial"/>
        </w:rPr>
        <w:t>any more</w:t>
      </w:r>
      <w:r w:rsidR="00ED33BD" w:rsidRPr="007535D3">
        <w:rPr>
          <w:rFonts w:ascii="Arial" w:hAnsi="Arial" w:cs="Arial"/>
        </w:rPr>
        <w:t xml:space="preserve"> depth</w:t>
      </w:r>
      <w:r w:rsidR="00DF6356" w:rsidRPr="007535D3">
        <w:rPr>
          <w:rFonts w:ascii="Arial" w:hAnsi="Arial" w:cs="Arial"/>
        </w:rPr>
        <w:t xml:space="preserve">. This was </w:t>
      </w:r>
      <w:r w:rsidR="00934EC8" w:rsidRPr="007535D3">
        <w:rPr>
          <w:rFonts w:ascii="Arial" w:hAnsi="Arial" w:cs="Arial"/>
        </w:rPr>
        <w:t>to</w:t>
      </w:r>
      <w:r w:rsidR="001E4723" w:rsidRPr="007535D3">
        <w:rPr>
          <w:rFonts w:ascii="Arial" w:hAnsi="Arial" w:cs="Arial"/>
        </w:rPr>
        <w:t xml:space="preserve"> gauge their familiarity with </w:t>
      </w:r>
      <w:r w:rsidR="001E4723" w:rsidRPr="007535D3">
        <w:rPr>
          <w:rFonts w:ascii="Arial" w:hAnsi="Arial" w:cs="Arial"/>
        </w:rPr>
        <w:lastRenderedPageBreak/>
        <w:t>perspective concepts</w:t>
      </w:r>
      <w:r w:rsidR="00811160" w:rsidRPr="007535D3">
        <w:rPr>
          <w:rFonts w:ascii="Arial" w:hAnsi="Arial" w:cs="Arial"/>
        </w:rPr>
        <w:t>, allowing the lecturer to adjust the lesson</w:t>
      </w:r>
      <w:r w:rsidR="00541EAD" w:rsidRPr="007535D3">
        <w:rPr>
          <w:rFonts w:ascii="Arial" w:hAnsi="Arial" w:cs="Arial"/>
        </w:rPr>
        <w:t xml:space="preserve">s </w:t>
      </w:r>
      <w:r w:rsidR="00E85F67" w:rsidRPr="007535D3">
        <w:rPr>
          <w:rFonts w:ascii="Arial" w:hAnsi="Arial" w:cs="Arial"/>
        </w:rPr>
        <w:t>p</w:t>
      </w:r>
      <w:r w:rsidR="00E8397A" w:rsidRPr="007535D3">
        <w:rPr>
          <w:rFonts w:ascii="Arial" w:hAnsi="Arial" w:cs="Arial"/>
        </w:rPr>
        <w:t>ace accordingly</w:t>
      </w:r>
      <w:r w:rsidR="00E83FE3" w:rsidRPr="007535D3">
        <w:rPr>
          <w:rFonts w:ascii="Arial" w:hAnsi="Arial" w:cs="Arial"/>
        </w:rPr>
        <w:t>.</w:t>
      </w:r>
      <w:r w:rsidR="007537D3" w:rsidRPr="007535D3">
        <w:rPr>
          <w:rFonts w:ascii="Arial" w:hAnsi="Arial" w:cs="Arial"/>
        </w:rPr>
        <w:t xml:space="preserve"> This can </w:t>
      </w:r>
      <w:bookmarkStart w:id="8" w:name="_Int_23Abog4b"/>
      <w:r w:rsidR="007537D3" w:rsidRPr="007535D3">
        <w:rPr>
          <w:rFonts w:ascii="Arial" w:hAnsi="Arial" w:cs="Arial"/>
        </w:rPr>
        <w:t>be seen</w:t>
      </w:r>
      <w:bookmarkEnd w:id="8"/>
      <w:r w:rsidR="007537D3" w:rsidRPr="007535D3">
        <w:rPr>
          <w:rFonts w:ascii="Arial" w:hAnsi="Arial" w:cs="Arial"/>
        </w:rPr>
        <w:t xml:space="preserve"> as a constructivist approach</w:t>
      </w:r>
      <w:r w:rsidR="00B04688" w:rsidRPr="007535D3">
        <w:rPr>
          <w:rFonts w:ascii="Arial" w:hAnsi="Arial" w:cs="Arial"/>
        </w:rPr>
        <w:t xml:space="preserve"> </w:t>
      </w:r>
      <w:r w:rsidR="00475C3A" w:rsidRPr="007535D3">
        <w:rPr>
          <w:rFonts w:ascii="Arial" w:eastAsia="Times New Roman" w:hAnsi="Arial" w:cs="Arial"/>
          <w:color w:val="000000" w:themeColor="text1"/>
        </w:rPr>
        <w:t xml:space="preserve">(Reece and Walker, </w:t>
      </w:r>
      <w:r w:rsidR="00DE552B" w:rsidRPr="007535D3">
        <w:rPr>
          <w:rFonts w:ascii="Arial" w:eastAsia="Times New Roman" w:hAnsi="Arial" w:cs="Arial"/>
          <w:color w:val="000000" w:themeColor="text1"/>
        </w:rPr>
        <w:t>2007, P89</w:t>
      </w:r>
      <w:r w:rsidR="00475C3A" w:rsidRPr="007535D3">
        <w:rPr>
          <w:rFonts w:ascii="Arial" w:eastAsia="Times New Roman" w:hAnsi="Arial" w:cs="Arial"/>
          <w:color w:val="000000" w:themeColor="text1"/>
        </w:rPr>
        <w:t>)</w:t>
      </w:r>
      <w:r w:rsidR="006906B7" w:rsidRPr="007535D3">
        <w:rPr>
          <w:rFonts w:ascii="Arial" w:eastAsia="Times New Roman" w:hAnsi="Arial" w:cs="Arial"/>
          <w:color w:val="000000" w:themeColor="text1"/>
        </w:rPr>
        <w:t>.</w:t>
      </w:r>
    </w:p>
    <w:p w14:paraId="12E88CFD" w14:textId="453E4A7D" w:rsidR="00E16025" w:rsidRPr="004C6C3F" w:rsidRDefault="00BB0A4B" w:rsidP="00CD441E">
      <w:pPr>
        <w:spacing w:line="360" w:lineRule="auto"/>
        <w:rPr>
          <w:rFonts w:ascii="Arial" w:hAnsi="Arial" w:cs="Arial"/>
        </w:rPr>
      </w:pPr>
      <w:r w:rsidRPr="007535D3">
        <w:rPr>
          <w:rFonts w:ascii="Arial" w:hAnsi="Arial" w:cs="Arial"/>
        </w:rPr>
        <w:t xml:space="preserve">Five </w:t>
      </w:r>
      <w:r w:rsidR="00232AB6" w:rsidRPr="007535D3">
        <w:rPr>
          <w:rFonts w:ascii="Arial" w:hAnsi="Arial" w:cs="Arial"/>
        </w:rPr>
        <w:t>different</w:t>
      </w:r>
      <w:r w:rsidR="002D6DE4" w:rsidRPr="007535D3">
        <w:rPr>
          <w:rFonts w:ascii="Arial" w:hAnsi="Arial" w:cs="Arial"/>
        </w:rPr>
        <w:t xml:space="preserve"> </w:t>
      </w:r>
      <w:r w:rsidR="00532695" w:rsidRPr="007535D3">
        <w:rPr>
          <w:rFonts w:ascii="Arial" w:hAnsi="Arial" w:cs="Arial"/>
        </w:rPr>
        <w:t xml:space="preserve">elements of perspective </w:t>
      </w:r>
      <w:bookmarkStart w:id="9" w:name="_Int_OVSMwOLh"/>
      <w:r w:rsidR="00A04A11" w:rsidRPr="007535D3">
        <w:rPr>
          <w:rFonts w:ascii="Arial" w:hAnsi="Arial" w:cs="Arial"/>
        </w:rPr>
        <w:t>were</w:t>
      </w:r>
      <w:r w:rsidR="00532695" w:rsidRPr="007535D3">
        <w:rPr>
          <w:rFonts w:ascii="Arial" w:hAnsi="Arial" w:cs="Arial"/>
        </w:rPr>
        <w:t xml:space="preserve"> introduced</w:t>
      </w:r>
      <w:bookmarkEnd w:id="9"/>
      <w:r w:rsidR="00532695" w:rsidRPr="007535D3">
        <w:rPr>
          <w:rFonts w:ascii="Arial" w:hAnsi="Arial" w:cs="Arial"/>
        </w:rPr>
        <w:t xml:space="preserve"> through PowerPoi</w:t>
      </w:r>
      <w:r w:rsidR="00A04A11" w:rsidRPr="007535D3">
        <w:rPr>
          <w:rFonts w:ascii="Arial" w:hAnsi="Arial" w:cs="Arial"/>
        </w:rPr>
        <w:t>nt demonstration</w:t>
      </w:r>
      <w:r w:rsidR="004B0612" w:rsidRPr="007535D3">
        <w:rPr>
          <w:rFonts w:ascii="Arial" w:hAnsi="Arial" w:cs="Arial"/>
        </w:rPr>
        <w:t>,</w:t>
      </w:r>
      <w:r w:rsidR="00865771" w:rsidRPr="007535D3">
        <w:rPr>
          <w:rFonts w:ascii="Arial" w:hAnsi="Arial" w:cs="Arial"/>
        </w:rPr>
        <w:t xml:space="preserve"> </w:t>
      </w:r>
      <w:r w:rsidR="00624738" w:rsidRPr="007535D3">
        <w:rPr>
          <w:rFonts w:ascii="Arial" w:hAnsi="Arial" w:cs="Arial"/>
        </w:rPr>
        <w:t>each</w:t>
      </w:r>
      <w:r w:rsidR="003020A6" w:rsidRPr="007535D3">
        <w:rPr>
          <w:rFonts w:ascii="Arial" w:hAnsi="Arial" w:cs="Arial"/>
        </w:rPr>
        <w:t xml:space="preserve"> slide with</w:t>
      </w:r>
      <w:r w:rsidR="00865771" w:rsidRPr="007535D3">
        <w:rPr>
          <w:rFonts w:ascii="Arial" w:hAnsi="Arial" w:cs="Arial"/>
        </w:rPr>
        <w:t xml:space="preserve"> detailed</w:t>
      </w:r>
      <w:r w:rsidR="00896C36" w:rsidRPr="007535D3">
        <w:rPr>
          <w:rFonts w:ascii="Arial" w:hAnsi="Arial" w:cs="Arial"/>
        </w:rPr>
        <w:t>,</w:t>
      </w:r>
      <w:r w:rsidR="003020A6" w:rsidRPr="007535D3">
        <w:rPr>
          <w:rFonts w:ascii="Arial" w:hAnsi="Arial" w:cs="Arial"/>
        </w:rPr>
        <w:t xml:space="preserve"> clear</w:t>
      </w:r>
      <w:r w:rsidR="00865771" w:rsidRPr="007535D3">
        <w:rPr>
          <w:rFonts w:ascii="Arial" w:hAnsi="Arial" w:cs="Arial"/>
        </w:rPr>
        <w:t xml:space="preserve"> images</w:t>
      </w:r>
      <w:r w:rsidR="00BC175F" w:rsidRPr="007535D3">
        <w:rPr>
          <w:rFonts w:ascii="Arial" w:hAnsi="Arial" w:cs="Arial"/>
        </w:rPr>
        <w:t>,</w:t>
      </w:r>
      <w:r w:rsidR="003020A6" w:rsidRPr="007535D3">
        <w:rPr>
          <w:rFonts w:ascii="Arial" w:hAnsi="Arial" w:cs="Arial"/>
        </w:rPr>
        <w:t xml:space="preserve"> enabling</w:t>
      </w:r>
      <w:r w:rsidR="005932F2" w:rsidRPr="007535D3">
        <w:rPr>
          <w:rFonts w:ascii="Arial" w:hAnsi="Arial" w:cs="Arial"/>
        </w:rPr>
        <w:t xml:space="preserve"> students to follow along and build an unders</w:t>
      </w:r>
      <w:r w:rsidR="00765297" w:rsidRPr="007535D3">
        <w:rPr>
          <w:rFonts w:ascii="Arial" w:hAnsi="Arial" w:cs="Arial"/>
        </w:rPr>
        <w:t>tanding of the te</w:t>
      </w:r>
      <w:r w:rsidR="0092480D" w:rsidRPr="007535D3">
        <w:rPr>
          <w:rFonts w:ascii="Arial" w:hAnsi="Arial" w:cs="Arial"/>
        </w:rPr>
        <w:t>chniqu</w:t>
      </w:r>
      <w:r w:rsidR="008E46DF" w:rsidRPr="007535D3">
        <w:rPr>
          <w:rFonts w:ascii="Arial" w:hAnsi="Arial" w:cs="Arial"/>
        </w:rPr>
        <w:t>es</w:t>
      </w:r>
      <w:r w:rsidR="0092480D" w:rsidRPr="007535D3">
        <w:rPr>
          <w:rFonts w:ascii="Arial" w:hAnsi="Arial" w:cs="Arial"/>
        </w:rPr>
        <w:t xml:space="preserve"> in a structured manner</w:t>
      </w:r>
      <w:r w:rsidR="00711499" w:rsidRPr="007535D3">
        <w:rPr>
          <w:rFonts w:ascii="Arial" w:hAnsi="Arial" w:cs="Arial"/>
        </w:rPr>
        <w:t xml:space="preserve">, aligning with UK </w:t>
      </w:r>
      <w:r w:rsidR="001C3B6C" w:rsidRPr="007535D3">
        <w:rPr>
          <w:rFonts w:ascii="Arial" w:hAnsi="Arial" w:cs="Arial"/>
        </w:rPr>
        <w:t>Professional Standards,</w:t>
      </w:r>
      <w:r w:rsidR="00A571FC" w:rsidRPr="007535D3">
        <w:rPr>
          <w:rFonts w:ascii="Arial" w:hAnsi="Arial" w:cs="Arial"/>
        </w:rPr>
        <w:t xml:space="preserve"> </w:t>
      </w:r>
      <w:r w:rsidR="00E23EC7" w:rsidRPr="007535D3">
        <w:rPr>
          <w:rFonts w:ascii="Arial" w:hAnsi="Arial" w:cs="Arial"/>
        </w:rPr>
        <w:t>‘</w:t>
      </w:r>
      <w:r w:rsidR="004622BB" w:rsidRPr="007535D3">
        <w:rPr>
          <w:rFonts w:ascii="Arial" w:hAnsi="Arial" w:cs="Arial"/>
        </w:rPr>
        <w:t xml:space="preserve">Plan to deliver effective learning, </w:t>
      </w:r>
      <w:bookmarkStart w:id="10" w:name="_Int_iBxU6lzT"/>
      <w:r w:rsidR="004622BB" w:rsidRPr="007535D3">
        <w:rPr>
          <w:rFonts w:ascii="Arial" w:hAnsi="Arial" w:cs="Arial"/>
        </w:rPr>
        <w:t>teaching</w:t>
      </w:r>
      <w:bookmarkEnd w:id="10"/>
      <w:r w:rsidR="00A268C4" w:rsidRPr="007535D3">
        <w:rPr>
          <w:rFonts w:ascii="Arial" w:hAnsi="Arial" w:cs="Arial"/>
        </w:rPr>
        <w:t xml:space="preserve"> and </w:t>
      </w:r>
      <w:r w:rsidR="00E51BCB" w:rsidRPr="007535D3">
        <w:rPr>
          <w:rFonts w:ascii="Arial" w:hAnsi="Arial" w:cs="Arial"/>
        </w:rPr>
        <w:t>assessment,’</w:t>
      </w:r>
      <w:r w:rsidR="00E51BCB" w:rsidRPr="007535D3">
        <w:rPr>
          <w:rFonts w:ascii="Arial" w:hAnsi="Arial" w:cs="Arial"/>
          <w:color w:val="000000" w:themeColor="text1"/>
        </w:rPr>
        <w:t xml:space="preserve"> (</w:t>
      </w:r>
      <w:r w:rsidR="00A268C4" w:rsidRPr="007535D3">
        <w:rPr>
          <w:rFonts w:ascii="Arial" w:hAnsi="Arial" w:cs="Arial"/>
          <w:color w:val="000000" w:themeColor="text1"/>
        </w:rPr>
        <w:t>Bond, L.</w:t>
      </w:r>
      <w:r w:rsidR="005A187B" w:rsidRPr="007535D3">
        <w:rPr>
          <w:rFonts w:ascii="Arial" w:hAnsi="Arial" w:cs="Arial"/>
          <w:color w:val="000000" w:themeColor="text1"/>
        </w:rPr>
        <w:t xml:space="preserve"> </w:t>
      </w:r>
      <w:r w:rsidR="00A268C4" w:rsidRPr="007535D3">
        <w:rPr>
          <w:rFonts w:ascii="Arial" w:hAnsi="Arial" w:cs="Arial"/>
          <w:color w:val="000000" w:themeColor="text1"/>
        </w:rPr>
        <w:t>2000)</w:t>
      </w:r>
      <w:r w:rsidR="00A268C4" w:rsidRPr="007535D3">
        <w:rPr>
          <w:rFonts w:ascii="Arial" w:hAnsi="Arial" w:cs="Arial"/>
        </w:rPr>
        <w:t xml:space="preserve"> </w:t>
      </w:r>
      <w:r w:rsidR="00A571FC" w:rsidRPr="007535D3">
        <w:rPr>
          <w:rFonts w:ascii="Arial" w:hAnsi="Arial" w:cs="Arial"/>
        </w:rPr>
        <w:t>To enhance the learning experience</w:t>
      </w:r>
      <w:r w:rsidR="0053694B" w:rsidRPr="007535D3">
        <w:rPr>
          <w:rFonts w:ascii="Arial" w:hAnsi="Arial" w:cs="Arial"/>
        </w:rPr>
        <w:t>,</w:t>
      </w:r>
      <w:r w:rsidR="009B49F1" w:rsidRPr="007535D3">
        <w:rPr>
          <w:rFonts w:ascii="Arial" w:hAnsi="Arial" w:cs="Arial"/>
        </w:rPr>
        <w:t xml:space="preserve"> </w:t>
      </w:r>
      <w:r w:rsidR="00A571FC" w:rsidRPr="007535D3">
        <w:rPr>
          <w:rFonts w:ascii="Arial" w:hAnsi="Arial" w:cs="Arial"/>
        </w:rPr>
        <w:t>students</w:t>
      </w:r>
      <w:r w:rsidR="00E83FE3" w:rsidRPr="007535D3">
        <w:rPr>
          <w:rFonts w:ascii="Arial" w:hAnsi="Arial" w:cs="Arial"/>
        </w:rPr>
        <w:t xml:space="preserve"> </w:t>
      </w:r>
      <w:bookmarkStart w:id="11" w:name="_Int_SzNg0DF3"/>
      <w:r w:rsidR="00E83FE3" w:rsidRPr="007535D3">
        <w:rPr>
          <w:rFonts w:ascii="Arial" w:hAnsi="Arial" w:cs="Arial"/>
        </w:rPr>
        <w:t>were e</w:t>
      </w:r>
      <w:r w:rsidR="00D90AAF" w:rsidRPr="007535D3">
        <w:rPr>
          <w:rFonts w:ascii="Arial" w:hAnsi="Arial" w:cs="Arial"/>
        </w:rPr>
        <w:t>ncouraged</w:t>
      </w:r>
      <w:bookmarkEnd w:id="11"/>
      <w:r w:rsidR="00D90AAF" w:rsidRPr="007535D3">
        <w:rPr>
          <w:rFonts w:ascii="Arial" w:hAnsi="Arial" w:cs="Arial"/>
        </w:rPr>
        <w:t xml:space="preserve"> to </w:t>
      </w:r>
      <w:r w:rsidR="0053694B" w:rsidRPr="007535D3">
        <w:rPr>
          <w:rFonts w:ascii="Arial" w:hAnsi="Arial" w:cs="Arial"/>
        </w:rPr>
        <w:t xml:space="preserve">actively </w:t>
      </w:r>
      <w:r w:rsidR="0023319C" w:rsidRPr="007535D3">
        <w:rPr>
          <w:rFonts w:ascii="Arial" w:hAnsi="Arial" w:cs="Arial"/>
        </w:rPr>
        <w:t>engage</w:t>
      </w:r>
      <w:r w:rsidR="00D90AAF" w:rsidRPr="007535D3">
        <w:rPr>
          <w:rFonts w:ascii="Arial" w:hAnsi="Arial" w:cs="Arial"/>
        </w:rPr>
        <w:t xml:space="preserve"> by sketching</w:t>
      </w:r>
      <w:r w:rsidR="0023319C" w:rsidRPr="007535D3">
        <w:rPr>
          <w:rFonts w:ascii="Arial" w:hAnsi="Arial" w:cs="Arial"/>
        </w:rPr>
        <w:t xml:space="preserve"> alongside</w:t>
      </w:r>
      <w:r w:rsidR="00D90AAF" w:rsidRPr="007535D3">
        <w:rPr>
          <w:rFonts w:ascii="Arial" w:hAnsi="Arial" w:cs="Arial"/>
        </w:rPr>
        <w:t xml:space="preserve"> the lecturer</w:t>
      </w:r>
      <w:r w:rsidR="00DE336E" w:rsidRPr="007535D3">
        <w:rPr>
          <w:rFonts w:ascii="Arial" w:hAnsi="Arial" w:cs="Arial"/>
        </w:rPr>
        <w:t xml:space="preserve"> as he</w:t>
      </w:r>
      <w:r w:rsidR="004B5581" w:rsidRPr="007535D3">
        <w:rPr>
          <w:rFonts w:ascii="Arial" w:hAnsi="Arial" w:cs="Arial"/>
        </w:rPr>
        <w:t xml:space="preserve"> </w:t>
      </w:r>
      <w:bookmarkStart w:id="12" w:name="_Int_dKyhcGiR"/>
      <w:r w:rsidR="004B5581" w:rsidRPr="007535D3">
        <w:rPr>
          <w:rFonts w:ascii="Arial" w:hAnsi="Arial" w:cs="Arial"/>
        </w:rPr>
        <w:t>demonstrated</w:t>
      </w:r>
      <w:bookmarkEnd w:id="12"/>
      <w:r w:rsidR="004B5581" w:rsidRPr="007535D3">
        <w:rPr>
          <w:rFonts w:ascii="Arial" w:hAnsi="Arial" w:cs="Arial"/>
        </w:rPr>
        <w:t xml:space="preserve"> perspective techniques live.</w:t>
      </w:r>
      <w:r w:rsidR="00DE336E" w:rsidRPr="007535D3">
        <w:rPr>
          <w:rFonts w:ascii="Arial" w:hAnsi="Arial" w:cs="Arial"/>
        </w:rPr>
        <w:t xml:space="preserve"> This </w:t>
      </w:r>
      <w:r w:rsidR="00FD252E" w:rsidRPr="007535D3">
        <w:rPr>
          <w:rFonts w:ascii="Arial" w:hAnsi="Arial" w:cs="Arial"/>
        </w:rPr>
        <w:t>hands-on</w:t>
      </w:r>
      <w:r w:rsidR="00C17788" w:rsidRPr="007535D3">
        <w:rPr>
          <w:rFonts w:ascii="Arial" w:hAnsi="Arial" w:cs="Arial"/>
        </w:rPr>
        <w:t xml:space="preserve"> activity allowed students to direc</w:t>
      </w:r>
      <w:r w:rsidR="007B13F0" w:rsidRPr="007535D3">
        <w:rPr>
          <w:rFonts w:ascii="Arial" w:hAnsi="Arial" w:cs="Arial"/>
        </w:rPr>
        <w:t>tly apply each technique</w:t>
      </w:r>
      <w:r w:rsidR="004860AB" w:rsidRPr="007535D3">
        <w:rPr>
          <w:rFonts w:ascii="Arial" w:hAnsi="Arial" w:cs="Arial"/>
        </w:rPr>
        <w:t xml:space="preserve"> to</w:t>
      </w:r>
      <w:r w:rsidR="00FD252E" w:rsidRPr="007535D3">
        <w:rPr>
          <w:rFonts w:ascii="Arial" w:hAnsi="Arial" w:cs="Arial"/>
        </w:rPr>
        <w:t xml:space="preserve"> their sketches</w:t>
      </w:r>
      <w:r w:rsidR="007B13F0" w:rsidRPr="007535D3">
        <w:rPr>
          <w:rFonts w:ascii="Arial" w:hAnsi="Arial" w:cs="Arial"/>
        </w:rPr>
        <w:t xml:space="preserve"> as they </w:t>
      </w:r>
      <w:bookmarkStart w:id="13" w:name="_Int_DR61qD3t"/>
      <w:r w:rsidR="007B13F0" w:rsidRPr="007535D3">
        <w:rPr>
          <w:rFonts w:ascii="Arial" w:hAnsi="Arial" w:cs="Arial"/>
        </w:rPr>
        <w:t>observed</w:t>
      </w:r>
      <w:bookmarkEnd w:id="13"/>
      <w:r w:rsidR="00123550" w:rsidRPr="007535D3">
        <w:rPr>
          <w:rFonts w:ascii="Arial" w:eastAsia="Times New Roman" w:hAnsi="Arial" w:cs="Arial"/>
          <w:color w:val="000000" w:themeColor="text1"/>
        </w:rPr>
        <w:t>.</w:t>
      </w:r>
      <w:r w:rsidR="00FB65CF" w:rsidRPr="007535D3">
        <w:rPr>
          <w:rFonts w:ascii="Arial" w:hAnsi="Arial" w:cs="Arial"/>
        </w:rPr>
        <w:t xml:space="preserve"> </w:t>
      </w:r>
      <w:r w:rsidR="009031EB" w:rsidRPr="007535D3">
        <w:rPr>
          <w:rFonts w:ascii="Arial" w:hAnsi="Arial" w:cs="Arial"/>
        </w:rPr>
        <w:t xml:space="preserve">Throughout the lesson, the lecturer </w:t>
      </w:r>
      <w:r w:rsidR="00A843CE" w:rsidRPr="007535D3">
        <w:rPr>
          <w:rFonts w:ascii="Arial" w:hAnsi="Arial" w:cs="Arial"/>
        </w:rPr>
        <w:t>a</w:t>
      </w:r>
      <w:r w:rsidR="00A232D4" w:rsidRPr="007535D3">
        <w:rPr>
          <w:rFonts w:ascii="Arial" w:hAnsi="Arial" w:cs="Arial"/>
        </w:rPr>
        <w:t xml:space="preserve">dopted a </w:t>
      </w:r>
      <w:r w:rsidR="00A448BA" w:rsidRPr="007535D3">
        <w:rPr>
          <w:rFonts w:ascii="Arial" w:hAnsi="Arial" w:cs="Arial"/>
        </w:rPr>
        <w:t>student-centred</w:t>
      </w:r>
      <w:r w:rsidR="00A232D4" w:rsidRPr="007535D3">
        <w:rPr>
          <w:rFonts w:ascii="Arial" w:hAnsi="Arial" w:cs="Arial"/>
        </w:rPr>
        <w:t xml:space="preserve"> approach by moving</w:t>
      </w:r>
      <w:r w:rsidR="009031EB" w:rsidRPr="007535D3">
        <w:rPr>
          <w:rFonts w:ascii="Arial" w:hAnsi="Arial" w:cs="Arial"/>
        </w:rPr>
        <w:t xml:space="preserve"> around the </w:t>
      </w:r>
      <w:r w:rsidR="006B0FBB" w:rsidRPr="007535D3">
        <w:rPr>
          <w:rFonts w:ascii="Arial" w:hAnsi="Arial" w:cs="Arial"/>
        </w:rPr>
        <w:t>class</w:t>
      </w:r>
      <w:r w:rsidR="009031EB" w:rsidRPr="007535D3">
        <w:rPr>
          <w:rFonts w:ascii="Arial" w:hAnsi="Arial" w:cs="Arial"/>
        </w:rPr>
        <w:t>room</w:t>
      </w:r>
      <w:r w:rsidR="00A12FEF" w:rsidRPr="007535D3">
        <w:rPr>
          <w:rFonts w:ascii="Arial" w:hAnsi="Arial" w:cs="Arial"/>
        </w:rPr>
        <w:t xml:space="preserve">, providing individual </w:t>
      </w:r>
      <w:r w:rsidR="00CF7EE7" w:rsidRPr="007535D3">
        <w:rPr>
          <w:rFonts w:ascii="Arial" w:hAnsi="Arial" w:cs="Arial"/>
        </w:rPr>
        <w:t>support and guidance,</w:t>
      </w:r>
      <w:r w:rsidR="00D44368" w:rsidRPr="007535D3">
        <w:rPr>
          <w:rFonts w:ascii="Arial" w:hAnsi="Arial" w:cs="Arial"/>
        </w:rPr>
        <w:t xml:space="preserve"> helping the students as they completed the task</w:t>
      </w:r>
      <w:r w:rsidR="00E65371" w:rsidRPr="007535D3">
        <w:rPr>
          <w:rFonts w:ascii="Arial" w:hAnsi="Arial" w:cs="Arial"/>
        </w:rPr>
        <w:t xml:space="preserve">. This approach gave each student </w:t>
      </w:r>
      <w:r w:rsidR="00A26B04" w:rsidRPr="007535D3">
        <w:rPr>
          <w:rFonts w:ascii="Arial" w:hAnsi="Arial" w:cs="Arial"/>
        </w:rPr>
        <w:t xml:space="preserve">the </w:t>
      </w:r>
      <w:r w:rsidR="0017659E" w:rsidRPr="007535D3">
        <w:rPr>
          <w:rFonts w:ascii="Arial" w:hAnsi="Arial" w:cs="Arial"/>
        </w:rPr>
        <w:t>opportunity to</w:t>
      </w:r>
      <w:r w:rsidR="00A26B04" w:rsidRPr="007535D3">
        <w:rPr>
          <w:rFonts w:ascii="Arial" w:hAnsi="Arial" w:cs="Arial"/>
        </w:rPr>
        <w:t xml:space="preserve"> receive </w:t>
      </w:r>
      <w:r w:rsidR="00DB0526" w:rsidRPr="007535D3">
        <w:rPr>
          <w:rFonts w:ascii="Arial" w:hAnsi="Arial" w:cs="Arial"/>
        </w:rPr>
        <w:t xml:space="preserve">help on </w:t>
      </w:r>
      <w:r w:rsidR="00120D2A" w:rsidRPr="007535D3">
        <w:rPr>
          <w:rFonts w:ascii="Arial" w:hAnsi="Arial" w:cs="Arial"/>
        </w:rPr>
        <w:t xml:space="preserve">the more complex parts of </w:t>
      </w:r>
      <w:r w:rsidR="00C4075F" w:rsidRPr="007535D3">
        <w:rPr>
          <w:rFonts w:ascii="Arial" w:hAnsi="Arial" w:cs="Arial"/>
        </w:rPr>
        <w:t xml:space="preserve">the </w:t>
      </w:r>
      <w:r w:rsidR="00485E5F" w:rsidRPr="007535D3">
        <w:rPr>
          <w:rFonts w:ascii="Arial" w:hAnsi="Arial" w:cs="Arial"/>
        </w:rPr>
        <w:t>work</w:t>
      </w:r>
      <w:r w:rsidR="000437EA" w:rsidRPr="007535D3">
        <w:rPr>
          <w:rFonts w:ascii="Arial" w:hAnsi="Arial" w:cs="Arial"/>
        </w:rPr>
        <w:t xml:space="preserve"> offering support</w:t>
      </w:r>
      <w:r w:rsidR="00A448BA" w:rsidRPr="007535D3">
        <w:rPr>
          <w:rFonts w:ascii="Arial" w:hAnsi="Arial" w:cs="Arial"/>
        </w:rPr>
        <w:t xml:space="preserve"> when needed</w:t>
      </w:r>
      <w:r w:rsidR="00A26B04" w:rsidRPr="007535D3">
        <w:rPr>
          <w:rFonts w:ascii="Arial" w:hAnsi="Arial" w:cs="Arial"/>
        </w:rPr>
        <w:t>, which re</w:t>
      </w:r>
      <w:r w:rsidR="00B77871" w:rsidRPr="007535D3">
        <w:rPr>
          <w:rFonts w:ascii="Arial" w:hAnsi="Arial" w:cs="Arial"/>
        </w:rPr>
        <w:t>inforced their understanding</w:t>
      </w:r>
      <w:r w:rsidR="00E8437F" w:rsidRPr="007535D3">
        <w:rPr>
          <w:rFonts w:ascii="Arial" w:hAnsi="Arial" w:cs="Arial"/>
        </w:rPr>
        <w:t xml:space="preserve"> and confidence</w:t>
      </w:r>
      <w:r w:rsidR="00CE0153" w:rsidRPr="007535D3">
        <w:rPr>
          <w:rFonts w:ascii="Arial" w:hAnsi="Arial" w:cs="Arial"/>
        </w:rPr>
        <w:t xml:space="preserve"> in the task given</w:t>
      </w:r>
      <w:r w:rsidR="00984025" w:rsidRPr="007535D3">
        <w:rPr>
          <w:rFonts w:ascii="Arial" w:hAnsi="Arial" w:cs="Arial"/>
        </w:rPr>
        <w:t>. Fostering a su</w:t>
      </w:r>
      <w:r w:rsidR="00ED293A" w:rsidRPr="007535D3">
        <w:rPr>
          <w:rFonts w:ascii="Arial" w:hAnsi="Arial" w:cs="Arial"/>
        </w:rPr>
        <w:t xml:space="preserve">pportive learning </w:t>
      </w:r>
      <w:r w:rsidR="682694E9" w:rsidRPr="007535D3">
        <w:rPr>
          <w:rFonts w:ascii="Arial" w:hAnsi="Arial" w:cs="Arial"/>
        </w:rPr>
        <w:t>environment</w:t>
      </w:r>
      <w:r w:rsidR="00ED293A" w:rsidRPr="007535D3">
        <w:rPr>
          <w:rFonts w:ascii="Arial" w:hAnsi="Arial" w:cs="Arial"/>
        </w:rPr>
        <w:t xml:space="preserve"> that accommodated</w:t>
      </w:r>
      <w:r w:rsidR="009A720A" w:rsidRPr="007535D3">
        <w:rPr>
          <w:rFonts w:ascii="Arial" w:hAnsi="Arial" w:cs="Arial"/>
        </w:rPr>
        <w:t xml:space="preserve"> varying skill levels</w:t>
      </w:r>
      <w:r w:rsidR="00B77871" w:rsidRPr="007535D3">
        <w:rPr>
          <w:rFonts w:ascii="Arial" w:hAnsi="Arial" w:cs="Arial"/>
        </w:rPr>
        <w:t>.</w:t>
      </w:r>
      <w:r w:rsidR="00B800E8" w:rsidRPr="007535D3">
        <w:rPr>
          <w:rFonts w:ascii="Arial" w:hAnsi="Arial" w:cs="Arial"/>
        </w:rPr>
        <w:t xml:space="preserve"> </w:t>
      </w:r>
      <w:r w:rsidR="004658E6" w:rsidRPr="007535D3">
        <w:rPr>
          <w:rFonts w:ascii="Arial" w:hAnsi="Arial" w:cs="Arial"/>
        </w:rPr>
        <w:t>A</w:t>
      </w:r>
      <w:r w:rsidR="0094726B" w:rsidRPr="007535D3">
        <w:rPr>
          <w:rFonts w:ascii="Arial" w:hAnsi="Arial" w:cs="Arial"/>
        </w:rPr>
        <w:t xml:space="preserve">ligning with UK Professional Standards, </w:t>
      </w:r>
      <w:r w:rsidR="00B800E8" w:rsidRPr="007535D3">
        <w:rPr>
          <w:rFonts w:ascii="Arial" w:hAnsi="Arial" w:cs="Arial"/>
        </w:rPr>
        <w:t>‘Demonstrate commitment</w:t>
      </w:r>
      <w:r w:rsidR="007D3E26" w:rsidRPr="007535D3">
        <w:rPr>
          <w:rFonts w:ascii="Arial" w:hAnsi="Arial" w:cs="Arial"/>
        </w:rPr>
        <w:t xml:space="preserve"> to learners, their learning, safet</w:t>
      </w:r>
      <w:r w:rsidR="008E36EA" w:rsidRPr="007535D3">
        <w:rPr>
          <w:rFonts w:ascii="Arial" w:hAnsi="Arial" w:cs="Arial"/>
        </w:rPr>
        <w:t>y and well-being’ (</w:t>
      </w:r>
      <w:r w:rsidR="008E36EA" w:rsidRPr="007535D3">
        <w:rPr>
          <w:rFonts w:ascii="Arial" w:hAnsi="Arial" w:cs="Arial"/>
          <w:color w:val="000000" w:themeColor="text1"/>
        </w:rPr>
        <w:t>Bond, L.</w:t>
      </w:r>
      <w:r w:rsidR="005A187B" w:rsidRPr="007535D3">
        <w:rPr>
          <w:rFonts w:ascii="Arial" w:hAnsi="Arial" w:cs="Arial"/>
          <w:color w:val="000000" w:themeColor="text1"/>
        </w:rPr>
        <w:t xml:space="preserve"> </w:t>
      </w:r>
      <w:r w:rsidR="008E36EA" w:rsidRPr="007535D3">
        <w:rPr>
          <w:rFonts w:ascii="Arial" w:hAnsi="Arial" w:cs="Arial"/>
          <w:color w:val="000000" w:themeColor="text1"/>
        </w:rPr>
        <w:t>2000).</w:t>
      </w:r>
      <w:r w:rsidR="0041459A" w:rsidRPr="007535D3">
        <w:rPr>
          <w:rFonts w:ascii="Arial" w:hAnsi="Arial" w:cs="Arial"/>
          <w:color w:val="000000" w:themeColor="text1"/>
        </w:rPr>
        <w:t xml:space="preserve"> </w:t>
      </w:r>
      <w:r w:rsidR="008E36EA" w:rsidRPr="007535D3">
        <w:rPr>
          <w:rFonts w:ascii="Arial" w:hAnsi="Arial" w:cs="Arial"/>
        </w:rPr>
        <w:t>To</w:t>
      </w:r>
      <w:r w:rsidR="00507AC2" w:rsidRPr="007535D3">
        <w:rPr>
          <w:rFonts w:ascii="Arial" w:hAnsi="Arial" w:cs="Arial"/>
        </w:rPr>
        <w:t xml:space="preserve"> conclude</w:t>
      </w:r>
      <w:r w:rsidR="00B77871" w:rsidRPr="007535D3">
        <w:rPr>
          <w:rFonts w:ascii="Arial" w:hAnsi="Arial" w:cs="Arial"/>
        </w:rPr>
        <w:t xml:space="preserve"> </w:t>
      </w:r>
      <w:r w:rsidR="00507AC2" w:rsidRPr="007535D3">
        <w:rPr>
          <w:rFonts w:ascii="Arial" w:hAnsi="Arial" w:cs="Arial"/>
        </w:rPr>
        <w:t>the</w:t>
      </w:r>
      <w:r w:rsidR="00CE7468" w:rsidRPr="007535D3">
        <w:rPr>
          <w:rFonts w:ascii="Arial" w:hAnsi="Arial" w:cs="Arial"/>
        </w:rPr>
        <w:t xml:space="preserve"> lesso</w:t>
      </w:r>
      <w:r w:rsidR="00507AC2" w:rsidRPr="007535D3">
        <w:rPr>
          <w:rFonts w:ascii="Arial" w:hAnsi="Arial" w:cs="Arial"/>
        </w:rPr>
        <w:t>n, the lecturer</w:t>
      </w:r>
      <w:r w:rsidR="00CE7468" w:rsidRPr="007535D3">
        <w:rPr>
          <w:rFonts w:ascii="Arial" w:hAnsi="Arial" w:cs="Arial"/>
        </w:rPr>
        <w:t xml:space="preserve"> </w:t>
      </w:r>
      <w:r w:rsidR="00327621" w:rsidRPr="007535D3">
        <w:rPr>
          <w:rFonts w:ascii="Arial" w:hAnsi="Arial" w:cs="Arial"/>
        </w:rPr>
        <w:t xml:space="preserve">highlighted </w:t>
      </w:r>
      <w:r w:rsidR="00CE7468" w:rsidRPr="007535D3">
        <w:rPr>
          <w:rFonts w:ascii="Arial" w:hAnsi="Arial" w:cs="Arial"/>
        </w:rPr>
        <w:t>references to artists know</w:t>
      </w:r>
      <w:r w:rsidR="00486A69" w:rsidRPr="007535D3">
        <w:rPr>
          <w:rFonts w:ascii="Arial" w:hAnsi="Arial" w:cs="Arial"/>
        </w:rPr>
        <w:t xml:space="preserve">n for perspective techniques, aiming to inspire the students in </w:t>
      </w:r>
      <w:r w:rsidR="003C4156" w:rsidRPr="007535D3">
        <w:rPr>
          <w:rFonts w:ascii="Arial" w:hAnsi="Arial" w:cs="Arial"/>
        </w:rPr>
        <w:t>their own work.</w:t>
      </w:r>
      <w:r w:rsidR="00E6110C" w:rsidRPr="007535D3">
        <w:rPr>
          <w:rFonts w:ascii="Arial" w:hAnsi="Arial" w:cs="Arial"/>
        </w:rPr>
        <w:t xml:space="preserve"> This </w:t>
      </w:r>
      <w:r w:rsidR="00753599" w:rsidRPr="007535D3">
        <w:rPr>
          <w:rFonts w:ascii="Arial" w:hAnsi="Arial" w:cs="Arial"/>
        </w:rPr>
        <w:t>comprehensive and interactive appro</w:t>
      </w:r>
      <w:r w:rsidR="00CB2A91" w:rsidRPr="007535D3">
        <w:rPr>
          <w:rFonts w:ascii="Arial" w:hAnsi="Arial" w:cs="Arial"/>
        </w:rPr>
        <w:t>ach to teaching perspective ensured a balanced mix of th</w:t>
      </w:r>
      <w:r w:rsidR="005B526C" w:rsidRPr="007535D3">
        <w:rPr>
          <w:rFonts w:ascii="Arial" w:hAnsi="Arial" w:cs="Arial"/>
        </w:rPr>
        <w:t>eoretical instruction, practical application, and insp</w:t>
      </w:r>
      <w:r w:rsidR="006B7167" w:rsidRPr="007535D3">
        <w:rPr>
          <w:rFonts w:ascii="Arial" w:hAnsi="Arial" w:cs="Arial"/>
        </w:rPr>
        <w:t>irational material.</w:t>
      </w:r>
      <w:r w:rsidR="00B21C6D" w:rsidRPr="007535D3">
        <w:rPr>
          <w:rFonts w:ascii="Arial" w:hAnsi="Arial" w:cs="Arial"/>
        </w:rPr>
        <w:t xml:space="preserve"> </w:t>
      </w:r>
      <w:r w:rsidR="0089141E" w:rsidRPr="007535D3">
        <w:rPr>
          <w:rFonts w:ascii="Arial" w:hAnsi="Arial" w:cs="Arial"/>
        </w:rPr>
        <w:t>Which aligns with UK Professional Stand</w:t>
      </w:r>
      <w:r w:rsidR="00A14865" w:rsidRPr="007535D3">
        <w:rPr>
          <w:rFonts w:ascii="Arial" w:hAnsi="Arial" w:cs="Arial"/>
        </w:rPr>
        <w:t>ards,</w:t>
      </w:r>
      <w:r w:rsidR="00235CE8" w:rsidRPr="007535D3">
        <w:rPr>
          <w:rFonts w:ascii="Arial" w:hAnsi="Arial" w:cs="Arial"/>
        </w:rPr>
        <w:t xml:space="preserve"> </w:t>
      </w:r>
      <w:r w:rsidR="00105B90" w:rsidRPr="007535D3">
        <w:rPr>
          <w:rFonts w:ascii="Arial" w:hAnsi="Arial" w:cs="Arial"/>
        </w:rPr>
        <w:t>‘Plan to deliver effective learning, teaching and asse</w:t>
      </w:r>
      <w:r w:rsidR="00170415" w:rsidRPr="007535D3">
        <w:rPr>
          <w:rFonts w:ascii="Arial" w:hAnsi="Arial" w:cs="Arial"/>
        </w:rPr>
        <w:t>ssment.’ (</w:t>
      </w:r>
      <w:r w:rsidR="00170415" w:rsidRPr="007535D3">
        <w:rPr>
          <w:rFonts w:ascii="Arial" w:hAnsi="Arial" w:cs="Arial"/>
          <w:color w:val="000000" w:themeColor="text1"/>
        </w:rPr>
        <w:t>Bond, L. 2000).</w:t>
      </w:r>
    </w:p>
    <w:p w14:paraId="73F38369" w14:textId="77777777" w:rsidR="00A247FB" w:rsidRPr="007535D3" w:rsidRDefault="00A247FB" w:rsidP="00CD441E">
      <w:pPr>
        <w:spacing w:line="360" w:lineRule="auto"/>
        <w:rPr>
          <w:rFonts w:ascii="Arial" w:hAnsi="Arial" w:cs="Arial"/>
        </w:rPr>
      </w:pPr>
    </w:p>
    <w:p w14:paraId="788C17C4" w14:textId="77777777" w:rsidR="003C4156" w:rsidRPr="007535D3" w:rsidRDefault="003C4156" w:rsidP="00CD441E">
      <w:pPr>
        <w:spacing w:line="360" w:lineRule="auto"/>
        <w:rPr>
          <w:rFonts w:ascii="Arial" w:hAnsi="Arial" w:cs="Arial"/>
        </w:rPr>
      </w:pPr>
    </w:p>
    <w:p w14:paraId="00B36C9A" w14:textId="307D5B88" w:rsidR="003C4156" w:rsidRPr="007535D3" w:rsidRDefault="00FF14B0" w:rsidP="00CD441E">
      <w:pPr>
        <w:spacing w:line="360" w:lineRule="auto"/>
        <w:jc w:val="center"/>
        <w:rPr>
          <w:rFonts w:ascii="Arial" w:hAnsi="Arial" w:cs="Arial"/>
          <w:b/>
          <w:bCs/>
          <w:sz w:val="32"/>
          <w:szCs w:val="32"/>
          <w:u w:val="single"/>
        </w:rPr>
      </w:pPr>
      <w:r w:rsidRPr="007535D3">
        <w:rPr>
          <w:rFonts w:ascii="Arial" w:hAnsi="Arial" w:cs="Arial"/>
          <w:b/>
          <w:bCs/>
          <w:sz w:val="32"/>
          <w:szCs w:val="32"/>
          <w:u w:val="single"/>
        </w:rPr>
        <w:t>What I have learned</w:t>
      </w:r>
      <w:r w:rsidR="006A297E" w:rsidRPr="007535D3">
        <w:rPr>
          <w:rFonts w:ascii="Arial" w:hAnsi="Arial" w:cs="Arial"/>
          <w:b/>
          <w:bCs/>
          <w:sz w:val="32"/>
          <w:szCs w:val="32"/>
          <w:u w:val="single"/>
        </w:rPr>
        <w:t xml:space="preserve"> (Feelings &amp; Analysis)</w:t>
      </w:r>
    </w:p>
    <w:p w14:paraId="69637A99" w14:textId="77777777" w:rsidR="006A297E" w:rsidRPr="007535D3" w:rsidRDefault="006A297E" w:rsidP="00CD441E">
      <w:pPr>
        <w:spacing w:line="360" w:lineRule="auto"/>
        <w:jc w:val="center"/>
        <w:rPr>
          <w:rFonts w:ascii="Arial" w:hAnsi="Arial" w:cs="Arial"/>
          <w:b/>
          <w:bCs/>
          <w:sz w:val="32"/>
          <w:szCs w:val="32"/>
          <w:u w:val="single"/>
        </w:rPr>
      </w:pPr>
    </w:p>
    <w:p w14:paraId="49222D4C" w14:textId="76AA215F" w:rsidR="00C624D2" w:rsidRPr="007535D3" w:rsidRDefault="005E612C" w:rsidP="00CD441E">
      <w:pPr>
        <w:spacing w:line="360" w:lineRule="auto"/>
        <w:rPr>
          <w:rFonts w:ascii="Arial" w:hAnsi="Arial" w:cs="Arial"/>
        </w:rPr>
      </w:pPr>
      <w:r w:rsidRPr="007535D3">
        <w:rPr>
          <w:rFonts w:ascii="Arial" w:hAnsi="Arial" w:cs="Arial"/>
        </w:rPr>
        <w:t xml:space="preserve">During my observation, I noticed that the </w:t>
      </w:r>
      <w:r w:rsidR="0096553B" w:rsidRPr="007535D3">
        <w:rPr>
          <w:rFonts w:ascii="Arial" w:hAnsi="Arial" w:cs="Arial"/>
        </w:rPr>
        <w:t>lecturer employed a structured app</w:t>
      </w:r>
      <w:r w:rsidR="00D874D5" w:rsidRPr="007535D3">
        <w:rPr>
          <w:rFonts w:ascii="Arial" w:hAnsi="Arial" w:cs="Arial"/>
        </w:rPr>
        <w:t xml:space="preserve">roach that included direct </w:t>
      </w:r>
      <w:r w:rsidR="0006616C" w:rsidRPr="007535D3">
        <w:rPr>
          <w:rFonts w:ascii="Arial" w:hAnsi="Arial" w:cs="Arial"/>
        </w:rPr>
        <w:t>instruction, hands on task with live demonstrations</w:t>
      </w:r>
      <w:r w:rsidR="00872336" w:rsidRPr="007535D3">
        <w:rPr>
          <w:rFonts w:ascii="Arial" w:hAnsi="Arial" w:cs="Arial"/>
        </w:rPr>
        <w:t xml:space="preserve"> and individual </w:t>
      </w:r>
      <w:bookmarkStart w:id="14" w:name="_Int_WdVKJmwa"/>
      <w:r w:rsidR="00872336" w:rsidRPr="007535D3">
        <w:rPr>
          <w:rFonts w:ascii="Arial" w:hAnsi="Arial" w:cs="Arial"/>
        </w:rPr>
        <w:t>assistance</w:t>
      </w:r>
      <w:bookmarkEnd w:id="14"/>
      <w:r w:rsidR="00872336" w:rsidRPr="007535D3">
        <w:rPr>
          <w:rFonts w:ascii="Arial" w:hAnsi="Arial" w:cs="Arial"/>
        </w:rPr>
        <w:t xml:space="preserve"> to effectively </w:t>
      </w:r>
      <w:bookmarkStart w:id="15" w:name="_Int_otf65e0g"/>
      <w:r w:rsidR="00872336" w:rsidRPr="007535D3">
        <w:rPr>
          <w:rFonts w:ascii="Arial" w:hAnsi="Arial" w:cs="Arial"/>
        </w:rPr>
        <w:t>facili</w:t>
      </w:r>
      <w:r w:rsidR="00CD1C73" w:rsidRPr="007535D3">
        <w:rPr>
          <w:rFonts w:ascii="Arial" w:hAnsi="Arial" w:cs="Arial"/>
        </w:rPr>
        <w:t>tate</w:t>
      </w:r>
      <w:bookmarkEnd w:id="15"/>
      <w:r w:rsidR="00CD1C73" w:rsidRPr="007535D3">
        <w:rPr>
          <w:rFonts w:ascii="Arial" w:hAnsi="Arial" w:cs="Arial"/>
        </w:rPr>
        <w:t xml:space="preserve"> the students understanding of perspective</w:t>
      </w:r>
      <w:r w:rsidR="005A5EEE" w:rsidRPr="007535D3">
        <w:rPr>
          <w:rFonts w:ascii="Arial" w:hAnsi="Arial" w:cs="Arial"/>
        </w:rPr>
        <w:t xml:space="preserve"> drawing. This teaching approach</w:t>
      </w:r>
      <w:r w:rsidR="00F3530F" w:rsidRPr="007535D3">
        <w:rPr>
          <w:rFonts w:ascii="Arial" w:hAnsi="Arial" w:cs="Arial"/>
        </w:rPr>
        <w:t xml:space="preserve"> underscored how valuable a well o</w:t>
      </w:r>
      <w:r w:rsidR="00770ECB" w:rsidRPr="007535D3">
        <w:rPr>
          <w:rFonts w:ascii="Arial" w:hAnsi="Arial" w:cs="Arial"/>
        </w:rPr>
        <w:t>rganised approach</w:t>
      </w:r>
      <w:r w:rsidR="000D7E54" w:rsidRPr="007535D3">
        <w:rPr>
          <w:rFonts w:ascii="Arial" w:hAnsi="Arial" w:cs="Arial"/>
        </w:rPr>
        <w:t xml:space="preserve"> can be </w:t>
      </w:r>
      <w:r w:rsidR="000D7E54" w:rsidRPr="007535D3">
        <w:rPr>
          <w:rFonts w:ascii="Arial" w:hAnsi="Arial" w:cs="Arial"/>
        </w:rPr>
        <w:lastRenderedPageBreak/>
        <w:t>beneficial to the students, especially</w:t>
      </w:r>
      <w:r w:rsidR="00587656" w:rsidRPr="007535D3">
        <w:rPr>
          <w:rFonts w:ascii="Arial" w:hAnsi="Arial" w:cs="Arial"/>
        </w:rPr>
        <w:t xml:space="preserve"> when introduci</w:t>
      </w:r>
      <w:r w:rsidR="00130D73" w:rsidRPr="007535D3">
        <w:rPr>
          <w:rFonts w:ascii="Arial" w:hAnsi="Arial" w:cs="Arial"/>
        </w:rPr>
        <w:t>ng complex concepts that can initially</w:t>
      </w:r>
      <w:r w:rsidR="00945055" w:rsidRPr="007535D3">
        <w:rPr>
          <w:rFonts w:ascii="Arial" w:hAnsi="Arial" w:cs="Arial"/>
        </w:rPr>
        <w:t xml:space="preserve"> seem challenging. </w:t>
      </w:r>
      <w:r w:rsidR="00D74785" w:rsidRPr="007535D3">
        <w:rPr>
          <w:rFonts w:ascii="Arial" w:hAnsi="Arial" w:cs="Arial"/>
        </w:rPr>
        <w:t>Th</w:t>
      </w:r>
      <w:r w:rsidR="00D92FA0" w:rsidRPr="007535D3">
        <w:rPr>
          <w:rFonts w:ascii="Arial" w:hAnsi="Arial" w:cs="Arial"/>
        </w:rPr>
        <w:t xml:space="preserve">is </w:t>
      </w:r>
      <w:r w:rsidR="00ED2116" w:rsidRPr="007535D3">
        <w:rPr>
          <w:rFonts w:ascii="Arial" w:hAnsi="Arial" w:cs="Arial"/>
        </w:rPr>
        <w:t>approa</w:t>
      </w:r>
      <w:r w:rsidR="001C6BB8" w:rsidRPr="007535D3">
        <w:rPr>
          <w:rFonts w:ascii="Arial" w:hAnsi="Arial" w:cs="Arial"/>
        </w:rPr>
        <w:t xml:space="preserve">ch </w:t>
      </w:r>
      <w:r w:rsidR="00706E0C" w:rsidRPr="007535D3">
        <w:rPr>
          <w:rFonts w:ascii="Arial" w:hAnsi="Arial" w:cs="Arial"/>
        </w:rPr>
        <w:t>corresponds</w:t>
      </w:r>
      <w:r w:rsidR="00D92FA0" w:rsidRPr="007535D3">
        <w:rPr>
          <w:rFonts w:ascii="Arial" w:hAnsi="Arial" w:cs="Arial"/>
        </w:rPr>
        <w:t xml:space="preserve"> </w:t>
      </w:r>
      <w:r w:rsidR="00706E0C" w:rsidRPr="007535D3">
        <w:rPr>
          <w:rFonts w:ascii="Arial" w:hAnsi="Arial" w:cs="Arial"/>
        </w:rPr>
        <w:t>to</w:t>
      </w:r>
      <w:r w:rsidR="00D92FA0" w:rsidRPr="007535D3">
        <w:rPr>
          <w:rFonts w:ascii="Arial" w:hAnsi="Arial" w:cs="Arial"/>
        </w:rPr>
        <w:t xml:space="preserve"> a scaffolding </w:t>
      </w:r>
      <w:r w:rsidR="00174D02" w:rsidRPr="007535D3">
        <w:rPr>
          <w:rFonts w:ascii="Arial" w:hAnsi="Arial" w:cs="Arial"/>
        </w:rPr>
        <w:t xml:space="preserve">technique </w:t>
      </w:r>
      <w:r w:rsidR="00174D02" w:rsidRPr="007535D3">
        <w:rPr>
          <w:rFonts w:ascii="Arial" w:eastAsia="Times New Roman" w:hAnsi="Arial" w:cs="Arial"/>
          <w:color w:val="000000" w:themeColor="text1"/>
        </w:rPr>
        <w:t>(Mcleod, 2024b).</w:t>
      </w:r>
      <w:r w:rsidR="00174D02" w:rsidRPr="007535D3">
        <w:rPr>
          <w:rFonts w:ascii="Arial" w:hAnsi="Arial" w:cs="Arial"/>
        </w:rPr>
        <w:t xml:space="preserve"> The</w:t>
      </w:r>
      <w:r w:rsidR="00182299" w:rsidRPr="007535D3">
        <w:rPr>
          <w:rFonts w:ascii="Arial" w:hAnsi="Arial" w:cs="Arial"/>
        </w:rPr>
        <w:t xml:space="preserve"> </w:t>
      </w:r>
      <w:r w:rsidR="00EF1AFA" w:rsidRPr="007535D3">
        <w:rPr>
          <w:rFonts w:ascii="Arial" w:hAnsi="Arial" w:cs="Arial"/>
        </w:rPr>
        <w:t xml:space="preserve">introduction to perspective </w:t>
      </w:r>
      <w:bookmarkStart w:id="16" w:name="_Int_QJ5b95wA"/>
      <w:r w:rsidR="00A56746" w:rsidRPr="007535D3">
        <w:rPr>
          <w:rFonts w:ascii="Arial" w:hAnsi="Arial" w:cs="Arial"/>
        </w:rPr>
        <w:t>established</w:t>
      </w:r>
      <w:bookmarkEnd w:id="16"/>
      <w:r w:rsidR="00A56746" w:rsidRPr="007535D3">
        <w:rPr>
          <w:rFonts w:ascii="Arial" w:hAnsi="Arial" w:cs="Arial"/>
        </w:rPr>
        <w:t xml:space="preserve"> a strong foundational understanding, where </w:t>
      </w:r>
      <w:r w:rsidR="00920AC4" w:rsidRPr="007535D3">
        <w:rPr>
          <w:rFonts w:ascii="Arial" w:hAnsi="Arial" w:cs="Arial"/>
        </w:rPr>
        <w:t xml:space="preserve">key principles </w:t>
      </w:r>
      <w:bookmarkStart w:id="17" w:name="_Int_jBvoqPxT"/>
      <w:r w:rsidR="00920AC4" w:rsidRPr="007535D3">
        <w:rPr>
          <w:rFonts w:ascii="Arial" w:hAnsi="Arial" w:cs="Arial"/>
        </w:rPr>
        <w:t>were articulated</w:t>
      </w:r>
      <w:bookmarkEnd w:id="17"/>
      <w:r w:rsidR="00920AC4" w:rsidRPr="007535D3">
        <w:rPr>
          <w:rFonts w:ascii="Arial" w:hAnsi="Arial" w:cs="Arial"/>
        </w:rPr>
        <w:t xml:space="preserve"> in a cle</w:t>
      </w:r>
      <w:r w:rsidR="008314B2" w:rsidRPr="007535D3">
        <w:rPr>
          <w:rFonts w:ascii="Arial" w:hAnsi="Arial" w:cs="Arial"/>
        </w:rPr>
        <w:t xml:space="preserve">ar and accessible manner. This laid the </w:t>
      </w:r>
      <w:r w:rsidR="00783C01" w:rsidRPr="007535D3">
        <w:rPr>
          <w:rFonts w:ascii="Arial" w:hAnsi="Arial" w:cs="Arial"/>
        </w:rPr>
        <w:t>foundation</w:t>
      </w:r>
      <w:r w:rsidR="00DF5EAE" w:rsidRPr="007535D3">
        <w:rPr>
          <w:rFonts w:ascii="Arial" w:hAnsi="Arial" w:cs="Arial"/>
        </w:rPr>
        <w:t xml:space="preserve"> for </w:t>
      </w:r>
      <w:bookmarkStart w:id="18" w:name="_Int_wBu1ZK6g"/>
      <w:r w:rsidR="0021290F" w:rsidRPr="007535D3">
        <w:rPr>
          <w:rFonts w:ascii="Arial" w:hAnsi="Arial" w:cs="Arial"/>
        </w:rPr>
        <w:t>su</w:t>
      </w:r>
      <w:r w:rsidR="008023D8" w:rsidRPr="007535D3">
        <w:rPr>
          <w:rFonts w:ascii="Arial" w:hAnsi="Arial" w:cs="Arial"/>
        </w:rPr>
        <w:t>bsequent</w:t>
      </w:r>
      <w:bookmarkEnd w:id="18"/>
      <w:r w:rsidR="008023D8" w:rsidRPr="007535D3">
        <w:rPr>
          <w:rFonts w:ascii="Arial" w:hAnsi="Arial" w:cs="Arial"/>
        </w:rPr>
        <w:t xml:space="preserve"> activities,</w:t>
      </w:r>
      <w:r w:rsidR="006960E0" w:rsidRPr="007535D3">
        <w:rPr>
          <w:rFonts w:ascii="Arial" w:hAnsi="Arial" w:cs="Arial"/>
        </w:rPr>
        <w:t xml:space="preserve"> allowing students to develop their understanding </w:t>
      </w:r>
      <w:r w:rsidR="00537C0D" w:rsidRPr="007535D3">
        <w:rPr>
          <w:rFonts w:ascii="Arial" w:hAnsi="Arial" w:cs="Arial"/>
        </w:rPr>
        <w:t xml:space="preserve">in manageable </w:t>
      </w:r>
      <w:r w:rsidR="008C78D7" w:rsidRPr="007535D3">
        <w:rPr>
          <w:rFonts w:ascii="Arial" w:hAnsi="Arial" w:cs="Arial"/>
        </w:rPr>
        <w:t xml:space="preserve">stages. </w:t>
      </w:r>
      <w:r w:rsidR="0085081D" w:rsidRPr="007535D3">
        <w:rPr>
          <w:rFonts w:ascii="Arial" w:hAnsi="Arial" w:cs="Arial"/>
        </w:rPr>
        <w:t>‘</w:t>
      </w:r>
      <w:r w:rsidR="008C78D7" w:rsidRPr="007535D3">
        <w:rPr>
          <w:rFonts w:ascii="Arial" w:hAnsi="Arial" w:cs="Arial"/>
        </w:rPr>
        <w:t>Effective</w:t>
      </w:r>
      <w:r w:rsidR="00777C6A" w:rsidRPr="007535D3">
        <w:rPr>
          <w:rFonts w:ascii="Arial" w:hAnsi="Arial" w:cs="Arial"/>
        </w:rPr>
        <w:t xml:space="preserve"> pacing keeps students not only attentive but also excited about learning, transforming potential monotony into vibrant educational journeys.</w:t>
      </w:r>
      <w:r w:rsidR="0085081D" w:rsidRPr="007535D3">
        <w:rPr>
          <w:rFonts w:ascii="Arial" w:hAnsi="Arial" w:cs="Arial"/>
        </w:rPr>
        <w:t>’</w:t>
      </w:r>
      <w:r w:rsidR="00386BA1" w:rsidRPr="007535D3">
        <w:rPr>
          <w:rFonts w:ascii="Arial" w:eastAsia="Times New Roman" w:hAnsi="Arial" w:cs="Arial"/>
          <w:color w:val="000000" w:themeColor="text1"/>
        </w:rPr>
        <w:t xml:space="preserve"> (Teachers, </w:t>
      </w:r>
      <w:r w:rsidR="00945376" w:rsidRPr="007535D3">
        <w:rPr>
          <w:rFonts w:ascii="Arial" w:eastAsia="Times New Roman" w:hAnsi="Arial" w:cs="Arial"/>
          <w:color w:val="000000" w:themeColor="text1"/>
        </w:rPr>
        <w:t>2016)</w:t>
      </w:r>
      <w:r w:rsidR="00945376" w:rsidRPr="007535D3">
        <w:rPr>
          <w:rFonts w:ascii="Arial" w:hAnsi="Arial" w:cs="Arial"/>
        </w:rPr>
        <w:t>. The</w:t>
      </w:r>
      <w:r w:rsidR="00CD186E" w:rsidRPr="007535D3">
        <w:rPr>
          <w:rFonts w:ascii="Arial" w:hAnsi="Arial" w:cs="Arial"/>
        </w:rPr>
        <w:t xml:space="preserve"> live demonstrations, served as an essential b</w:t>
      </w:r>
      <w:r w:rsidR="00B872D7" w:rsidRPr="007535D3">
        <w:rPr>
          <w:rFonts w:ascii="Arial" w:hAnsi="Arial" w:cs="Arial"/>
        </w:rPr>
        <w:t>ridge between theory and application.</w:t>
      </w:r>
      <w:r w:rsidR="00B85A2F" w:rsidRPr="007535D3">
        <w:rPr>
          <w:rFonts w:ascii="Arial" w:hAnsi="Arial" w:cs="Arial"/>
        </w:rPr>
        <w:t xml:space="preserve"> As students </w:t>
      </w:r>
      <w:bookmarkStart w:id="19" w:name="_Int_E5sE9xHg"/>
      <w:r w:rsidR="00B85A2F" w:rsidRPr="007535D3">
        <w:rPr>
          <w:rFonts w:ascii="Arial" w:hAnsi="Arial" w:cs="Arial"/>
        </w:rPr>
        <w:t>attempted</w:t>
      </w:r>
      <w:bookmarkEnd w:id="19"/>
      <w:r w:rsidR="00B85A2F" w:rsidRPr="007535D3">
        <w:rPr>
          <w:rFonts w:ascii="Arial" w:hAnsi="Arial" w:cs="Arial"/>
        </w:rPr>
        <w:t xml:space="preserve"> </w:t>
      </w:r>
      <w:r w:rsidR="00A13FC1" w:rsidRPr="007535D3">
        <w:rPr>
          <w:rFonts w:ascii="Arial" w:hAnsi="Arial" w:cs="Arial"/>
        </w:rPr>
        <w:t>to sketch</w:t>
      </w:r>
      <w:r w:rsidR="00C5688B" w:rsidRPr="007535D3">
        <w:rPr>
          <w:rFonts w:ascii="Arial" w:hAnsi="Arial" w:cs="Arial"/>
        </w:rPr>
        <w:t xml:space="preserve"> alongside, they were able to </w:t>
      </w:r>
      <w:bookmarkStart w:id="20" w:name="_Int_WP6zDUAE"/>
      <w:r w:rsidR="00C5688B" w:rsidRPr="007535D3">
        <w:rPr>
          <w:rFonts w:ascii="Arial" w:hAnsi="Arial" w:cs="Arial"/>
        </w:rPr>
        <w:t>immedia</w:t>
      </w:r>
      <w:r w:rsidR="00894F8C" w:rsidRPr="007535D3">
        <w:rPr>
          <w:rFonts w:ascii="Arial" w:hAnsi="Arial" w:cs="Arial"/>
        </w:rPr>
        <w:t>tely</w:t>
      </w:r>
      <w:bookmarkEnd w:id="20"/>
      <w:r w:rsidR="00894F8C" w:rsidRPr="007535D3">
        <w:rPr>
          <w:rFonts w:ascii="Arial" w:hAnsi="Arial" w:cs="Arial"/>
        </w:rPr>
        <w:t xml:space="preserve"> apply the conceptual kn</w:t>
      </w:r>
      <w:r w:rsidR="00614362" w:rsidRPr="007535D3">
        <w:rPr>
          <w:rFonts w:ascii="Arial" w:hAnsi="Arial" w:cs="Arial"/>
        </w:rPr>
        <w:t>owledge</w:t>
      </w:r>
      <w:r w:rsidR="00894F8C" w:rsidRPr="007535D3">
        <w:rPr>
          <w:rFonts w:ascii="Arial" w:hAnsi="Arial" w:cs="Arial"/>
        </w:rPr>
        <w:t xml:space="preserve"> they had </w:t>
      </w:r>
      <w:bookmarkStart w:id="21" w:name="_Int_SzpMMKKY"/>
      <w:r w:rsidR="00894F8C" w:rsidRPr="007535D3">
        <w:rPr>
          <w:rFonts w:ascii="Arial" w:hAnsi="Arial" w:cs="Arial"/>
        </w:rPr>
        <w:t>acquired</w:t>
      </w:r>
      <w:bookmarkEnd w:id="21"/>
      <w:r w:rsidR="00D73131" w:rsidRPr="007535D3">
        <w:rPr>
          <w:rFonts w:ascii="Arial" w:hAnsi="Arial" w:cs="Arial"/>
        </w:rPr>
        <w:t>.</w:t>
      </w:r>
      <w:r w:rsidR="00614362" w:rsidRPr="007535D3">
        <w:rPr>
          <w:rFonts w:ascii="Arial" w:hAnsi="Arial" w:cs="Arial"/>
        </w:rPr>
        <w:t xml:space="preserve"> This active approach promoted </w:t>
      </w:r>
      <w:r w:rsidR="002F6FEB" w:rsidRPr="007535D3">
        <w:rPr>
          <w:rFonts w:ascii="Arial" w:hAnsi="Arial" w:cs="Arial"/>
        </w:rPr>
        <w:t xml:space="preserve">experiential </w:t>
      </w:r>
      <w:r w:rsidR="00A04D8D" w:rsidRPr="007535D3">
        <w:rPr>
          <w:rFonts w:ascii="Arial" w:hAnsi="Arial" w:cs="Arial"/>
        </w:rPr>
        <w:t>learning</w:t>
      </w:r>
      <w:r w:rsidR="00A04D8D" w:rsidRPr="007535D3">
        <w:rPr>
          <w:rFonts w:ascii="Arial" w:eastAsia="Times New Roman" w:hAnsi="Arial" w:cs="Arial"/>
          <w:color w:val="000000" w:themeColor="text1"/>
        </w:rPr>
        <w:t xml:space="preserve"> (Williams, 2017).</w:t>
      </w:r>
      <w:r w:rsidR="00A04D8D" w:rsidRPr="007535D3">
        <w:rPr>
          <w:rFonts w:ascii="Arial" w:hAnsi="Arial" w:cs="Arial"/>
        </w:rPr>
        <w:t xml:space="preserve"> </w:t>
      </w:r>
      <w:r w:rsidR="00F9389A" w:rsidRPr="007535D3">
        <w:rPr>
          <w:rFonts w:ascii="Arial" w:hAnsi="Arial" w:cs="Arial"/>
        </w:rPr>
        <w:t xml:space="preserve">allowing students to </w:t>
      </w:r>
      <w:r w:rsidR="553E4668" w:rsidRPr="007535D3">
        <w:rPr>
          <w:rFonts w:ascii="Arial" w:hAnsi="Arial" w:cs="Arial"/>
        </w:rPr>
        <w:t>absorb</w:t>
      </w:r>
      <w:r w:rsidR="00F9389A" w:rsidRPr="007535D3">
        <w:rPr>
          <w:rFonts w:ascii="Arial" w:hAnsi="Arial" w:cs="Arial"/>
        </w:rPr>
        <w:t xml:space="preserve"> </w:t>
      </w:r>
      <w:r w:rsidR="0026086A" w:rsidRPr="007535D3">
        <w:rPr>
          <w:rFonts w:ascii="Arial" w:hAnsi="Arial" w:cs="Arial"/>
        </w:rPr>
        <w:t>concepts more effectively through practice.</w:t>
      </w:r>
      <w:r w:rsidR="00AE524A" w:rsidRPr="007535D3">
        <w:rPr>
          <w:rFonts w:ascii="Arial" w:hAnsi="Arial" w:cs="Arial"/>
        </w:rPr>
        <w:t xml:space="preserve"> This </w:t>
      </w:r>
      <w:r w:rsidR="00D57035" w:rsidRPr="007535D3">
        <w:rPr>
          <w:rFonts w:ascii="Arial" w:hAnsi="Arial" w:cs="Arial"/>
        </w:rPr>
        <w:t>mirrors</w:t>
      </w:r>
      <w:r w:rsidR="00AE524A" w:rsidRPr="007535D3">
        <w:rPr>
          <w:rFonts w:ascii="Arial" w:hAnsi="Arial" w:cs="Arial"/>
        </w:rPr>
        <w:t xml:space="preserve"> </w:t>
      </w:r>
      <w:r w:rsidR="06D3F14B" w:rsidRPr="007535D3">
        <w:rPr>
          <w:rFonts w:ascii="Arial" w:hAnsi="Arial" w:cs="Arial"/>
        </w:rPr>
        <w:t>Kolb's</w:t>
      </w:r>
      <w:r w:rsidR="00DA24C5" w:rsidRPr="007535D3">
        <w:rPr>
          <w:rFonts w:ascii="Arial" w:hAnsi="Arial" w:cs="Arial"/>
        </w:rPr>
        <w:t xml:space="preserve"> learning and experimental learning cycle </w:t>
      </w:r>
      <w:r w:rsidR="001D7571" w:rsidRPr="007535D3">
        <w:rPr>
          <w:rFonts w:ascii="Arial" w:hAnsi="Arial" w:cs="Arial"/>
        </w:rPr>
        <w:t>‘</w:t>
      </w:r>
      <w:r w:rsidR="00D47E6E" w:rsidRPr="007535D3">
        <w:rPr>
          <w:rFonts w:ascii="Arial" w:hAnsi="Arial" w:cs="Arial"/>
        </w:rPr>
        <w:t>Learning in the process</w:t>
      </w:r>
      <w:r w:rsidR="00394365" w:rsidRPr="007535D3">
        <w:rPr>
          <w:rFonts w:ascii="Arial" w:hAnsi="Arial" w:cs="Arial"/>
        </w:rPr>
        <w:t xml:space="preserve"> whereby knowledge is created through transformation of experience</w:t>
      </w:r>
      <w:r w:rsidR="00181FED" w:rsidRPr="007535D3">
        <w:rPr>
          <w:rFonts w:ascii="Arial" w:hAnsi="Arial" w:cs="Arial"/>
        </w:rPr>
        <w:t>.</w:t>
      </w:r>
      <w:r w:rsidR="001D7571" w:rsidRPr="007535D3">
        <w:rPr>
          <w:rFonts w:ascii="Arial" w:hAnsi="Arial" w:cs="Arial"/>
        </w:rPr>
        <w:t>’</w:t>
      </w:r>
      <w:r w:rsidR="001D7571" w:rsidRPr="007535D3">
        <w:rPr>
          <w:rFonts w:ascii="Arial" w:eastAsia="Times New Roman" w:hAnsi="Arial" w:cs="Arial"/>
          <w:color w:val="000000" w:themeColor="text1"/>
        </w:rPr>
        <w:t xml:space="preserve"> (</w:t>
      </w:r>
      <w:r w:rsidR="00181FED" w:rsidRPr="007535D3">
        <w:rPr>
          <w:rFonts w:ascii="Arial" w:eastAsia="Times New Roman" w:hAnsi="Arial" w:cs="Arial"/>
          <w:color w:val="000000" w:themeColor="text1"/>
        </w:rPr>
        <w:t>Mcleod, 2024)</w:t>
      </w:r>
      <w:r w:rsidR="0026086A" w:rsidRPr="007535D3">
        <w:rPr>
          <w:rFonts w:ascii="Arial" w:hAnsi="Arial" w:cs="Arial"/>
        </w:rPr>
        <w:t xml:space="preserve"> </w:t>
      </w:r>
      <w:r w:rsidR="00130F5F" w:rsidRPr="007535D3">
        <w:rPr>
          <w:rFonts w:ascii="Arial" w:hAnsi="Arial" w:cs="Arial"/>
        </w:rPr>
        <w:t>By introducing each technique live</w:t>
      </w:r>
      <w:r w:rsidR="007568D7" w:rsidRPr="007535D3">
        <w:rPr>
          <w:rFonts w:ascii="Arial" w:hAnsi="Arial" w:cs="Arial"/>
        </w:rPr>
        <w:t xml:space="preserve">, the lecturer </w:t>
      </w:r>
      <w:bookmarkStart w:id="22" w:name="_Int_BUnEy4au"/>
      <w:r w:rsidR="007568D7" w:rsidRPr="007535D3">
        <w:rPr>
          <w:rFonts w:ascii="Arial" w:hAnsi="Arial" w:cs="Arial"/>
        </w:rPr>
        <w:t>demonstrated</w:t>
      </w:r>
      <w:bookmarkEnd w:id="22"/>
      <w:r w:rsidR="007568D7" w:rsidRPr="007535D3">
        <w:rPr>
          <w:rFonts w:ascii="Arial" w:hAnsi="Arial" w:cs="Arial"/>
        </w:rPr>
        <w:t xml:space="preserve"> both the techni</w:t>
      </w:r>
      <w:r w:rsidR="00CD45DB" w:rsidRPr="007535D3">
        <w:rPr>
          <w:rFonts w:ascii="Arial" w:hAnsi="Arial" w:cs="Arial"/>
        </w:rPr>
        <w:t xml:space="preserve">cal skills and thought processes </w:t>
      </w:r>
      <w:bookmarkStart w:id="23" w:name="_Int_ZsN67ooq"/>
      <w:r w:rsidR="00CD45DB" w:rsidRPr="007535D3">
        <w:rPr>
          <w:rFonts w:ascii="Arial" w:hAnsi="Arial" w:cs="Arial"/>
        </w:rPr>
        <w:t>required</w:t>
      </w:r>
      <w:bookmarkEnd w:id="23"/>
      <w:r w:rsidR="00CD45DB" w:rsidRPr="007535D3">
        <w:rPr>
          <w:rFonts w:ascii="Arial" w:hAnsi="Arial" w:cs="Arial"/>
        </w:rPr>
        <w:t xml:space="preserve"> in pers</w:t>
      </w:r>
      <w:r w:rsidR="00603CB3" w:rsidRPr="007535D3">
        <w:rPr>
          <w:rFonts w:ascii="Arial" w:hAnsi="Arial" w:cs="Arial"/>
        </w:rPr>
        <w:t>pective, which</w:t>
      </w:r>
      <w:r w:rsidR="006747A7" w:rsidRPr="007535D3">
        <w:rPr>
          <w:rFonts w:ascii="Arial" w:hAnsi="Arial" w:cs="Arial"/>
        </w:rPr>
        <w:t xml:space="preserve"> </w:t>
      </w:r>
      <w:bookmarkStart w:id="24" w:name="_Int_JsfYoCmc"/>
      <w:r w:rsidR="29F7A431" w:rsidRPr="007535D3">
        <w:rPr>
          <w:rFonts w:ascii="Arial" w:hAnsi="Arial" w:cs="Arial"/>
        </w:rPr>
        <w:t>likely</w:t>
      </w:r>
      <w:r w:rsidR="00603CB3" w:rsidRPr="007535D3">
        <w:rPr>
          <w:rFonts w:ascii="Arial" w:hAnsi="Arial" w:cs="Arial"/>
        </w:rPr>
        <w:t xml:space="preserve"> </w:t>
      </w:r>
      <w:r w:rsidR="6263CAAB" w:rsidRPr="007535D3">
        <w:rPr>
          <w:rFonts w:ascii="Arial" w:hAnsi="Arial" w:cs="Arial"/>
        </w:rPr>
        <w:t>invoked</w:t>
      </w:r>
      <w:bookmarkEnd w:id="24"/>
      <w:r w:rsidR="00603CB3" w:rsidRPr="007535D3">
        <w:rPr>
          <w:rFonts w:ascii="Arial" w:hAnsi="Arial" w:cs="Arial"/>
        </w:rPr>
        <w:t xml:space="preserve"> </w:t>
      </w:r>
      <w:r w:rsidR="00BE182A" w:rsidRPr="007535D3">
        <w:rPr>
          <w:rFonts w:ascii="Arial" w:hAnsi="Arial" w:cs="Arial"/>
        </w:rPr>
        <w:t xml:space="preserve">the steps and adjustments </w:t>
      </w:r>
      <w:r w:rsidR="002201D4" w:rsidRPr="007535D3">
        <w:rPr>
          <w:rFonts w:ascii="Arial" w:hAnsi="Arial" w:cs="Arial"/>
        </w:rPr>
        <w:t>needed</w:t>
      </w:r>
      <w:r w:rsidR="00076C00" w:rsidRPr="007535D3">
        <w:rPr>
          <w:rFonts w:ascii="Arial" w:hAnsi="Arial" w:cs="Arial"/>
        </w:rPr>
        <w:t xml:space="preserve"> with</w:t>
      </w:r>
      <w:r w:rsidR="006747A7" w:rsidRPr="007535D3">
        <w:rPr>
          <w:rFonts w:ascii="Arial" w:hAnsi="Arial" w:cs="Arial"/>
        </w:rPr>
        <w:t xml:space="preserve"> </w:t>
      </w:r>
      <w:r w:rsidR="00AD2E37" w:rsidRPr="007535D3">
        <w:rPr>
          <w:rFonts w:ascii="Arial" w:hAnsi="Arial" w:cs="Arial"/>
        </w:rPr>
        <w:t>guided instruction</w:t>
      </w:r>
      <w:r w:rsidR="007F00AA" w:rsidRPr="007535D3">
        <w:rPr>
          <w:rFonts w:ascii="Arial" w:hAnsi="Arial" w:cs="Arial"/>
        </w:rPr>
        <w:t>.</w:t>
      </w:r>
      <w:r w:rsidR="00AA3313" w:rsidRPr="007535D3">
        <w:rPr>
          <w:rFonts w:ascii="Arial" w:hAnsi="Arial" w:cs="Arial"/>
        </w:rPr>
        <w:t xml:space="preserve"> </w:t>
      </w:r>
      <w:r w:rsidR="00CB2B18" w:rsidRPr="007535D3">
        <w:rPr>
          <w:rFonts w:ascii="Arial" w:hAnsi="Arial" w:cs="Arial"/>
        </w:rPr>
        <w:t xml:space="preserve">The lecturers </w:t>
      </w:r>
      <w:r w:rsidR="75FAAC8F" w:rsidRPr="007535D3">
        <w:rPr>
          <w:rFonts w:ascii="Arial" w:hAnsi="Arial" w:cs="Arial"/>
        </w:rPr>
        <w:t>personalised</w:t>
      </w:r>
      <w:r w:rsidR="00CB2B18" w:rsidRPr="007535D3">
        <w:rPr>
          <w:rFonts w:ascii="Arial" w:hAnsi="Arial" w:cs="Arial"/>
        </w:rPr>
        <w:t xml:space="preserve"> </w:t>
      </w:r>
      <w:bookmarkStart w:id="25" w:name="_Int_10DqlFJx"/>
      <w:r w:rsidR="00CB2B18" w:rsidRPr="007535D3">
        <w:rPr>
          <w:rFonts w:ascii="Arial" w:hAnsi="Arial" w:cs="Arial"/>
        </w:rPr>
        <w:t>assi</w:t>
      </w:r>
      <w:r w:rsidR="00CB005B" w:rsidRPr="007535D3">
        <w:rPr>
          <w:rFonts w:ascii="Arial" w:hAnsi="Arial" w:cs="Arial"/>
        </w:rPr>
        <w:t>stance</w:t>
      </w:r>
      <w:bookmarkEnd w:id="25"/>
      <w:r w:rsidR="00CB005B" w:rsidRPr="007535D3">
        <w:rPr>
          <w:rFonts w:ascii="Arial" w:hAnsi="Arial" w:cs="Arial"/>
        </w:rPr>
        <w:t xml:space="preserve"> and feedback further enhanced the le</w:t>
      </w:r>
      <w:r w:rsidR="00B126FA" w:rsidRPr="007535D3">
        <w:rPr>
          <w:rFonts w:ascii="Arial" w:hAnsi="Arial" w:cs="Arial"/>
        </w:rPr>
        <w:t>arning experience, catering to the varied skill lev</w:t>
      </w:r>
      <w:r w:rsidR="002242D3" w:rsidRPr="007535D3">
        <w:rPr>
          <w:rFonts w:ascii="Arial" w:hAnsi="Arial" w:cs="Arial"/>
        </w:rPr>
        <w:t xml:space="preserve">els within the classroom. By offering </w:t>
      </w:r>
      <w:r w:rsidR="009F020E" w:rsidRPr="007535D3">
        <w:rPr>
          <w:rFonts w:ascii="Arial" w:hAnsi="Arial" w:cs="Arial"/>
        </w:rPr>
        <w:t>this ongoing attention, the lectu</w:t>
      </w:r>
      <w:r w:rsidR="0026154B" w:rsidRPr="007535D3">
        <w:rPr>
          <w:rFonts w:ascii="Arial" w:hAnsi="Arial" w:cs="Arial"/>
        </w:rPr>
        <w:t>rer was able to address specific difficulties and correct</w:t>
      </w:r>
      <w:r w:rsidR="0025140C" w:rsidRPr="007535D3">
        <w:rPr>
          <w:rFonts w:ascii="Arial" w:hAnsi="Arial" w:cs="Arial"/>
        </w:rPr>
        <w:t xml:space="preserve"> misunderstandings directly. </w:t>
      </w:r>
      <w:r w:rsidR="00AE0DA6" w:rsidRPr="007535D3">
        <w:rPr>
          <w:rFonts w:ascii="Arial" w:hAnsi="Arial" w:cs="Arial"/>
        </w:rPr>
        <w:t>T</w:t>
      </w:r>
      <w:r w:rsidR="0025140C" w:rsidRPr="007535D3">
        <w:rPr>
          <w:rFonts w:ascii="Arial" w:hAnsi="Arial" w:cs="Arial"/>
        </w:rPr>
        <w:t>hi</w:t>
      </w:r>
      <w:r w:rsidR="00AE0DA6" w:rsidRPr="007535D3">
        <w:rPr>
          <w:rFonts w:ascii="Arial" w:hAnsi="Arial" w:cs="Arial"/>
        </w:rPr>
        <w:t xml:space="preserve">s may have been crucial for students struggling with </w:t>
      </w:r>
      <w:r w:rsidR="008917B9" w:rsidRPr="007535D3">
        <w:rPr>
          <w:rFonts w:ascii="Arial" w:hAnsi="Arial" w:cs="Arial"/>
        </w:rPr>
        <w:t>more intricate aspects of perspective.</w:t>
      </w:r>
      <w:r w:rsidR="00AF06D5" w:rsidRPr="007535D3">
        <w:rPr>
          <w:rFonts w:ascii="Arial" w:hAnsi="Arial" w:cs="Arial"/>
        </w:rPr>
        <w:t xml:space="preserve"> This approach contributes to a supportive and inclusive </w:t>
      </w:r>
      <w:r w:rsidR="00A34B98" w:rsidRPr="007535D3">
        <w:rPr>
          <w:rFonts w:ascii="Arial" w:hAnsi="Arial" w:cs="Arial"/>
        </w:rPr>
        <w:t xml:space="preserve">learning </w:t>
      </w:r>
      <w:r w:rsidR="6E6253A4" w:rsidRPr="007535D3">
        <w:rPr>
          <w:rFonts w:ascii="Arial" w:hAnsi="Arial" w:cs="Arial"/>
        </w:rPr>
        <w:t>environment</w:t>
      </w:r>
      <w:r w:rsidR="005764BE" w:rsidRPr="007535D3">
        <w:rPr>
          <w:rFonts w:ascii="Arial" w:hAnsi="Arial" w:cs="Arial"/>
        </w:rPr>
        <w:t>,</w:t>
      </w:r>
      <w:r w:rsidR="00914C19" w:rsidRPr="007535D3">
        <w:rPr>
          <w:rFonts w:ascii="Arial" w:hAnsi="Arial" w:cs="Arial"/>
          <w:color w:val="000000" w:themeColor="text1"/>
        </w:rPr>
        <w:t xml:space="preserve"> </w:t>
      </w:r>
      <w:r w:rsidR="004F1D35" w:rsidRPr="007535D3">
        <w:rPr>
          <w:rFonts w:ascii="Arial" w:hAnsi="Arial" w:cs="Arial"/>
        </w:rPr>
        <w:t>encouraging</w:t>
      </w:r>
      <w:r w:rsidR="00A34B98" w:rsidRPr="007535D3">
        <w:rPr>
          <w:rFonts w:ascii="Arial" w:hAnsi="Arial" w:cs="Arial"/>
        </w:rPr>
        <w:t xml:space="preserve"> students to seek clarification</w:t>
      </w:r>
      <w:r w:rsidR="007051CF" w:rsidRPr="007535D3">
        <w:rPr>
          <w:rFonts w:ascii="Arial" w:hAnsi="Arial" w:cs="Arial"/>
        </w:rPr>
        <w:t xml:space="preserve"> and ask questions without </w:t>
      </w:r>
      <w:r w:rsidR="00090FBE" w:rsidRPr="007535D3">
        <w:rPr>
          <w:rFonts w:ascii="Arial" w:hAnsi="Arial" w:cs="Arial"/>
        </w:rPr>
        <w:t>feeling embarrassed</w:t>
      </w:r>
      <w:r w:rsidR="00DE1690" w:rsidRPr="007535D3">
        <w:rPr>
          <w:rFonts w:ascii="Arial" w:hAnsi="Arial" w:cs="Arial"/>
        </w:rPr>
        <w:t>.</w:t>
      </w:r>
      <w:r w:rsidR="00BA211E" w:rsidRPr="007535D3">
        <w:rPr>
          <w:rFonts w:ascii="Arial" w:hAnsi="Arial" w:cs="Arial"/>
        </w:rPr>
        <w:t xml:space="preserve"> </w:t>
      </w:r>
      <w:r w:rsidR="00016EB9" w:rsidRPr="007535D3">
        <w:rPr>
          <w:rFonts w:ascii="Arial" w:hAnsi="Arial" w:cs="Arial"/>
        </w:rPr>
        <w:t>This aligns with the UK Professional Standards</w:t>
      </w:r>
      <w:r w:rsidR="004775AA" w:rsidRPr="007535D3">
        <w:rPr>
          <w:rFonts w:ascii="Arial" w:hAnsi="Arial" w:cs="Arial"/>
        </w:rPr>
        <w:t>,</w:t>
      </w:r>
      <w:r w:rsidR="00DE1690" w:rsidRPr="007535D3">
        <w:rPr>
          <w:rFonts w:ascii="Arial" w:hAnsi="Arial" w:cs="Arial"/>
        </w:rPr>
        <w:t xml:space="preserve"> </w:t>
      </w:r>
      <w:r w:rsidR="00416E62" w:rsidRPr="007535D3">
        <w:rPr>
          <w:rFonts w:ascii="Arial" w:hAnsi="Arial" w:cs="Arial"/>
        </w:rPr>
        <w:t>‘</w:t>
      </w:r>
      <w:r w:rsidR="00DE1690" w:rsidRPr="007535D3">
        <w:rPr>
          <w:rFonts w:ascii="Arial" w:hAnsi="Arial" w:cs="Arial"/>
        </w:rPr>
        <w:t>Value an</w:t>
      </w:r>
      <w:r w:rsidR="00C6022F" w:rsidRPr="007535D3">
        <w:rPr>
          <w:rFonts w:ascii="Arial" w:hAnsi="Arial" w:cs="Arial"/>
        </w:rPr>
        <w:t>d promote diversity, equality of opp</w:t>
      </w:r>
      <w:r w:rsidR="00416E62" w:rsidRPr="007535D3">
        <w:rPr>
          <w:rFonts w:ascii="Arial" w:hAnsi="Arial" w:cs="Arial"/>
        </w:rPr>
        <w:t>ortunity and inclusion’</w:t>
      </w:r>
      <w:r w:rsidR="00914C19" w:rsidRPr="007535D3">
        <w:rPr>
          <w:rFonts w:ascii="Arial" w:hAnsi="Arial" w:cs="Arial"/>
          <w:color w:val="000000" w:themeColor="text1"/>
        </w:rPr>
        <w:t xml:space="preserve"> (Bond, L</w:t>
      </w:r>
      <w:r w:rsidR="009141BB" w:rsidRPr="007535D3">
        <w:rPr>
          <w:rFonts w:ascii="Arial" w:hAnsi="Arial" w:cs="Arial"/>
          <w:color w:val="000000" w:themeColor="text1"/>
        </w:rPr>
        <w:t>,</w:t>
      </w:r>
      <w:r w:rsidR="00914C19" w:rsidRPr="007535D3">
        <w:rPr>
          <w:rFonts w:ascii="Arial" w:hAnsi="Arial" w:cs="Arial"/>
          <w:color w:val="000000" w:themeColor="text1"/>
        </w:rPr>
        <w:t>2000</w:t>
      </w:r>
      <w:r w:rsidR="00B73709" w:rsidRPr="007535D3">
        <w:rPr>
          <w:rFonts w:ascii="Arial" w:hAnsi="Arial" w:cs="Arial"/>
          <w:color w:val="000000" w:themeColor="text1"/>
        </w:rPr>
        <w:t>)</w:t>
      </w:r>
      <w:r w:rsidR="003D2FF9" w:rsidRPr="007535D3">
        <w:rPr>
          <w:rFonts w:ascii="Arial" w:hAnsi="Arial" w:cs="Arial"/>
        </w:rPr>
        <w:t xml:space="preserve">. </w:t>
      </w:r>
      <w:r w:rsidR="00C94376" w:rsidRPr="007535D3">
        <w:rPr>
          <w:rFonts w:ascii="Arial" w:hAnsi="Arial" w:cs="Arial"/>
        </w:rPr>
        <w:t xml:space="preserve">This </w:t>
      </w:r>
      <w:r w:rsidR="00B97A5E" w:rsidRPr="007535D3">
        <w:rPr>
          <w:rFonts w:ascii="Arial" w:hAnsi="Arial" w:cs="Arial"/>
        </w:rPr>
        <w:t>support</w:t>
      </w:r>
      <w:r w:rsidR="00C94376" w:rsidRPr="007535D3">
        <w:rPr>
          <w:rFonts w:ascii="Arial" w:hAnsi="Arial" w:cs="Arial"/>
        </w:rPr>
        <w:t xml:space="preserve"> not only reinfor</w:t>
      </w:r>
      <w:r w:rsidR="001E5F0A" w:rsidRPr="007535D3">
        <w:rPr>
          <w:rFonts w:ascii="Arial" w:hAnsi="Arial" w:cs="Arial"/>
        </w:rPr>
        <w:t xml:space="preserve">ce </w:t>
      </w:r>
      <w:r w:rsidR="00760972" w:rsidRPr="007535D3">
        <w:rPr>
          <w:rFonts w:ascii="Arial" w:hAnsi="Arial" w:cs="Arial"/>
        </w:rPr>
        <w:t>student's</w:t>
      </w:r>
      <w:r w:rsidR="001E5F0A" w:rsidRPr="007535D3">
        <w:rPr>
          <w:rFonts w:ascii="Arial" w:hAnsi="Arial" w:cs="Arial"/>
        </w:rPr>
        <w:t xml:space="preserve"> technical skills but also promotes confidence</w:t>
      </w:r>
      <w:r w:rsidR="00997D4A" w:rsidRPr="007535D3">
        <w:rPr>
          <w:rFonts w:ascii="Arial" w:hAnsi="Arial" w:cs="Arial"/>
        </w:rPr>
        <w:t>, fostering a classroom</w:t>
      </w:r>
      <w:r w:rsidR="00C21A43" w:rsidRPr="007535D3">
        <w:rPr>
          <w:rFonts w:ascii="Arial" w:hAnsi="Arial" w:cs="Arial"/>
        </w:rPr>
        <w:t xml:space="preserve"> </w:t>
      </w:r>
      <w:r w:rsidR="00973C4A" w:rsidRPr="007535D3">
        <w:rPr>
          <w:rFonts w:ascii="Arial" w:hAnsi="Arial" w:cs="Arial"/>
        </w:rPr>
        <w:t>dynamic</w:t>
      </w:r>
      <w:r w:rsidR="00C21A43" w:rsidRPr="007535D3">
        <w:rPr>
          <w:rFonts w:ascii="Arial" w:hAnsi="Arial" w:cs="Arial"/>
        </w:rPr>
        <w:t xml:space="preserve"> where the students feel </w:t>
      </w:r>
      <w:r w:rsidR="00A10F0D" w:rsidRPr="007535D3">
        <w:rPr>
          <w:rFonts w:ascii="Arial" w:hAnsi="Arial" w:cs="Arial"/>
        </w:rPr>
        <w:t>se</w:t>
      </w:r>
      <w:r w:rsidR="00A432E1" w:rsidRPr="007535D3">
        <w:rPr>
          <w:rFonts w:ascii="Arial" w:hAnsi="Arial" w:cs="Arial"/>
        </w:rPr>
        <w:t>lf</w:t>
      </w:r>
      <w:r w:rsidR="15C75569" w:rsidRPr="007535D3">
        <w:rPr>
          <w:rFonts w:ascii="Arial" w:hAnsi="Arial" w:cs="Arial"/>
        </w:rPr>
        <w:t>-</w:t>
      </w:r>
      <w:r w:rsidR="00A432E1" w:rsidRPr="007535D3">
        <w:rPr>
          <w:rFonts w:ascii="Arial" w:hAnsi="Arial" w:cs="Arial"/>
        </w:rPr>
        <w:t>assured</w:t>
      </w:r>
      <w:r w:rsidR="00973C4A" w:rsidRPr="007535D3">
        <w:rPr>
          <w:rFonts w:ascii="Arial" w:hAnsi="Arial" w:cs="Arial"/>
        </w:rPr>
        <w:t xml:space="preserve"> and comfortable</w:t>
      </w:r>
      <w:r w:rsidR="00A432E1" w:rsidRPr="007535D3">
        <w:rPr>
          <w:rFonts w:ascii="Arial" w:hAnsi="Arial" w:cs="Arial"/>
        </w:rPr>
        <w:t xml:space="preserve"> in engaging openly.</w:t>
      </w:r>
      <w:r w:rsidR="00B154B4" w:rsidRPr="007535D3">
        <w:rPr>
          <w:rFonts w:ascii="Arial" w:hAnsi="Arial" w:cs="Arial"/>
        </w:rPr>
        <w:t xml:space="preserve"> </w:t>
      </w:r>
      <w:r w:rsidR="004221A5" w:rsidRPr="007535D3">
        <w:rPr>
          <w:rFonts w:ascii="Arial" w:hAnsi="Arial" w:cs="Arial"/>
        </w:rPr>
        <w:t>O</w:t>
      </w:r>
      <w:r w:rsidR="009E50E7" w:rsidRPr="007535D3">
        <w:rPr>
          <w:rFonts w:ascii="Arial" w:hAnsi="Arial" w:cs="Arial"/>
        </w:rPr>
        <w:t>ne</w:t>
      </w:r>
      <w:r w:rsidR="004221A5" w:rsidRPr="007535D3">
        <w:rPr>
          <w:rFonts w:ascii="Arial" w:hAnsi="Arial" w:cs="Arial"/>
        </w:rPr>
        <w:t xml:space="preserve"> area for improvement is the a</w:t>
      </w:r>
      <w:r w:rsidR="00FC3DCC" w:rsidRPr="007535D3">
        <w:rPr>
          <w:rFonts w:ascii="Arial" w:hAnsi="Arial" w:cs="Arial"/>
        </w:rPr>
        <w:t xml:space="preserve">ddition of </w:t>
      </w:r>
      <w:r w:rsidR="00C23A8F" w:rsidRPr="007535D3">
        <w:rPr>
          <w:rFonts w:ascii="Arial" w:hAnsi="Arial" w:cs="Arial"/>
        </w:rPr>
        <w:t>peer-to-peer</w:t>
      </w:r>
      <w:r w:rsidR="00FC3DCC" w:rsidRPr="007535D3">
        <w:rPr>
          <w:rFonts w:ascii="Arial" w:hAnsi="Arial" w:cs="Arial"/>
        </w:rPr>
        <w:t xml:space="preserve"> </w:t>
      </w:r>
      <w:r w:rsidR="77925385" w:rsidRPr="007535D3">
        <w:rPr>
          <w:rFonts w:ascii="Arial" w:hAnsi="Arial" w:cs="Arial"/>
        </w:rPr>
        <w:t>interaction</w:t>
      </w:r>
      <w:r w:rsidR="00073857" w:rsidRPr="007535D3">
        <w:rPr>
          <w:rFonts w:ascii="Arial" w:hAnsi="Arial" w:cs="Arial"/>
        </w:rPr>
        <w:t xml:space="preserve"> which is conceptuali</w:t>
      </w:r>
      <w:r w:rsidR="00E42D93" w:rsidRPr="007535D3">
        <w:rPr>
          <w:rFonts w:ascii="Arial" w:hAnsi="Arial" w:cs="Arial"/>
        </w:rPr>
        <w:t>sed</w:t>
      </w:r>
      <w:r w:rsidR="00073857" w:rsidRPr="007535D3">
        <w:rPr>
          <w:rFonts w:ascii="Arial" w:hAnsi="Arial" w:cs="Arial"/>
        </w:rPr>
        <w:t xml:space="preserve"> as</w:t>
      </w:r>
      <w:r w:rsidR="007B5F3B" w:rsidRPr="007535D3">
        <w:rPr>
          <w:rFonts w:ascii="Arial" w:hAnsi="Arial" w:cs="Arial"/>
        </w:rPr>
        <w:t xml:space="preserve"> stemming from constructivist theories of learning,</w:t>
      </w:r>
      <w:r w:rsidR="004E5964" w:rsidRPr="007535D3">
        <w:rPr>
          <w:rFonts w:ascii="Arial" w:hAnsi="Arial" w:cs="Arial"/>
        </w:rPr>
        <w:t xml:space="preserve"> </w:t>
      </w:r>
      <w:r w:rsidR="008B0AFC" w:rsidRPr="007535D3">
        <w:rPr>
          <w:rFonts w:ascii="Arial" w:hAnsi="Arial" w:cs="Arial"/>
        </w:rPr>
        <w:t xml:space="preserve">such as </w:t>
      </w:r>
      <w:r w:rsidR="008707FB" w:rsidRPr="007535D3">
        <w:rPr>
          <w:rFonts w:ascii="Arial" w:hAnsi="Arial" w:cs="Arial"/>
        </w:rPr>
        <w:t xml:space="preserve">the radical </w:t>
      </w:r>
      <w:r w:rsidR="1CB551B4" w:rsidRPr="007535D3">
        <w:rPr>
          <w:rFonts w:ascii="Arial" w:hAnsi="Arial" w:cs="Arial"/>
        </w:rPr>
        <w:t>constructivism</w:t>
      </w:r>
      <w:r w:rsidR="002A6A16" w:rsidRPr="007535D3">
        <w:rPr>
          <w:rFonts w:ascii="Arial" w:hAnsi="Arial" w:cs="Arial"/>
        </w:rPr>
        <w:t xml:space="preserve"> of Jean P</w:t>
      </w:r>
      <w:r w:rsidR="004A753E" w:rsidRPr="007535D3">
        <w:rPr>
          <w:rFonts w:ascii="Arial" w:hAnsi="Arial" w:cs="Arial"/>
        </w:rPr>
        <w:t xml:space="preserve">iaget, and social constructivism </w:t>
      </w:r>
      <w:r w:rsidR="006E0342" w:rsidRPr="007535D3">
        <w:rPr>
          <w:rFonts w:ascii="Arial" w:hAnsi="Arial" w:cs="Arial"/>
        </w:rPr>
        <w:t>of Lev Vygotsky</w:t>
      </w:r>
      <w:r w:rsidR="004074D2" w:rsidRPr="007535D3">
        <w:rPr>
          <w:rFonts w:ascii="Arial" w:hAnsi="Arial" w:cs="Arial"/>
        </w:rPr>
        <w:t>.</w:t>
      </w:r>
      <w:r w:rsidR="00846050" w:rsidRPr="007535D3">
        <w:rPr>
          <w:rFonts w:ascii="Arial" w:hAnsi="Arial" w:cs="Arial"/>
        </w:rPr>
        <w:t xml:space="preserve"> </w:t>
      </w:r>
      <w:r w:rsidR="008F66F5" w:rsidRPr="007535D3">
        <w:rPr>
          <w:rFonts w:ascii="Arial" w:eastAsia="Times New Roman" w:hAnsi="Arial" w:cs="Arial"/>
          <w:color w:val="000000" w:themeColor="text1"/>
        </w:rPr>
        <w:t xml:space="preserve">(Tenenbaum, </w:t>
      </w:r>
      <w:r w:rsidR="00374E30" w:rsidRPr="007535D3">
        <w:rPr>
          <w:rFonts w:ascii="Arial" w:eastAsia="Times New Roman" w:hAnsi="Arial" w:cs="Arial"/>
          <w:color w:val="000000" w:themeColor="text1"/>
        </w:rPr>
        <w:t>2019).</w:t>
      </w:r>
      <w:r w:rsidR="0006440B">
        <w:rPr>
          <w:rFonts w:ascii="Arial" w:hAnsi="Arial" w:cs="Arial"/>
        </w:rPr>
        <w:t xml:space="preserve"> I</w:t>
      </w:r>
      <w:r w:rsidR="002842D1" w:rsidRPr="007535D3">
        <w:rPr>
          <w:rFonts w:ascii="Arial" w:hAnsi="Arial" w:cs="Arial"/>
        </w:rPr>
        <w:t xml:space="preserve"> </w:t>
      </w:r>
      <w:r w:rsidR="008C25D4" w:rsidRPr="007535D3">
        <w:rPr>
          <w:rFonts w:ascii="Arial" w:hAnsi="Arial" w:cs="Arial"/>
        </w:rPr>
        <w:t>have</w:t>
      </w:r>
      <w:r w:rsidR="00DC43B6" w:rsidRPr="007535D3">
        <w:rPr>
          <w:rFonts w:ascii="Arial" w:hAnsi="Arial" w:cs="Arial"/>
        </w:rPr>
        <w:t xml:space="preserve"> </w:t>
      </w:r>
      <w:bookmarkStart w:id="26" w:name="_Int_R5AP7mOS"/>
      <w:r w:rsidR="00DC43B6" w:rsidRPr="007535D3">
        <w:rPr>
          <w:rFonts w:ascii="Arial" w:hAnsi="Arial" w:cs="Arial"/>
        </w:rPr>
        <w:t>observ</w:t>
      </w:r>
      <w:r w:rsidR="0040561F" w:rsidRPr="007535D3">
        <w:rPr>
          <w:rFonts w:ascii="Arial" w:hAnsi="Arial" w:cs="Arial"/>
        </w:rPr>
        <w:t>ed</w:t>
      </w:r>
      <w:bookmarkEnd w:id="26"/>
      <w:r w:rsidR="008C25D4" w:rsidRPr="007535D3">
        <w:rPr>
          <w:rFonts w:ascii="Arial" w:hAnsi="Arial" w:cs="Arial"/>
        </w:rPr>
        <w:t xml:space="preserve"> that some students </w:t>
      </w:r>
      <w:bookmarkStart w:id="27" w:name="_Int_1LFxSo6g"/>
      <w:r w:rsidR="00DC43B6" w:rsidRPr="007535D3">
        <w:rPr>
          <w:rFonts w:ascii="Arial" w:hAnsi="Arial" w:cs="Arial"/>
        </w:rPr>
        <w:t>are reserved</w:t>
      </w:r>
      <w:bookmarkEnd w:id="27"/>
      <w:r w:rsidR="00DC43B6" w:rsidRPr="007535D3">
        <w:rPr>
          <w:rFonts w:ascii="Arial" w:hAnsi="Arial" w:cs="Arial"/>
        </w:rPr>
        <w:t xml:space="preserve"> when in group discussions</w:t>
      </w:r>
      <w:r w:rsidR="00FC3DCC" w:rsidRPr="007535D3">
        <w:rPr>
          <w:rFonts w:ascii="Arial" w:hAnsi="Arial" w:cs="Arial"/>
        </w:rPr>
        <w:t>. Although</w:t>
      </w:r>
      <w:r w:rsidR="0040561F" w:rsidRPr="007535D3">
        <w:rPr>
          <w:rFonts w:ascii="Arial" w:hAnsi="Arial" w:cs="Arial"/>
        </w:rPr>
        <w:t xml:space="preserve"> the lecturer’s personalised </w:t>
      </w:r>
      <w:r w:rsidR="005B3BFB" w:rsidRPr="007535D3">
        <w:rPr>
          <w:rFonts w:ascii="Arial" w:hAnsi="Arial" w:cs="Arial"/>
        </w:rPr>
        <w:t xml:space="preserve">guidance is highly beneficial, incorporating </w:t>
      </w:r>
      <w:r w:rsidR="095D8667" w:rsidRPr="007535D3">
        <w:rPr>
          <w:rFonts w:ascii="Arial" w:hAnsi="Arial" w:cs="Arial"/>
        </w:rPr>
        <w:t>collaborative</w:t>
      </w:r>
      <w:r w:rsidR="00971CF5" w:rsidRPr="007535D3">
        <w:rPr>
          <w:rFonts w:ascii="Arial" w:hAnsi="Arial" w:cs="Arial"/>
        </w:rPr>
        <w:t xml:space="preserve"> activities could help further </w:t>
      </w:r>
      <w:r w:rsidR="438C4A74" w:rsidRPr="007535D3">
        <w:rPr>
          <w:rFonts w:ascii="Arial" w:hAnsi="Arial" w:cs="Arial"/>
        </w:rPr>
        <w:t>enhance</w:t>
      </w:r>
      <w:r w:rsidR="00971CF5" w:rsidRPr="007535D3">
        <w:rPr>
          <w:rFonts w:ascii="Arial" w:hAnsi="Arial" w:cs="Arial"/>
        </w:rPr>
        <w:t xml:space="preserve"> the learning experien</w:t>
      </w:r>
      <w:r w:rsidR="00FF7CE6" w:rsidRPr="007535D3">
        <w:rPr>
          <w:rFonts w:ascii="Arial" w:hAnsi="Arial" w:cs="Arial"/>
        </w:rPr>
        <w:t>ce.</w:t>
      </w:r>
      <w:r w:rsidR="002928B8" w:rsidRPr="007535D3">
        <w:rPr>
          <w:rFonts w:ascii="Arial" w:hAnsi="Arial" w:cs="Arial"/>
        </w:rPr>
        <w:t xml:space="preserve"> </w:t>
      </w:r>
      <w:r w:rsidR="00D44D41" w:rsidRPr="007535D3">
        <w:rPr>
          <w:rFonts w:ascii="Arial" w:hAnsi="Arial" w:cs="Arial"/>
        </w:rPr>
        <w:t>(</w:t>
      </w:r>
      <w:r w:rsidR="00D44D41" w:rsidRPr="007535D3">
        <w:rPr>
          <w:rFonts w:ascii="Arial" w:hAnsi="Arial" w:cs="Arial"/>
          <w:color w:val="000000" w:themeColor="text1"/>
        </w:rPr>
        <w:t>Groenewald, R.2021)</w:t>
      </w:r>
      <w:r w:rsidR="00D44D41" w:rsidRPr="007535D3">
        <w:rPr>
          <w:rFonts w:ascii="Arial" w:hAnsi="Arial" w:cs="Arial"/>
        </w:rPr>
        <w:t xml:space="preserve"> Group</w:t>
      </w:r>
      <w:r w:rsidR="002928B8" w:rsidRPr="007535D3">
        <w:rPr>
          <w:rFonts w:ascii="Arial" w:hAnsi="Arial" w:cs="Arial"/>
        </w:rPr>
        <w:t xml:space="preserve"> or paired</w:t>
      </w:r>
      <w:r w:rsidR="0050125C" w:rsidRPr="007535D3">
        <w:rPr>
          <w:rFonts w:ascii="Arial" w:hAnsi="Arial" w:cs="Arial"/>
        </w:rPr>
        <w:t xml:space="preserve"> exercises would </w:t>
      </w:r>
      <w:r w:rsidR="0050125C" w:rsidRPr="007535D3">
        <w:rPr>
          <w:rFonts w:ascii="Arial" w:hAnsi="Arial" w:cs="Arial"/>
        </w:rPr>
        <w:lastRenderedPageBreak/>
        <w:t>encourage students</w:t>
      </w:r>
      <w:r w:rsidR="004A306D" w:rsidRPr="007535D3">
        <w:rPr>
          <w:rFonts w:ascii="Arial" w:hAnsi="Arial" w:cs="Arial"/>
        </w:rPr>
        <w:t xml:space="preserve"> to exchange </w:t>
      </w:r>
      <w:r w:rsidR="00E744AF" w:rsidRPr="007535D3">
        <w:rPr>
          <w:rFonts w:ascii="Arial" w:hAnsi="Arial" w:cs="Arial"/>
        </w:rPr>
        <w:t>their ideas and explore diverse approaches to perspectiv</w:t>
      </w:r>
      <w:r w:rsidR="0076635A" w:rsidRPr="007535D3">
        <w:rPr>
          <w:rFonts w:ascii="Arial" w:hAnsi="Arial" w:cs="Arial"/>
        </w:rPr>
        <w:t>e</w:t>
      </w:r>
      <w:r w:rsidR="003616C0" w:rsidRPr="007535D3">
        <w:rPr>
          <w:rFonts w:ascii="Arial" w:hAnsi="Arial" w:cs="Arial"/>
        </w:rPr>
        <w:t xml:space="preserve">. </w:t>
      </w:r>
      <w:r w:rsidR="002864E1" w:rsidRPr="007535D3">
        <w:rPr>
          <w:rFonts w:ascii="Arial" w:hAnsi="Arial" w:cs="Arial"/>
        </w:rPr>
        <w:t>(Mcleod, 2024</w:t>
      </w:r>
      <w:r w:rsidR="00084023" w:rsidRPr="007535D3">
        <w:rPr>
          <w:rFonts w:ascii="Arial" w:hAnsi="Arial" w:cs="Arial"/>
        </w:rPr>
        <w:t>b</w:t>
      </w:r>
      <w:r w:rsidR="002864E1" w:rsidRPr="007535D3">
        <w:rPr>
          <w:rFonts w:ascii="Arial" w:hAnsi="Arial" w:cs="Arial"/>
        </w:rPr>
        <w:t xml:space="preserve">) </w:t>
      </w:r>
      <w:r w:rsidR="00FF27DD" w:rsidRPr="007535D3">
        <w:rPr>
          <w:rFonts w:ascii="Arial" w:hAnsi="Arial" w:cs="Arial"/>
        </w:rPr>
        <w:t>Which could foster</w:t>
      </w:r>
      <w:r w:rsidR="00E34986" w:rsidRPr="007535D3">
        <w:rPr>
          <w:rFonts w:ascii="Arial" w:hAnsi="Arial" w:cs="Arial"/>
        </w:rPr>
        <w:t xml:space="preserve"> a </w:t>
      </w:r>
      <w:r w:rsidR="1A9634F6" w:rsidRPr="007535D3">
        <w:rPr>
          <w:rFonts w:ascii="Arial" w:hAnsi="Arial" w:cs="Arial"/>
        </w:rPr>
        <w:t>collaborative</w:t>
      </w:r>
      <w:r w:rsidR="00E34986" w:rsidRPr="007535D3">
        <w:rPr>
          <w:rFonts w:ascii="Arial" w:hAnsi="Arial" w:cs="Arial"/>
        </w:rPr>
        <w:t xml:space="preserve"> learning environment, where the students </w:t>
      </w:r>
      <w:r w:rsidR="00521E2E" w:rsidRPr="007535D3">
        <w:rPr>
          <w:rFonts w:ascii="Arial" w:hAnsi="Arial" w:cs="Arial"/>
        </w:rPr>
        <w:t>build knowledge through open discussions.</w:t>
      </w:r>
      <w:r w:rsidR="003D661D" w:rsidRPr="007535D3">
        <w:rPr>
          <w:rFonts w:ascii="Arial" w:hAnsi="Arial" w:cs="Arial"/>
        </w:rPr>
        <w:t xml:space="preserve"> This approach ma</w:t>
      </w:r>
      <w:r w:rsidR="0043790C" w:rsidRPr="007535D3">
        <w:rPr>
          <w:rFonts w:ascii="Arial" w:hAnsi="Arial" w:cs="Arial"/>
        </w:rPr>
        <w:t>y be particularly valuable for students who seem hesitant to engag</w:t>
      </w:r>
      <w:r w:rsidR="00D47E86" w:rsidRPr="007535D3">
        <w:rPr>
          <w:rFonts w:ascii="Arial" w:hAnsi="Arial" w:cs="Arial"/>
        </w:rPr>
        <w:t>e with one another</w:t>
      </w:r>
      <w:r w:rsidR="00E91658" w:rsidRPr="007535D3">
        <w:rPr>
          <w:rFonts w:ascii="Arial" w:hAnsi="Arial" w:cs="Arial"/>
        </w:rPr>
        <w:t xml:space="preserve">, </w:t>
      </w:r>
      <w:r w:rsidR="0054686C" w:rsidRPr="007535D3">
        <w:rPr>
          <w:rFonts w:ascii="Arial" w:hAnsi="Arial" w:cs="Arial"/>
        </w:rPr>
        <w:t>thereby fostering a more interactive and cohe</w:t>
      </w:r>
      <w:r w:rsidR="001E1B50" w:rsidRPr="007535D3">
        <w:rPr>
          <w:rFonts w:ascii="Arial" w:hAnsi="Arial" w:cs="Arial"/>
        </w:rPr>
        <w:t>sive classroom environment.</w:t>
      </w:r>
      <w:r w:rsidR="00267387" w:rsidRPr="007535D3">
        <w:rPr>
          <w:rFonts w:ascii="Arial" w:hAnsi="Arial" w:cs="Arial"/>
        </w:rPr>
        <w:t xml:space="preserve"> </w:t>
      </w:r>
      <w:r w:rsidR="002B4E97" w:rsidRPr="007535D3">
        <w:rPr>
          <w:rFonts w:ascii="Arial" w:hAnsi="Arial" w:cs="Arial"/>
        </w:rPr>
        <w:t>‘</w:t>
      </w:r>
      <w:r w:rsidR="001F60BE" w:rsidRPr="007535D3">
        <w:rPr>
          <w:rFonts w:ascii="Arial" w:hAnsi="Arial" w:cs="Arial"/>
        </w:rPr>
        <w:t>R</w:t>
      </w:r>
      <w:r w:rsidR="00107699" w:rsidRPr="007535D3">
        <w:rPr>
          <w:rFonts w:ascii="Arial" w:hAnsi="Arial" w:cs="Arial"/>
        </w:rPr>
        <w:t>esearc</w:t>
      </w:r>
      <w:r w:rsidR="001F60BE" w:rsidRPr="007535D3">
        <w:rPr>
          <w:rFonts w:ascii="Arial" w:hAnsi="Arial" w:cs="Arial"/>
        </w:rPr>
        <w:t>h shows that students who engage in collabor</w:t>
      </w:r>
      <w:r w:rsidR="00323282" w:rsidRPr="007535D3">
        <w:rPr>
          <w:rFonts w:ascii="Arial" w:hAnsi="Arial" w:cs="Arial"/>
        </w:rPr>
        <w:t xml:space="preserve">ative learning </w:t>
      </w:r>
      <w:r w:rsidR="00A87C1A" w:rsidRPr="007535D3">
        <w:rPr>
          <w:rFonts w:ascii="Arial" w:hAnsi="Arial" w:cs="Arial"/>
        </w:rPr>
        <w:t>an</w:t>
      </w:r>
      <w:r w:rsidR="00BA2A8A" w:rsidRPr="007535D3">
        <w:rPr>
          <w:rFonts w:ascii="Arial" w:hAnsi="Arial" w:cs="Arial"/>
        </w:rPr>
        <w:t>d group study perform better academically, persist longer</w:t>
      </w:r>
      <w:r w:rsidR="00DF51E8" w:rsidRPr="007535D3">
        <w:rPr>
          <w:rFonts w:ascii="Arial" w:hAnsi="Arial" w:cs="Arial"/>
        </w:rPr>
        <w:t>, feel better about the educational experience, and have enh</w:t>
      </w:r>
      <w:r w:rsidR="00035924" w:rsidRPr="007535D3">
        <w:rPr>
          <w:rFonts w:ascii="Arial" w:hAnsi="Arial" w:cs="Arial"/>
        </w:rPr>
        <w:t>anced self</w:t>
      </w:r>
      <w:r w:rsidR="1F2B85DD" w:rsidRPr="007535D3">
        <w:rPr>
          <w:rFonts w:ascii="Arial" w:hAnsi="Arial" w:cs="Arial"/>
        </w:rPr>
        <w:t>-</w:t>
      </w:r>
      <w:r w:rsidR="00035924" w:rsidRPr="007535D3">
        <w:rPr>
          <w:rFonts w:ascii="Arial" w:hAnsi="Arial" w:cs="Arial"/>
        </w:rPr>
        <w:t>esteem.</w:t>
      </w:r>
      <w:r w:rsidR="002B4E97" w:rsidRPr="007535D3">
        <w:rPr>
          <w:rFonts w:ascii="Arial" w:hAnsi="Arial" w:cs="Arial"/>
        </w:rPr>
        <w:t>’</w:t>
      </w:r>
      <w:r w:rsidR="00344C59" w:rsidRPr="007535D3">
        <w:rPr>
          <w:rFonts w:ascii="Arial" w:eastAsia="Times New Roman" w:hAnsi="Arial" w:cs="Arial"/>
          <w:color w:val="000000" w:themeColor="text1"/>
        </w:rPr>
        <w:t xml:space="preserve"> (Kapa3iha, 2016)</w:t>
      </w:r>
      <w:r w:rsidR="00C91622" w:rsidRPr="007535D3">
        <w:rPr>
          <w:rFonts w:ascii="Arial" w:hAnsi="Arial" w:cs="Arial"/>
        </w:rPr>
        <w:t>.</w:t>
      </w:r>
    </w:p>
    <w:p w14:paraId="73807B89" w14:textId="77777777" w:rsidR="00A247FB" w:rsidRPr="0031777D" w:rsidRDefault="00A247FB" w:rsidP="0031777D">
      <w:pPr>
        <w:spacing w:line="360" w:lineRule="auto"/>
        <w:rPr>
          <w:rFonts w:ascii="Arial" w:hAnsi="Arial" w:cs="Arial"/>
          <w:b/>
          <w:bCs/>
          <w:sz w:val="32"/>
          <w:szCs w:val="32"/>
          <w:u w:val="single"/>
        </w:rPr>
      </w:pPr>
    </w:p>
    <w:p w14:paraId="059CB854" w14:textId="75B7463C" w:rsidR="00F3633E" w:rsidRPr="00B61DD8" w:rsidRDefault="00B61DD8" w:rsidP="0031777D">
      <w:pPr>
        <w:spacing w:line="360" w:lineRule="auto"/>
        <w:jc w:val="center"/>
        <w:rPr>
          <w:rFonts w:ascii="Arial" w:hAnsi="Arial" w:cs="Arial"/>
          <w:b/>
          <w:bCs/>
          <w:sz w:val="32"/>
          <w:szCs w:val="32"/>
          <w:u w:val="single"/>
        </w:rPr>
      </w:pPr>
      <w:r>
        <w:rPr>
          <w:rFonts w:ascii="Arial" w:hAnsi="Arial" w:cs="Arial"/>
          <w:b/>
          <w:bCs/>
          <w:sz w:val="32"/>
          <w:szCs w:val="32"/>
          <w:u w:val="single"/>
        </w:rPr>
        <w:t xml:space="preserve">Observation </w:t>
      </w:r>
      <w:r w:rsidR="002173B4">
        <w:rPr>
          <w:rFonts w:ascii="Arial" w:hAnsi="Arial" w:cs="Arial"/>
          <w:b/>
          <w:bCs/>
          <w:sz w:val="32"/>
          <w:szCs w:val="32"/>
          <w:u w:val="single"/>
        </w:rPr>
        <w:t>2</w:t>
      </w:r>
      <w:r w:rsidR="00FB443E">
        <w:rPr>
          <w:rFonts w:ascii="Arial" w:hAnsi="Arial" w:cs="Arial"/>
          <w:b/>
          <w:bCs/>
          <w:sz w:val="32"/>
          <w:szCs w:val="32"/>
          <w:u w:val="single"/>
        </w:rPr>
        <w:t>: Narrative Illustrat</w:t>
      </w:r>
      <w:r w:rsidR="0031777D">
        <w:rPr>
          <w:rFonts w:ascii="Arial" w:hAnsi="Arial" w:cs="Arial"/>
          <w:b/>
          <w:bCs/>
          <w:sz w:val="32"/>
          <w:szCs w:val="32"/>
          <w:u w:val="single"/>
        </w:rPr>
        <w:t>ion</w:t>
      </w:r>
    </w:p>
    <w:p w14:paraId="2175A896" w14:textId="02FC60AE" w:rsidR="005153FA" w:rsidRPr="007535D3" w:rsidRDefault="00C624D2" w:rsidP="00B61DD8">
      <w:pPr>
        <w:spacing w:line="360" w:lineRule="auto"/>
        <w:jc w:val="center"/>
        <w:rPr>
          <w:rFonts w:ascii="Arial" w:hAnsi="Arial" w:cs="Arial"/>
          <w:b/>
          <w:bCs/>
          <w:sz w:val="32"/>
          <w:szCs w:val="32"/>
          <w:u w:val="single"/>
        </w:rPr>
      </w:pPr>
      <w:r w:rsidRPr="007535D3">
        <w:rPr>
          <w:rFonts w:ascii="Arial" w:hAnsi="Arial" w:cs="Arial"/>
          <w:b/>
          <w:bCs/>
          <w:sz w:val="32"/>
          <w:szCs w:val="32"/>
          <w:u w:val="single"/>
        </w:rPr>
        <w:t>Date: 22</w:t>
      </w:r>
      <w:r w:rsidRPr="007535D3">
        <w:rPr>
          <w:rFonts w:ascii="Arial" w:hAnsi="Arial" w:cs="Arial"/>
          <w:b/>
          <w:bCs/>
          <w:sz w:val="32"/>
          <w:szCs w:val="32"/>
          <w:u w:val="single"/>
          <w:vertAlign w:val="superscript"/>
        </w:rPr>
        <w:t>nd</w:t>
      </w:r>
      <w:r w:rsidRPr="007535D3">
        <w:rPr>
          <w:rFonts w:ascii="Arial" w:hAnsi="Arial" w:cs="Arial"/>
          <w:b/>
          <w:bCs/>
          <w:sz w:val="32"/>
          <w:szCs w:val="32"/>
          <w:u w:val="single"/>
        </w:rPr>
        <w:t xml:space="preserve"> October 2024</w:t>
      </w:r>
    </w:p>
    <w:p w14:paraId="672A5E5A" w14:textId="5576EC3E" w:rsidR="00FC2A0A" w:rsidRDefault="007544DC" w:rsidP="00B61DD8">
      <w:pPr>
        <w:spacing w:line="360" w:lineRule="auto"/>
        <w:jc w:val="center"/>
        <w:rPr>
          <w:rFonts w:ascii="Arial" w:hAnsi="Arial" w:cs="Arial"/>
          <w:b/>
          <w:bCs/>
          <w:sz w:val="32"/>
          <w:szCs w:val="32"/>
          <w:u w:val="single"/>
        </w:rPr>
      </w:pPr>
      <w:r w:rsidRPr="007535D3">
        <w:rPr>
          <w:rFonts w:ascii="Arial" w:hAnsi="Arial" w:cs="Arial"/>
          <w:b/>
          <w:bCs/>
          <w:sz w:val="32"/>
          <w:szCs w:val="32"/>
          <w:u w:val="single"/>
        </w:rPr>
        <w:t>Notes on the lesson (Description</w:t>
      </w:r>
      <w:r w:rsidR="001D60A0" w:rsidRPr="007535D3">
        <w:rPr>
          <w:rFonts w:ascii="Arial" w:hAnsi="Arial" w:cs="Arial"/>
          <w:b/>
          <w:bCs/>
          <w:sz w:val="32"/>
          <w:szCs w:val="32"/>
          <w:u w:val="single"/>
        </w:rPr>
        <w:t>)</w:t>
      </w:r>
    </w:p>
    <w:p w14:paraId="2AB6ADEB" w14:textId="77777777" w:rsidR="009456A0" w:rsidRPr="007535D3" w:rsidRDefault="009456A0" w:rsidP="00B61DD8">
      <w:pPr>
        <w:spacing w:line="360" w:lineRule="auto"/>
        <w:jc w:val="center"/>
        <w:rPr>
          <w:rFonts w:ascii="Arial" w:hAnsi="Arial" w:cs="Arial"/>
          <w:b/>
          <w:bCs/>
          <w:sz w:val="32"/>
          <w:szCs w:val="32"/>
          <w:u w:val="single"/>
        </w:rPr>
      </w:pPr>
    </w:p>
    <w:p w14:paraId="3471CA69" w14:textId="10F1728C" w:rsidR="00B30240" w:rsidRPr="00792B99" w:rsidRDefault="00471211" w:rsidP="00B15381">
      <w:pPr>
        <w:spacing w:line="360" w:lineRule="auto"/>
        <w:rPr>
          <w:rFonts w:ascii="Arial" w:hAnsi="Arial" w:cs="Arial"/>
        </w:rPr>
      </w:pPr>
      <w:r w:rsidRPr="007535D3">
        <w:rPr>
          <w:rFonts w:ascii="Arial" w:hAnsi="Arial" w:cs="Arial"/>
        </w:rPr>
        <w:t xml:space="preserve">This lesson </w:t>
      </w:r>
      <w:r w:rsidR="0089795A" w:rsidRPr="007535D3">
        <w:rPr>
          <w:rFonts w:ascii="Arial" w:hAnsi="Arial" w:cs="Arial"/>
        </w:rPr>
        <w:t>focussed on</w:t>
      </w:r>
      <w:r w:rsidRPr="007535D3">
        <w:rPr>
          <w:rFonts w:ascii="Arial" w:hAnsi="Arial" w:cs="Arial"/>
        </w:rPr>
        <w:t xml:space="preserve"> the fundamentals o</w:t>
      </w:r>
      <w:r w:rsidR="004144BC" w:rsidRPr="007535D3">
        <w:rPr>
          <w:rFonts w:ascii="Arial" w:hAnsi="Arial" w:cs="Arial"/>
        </w:rPr>
        <w:t>f character design using basic shapes to build form and structure.</w:t>
      </w:r>
      <w:r w:rsidR="00F87BF5" w:rsidRPr="007535D3">
        <w:rPr>
          <w:rFonts w:ascii="Arial" w:hAnsi="Arial" w:cs="Arial"/>
        </w:rPr>
        <w:t xml:space="preserve"> The lecturer began by discussing the role of shapes in creating distin</w:t>
      </w:r>
      <w:r w:rsidR="00611461" w:rsidRPr="007535D3">
        <w:rPr>
          <w:rFonts w:ascii="Arial" w:hAnsi="Arial" w:cs="Arial"/>
        </w:rPr>
        <w:t>ct chara</w:t>
      </w:r>
      <w:r w:rsidR="00F93944" w:rsidRPr="007535D3">
        <w:rPr>
          <w:rFonts w:ascii="Arial" w:hAnsi="Arial" w:cs="Arial"/>
        </w:rPr>
        <w:t>cters</w:t>
      </w:r>
      <w:r w:rsidR="00611461" w:rsidRPr="007535D3">
        <w:rPr>
          <w:rFonts w:ascii="Arial" w:hAnsi="Arial" w:cs="Arial"/>
        </w:rPr>
        <w:t>, using circles, squares, and triangles to illustra</w:t>
      </w:r>
      <w:r w:rsidR="00321C04" w:rsidRPr="007535D3">
        <w:rPr>
          <w:rFonts w:ascii="Arial" w:hAnsi="Arial" w:cs="Arial"/>
        </w:rPr>
        <w:t>te how different shapes affect character aesthetics and perso</w:t>
      </w:r>
      <w:r w:rsidR="0083238E" w:rsidRPr="007535D3">
        <w:rPr>
          <w:rFonts w:ascii="Arial" w:hAnsi="Arial" w:cs="Arial"/>
        </w:rPr>
        <w:t>nality</w:t>
      </w:r>
      <w:r w:rsidR="001140D7" w:rsidRPr="007535D3">
        <w:rPr>
          <w:rFonts w:ascii="Arial" w:hAnsi="Arial" w:cs="Arial"/>
        </w:rPr>
        <w:t>. For instance, circular</w:t>
      </w:r>
      <w:r w:rsidR="00D8681F" w:rsidRPr="007535D3">
        <w:rPr>
          <w:rFonts w:ascii="Arial" w:hAnsi="Arial" w:cs="Arial"/>
        </w:rPr>
        <w:t xml:space="preserve"> shapes were discussed as port</w:t>
      </w:r>
      <w:r w:rsidR="00434FC5" w:rsidRPr="007535D3">
        <w:rPr>
          <w:rFonts w:ascii="Arial" w:hAnsi="Arial" w:cs="Arial"/>
        </w:rPr>
        <w:t xml:space="preserve">raying friendliness or softness, squares </w:t>
      </w:r>
      <w:r w:rsidR="00FC6F21" w:rsidRPr="007535D3">
        <w:rPr>
          <w:rFonts w:ascii="Arial" w:hAnsi="Arial" w:cs="Arial"/>
        </w:rPr>
        <w:t>suggest</w:t>
      </w:r>
      <w:r w:rsidR="00BA267F" w:rsidRPr="007535D3">
        <w:rPr>
          <w:rFonts w:ascii="Arial" w:hAnsi="Arial" w:cs="Arial"/>
        </w:rPr>
        <w:t xml:space="preserve"> stren</w:t>
      </w:r>
      <w:r w:rsidR="003203F4" w:rsidRPr="007535D3">
        <w:rPr>
          <w:rFonts w:ascii="Arial" w:hAnsi="Arial" w:cs="Arial"/>
        </w:rPr>
        <w:t>gth or stability, and triangles as implying d</w:t>
      </w:r>
      <w:r w:rsidR="00C5029F" w:rsidRPr="007535D3">
        <w:rPr>
          <w:rFonts w:ascii="Arial" w:hAnsi="Arial" w:cs="Arial"/>
        </w:rPr>
        <w:t>ynamism or edginess.</w:t>
      </w:r>
      <w:r w:rsidR="00FC6F21" w:rsidRPr="007535D3">
        <w:rPr>
          <w:rFonts w:ascii="Arial" w:hAnsi="Arial" w:cs="Arial"/>
        </w:rPr>
        <w:t xml:space="preserve"> </w:t>
      </w:r>
      <w:r w:rsidR="0083238E" w:rsidRPr="007535D3">
        <w:rPr>
          <w:rFonts w:ascii="Arial" w:hAnsi="Arial" w:cs="Arial"/>
        </w:rPr>
        <w:t>After a brief presentation</w:t>
      </w:r>
      <w:r w:rsidR="0073471C" w:rsidRPr="007535D3">
        <w:rPr>
          <w:rFonts w:ascii="Arial" w:hAnsi="Arial" w:cs="Arial"/>
        </w:rPr>
        <w:t xml:space="preserve"> with visual examples</w:t>
      </w:r>
      <w:r w:rsidR="00D164EE" w:rsidRPr="007535D3">
        <w:rPr>
          <w:rFonts w:ascii="Arial" w:hAnsi="Arial" w:cs="Arial"/>
        </w:rPr>
        <w:t>,</w:t>
      </w:r>
      <w:r w:rsidR="00D22ECF" w:rsidRPr="007535D3">
        <w:rPr>
          <w:rFonts w:ascii="Arial" w:hAnsi="Arial" w:cs="Arial"/>
        </w:rPr>
        <w:t xml:space="preserve"> </w:t>
      </w:r>
      <w:r w:rsidR="0083238E" w:rsidRPr="007535D3">
        <w:rPr>
          <w:rFonts w:ascii="Arial" w:hAnsi="Arial" w:cs="Arial"/>
        </w:rPr>
        <w:t xml:space="preserve">students </w:t>
      </w:r>
      <w:r w:rsidR="00D164EE" w:rsidRPr="007535D3">
        <w:rPr>
          <w:rFonts w:ascii="Arial" w:hAnsi="Arial" w:cs="Arial"/>
        </w:rPr>
        <w:t xml:space="preserve">were given </w:t>
      </w:r>
      <w:r w:rsidR="006A10A4" w:rsidRPr="007535D3">
        <w:rPr>
          <w:rFonts w:ascii="Arial" w:hAnsi="Arial" w:cs="Arial"/>
        </w:rPr>
        <w:t>a first</w:t>
      </w:r>
      <w:r w:rsidR="00D164EE" w:rsidRPr="007535D3">
        <w:rPr>
          <w:rFonts w:ascii="Arial" w:hAnsi="Arial" w:cs="Arial"/>
        </w:rPr>
        <w:t xml:space="preserve"> sketching exercise</w:t>
      </w:r>
      <w:r w:rsidR="003E4653" w:rsidRPr="007535D3">
        <w:rPr>
          <w:rFonts w:ascii="Arial" w:hAnsi="Arial" w:cs="Arial"/>
        </w:rPr>
        <w:t xml:space="preserve"> based on specific</w:t>
      </w:r>
      <w:r w:rsidR="00A3401F" w:rsidRPr="007535D3">
        <w:rPr>
          <w:rFonts w:ascii="Arial" w:hAnsi="Arial" w:cs="Arial"/>
        </w:rPr>
        <w:t xml:space="preserve"> shapes.</w:t>
      </w:r>
      <w:r w:rsidR="00294FBC" w:rsidRPr="007535D3">
        <w:rPr>
          <w:rFonts w:ascii="Arial" w:hAnsi="Arial" w:cs="Arial"/>
        </w:rPr>
        <w:t xml:space="preserve"> This activity allowed students to apply the theory they had just learned by experimenting with</w:t>
      </w:r>
      <w:r w:rsidR="00D01D8C" w:rsidRPr="007535D3">
        <w:rPr>
          <w:rFonts w:ascii="Arial" w:hAnsi="Arial" w:cs="Arial"/>
        </w:rPr>
        <w:t xml:space="preserve"> how altering proportions,</w:t>
      </w:r>
      <w:r w:rsidR="002D2E0C" w:rsidRPr="007535D3">
        <w:rPr>
          <w:rFonts w:ascii="Arial" w:hAnsi="Arial" w:cs="Arial"/>
        </w:rPr>
        <w:t xml:space="preserve"> </w:t>
      </w:r>
      <w:r w:rsidR="00D01D8C" w:rsidRPr="007535D3">
        <w:rPr>
          <w:rFonts w:ascii="Arial" w:hAnsi="Arial" w:cs="Arial"/>
        </w:rPr>
        <w:t>placement, and combinations of shapes</w:t>
      </w:r>
      <w:r w:rsidR="00735487" w:rsidRPr="007535D3">
        <w:rPr>
          <w:rFonts w:ascii="Arial" w:hAnsi="Arial" w:cs="Arial"/>
        </w:rPr>
        <w:t xml:space="preserve"> could affect the overall feel and a</w:t>
      </w:r>
      <w:r w:rsidR="002138F1" w:rsidRPr="007535D3">
        <w:rPr>
          <w:rFonts w:ascii="Arial" w:hAnsi="Arial" w:cs="Arial"/>
        </w:rPr>
        <w:t>ppeal of their own character designs.</w:t>
      </w:r>
      <w:r w:rsidR="00D15872" w:rsidRPr="007535D3">
        <w:rPr>
          <w:rFonts w:ascii="Arial" w:hAnsi="Arial" w:cs="Arial"/>
        </w:rPr>
        <w:t xml:space="preserve"> </w:t>
      </w:r>
      <w:r w:rsidR="00F37F48" w:rsidRPr="007535D3">
        <w:rPr>
          <w:rFonts w:ascii="Arial" w:hAnsi="Arial" w:cs="Arial"/>
        </w:rPr>
        <w:t>Thi</w:t>
      </w:r>
      <w:r w:rsidR="003C559A" w:rsidRPr="007535D3">
        <w:rPr>
          <w:rFonts w:ascii="Arial" w:hAnsi="Arial" w:cs="Arial"/>
        </w:rPr>
        <w:t xml:space="preserve">s scaffolding </w:t>
      </w:r>
      <w:r w:rsidR="004F54BC" w:rsidRPr="007535D3">
        <w:rPr>
          <w:rFonts w:ascii="Arial" w:hAnsi="Arial" w:cs="Arial"/>
        </w:rPr>
        <w:t>structure</w:t>
      </w:r>
      <w:r w:rsidR="004F54BC" w:rsidRPr="007535D3">
        <w:rPr>
          <w:rFonts w:ascii="Arial" w:eastAsia="Times New Roman" w:hAnsi="Arial" w:cs="Arial"/>
          <w:color w:val="000000" w:themeColor="text1"/>
        </w:rPr>
        <w:t xml:space="preserve"> (Mcleod, 2024b)</w:t>
      </w:r>
      <w:r w:rsidR="00981CF1" w:rsidRPr="007535D3">
        <w:rPr>
          <w:rFonts w:ascii="Arial" w:eastAsia="Times New Roman" w:hAnsi="Arial" w:cs="Arial"/>
          <w:color w:val="000000" w:themeColor="text1"/>
        </w:rPr>
        <w:t xml:space="preserve">, </w:t>
      </w:r>
      <w:r w:rsidR="004F54BC" w:rsidRPr="007535D3">
        <w:rPr>
          <w:rFonts w:ascii="Arial" w:eastAsia="Times New Roman" w:hAnsi="Arial" w:cs="Arial"/>
          <w:color w:val="000000" w:themeColor="text1"/>
        </w:rPr>
        <w:t>guides students through the proce</w:t>
      </w:r>
      <w:r w:rsidR="00FD4463" w:rsidRPr="007535D3">
        <w:rPr>
          <w:rFonts w:ascii="Arial" w:eastAsia="Times New Roman" w:hAnsi="Arial" w:cs="Arial"/>
          <w:color w:val="000000" w:themeColor="text1"/>
        </w:rPr>
        <w:t>ss</w:t>
      </w:r>
      <w:r w:rsidR="00EE71AF" w:rsidRPr="007535D3">
        <w:rPr>
          <w:rFonts w:ascii="Arial" w:eastAsia="Times New Roman" w:hAnsi="Arial" w:cs="Arial"/>
          <w:color w:val="000000" w:themeColor="text1"/>
        </w:rPr>
        <w:t xml:space="preserve"> </w:t>
      </w:r>
      <w:r w:rsidR="00FE753F" w:rsidRPr="007535D3">
        <w:rPr>
          <w:rFonts w:ascii="Arial" w:eastAsia="Times New Roman" w:hAnsi="Arial" w:cs="Arial"/>
          <w:color w:val="000000" w:themeColor="text1"/>
        </w:rPr>
        <w:t xml:space="preserve">and aligns well with professional standards </w:t>
      </w:r>
      <w:r w:rsidR="00D564F6" w:rsidRPr="007535D3">
        <w:rPr>
          <w:rFonts w:ascii="Arial" w:eastAsia="Times New Roman" w:hAnsi="Arial" w:cs="Arial"/>
          <w:color w:val="000000" w:themeColor="text1"/>
        </w:rPr>
        <w:t>‘Demonstrate</w:t>
      </w:r>
      <w:r w:rsidR="003C1B35" w:rsidRPr="007535D3">
        <w:rPr>
          <w:rFonts w:ascii="Arial" w:eastAsia="Times New Roman" w:hAnsi="Arial" w:cs="Arial"/>
          <w:color w:val="000000" w:themeColor="text1"/>
        </w:rPr>
        <w:t xml:space="preserve"> commitment to learners, thei</w:t>
      </w:r>
      <w:r w:rsidR="004532C3" w:rsidRPr="007535D3">
        <w:rPr>
          <w:rFonts w:ascii="Arial" w:eastAsia="Times New Roman" w:hAnsi="Arial" w:cs="Arial"/>
          <w:color w:val="000000" w:themeColor="text1"/>
        </w:rPr>
        <w:t>r learning, safety and well-being</w:t>
      </w:r>
      <w:r w:rsidR="00D564F6" w:rsidRPr="007535D3">
        <w:rPr>
          <w:rFonts w:ascii="Arial" w:eastAsia="Times New Roman" w:hAnsi="Arial" w:cs="Arial"/>
          <w:color w:val="000000" w:themeColor="text1"/>
        </w:rPr>
        <w:t>’</w:t>
      </w:r>
      <w:r w:rsidR="00D564F6" w:rsidRPr="007535D3">
        <w:rPr>
          <w:rFonts w:ascii="Arial" w:hAnsi="Arial" w:cs="Arial"/>
        </w:rPr>
        <w:t xml:space="preserve"> (</w:t>
      </w:r>
      <w:r w:rsidR="00D564F6" w:rsidRPr="007535D3">
        <w:rPr>
          <w:rFonts w:ascii="Arial" w:hAnsi="Arial" w:cs="Arial"/>
          <w:color w:val="000000" w:themeColor="text1"/>
        </w:rPr>
        <w:t>Bond, L. 2000).</w:t>
      </w:r>
      <w:r w:rsidR="00FD4463" w:rsidRPr="007535D3">
        <w:rPr>
          <w:rFonts w:ascii="Arial" w:eastAsia="Times New Roman" w:hAnsi="Arial" w:cs="Arial"/>
          <w:color w:val="000000" w:themeColor="text1"/>
        </w:rPr>
        <w:t xml:space="preserve"> Helping them understand each step m</w:t>
      </w:r>
      <w:r w:rsidR="00C17EB4" w:rsidRPr="007535D3">
        <w:rPr>
          <w:rFonts w:ascii="Arial" w:eastAsia="Times New Roman" w:hAnsi="Arial" w:cs="Arial"/>
          <w:color w:val="000000" w:themeColor="text1"/>
        </w:rPr>
        <w:t>ore clearly and gradually build confidence</w:t>
      </w:r>
      <w:r w:rsidR="00981CF1" w:rsidRPr="007535D3">
        <w:rPr>
          <w:rFonts w:ascii="Arial" w:eastAsia="Times New Roman" w:hAnsi="Arial" w:cs="Arial"/>
          <w:color w:val="000000" w:themeColor="text1"/>
        </w:rPr>
        <w:t xml:space="preserve"> and competence.</w:t>
      </w:r>
      <w:r w:rsidR="004F54BC" w:rsidRPr="007535D3">
        <w:rPr>
          <w:rFonts w:ascii="Arial" w:hAnsi="Arial" w:cs="Arial"/>
        </w:rPr>
        <w:t xml:space="preserve"> Midway</w:t>
      </w:r>
      <w:r w:rsidR="00D15872" w:rsidRPr="007535D3">
        <w:rPr>
          <w:rFonts w:ascii="Arial" w:hAnsi="Arial" w:cs="Arial"/>
        </w:rPr>
        <w:t xml:space="preserve"> through the lesson, a </w:t>
      </w:r>
      <w:r w:rsidR="2531A0D6" w:rsidRPr="007535D3">
        <w:rPr>
          <w:rFonts w:ascii="Arial" w:hAnsi="Arial" w:cs="Arial"/>
        </w:rPr>
        <w:t>collaborative</w:t>
      </w:r>
      <w:r w:rsidR="00D15872" w:rsidRPr="007535D3">
        <w:rPr>
          <w:rFonts w:ascii="Arial" w:hAnsi="Arial" w:cs="Arial"/>
        </w:rPr>
        <w:t xml:space="preserve"> activity</w:t>
      </w:r>
      <w:r w:rsidR="006061D4" w:rsidRPr="007535D3">
        <w:rPr>
          <w:rFonts w:ascii="Arial" w:hAnsi="Arial" w:cs="Arial"/>
        </w:rPr>
        <w:t xml:space="preserve"> was introduced </w:t>
      </w:r>
      <w:r w:rsidR="006061D4" w:rsidRPr="007535D3">
        <w:rPr>
          <w:rFonts w:ascii="Arial" w:hAnsi="Arial" w:cs="Arial"/>
          <w:i/>
          <w:iCs/>
        </w:rPr>
        <w:t xml:space="preserve">squiggly </w:t>
      </w:r>
      <w:r w:rsidR="005911C3" w:rsidRPr="007535D3">
        <w:rPr>
          <w:rFonts w:ascii="Arial" w:hAnsi="Arial" w:cs="Arial"/>
          <w:i/>
          <w:iCs/>
        </w:rPr>
        <w:t>shapes</w:t>
      </w:r>
      <w:r w:rsidR="005911C3" w:rsidRPr="007535D3">
        <w:rPr>
          <w:rFonts w:ascii="Arial" w:hAnsi="Arial" w:cs="Arial"/>
        </w:rPr>
        <w:t>, in</w:t>
      </w:r>
      <w:r w:rsidR="006D65DF" w:rsidRPr="007535D3">
        <w:rPr>
          <w:rFonts w:ascii="Arial" w:hAnsi="Arial" w:cs="Arial"/>
        </w:rPr>
        <w:t xml:space="preserve"> this exercise, each student started by </w:t>
      </w:r>
      <w:r w:rsidR="00AA0C7D" w:rsidRPr="007535D3">
        <w:rPr>
          <w:rFonts w:ascii="Arial" w:hAnsi="Arial" w:cs="Arial"/>
        </w:rPr>
        <w:t>sketching unique</w:t>
      </w:r>
      <w:r w:rsidR="00443C46" w:rsidRPr="007535D3">
        <w:rPr>
          <w:rFonts w:ascii="Arial" w:hAnsi="Arial" w:cs="Arial"/>
        </w:rPr>
        <w:t xml:space="preserve"> squiggly shape</w:t>
      </w:r>
      <w:r w:rsidR="0059440D" w:rsidRPr="007535D3">
        <w:rPr>
          <w:rFonts w:ascii="Arial" w:hAnsi="Arial" w:cs="Arial"/>
        </w:rPr>
        <w:t>s</w:t>
      </w:r>
      <w:r w:rsidR="00443C46" w:rsidRPr="007535D3">
        <w:rPr>
          <w:rFonts w:ascii="Arial" w:hAnsi="Arial" w:cs="Arial"/>
        </w:rPr>
        <w:t xml:space="preserve"> on paper and then pass</w:t>
      </w:r>
      <w:r w:rsidR="0079697E" w:rsidRPr="007535D3">
        <w:rPr>
          <w:rFonts w:ascii="Arial" w:hAnsi="Arial" w:cs="Arial"/>
        </w:rPr>
        <w:t>ing</w:t>
      </w:r>
      <w:r w:rsidR="00443C46" w:rsidRPr="007535D3">
        <w:rPr>
          <w:rFonts w:ascii="Arial" w:hAnsi="Arial" w:cs="Arial"/>
        </w:rPr>
        <w:t xml:space="preserve"> it to another student to work with</w:t>
      </w:r>
      <w:r w:rsidR="003D6A0D" w:rsidRPr="007535D3">
        <w:rPr>
          <w:rFonts w:ascii="Arial" w:hAnsi="Arial" w:cs="Arial"/>
        </w:rPr>
        <w:t>.</w:t>
      </w:r>
    </w:p>
    <w:p w14:paraId="169CC233" w14:textId="77777777" w:rsidR="00B30240" w:rsidRPr="007535D3" w:rsidRDefault="00B30240" w:rsidP="00CD441E">
      <w:pPr>
        <w:spacing w:after="225" w:line="360" w:lineRule="auto"/>
        <w:ind w:left="720"/>
        <w:divId w:val="120734111"/>
        <w:rPr>
          <w:rFonts w:ascii="Arial" w:hAnsi="Arial" w:cs="Arial"/>
          <w:kern w:val="0"/>
          <w14:ligatures w14:val="none"/>
        </w:rPr>
      </w:pPr>
    </w:p>
    <w:p w14:paraId="1B1EC469" w14:textId="37BDF026" w:rsidR="00847313" w:rsidRPr="007535D3" w:rsidRDefault="00847313" w:rsidP="00CD441E">
      <w:pPr>
        <w:spacing w:after="225" w:line="360" w:lineRule="auto"/>
        <w:ind w:left="720"/>
        <w:divId w:val="120734111"/>
        <w:rPr>
          <w:rFonts w:ascii="Arial" w:hAnsi="Arial" w:cs="Arial"/>
          <w:kern w:val="0"/>
          <w14:ligatures w14:val="none"/>
        </w:rPr>
      </w:pPr>
      <w:r w:rsidRPr="007535D3">
        <w:rPr>
          <w:rFonts w:ascii="Arial" w:hAnsi="Arial" w:cs="Arial"/>
          <w:kern w:val="0"/>
          <w14:ligatures w14:val="none"/>
        </w:rPr>
        <w:t>Collaborative learning is an approach that can be planned and used to enhance student engagement by incorporating the social aspects of active learning. By using face to face or synchronous class time for collaborative learning in blended and online learning times then you have the basis for an effective ‘flipped classroom’ approach (Hamden et al., 2013; Lage &amp; Platt, 2000).</w:t>
      </w:r>
      <w:r w:rsidR="00B30240" w:rsidRPr="007535D3">
        <w:rPr>
          <w:rFonts w:ascii="Arial" w:eastAsia="Times New Roman" w:hAnsi="Arial" w:cs="Arial"/>
        </w:rPr>
        <w:t xml:space="preserve"> </w:t>
      </w:r>
      <w:r w:rsidR="00FE6DA3" w:rsidRPr="007535D3">
        <w:rPr>
          <w:rFonts w:ascii="Arial" w:eastAsia="Times New Roman" w:hAnsi="Arial" w:cs="Arial"/>
        </w:rPr>
        <w:t xml:space="preserve">(Quoted in, </w:t>
      </w:r>
      <w:r w:rsidR="00B30240" w:rsidRPr="007535D3">
        <w:rPr>
          <w:rFonts w:ascii="Arial" w:eastAsia="Times New Roman" w:hAnsi="Arial" w:cs="Arial"/>
        </w:rPr>
        <w:t xml:space="preserve">University of </w:t>
      </w:r>
      <w:r w:rsidR="00297E0D" w:rsidRPr="007535D3">
        <w:rPr>
          <w:rFonts w:ascii="Arial" w:eastAsia="Times New Roman" w:hAnsi="Arial" w:cs="Arial"/>
        </w:rPr>
        <w:t>Tasmania,</w:t>
      </w:r>
      <w:r w:rsidR="00B30240" w:rsidRPr="007535D3">
        <w:rPr>
          <w:rFonts w:ascii="Arial" w:eastAsia="Times New Roman" w:hAnsi="Arial" w:cs="Arial"/>
        </w:rPr>
        <w:t xml:space="preserve"> 2021)</w:t>
      </w:r>
    </w:p>
    <w:p w14:paraId="0661A9EB" w14:textId="77777777" w:rsidR="00847313" w:rsidRPr="007535D3" w:rsidRDefault="00847313" w:rsidP="00CD441E">
      <w:pPr>
        <w:spacing w:after="0" w:line="360" w:lineRule="auto"/>
        <w:divId w:val="2120682461"/>
        <w:rPr>
          <w:rFonts w:ascii="Arial" w:eastAsia="Times New Roman" w:hAnsi="Arial" w:cs="Arial"/>
          <w:kern w:val="0"/>
          <w14:ligatures w14:val="none"/>
        </w:rPr>
      </w:pPr>
    </w:p>
    <w:p w14:paraId="3063D957" w14:textId="77777777" w:rsidR="00F927EA" w:rsidRDefault="00847313" w:rsidP="00CD441E">
      <w:pPr>
        <w:spacing w:line="360" w:lineRule="auto"/>
        <w:rPr>
          <w:rFonts w:ascii="Arial" w:hAnsi="Arial" w:cs="Arial"/>
        </w:rPr>
      </w:pPr>
      <w:r w:rsidRPr="007535D3">
        <w:rPr>
          <w:rFonts w:ascii="Arial" w:hAnsi="Arial" w:cs="Arial"/>
        </w:rPr>
        <w:t>The</w:t>
      </w:r>
      <w:r w:rsidR="003D6A0D" w:rsidRPr="007535D3">
        <w:rPr>
          <w:rFonts w:ascii="Arial" w:hAnsi="Arial" w:cs="Arial"/>
        </w:rPr>
        <w:t xml:space="preserve"> students then used their unique shapes to transform into their characters</w:t>
      </w:r>
      <w:r w:rsidR="002C5268" w:rsidRPr="007535D3">
        <w:rPr>
          <w:rFonts w:ascii="Arial" w:hAnsi="Arial" w:cs="Arial"/>
        </w:rPr>
        <w:t xml:space="preserve">. This activity encouraged students </w:t>
      </w:r>
      <w:r w:rsidR="00AE6B91" w:rsidRPr="007535D3">
        <w:rPr>
          <w:rFonts w:ascii="Arial" w:hAnsi="Arial" w:cs="Arial"/>
        </w:rPr>
        <w:t xml:space="preserve">to think creatively and adapt their designs based on </w:t>
      </w:r>
      <w:r w:rsidR="52B377EA" w:rsidRPr="007535D3">
        <w:rPr>
          <w:rFonts w:ascii="Arial" w:hAnsi="Arial" w:cs="Arial"/>
        </w:rPr>
        <w:t>another's</w:t>
      </w:r>
      <w:r w:rsidR="00AE6B91" w:rsidRPr="007535D3">
        <w:rPr>
          <w:rFonts w:ascii="Arial" w:hAnsi="Arial" w:cs="Arial"/>
        </w:rPr>
        <w:t xml:space="preserve"> input, </w:t>
      </w:r>
      <w:r w:rsidR="00047667" w:rsidRPr="007535D3">
        <w:rPr>
          <w:rFonts w:ascii="Arial" w:hAnsi="Arial" w:cs="Arial"/>
        </w:rPr>
        <w:t>‘</w:t>
      </w:r>
      <w:r w:rsidR="00BF4D94" w:rsidRPr="007535D3">
        <w:rPr>
          <w:rFonts w:ascii="Arial" w:hAnsi="Arial" w:cs="Arial"/>
        </w:rPr>
        <w:t>s</w:t>
      </w:r>
      <w:r w:rsidR="00047667" w:rsidRPr="007535D3">
        <w:rPr>
          <w:rFonts w:ascii="Arial" w:hAnsi="Arial" w:cs="Arial"/>
        </w:rPr>
        <w:t xml:space="preserve">tudents are engaged when something </w:t>
      </w:r>
      <w:r w:rsidR="007F732B" w:rsidRPr="007535D3">
        <w:rPr>
          <w:rFonts w:ascii="Arial" w:hAnsi="Arial" w:cs="Arial"/>
        </w:rPr>
        <w:t>“jerks” them out of the routines</w:t>
      </w:r>
      <w:r w:rsidR="00BE66AA" w:rsidRPr="007535D3">
        <w:rPr>
          <w:rFonts w:ascii="Arial" w:hAnsi="Arial" w:cs="Arial"/>
        </w:rPr>
        <w:t xml:space="preserve">’ </w:t>
      </w:r>
      <w:r w:rsidR="00BE66AA" w:rsidRPr="007535D3">
        <w:rPr>
          <w:rFonts w:ascii="Arial" w:eastAsia="Times New Roman" w:hAnsi="Arial" w:cs="Arial"/>
          <w:color w:val="000000" w:themeColor="text1"/>
        </w:rPr>
        <w:t xml:space="preserve">(James and Brookfield, </w:t>
      </w:r>
      <w:r w:rsidR="009364D4" w:rsidRPr="007535D3">
        <w:rPr>
          <w:rFonts w:ascii="Arial" w:eastAsia="Times New Roman" w:hAnsi="Arial" w:cs="Arial"/>
          <w:color w:val="000000" w:themeColor="text1"/>
        </w:rPr>
        <w:t>2014, P9</w:t>
      </w:r>
      <w:r w:rsidR="00BE66AA" w:rsidRPr="007535D3">
        <w:rPr>
          <w:rFonts w:ascii="Arial" w:eastAsia="Times New Roman" w:hAnsi="Arial" w:cs="Arial"/>
          <w:color w:val="000000" w:themeColor="text1"/>
        </w:rPr>
        <w:t>)</w:t>
      </w:r>
      <w:r w:rsidR="00BE66AA" w:rsidRPr="007535D3">
        <w:rPr>
          <w:rFonts w:ascii="Arial" w:hAnsi="Arial" w:cs="Arial"/>
        </w:rPr>
        <w:t xml:space="preserve"> promoting</w:t>
      </w:r>
      <w:r w:rsidR="00AE6B91" w:rsidRPr="007535D3">
        <w:rPr>
          <w:rFonts w:ascii="Arial" w:hAnsi="Arial" w:cs="Arial"/>
        </w:rPr>
        <w:t xml:space="preserve"> </w:t>
      </w:r>
      <w:r w:rsidR="007F732B" w:rsidRPr="007535D3">
        <w:rPr>
          <w:rFonts w:ascii="Arial" w:hAnsi="Arial" w:cs="Arial"/>
        </w:rPr>
        <w:t>flexibility and</w:t>
      </w:r>
      <w:r w:rsidR="00AE6B91" w:rsidRPr="007535D3">
        <w:rPr>
          <w:rFonts w:ascii="Arial" w:hAnsi="Arial" w:cs="Arial"/>
        </w:rPr>
        <w:t xml:space="preserve"> fostering an exchange</w:t>
      </w:r>
      <w:r w:rsidR="00131819" w:rsidRPr="007535D3">
        <w:rPr>
          <w:rFonts w:ascii="Arial" w:hAnsi="Arial" w:cs="Arial"/>
        </w:rPr>
        <w:t xml:space="preserve"> of ideas and interpretations.</w:t>
      </w:r>
      <w:r w:rsidR="00C306DC" w:rsidRPr="007535D3">
        <w:rPr>
          <w:rFonts w:ascii="Arial" w:hAnsi="Arial" w:cs="Arial"/>
        </w:rPr>
        <w:t xml:space="preserve"> The exercise also allowed</w:t>
      </w:r>
      <w:r w:rsidR="00F10DD1" w:rsidRPr="007535D3">
        <w:rPr>
          <w:rFonts w:ascii="Arial" w:hAnsi="Arial" w:cs="Arial"/>
        </w:rPr>
        <w:t xml:space="preserve"> students to view character design from different perspectives</w:t>
      </w:r>
      <w:r w:rsidR="00D5515A" w:rsidRPr="007535D3">
        <w:rPr>
          <w:rFonts w:ascii="Arial" w:hAnsi="Arial" w:cs="Arial"/>
        </w:rPr>
        <w:t xml:space="preserve">. </w:t>
      </w:r>
      <w:r w:rsidR="0018013A" w:rsidRPr="007535D3">
        <w:rPr>
          <w:rFonts w:ascii="Arial" w:hAnsi="Arial" w:cs="Arial"/>
        </w:rPr>
        <w:t>Later in the lesson,</w:t>
      </w:r>
      <w:r w:rsidR="00455B84" w:rsidRPr="007535D3">
        <w:rPr>
          <w:rFonts w:ascii="Arial" w:hAnsi="Arial" w:cs="Arial"/>
        </w:rPr>
        <w:t xml:space="preserve"> the focus shifted to colour theory. The lecturer </w:t>
      </w:r>
      <w:r w:rsidR="006C0CFC" w:rsidRPr="007535D3">
        <w:rPr>
          <w:rFonts w:ascii="Arial" w:hAnsi="Arial" w:cs="Arial"/>
        </w:rPr>
        <w:t>introduced</w:t>
      </w:r>
      <w:r w:rsidR="0018013A" w:rsidRPr="007535D3">
        <w:rPr>
          <w:rFonts w:ascii="Arial" w:hAnsi="Arial" w:cs="Arial"/>
        </w:rPr>
        <w:t xml:space="preserve"> colour palette</w:t>
      </w:r>
      <w:r w:rsidR="00333F4F" w:rsidRPr="007535D3">
        <w:rPr>
          <w:rFonts w:ascii="Arial" w:hAnsi="Arial" w:cs="Arial"/>
        </w:rPr>
        <w:t xml:space="preserve">s and explained how </w:t>
      </w:r>
      <w:bookmarkStart w:id="28" w:name="_Int_0yVY2Hc5"/>
      <w:r w:rsidR="00333F4F" w:rsidRPr="007535D3">
        <w:rPr>
          <w:rFonts w:ascii="Arial" w:hAnsi="Arial" w:cs="Arial"/>
        </w:rPr>
        <w:t>different</w:t>
      </w:r>
      <w:r w:rsidR="00054180" w:rsidRPr="007535D3">
        <w:rPr>
          <w:rFonts w:ascii="Arial" w:hAnsi="Arial" w:cs="Arial"/>
        </w:rPr>
        <w:t xml:space="preserve"> colour</w:t>
      </w:r>
      <w:bookmarkEnd w:id="28"/>
      <w:r w:rsidR="00054180" w:rsidRPr="007535D3">
        <w:rPr>
          <w:rFonts w:ascii="Arial" w:hAnsi="Arial" w:cs="Arial"/>
        </w:rPr>
        <w:t xml:space="preserve"> schemes can influence a </w:t>
      </w:r>
      <w:r w:rsidR="00D25479" w:rsidRPr="007535D3">
        <w:rPr>
          <w:rFonts w:ascii="Arial" w:hAnsi="Arial" w:cs="Arial"/>
        </w:rPr>
        <w:t>character's</w:t>
      </w:r>
      <w:r w:rsidR="00054180" w:rsidRPr="007535D3">
        <w:rPr>
          <w:rFonts w:ascii="Arial" w:hAnsi="Arial" w:cs="Arial"/>
        </w:rPr>
        <w:t xml:space="preserve"> personality </w:t>
      </w:r>
      <w:r w:rsidR="00FC3AB9" w:rsidRPr="007535D3">
        <w:rPr>
          <w:rFonts w:ascii="Arial" w:hAnsi="Arial" w:cs="Arial"/>
        </w:rPr>
        <w:t>and emotional tone. Through examples on a PowerPoint presentation</w:t>
      </w:r>
      <w:r w:rsidR="007B0D03" w:rsidRPr="007535D3">
        <w:rPr>
          <w:rFonts w:ascii="Arial" w:hAnsi="Arial" w:cs="Arial"/>
        </w:rPr>
        <w:t xml:space="preserve">, </w:t>
      </w:r>
      <w:r w:rsidR="000A3B18" w:rsidRPr="007535D3">
        <w:rPr>
          <w:rFonts w:ascii="Arial" w:hAnsi="Arial" w:cs="Arial"/>
        </w:rPr>
        <w:t>‘</w:t>
      </w:r>
      <w:r w:rsidR="001C490E" w:rsidRPr="007535D3">
        <w:rPr>
          <w:rFonts w:ascii="Arial" w:hAnsi="Arial" w:cs="Arial"/>
        </w:rPr>
        <w:t>Plan and deliver effective learning</w:t>
      </w:r>
      <w:r w:rsidR="00D310C0" w:rsidRPr="007535D3">
        <w:rPr>
          <w:rFonts w:ascii="Arial" w:hAnsi="Arial" w:cs="Arial"/>
        </w:rPr>
        <w:t>, teaching and assessment.’ (</w:t>
      </w:r>
      <w:r w:rsidR="00D310C0" w:rsidRPr="007535D3">
        <w:rPr>
          <w:rFonts w:ascii="Arial" w:hAnsi="Arial" w:cs="Arial"/>
          <w:color w:val="000000" w:themeColor="text1"/>
        </w:rPr>
        <w:t>Bond, L. 2000).</w:t>
      </w:r>
      <w:r w:rsidR="00D310C0" w:rsidRPr="007535D3">
        <w:rPr>
          <w:rFonts w:ascii="Arial" w:hAnsi="Arial" w:cs="Arial"/>
        </w:rPr>
        <w:t xml:space="preserve"> students</w:t>
      </w:r>
      <w:r w:rsidR="007B0D03" w:rsidRPr="007535D3">
        <w:rPr>
          <w:rFonts w:ascii="Arial" w:hAnsi="Arial" w:cs="Arial"/>
        </w:rPr>
        <w:t xml:space="preserve"> observed how warm, cool, or contrasting colours could affect the energy and appeal of a character</w:t>
      </w:r>
      <w:r w:rsidR="00A14C58" w:rsidRPr="007535D3">
        <w:rPr>
          <w:rFonts w:ascii="Arial" w:hAnsi="Arial" w:cs="Arial"/>
        </w:rPr>
        <w:t>. As students worked</w:t>
      </w:r>
      <w:r w:rsidR="00084039" w:rsidRPr="007535D3">
        <w:rPr>
          <w:rFonts w:ascii="Arial" w:hAnsi="Arial" w:cs="Arial"/>
        </w:rPr>
        <w:t xml:space="preserve"> </w:t>
      </w:r>
      <w:r w:rsidR="00CC0EE7" w:rsidRPr="007535D3">
        <w:rPr>
          <w:rFonts w:ascii="Arial" w:hAnsi="Arial" w:cs="Arial"/>
        </w:rPr>
        <w:t xml:space="preserve">on refining their characters and background designs, experimenting </w:t>
      </w:r>
      <w:r w:rsidR="008F0E1C" w:rsidRPr="007535D3">
        <w:rPr>
          <w:rFonts w:ascii="Arial" w:hAnsi="Arial" w:cs="Arial"/>
        </w:rPr>
        <w:t>with colours</w:t>
      </w:r>
      <w:r w:rsidR="00A14C58" w:rsidRPr="007535D3">
        <w:rPr>
          <w:rFonts w:ascii="Arial" w:hAnsi="Arial" w:cs="Arial"/>
        </w:rPr>
        <w:t>, the lecturer ci</w:t>
      </w:r>
      <w:r w:rsidR="000E35BE" w:rsidRPr="007535D3">
        <w:rPr>
          <w:rFonts w:ascii="Arial" w:hAnsi="Arial" w:cs="Arial"/>
        </w:rPr>
        <w:t>rculated the room, offering individual feedback to guide their ch</w:t>
      </w:r>
      <w:r w:rsidR="007275BE" w:rsidRPr="007535D3">
        <w:rPr>
          <w:rFonts w:ascii="Arial" w:hAnsi="Arial" w:cs="Arial"/>
        </w:rPr>
        <w:t>oices in shape and colour.</w:t>
      </w:r>
      <w:r w:rsidR="008F0E1C" w:rsidRPr="007535D3">
        <w:rPr>
          <w:rFonts w:ascii="Arial" w:hAnsi="Arial" w:cs="Arial"/>
        </w:rPr>
        <w:t xml:space="preserve"> This indiv</w:t>
      </w:r>
      <w:r w:rsidR="003C78EE" w:rsidRPr="007535D3">
        <w:rPr>
          <w:rFonts w:ascii="Arial" w:hAnsi="Arial" w:cs="Arial"/>
        </w:rPr>
        <w:t xml:space="preserve">idualised attention allowed students to clarify questions and receive </w:t>
      </w:r>
      <w:r w:rsidR="00E33D96" w:rsidRPr="007535D3">
        <w:rPr>
          <w:rFonts w:ascii="Arial" w:hAnsi="Arial" w:cs="Arial"/>
        </w:rPr>
        <w:t>advice.</w:t>
      </w:r>
      <w:r w:rsidR="00EB4AAB">
        <w:rPr>
          <w:rFonts w:ascii="Arial" w:hAnsi="Arial" w:cs="Arial"/>
        </w:rPr>
        <w:t xml:space="preserve"> </w:t>
      </w:r>
    </w:p>
    <w:p w14:paraId="5EAA40B8" w14:textId="7E5F7DA3" w:rsidR="009F7748" w:rsidRDefault="000A4688" w:rsidP="00CD441E">
      <w:pPr>
        <w:spacing w:line="360" w:lineRule="auto"/>
        <w:rPr>
          <w:rFonts w:ascii="Arial" w:hAnsi="Arial" w:cs="Arial"/>
        </w:rPr>
      </w:pPr>
      <w:r w:rsidRPr="007535D3">
        <w:rPr>
          <w:rFonts w:ascii="Arial" w:hAnsi="Arial" w:cs="Arial"/>
        </w:rPr>
        <w:t xml:space="preserve">Overall, this lesson blended </w:t>
      </w:r>
      <w:r w:rsidR="402EBDF4" w:rsidRPr="007535D3">
        <w:rPr>
          <w:rFonts w:ascii="Arial" w:hAnsi="Arial" w:cs="Arial"/>
        </w:rPr>
        <w:t>theoretical</w:t>
      </w:r>
      <w:r w:rsidRPr="007535D3">
        <w:rPr>
          <w:rFonts w:ascii="Arial" w:hAnsi="Arial" w:cs="Arial"/>
        </w:rPr>
        <w:t xml:space="preserve"> insights, </w:t>
      </w:r>
      <w:r w:rsidR="008364B9" w:rsidRPr="007535D3">
        <w:rPr>
          <w:rFonts w:ascii="Arial" w:hAnsi="Arial" w:cs="Arial"/>
        </w:rPr>
        <w:t>practical ex</w:t>
      </w:r>
      <w:r w:rsidR="00877266" w:rsidRPr="007535D3">
        <w:rPr>
          <w:rFonts w:ascii="Arial" w:hAnsi="Arial" w:cs="Arial"/>
        </w:rPr>
        <w:t>ercises</w:t>
      </w:r>
      <w:r w:rsidR="00C35DB5" w:rsidRPr="007535D3">
        <w:rPr>
          <w:rFonts w:ascii="Arial" w:hAnsi="Arial" w:cs="Arial"/>
        </w:rPr>
        <w:t>, and coll</w:t>
      </w:r>
      <w:r w:rsidR="00DB1870" w:rsidRPr="007535D3">
        <w:rPr>
          <w:rFonts w:ascii="Arial" w:hAnsi="Arial" w:cs="Arial"/>
        </w:rPr>
        <w:t>aborative learning</w:t>
      </w:r>
      <w:r w:rsidR="00423465" w:rsidRPr="007535D3">
        <w:rPr>
          <w:rFonts w:ascii="Arial" w:hAnsi="Arial" w:cs="Arial"/>
        </w:rPr>
        <w:t>.</w:t>
      </w:r>
      <w:r w:rsidR="00F5173C" w:rsidRPr="007535D3">
        <w:rPr>
          <w:rFonts w:ascii="Arial" w:hAnsi="Arial" w:cs="Arial"/>
        </w:rPr>
        <w:t xml:space="preserve"> Through structured activities like character </w:t>
      </w:r>
      <w:r w:rsidR="001F790A" w:rsidRPr="007535D3">
        <w:rPr>
          <w:rFonts w:ascii="Arial" w:hAnsi="Arial" w:cs="Arial"/>
        </w:rPr>
        <w:t>shape-based</w:t>
      </w:r>
      <w:r w:rsidR="00554732" w:rsidRPr="007535D3">
        <w:rPr>
          <w:rFonts w:ascii="Arial" w:hAnsi="Arial" w:cs="Arial"/>
        </w:rPr>
        <w:t xml:space="preserve"> sketches and the </w:t>
      </w:r>
      <w:r w:rsidR="0575CB7C" w:rsidRPr="007535D3">
        <w:rPr>
          <w:rFonts w:ascii="Arial" w:hAnsi="Arial" w:cs="Arial"/>
        </w:rPr>
        <w:t>collaborative</w:t>
      </w:r>
      <w:r w:rsidR="00554732" w:rsidRPr="007535D3">
        <w:rPr>
          <w:rFonts w:ascii="Arial" w:hAnsi="Arial" w:cs="Arial"/>
        </w:rPr>
        <w:t xml:space="preserve"> squiggly shapes exercise</w:t>
      </w:r>
      <w:r w:rsidR="00860E30" w:rsidRPr="007535D3">
        <w:rPr>
          <w:rFonts w:ascii="Arial" w:hAnsi="Arial" w:cs="Arial"/>
        </w:rPr>
        <w:t>. Students were encouraged to exper</w:t>
      </w:r>
      <w:r w:rsidR="00D121FC" w:rsidRPr="007535D3">
        <w:rPr>
          <w:rFonts w:ascii="Arial" w:hAnsi="Arial" w:cs="Arial"/>
        </w:rPr>
        <w:t xml:space="preserve">iment with </w:t>
      </w:r>
      <w:bookmarkStart w:id="29" w:name="_Int_ohji48bm"/>
      <w:r w:rsidR="00D121FC" w:rsidRPr="007535D3">
        <w:rPr>
          <w:rFonts w:ascii="Arial" w:hAnsi="Arial" w:cs="Arial"/>
        </w:rPr>
        <w:t>different design</w:t>
      </w:r>
      <w:bookmarkEnd w:id="29"/>
      <w:r w:rsidR="00D121FC" w:rsidRPr="007535D3">
        <w:rPr>
          <w:rFonts w:ascii="Arial" w:hAnsi="Arial" w:cs="Arial"/>
        </w:rPr>
        <w:t xml:space="preserve"> techniques</w:t>
      </w:r>
      <w:r w:rsidR="00F509A6" w:rsidRPr="007535D3">
        <w:rPr>
          <w:rFonts w:ascii="Arial" w:hAnsi="Arial" w:cs="Arial"/>
        </w:rPr>
        <w:t xml:space="preserve"> and gain new perspectives, creating a well-rounded approach to learning</w:t>
      </w:r>
      <w:r w:rsidR="003514DD" w:rsidRPr="007535D3">
        <w:rPr>
          <w:rFonts w:ascii="Arial" w:hAnsi="Arial" w:cs="Arial"/>
        </w:rPr>
        <w:t xml:space="preserve"> character design.</w:t>
      </w:r>
    </w:p>
    <w:p w14:paraId="1C503CAD" w14:textId="77777777" w:rsidR="00A3284B" w:rsidRDefault="00A3284B" w:rsidP="00CD441E">
      <w:pPr>
        <w:spacing w:line="360" w:lineRule="auto"/>
        <w:rPr>
          <w:rFonts w:ascii="Arial" w:hAnsi="Arial" w:cs="Arial"/>
        </w:rPr>
      </w:pPr>
    </w:p>
    <w:p w14:paraId="5B47447D" w14:textId="77777777" w:rsidR="00077B7D" w:rsidRDefault="00077B7D" w:rsidP="00CD441E">
      <w:pPr>
        <w:spacing w:line="360" w:lineRule="auto"/>
        <w:rPr>
          <w:rFonts w:ascii="Arial" w:hAnsi="Arial" w:cs="Arial"/>
        </w:rPr>
      </w:pPr>
    </w:p>
    <w:p w14:paraId="29491443" w14:textId="77777777" w:rsidR="00077B7D" w:rsidRPr="007535D3" w:rsidRDefault="00077B7D" w:rsidP="00CD441E">
      <w:pPr>
        <w:spacing w:line="360" w:lineRule="auto"/>
        <w:rPr>
          <w:rFonts w:ascii="Arial" w:hAnsi="Arial" w:cs="Arial"/>
        </w:rPr>
      </w:pPr>
    </w:p>
    <w:p w14:paraId="581F3172" w14:textId="77777777" w:rsidR="00CA4C98" w:rsidRPr="007535D3" w:rsidRDefault="00CA4C98" w:rsidP="00CD441E">
      <w:pPr>
        <w:spacing w:line="360" w:lineRule="auto"/>
        <w:rPr>
          <w:rFonts w:ascii="Arial" w:hAnsi="Arial" w:cs="Arial"/>
        </w:rPr>
      </w:pPr>
    </w:p>
    <w:p w14:paraId="522DF3B5" w14:textId="100D4B40" w:rsidR="007275BE" w:rsidRPr="007535D3" w:rsidRDefault="007275BE" w:rsidP="00CD441E">
      <w:pPr>
        <w:spacing w:line="360" w:lineRule="auto"/>
        <w:jc w:val="center"/>
        <w:rPr>
          <w:rFonts w:ascii="Arial" w:hAnsi="Arial" w:cs="Arial"/>
          <w:b/>
          <w:bCs/>
          <w:sz w:val="32"/>
          <w:szCs w:val="32"/>
          <w:u w:val="single"/>
        </w:rPr>
      </w:pPr>
      <w:r w:rsidRPr="007535D3">
        <w:rPr>
          <w:rFonts w:ascii="Arial" w:hAnsi="Arial" w:cs="Arial"/>
          <w:b/>
          <w:bCs/>
          <w:sz w:val="32"/>
          <w:szCs w:val="32"/>
          <w:u w:val="single"/>
        </w:rPr>
        <w:t>W</w:t>
      </w:r>
      <w:r w:rsidR="00840C43" w:rsidRPr="007535D3">
        <w:rPr>
          <w:rFonts w:ascii="Arial" w:hAnsi="Arial" w:cs="Arial"/>
          <w:b/>
          <w:bCs/>
          <w:sz w:val="32"/>
          <w:szCs w:val="32"/>
          <w:u w:val="single"/>
        </w:rPr>
        <w:t>hat I have learned (Feeling &amp; Analysis)</w:t>
      </w:r>
    </w:p>
    <w:p w14:paraId="03B33BD6" w14:textId="77777777" w:rsidR="002B0C22" w:rsidRPr="007535D3" w:rsidRDefault="002B0C22" w:rsidP="00CD441E">
      <w:pPr>
        <w:spacing w:line="360" w:lineRule="auto"/>
        <w:rPr>
          <w:rFonts w:ascii="Arial" w:hAnsi="Arial" w:cs="Arial"/>
        </w:rPr>
      </w:pPr>
    </w:p>
    <w:p w14:paraId="63D0E780" w14:textId="26D19D14" w:rsidR="008F4D17" w:rsidRPr="007535D3" w:rsidRDefault="00E76BD4" w:rsidP="00CD441E">
      <w:pPr>
        <w:spacing w:line="360" w:lineRule="auto"/>
        <w:rPr>
          <w:rFonts w:ascii="Arial" w:hAnsi="Arial" w:cs="Arial"/>
        </w:rPr>
      </w:pPr>
      <w:r w:rsidRPr="007535D3">
        <w:rPr>
          <w:rFonts w:ascii="Arial" w:hAnsi="Arial" w:cs="Arial"/>
        </w:rPr>
        <w:t xml:space="preserve">This observation highlighted effective strategies for teaching complex </w:t>
      </w:r>
      <w:r w:rsidR="00006561" w:rsidRPr="007535D3">
        <w:rPr>
          <w:rFonts w:ascii="Arial" w:hAnsi="Arial" w:cs="Arial"/>
        </w:rPr>
        <w:t xml:space="preserve">concepts in character design. Breaking down the topic into basic </w:t>
      </w:r>
      <w:r w:rsidR="002D7B2B" w:rsidRPr="007535D3">
        <w:rPr>
          <w:rFonts w:ascii="Arial" w:hAnsi="Arial" w:cs="Arial"/>
        </w:rPr>
        <w:t>shapes such as circles, squares, and triangles, this made character design</w:t>
      </w:r>
      <w:r w:rsidR="00021DD3" w:rsidRPr="007535D3">
        <w:rPr>
          <w:rFonts w:ascii="Arial" w:hAnsi="Arial" w:cs="Arial"/>
        </w:rPr>
        <w:t xml:space="preserve"> more accessible for students by providing a simple foundation.</w:t>
      </w:r>
      <w:r w:rsidR="00A254D1" w:rsidRPr="007535D3">
        <w:rPr>
          <w:rFonts w:ascii="Arial" w:hAnsi="Arial" w:cs="Arial"/>
        </w:rPr>
        <w:t xml:space="preserve"> </w:t>
      </w:r>
      <w:r w:rsidR="00575E96" w:rsidRPr="007535D3">
        <w:rPr>
          <w:rFonts w:ascii="Arial" w:hAnsi="Arial" w:cs="Arial"/>
        </w:rPr>
        <w:t>T</w:t>
      </w:r>
      <w:r w:rsidR="00A254D1" w:rsidRPr="007535D3">
        <w:rPr>
          <w:rFonts w:ascii="Arial" w:hAnsi="Arial" w:cs="Arial"/>
        </w:rPr>
        <w:t>hi</w:t>
      </w:r>
      <w:r w:rsidR="00575E96" w:rsidRPr="007535D3">
        <w:rPr>
          <w:rFonts w:ascii="Arial" w:hAnsi="Arial" w:cs="Arial"/>
        </w:rPr>
        <w:t xml:space="preserve">s </w:t>
      </w:r>
      <w:r w:rsidR="003F1531" w:rsidRPr="007535D3">
        <w:rPr>
          <w:rFonts w:ascii="Arial" w:hAnsi="Arial" w:cs="Arial"/>
        </w:rPr>
        <w:t xml:space="preserve">scaffolding </w:t>
      </w:r>
      <w:r w:rsidR="00575E96" w:rsidRPr="007535D3">
        <w:rPr>
          <w:rFonts w:ascii="Arial" w:hAnsi="Arial" w:cs="Arial"/>
        </w:rPr>
        <w:t xml:space="preserve">approach </w:t>
      </w:r>
      <w:r w:rsidR="003F1531" w:rsidRPr="007535D3">
        <w:rPr>
          <w:rFonts w:ascii="Arial" w:eastAsia="Times New Roman" w:hAnsi="Arial" w:cs="Arial"/>
          <w:color w:val="000000" w:themeColor="text1"/>
        </w:rPr>
        <w:t>(Mcleod, 2024b</w:t>
      </w:r>
      <w:r w:rsidR="00D720A0" w:rsidRPr="007535D3">
        <w:rPr>
          <w:rFonts w:ascii="Arial" w:eastAsia="Times New Roman" w:hAnsi="Arial" w:cs="Arial"/>
          <w:color w:val="000000" w:themeColor="text1"/>
        </w:rPr>
        <w:t xml:space="preserve">), </w:t>
      </w:r>
      <w:r w:rsidR="00575E96" w:rsidRPr="007535D3">
        <w:rPr>
          <w:rFonts w:ascii="Arial" w:hAnsi="Arial" w:cs="Arial"/>
        </w:rPr>
        <w:t>demonstrated that starting with fundamental shapes allows students to explore</w:t>
      </w:r>
      <w:r w:rsidR="003A02F9" w:rsidRPr="007535D3">
        <w:rPr>
          <w:rFonts w:ascii="Arial" w:hAnsi="Arial" w:cs="Arial"/>
        </w:rPr>
        <w:t xml:space="preserve"> aesthetics and personality without feeling overwhelmed, making complex design princ</w:t>
      </w:r>
      <w:r w:rsidR="000E6373" w:rsidRPr="007535D3">
        <w:rPr>
          <w:rFonts w:ascii="Arial" w:hAnsi="Arial" w:cs="Arial"/>
        </w:rPr>
        <w:t>iples easier to grasp</w:t>
      </w:r>
      <w:r w:rsidR="006260C0" w:rsidRPr="007535D3">
        <w:rPr>
          <w:rFonts w:ascii="Arial" w:hAnsi="Arial" w:cs="Arial"/>
        </w:rPr>
        <w:t>.</w:t>
      </w:r>
      <w:r w:rsidR="00A16045" w:rsidRPr="007535D3">
        <w:rPr>
          <w:rFonts w:ascii="Arial" w:hAnsi="Arial" w:cs="Arial"/>
        </w:rPr>
        <w:t xml:space="preserve"> </w:t>
      </w:r>
      <w:r w:rsidR="000E6373" w:rsidRPr="007535D3">
        <w:rPr>
          <w:rFonts w:ascii="Arial" w:hAnsi="Arial" w:cs="Arial"/>
        </w:rPr>
        <w:t xml:space="preserve">The </w:t>
      </w:r>
      <w:r w:rsidR="00197135" w:rsidRPr="007535D3">
        <w:rPr>
          <w:rFonts w:ascii="Arial" w:hAnsi="Arial" w:cs="Arial"/>
        </w:rPr>
        <w:t>lesson's</w:t>
      </w:r>
      <w:r w:rsidR="000E6373" w:rsidRPr="007535D3">
        <w:rPr>
          <w:rFonts w:ascii="Arial" w:hAnsi="Arial" w:cs="Arial"/>
        </w:rPr>
        <w:t xml:space="preserve"> sequential structure progressing from shapes to colou</w:t>
      </w:r>
      <w:r w:rsidR="00EC33C8" w:rsidRPr="007535D3">
        <w:rPr>
          <w:rFonts w:ascii="Arial" w:hAnsi="Arial" w:cs="Arial"/>
        </w:rPr>
        <w:t>r reinforced the importance of layering concept</w:t>
      </w:r>
      <w:r w:rsidR="00EB2B43" w:rsidRPr="007535D3">
        <w:rPr>
          <w:rFonts w:ascii="Arial" w:hAnsi="Arial" w:cs="Arial"/>
        </w:rPr>
        <w:t>s gradually.</w:t>
      </w:r>
      <w:r w:rsidR="00A43C60" w:rsidRPr="007535D3">
        <w:rPr>
          <w:rFonts w:ascii="Arial" w:hAnsi="Arial" w:cs="Arial"/>
        </w:rPr>
        <w:t xml:space="preserve"> </w:t>
      </w:r>
      <w:r w:rsidR="00B478DC" w:rsidRPr="007535D3">
        <w:rPr>
          <w:rFonts w:ascii="Arial" w:hAnsi="Arial" w:cs="Arial"/>
        </w:rPr>
        <w:t xml:space="preserve">This </w:t>
      </w:r>
      <w:r w:rsidR="00197135" w:rsidRPr="007535D3">
        <w:rPr>
          <w:rFonts w:ascii="Arial" w:hAnsi="Arial" w:cs="Arial"/>
        </w:rPr>
        <w:t>step-by-step</w:t>
      </w:r>
      <w:r w:rsidR="00B478DC" w:rsidRPr="007535D3">
        <w:rPr>
          <w:rFonts w:ascii="Arial" w:hAnsi="Arial" w:cs="Arial"/>
        </w:rPr>
        <w:t xml:space="preserve"> approach allowed students to build their skill</w:t>
      </w:r>
      <w:r w:rsidR="001B2B96" w:rsidRPr="007535D3">
        <w:rPr>
          <w:rFonts w:ascii="Arial" w:hAnsi="Arial" w:cs="Arial"/>
        </w:rPr>
        <w:t>s in</w:t>
      </w:r>
      <w:r w:rsidR="00A12AED" w:rsidRPr="007535D3">
        <w:rPr>
          <w:rFonts w:ascii="Arial" w:hAnsi="Arial" w:cs="Arial"/>
        </w:rPr>
        <w:t xml:space="preserve"> a</w:t>
      </w:r>
      <w:r w:rsidR="0065365E" w:rsidRPr="007535D3">
        <w:rPr>
          <w:rFonts w:ascii="Arial" w:hAnsi="Arial" w:cs="Arial"/>
        </w:rPr>
        <w:t xml:space="preserve"> cohesive way, connecting each new concept to the previous one</w:t>
      </w:r>
      <w:r w:rsidR="00EE40D4" w:rsidRPr="007535D3">
        <w:rPr>
          <w:rFonts w:ascii="Arial" w:hAnsi="Arial" w:cs="Arial"/>
        </w:rPr>
        <w:t xml:space="preserve">. Observing this progression taught me that layering concepts in </w:t>
      </w:r>
      <w:r w:rsidR="009D5A10" w:rsidRPr="007535D3">
        <w:rPr>
          <w:rFonts w:ascii="Arial" w:hAnsi="Arial" w:cs="Arial"/>
        </w:rPr>
        <w:t xml:space="preserve">a </w:t>
      </w:r>
      <w:r w:rsidR="00EE40D4" w:rsidRPr="007535D3">
        <w:rPr>
          <w:rFonts w:ascii="Arial" w:hAnsi="Arial" w:cs="Arial"/>
        </w:rPr>
        <w:t>structured</w:t>
      </w:r>
      <w:r w:rsidR="009D5A10" w:rsidRPr="007535D3">
        <w:rPr>
          <w:rFonts w:ascii="Arial" w:hAnsi="Arial" w:cs="Arial"/>
        </w:rPr>
        <w:t xml:space="preserve"> way </w:t>
      </w:r>
      <w:r w:rsidR="5F828AA8" w:rsidRPr="007535D3">
        <w:rPr>
          <w:rFonts w:ascii="Arial" w:hAnsi="Arial" w:cs="Arial"/>
        </w:rPr>
        <w:t>strengthens</w:t>
      </w:r>
      <w:r w:rsidR="009D5A10" w:rsidRPr="007535D3">
        <w:rPr>
          <w:rFonts w:ascii="Arial" w:hAnsi="Arial" w:cs="Arial"/>
        </w:rPr>
        <w:t xml:space="preserve"> understanding and retention.</w:t>
      </w:r>
      <w:r w:rsidR="002B15A5" w:rsidRPr="007535D3">
        <w:rPr>
          <w:rFonts w:ascii="Arial" w:hAnsi="Arial" w:cs="Arial"/>
        </w:rPr>
        <w:t xml:space="preserve"> </w:t>
      </w:r>
      <w:r w:rsidR="006A344B" w:rsidRPr="007535D3">
        <w:rPr>
          <w:rFonts w:ascii="Arial" w:hAnsi="Arial" w:cs="Arial"/>
        </w:rPr>
        <w:t xml:space="preserve">The collaborative exercise emphasised the value of peer </w:t>
      </w:r>
      <w:r w:rsidR="2AC9763E" w:rsidRPr="007535D3">
        <w:rPr>
          <w:rFonts w:ascii="Arial" w:hAnsi="Arial" w:cs="Arial"/>
        </w:rPr>
        <w:t>interaction</w:t>
      </w:r>
      <w:r w:rsidR="006A344B" w:rsidRPr="007535D3">
        <w:rPr>
          <w:rFonts w:ascii="Arial" w:hAnsi="Arial" w:cs="Arial"/>
        </w:rPr>
        <w:t>. By sharing and adapting</w:t>
      </w:r>
      <w:r w:rsidR="00FA359F" w:rsidRPr="007535D3">
        <w:rPr>
          <w:rFonts w:ascii="Arial" w:hAnsi="Arial" w:cs="Arial"/>
        </w:rPr>
        <w:t xml:space="preserve"> each </w:t>
      </w:r>
      <w:r w:rsidR="3C8E9097" w:rsidRPr="007535D3">
        <w:rPr>
          <w:rFonts w:ascii="Arial" w:hAnsi="Arial" w:cs="Arial"/>
        </w:rPr>
        <w:t>other's</w:t>
      </w:r>
      <w:r w:rsidR="00FA359F" w:rsidRPr="007535D3">
        <w:rPr>
          <w:rFonts w:ascii="Arial" w:hAnsi="Arial" w:cs="Arial"/>
        </w:rPr>
        <w:t xml:space="preserve"> designs, students gained new perspectives and creative insights, showing me how peer activities can encourage flexibility and broaden perspectives.</w:t>
      </w:r>
      <w:r w:rsidR="008F4D17" w:rsidRPr="007535D3">
        <w:rPr>
          <w:rFonts w:ascii="Arial" w:hAnsi="Arial" w:cs="Arial"/>
        </w:rPr>
        <w:t xml:space="preserve"> (</w:t>
      </w:r>
      <w:r w:rsidR="008F4D17" w:rsidRPr="007535D3">
        <w:rPr>
          <w:rFonts w:ascii="Arial" w:hAnsi="Arial" w:cs="Arial"/>
          <w:color w:val="000000" w:themeColor="text1"/>
        </w:rPr>
        <w:t>Groenewald, R.2021).</w:t>
      </w:r>
      <w:r w:rsidR="00FD1688" w:rsidRPr="007535D3">
        <w:rPr>
          <w:rFonts w:ascii="Arial" w:hAnsi="Arial" w:cs="Arial"/>
        </w:rPr>
        <w:t xml:space="preserve"> </w:t>
      </w:r>
      <w:r w:rsidR="00FA359F" w:rsidRPr="007535D3">
        <w:rPr>
          <w:rFonts w:ascii="Arial" w:hAnsi="Arial" w:cs="Arial"/>
        </w:rPr>
        <w:t>Finally, the lecturers individual feedback underscored the importance</w:t>
      </w:r>
      <w:r w:rsidR="000A1D87" w:rsidRPr="007535D3">
        <w:rPr>
          <w:rFonts w:ascii="Arial" w:hAnsi="Arial" w:cs="Arial"/>
        </w:rPr>
        <w:t xml:space="preserve"> of </w:t>
      </w:r>
      <w:r w:rsidR="00197135" w:rsidRPr="007535D3">
        <w:rPr>
          <w:rFonts w:ascii="Arial" w:hAnsi="Arial" w:cs="Arial"/>
        </w:rPr>
        <w:t>personal support</w:t>
      </w:r>
      <w:r w:rsidR="000A1D87" w:rsidRPr="007535D3">
        <w:rPr>
          <w:rFonts w:ascii="Arial" w:hAnsi="Arial" w:cs="Arial"/>
        </w:rPr>
        <w:t>.</w:t>
      </w:r>
      <w:r w:rsidR="004002D7" w:rsidRPr="007535D3">
        <w:rPr>
          <w:rFonts w:ascii="Arial" w:hAnsi="Arial" w:cs="Arial"/>
        </w:rPr>
        <w:t xml:space="preserve"> </w:t>
      </w:r>
      <w:r w:rsidR="00FE083D" w:rsidRPr="007535D3">
        <w:rPr>
          <w:rFonts w:ascii="Arial" w:hAnsi="Arial" w:cs="Arial"/>
        </w:rPr>
        <w:t>Each student received individual support</w:t>
      </w:r>
      <w:r w:rsidR="00777650" w:rsidRPr="007535D3">
        <w:rPr>
          <w:rFonts w:ascii="Arial" w:hAnsi="Arial" w:cs="Arial"/>
        </w:rPr>
        <w:t xml:space="preserve"> tailored to help them refine their work and build confidence, reinforcing how personalised support can empower students to develop their unique creative voice.</w:t>
      </w:r>
      <w:r w:rsidR="0060460B" w:rsidRPr="007535D3">
        <w:rPr>
          <w:rFonts w:ascii="Arial" w:hAnsi="Arial" w:cs="Arial"/>
        </w:rPr>
        <w:t xml:space="preserve"> Which</w:t>
      </w:r>
      <w:r w:rsidR="00FF0CFD" w:rsidRPr="007535D3">
        <w:rPr>
          <w:rFonts w:ascii="Arial" w:hAnsi="Arial" w:cs="Arial"/>
        </w:rPr>
        <w:t xml:space="preserve"> reflects the</w:t>
      </w:r>
      <w:r w:rsidR="0060460B" w:rsidRPr="007535D3">
        <w:rPr>
          <w:rFonts w:ascii="Arial" w:hAnsi="Arial" w:cs="Arial"/>
        </w:rPr>
        <w:t xml:space="preserve"> professional </w:t>
      </w:r>
      <w:r w:rsidR="00FF0CFD" w:rsidRPr="007535D3">
        <w:rPr>
          <w:rFonts w:ascii="Arial" w:hAnsi="Arial" w:cs="Arial"/>
        </w:rPr>
        <w:t xml:space="preserve">standards </w:t>
      </w:r>
      <w:r w:rsidR="007050DF" w:rsidRPr="007535D3">
        <w:rPr>
          <w:rFonts w:ascii="Arial" w:hAnsi="Arial" w:cs="Arial"/>
        </w:rPr>
        <w:t>‘</w:t>
      </w:r>
      <w:r w:rsidR="00881A20" w:rsidRPr="007535D3">
        <w:rPr>
          <w:rFonts w:ascii="Arial" w:hAnsi="Arial" w:cs="Arial"/>
        </w:rPr>
        <w:t>Demonstrate commitment to learners, their learning</w:t>
      </w:r>
      <w:r w:rsidR="0056443A" w:rsidRPr="007535D3">
        <w:rPr>
          <w:rFonts w:ascii="Arial" w:hAnsi="Arial" w:cs="Arial"/>
        </w:rPr>
        <w:t xml:space="preserve">, safety and well-being’ </w:t>
      </w:r>
      <w:r w:rsidR="00E819DD" w:rsidRPr="007535D3">
        <w:rPr>
          <w:rFonts w:ascii="Arial" w:hAnsi="Arial" w:cs="Arial"/>
        </w:rPr>
        <w:t>(</w:t>
      </w:r>
      <w:r w:rsidR="00E819DD" w:rsidRPr="007535D3">
        <w:rPr>
          <w:rFonts w:ascii="Arial" w:hAnsi="Arial" w:cs="Arial"/>
          <w:color w:val="000000" w:themeColor="text1"/>
        </w:rPr>
        <w:t>Bond, L. 2000).</w:t>
      </w:r>
    </w:p>
    <w:p w14:paraId="1B8FAF10" w14:textId="0049EE75" w:rsidR="00FC0CEE" w:rsidRDefault="00B605CA" w:rsidP="00BF2AF0">
      <w:pPr>
        <w:spacing w:line="360" w:lineRule="auto"/>
        <w:rPr>
          <w:rFonts w:ascii="Arial" w:hAnsi="Arial" w:cs="Arial"/>
        </w:rPr>
      </w:pPr>
      <w:r w:rsidRPr="007535D3">
        <w:rPr>
          <w:rFonts w:ascii="Arial" w:hAnsi="Arial" w:cs="Arial"/>
        </w:rPr>
        <w:t>In summary, I learned that effective teaching</w:t>
      </w:r>
      <w:r w:rsidR="0006039E" w:rsidRPr="007535D3">
        <w:rPr>
          <w:rFonts w:ascii="Arial" w:hAnsi="Arial" w:cs="Arial"/>
        </w:rPr>
        <w:t xml:space="preserve"> combines simplification, structured progression, collaborative exe</w:t>
      </w:r>
      <w:r w:rsidR="00BF1AFC" w:rsidRPr="007535D3">
        <w:rPr>
          <w:rFonts w:ascii="Arial" w:hAnsi="Arial" w:cs="Arial"/>
        </w:rPr>
        <w:t>rcises, and per</w:t>
      </w:r>
      <w:r w:rsidR="00BB35DC" w:rsidRPr="007535D3">
        <w:rPr>
          <w:rFonts w:ascii="Arial" w:hAnsi="Arial" w:cs="Arial"/>
        </w:rPr>
        <w:t>sonalised</w:t>
      </w:r>
      <w:r w:rsidR="00BF1AFC" w:rsidRPr="007535D3">
        <w:rPr>
          <w:rFonts w:ascii="Arial" w:hAnsi="Arial" w:cs="Arial"/>
        </w:rPr>
        <w:t xml:space="preserve"> support and feedback to support skill building and confidence</w:t>
      </w:r>
      <w:r w:rsidR="00EA4728" w:rsidRPr="007535D3">
        <w:rPr>
          <w:rFonts w:ascii="Arial" w:hAnsi="Arial" w:cs="Arial"/>
        </w:rPr>
        <w:t>.</w:t>
      </w:r>
    </w:p>
    <w:p w14:paraId="69F0AD61" w14:textId="77777777" w:rsidR="00A73861" w:rsidRPr="00BF2AF0" w:rsidRDefault="00A73861" w:rsidP="00BF2AF0">
      <w:pPr>
        <w:spacing w:line="360" w:lineRule="auto"/>
        <w:rPr>
          <w:rFonts w:ascii="Arial" w:hAnsi="Arial" w:cs="Arial"/>
        </w:rPr>
      </w:pPr>
    </w:p>
    <w:p w14:paraId="02A9828F" w14:textId="77777777" w:rsidR="004213D0" w:rsidRDefault="004213D0" w:rsidP="00CD441E">
      <w:pPr>
        <w:pStyle w:val="ListParagraph"/>
        <w:spacing w:line="360" w:lineRule="auto"/>
        <w:jc w:val="center"/>
        <w:rPr>
          <w:rFonts w:ascii="Arial" w:hAnsi="Arial" w:cs="Arial"/>
          <w:b/>
          <w:bCs/>
          <w:sz w:val="32"/>
          <w:szCs w:val="32"/>
          <w:u w:val="single"/>
        </w:rPr>
      </w:pPr>
    </w:p>
    <w:p w14:paraId="1E144FEB" w14:textId="77777777" w:rsidR="00077B7D" w:rsidRDefault="00077B7D" w:rsidP="00CD441E">
      <w:pPr>
        <w:pStyle w:val="ListParagraph"/>
        <w:spacing w:line="360" w:lineRule="auto"/>
        <w:jc w:val="center"/>
        <w:rPr>
          <w:rFonts w:ascii="Arial" w:hAnsi="Arial" w:cs="Arial"/>
          <w:b/>
          <w:bCs/>
          <w:sz w:val="32"/>
          <w:szCs w:val="32"/>
          <w:u w:val="single"/>
        </w:rPr>
      </w:pPr>
    </w:p>
    <w:p w14:paraId="49F1DC80" w14:textId="77777777" w:rsidR="00067102" w:rsidRDefault="00067102" w:rsidP="00CD441E">
      <w:pPr>
        <w:pStyle w:val="ListParagraph"/>
        <w:spacing w:line="360" w:lineRule="auto"/>
        <w:jc w:val="center"/>
        <w:rPr>
          <w:rFonts w:ascii="Arial" w:hAnsi="Arial" w:cs="Arial"/>
          <w:b/>
          <w:bCs/>
          <w:sz w:val="32"/>
          <w:szCs w:val="32"/>
          <w:u w:val="single"/>
        </w:rPr>
      </w:pPr>
    </w:p>
    <w:p w14:paraId="723BCC81" w14:textId="18888F65" w:rsidR="00FC0CEE" w:rsidRPr="007535D3" w:rsidRDefault="00FC0CEE" w:rsidP="00CD441E">
      <w:pPr>
        <w:pStyle w:val="ListParagraph"/>
        <w:spacing w:line="360" w:lineRule="auto"/>
        <w:jc w:val="center"/>
        <w:rPr>
          <w:rFonts w:ascii="Arial" w:hAnsi="Arial" w:cs="Arial"/>
          <w:b/>
          <w:bCs/>
          <w:sz w:val="32"/>
          <w:szCs w:val="32"/>
          <w:u w:val="single"/>
        </w:rPr>
      </w:pPr>
      <w:r w:rsidRPr="007535D3">
        <w:rPr>
          <w:rFonts w:ascii="Arial" w:hAnsi="Arial" w:cs="Arial"/>
          <w:b/>
          <w:bCs/>
          <w:sz w:val="32"/>
          <w:szCs w:val="32"/>
          <w:u w:val="single"/>
        </w:rPr>
        <w:lastRenderedPageBreak/>
        <w:t xml:space="preserve">Comparative Reflection and professional standards (Evaluation &amp; </w:t>
      </w:r>
      <w:r w:rsidR="009072B7">
        <w:rPr>
          <w:rFonts w:ascii="Arial" w:hAnsi="Arial" w:cs="Arial"/>
          <w:b/>
          <w:bCs/>
          <w:sz w:val="32"/>
          <w:szCs w:val="32"/>
          <w:u w:val="single"/>
        </w:rPr>
        <w:t>Conclusion</w:t>
      </w:r>
      <w:r w:rsidRPr="007535D3">
        <w:rPr>
          <w:rFonts w:ascii="Arial" w:hAnsi="Arial" w:cs="Arial"/>
          <w:b/>
          <w:bCs/>
          <w:sz w:val="32"/>
          <w:szCs w:val="32"/>
          <w:u w:val="single"/>
        </w:rPr>
        <w:t>)</w:t>
      </w:r>
    </w:p>
    <w:p w14:paraId="7B216CF1" w14:textId="77777777" w:rsidR="00FC0CEE" w:rsidRPr="007535D3" w:rsidRDefault="00FC0CEE" w:rsidP="00CD441E">
      <w:pPr>
        <w:pStyle w:val="ListParagraph"/>
        <w:spacing w:line="360" w:lineRule="auto"/>
        <w:jc w:val="center"/>
        <w:rPr>
          <w:rFonts w:ascii="Arial" w:hAnsi="Arial" w:cs="Arial"/>
          <w:b/>
          <w:bCs/>
          <w:sz w:val="32"/>
          <w:szCs w:val="32"/>
          <w:u w:val="single"/>
        </w:rPr>
      </w:pPr>
    </w:p>
    <w:p w14:paraId="4F96B37F" w14:textId="77777777" w:rsidR="00DD1C75" w:rsidRPr="007535D3" w:rsidRDefault="00FC0CEE" w:rsidP="00CD441E">
      <w:pPr>
        <w:spacing w:line="360" w:lineRule="auto"/>
        <w:jc w:val="both"/>
        <w:rPr>
          <w:rFonts w:ascii="Arial" w:hAnsi="Arial" w:cs="Arial"/>
        </w:rPr>
      </w:pPr>
      <w:r w:rsidRPr="007535D3">
        <w:rPr>
          <w:rFonts w:ascii="Arial" w:hAnsi="Arial" w:cs="Arial"/>
        </w:rPr>
        <w:t>Through both observations, I have learned that effective teaching in illustration relies on a balance of structured instruction, interactive</w:t>
      </w:r>
      <w:r w:rsidR="00FC55B2" w:rsidRPr="007535D3">
        <w:rPr>
          <w:rFonts w:ascii="Arial" w:hAnsi="Arial" w:cs="Arial"/>
        </w:rPr>
        <w:t xml:space="preserve"> hands</w:t>
      </w:r>
      <w:r w:rsidRPr="007535D3">
        <w:rPr>
          <w:rFonts w:ascii="Arial" w:hAnsi="Arial" w:cs="Arial"/>
        </w:rPr>
        <w:t>-on activities, and continuous feedback and support throughout</w:t>
      </w:r>
      <w:r w:rsidR="00CA3235" w:rsidRPr="007535D3">
        <w:rPr>
          <w:rFonts w:ascii="Arial" w:hAnsi="Arial" w:cs="Arial"/>
        </w:rPr>
        <w:t>, aligning</w:t>
      </w:r>
      <w:r w:rsidR="002863DD" w:rsidRPr="007535D3">
        <w:rPr>
          <w:rFonts w:ascii="Arial" w:hAnsi="Arial" w:cs="Arial"/>
        </w:rPr>
        <w:t xml:space="preserve"> with</w:t>
      </w:r>
      <w:r w:rsidR="00CA3235" w:rsidRPr="007535D3">
        <w:rPr>
          <w:rFonts w:ascii="Arial" w:hAnsi="Arial" w:cs="Arial"/>
        </w:rPr>
        <w:t xml:space="preserve"> professional</w:t>
      </w:r>
      <w:r w:rsidR="002863DD" w:rsidRPr="007535D3">
        <w:rPr>
          <w:rFonts w:ascii="Arial" w:hAnsi="Arial" w:cs="Arial"/>
        </w:rPr>
        <w:t xml:space="preserve"> standards, ‘Demonstrate</w:t>
      </w:r>
      <w:r w:rsidR="00C1164B" w:rsidRPr="007535D3">
        <w:rPr>
          <w:rFonts w:ascii="Arial" w:hAnsi="Arial" w:cs="Arial"/>
        </w:rPr>
        <w:t xml:space="preserve"> commitment to learners, their learning, safety</w:t>
      </w:r>
      <w:r w:rsidR="00494575" w:rsidRPr="007535D3">
        <w:rPr>
          <w:rFonts w:ascii="Arial" w:hAnsi="Arial" w:cs="Arial"/>
        </w:rPr>
        <w:t xml:space="preserve"> and well-being</w:t>
      </w:r>
      <w:r w:rsidR="006F6260" w:rsidRPr="007535D3">
        <w:rPr>
          <w:rFonts w:ascii="Arial" w:hAnsi="Arial" w:cs="Arial"/>
        </w:rPr>
        <w:t>,’ (</w:t>
      </w:r>
      <w:r w:rsidR="006F6260" w:rsidRPr="007535D3">
        <w:rPr>
          <w:rFonts w:ascii="Arial" w:hAnsi="Arial" w:cs="Arial"/>
          <w:color w:val="000000" w:themeColor="text1"/>
        </w:rPr>
        <w:t>Bond, L. 2000).</w:t>
      </w:r>
      <w:r w:rsidR="006F6260" w:rsidRPr="007535D3">
        <w:rPr>
          <w:rFonts w:ascii="Arial" w:hAnsi="Arial" w:cs="Arial"/>
        </w:rPr>
        <w:t xml:space="preserve"> </w:t>
      </w:r>
      <w:r w:rsidR="002863DD" w:rsidRPr="007535D3">
        <w:rPr>
          <w:rFonts w:ascii="Arial" w:hAnsi="Arial" w:cs="Arial"/>
        </w:rPr>
        <w:t>In</w:t>
      </w:r>
      <w:r w:rsidRPr="007535D3">
        <w:rPr>
          <w:rFonts w:ascii="Arial" w:hAnsi="Arial" w:cs="Arial"/>
        </w:rPr>
        <w:t xml:space="preserve"> both lessons, the lecturers used visual aids, live demonstrations, and timely feedback to reinforce understanding and guide students through complex concepts. This approach enabled students to apply </w:t>
      </w:r>
      <w:bookmarkStart w:id="30" w:name="_Int_WU8IJN0C"/>
      <w:r w:rsidRPr="007535D3">
        <w:rPr>
          <w:rFonts w:ascii="Arial" w:hAnsi="Arial" w:cs="Arial"/>
        </w:rPr>
        <w:t>new ideas</w:t>
      </w:r>
      <w:bookmarkEnd w:id="30"/>
      <w:r w:rsidRPr="007535D3">
        <w:rPr>
          <w:rFonts w:ascii="Arial" w:hAnsi="Arial" w:cs="Arial"/>
        </w:rPr>
        <w:t xml:space="preserve"> immediately, which is crucial for retaining and deepening their learning experience.</w:t>
      </w:r>
      <w:r w:rsidR="00612357" w:rsidRPr="007535D3">
        <w:rPr>
          <w:rFonts w:ascii="Arial" w:hAnsi="Arial" w:cs="Arial"/>
        </w:rPr>
        <w:t xml:space="preserve"> Which can be seen as a constructivist approach</w:t>
      </w:r>
      <w:r w:rsidR="00D23B53" w:rsidRPr="007535D3">
        <w:rPr>
          <w:rFonts w:ascii="Arial" w:hAnsi="Arial" w:cs="Arial"/>
        </w:rPr>
        <w:t>.</w:t>
      </w:r>
      <w:r w:rsidR="00D23B53" w:rsidRPr="007535D3">
        <w:rPr>
          <w:rFonts w:ascii="Arial" w:eastAsia="Times New Roman" w:hAnsi="Arial" w:cs="Arial"/>
          <w:color w:val="000000" w:themeColor="text1"/>
        </w:rPr>
        <w:t xml:space="preserve"> (Reece and Walker, 2007</w:t>
      </w:r>
      <w:r w:rsidR="00274D08" w:rsidRPr="007535D3">
        <w:rPr>
          <w:rFonts w:ascii="Arial" w:eastAsia="Times New Roman" w:hAnsi="Arial" w:cs="Arial"/>
          <w:color w:val="000000" w:themeColor="text1"/>
        </w:rPr>
        <w:t>, P89&amp;90.</w:t>
      </w:r>
      <w:r w:rsidR="00D23B53" w:rsidRPr="007535D3">
        <w:rPr>
          <w:rFonts w:ascii="Arial" w:eastAsia="Times New Roman" w:hAnsi="Arial" w:cs="Arial"/>
          <w:color w:val="000000" w:themeColor="text1"/>
        </w:rPr>
        <w:t>)</w:t>
      </w:r>
      <w:r w:rsidR="00D23B53" w:rsidRPr="007535D3">
        <w:rPr>
          <w:rFonts w:ascii="Arial" w:hAnsi="Arial" w:cs="Arial"/>
        </w:rPr>
        <w:t xml:space="preserve"> </w:t>
      </w:r>
      <w:r w:rsidRPr="007535D3">
        <w:rPr>
          <w:rFonts w:ascii="Arial" w:hAnsi="Arial" w:cs="Arial"/>
        </w:rPr>
        <w:t xml:space="preserve">I observed that real-time application and interactive engagement were </w:t>
      </w:r>
      <w:r w:rsidR="006A1299" w:rsidRPr="007535D3">
        <w:rPr>
          <w:rFonts w:ascii="Arial" w:hAnsi="Arial" w:cs="Arial"/>
        </w:rPr>
        <w:t>beneficial</w:t>
      </w:r>
      <w:r w:rsidRPr="007535D3">
        <w:rPr>
          <w:rFonts w:ascii="Arial" w:hAnsi="Arial" w:cs="Arial"/>
        </w:rPr>
        <w:t xml:space="preserve"> in helping students grasp design principles and technical skills, allowing them to build confidence and independence in their creative decisions.</w:t>
      </w:r>
      <w:r w:rsidR="00D27690" w:rsidRPr="007535D3">
        <w:rPr>
          <w:rFonts w:ascii="Arial" w:hAnsi="Arial" w:cs="Arial"/>
        </w:rPr>
        <w:t xml:space="preserve"> </w:t>
      </w:r>
    </w:p>
    <w:p w14:paraId="0A3C0E18" w14:textId="787693DF" w:rsidR="00FC0CEE" w:rsidRPr="007535D3" w:rsidRDefault="00FC0CEE" w:rsidP="00CD441E">
      <w:pPr>
        <w:spacing w:line="360" w:lineRule="auto"/>
        <w:jc w:val="both"/>
        <w:rPr>
          <w:rFonts w:ascii="Arial" w:hAnsi="Arial" w:cs="Arial"/>
        </w:rPr>
      </w:pPr>
      <w:r w:rsidRPr="007535D3">
        <w:rPr>
          <w:rFonts w:ascii="Arial" w:hAnsi="Arial" w:cs="Arial"/>
        </w:rPr>
        <w:t>Reflecting on these observations has encouraged me to adopt a more balanced approach in my teaching practice. To create an inclusive, student-centred enviro</w:t>
      </w:r>
      <w:r w:rsidR="00D21CBE" w:rsidRPr="007535D3">
        <w:rPr>
          <w:rFonts w:ascii="Arial" w:hAnsi="Arial" w:cs="Arial"/>
        </w:rPr>
        <w:t>nment</w:t>
      </w:r>
      <w:r w:rsidRPr="007535D3">
        <w:rPr>
          <w:rFonts w:ascii="Arial" w:hAnsi="Arial" w:cs="Arial"/>
        </w:rPr>
        <w:t xml:space="preserve">, I aim to integrate individualised support opportunities. By respecting individual learners, I recognise the need to provide tailored guidance that </w:t>
      </w:r>
      <w:r w:rsidR="1BEA611A" w:rsidRPr="007535D3">
        <w:rPr>
          <w:rFonts w:ascii="Arial" w:hAnsi="Arial" w:cs="Arial"/>
        </w:rPr>
        <w:t>honour's</w:t>
      </w:r>
      <w:r w:rsidRPr="007535D3">
        <w:rPr>
          <w:rFonts w:ascii="Arial" w:hAnsi="Arial" w:cs="Arial"/>
        </w:rPr>
        <w:t xml:space="preserve"> each </w:t>
      </w:r>
      <w:r w:rsidR="4B692512" w:rsidRPr="007535D3">
        <w:rPr>
          <w:rFonts w:ascii="Arial" w:hAnsi="Arial" w:cs="Arial"/>
        </w:rPr>
        <w:t>students'</w:t>
      </w:r>
      <w:r w:rsidRPr="007535D3">
        <w:rPr>
          <w:rFonts w:ascii="Arial" w:hAnsi="Arial" w:cs="Arial"/>
        </w:rPr>
        <w:t xml:space="preserve"> unique streng</w:t>
      </w:r>
      <w:r w:rsidR="00E46955" w:rsidRPr="007535D3">
        <w:rPr>
          <w:rFonts w:ascii="Arial" w:hAnsi="Arial" w:cs="Arial"/>
        </w:rPr>
        <w:t>ths</w:t>
      </w:r>
      <w:r w:rsidRPr="007535D3">
        <w:rPr>
          <w:rFonts w:ascii="Arial" w:hAnsi="Arial" w:cs="Arial"/>
        </w:rPr>
        <w:t>, challenges, and creative expressions. At the same time, encouraging peer interactions through collaborative exercises</w:t>
      </w:r>
      <w:r w:rsidR="00957CBB" w:rsidRPr="007535D3">
        <w:rPr>
          <w:rFonts w:ascii="Arial" w:hAnsi="Arial" w:cs="Arial"/>
        </w:rPr>
        <w:t>,</w:t>
      </w:r>
      <w:r w:rsidRPr="007535D3">
        <w:rPr>
          <w:rFonts w:ascii="Arial" w:hAnsi="Arial" w:cs="Arial"/>
        </w:rPr>
        <w:t xml:space="preserve"> respect the diversity of learning styles, allowing students to benefit from each other’s insights</w:t>
      </w:r>
      <w:r w:rsidR="00DB5A48" w:rsidRPr="007535D3">
        <w:rPr>
          <w:rFonts w:ascii="Arial" w:hAnsi="Arial" w:cs="Arial"/>
        </w:rPr>
        <w:t xml:space="preserve">, aligning with </w:t>
      </w:r>
      <w:r w:rsidR="003111AE" w:rsidRPr="007535D3">
        <w:rPr>
          <w:rFonts w:ascii="Arial" w:hAnsi="Arial" w:cs="Arial"/>
        </w:rPr>
        <w:t>Professional</w:t>
      </w:r>
      <w:r w:rsidR="00DB5A48" w:rsidRPr="007535D3">
        <w:rPr>
          <w:rFonts w:ascii="Arial" w:hAnsi="Arial" w:cs="Arial"/>
        </w:rPr>
        <w:t xml:space="preserve"> </w:t>
      </w:r>
      <w:r w:rsidR="00767DF6" w:rsidRPr="007535D3">
        <w:rPr>
          <w:rFonts w:ascii="Arial" w:hAnsi="Arial" w:cs="Arial"/>
        </w:rPr>
        <w:t>Standards,</w:t>
      </w:r>
      <w:r w:rsidR="00DB5A48" w:rsidRPr="007535D3">
        <w:rPr>
          <w:rFonts w:ascii="Arial" w:hAnsi="Arial" w:cs="Arial"/>
        </w:rPr>
        <w:t xml:space="preserve"> ‘Value a</w:t>
      </w:r>
      <w:r w:rsidR="00947315" w:rsidRPr="007535D3">
        <w:rPr>
          <w:rFonts w:ascii="Arial" w:hAnsi="Arial" w:cs="Arial"/>
        </w:rPr>
        <w:t xml:space="preserve">nd promote diversity, equality of opportunity </w:t>
      </w:r>
      <w:r w:rsidR="001D461E" w:rsidRPr="007535D3">
        <w:rPr>
          <w:rFonts w:ascii="Arial" w:hAnsi="Arial" w:cs="Arial"/>
        </w:rPr>
        <w:t>and inclusion</w:t>
      </w:r>
      <w:r w:rsidR="003111AE" w:rsidRPr="007535D3">
        <w:rPr>
          <w:rFonts w:ascii="Arial" w:hAnsi="Arial" w:cs="Arial"/>
        </w:rPr>
        <w:t>.’</w:t>
      </w:r>
      <w:r w:rsidR="001D461E" w:rsidRPr="007535D3">
        <w:rPr>
          <w:rFonts w:ascii="Arial" w:hAnsi="Arial" w:cs="Arial"/>
        </w:rPr>
        <w:t xml:space="preserve"> (</w:t>
      </w:r>
      <w:r w:rsidR="001D461E" w:rsidRPr="007535D3">
        <w:rPr>
          <w:rFonts w:ascii="Arial" w:hAnsi="Arial" w:cs="Arial"/>
          <w:color w:val="000000" w:themeColor="text1"/>
        </w:rPr>
        <w:t>Bond, L. 2000).</w:t>
      </w:r>
      <w:r w:rsidR="001D461E" w:rsidRPr="007535D3">
        <w:rPr>
          <w:rFonts w:ascii="Arial" w:hAnsi="Arial" w:cs="Arial"/>
        </w:rPr>
        <w:t xml:space="preserve"> This</w:t>
      </w:r>
      <w:r w:rsidRPr="007535D3">
        <w:rPr>
          <w:rFonts w:ascii="Arial" w:hAnsi="Arial" w:cs="Arial"/>
        </w:rPr>
        <w:t xml:space="preserve"> balance of individual and group engagement not only respects diversity but also promotes a more holistic learning experience that </w:t>
      </w:r>
      <w:r w:rsidR="2682714D" w:rsidRPr="007535D3">
        <w:rPr>
          <w:rFonts w:ascii="Arial" w:hAnsi="Arial" w:cs="Arial"/>
        </w:rPr>
        <w:t>accommodates</w:t>
      </w:r>
      <w:r w:rsidRPr="007535D3">
        <w:rPr>
          <w:rFonts w:ascii="Arial" w:hAnsi="Arial" w:cs="Arial"/>
        </w:rPr>
        <w:t xml:space="preserve"> a range of perspectives and learning preferences.</w:t>
      </w:r>
      <w:r w:rsidR="00EA6F2D" w:rsidRPr="007535D3">
        <w:rPr>
          <w:rFonts w:ascii="Arial" w:hAnsi="Arial" w:cs="Arial"/>
        </w:rPr>
        <w:t xml:space="preserve"> </w:t>
      </w:r>
      <w:r w:rsidR="000E4279" w:rsidRPr="007535D3">
        <w:rPr>
          <w:rFonts w:ascii="Arial" w:hAnsi="Arial" w:cs="Arial"/>
        </w:rPr>
        <w:t>Incorporating</w:t>
      </w:r>
      <w:r w:rsidRPr="007535D3">
        <w:rPr>
          <w:rFonts w:ascii="Arial" w:hAnsi="Arial" w:cs="Arial"/>
        </w:rPr>
        <w:t xml:space="preserve"> peer learning is supported by research that emphasises the positive impact of </w:t>
      </w:r>
      <w:r w:rsidR="191F38D5" w:rsidRPr="007535D3">
        <w:rPr>
          <w:rFonts w:ascii="Arial" w:hAnsi="Arial" w:cs="Arial"/>
        </w:rPr>
        <w:t>collaborative</w:t>
      </w:r>
      <w:r w:rsidRPr="007535D3">
        <w:rPr>
          <w:rFonts w:ascii="Arial" w:hAnsi="Arial" w:cs="Arial"/>
        </w:rPr>
        <w:t xml:space="preserve"> learning on student engagement and critical thinking.</w:t>
      </w:r>
      <w:r w:rsidR="00AB081F" w:rsidRPr="007535D3">
        <w:rPr>
          <w:rFonts w:ascii="Arial" w:eastAsia="Times New Roman" w:hAnsi="Arial" w:cs="Arial"/>
          <w:color w:val="000000" w:themeColor="text1"/>
        </w:rPr>
        <w:t xml:space="preserve"> (Chen and Liu, 2020)</w:t>
      </w:r>
      <w:r w:rsidRPr="007535D3">
        <w:rPr>
          <w:rFonts w:ascii="Arial" w:hAnsi="Arial" w:cs="Arial"/>
        </w:rPr>
        <w:t>. By grounding my teaching appr</w:t>
      </w:r>
      <w:r w:rsidR="007615BE" w:rsidRPr="007535D3">
        <w:rPr>
          <w:rFonts w:ascii="Arial" w:hAnsi="Arial" w:cs="Arial"/>
        </w:rPr>
        <w:t>oach</w:t>
      </w:r>
      <w:r w:rsidRPr="007535D3">
        <w:rPr>
          <w:rFonts w:ascii="Arial" w:hAnsi="Arial" w:cs="Arial"/>
        </w:rPr>
        <w:t xml:space="preserve"> in these standards, I can create a more inclusive, responsive, and collaborative classroom enviro</w:t>
      </w:r>
      <w:r w:rsidR="003A2DA9" w:rsidRPr="007535D3">
        <w:rPr>
          <w:rFonts w:ascii="Arial" w:hAnsi="Arial" w:cs="Arial"/>
        </w:rPr>
        <w:t>nment</w:t>
      </w:r>
      <w:r w:rsidRPr="007535D3">
        <w:rPr>
          <w:rFonts w:ascii="Arial" w:hAnsi="Arial" w:cs="Arial"/>
        </w:rPr>
        <w:t xml:space="preserve"> that encourages each student to explore, learn, and grow both independently and as part of a learning community.</w:t>
      </w:r>
    </w:p>
    <w:p w14:paraId="06CDADC2" w14:textId="77777777" w:rsidR="00FC0CEE" w:rsidRPr="007535D3" w:rsidRDefault="00FC0CEE" w:rsidP="00C06DAC">
      <w:pPr>
        <w:jc w:val="center"/>
        <w:rPr>
          <w:rFonts w:ascii="Arial" w:hAnsi="Arial" w:cs="Arial"/>
          <w:b/>
          <w:bCs/>
          <w:sz w:val="32"/>
          <w:szCs w:val="32"/>
          <w:u w:val="single"/>
        </w:rPr>
      </w:pPr>
    </w:p>
    <w:p w14:paraId="1C1F71D0" w14:textId="4AC7FF93" w:rsidR="00FC0CEE" w:rsidRPr="007535D3" w:rsidRDefault="6B269193" w:rsidP="721EC539">
      <w:pPr>
        <w:jc w:val="center"/>
        <w:rPr>
          <w:rFonts w:ascii="Arial" w:eastAsia="Arial" w:hAnsi="Arial" w:cs="Arial"/>
          <w:color w:val="000000" w:themeColor="text1"/>
          <w:sz w:val="40"/>
          <w:szCs w:val="40"/>
        </w:rPr>
      </w:pPr>
      <w:r w:rsidRPr="007535D3">
        <w:rPr>
          <w:rFonts w:ascii="Arial" w:eastAsia="Arial" w:hAnsi="Arial" w:cs="Arial"/>
          <w:b/>
          <w:bCs/>
          <w:color w:val="000000" w:themeColor="text1"/>
          <w:sz w:val="40"/>
          <w:szCs w:val="40"/>
          <w:u w:val="single"/>
        </w:rPr>
        <w:t>Action Plan</w:t>
      </w:r>
    </w:p>
    <w:p w14:paraId="3583EC1B" w14:textId="16266A48" w:rsidR="00FC0CEE" w:rsidRPr="007535D3" w:rsidRDefault="00FC0CEE" w:rsidP="721EC539">
      <w:pPr>
        <w:rPr>
          <w:rFonts w:ascii="Arial" w:eastAsia="Aptos" w:hAnsi="Arial" w:cs="Arial"/>
          <w:color w:val="000000" w:themeColor="text1"/>
        </w:rPr>
      </w:pPr>
    </w:p>
    <w:p w14:paraId="4C0D52E7" w14:textId="14BDF87F" w:rsidR="00FC0CEE" w:rsidRPr="007535D3" w:rsidRDefault="00FC0CEE" w:rsidP="721EC539">
      <w:pPr>
        <w:rPr>
          <w:rFonts w:ascii="Arial" w:eastAsia="Aptos" w:hAnsi="Arial" w:cs="Arial"/>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197"/>
        <w:gridCol w:w="1032"/>
        <w:gridCol w:w="1373"/>
        <w:gridCol w:w="1296"/>
        <w:gridCol w:w="1636"/>
        <w:gridCol w:w="1373"/>
        <w:gridCol w:w="1109"/>
      </w:tblGrid>
      <w:tr w:rsidR="721EC539" w:rsidRPr="007535D3" w14:paraId="07C61523" w14:textId="77777777" w:rsidTr="721EC539">
        <w:trPr>
          <w:trHeight w:val="300"/>
        </w:trPr>
        <w:tc>
          <w:tcPr>
            <w:tcW w:w="1197" w:type="dxa"/>
            <w:tcMar>
              <w:left w:w="105" w:type="dxa"/>
              <w:right w:w="105" w:type="dxa"/>
            </w:tcMar>
          </w:tcPr>
          <w:p w14:paraId="25031F75" w14:textId="24B4EECA"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SMART Criteria</w:t>
            </w:r>
          </w:p>
        </w:tc>
        <w:tc>
          <w:tcPr>
            <w:tcW w:w="1032" w:type="dxa"/>
            <w:tcMar>
              <w:left w:w="105" w:type="dxa"/>
              <w:right w:w="105" w:type="dxa"/>
            </w:tcMar>
          </w:tcPr>
          <w:p w14:paraId="0DB2D9D1" w14:textId="26201D34"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Objective</w:t>
            </w:r>
          </w:p>
        </w:tc>
        <w:tc>
          <w:tcPr>
            <w:tcW w:w="1373" w:type="dxa"/>
            <w:tcMar>
              <w:left w:w="105" w:type="dxa"/>
              <w:right w:w="105" w:type="dxa"/>
            </w:tcMar>
          </w:tcPr>
          <w:p w14:paraId="762BF3AA" w14:textId="139270B4"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Specifications</w:t>
            </w:r>
          </w:p>
        </w:tc>
        <w:tc>
          <w:tcPr>
            <w:tcW w:w="1296" w:type="dxa"/>
            <w:tcMar>
              <w:left w:w="105" w:type="dxa"/>
              <w:right w:w="105" w:type="dxa"/>
            </w:tcMar>
          </w:tcPr>
          <w:p w14:paraId="1826DDA9" w14:textId="682B1852"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Measurement</w:t>
            </w:r>
          </w:p>
        </w:tc>
        <w:tc>
          <w:tcPr>
            <w:tcW w:w="1636" w:type="dxa"/>
            <w:tcMar>
              <w:left w:w="105" w:type="dxa"/>
              <w:right w:w="105" w:type="dxa"/>
            </w:tcMar>
          </w:tcPr>
          <w:p w14:paraId="5477AF47" w14:textId="37E7953A"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Achievable Steps</w:t>
            </w:r>
            <w:r>
              <w:tab/>
            </w:r>
            <w:r>
              <w:tab/>
            </w:r>
            <w:r>
              <w:tab/>
            </w:r>
          </w:p>
        </w:tc>
        <w:tc>
          <w:tcPr>
            <w:tcW w:w="1373" w:type="dxa"/>
            <w:tcMar>
              <w:left w:w="105" w:type="dxa"/>
              <w:right w:w="105" w:type="dxa"/>
            </w:tcMar>
          </w:tcPr>
          <w:p w14:paraId="56034C7B" w14:textId="725BFD14"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Relevant Professional Standards</w:t>
            </w:r>
          </w:p>
        </w:tc>
        <w:tc>
          <w:tcPr>
            <w:tcW w:w="1109" w:type="dxa"/>
            <w:tcMar>
              <w:left w:w="105" w:type="dxa"/>
              <w:right w:w="105" w:type="dxa"/>
            </w:tcMar>
          </w:tcPr>
          <w:p w14:paraId="3F0FD81E" w14:textId="47FE4D78"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Time limit</w:t>
            </w:r>
          </w:p>
        </w:tc>
      </w:tr>
      <w:tr w:rsidR="721EC539" w:rsidRPr="007535D3" w14:paraId="6E4D21E9" w14:textId="77777777" w:rsidTr="721EC539">
        <w:trPr>
          <w:trHeight w:val="300"/>
        </w:trPr>
        <w:tc>
          <w:tcPr>
            <w:tcW w:w="1197" w:type="dxa"/>
            <w:tcMar>
              <w:left w:w="105" w:type="dxa"/>
              <w:right w:w="105" w:type="dxa"/>
            </w:tcMar>
          </w:tcPr>
          <w:p w14:paraId="15BCE408" w14:textId="06A4CC4E"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S: specific</w:t>
            </w:r>
          </w:p>
        </w:tc>
        <w:tc>
          <w:tcPr>
            <w:tcW w:w="1032" w:type="dxa"/>
            <w:tcMar>
              <w:left w:w="105" w:type="dxa"/>
              <w:right w:w="105" w:type="dxa"/>
            </w:tcMar>
          </w:tcPr>
          <w:p w14:paraId="475F4C5D" w14:textId="3D65019A"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Balance structured guidance with interactive, hands-on activities.</w:t>
            </w:r>
          </w:p>
        </w:tc>
        <w:tc>
          <w:tcPr>
            <w:tcW w:w="1373" w:type="dxa"/>
            <w:tcMar>
              <w:left w:w="105" w:type="dxa"/>
              <w:right w:w="105" w:type="dxa"/>
            </w:tcMar>
          </w:tcPr>
          <w:p w14:paraId="1D906323" w14:textId="3E5E0A66"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Integrate visual aids, live demonstrations, and immediate hands-on activities in each lesson.</w:t>
            </w:r>
          </w:p>
        </w:tc>
        <w:tc>
          <w:tcPr>
            <w:tcW w:w="1296" w:type="dxa"/>
            <w:tcMar>
              <w:left w:w="105" w:type="dxa"/>
              <w:right w:w="105" w:type="dxa"/>
            </w:tcMar>
          </w:tcPr>
          <w:p w14:paraId="03BF9F6E" w14:textId="15F63980"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 xml:space="preserve">Track student engagement and understanding through formative assessments and feedback </w:t>
            </w:r>
          </w:p>
          <w:p w14:paraId="61AD5D54" w14:textId="29AECA05"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during activities.</w:t>
            </w:r>
          </w:p>
        </w:tc>
        <w:tc>
          <w:tcPr>
            <w:tcW w:w="1636" w:type="dxa"/>
            <w:tcMar>
              <w:left w:w="105" w:type="dxa"/>
              <w:right w:w="105" w:type="dxa"/>
            </w:tcMar>
          </w:tcPr>
          <w:p w14:paraId="06241076" w14:textId="2B705E0A"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Plan lessons with clear objectives and balance of instruction and practice time for each session.</w:t>
            </w:r>
          </w:p>
        </w:tc>
        <w:tc>
          <w:tcPr>
            <w:tcW w:w="1373" w:type="dxa"/>
            <w:tcMar>
              <w:left w:w="105" w:type="dxa"/>
              <w:right w:w="105" w:type="dxa"/>
            </w:tcMar>
          </w:tcPr>
          <w:p w14:paraId="1A79BF4C" w14:textId="54D82ABA"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Plan and deliver effective, learning, teaching, and assessment. (Bond,2000)</w:t>
            </w:r>
          </w:p>
        </w:tc>
        <w:tc>
          <w:tcPr>
            <w:tcW w:w="1109" w:type="dxa"/>
            <w:tcMar>
              <w:left w:w="105" w:type="dxa"/>
              <w:right w:w="105" w:type="dxa"/>
            </w:tcMar>
          </w:tcPr>
          <w:p w14:paraId="4FA4C7F9" w14:textId="3C09A73E"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Implement in the next month, review after each lesson.</w:t>
            </w:r>
          </w:p>
        </w:tc>
      </w:tr>
      <w:tr w:rsidR="721EC539" w:rsidRPr="007535D3" w14:paraId="0C4D7ECC" w14:textId="77777777" w:rsidTr="721EC539">
        <w:trPr>
          <w:trHeight w:val="810"/>
        </w:trPr>
        <w:tc>
          <w:tcPr>
            <w:tcW w:w="1197" w:type="dxa"/>
            <w:tcMar>
              <w:left w:w="105" w:type="dxa"/>
              <w:right w:w="105" w:type="dxa"/>
            </w:tcMar>
          </w:tcPr>
          <w:p w14:paraId="46720895" w14:textId="6CB20E25"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M: Measurable</w:t>
            </w:r>
          </w:p>
        </w:tc>
        <w:tc>
          <w:tcPr>
            <w:tcW w:w="1032" w:type="dxa"/>
            <w:tcMar>
              <w:left w:w="105" w:type="dxa"/>
              <w:right w:w="105" w:type="dxa"/>
            </w:tcMar>
          </w:tcPr>
          <w:p w14:paraId="7C751087" w14:textId="53C1BF29"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Enhance individual support and inclusivity.</w:t>
            </w:r>
          </w:p>
        </w:tc>
        <w:tc>
          <w:tcPr>
            <w:tcW w:w="1373" w:type="dxa"/>
            <w:tcMar>
              <w:left w:w="105" w:type="dxa"/>
              <w:right w:w="105" w:type="dxa"/>
            </w:tcMar>
          </w:tcPr>
          <w:p w14:paraId="70198C2E" w14:textId="58AAD08B"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 xml:space="preserve">Offer targeted support by moving around the classroom, observing, and giving individualised support and feedback. </w:t>
            </w:r>
          </w:p>
        </w:tc>
        <w:tc>
          <w:tcPr>
            <w:tcW w:w="1296" w:type="dxa"/>
            <w:tcMar>
              <w:left w:w="105" w:type="dxa"/>
              <w:right w:w="105" w:type="dxa"/>
            </w:tcMar>
          </w:tcPr>
          <w:p w14:paraId="0BE5940F" w14:textId="1FC388EF"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Monitor student performance improvements and collect feedback on perceived support levels.</w:t>
            </w:r>
          </w:p>
        </w:tc>
        <w:tc>
          <w:tcPr>
            <w:tcW w:w="1636" w:type="dxa"/>
            <w:tcMar>
              <w:left w:w="105" w:type="dxa"/>
              <w:right w:w="105" w:type="dxa"/>
            </w:tcMar>
          </w:tcPr>
          <w:p w14:paraId="3D2FFF8C" w14:textId="65162F08"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Identify key areas for individual attention each lesson based on task difficulty and student needs.</w:t>
            </w:r>
          </w:p>
        </w:tc>
        <w:tc>
          <w:tcPr>
            <w:tcW w:w="1373" w:type="dxa"/>
            <w:tcMar>
              <w:left w:w="105" w:type="dxa"/>
              <w:right w:w="105" w:type="dxa"/>
            </w:tcMar>
          </w:tcPr>
          <w:p w14:paraId="2CB038D2" w14:textId="46B2A1BD"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 xml:space="preserve">Demonstrate commitment to learners, </w:t>
            </w:r>
            <w:r w:rsidR="51B98DCC" w:rsidRPr="0FF723AD">
              <w:rPr>
                <w:rFonts w:ascii="Arial" w:eastAsia="Aptos" w:hAnsi="Arial" w:cs="Arial"/>
                <w:color w:val="000000" w:themeColor="text1"/>
                <w:sz w:val="16"/>
                <w:szCs w:val="16"/>
              </w:rPr>
              <w:t>learners'</w:t>
            </w:r>
            <w:r w:rsidRPr="0FF723AD">
              <w:rPr>
                <w:rFonts w:ascii="Arial" w:eastAsia="Aptos" w:hAnsi="Arial" w:cs="Arial"/>
                <w:color w:val="000000" w:themeColor="text1"/>
                <w:sz w:val="16"/>
                <w:szCs w:val="16"/>
              </w:rPr>
              <w:t xml:space="preserve"> safety, and well-being. (Bond,2000)</w:t>
            </w:r>
          </w:p>
        </w:tc>
        <w:tc>
          <w:tcPr>
            <w:tcW w:w="1109" w:type="dxa"/>
            <w:tcMar>
              <w:left w:w="105" w:type="dxa"/>
              <w:right w:w="105" w:type="dxa"/>
            </w:tcMar>
          </w:tcPr>
          <w:p w14:paraId="5D637481" w14:textId="2290BD0C"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Begin immediately, review monthly.</w:t>
            </w:r>
          </w:p>
        </w:tc>
      </w:tr>
      <w:tr w:rsidR="721EC539" w:rsidRPr="007535D3" w14:paraId="1072E8E5" w14:textId="77777777" w:rsidTr="721EC539">
        <w:trPr>
          <w:trHeight w:val="300"/>
        </w:trPr>
        <w:tc>
          <w:tcPr>
            <w:tcW w:w="1197" w:type="dxa"/>
            <w:tcMar>
              <w:left w:w="105" w:type="dxa"/>
              <w:right w:w="105" w:type="dxa"/>
            </w:tcMar>
          </w:tcPr>
          <w:p w14:paraId="6E3C16AB" w14:textId="3C6E27CA"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A: Achievable</w:t>
            </w:r>
          </w:p>
        </w:tc>
        <w:tc>
          <w:tcPr>
            <w:tcW w:w="1032" w:type="dxa"/>
            <w:tcMar>
              <w:left w:w="105" w:type="dxa"/>
              <w:right w:w="105" w:type="dxa"/>
            </w:tcMar>
          </w:tcPr>
          <w:p w14:paraId="22BA0B85" w14:textId="150D0E08"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Promote peer interaction and collaborative learning.</w:t>
            </w:r>
          </w:p>
        </w:tc>
        <w:tc>
          <w:tcPr>
            <w:tcW w:w="1373" w:type="dxa"/>
            <w:tcMar>
              <w:left w:w="105" w:type="dxa"/>
              <w:right w:w="105" w:type="dxa"/>
            </w:tcMar>
          </w:tcPr>
          <w:p w14:paraId="6C54B0DC" w14:textId="50344220"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Design exercises (e.g., group sketches or idea exchanges) where students work together to build on each other's ideas.</w:t>
            </w:r>
          </w:p>
        </w:tc>
        <w:tc>
          <w:tcPr>
            <w:tcW w:w="1296" w:type="dxa"/>
            <w:tcMar>
              <w:left w:w="105" w:type="dxa"/>
              <w:right w:w="105" w:type="dxa"/>
            </w:tcMar>
          </w:tcPr>
          <w:p w14:paraId="3779B403" w14:textId="520048CD"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Measure engagement through participations rates and assess student's reflections on collaborative exercises.</w:t>
            </w:r>
          </w:p>
        </w:tc>
        <w:tc>
          <w:tcPr>
            <w:tcW w:w="1636" w:type="dxa"/>
            <w:tcMar>
              <w:left w:w="105" w:type="dxa"/>
              <w:right w:w="105" w:type="dxa"/>
            </w:tcMar>
          </w:tcPr>
          <w:p w14:paraId="490FE379" w14:textId="4800AB5E"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Start with small group activities, then expand to more complex collaborative tasks as students become comfortable.</w:t>
            </w:r>
          </w:p>
        </w:tc>
        <w:tc>
          <w:tcPr>
            <w:tcW w:w="1373" w:type="dxa"/>
            <w:tcMar>
              <w:left w:w="105" w:type="dxa"/>
              <w:right w:w="105" w:type="dxa"/>
            </w:tcMar>
          </w:tcPr>
          <w:p w14:paraId="52BCC3F4" w14:textId="4CA214D3"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 xml:space="preserve">Build positive and collaborative relationships. (Bond,2000) </w:t>
            </w:r>
          </w:p>
        </w:tc>
        <w:tc>
          <w:tcPr>
            <w:tcW w:w="1109" w:type="dxa"/>
            <w:tcMar>
              <w:left w:w="105" w:type="dxa"/>
              <w:right w:w="105" w:type="dxa"/>
            </w:tcMar>
          </w:tcPr>
          <w:p w14:paraId="59F2676D" w14:textId="4F21F430"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Implement over the next two months, assess after each session.</w:t>
            </w:r>
          </w:p>
        </w:tc>
      </w:tr>
      <w:tr w:rsidR="721EC539" w:rsidRPr="007535D3" w14:paraId="12C5F01E" w14:textId="77777777" w:rsidTr="721EC539">
        <w:trPr>
          <w:trHeight w:val="300"/>
        </w:trPr>
        <w:tc>
          <w:tcPr>
            <w:tcW w:w="1197" w:type="dxa"/>
            <w:tcMar>
              <w:left w:w="105" w:type="dxa"/>
              <w:right w:w="105" w:type="dxa"/>
            </w:tcMar>
          </w:tcPr>
          <w:p w14:paraId="71445CDF" w14:textId="1253C598"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t>R: Relevant</w:t>
            </w:r>
          </w:p>
        </w:tc>
        <w:tc>
          <w:tcPr>
            <w:tcW w:w="1032" w:type="dxa"/>
            <w:tcMar>
              <w:left w:w="105" w:type="dxa"/>
              <w:right w:w="105" w:type="dxa"/>
            </w:tcMar>
          </w:tcPr>
          <w:p w14:paraId="52A985AC" w14:textId="7356C972"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Foster an inclusive and supportive learning environment.</w:t>
            </w:r>
          </w:p>
        </w:tc>
        <w:tc>
          <w:tcPr>
            <w:tcW w:w="1373" w:type="dxa"/>
            <w:tcMar>
              <w:left w:w="105" w:type="dxa"/>
              <w:right w:w="105" w:type="dxa"/>
            </w:tcMar>
          </w:tcPr>
          <w:p w14:paraId="2845A073" w14:textId="3595B550"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Encourage individual creative expression that respects diverse learning.</w:t>
            </w:r>
          </w:p>
        </w:tc>
        <w:tc>
          <w:tcPr>
            <w:tcW w:w="1296" w:type="dxa"/>
            <w:tcMar>
              <w:left w:w="105" w:type="dxa"/>
              <w:right w:w="105" w:type="dxa"/>
            </w:tcMar>
          </w:tcPr>
          <w:p w14:paraId="6E36D78C" w14:textId="301DEE2F"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Track inclusivity by observing a range of student engagement types, from individual contributions to peer support.</w:t>
            </w:r>
          </w:p>
        </w:tc>
        <w:tc>
          <w:tcPr>
            <w:tcW w:w="1636" w:type="dxa"/>
            <w:tcMar>
              <w:left w:w="105" w:type="dxa"/>
              <w:right w:w="105" w:type="dxa"/>
            </w:tcMar>
          </w:tcPr>
          <w:p w14:paraId="2D26F01F" w14:textId="741F2C0D"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 xml:space="preserve">Begin each session with a short check-in to assess </w:t>
            </w:r>
            <w:r w:rsidR="198CF35B" w:rsidRPr="0FF723AD">
              <w:rPr>
                <w:rFonts w:ascii="Arial" w:eastAsia="Aptos" w:hAnsi="Arial" w:cs="Arial"/>
                <w:color w:val="000000" w:themeColor="text1"/>
                <w:sz w:val="16"/>
                <w:szCs w:val="16"/>
              </w:rPr>
              <w:t>students'</w:t>
            </w:r>
            <w:r w:rsidRPr="0FF723AD">
              <w:rPr>
                <w:rFonts w:ascii="Arial" w:eastAsia="Aptos" w:hAnsi="Arial" w:cs="Arial"/>
                <w:color w:val="000000" w:themeColor="text1"/>
                <w:sz w:val="16"/>
                <w:szCs w:val="16"/>
              </w:rPr>
              <w:t xml:space="preserve"> comfort with tasks, adapting as needed.</w:t>
            </w:r>
          </w:p>
        </w:tc>
        <w:tc>
          <w:tcPr>
            <w:tcW w:w="1373" w:type="dxa"/>
            <w:tcMar>
              <w:left w:w="105" w:type="dxa"/>
              <w:right w:w="105" w:type="dxa"/>
            </w:tcMar>
          </w:tcPr>
          <w:p w14:paraId="02EEFE8E" w14:textId="16A56B1F"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Value and promote diversity, equality of opportunity and inclusion. (Bond,2000)</w:t>
            </w:r>
          </w:p>
        </w:tc>
        <w:tc>
          <w:tcPr>
            <w:tcW w:w="1109" w:type="dxa"/>
            <w:tcMar>
              <w:left w:w="105" w:type="dxa"/>
              <w:right w:w="105" w:type="dxa"/>
            </w:tcMar>
          </w:tcPr>
          <w:p w14:paraId="18D6AABD" w14:textId="616ABE5A"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Implement in all lessons, review every three months.</w:t>
            </w:r>
          </w:p>
        </w:tc>
      </w:tr>
      <w:tr w:rsidR="721EC539" w:rsidRPr="007535D3" w14:paraId="63D760C2" w14:textId="77777777" w:rsidTr="721EC539">
        <w:trPr>
          <w:trHeight w:val="3888"/>
        </w:trPr>
        <w:tc>
          <w:tcPr>
            <w:tcW w:w="1197" w:type="dxa"/>
            <w:tcMar>
              <w:left w:w="105" w:type="dxa"/>
              <w:right w:w="105" w:type="dxa"/>
            </w:tcMar>
          </w:tcPr>
          <w:p w14:paraId="18760C8A" w14:textId="381AB316" w:rsidR="721EC539" w:rsidRPr="007535D3" w:rsidRDefault="721EC539" w:rsidP="721EC539">
            <w:pPr>
              <w:rPr>
                <w:rFonts w:ascii="Arial" w:eastAsia="Aptos" w:hAnsi="Arial" w:cs="Arial"/>
                <w:color w:val="A02B93" w:themeColor="accent5"/>
                <w:sz w:val="16"/>
                <w:szCs w:val="16"/>
              </w:rPr>
            </w:pPr>
            <w:r w:rsidRPr="0FF723AD">
              <w:rPr>
                <w:rFonts w:ascii="Arial" w:eastAsia="Aptos" w:hAnsi="Arial" w:cs="Arial"/>
                <w:b/>
                <w:color w:val="A02B93" w:themeColor="accent5"/>
                <w:sz w:val="16"/>
                <w:szCs w:val="16"/>
              </w:rPr>
              <w:lastRenderedPageBreak/>
              <w:t>T: Time-Bound</w:t>
            </w:r>
          </w:p>
        </w:tc>
        <w:tc>
          <w:tcPr>
            <w:tcW w:w="1032" w:type="dxa"/>
            <w:tcMar>
              <w:left w:w="105" w:type="dxa"/>
              <w:right w:w="105" w:type="dxa"/>
            </w:tcMar>
          </w:tcPr>
          <w:p w14:paraId="6D8A2C75" w14:textId="35CADF84"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Consistently use feedback to refine teaching methods based on Professional standards.</w:t>
            </w:r>
          </w:p>
        </w:tc>
        <w:tc>
          <w:tcPr>
            <w:tcW w:w="1373" w:type="dxa"/>
            <w:tcMar>
              <w:left w:w="105" w:type="dxa"/>
              <w:right w:w="105" w:type="dxa"/>
            </w:tcMar>
          </w:tcPr>
          <w:p w14:paraId="4BD04F36" w14:textId="4DDB5D21"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Collect student feedback after each unit; evaluate it to adjust teaching practices in line with standards.</w:t>
            </w:r>
          </w:p>
        </w:tc>
        <w:tc>
          <w:tcPr>
            <w:tcW w:w="1296" w:type="dxa"/>
            <w:tcMar>
              <w:left w:w="105" w:type="dxa"/>
              <w:right w:w="105" w:type="dxa"/>
            </w:tcMar>
          </w:tcPr>
          <w:p w14:paraId="37789B59" w14:textId="12DACFA5"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Conduct formal evaluations at term-end, informal feedback collection after major lessons.</w:t>
            </w:r>
          </w:p>
        </w:tc>
        <w:tc>
          <w:tcPr>
            <w:tcW w:w="1636" w:type="dxa"/>
            <w:tcMar>
              <w:left w:w="105" w:type="dxa"/>
              <w:right w:w="105" w:type="dxa"/>
            </w:tcMar>
          </w:tcPr>
          <w:p w14:paraId="0D9AD32F" w14:textId="63072939"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Set up a feedback process with regular review points to allow for continuous improvement.</w:t>
            </w:r>
          </w:p>
        </w:tc>
        <w:tc>
          <w:tcPr>
            <w:tcW w:w="1373" w:type="dxa"/>
            <w:tcMar>
              <w:left w:w="105" w:type="dxa"/>
              <w:right w:w="105" w:type="dxa"/>
            </w:tcMar>
          </w:tcPr>
          <w:p w14:paraId="7B5C51C7" w14:textId="0B1688D5"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 xml:space="preserve">Plan and deliver effective learning, </w:t>
            </w:r>
            <w:r w:rsidR="301EE6AB" w:rsidRPr="0FF723AD">
              <w:rPr>
                <w:rFonts w:ascii="Arial" w:eastAsia="Aptos" w:hAnsi="Arial" w:cs="Arial"/>
                <w:color w:val="000000" w:themeColor="text1"/>
                <w:sz w:val="16"/>
                <w:szCs w:val="16"/>
              </w:rPr>
              <w:t>teaching,</w:t>
            </w:r>
            <w:r w:rsidRPr="0FF723AD">
              <w:rPr>
                <w:rFonts w:ascii="Arial" w:eastAsia="Aptos" w:hAnsi="Arial" w:cs="Arial"/>
                <w:color w:val="000000" w:themeColor="text1"/>
                <w:sz w:val="16"/>
                <w:szCs w:val="16"/>
              </w:rPr>
              <w:t xml:space="preserve"> and assessment. (Bond,2000)</w:t>
            </w:r>
          </w:p>
        </w:tc>
        <w:tc>
          <w:tcPr>
            <w:tcW w:w="1109" w:type="dxa"/>
            <w:tcMar>
              <w:left w:w="105" w:type="dxa"/>
              <w:right w:w="105" w:type="dxa"/>
            </w:tcMar>
          </w:tcPr>
          <w:p w14:paraId="24F5E1AD" w14:textId="3741203F" w:rsidR="721EC539" w:rsidRPr="007535D3" w:rsidRDefault="721EC539" w:rsidP="721EC539">
            <w:pPr>
              <w:rPr>
                <w:rFonts w:ascii="Arial" w:eastAsia="Aptos" w:hAnsi="Arial" w:cs="Arial"/>
                <w:color w:val="000000" w:themeColor="text1"/>
                <w:sz w:val="16"/>
                <w:szCs w:val="16"/>
              </w:rPr>
            </w:pPr>
            <w:r w:rsidRPr="0FF723AD">
              <w:rPr>
                <w:rFonts w:ascii="Arial" w:eastAsia="Aptos" w:hAnsi="Arial" w:cs="Arial"/>
                <w:color w:val="000000" w:themeColor="text1"/>
                <w:sz w:val="16"/>
                <w:szCs w:val="16"/>
              </w:rPr>
              <w:t>Setup feedback system within one month; review quarterly.</w:t>
            </w:r>
          </w:p>
        </w:tc>
      </w:tr>
    </w:tbl>
    <w:p w14:paraId="2BEDF672" w14:textId="728BF96E" w:rsidR="00FC0CEE" w:rsidRPr="007535D3" w:rsidRDefault="00FC0CEE" w:rsidP="721EC539">
      <w:pPr>
        <w:rPr>
          <w:rFonts w:ascii="Arial" w:eastAsia="Aptos" w:hAnsi="Arial" w:cs="Arial"/>
          <w:color w:val="000000" w:themeColor="text1"/>
          <w:sz w:val="16"/>
          <w:szCs w:val="16"/>
        </w:rPr>
      </w:pPr>
    </w:p>
    <w:p w14:paraId="4DCC6B3C" w14:textId="62570834" w:rsidR="00FC0CEE" w:rsidRDefault="00FC0CEE" w:rsidP="000611E2">
      <w:pPr>
        <w:rPr>
          <w:rFonts w:ascii="Arial" w:hAnsi="Arial" w:cs="Arial"/>
          <w:b/>
          <w:bCs/>
          <w:sz w:val="32"/>
          <w:szCs w:val="32"/>
          <w:u w:val="single"/>
        </w:rPr>
      </w:pPr>
    </w:p>
    <w:p w14:paraId="79286009" w14:textId="77777777" w:rsidR="00CE2B1A" w:rsidRDefault="00CE2B1A" w:rsidP="000611E2">
      <w:pPr>
        <w:rPr>
          <w:rFonts w:ascii="Arial" w:hAnsi="Arial" w:cs="Arial"/>
          <w:b/>
          <w:bCs/>
          <w:sz w:val="32"/>
          <w:szCs w:val="32"/>
          <w:u w:val="single"/>
        </w:rPr>
      </w:pPr>
    </w:p>
    <w:p w14:paraId="200A8989" w14:textId="77777777" w:rsidR="00CE2B1A" w:rsidRDefault="00CE2B1A" w:rsidP="000611E2">
      <w:pPr>
        <w:rPr>
          <w:rFonts w:ascii="Arial" w:hAnsi="Arial" w:cs="Arial"/>
          <w:b/>
          <w:bCs/>
          <w:sz w:val="32"/>
          <w:szCs w:val="32"/>
          <w:u w:val="single"/>
        </w:rPr>
      </w:pPr>
    </w:p>
    <w:p w14:paraId="51AC703D" w14:textId="77777777" w:rsidR="00BC2BBF" w:rsidRDefault="00BC2BBF" w:rsidP="000611E2">
      <w:pPr>
        <w:rPr>
          <w:rFonts w:ascii="Arial" w:hAnsi="Arial" w:cs="Arial"/>
          <w:b/>
          <w:bCs/>
          <w:sz w:val="32"/>
          <w:szCs w:val="32"/>
          <w:u w:val="single"/>
        </w:rPr>
      </w:pPr>
    </w:p>
    <w:p w14:paraId="38783DA4" w14:textId="77777777" w:rsidR="00BC2BBF" w:rsidRDefault="00BC2BBF" w:rsidP="000611E2">
      <w:pPr>
        <w:rPr>
          <w:rFonts w:ascii="Arial" w:hAnsi="Arial" w:cs="Arial"/>
          <w:b/>
          <w:bCs/>
          <w:sz w:val="32"/>
          <w:szCs w:val="32"/>
          <w:u w:val="single"/>
        </w:rPr>
      </w:pPr>
    </w:p>
    <w:p w14:paraId="0FC0B325" w14:textId="77777777" w:rsidR="009648D9" w:rsidRDefault="009648D9" w:rsidP="000611E2">
      <w:pPr>
        <w:rPr>
          <w:rFonts w:ascii="Arial" w:hAnsi="Arial" w:cs="Arial"/>
          <w:b/>
          <w:bCs/>
          <w:sz w:val="32"/>
          <w:szCs w:val="32"/>
          <w:u w:val="single"/>
        </w:rPr>
      </w:pPr>
    </w:p>
    <w:p w14:paraId="56E8097D" w14:textId="77777777" w:rsidR="009648D9" w:rsidRDefault="009648D9" w:rsidP="000611E2">
      <w:pPr>
        <w:rPr>
          <w:rFonts w:ascii="Arial" w:hAnsi="Arial" w:cs="Arial"/>
          <w:b/>
          <w:bCs/>
          <w:sz w:val="32"/>
          <w:szCs w:val="32"/>
          <w:u w:val="single"/>
        </w:rPr>
      </w:pPr>
    </w:p>
    <w:p w14:paraId="68E04B24" w14:textId="77777777" w:rsidR="009648D9" w:rsidRDefault="009648D9" w:rsidP="000611E2">
      <w:pPr>
        <w:rPr>
          <w:rFonts w:ascii="Arial" w:hAnsi="Arial" w:cs="Arial"/>
          <w:b/>
          <w:bCs/>
          <w:sz w:val="32"/>
          <w:szCs w:val="32"/>
          <w:u w:val="single"/>
        </w:rPr>
      </w:pPr>
    </w:p>
    <w:p w14:paraId="0F91B797" w14:textId="77777777" w:rsidR="009648D9" w:rsidRDefault="009648D9" w:rsidP="000611E2">
      <w:pPr>
        <w:rPr>
          <w:rFonts w:ascii="Arial" w:hAnsi="Arial" w:cs="Arial"/>
          <w:b/>
          <w:bCs/>
          <w:sz w:val="32"/>
          <w:szCs w:val="32"/>
          <w:u w:val="single"/>
        </w:rPr>
      </w:pPr>
    </w:p>
    <w:p w14:paraId="0E68E4D8" w14:textId="77777777" w:rsidR="009648D9" w:rsidRDefault="009648D9" w:rsidP="000611E2">
      <w:pPr>
        <w:rPr>
          <w:rFonts w:ascii="Arial" w:hAnsi="Arial" w:cs="Arial"/>
          <w:b/>
          <w:bCs/>
          <w:sz w:val="32"/>
          <w:szCs w:val="32"/>
          <w:u w:val="single"/>
        </w:rPr>
      </w:pPr>
    </w:p>
    <w:p w14:paraId="08943D47" w14:textId="77777777" w:rsidR="009648D9" w:rsidRDefault="009648D9" w:rsidP="000611E2">
      <w:pPr>
        <w:rPr>
          <w:rFonts w:ascii="Arial" w:hAnsi="Arial" w:cs="Arial"/>
          <w:b/>
          <w:bCs/>
          <w:sz w:val="32"/>
          <w:szCs w:val="32"/>
          <w:u w:val="single"/>
        </w:rPr>
      </w:pPr>
    </w:p>
    <w:p w14:paraId="1B5E57EE" w14:textId="77777777" w:rsidR="009648D9" w:rsidRDefault="009648D9" w:rsidP="000611E2">
      <w:pPr>
        <w:rPr>
          <w:rFonts w:ascii="Arial" w:hAnsi="Arial" w:cs="Arial"/>
          <w:b/>
          <w:bCs/>
          <w:sz w:val="32"/>
          <w:szCs w:val="32"/>
          <w:u w:val="single"/>
        </w:rPr>
      </w:pPr>
    </w:p>
    <w:p w14:paraId="36005F4F" w14:textId="77777777" w:rsidR="009648D9" w:rsidRDefault="009648D9" w:rsidP="000611E2">
      <w:pPr>
        <w:rPr>
          <w:rFonts w:ascii="Arial" w:hAnsi="Arial" w:cs="Arial"/>
          <w:b/>
          <w:bCs/>
          <w:sz w:val="32"/>
          <w:szCs w:val="32"/>
          <w:u w:val="single"/>
        </w:rPr>
      </w:pPr>
    </w:p>
    <w:p w14:paraId="0CD5E116" w14:textId="77777777" w:rsidR="00E6375B" w:rsidRDefault="00E6375B" w:rsidP="000611E2">
      <w:pPr>
        <w:rPr>
          <w:rFonts w:ascii="Arial" w:hAnsi="Arial" w:cs="Arial"/>
          <w:b/>
          <w:bCs/>
          <w:sz w:val="32"/>
          <w:szCs w:val="32"/>
          <w:u w:val="single"/>
        </w:rPr>
      </w:pPr>
    </w:p>
    <w:p w14:paraId="292C60C5" w14:textId="77777777" w:rsidR="00E6375B" w:rsidRPr="007535D3" w:rsidRDefault="00E6375B" w:rsidP="000611E2">
      <w:pPr>
        <w:rPr>
          <w:rFonts w:ascii="Arial" w:hAnsi="Arial" w:cs="Arial"/>
          <w:b/>
          <w:bCs/>
          <w:sz w:val="32"/>
          <w:szCs w:val="32"/>
          <w:u w:val="single"/>
        </w:rPr>
      </w:pPr>
    </w:p>
    <w:p w14:paraId="7586F7AE" w14:textId="77777777" w:rsidR="00B86F90" w:rsidRPr="00E82240" w:rsidRDefault="00B86F90" w:rsidP="00E82240">
      <w:pPr>
        <w:rPr>
          <w:rFonts w:ascii="Arial" w:hAnsi="Arial" w:cs="Arial"/>
          <w:b/>
          <w:bCs/>
          <w:sz w:val="36"/>
          <w:szCs w:val="36"/>
          <w:u w:val="single"/>
        </w:rPr>
      </w:pPr>
    </w:p>
    <w:p w14:paraId="671661EF" w14:textId="2F50D547" w:rsidR="721EC539" w:rsidRDefault="008507F7" w:rsidP="721EC539">
      <w:pPr>
        <w:pStyle w:val="ListParagraph"/>
        <w:jc w:val="center"/>
        <w:rPr>
          <w:rFonts w:ascii="Arial" w:hAnsi="Arial" w:cs="Arial"/>
          <w:b/>
          <w:bCs/>
          <w:sz w:val="36"/>
          <w:szCs w:val="36"/>
          <w:u w:val="single"/>
        </w:rPr>
      </w:pPr>
      <w:r>
        <w:rPr>
          <w:rFonts w:ascii="Arial" w:hAnsi="Arial" w:cs="Arial"/>
          <w:b/>
          <w:bCs/>
          <w:sz w:val="36"/>
          <w:szCs w:val="36"/>
          <w:u w:val="single"/>
        </w:rPr>
        <w:lastRenderedPageBreak/>
        <w:t>Teacher Observation Form</w:t>
      </w:r>
      <w:r w:rsidR="005417A7">
        <w:rPr>
          <w:rFonts w:ascii="Arial" w:hAnsi="Arial" w:cs="Arial"/>
          <w:b/>
          <w:bCs/>
          <w:sz w:val="36"/>
          <w:szCs w:val="36"/>
          <w:u w:val="single"/>
        </w:rPr>
        <w:t xml:space="preserve"> 1</w:t>
      </w:r>
    </w:p>
    <w:p w14:paraId="22D66E4B" w14:textId="3E43A4E7" w:rsidR="199FC832" w:rsidRDefault="199FC832" w:rsidP="199FC832">
      <w:pPr>
        <w:pStyle w:val="ListParagraph"/>
        <w:jc w:val="center"/>
        <w:rPr>
          <w:rFonts w:ascii="Arial" w:hAnsi="Arial" w:cs="Arial"/>
          <w:b/>
          <w:bCs/>
          <w:sz w:val="36"/>
          <w:szCs w:val="36"/>
          <w:u w:val="single"/>
        </w:rPr>
      </w:pPr>
    </w:p>
    <w:p w14:paraId="0D8103CA" w14:textId="74DCA6B3" w:rsidR="00672BF2" w:rsidRPr="00071B9B" w:rsidRDefault="00635950" w:rsidP="007C2DCC">
      <w:pPr>
        <w:pStyle w:val="ListParagraph"/>
        <w:jc w:val="center"/>
        <w:rPr>
          <w:rFonts w:ascii="Arial" w:hAnsi="Arial" w:cs="Arial"/>
          <w:b/>
          <w:bCs/>
          <w:sz w:val="36"/>
          <w:szCs w:val="36"/>
          <w:u w:val="single"/>
        </w:rPr>
      </w:pPr>
      <w:r>
        <w:rPr>
          <w:rFonts w:ascii="Arial" w:hAnsi="Arial" w:cs="Arial"/>
          <w:b/>
          <w:bCs/>
          <w:noProof/>
          <w:sz w:val="36"/>
          <w:szCs w:val="36"/>
          <w:u w:val="single"/>
        </w:rPr>
        <w:drawing>
          <wp:anchor distT="0" distB="0" distL="114300" distR="114300" simplePos="0" relativeHeight="251658241" behindDoc="0" locked="0" layoutInCell="1" allowOverlap="1" wp14:anchorId="7B63D4FA" wp14:editId="2CE726F9">
            <wp:simplePos x="0" y="0"/>
            <wp:positionH relativeFrom="column">
              <wp:posOffset>2989489</wp:posOffset>
            </wp:positionH>
            <wp:positionV relativeFrom="paragraph">
              <wp:posOffset>391976</wp:posOffset>
            </wp:positionV>
            <wp:extent cx="3152956" cy="4353258"/>
            <wp:effectExtent l="0" t="0" r="0" b="3175"/>
            <wp:wrapTopAndBottom/>
            <wp:docPr id="852961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961355" name="Picture 852961355"/>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52956" cy="4353258"/>
                    </a:xfrm>
                    <a:prstGeom prst="rect">
                      <a:avLst/>
                    </a:prstGeom>
                  </pic:spPr>
                </pic:pic>
              </a:graphicData>
            </a:graphic>
            <wp14:sizeRelH relativeFrom="margin">
              <wp14:pctWidth>0</wp14:pctWidth>
            </wp14:sizeRelH>
            <wp14:sizeRelV relativeFrom="margin">
              <wp14:pctHeight>0</wp14:pctHeight>
            </wp14:sizeRelV>
          </wp:anchor>
        </w:drawing>
      </w:r>
      <w:r w:rsidR="00DB5D98">
        <w:rPr>
          <w:rFonts w:ascii="Arial" w:hAnsi="Arial" w:cs="Arial"/>
          <w:b/>
          <w:bCs/>
          <w:noProof/>
          <w:sz w:val="36"/>
          <w:szCs w:val="36"/>
          <w:u w:val="single"/>
        </w:rPr>
        <w:drawing>
          <wp:anchor distT="0" distB="0" distL="114300" distR="114300" simplePos="0" relativeHeight="251658240" behindDoc="0" locked="0" layoutInCell="1" allowOverlap="1" wp14:anchorId="53F059C6" wp14:editId="7E71112E">
            <wp:simplePos x="0" y="0"/>
            <wp:positionH relativeFrom="column">
              <wp:posOffset>-584110</wp:posOffset>
            </wp:positionH>
            <wp:positionV relativeFrom="paragraph">
              <wp:posOffset>336550</wp:posOffset>
            </wp:positionV>
            <wp:extent cx="3084195" cy="4411345"/>
            <wp:effectExtent l="0" t="0" r="1905" b="0"/>
            <wp:wrapTopAndBottom/>
            <wp:docPr id="3650725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072581" name="Picture 36507258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84195" cy="4411345"/>
                    </a:xfrm>
                    <a:prstGeom prst="rect">
                      <a:avLst/>
                    </a:prstGeom>
                  </pic:spPr>
                </pic:pic>
              </a:graphicData>
            </a:graphic>
            <wp14:sizeRelH relativeFrom="margin">
              <wp14:pctWidth>0</wp14:pctWidth>
            </wp14:sizeRelH>
            <wp14:sizeRelV relativeFrom="margin">
              <wp14:pctHeight>0</wp14:pctHeight>
            </wp14:sizeRelV>
          </wp:anchor>
        </w:drawing>
      </w:r>
    </w:p>
    <w:p w14:paraId="746676B3" w14:textId="77777777" w:rsidR="00672BF2" w:rsidRDefault="00672BF2" w:rsidP="721EC539">
      <w:pPr>
        <w:pStyle w:val="ListParagraph"/>
        <w:jc w:val="center"/>
        <w:rPr>
          <w:rFonts w:ascii="Arial" w:hAnsi="Arial" w:cs="Arial"/>
          <w:b/>
          <w:bCs/>
          <w:sz w:val="36"/>
          <w:szCs w:val="36"/>
          <w:u w:val="single"/>
        </w:rPr>
      </w:pPr>
    </w:p>
    <w:p w14:paraId="72A4364E" w14:textId="77777777" w:rsidR="00672BF2" w:rsidRDefault="00672BF2" w:rsidP="721EC539">
      <w:pPr>
        <w:pStyle w:val="ListParagraph"/>
        <w:jc w:val="center"/>
        <w:rPr>
          <w:rFonts w:ascii="Arial" w:hAnsi="Arial" w:cs="Arial"/>
          <w:b/>
          <w:bCs/>
          <w:sz w:val="36"/>
          <w:szCs w:val="36"/>
          <w:u w:val="single"/>
        </w:rPr>
      </w:pPr>
    </w:p>
    <w:p w14:paraId="2481C744" w14:textId="77777777" w:rsidR="00672BF2" w:rsidRDefault="00672BF2" w:rsidP="721EC539">
      <w:pPr>
        <w:pStyle w:val="ListParagraph"/>
        <w:jc w:val="center"/>
        <w:rPr>
          <w:rFonts w:ascii="Arial" w:hAnsi="Arial" w:cs="Arial"/>
          <w:b/>
          <w:bCs/>
          <w:sz w:val="36"/>
          <w:szCs w:val="36"/>
          <w:u w:val="single"/>
        </w:rPr>
      </w:pPr>
    </w:p>
    <w:p w14:paraId="15CB572D" w14:textId="77777777" w:rsidR="00847504" w:rsidRDefault="00847504" w:rsidP="721EC539">
      <w:pPr>
        <w:pStyle w:val="ListParagraph"/>
        <w:jc w:val="center"/>
        <w:rPr>
          <w:rFonts w:ascii="Arial" w:hAnsi="Arial" w:cs="Arial"/>
          <w:b/>
          <w:bCs/>
          <w:sz w:val="36"/>
          <w:szCs w:val="36"/>
          <w:u w:val="single"/>
        </w:rPr>
      </w:pPr>
    </w:p>
    <w:p w14:paraId="3D92CA1C" w14:textId="77777777" w:rsidR="00A759F4" w:rsidRDefault="00A759F4" w:rsidP="721EC539">
      <w:pPr>
        <w:pStyle w:val="ListParagraph"/>
        <w:jc w:val="center"/>
        <w:rPr>
          <w:rFonts w:ascii="Arial" w:hAnsi="Arial" w:cs="Arial"/>
          <w:b/>
          <w:bCs/>
          <w:sz w:val="36"/>
          <w:szCs w:val="36"/>
          <w:u w:val="single"/>
        </w:rPr>
      </w:pPr>
    </w:p>
    <w:p w14:paraId="0BA718C2" w14:textId="77777777" w:rsidR="00B363B3" w:rsidRDefault="00B363B3" w:rsidP="721EC539">
      <w:pPr>
        <w:pStyle w:val="ListParagraph"/>
        <w:jc w:val="center"/>
        <w:rPr>
          <w:rFonts w:ascii="Arial" w:hAnsi="Arial" w:cs="Arial"/>
          <w:b/>
          <w:bCs/>
          <w:sz w:val="36"/>
          <w:szCs w:val="36"/>
          <w:u w:val="single"/>
        </w:rPr>
      </w:pPr>
    </w:p>
    <w:p w14:paraId="17D087F4" w14:textId="77777777" w:rsidR="00B363B3" w:rsidRDefault="00B363B3" w:rsidP="721EC539">
      <w:pPr>
        <w:pStyle w:val="ListParagraph"/>
        <w:jc w:val="center"/>
        <w:rPr>
          <w:rFonts w:ascii="Arial" w:hAnsi="Arial" w:cs="Arial"/>
          <w:b/>
          <w:bCs/>
          <w:sz w:val="36"/>
          <w:szCs w:val="36"/>
          <w:u w:val="single"/>
        </w:rPr>
      </w:pPr>
    </w:p>
    <w:p w14:paraId="2C9376A4" w14:textId="77777777" w:rsidR="00B363B3" w:rsidRDefault="00B363B3" w:rsidP="721EC539">
      <w:pPr>
        <w:pStyle w:val="ListParagraph"/>
        <w:jc w:val="center"/>
        <w:rPr>
          <w:rFonts w:ascii="Arial" w:hAnsi="Arial" w:cs="Arial"/>
          <w:b/>
          <w:bCs/>
          <w:sz w:val="36"/>
          <w:szCs w:val="36"/>
          <w:u w:val="single"/>
        </w:rPr>
      </w:pPr>
    </w:p>
    <w:p w14:paraId="69738B76" w14:textId="77777777" w:rsidR="00B363B3" w:rsidRDefault="00B363B3" w:rsidP="721EC539">
      <w:pPr>
        <w:pStyle w:val="ListParagraph"/>
        <w:jc w:val="center"/>
        <w:rPr>
          <w:rFonts w:ascii="Arial" w:hAnsi="Arial" w:cs="Arial"/>
          <w:b/>
          <w:bCs/>
          <w:sz w:val="36"/>
          <w:szCs w:val="36"/>
          <w:u w:val="single"/>
        </w:rPr>
      </w:pPr>
    </w:p>
    <w:p w14:paraId="4E615E6C" w14:textId="77777777" w:rsidR="00B363B3" w:rsidRDefault="00B363B3" w:rsidP="721EC539">
      <w:pPr>
        <w:pStyle w:val="ListParagraph"/>
        <w:jc w:val="center"/>
        <w:rPr>
          <w:rFonts w:ascii="Arial" w:hAnsi="Arial" w:cs="Arial"/>
          <w:b/>
          <w:bCs/>
          <w:sz w:val="36"/>
          <w:szCs w:val="36"/>
          <w:u w:val="single"/>
        </w:rPr>
      </w:pPr>
    </w:p>
    <w:p w14:paraId="532C792D" w14:textId="77777777" w:rsidR="00B363B3" w:rsidRDefault="00B363B3" w:rsidP="721EC539">
      <w:pPr>
        <w:pStyle w:val="ListParagraph"/>
        <w:jc w:val="center"/>
        <w:rPr>
          <w:rFonts w:ascii="Arial" w:hAnsi="Arial" w:cs="Arial"/>
          <w:b/>
          <w:bCs/>
          <w:sz w:val="36"/>
          <w:szCs w:val="36"/>
          <w:u w:val="single"/>
        </w:rPr>
      </w:pPr>
    </w:p>
    <w:p w14:paraId="5C2E7C62" w14:textId="6C319A12" w:rsidR="00F15724" w:rsidRDefault="00F15724" w:rsidP="721EC539">
      <w:pPr>
        <w:pStyle w:val="ListParagraph"/>
        <w:jc w:val="center"/>
        <w:rPr>
          <w:rFonts w:ascii="Arial" w:hAnsi="Arial" w:cs="Arial"/>
          <w:b/>
          <w:bCs/>
          <w:sz w:val="36"/>
          <w:szCs w:val="36"/>
          <w:u w:val="single"/>
        </w:rPr>
      </w:pPr>
      <w:r>
        <w:rPr>
          <w:rFonts w:ascii="Arial" w:hAnsi="Arial" w:cs="Arial"/>
          <w:b/>
          <w:bCs/>
          <w:sz w:val="36"/>
          <w:szCs w:val="36"/>
          <w:u w:val="single"/>
        </w:rPr>
        <w:lastRenderedPageBreak/>
        <w:t xml:space="preserve">Teacher Observation </w:t>
      </w:r>
      <w:r w:rsidR="00316AD2">
        <w:rPr>
          <w:rFonts w:ascii="Arial" w:hAnsi="Arial" w:cs="Arial"/>
          <w:b/>
          <w:bCs/>
          <w:sz w:val="36"/>
          <w:szCs w:val="36"/>
          <w:u w:val="single"/>
        </w:rPr>
        <w:t>Form 2</w:t>
      </w:r>
    </w:p>
    <w:p w14:paraId="31D60B45" w14:textId="11369DC7" w:rsidR="744155B2" w:rsidRDefault="744155B2" w:rsidP="744155B2">
      <w:pPr>
        <w:pStyle w:val="ListParagraph"/>
        <w:jc w:val="center"/>
        <w:rPr>
          <w:rFonts w:ascii="Arial" w:hAnsi="Arial" w:cs="Arial"/>
          <w:b/>
          <w:bCs/>
          <w:sz w:val="36"/>
          <w:szCs w:val="36"/>
          <w:u w:val="single"/>
        </w:rPr>
      </w:pPr>
    </w:p>
    <w:p w14:paraId="5D26F33E" w14:textId="647DF7DC" w:rsidR="008507F7" w:rsidRDefault="008507F7" w:rsidP="0788E45B">
      <w:pPr>
        <w:jc w:val="center"/>
        <w:rPr>
          <w:rFonts w:ascii="Arial" w:hAnsi="Arial" w:cs="Arial"/>
          <w:b/>
          <w:bCs/>
          <w:sz w:val="36"/>
          <w:szCs w:val="36"/>
          <w:u w:val="single"/>
        </w:rPr>
      </w:pPr>
    </w:p>
    <w:p w14:paraId="22F7615B" w14:textId="45FB8201" w:rsidR="00DA22F4" w:rsidRPr="0004061E" w:rsidRDefault="005F4C8A" w:rsidP="0004061E">
      <w:r>
        <w:rPr>
          <w:rFonts w:ascii="Arial" w:hAnsi="Arial" w:cs="Arial"/>
          <w:b/>
          <w:bCs/>
          <w:noProof/>
          <w:sz w:val="36"/>
          <w:szCs w:val="36"/>
          <w:u w:val="single"/>
        </w:rPr>
        <w:drawing>
          <wp:anchor distT="0" distB="0" distL="114300" distR="114300" simplePos="0" relativeHeight="251658242" behindDoc="0" locked="0" layoutInCell="1" allowOverlap="1" wp14:anchorId="2DA35A14" wp14:editId="0971CC24">
            <wp:simplePos x="0" y="0"/>
            <wp:positionH relativeFrom="column">
              <wp:posOffset>-466090</wp:posOffset>
            </wp:positionH>
            <wp:positionV relativeFrom="paragraph">
              <wp:posOffset>557530</wp:posOffset>
            </wp:positionV>
            <wp:extent cx="3028950" cy="4181475"/>
            <wp:effectExtent l="0" t="0" r="6350" b="0"/>
            <wp:wrapTopAndBottom/>
            <wp:docPr id="2121644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644821" name="Picture 212164482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28950" cy="418147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noProof/>
          <w:sz w:val="36"/>
          <w:szCs w:val="36"/>
          <w:u w:val="single"/>
        </w:rPr>
        <w:drawing>
          <wp:anchor distT="0" distB="0" distL="114300" distR="114300" simplePos="0" relativeHeight="251658243" behindDoc="0" locked="0" layoutInCell="1" allowOverlap="1" wp14:anchorId="099112E0" wp14:editId="11AF3430">
            <wp:simplePos x="0" y="0"/>
            <wp:positionH relativeFrom="column">
              <wp:posOffset>3158836</wp:posOffset>
            </wp:positionH>
            <wp:positionV relativeFrom="paragraph">
              <wp:posOffset>591185</wp:posOffset>
            </wp:positionV>
            <wp:extent cx="3027449" cy="4149048"/>
            <wp:effectExtent l="0" t="0" r="0" b="4445"/>
            <wp:wrapTopAndBottom/>
            <wp:docPr id="11549359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935967" name="Picture 115493596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27449" cy="4149048"/>
                    </a:xfrm>
                    <a:prstGeom prst="rect">
                      <a:avLst/>
                    </a:prstGeom>
                  </pic:spPr>
                </pic:pic>
              </a:graphicData>
            </a:graphic>
            <wp14:sizeRelH relativeFrom="margin">
              <wp14:pctWidth>0</wp14:pctWidth>
            </wp14:sizeRelH>
            <wp14:sizeRelV relativeFrom="margin">
              <wp14:pctHeight>0</wp14:pctHeight>
            </wp14:sizeRelV>
          </wp:anchor>
        </w:drawing>
      </w:r>
    </w:p>
    <w:p w14:paraId="10261735" w14:textId="26282209" w:rsidR="721EC539" w:rsidRPr="007535D3" w:rsidRDefault="721EC539" w:rsidP="721EC539">
      <w:pPr>
        <w:pStyle w:val="ListParagraph"/>
        <w:jc w:val="center"/>
        <w:rPr>
          <w:rFonts w:ascii="Arial" w:hAnsi="Arial" w:cs="Arial"/>
          <w:b/>
          <w:bCs/>
          <w:sz w:val="36"/>
          <w:szCs w:val="36"/>
          <w:u w:val="single"/>
        </w:rPr>
      </w:pPr>
    </w:p>
    <w:p w14:paraId="7C152798" w14:textId="0FE51B74" w:rsidR="00847504" w:rsidRDefault="00847504" w:rsidP="000F07E3">
      <w:pPr>
        <w:pStyle w:val="ListParagraph"/>
        <w:jc w:val="center"/>
        <w:rPr>
          <w:rFonts w:ascii="Arial" w:hAnsi="Arial" w:cs="Arial"/>
          <w:b/>
          <w:bCs/>
          <w:sz w:val="36"/>
          <w:szCs w:val="36"/>
          <w:u w:val="single"/>
        </w:rPr>
      </w:pPr>
    </w:p>
    <w:p w14:paraId="67104D61" w14:textId="77777777" w:rsidR="00847504" w:rsidRDefault="00847504" w:rsidP="000F07E3">
      <w:pPr>
        <w:pStyle w:val="ListParagraph"/>
        <w:jc w:val="center"/>
        <w:rPr>
          <w:rFonts w:ascii="Arial" w:hAnsi="Arial" w:cs="Arial"/>
          <w:b/>
          <w:bCs/>
          <w:sz w:val="36"/>
          <w:szCs w:val="36"/>
          <w:u w:val="single"/>
        </w:rPr>
      </w:pPr>
    </w:p>
    <w:p w14:paraId="2D608394" w14:textId="77777777" w:rsidR="0063045B" w:rsidRDefault="0063045B" w:rsidP="00554567">
      <w:pPr>
        <w:rPr>
          <w:rFonts w:ascii="Arial" w:hAnsi="Arial" w:cs="Arial"/>
          <w:b/>
          <w:bCs/>
          <w:sz w:val="36"/>
          <w:szCs w:val="36"/>
          <w:u w:val="single"/>
        </w:rPr>
      </w:pPr>
    </w:p>
    <w:p w14:paraId="0C921064" w14:textId="77777777" w:rsidR="00522A2A" w:rsidRDefault="00522A2A" w:rsidP="00554567">
      <w:pPr>
        <w:rPr>
          <w:rFonts w:ascii="Arial" w:hAnsi="Arial" w:cs="Arial"/>
          <w:b/>
          <w:bCs/>
          <w:sz w:val="36"/>
          <w:szCs w:val="36"/>
          <w:u w:val="single"/>
        </w:rPr>
      </w:pPr>
    </w:p>
    <w:p w14:paraId="37F46E01" w14:textId="77777777" w:rsidR="00522A2A" w:rsidRDefault="00522A2A" w:rsidP="00554567">
      <w:pPr>
        <w:rPr>
          <w:rFonts w:ascii="Arial" w:hAnsi="Arial" w:cs="Arial"/>
          <w:b/>
          <w:bCs/>
          <w:sz w:val="36"/>
          <w:szCs w:val="36"/>
          <w:u w:val="single"/>
        </w:rPr>
      </w:pPr>
    </w:p>
    <w:p w14:paraId="51FC856D" w14:textId="77777777" w:rsidR="00522A2A" w:rsidRPr="00554567" w:rsidRDefault="00522A2A" w:rsidP="00554567">
      <w:pPr>
        <w:rPr>
          <w:rFonts w:ascii="Arial" w:hAnsi="Arial" w:cs="Arial"/>
          <w:b/>
          <w:bCs/>
          <w:sz w:val="36"/>
          <w:szCs w:val="36"/>
          <w:u w:val="single"/>
        </w:rPr>
      </w:pPr>
    </w:p>
    <w:p w14:paraId="000010D8" w14:textId="77777777" w:rsidR="00847504" w:rsidRDefault="00847504" w:rsidP="000F07E3">
      <w:pPr>
        <w:pStyle w:val="ListParagraph"/>
        <w:jc w:val="center"/>
        <w:rPr>
          <w:rFonts w:ascii="Arial" w:hAnsi="Arial" w:cs="Arial"/>
          <w:b/>
          <w:bCs/>
          <w:sz w:val="36"/>
          <w:szCs w:val="36"/>
          <w:u w:val="single"/>
        </w:rPr>
      </w:pPr>
    </w:p>
    <w:p w14:paraId="0ECD85D8" w14:textId="175A5874" w:rsidR="00714662" w:rsidRPr="007535D3" w:rsidRDefault="00714662" w:rsidP="000F07E3">
      <w:pPr>
        <w:pStyle w:val="ListParagraph"/>
        <w:jc w:val="center"/>
        <w:rPr>
          <w:rFonts w:ascii="Arial" w:hAnsi="Arial" w:cs="Arial"/>
          <w:b/>
          <w:bCs/>
          <w:sz w:val="36"/>
          <w:szCs w:val="36"/>
          <w:u w:val="single"/>
        </w:rPr>
      </w:pPr>
      <w:r w:rsidRPr="007535D3">
        <w:rPr>
          <w:rFonts w:ascii="Arial" w:hAnsi="Arial" w:cs="Arial"/>
          <w:b/>
          <w:bCs/>
          <w:sz w:val="36"/>
          <w:szCs w:val="36"/>
          <w:u w:val="single"/>
        </w:rPr>
        <w:lastRenderedPageBreak/>
        <w:t>Reference</w:t>
      </w:r>
      <w:r w:rsidR="000F07E3" w:rsidRPr="007535D3">
        <w:rPr>
          <w:rFonts w:ascii="Arial" w:hAnsi="Arial" w:cs="Arial"/>
          <w:b/>
          <w:bCs/>
          <w:sz w:val="36"/>
          <w:szCs w:val="36"/>
          <w:u w:val="single"/>
        </w:rPr>
        <w:t xml:space="preserve"> list</w:t>
      </w:r>
    </w:p>
    <w:p w14:paraId="613656CA" w14:textId="62035D8D" w:rsidR="000F07E3" w:rsidRPr="00CA696A" w:rsidRDefault="000F07E3" w:rsidP="000F07E3">
      <w:pPr>
        <w:pStyle w:val="ListParagraph"/>
        <w:jc w:val="center"/>
        <w:rPr>
          <w:rFonts w:ascii="Arial" w:hAnsi="Arial" w:cs="Arial"/>
          <w:sz w:val="36"/>
          <w:szCs w:val="36"/>
          <w:u w:val="single"/>
        </w:rPr>
      </w:pPr>
    </w:p>
    <w:p w14:paraId="3097E87A" w14:textId="0445D474" w:rsidR="0044125C" w:rsidRPr="00CA696A" w:rsidRDefault="000F07E3" w:rsidP="004930B0">
      <w:pPr>
        <w:rPr>
          <w:rFonts w:ascii="Arial" w:hAnsi="Arial" w:cs="Arial"/>
          <w:color w:val="000000"/>
        </w:rPr>
      </w:pPr>
      <w:r w:rsidRPr="00CA696A">
        <w:rPr>
          <w:rFonts w:ascii="Arial" w:hAnsi="Arial" w:cs="Arial"/>
          <w:color w:val="000000"/>
        </w:rPr>
        <w:t>Bond, L. (2000)</w:t>
      </w:r>
      <w:r w:rsidRPr="00CA696A">
        <w:rPr>
          <w:rStyle w:val="apple-converted-space"/>
          <w:rFonts w:ascii="Arial" w:hAnsi="Arial" w:cs="Arial"/>
          <w:color w:val="000000"/>
        </w:rPr>
        <w:t> </w:t>
      </w:r>
      <w:r w:rsidRPr="00CA696A">
        <w:rPr>
          <w:rFonts w:ascii="Arial" w:hAnsi="Arial" w:cs="Arial"/>
          <w:color w:val="000000"/>
        </w:rPr>
        <w:t>The certification system of the National Board for Professional Teaching Standards: A construct and consequential validity study. Greensboro, N.C: Center for Educational Research and Evaluation, University of North Carolina at Greensboro. (Accessed: 01 October 2024).</w:t>
      </w:r>
    </w:p>
    <w:p w14:paraId="55E18F3A" w14:textId="47AD98E6" w:rsidR="007D2ACA" w:rsidRPr="00CA696A" w:rsidRDefault="007D2ACA">
      <w:pPr>
        <w:pStyle w:val="NormalWeb"/>
        <w:spacing w:before="0" w:beforeAutospacing="0" w:after="240" w:afterAutospacing="0" w:line="360" w:lineRule="atLeast"/>
        <w:divId w:val="1819108557"/>
        <w:rPr>
          <w:rFonts w:ascii="Arial" w:hAnsi="Arial" w:cs="Arial"/>
          <w:color w:val="000000"/>
        </w:rPr>
      </w:pPr>
      <w:r w:rsidRPr="00CA696A">
        <w:rPr>
          <w:rFonts w:ascii="Arial" w:hAnsi="Arial" w:cs="Arial"/>
          <w:color w:val="000000" w:themeColor="text1"/>
        </w:rPr>
        <w:t>Chen, H.L. and Liu, C.Y. (2020). Effects of peer learning on learning performance, motivation, and attitude.</w:t>
      </w:r>
      <w:r w:rsidRPr="00CA696A">
        <w:rPr>
          <w:rStyle w:val="apple-converted-space"/>
          <w:rFonts w:ascii="Arial" w:hAnsi="Arial" w:cs="Arial"/>
          <w:color w:val="000000" w:themeColor="text1"/>
        </w:rPr>
        <w:t> </w:t>
      </w:r>
      <w:r w:rsidRPr="00CA696A">
        <w:rPr>
          <w:rFonts w:ascii="Arial" w:hAnsi="Arial" w:cs="Arial"/>
          <w:color w:val="000000" w:themeColor="text1"/>
        </w:rPr>
        <w:t>International Journal of Education Economics and Development, 11(4), p.420. doi:https://doi.org/10.1504/ijeed.2020.10030596.</w:t>
      </w:r>
    </w:p>
    <w:p w14:paraId="04F87D36" w14:textId="6B1BA02E" w:rsidR="00824AEA" w:rsidRPr="00CA696A" w:rsidRDefault="004E7A2A" w:rsidP="004930B0">
      <w:pPr>
        <w:rPr>
          <w:rFonts w:ascii="Arial" w:hAnsi="Arial" w:cs="Arial"/>
          <w:color w:val="000000"/>
        </w:rPr>
      </w:pPr>
      <w:r w:rsidRPr="00CA696A">
        <w:rPr>
          <w:rFonts w:ascii="Arial" w:hAnsi="Arial" w:cs="Arial"/>
          <w:color w:val="000000"/>
        </w:rPr>
        <w:t>Groenewald, R. (2021)</w:t>
      </w:r>
      <w:r w:rsidRPr="00CA696A">
        <w:rPr>
          <w:rStyle w:val="apple-converted-space"/>
          <w:rFonts w:ascii="Arial" w:hAnsi="Arial" w:cs="Arial"/>
          <w:color w:val="000000"/>
        </w:rPr>
        <w:t> </w:t>
      </w:r>
      <w:r w:rsidRPr="00CA696A">
        <w:rPr>
          <w:rFonts w:ascii="Arial" w:hAnsi="Arial" w:cs="Arial"/>
          <w:color w:val="000000"/>
        </w:rPr>
        <w:t>The vygotsky theory explained: Fractus learning |,</w:t>
      </w:r>
      <w:r w:rsidRPr="00CA696A">
        <w:rPr>
          <w:rStyle w:val="apple-converted-space"/>
          <w:rFonts w:ascii="Arial" w:hAnsi="Arial" w:cs="Arial"/>
          <w:color w:val="000000"/>
        </w:rPr>
        <w:t> </w:t>
      </w:r>
      <w:r w:rsidRPr="00CA696A">
        <w:rPr>
          <w:rFonts w:ascii="Arial" w:hAnsi="Arial" w:cs="Arial"/>
          <w:color w:val="000000"/>
        </w:rPr>
        <w:t>Fractus Learning. Available at: https://www.fractuslearning.com/vygotsky-theory/ (Accessed: 05 October 2024).</w:t>
      </w:r>
    </w:p>
    <w:p w14:paraId="7A6DB634" w14:textId="0039CCD7" w:rsidR="000137B3" w:rsidRPr="00CA696A" w:rsidRDefault="000137B3">
      <w:pPr>
        <w:pStyle w:val="NormalWeb"/>
        <w:spacing w:before="0" w:beforeAutospacing="0" w:after="240" w:afterAutospacing="0" w:line="360" w:lineRule="atLeast"/>
        <w:divId w:val="2030988469"/>
        <w:rPr>
          <w:rFonts w:ascii="Arial" w:hAnsi="Arial" w:cs="Arial"/>
          <w:color w:val="000000"/>
        </w:rPr>
      </w:pPr>
      <w:r w:rsidRPr="00CA696A">
        <w:rPr>
          <w:rFonts w:ascii="Arial" w:hAnsi="Arial" w:cs="Arial"/>
          <w:color w:val="000000"/>
        </w:rPr>
        <w:t>James, A. and Brookfield, S. (2014).</w:t>
      </w:r>
      <w:r w:rsidRPr="00CA696A">
        <w:rPr>
          <w:rStyle w:val="apple-converted-space"/>
          <w:rFonts w:ascii="Arial" w:hAnsi="Arial" w:cs="Arial"/>
          <w:color w:val="000000"/>
        </w:rPr>
        <w:t> </w:t>
      </w:r>
      <w:r w:rsidRPr="00CA696A">
        <w:rPr>
          <w:rFonts w:ascii="Arial" w:hAnsi="Arial" w:cs="Arial"/>
          <w:color w:val="000000"/>
        </w:rPr>
        <w:t>Engaging imagination: helping students become creative and reflective thinkers. Hoboken: John Wiley &amp; Sons.</w:t>
      </w:r>
    </w:p>
    <w:p w14:paraId="069EE85D" w14:textId="31446636" w:rsidR="00C01BDC" w:rsidRPr="00CA696A" w:rsidRDefault="00C01BDC">
      <w:pPr>
        <w:pStyle w:val="NormalWeb"/>
        <w:spacing w:before="0" w:beforeAutospacing="0" w:after="240" w:afterAutospacing="0" w:line="360" w:lineRule="atLeast"/>
        <w:divId w:val="309095197"/>
        <w:rPr>
          <w:rFonts w:ascii="Arial" w:hAnsi="Arial" w:cs="Arial"/>
          <w:color w:val="000000"/>
        </w:rPr>
      </w:pPr>
      <w:r w:rsidRPr="00CA696A">
        <w:rPr>
          <w:rFonts w:ascii="Arial" w:hAnsi="Arial" w:cs="Arial"/>
          <w:color w:val="000000" w:themeColor="text1"/>
        </w:rPr>
        <w:t xml:space="preserve">Fryling, M.J., Johnston, </w:t>
      </w:r>
      <w:bookmarkStart w:id="31" w:name="_Int_9x6zN8rb"/>
      <w:r w:rsidRPr="00CA696A">
        <w:rPr>
          <w:rFonts w:ascii="Arial" w:hAnsi="Arial" w:cs="Arial"/>
          <w:color w:val="000000" w:themeColor="text1"/>
        </w:rPr>
        <w:t>C.</w:t>
      </w:r>
      <w:bookmarkEnd w:id="31"/>
      <w:r w:rsidRPr="00CA696A">
        <w:rPr>
          <w:rFonts w:ascii="Arial" w:hAnsi="Arial" w:cs="Arial"/>
          <w:color w:val="000000" w:themeColor="text1"/>
        </w:rPr>
        <w:t xml:space="preserve"> and Hayes, L.J. (2011). Understanding Observational Learning: an Interbehavioral Approach.</w:t>
      </w:r>
      <w:r w:rsidRPr="00CA696A">
        <w:rPr>
          <w:rStyle w:val="apple-converted-space"/>
          <w:rFonts w:ascii="Arial" w:hAnsi="Arial" w:cs="Arial"/>
          <w:color w:val="000000" w:themeColor="text1"/>
        </w:rPr>
        <w:t> </w:t>
      </w:r>
      <w:r w:rsidRPr="00CA696A">
        <w:rPr>
          <w:rFonts w:ascii="Arial" w:hAnsi="Arial" w:cs="Arial"/>
          <w:color w:val="000000" w:themeColor="text1"/>
        </w:rPr>
        <w:t>The Analysis of Verbal Behavior, [online] 27(1), pp.191–203. doi:https://doi.org/10.1007/bf03393102.</w:t>
      </w:r>
    </w:p>
    <w:p w14:paraId="1944ED10" w14:textId="30AEFF37" w:rsidR="00C01BDC" w:rsidRPr="00CA696A" w:rsidRDefault="00C01BDC">
      <w:pPr>
        <w:pStyle w:val="NormalWeb"/>
        <w:spacing w:before="0" w:beforeAutospacing="0" w:after="240" w:afterAutospacing="0" w:line="360" w:lineRule="atLeast"/>
        <w:divId w:val="309095197"/>
        <w:rPr>
          <w:rFonts w:ascii="Arial" w:hAnsi="Arial" w:cs="Arial"/>
          <w:color w:val="000000"/>
        </w:rPr>
      </w:pPr>
      <w:r w:rsidRPr="00CA696A">
        <w:rPr>
          <w:rFonts w:ascii="Arial" w:hAnsi="Arial" w:cs="Arial"/>
          <w:color w:val="000000"/>
        </w:rPr>
        <w:t>Kapa3iha, I. (2016).</w:t>
      </w:r>
      <w:r w:rsidRPr="00CA696A">
        <w:rPr>
          <w:rStyle w:val="apple-converted-space"/>
          <w:rFonts w:ascii="Arial" w:hAnsi="Arial" w:cs="Arial"/>
          <w:color w:val="000000"/>
        </w:rPr>
        <w:t> </w:t>
      </w:r>
      <w:r w:rsidRPr="00CA696A">
        <w:rPr>
          <w:rFonts w:ascii="Arial" w:hAnsi="Arial" w:cs="Arial"/>
          <w:color w:val="000000"/>
        </w:rPr>
        <w:t>Chapter 8 Peer to Peer Interaction. [online] Kharkov.ua. Available at: http://psydilab.univer.kharkov.ua [Accessed 10 Nov. 2024].</w:t>
      </w:r>
    </w:p>
    <w:p w14:paraId="044737E9" w14:textId="760D449A" w:rsidR="00C01BDC" w:rsidRPr="00CA696A" w:rsidRDefault="00C01BDC">
      <w:pPr>
        <w:pStyle w:val="NormalWeb"/>
        <w:spacing w:before="0" w:beforeAutospacing="0" w:after="240" w:afterAutospacing="0" w:line="360" w:lineRule="atLeast"/>
        <w:divId w:val="309095197"/>
        <w:rPr>
          <w:rFonts w:ascii="Arial" w:hAnsi="Arial" w:cs="Arial"/>
          <w:color w:val="000000"/>
        </w:rPr>
      </w:pPr>
      <w:r w:rsidRPr="00CA696A">
        <w:rPr>
          <w:rFonts w:ascii="Arial" w:hAnsi="Arial" w:cs="Arial"/>
          <w:color w:val="000000"/>
        </w:rPr>
        <w:t>Mcleod, S. (2024).</w:t>
      </w:r>
      <w:r w:rsidRPr="00CA696A">
        <w:rPr>
          <w:rStyle w:val="apple-converted-space"/>
          <w:rFonts w:ascii="Arial" w:hAnsi="Arial" w:cs="Arial"/>
          <w:color w:val="000000"/>
        </w:rPr>
        <w:t> </w:t>
      </w:r>
      <w:r w:rsidRPr="00CA696A">
        <w:rPr>
          <w:rFonts w:ascii="Arial" w:hAnsi="Arial" w:cs="Arial"/>
          <w:color w:val="000000"/>
        </w:rPr>
        <w:t>Kolb’s learning styles and experiential learning cycle. [online] Simply Psychology. Available at: https://www.simplypsychology.org/learning-kolb.html [Accessed 10 Nov. 2024].</w:t>
      </w:r>
    </w:p>
    <w:p w14:paraId="49F28E66" w14:textId="08681E7E" w:rsidR="005B159D" w:rsidRPr="00CA696A" w:rsidRDefault="005B159D">
      <w:pPr>
        <w:pStyle w:val="NormalWeb"/>
        <w:spacing w:before="0" w:beforeAutospacing="0" w:after="240" w:afterAutospacing="0" w:line="360" w:lineRule="atLeast"/>
        <w:divId w:val="1972855397"/>
        <w:rPr>
          <w:rFonts w:ascii="Arial" w:hAnsi="Arial" w:cs="Arial"/>
          <w:color w:val="000000"/>
        </w:rPr>
      </w:pPr>
      <w:r w:rsidRPr="00CA696A">
        <w:rPr>
          <w:rFonts w:ascii="Arial" w:hAnsi="Arial" w:cs="Arial"/>
          <w:color w:val="000000"/>
        </w:rPr>
        <w:t>Mcleod, S. (2024b).</w:t>
      </w:r>
      <w:r w:rsidRPr="00CA696A">
        <w:rPr>
          <w:rStyle w:val="apple-converted-space"/>
          <w:rFonts w:ascii="Arial" w:hAnsi="Arial" w:cs="Arial"/>
          <w:color w:val="000000"/>
        </w:rPr>
        <w:t> </w:t>
      </w:r>
      <w:r w:rsidRPr="00CA696A">
        <w:rPr>
          <w:rFonts w:ascii="Arial" w:hAnsi="Arial" w:cs="Arial"/>
          <w:color w:val="000000"/>
        </w:rPr>
        <w:t>Vygotsky’s Sociocultural Theory of Cognitive Development. [online] Simply Psychology. Available at: https://www.simplypsychology.org/vygotsky.html [Accessed 11 Nov. 2024].</w:t>
      </w:r>
    </w:p>
    <w:p w14:paraId="06BE285C" w14:textId="77777777" w:rsidR="007C2749" w:rsidRPr="00CA696A" w:rsidRDefault="007C2749">
      <w:pPr>
        <w:pStyle w:val="NormalWeb"/>
        <w:spacing w:before="0" w:beforeAutospacing="0" w:after="240" w:afterAutospacing="0" w:line="360" w:lineRule="atLeast"/>
        <w:divId w:val="1371564082"/>
        <w:rPr>
          <w:rFonts w:ascii="Arial" w:hAnsi="Arial" w:cs="Arial"/>
          <w:color w:val="000000"/>
        </w:rPr>
      </w:pPr>
      <w:r w:rsidRPr="00CA696A">
        <w:rPr>
          <w:rFonts w:ascii="Arial" w:hAnsi="Arial" w:cs="Arial"/>
          <w:color w:val="000000"/>
        </w:rPr>
        <w:t>McLeod, S. (2024).</w:t>
      </w:r>
      <w:r w:rsidRPr="00CA696A">
        <w:rPr>
          <w:rStyle w:val="apple-converted-space"/>
          <w:rFonts w:ascii="Arial" w:hAnsi="Arial" w:cs="Arial"/>
          <w:color w:val="000000"/>
        </w:rPr>
        <w:t> </w:t>
      </w:r>
      <w:r w:rsidRPr="00CA696A">
        <w:rPr>
          <w:rFonts w:ascii="Arial" w:hAnsi="Arial" w:cs="Arial"/>
          <w:color w:val="000000"/>
        </w:rPr>
        <w:t>Albert bandura’s Social Learning Theory. [online] Simply Psychology. Available at: https://www.simplypsychology.org/bandura.html [Accessed 11 Nov. 2024].</w:t>
      </w:r>
    </w:p>
    <w:p w14:paraId="6BF6BA07" w14:textId="77777777" w:rsidR="00F367C6" w:rsidRPr="00CA696A" w:rsidRDefault="00F367C6">
      <w:pPr>
        <w:pStyle w:val="NormalWeb"/>
        <w:spacing w:before="0" w:beforeAutospacing="0" w:after="240" w:afterAutospacing="0" w:line="360" w:lineRule="atLeast"/>
        <w:divId w:val="955596593"/>
        <w:rPr>
          <w:rFonts w:ascii="Arial" w:hAnsi="Arial" w:cs="Arial"/>
          <w:color w:val="000000"/>
        </w:rPr>
      </w:pPr>
      <w:r w:rsidRPr="00CA696A">
        <w:rPr>
          <w:rFonts w:ascii="Arial" w:hAnsi="Arial" w:cs="Arial"/>
          <w:color w:val="000000"/>
        </w:rPr>
        <w:t>Naito, M. (2020).</w:t>
      </w:r>
      <w:r w:rsidRPr="00CA696A">
        <w:rPr>
          <w:rStyle w:val="apple-converted-space"/>
          <w:rFonts w:ascii="Arial" w:hAnsi="Arial" w:cs="Arial"/>
          <w:color w:val="000000"/>
        </w:rPr>
        <w:t> </w:t>
      </w:r>
      <w:r w:rsidRPr="00CA696A">
        <w:rPr>
          <w:rFonts w:ascii="Arial" w:hAnsi="Arial" w:cs="Arial"/>
          <w:color w:val="000000"/>
        </w:rPr>
        <w:t>Medium. [online] Medium. Available at: https://myranaito.medium.com/the-importance-of-perspective-in-art-8cfb292effe [Accessed 11 Nov. 2024].</w:t>
      </w:r>
    </w:p>
    <w:p w14:paraId="3B38A8DB" w14:textId="77777777" w:rsidR="00C01BDC" w:rsidRPr="00CA696A" w:rsidRDefault="00C01BDC">
      <w:pPr>
        <w:pStyle w:val="NormalWeb"/>
        <w:spacing w:before="0" w:beforeAutospacing="0" w:after="240" w:afterAutospacing="0" w:line="360" w:lineRule="atLeast"/>
        <w:divId w:val="309095197"/>
        <w:rPr>
          <w:rFonts w:ascii="Arial" w:hAnsi="Arial" w:cs="Arial"/>
          <w:color w:val="000000"/>
        </w:rPr>
      </w:pPr>
      <w:r w:rsidRPr="00CA696A">
        <w:rPr>
          <w:rFonts w:ascii="Arial" w:hAnsi="Arial" w:cs="Arial"/>
          <w:color w:val="000000"/>
        </w:rPr>
        <w:lastRenderedPageBreak/>
        <w:t>Teachers, I. (2016).</w:t>
      </w:r>
      <w:r w:rsidRPr="00CA696A">
        <w:rPr>
          <w:rStyle w:val="apple-converted-space"/>
          <w:rFonts w:ascii="Arial" w:hAnsi="Arial" w:cs="Arial"/>
          <w:color w:val="000000"/>
        </w:rPr>
        <w:t> </w:t>
      </w:r>
      <w:r w:rsidRPr="00CA696A">
        <w:rPr>
          <w:rFonts w:ascii="Arial" w:hAnsi="Arial" w:cs="Arial"/>
          <w:color w:val="000000"/>
        </w:rPr>
        <w:t>Effective Lesson Pacing Strategies. [online] Impact Teachers. Available at: https://impactteachers.com/blog/pace-2/ [Accessed 10 Nov. 2024].</w:t>
      </w:r>
    </w:p>
    <w:p w14:paraId="07B2B0C7" w14:textId="77777777" w:rsidR="00C01BDC" w:rsidRPr="00CA696A" w:rsidRDefault="00C01BDC">
      <w:pPr>
        <w:pStyle w:val="NormalWeb"/>
        <w:spacing w:before="0" w:beforeAutospacing="0" w:after="240" w:afterAutospacing="0" w:line="360" w:lineRule="atLeast"/>
        <w:divId w:val="309095197"/>
        <w:rPr>
          <w:rFonts w:ascii="Arial" w:hAnsi="Arial" w:cs="Arial"/>
          <w:color w:val="000000"/>
        </w:rPr>
      </w:pPr>
      <w:r w:rsidRPr="00CA696A">
        <w:rPr>
          <w:rFonts w:ascii="Arial" w:hAnsi="Arial" w:cs="Arial"/>
          <w:color w:val="000000"/>
        </w:rPr>
        <w:t>Tenenbaum, H. (2019).</w:t>
      </w:r>
      <w:r w:rsidRPr="00CA696A">
        <w:rPr>
          <w:rStyle w:val="apple-converted-space"/>
          <w:rFonts w:ascii="Arial" w:hAnsi="Arial" w:cs="Arial"/>
          <w:color w:val="000000"/>
        </w:rPr>
        <w:t> </w:t>
      </w:r>
      <w:r w:rsidRPr="00CA696A">
        <w:rPr>
          <w:rFonts w:ascii="Arial" w:hAnsi="Arial" w:cs="Arial"/>
          <w:color w:val="000000"/>
        </w:rPr>
        <w:t>How Effective Is Peer to Peer Interaction in Facilitating Learning. [online] American Psychological Association. Available at: https://www.apa.org/pubs/journals/features/edu-edu0000436.pdf [Accessed 10 Nov. 2024].</w:t>
      </w:r>
    </w:p>
    <w:p w14:paraId="206C5786" w14:textId="77777777" w:rsidR="009C5032" w:rsidRPr="00CA696A" w:rsidRDefault="009C5032">
      <w:pPr>
        <w:pStyle w:val="NormalWeb"/>
        <w:spacing w:before="0" w:beforeAutospacing="0" w:after="240" w:afterAutospacing="0" w:line="360" w:lineRule="atLeast"/>
        <w:divId w:val="813911374"/>
        <w:rPr>
          <w:rFonts w:ascii="Arial" w:hAnsi="Arial" w:cs="Arial"/>
          <w:color w:val="000000"/>
        </w:rPr>
      </w:pPr>
      <w:r w:rsidRPr="00CA696A">
        <w:rPr>
          <w:rFonts w:ascii="Arial" w:hAnsi="Arial" w:cs="Arial"/>
          <w:color w:val="000000" w:themeColor="text1"/>
        </w:rPr>
        <w:t>UCD Teaching and Learning (2020).</w:t>
      </w:r>
      <w:r w:rsidRPr="00CA696A">
        <w:rPr>
          <w:rStyle w:val="apple-converted-space"/>
          <w:rFonts w:ascii="Arial" w:hAnsi="Arial" w:cs="Arial"/>
          <w:color w:val="000000" w:themeColor="text1"/>
        </w:rPr>
        <w:t> </w:t>
      </w:r>
      <w:r w:rsidRPr="00CA696A">
        <w:rPr>
          <w:rFonts w:ascii="Arial" w:hAnsi="Arial" w:cs="Arial"/>
          <w:color w:val="000000" w:themeColor="text1"/>
        </w:rPr>
        <w:t>REFLECTIVE PRACTICE MODELS. [online]</w:t>
      </w:r>
      <w:r w:rsidRPr="00CA696A">
        <w:rPr>
          <w:rStyle w:val="apple-converted-space"/>
          <w:rFonts w:ascii="Arial" w:hAnsi="Arial" w:cs="Arial"/>
          <w:color w:val="000000" w:themeColor="text1"/>
        </w:rPr>
        <w:t> </w:t>
      </w:r>
      <w:r w:rsidRPr="00CA696A">
        <w:rPr>
          <w:rFonts w:ascii="Arial" w:hAnsi="Arial" w:cs="Arial"/>
          <w:color w:val="000000" w:themeColor="text1"/>
        </w:rPr>
        <w:t xml:space="preserve">Www.ucd.ie. WWW.UCD.ie </w:t>
      </w:r>
      <w:bookmarkStart w:id="32" w:name="_Int_8CVUWOXm"/>
      <w:r w:rsidRPr="00CA696A">
        <w:rPr>
          <w:rFonts w:ascii="Arial" w:hAnsi="Arial" w:cs="Arial"/>
          <w:color w:val="000000" w:themeColor="text1"/>
        </w:rPr>
        <w:t>Teaching .</w:t>
      </w:r>
      <w:bookmarkEnd w:id="32"/>
      <w:r w:rsidRPr="00CA696A">
        <w:rPr>
          <w:rFonts w:ascii="Arial" w:hAnsi="Arial" w:cs="Arial"/>
          <w:color w:val="000000" w:themeColor="text1"/>
        </w:rPr>
        <w:t xml:space="preserve"> Available at: https://www.ucd.ie/teaching/t4media/reflective_practice_models.pdf [Accessed 11 Nov. 2024].</w:t>
      </w:r>
    </w:p>
    <w:p w14:paraId="7FC5367C" w14:textId="6D8D9B73" w:rsidR="00F66364" w:rsidRPr="00CA696A" w:rsidRDefault="00F66364">
      <w:pPr>
        <w:pStyle w:val="NormalWeb"/>
        <w:spacing w:before="0" w:beforeAutospacing="0" w:after="240" w:afterAutospacing="0" w:line="360" w:lineRule="atLeast"/>
        <w:divId w:val="882180748"/>
        <w:rPr>
          <w:rFonts w:ascii="Arial" w:hAnsi="Arial" w:cs="Arial"/>
          <w:color w:val="000000"/>
        </w:rPr>
      </w:pPr>
      <w:r w:rsidRPr="00CA696A">
        <w:rPr>
          <w:rFonts w:ascii="Arial" w:hAnsi="Arial" w:cs="Arial"/>
          <w:color w:val="000000"/>
        </w:rPr>
        <w:t>University of Tasmania (2021).</w:t>
      </w:r>
      <w:r w:rsidRPr="00CA696A">
        <w:rPr>
          <w:rStyle w:val="apple-converted-space"/>
          <w:rFonts w:ascii="Arial" w:hAnsi="Arial" w:cs="Arial"/>
          <w:color w:val="000000"/>
        </w:rPr>
        <w:t> </w:t>
      </w:r>
      <w:r w:rsidRPr="00CA696A">
        <w:rPr>
          <w:rFonts w:ascii="Arial" w:hAnsi="Arial" w:cs="Arial"/>
          <w:color w:val="000000"/>
        </w:rPr>
        <w:t>Collaborative Learning - Teaching &amp; Learning. [online] Teaching &amp; Learning - University of Tasmania, Australia. Available at: https://www.teaching-learning.utas.edu.au/learning-activities-and-delivery-modes/collaborative-learning [Accessed 12 Nov. 2024].</w:t>
      </w:r>
    </w:p>
    <w:p w14:paraId="7398D7EC" w14:textId="77777777" w:rsidR="00626687" w:rsidRPr="00CA696A" w:rsidRDefault="00626687" w:rsidP="00AB371A">
      <w:pPr>
        <w:rPr>
          <w:rFonts w:ascii="Arial" w:hAnsi="Arial" w:cs="Arial"/>
          <w:color w:val="000000"/>
        </w:rPr>
      </w:pPr>
    </w:p>
    <w:p w14:paraId="49A05EA3" w14:textId="77777777" w:rsidR="00626687" w:rsidRPr="00CA696A" w:rsidRDefault="00626687" w:rsidP="00AB371A">
      <w:pPr>
        <w:pStyle w:val="NormalWeb"/>
        <w:spacing w:before="0" w:beforeAutospacing="0" w:after="240" w:afterAutospacing="0" w:line="360" w:lineRule="atLeast"/>
        <w:rPr>
          <w:rFonts w:ascii="Arial" w:hAnsi="Arial" w:cs="Arial"/>
          <w:color w:val="000000"/>
        </w:rPr>
      </w:pPr>
      <w:r w:rsidRPr="00CA696A">
        <w:rPr>
          <w:rFonts w:ascii="Arial" w:hAnsi="Arial" w:cs="Arial"/>
          <w:color w:val="000000"/>
        </w:rPr>
        <w:t>Williams, M. (2017). John Dewey in the 21st Century.</w:t>
      </w:r>
      <w:r w:rsidRPr="00CA696A">
        <w:rPr>
          <w:rStyle w:val="apple-converted-space"/>
          <w:rFonts w:ascii="Arial" w:hAnsi="Arial" w:cs="Arial"/>
          <w:color w:val="000000"/>
        </w:rPr>
        <w:t> </w:t>
      </w:r>
      <w:r w:rsidRPr="00CA696A">
        <w:rPr>
          <w:rFonts w:ascii="Arial" w:hAnsi="Arial" w:cs="Arial"/>
          <w:color w:val="000000"/>
        </w:rPr>
        <w:t>Journal of Inquiry &amp; Action in Education, [online] 9(1), p.92. Available at: https://files.eric.ed.gov/fulltext/EJ1158258.pdf [Accessed 11 Nov. 2024].</w:t>
      </w:r>
    </w:p>
    <w:p w14:paraId="7F807756" w14:textId="77777777" w:rsidR="000F07E3" w:rsidRDefault="000F07E3" w:rsidP="00626687"/>
    <w:p w14:paraId="28E12374" w14:textId="77777777" w:rsidR="000821F0" w:rsidRDefault="000821F0" w:rsidP="00626687"/>
    <w:p w14:paraId="5C9FCEF8" w14:textId="50B291C0" w:rsidR="000821F0" w:rsidRPr="000F07E3" w:rsidRDefault="000821F0" w:rsidP="00626687"/>
    <w:sectPr w:rsidR="000821F0" w:rsidRPr="000F07E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7DB53" w14:textId="77777777" w:rsidR="00E6522A" w:rsidRDefault="00E6522A" w:rsidP="00197135">
      <w:pPr>
        <w:spacing w:after="0" w:line="240" w:lineRule="auto"/>
      </w:pPr>
      <w:r>
        <w:separator/>
      </w:r>
    </w:p>
  </w:endnote>
  <w:endnote w:type="continuationSeparator" w:id="0">
    <w:p w14:paraId="1E5B56BC" w14:textId="77777777" w:rsidR="00E6522A" w:rsidRDefault="00E6522A" w:rsidP="00197135">
      <w:pPr>
        <w:spacing w:after="0" w:line="240" w:lineRule="auto"/>
      </w:pPr>
      <w:r>
        <w:continuationSeparator/>
      </w:r>
    </w:p>
  </w:endnote>
  <w:endnote w:type="continuationNotice" w:id="1">
    <w:p w14:paraId="78C2218E" w14:textId="77777777" w:rsidR="00E6522A" w:rsidRDefault="00E652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21EC539" w14:paraId="72E6F082" w14:textId="77777777" w:rsidTr="721EC539">
      <w:trPr>
        <w:trHeight w:val="300"/>
      </w:trPr>
      <w:tc>
        <w:tcPr>
          <w:tcW w:w="3005" w:type="dxa"/>
        </w:tcPr>
        <w:p w14:paraId="49B5F92A" w14:textId="28B07E28" w:rsidR="721EC539" w:rsidRDefault="721EC539" w:rsidP="721EC539">
          <w:pPr>
            <w:pStyle w:val="Header"/>
            <w:ind w:left="-115"/>
          </w:pPr>
        </w:p>
      </w:tc>
      <w:tc>
        <w:tcPr>
          <w:tcW w:w="3005" w:type="dxa"/>
        </w:tcPr>
        <w:p w14:paraId="475956DB" w14:textId="03E9868D" w:rsidR="721EC539" w:rsidRDefault="721EC539" w:rsidP="721EC539">
          <w:pPr>
            <w:pStyle w:val="Header"/>
            <w:jc w:val="center"/>
          </w:pPr>
        </w:p>
      </w:tc>
      <w:tc>
        <w:tcPr>
          <w:tcW w:w="3005" w:type="dxa"/>
        </w:tcPr>
        <w:p w14:paraId="57F9FB3D" w14:textId="7C6C11C3" w:rsidR="721EC539" w:rsidRDefault="721EC539" w:rsidP="721EC539">
          <w:pPr>
            <w:pStyle w:val="Header"/>
            <w:ind w:right="-115"/>
            <w:jc w:val="right"/>
          </w:pPr>
        </w:p>
      </w:tc>
    </w:tr>
  </w:tbl>
  <w:p w14:paraId="197D8575" w14:textId="23B460CC" w:rsidR="00585B29" w:rsidRDefault="00585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9265CA" w14:textId="77777777" w:rsidR="00E6522A" w:rsidRDefault="00E6522A" w:rsidP="00197135">
      <w:pPr>
        <w:spacing w:after="0" w:line="240" w:lineRule="auto"/>
      </w:pPr>
      <w:r>
        <w:separator/>
      </w:r>
    </w:p>
  </w:footnote>
  <w:footnote w:type="continuationSeparator" w:id="0">
    <w:p w14:paraId="02598D25" w14:textId="77777777" w:rsidR="00E6522A" w:rsidRDefault="00E6522A" w:rsidP="00197135">
      <w:pPr>
        <w:spacing w:after="0" w:line="240" w:lineRule="auto"/>
      </w:pPr>
      <w:r>
        <w:continuationSeparator/>
      </w:r>
    </w:p>
  </w:footnote>
  <w:footnote w:type="continuationNotice" w:id="1">
    <w:p w14:paraId="4B5107DE" w14:textId="77777777" w:rsidR="00E6522A" w:rsidRDefault="00E652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21EC539" w14:paraId="00228912" w14:textId="77777777" w:rsidTr="721EC539">
      <w:trPr>
        <w:trHeight w:val="300"/>
      </w:trPr>
      <w:tc>
        <w:tcPr>
          <w:tcW w:w="3005" w:type="dxa"/>
        </w:tcPr>
        <w:p w14:paraId="41297EE5" w14:textId="62F6D648" w:rsidR="721EC539" w:rsidRDefault="721EC539" w:rsidP="721EC539">
          <w:pPr>
            <w:pStyle w:val="Header"/>
            <w:ind w:left="-115"/>
          </w:pPr>
        </w:p>
      </w:tc>
      <w:tc>
        <w:tcPr>
          <w:tcW w:w="3005" w:type="dxa"/>
        </w:tcPr>
        <w:p w14:paraId="0FA08F13" w14:textId="11BC33F6" w:rsidR="721EC539" w:rsidRDefault="721EC539" w:rsidP="721EC539">
          <w:pPr>
            <w:pStyle w:val="Header"/>
            <w:jc w:val="center"/>
          </w:pPr>
        </w:p>
      </w:tc>
      <w:tc>
        <w:tcPr>
          <w:tcW w:w="3005" w:type="dxa"/>
        </w:tcPr>
        <w:p w14:paraId="15489A8D" w14:textId="7C545E57" w:rsidR="721EC539" w:rsidRDefault="721EC539" w:rsidP="721EC539">
          <w:pPr>
            <w:pStyle w:val="Header"/>
            <w:ind w:right="-115"/>
            <w:jc w:val="right"/>
          </w:pPr>
        </w:p>
      </w:tc>
    </w:tr>
  </w:tbl>
  <w:p w14:paraId="3A6352BC" w14:textId="1C7DBF7D" w:rsidR="00585B29" w:rsidRDefault="00585B29">
    <w:pPr>
      <w:pStyle w:val="Header"/>
    </w:pPr>
  </w:p>
</w:hdr>
</file>

<file path=word/intelligence2.xml><?xml version="1.0" encoding="utf-8"?>
<int2:intelligence xmlns:int2="http://schemas.microsoft.com/office/intelligence/2020/intelligence" xmlns:oel="http://schemas.microsoft.com/office/2019/extlst">
  <int2:observations>
    <int2:textHash int2:hashCode="ewnzblLx/mgkkY" int2:id="CIH0fsl0">
      <int2:state int2:value="Rejected" int2:type="AugLoop_Text_Critique"/>
    </int2:textHash>
    <int2:textHash int2:hashCode="WM8dsvDYkI7RrU" int2:id="ekz83AUI">
      <int2:state int2:value="Rejected" int2:type="AugLoop_Text_Critique"/>
    </int2:textHash>
    <int2:textHash int2:hashCode="DTTcwT7Vnu94an" int2:id="r1AfFZXZ">
      <int2:state int2:value="Rejected" int2:type="AugLoop_Text_Critique"/>
    </int2:textHash>
    <int2:textHash int2:hashCode="RDNS+Q/9Terf2C" int2:id="yb38lGyk">
      <int2:state int2:value="Rejected" int2:type="AugLoop_Text_Critique"/>
    </int2:textHash>
    <int2:bookmark int2:bookmarkName="_Int_8CVUWOXm" int2:invalidationBookmarkName="" int2:hashCode="dL+oN9gTzTnzKP" int2:id="4IyqlJxU">
      <int2:state int2:value="Rejected" int2:type="AugLoop_Text_Critique"/>
    </int2:bookmark>
    <int2:bookmark int2:bookmarkName="_Int_hNKBxgc7" int2:invalidationBookmarkName="" int2:hashCode="waH4Rjwlr2owYL" int2:id="MgAz3J9M">
      <int2:state int2:value="Rejected" int2:type="AugLoop_Text_Critique"/>
    </int2:bookmark>
    <int2:bookmark int2:bookmarkName="_Int_JsfYoCmc" int2:invalidationBookmarkName="" int2:hashCode="o4XQDuORjFEV7e" int2:id="RseArqHK">
      <int2:state int2:value="Rejected" int2:type="AugLoop_Text_Critique"/>
    </int2:bookmark>
    <int2:bookmark int2:bookmarkName="_Int_9x6zN8rb" int2:invalidationBookmarkName="" int2:hashCode="3UiSQiZJzPqjy+" int2:id="WdTvyfzu">
      <int2:state int2:value="Rejected" int2:type="AugLoop_Text_Critique"/>
    </int2:bookmark>
    <int2:bookmark int2:bookmarkName="_Int_BU2N28Dk" int2:invalidationBookmarkName="" int2:hashCode="G03NbcrjWVQwHD" int2:id="ZIZWjsUt">
      <int2:state int2:value="Rejected" int2:type="AugLoop_Text_Critique"/>
    </int2:bookmark>
    <int2:bookmark int2:bookmarkName="_Int_WU8IJN0C" int2:invalidationBookmarkName="" int2:hashCode="YqqI4Vi4b11W3T" int2:id="a5wV4mD7">
      <int2:state int2:value="Rejected" int2:type="AugLoop_Text_Critique"/>
    </int2:bookmark>
    <int2:bookmark int2:bookmarkName="_Int_6kh5TVZ8" int2:invalidationBookmarkName="" int2:hashCode="BP722YIMEjO0Sh" int2:id="lkFbfzte">
      <int2:state int2:value="Rejected" int2:type="AugLoop_Text_Critique"/>
    </int2:bookmark>
    <int2:bookmark int2:bookmarkName="_Int_ohji48bm" int2:invalidationBookmarkName="" int2:hashCode="0zL+B3KbN3Ji1U" int2:id="nDJTCCKv">
      <int2:state int2:value="Rejected" int2:type="AugLoop_Text_Critique"/>
    </int2:bookmark>
    <int2:bookmark int2:bookmarkName="_Int_0yVY2Hc5" int2:invalidationBookmarkName="" int2:hashCode="fpfgDIwJQBKb7V" int2:id="ucIX0Ao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D66F78"/>
    <w:multiLevelType w:val="hybridMultilevel"/>
    <w:tmpl w:val="2FBCC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274CC2"/>
    <w:multiLevelType w:val="hybridMultilevel"/>
    <w:tmpl w:val="056C7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3582592">
    <w:abstractNumId w:val="1"/>
  </w:num>
  <w:num w:numId="2" w16cid:durableId="435753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9"/>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180"/>
    <w:rsid w:val="00000141"/>
    <w:rsid w:val="00001F94"/>
    <w:rsid w:val="00003299"/>
    <w:rsid w:val="000044D8"/>
    <w:rsid w:val="00006561"/>
    <w:rsid w:val="000118D5"/>
    <w:rsid w:val="000137B3"/>
    <w:rsid w:val="00016EB9"/>
    <w:rsid w:val="0002192A"/>
    <w:rsid w:val="00021DD3"/>
    <w:rsid w:val="0002474B"/>
    <w:rsid w:val="00026B19"/>
    <w:rsid w:val="00027E12"/>
    <w:rsid w:val="00033A93"/>
    <w:rsid w:val="00035924"/>
    <w:rsid w:val="0003634B"/>
    <w:rsid w:val="0004061E"/>
    <w:rsid w:val="00040840"/>
    <w:rsid w:val="000437EA"/>
    <w:rsid w:val="00047667"/>
    <w:rsid w:val="0004786B"/>
    <w:rsid w:val="00051287"/>
    <w:rsid w:val="00053457"/>
    <w:rsid w:val="00054180"/>
    <w:rsid w:val="000547F5"/>
    <w:rsid w:val="0006039E"/>
    <w:rsid w:val="000611E2"/>
    <w:rsid w:val="00061536"/>
    <w:rsid w:val="0006440B"/>
    <w:rsid w:val="0006616C"/>
    <w:rsid w:val="00066928"/>
    <w:rsid w:val="00067102"/>
    <w:rsid w:val="00071089"/>
    <w:rsid w:val="00071B9B"/>
    <w:rsid w:val="00073857"/>
    <w:rsid w:val="00075FD1"/>
    <w:rsid w:val="00076C00"/>
    <w:rsid w:val="00076D76"/>
    <w:rsid w:val="00077B7D"/>
    <w:rsid w:val="000821F0"/>
    <w:rsid w:val="00084023"/>
    <w:rsid w:val="00084039"/>
    <w:rsid w:val="00085D80"/>
    <w:rsid w:val="000863E6"/>
    <w:rsid w:val="00090FBE"/>
    <w:rsid w:val="00091922"/>
    <w:rsid w:val="00091EEA"/>
    <w:rsid w:val="000937C9"/>
    <w:rsid w:val="000A1D87"/>
    <w:rsid w:val="000A3B18"/>
    <w:rsid w:val="000A4688"/>
    <w:rsid w:val="000B6725"/>
    <w:rsid w:val="000B7F5A"/>
    <w:rsid w:val="000C0A15"/>
    <w:rsid w:val="000C48BD"/>
    <w:rsid w:val="000C60CA"/>
    <w:rsid w:val="000C78A7"/>
    <w:rsid w:val="000D1C06"/>
    <w:rsid w:val="000D3516"/>
    <w:rsid w:val="000D582F"/>
    <w:rsid w:val="000D7E54"/>
    <w:rsid w:val="000E193C"/>
    <w:rsid w:val="000E1DE6"/>
    <w:rsid w:val="000E35BE"/>
    <w:rsid w:val="000E413A"/>
    <w:rsid w:val="000E4279"/>
    <w:rsid w:val="000E6373"/>
    <w:rsid w:val="000E72CA"/>
    <w:rsid w:val="000F07E3"/>
    <w:rsid w:val="000F1040"/>
    <w:rsid w:val="00101B97"/>
    <w:rsid w:val="0010289E"/>
    <w:rsid w:val="00103A54"/>
    <w:rsid w:val="00104245"/>
    <w:rsid w:val="00105B90"/>
    <w:rsid w:val="00106E49"/>
    <w:rsid w:val="00107699"/>
    <w:rsid w:val="001100ED"/>
    <w:rsid w:val="001140D7"/>
    <w:rsid w:val="00120745"/>
    <w:rsid w:val="00120D2A"/>
    <w:rsid w:val="0012223D"/>
    <w:rsid w:val="00123550"/>
    <w:rsid w:val="00123667"/>
    <w:rsid w:val="00123834"/>
    <w:rsid w:val="001240F3"/>
    <w:rsid w:val="001245A0"/>
    <w:rsid w:val="001248CF"/>
    <w:rsid w:val="00125627"/>
    <w:rsid w:val="00126A05"/>
    <w:rsid w:val="00130D73"/>
    <w:rsid w:val="00130F5F"/>
    <w:rsid w:val="00131819"/>
    <w:rsid w:val="00135EC7"/>
    <w:rsid w:val="00137946"/>
    <w:rsid w:val="0014537C"/>
    <w:rsid w:val="00146155"/>
    <w:rsid w:val="0014772E"/>
    <w:rsid w:val="00150DE3"/>
    <w:rsid w:val="00151649"/>
    <w:rsid w:val="00155324"/>
    <w:rsid w:val="00156D20"/>
    <w:rsid w:val="00159819"/>
    <w:rsid w:val="001661E3"/>
    <w:rsid w:val="00170415"/>
    <w:rsid w:val="00174D02"/>
    <w:rsid w:val="0017659E"/>
    <w:rsid w:val="0018013A"/>
    <w:rsid w:val="00181FED"/>
    <w:rsid w:val="00182299"/>
    <w:rsid w:val="001902B7"/>
    <w:rsid w:val="001905F9"/>
    <w:rsid w:val="00194AD6"/>
    <w:rsid w:val="00195DFC"/>
    <w:rsid w:val="001965E6"/>
    <w:rsid w:val="00197135"/>
    <w:rsid w:val="001A1E9F"/>
    <w:rsid w:val="001A3BA9"/>
    <w:rsid w:val="001A5D5B"/>
    <w:rsid w:val="001A7808"/>
    <w:rsid w:val="001B1938"/>
    <w:rsid w:val="001B2B96"/>
    <w:rsid w:val="001B3B28"/>
    <w:rsid w:val="001B47D0"/>
    <w:rsid w:val="001B53A1"/>
    <w:rsid w:val="001B698F"/>
    <w:rsid w:val="001C3634"/>
    <w:rsid w:val="001C3B6C"/>
    <w:rsid w:val="001C490E"/>
    <w:rsid w:val="001C6BB8"/>
    <w:rsid w:val="001C71C5"/>
    <w:rsid w:val="001C743F"/>
    <w:rsid w:val="001C7CCC"/>
    <w:rsid w:val="001D1041"/>
    <w:rsid w:val="001D10C3"/>
    <w:rsid w:val="001D461E"/>
    <w:rsid w:val="001D60A0"/>
    <w:rsid w:val="001D7571"/>
    <w:rsid w:val="001E13A0"/>
    <w:rsid w:val="001E1B50"/>
    <w:rsid w:val="001E4577"/>
    <w:rsid w:val="001E4723"/>
    <w:rsid w:val="001E5F0A"/>
    <w:rsid w:val="001E6E4D"/>
    <w:rsid w:val="001F08CD"/>
    <w:rsid w:val="001F2BAC"/>
    <w:rsid w:val="001F4003"/>
    <w:rsid w:val="001F529F"/>
    <w:rsid w:val="001F60BE"/>
    <w:rsid w:val="001F7827"/>
    <w:rsid w:val="001F790A"/>
    <w:rsid w:val="002114C4"/>
    <w:rsid w:val="00211BD5"/>
    <w:rsid w:val="0021290F"/>
    <w:rsid w:val="002130C8"/>
    <w:rsid w:val="002138F1"/>
    <w:rsid w:val="00213D39"/>
    <w:rsid w:val="00214834"/>
    <w:rsid w:val="00214A9C"/>
    <w:rsid w:val="00214CC1"/>
    <w:rsid w:val="00215478"/>
    <w:rsid w:val="002161DD"/>
    <w:rsid w:val="002173B4"/>
    <w:rsid w:val="002201D4"/>
    <w:rsid w:val="00220687"/>
    <w:rsid w:val="002242D3"/>
    <w:rsid w:val="00225464"/>
    <w:rsid w:val="002254B4"/>
    <w:rsid w:val="00230568"/>
    <w:rsid w:val="002317FD"/>
    <w:rsid w:val="00231804"/>
    <w:rsid w:val="00231E02"/>
    <w:rsid w:val="00232797"/>
    <w:rsid w:val="00232AB6"/>
    <w:rsid w:val="0023319C"/>
    <w:rsid w:val="002344A6"/>
    <w:rsid w:val="00235CE8"/>
    <w:rsid w:val="00235D2E"/>
    <w:rsid w:val="00235F52"/>
    <w:rsid w:val="00243310"/>
    <w:rsid w:val="00243DF1"/>
    <w:rsid w:val="0025000C"/>
    <w:rsid w:val="0025100E"/>
    <w:rsid w:val="0025140C"/>
    <w:rsid w:val="00251765"/>
    <w:rsid w:val="0025444D"/>
    <w:rsid w:val="0026086A"/>
    <w:rsid w:val="0026154B"/>
    <w:rsid w:val="00264B88"/>
    <w:rsid w:val="00265A2C"/>
    <w:rsid w:val="00265B2C"/>
    <w:rsid w:val="00265BF4"/>
    <w:rsid w:val="00266302"/>
    <w:rsid w:val="00267387"/>
    <w:rsid w:val="00267CDF"/>
    <w:rsid w:val="002726BB"/>
    <w:rsid w:val="00274D08"/>
    <w:rsid w:val="002759B3"/>
    <w:rsid w:val="00276F3B"/>
    <w:rsid w:val="00280468"/>
    <w:rsid w:val="002842D1"/>
    <w:rsid w:val="002863DD"/>
    <w:rsid w:val="002864E1"/>
    <w:rsid w:val="00290682"/>
    <w:rsid w:val="00290F4E"/>
    <w:rsid w:val="0029219D"/>
    <w:rsid w:val="002928B8"/>
    <w:rsid w:val="00294FBC"/>
    <w:rsid w:val="00297E0D"/>
    <w:rsid w:val="002A1498"/>
    <w:rsid w:val="002A6A16"/>
    <w:rsid w:val="002B0079"/>
    <w:rsid w:val="002B0C22"/>
    <w:rsid w:val="002B15A5"/>
    <w:rsid w:val="002B356C"/>
    <w:rsid w:val="002B4E97"/>
    <w:rsid w:val="002C02C9"/>
    <w:rsid w:val="002C05D4"/>
    <w:rsid w:val="002C26ED"/>
    <w:rsid w:val="002C3FE1"/>
    <w:rsid w:val="002C4931"/>
    <w:rsid w:val="002C5268"/>
    <w:rsid w:val="002C7986"/>
    <w:rsid w:val="002D08E2"/>
    <w:rsid w:val="002D1527"/>
    <w:rsid w:val="002D23A4"/>
    <w:rsid w:val="002D2E0C"/>
    <w:rsid w:val="002D6DE4"/>
    <w:rsid w:val="002D7B2B"/>
    <w:rsid w:val="002E314F"/>
    <w:rsid w:val="002E71DA"/>
    <w:rsid w:val="002F1D99"/>
    <w:rsid w:val="002F6FEB"/>
    <w:rsid w:val="003020A6"/>
    <w:rsid w:val="003063AD"/>
    <w:rsid w:val="003111AE"/>
    <w:rsid w:val="00316AD2"/>
    <w:rsid w:val="00316B42"/>
    <w:rsid w:val="0031777D"/>
    <w:rsid w:val="003203F4"/>
    <w:rsid w:val="003205EC"/>
    <w:rsid w:val="00321C04"/>
    <w:rsid w:val="00323282"/>
    <w:rsid w:val="00327621"/>
    <w:rsid w:val="00333F4F"/>
    <w:rsid w:val="00336419"/>
    <w:rsid w:val="00344C59"/>
    <w:rsid w:val="00345EE6"/>
    <w:rsid w:val="00346408"/>
    <w:rsid w:val="00346AEB"/>
    <w:rsid w:val="00350DA5"/>
    <w:rsid w:val="003514DD"/>
    <w:rsid w:val="00351C9A"/>
    <w:rsid w:val="00360CAD"/>
    <w:rsid w:val="003616C0"/>
    <w:rsid w:val="00364B3C"/>
    <w:rsid w:val="00366B92"/>
    <w:rsid w:val="00374E30"/>
    <w:rsid w:val="00380FB3"/>
    <w:rsid w:val="003842CA"/>
    <w:rsid w:val="00385F52"/>
    <w:rsid w:val="00386BA1"/>
    <w:rsid w:val="00390139"/>
    <w:rsid w:val="003934EE"/>
    <w:rsid w:val="00393579"/>
    <w:rsid w:val="00394365"/>
    <w:rsid w:val="0039493C"/>
    <w:rsid w:val="003962C1"/>
    <w:rsid w:val="00397393"/>
    <w:rsid w:val="00397696"/>
    <w:rsid w:val="003A00AE"/>
    <w:rsid w:val="003A02F9"/>
    <w:rsid w:val="003A2DA9"/>
    <w:rsid w:val="003A45D6"/>
    <w:rsid w:val="003B53B9"/>
    <w:rsid w:val="003B656E"/>
    <w:rsid w:val="003B6C2C"/>
    <w:rsid w:val="003C1B35"/>
    <w:rsid w:val="003C4126"/>
    <w:rsid w:val="003C4156"/>
    <w:rsid w:val="003C5580"/>
    <w:rsid w:val="003C559A"/>
    <w:rsid w:val="003C78EE"/>
    <w:rsid w:val="003D2277"/>
    <w:rsid w:val="003D2FF9"/>
    <w:rsid w:val="003D661D"/>
    <w:rsid w:val="003D6A0D"/>
    <w:rsid w:val="003E4653"/>
    <w:rsid w:val="003E50A4"/>
    <w:rsid w:val="003F1531"/>
    <w:rsid w:val="003F3C29"/>
    <w:rsid w:val="003F5E54"/>
    <w:rsid w:val="004002D7"/>
    <w:rsid w:val="00402646"/>
    <w:rsid w:val="0040286D"/>
    <w:rsid w:val="0040561F"/>
    <w:rsid w:val="00407242"/>
    <w:rsid w:val="004074D2"/>
    <w:rsid w:val="00410B9B"/>
    <w:rsid w:val="00410E38"/>
    <w:rsid w:val="00411324"/>
    <w:rsid w:val="00411B4A"/>
    <w:rsid w:val="00411D63"/>
    <w:rsid w:val="00413180"/>
    <w:rsid w:val="004144BC"/>
    <w:rsid w:val="0041459A"/>
    <w:rsid w:val="00415CE0"/>
    <w:rsid w:val="00416E62"/>
    <w:rsid w:val="004213D0"/>
    <w:rsid w:val="0042140C"/>
    <w:rsid w:val="004221A5"/>
    <w:rsid w:val="00422B80"/>
    <w:rsid w:val="00423465"/>
    <w:rsid w:val="00423AFC"/>
    <w:rsid w:val="004274CD"/>
    <w:rsid w:val="00430766"/>
    <w:rsid w:val="00433440"/>
    <w:rsid w:val="00434FC5"/>
    <w:rsid w:val="004361BB"/>
    <w:rsid w:val="0043790C"/>
    <w:rsid w:val="0044125C"/>
    <w:rsid w:val="00441AA5"/>
    <w:rsid w:val="00443C46"/>
    <w:rsid w:val="0045292E"/>
    <w:rsid w:val="004532C3"/>
    <w:rsid w:val="00455B84"/>
    <w:rsid w:val="00456E7E"/>
    <w:rsid w:val="004605AC"/>
    <w:rsid w:val="00462088"/>
    <w:rsid w:val="004622BB"/>
    <w:rsid w:val="00463C34"/>
    <w:rsid w:val="00463E47"/>
    <w:rsid w:val="004658E6"/>
    <w:rsid w:val="00465D83"/>
    <w:rsid w:val="00471211"/>
    <w:rsid w:val="00475C3A"/>
    <w:rsid w:val="00475D64"/>
    <w:rsid w:val="004761DF"/>
    <w:rsid w:val="004775AA"/>
    <w:rsid w:val="00477FCC"/>
    <w:rsid w:val="0048092F"/>
    <w:rsid w:val="0048328D"/>
    <w:rsid w:val="00485E5F"/>
    <w:rsid w:val="004860AB"/>
    <w:rsid w:val="00486A69"/>
    <w:rsid w:val="00486CCC"/>
    <w:rsid w:val="00490341"/>
    <w:rsid w:val="00494575"/>
    <w:rsid w:val="00496E12"/>
    <w:rsid w:val="004A02CE"/>
    <w:rsid w:val="004A2F20"/>
    <w:rsid w:val="004A306D"/>
    <w:rsid w:val="004A4AFC"/>
    <w:rsid w:val="004A753E"/>
    <w:rsid w:val="004B0612"/>
    <w:rsid w:val="004B0FD8"/>
    <w:rsid w:val="004B13BD"/>
    <w:rsid w:val="004B5581"/>
    <w:rsid w:val="004C0082"/>
    <w:rsid w:val="004C6C3F"/>
    <w:rsid w:val="004C7A55"/>
    <w:rsid w:val="004D16AA"/>
    <w:rsid w:val="004D2805"/>
    <w:rsid w:val="004D605D"/>
    <w:rsid w:val="004E01FA"/>
    <w:rsid w:val="004E58EA"/>
    <w:rsid w:val="004E5964"/>
    <w:rsid w:val="004E598E"/>
    <w:rsid w:val="004E7A2A"/>
    <w:rsid w:val="004F1A6E"/>
    <w:rsid w:val="004F1D35"/>
    <w:rsid w:val="004F1F1F"/>
    <w:rsid w:val="004F3C67"/>
    <w:rsid w:val="004F54BC"/>
    <w:rsid w:val="004F60C4"/>
    <w:rsid w:val="0050125C"/>
    <w:rsid w:val="00503CB1"/>
    <w:rsid w:val="00505A55"/>
    <w:rsid w:val="00507AC2"/>
    <w:rsid w:val="00510D7C"/>
    <w:rsid w:val="005153FA"/>
    <w:rsid w:val="00515A7E"/>
    <w:rsid w:val="00516B33"/>
    <w:rsid w:val="00517F97"/>
    <w:rsid w:val="00521E2E"/>
    <w:rsid w:val="00521EAA"/>
    <w:rsid w:val="00522A2A"/>
    <w:rsid w:val="00522BD8"/>
    <w:rsid w:val="00524538"/>
    <w:rsid w:val="0052681D"/>
    <w:rsid w:val="00526CAD"/>
    <w:rsid w:val="005315EF"/>
    <w:rsid w:val="00532695"/>
    <w:rsid w:val="0053694B"/>
    <w:rsid w:val="00537733"/>
    <w:rsid w:val="00537C0D"/>
    <w:rsid w:val="00540316"/>
    <w:rsid w:val="005417A7"/>
    <w:rsid w:val="00541EAD"/>
    <w:rsid w:val="0054266A"/>
    <w:rsid w:val="005466F7"/>
    <w:rsid w:val="0054686C"/>
    <w:rsid w:val="00553089"/>
    <w:rsid w:val="00554567"/>
    <w:rsid w:val="00554732"/>
    <w:rsid w:val="0055617F"/>
    <w:rsid w:val="00556D6E"/>
    <w:rsid w:val="005609FA"/>
    <w:rsid w:val="00560E47"/>
    <w:rsid w:val="0056372A"/>
    <w:rsid w:val="00563D08"/>
    <w:rsid w:val="00564206"/>
    <w:rsid w:val="0056443A"/>
    <w:rsid w:val="00564C5B"/>
    <w:rsid w:val="00565863"/>
    <w:rsid w:val="00570039"/>
    <w:rsid w:val="005727E4"/>
    <w:rsid w:val="00575E96"/>
    <w:rsid w:val="005764BE"/>
    <w:rsid w:val="00577021"/>
    <w:rsid w:val="005805E8"/>
    <w:rsid w:val="00580EC5"/>
    <w:rsid w:val="00582C00"/>
    <w:rsid w:val="005832D0"/>
    <w:rsid w:val="00585B29"/>
    <w:rsid w:val="00586F3F"/>
    <w:rsid w:val="00587656"/>
    <w:rsid w:val="005904CF"/>
    <w:rsid w:val="005911C3"/>
    <w:rsid w:val="005932F2"/>
    <w:rsid w:val="0059440D"/>
    <w:rsid w:val="005963F7"/>
    <w:rsid w:val="005A187B"/>
    <w:rsid w:val="005A468D"/>
    <w:rsid w:val="005A5EEE"/>
    <w:rsid w:val="005A7200"/>
    <w:rsid w:val="005A7B3E"/>
    <w:rsid w:val="005B04C3"/>
    <w:rsid w:val="005B0532"/>
    <w:rsid w:val="005B159D"/>
    <w:rsid w:val="005B2D59"/>
    <w:rsid w:val="005B3380"/>
    <w:rsid w:val="005B3BFB"/>
    <w:rsid w:val="005B526C"/>
    <w:rsid w:val="005B5366"/>
    <w:rsid w:val="005B74D1"/>
    <w:rsid w:val="005C2952"/>
    <w:rsid w:val="005C3790"/>
    <w:rsid w:val="005C7374"/>
    <w:rsid w:val="005C7420"/>
    <w:rsid w:val="005C74FC"/>
    <w:rsid w:val="005C7B1E"/>
    <w:rsid w:val="005D2FF5"/>
    <w:rsid w:val="005D52C9"/>
    <w:rsid w:val="005D56DC"/>
    <w:rsid w:val="005D7667"/>
    <w:rsid w:val="005D7787"/>
    <w:rsid w:val="005D78CF"/>
    <w:rsid w:val="005E0F4D"/>
    <w:rsid w:val="005E1F63"/>
    <w:rsid w:val="005E612C"/>
    <w:rsid w:val="005E6980"/>
    <w:rsid w:val="005E7D7D"/>
    <w:rsid w:val="005F0B82"/>
    <w:rsid w:val="005F248F"/>
    <w:rsid w:val="005F4C8A"/>
    <w:rsid w:val="005F7B52"/>
    <w:rsid w:val="00603385"/>
    <w:rsid w:val="00603CB3"/>
    <w:rsid w:val="0060460B"/>
    <w:rsid w:val="006061D4"/>
    <w:rsid w:val="0060664A"/>
    <w:rsid w:val="006101A8"/>
    <w:rsid w:val="00611461"/>
    <w:rsid w:val="00612357"/>
    <w:rsid w:val="00612657"/>
    <w:rsid w:val="00614123"/>
    <w:rsid w:val="00614362"/>
    <w:rsid w:val="00614533"/>
    <w:rsid w:val="0061506E"/>
    <w:rsid w:val="006168A6"/>
    <w:rsid w:val="0062035F"/>
    <w:rsid w:val="00621277"/>
    <w:rsid w:val="006216E7"/>
    <w:rsid w:val="00624738"/>
    <w:rsid w:val="00625151"/>
    <w:rsid w:val="006260C0"/>
    <w:rsid w:val="0062635A"/>
    <w:rsid w:val="0062663D"/>
    <w:rsid w:val="00626687"/>
    <w:rsid w:val="0063045B"/>
    <w:rsid w:val="00630DF3"/>
    <w:rsid w:val="00632FAF"/>
    <w:rsid w:val="00633E30"/>
    <w:rsid w:val="00635950"/>
    <w:rsid w:val="00636081"/>
    <w:rsid w:val="00637BA7"/>
    <w:rsid w:val="00644794"/>
    <w:rsid w:val="0064592C"/>
    <w:rsid w:val="00647C44"/>
    <w:rsid w:val="0065365E"/>
    <w:rsid w:val="00653BD3"/>
    <w:rsid w:val="00654535"/>
    <w:rsid w:val="00657759"/>
    <w:rsid w:val="00661D67"/>
    <w:rsid w:val="00667D44"/>
    <w:rsid w:val="0067032C"/>
    <w:rsid w:val="0067256C"/>
    <w:rsid w:val="00672BF2"/>
    <w:rsid w:val="0067311A"/>
    <w:rsid w:val="006747A7"/>
    <w:rsid w:val="00674B42"/>
    <w:rsid w:val="0067524C"/>
    <w:rsid w:val="006821C3"/>
    <w:rsid w:val="0068568E"/>
    <w:rsid w:val="00687EB1"/>
    <w:rsid w:val="006906B7"/>
    <w:rsid w:val="00695765"/>
    <w:rsid w:val="006960E0"/>
    <w:rsid w:val="006A0DCC"/>
    <w:rsid w:val="006A10A4"/>
    <w:rsid w:val="006A1299"/>
    <w:rsid w:val="006A1511"/>
    <w:rsid w:val="006A16E8"/>
    <w:rsid w:val="006A297E"/>
    <w:rsid w:val="006A344B"/>
    <w:rsid w:val="006B0436"/>
    <w:rsid w:val="006B08B5"/>
    <w:rsid w:val="006B0FBB"/>
    <w:rsid w:val="006B329D"/>
    <w:rsid w:val="006B5DAB"/>
    <w:rsid w:val="006B6A46"/>
    <w:rsid w:val="006B7167"/>
    <w:rsid w:val="006C0CFC"/>
    <w:rsid w:val="006C25A8"/>
    <w:rsid w:val="006C3643"/>
    <w:rsid w:val="006C42E9"/>
    <w:rsid w:val="006C5D16"/>
    <w:rsid w:val="006D45AB"/>
    <w:rsid w:val="006D65DF"/>
    <w:rsid w:val="006D75E6"/>
    <w:rsid w:val="006E0342"/>
    <w:rsid w:val="006E44B6"/>
    <w:rsid w:val="006E558D"/>
    <w:rsid w:val="006E6DB7"/>
    <w:rsid w:val="006F119B"/>
    <w:rsid w:val="006F4093"/>
    <w:rsid w:val="006F6260"/>
    <w:rsid w:val="006F6F21"/>
    <w:rsid w:val="007050DF"/>
    <w:rsid w:val="007051CF"/>
    <w:rsid w:val="00706E0C"/>
    <w:rsid w:val="0070727D"/>
    <w:rsid w:val="00711499"/>
    <w:rsid w:val="00711808"/>
    <w:rsid w:val="00713E05"/>
    <w:rsid w:val="00714662"/>
    <w:rsid w:val="00714A4F"/>
    <w:rsid w:val="00723A56"/>
    <w:rsid w:val="00725B3D"/>
    <w:rsid w:val="007275BE"/>
    <w:rsid w:val="00727B70"/>
    <w:rsid w:val="00730637"/>
    <w:rsid w:val="0073471C"/>
    <w:rsid w:val="00735487"/>
    <w:rsid w:val="00745687"/>
    <w:rsid w:val="00746BBD"/>
    <w:rsid w:val="00750EA1"/>
    <w:rsid w:val="007515D3"/>
    <w:rsid w:val="00752487"/>
    <w:rsid w:val="00753599"/>
    <w:rsid w:val="007535D3"/>
    <w:rsid w:val="007537D3"/>
    <w:rsid w:val="007544DC"/>
    <w:rsid w:val="00754A9C"/>
    <w:rsid w:val="00755086"/>
    <w:rsid w:val="0075667C"/>
    <w:rsid w:val="007568D7"/>
    <w:rsid w:val="00757E41"/>
    <w:rsid w:val="00760972"/>
    <w:rsid w:val="007615BE"/>
    <w:rsid w:val="00763ED2"/>
    <w:rsid w:val="00764B07"/>
    <w:rsid w:val="00765297"/>
    <w:rsid w:val="0076635A"/>
    <w:rsid w:val="007666FC"/>
    <w:rsid w:val="00767DF6"/>
    <w:rsid w:val="00767F12"/>
    <w:rsid w:val="00770ECB"/>
    <w:rsid w:val="007763A5"/>
    <w:rsid w:val="00777650"/>
    <w:rsid w:val="00777C6A"/>
    <w:rsid w:val="00781C2B"/>
    <w:rsid w:val="00783C01"/>
    <w:rsid w:val="00784818"/>
    <w:rsid w:val="00791626"/>
    <w:rsid w:val="00792B99"/>
    <w:rsid w:val="00792E7E"/>
    <w:rsid w:val="0079697E"/>
    <w:rsid w:val="007A4C93"/>
    <w:rsid w:val="007A71A6"/>
    <w:rsid w:val="007B0D03"/>
    <w:rsid w:val="007B13F0"/>
    <w:rsid w:val="007B5C40"/>
    <w:rsid w:val="007B5F3B"/>
    <w:rsid w:val="007C0313"/>
    <w:rsid w:val="007C1B9C"/>
    <w:rsid w:val="007C2749"/>
    <w:rsid w:val="007C2DCC"/>
    <w:rsid w:val="007D0B6D"/>
    <w:rsid w:val="007D2ACA"/>
    <w:rsid w:val="007D3E26"/>
    <w:rsid w:val="007F00AA"/>
    <w:rsid w:val="007F0346"/>
    <w:rsid w:val="007F0945"/>
    <w:rsid w:val="007F4218"/>
    <w:rsid w:val="007F4C3C"/>
    <w:rsid w:val="007F5A23"/>
    <w:rsid w:val="007F732B"/>
    <w:rsid w:val="00800673"/>
    <w:rsid w:val="008008A5"/>
    <w:rsid w:val="00800D0F"/>
    <w:rsid w:val="008023D8"/>
    <w:rsid w:val="008049C3"/>
    <w:rsid w:val="00804D79"/>
    <w:rsid w:val="00805B51"/>
    <w:rsid w:val="00807EF9"/>
    <w:rsid w:val="00811160"/>
    <w:rsid w:val="00811BBD"/>
    <w:rsid w:val="00811D78"/>
    <w:rsid w:val="00812CFB"/>
    <w:rsid w:val="00813AFB"/>
    <w:rsid w:val="00814D5A"/>
    <w:rsid w:val="00817D2A"/>
    <w:rsid w:val="00824981"/>
    <w:rsid w:val="00824AEA"/>
    <w:rsid w:val="0082594F"/>
    <w:rsid w:val="00826655"/>
    <w:rsid w:val="0083120F"/>
    <w:rsid w:val="008314B2"/>
    <w:rsid w:val="0083238E"/>
    <w:rsid w:val="008329AC"/>
    <w:rsid w:val="00832CAA"/>
    <w:rsid w:val="008364B9"/>
    <w:rsid w:val="0083675F"/>
    <w:rsid w:val="008377D0"/>
    <w:rsid w:val="00840C43"/>
    <w:rsid w:val="00846050"/>
    <w:rsid w:val="00847313"/>
    <w:rsid w:val="00847504"/>
    <w:rsid w:val="0085065F"/>
    <w:rsid w:val="008507F7"/>
    <w:rsid w:val="0085081D"/>
    <w:rsid w:val="008522AA"/>
    <w:rsid w:val="00860E30"/>
    <w:rsid w:val="0086182B"/>
    <w:rsid w:val="00862260"/>
    <w:rsid w:val="008628F5"/>
    <w:rsid w:val="00862E2D"/>
    <w:rsid w:val="00862FA9"/>
    <w:rsid w:val="00865771"/>
    <w:rsid w:val="008707FB"/>
    <w:rsid w:val="00872336"/>
    <w:rsid w:val="0087369B"/>
    <w:rsid w:val="00875825"/>
    <w:rsid w:val="008762F8"/>
    <w:rsid w:val="00877266"/>
    <w:rsid w:val="00881A20"/>
    <w:rsid w:val="008853FF"/>
    <w:rsid w:val="0088576C"/>
    <w:rsid w:val="00885A07"/>
    <w:rsid w:val="0089141E"/>
    <w:rsid w:val="008917B9"/>
    <w:rsid w:val="00892367"/>
    <w:rsid w:val="00893D8F"/>
    <w:rsid w:val="00894F8C"/>
    <w:rsid w:val="0089634A"/>
    <w:rsid w:val="008964E8"/>
    <w:rsid w:val="00896C36"/>
    <w:rsid w:val="008972C4"/>
    <w:rsid w:val="0089795A"/>
    <w:rsid w:val="008A0B1F"/>
    <w:rsid w:val="008A31EB"/>
    <w:rsid w:val="008A3B2A"/>
    <w:rsid w:val="008A6978"/>
    <w:rsid w:val="008A74FB"/>
    <w:rsid w:val="008B0AFC"/>
    <w:rsid w:val="008B187F"/>
    <w:rsid w:val="008C01ED"/>
    <w:rsid w:val="008C25D4"/>
    <w:rsid w:val="008C36F7"/>
    <w:rsid w:val="008C4098"/>
    <w:rsid w:val="008C4721"/>
    <w:rsid w:val="008C78D7"/>
    <w:rsid w:val="008D0F28"/>
    <w:rsid w:val="008D15BD"/>
    <w:rsid w:val="008D547F"/>
    <w:rsid w:val="008E36C7"/>
    <w:rsid w:val="008E36EA"/>
    <w:rsid w:val="008E39F9"/>
    <w:rsid w:val="008E46DF"/>
    <w:rsid w:val="008F0E1C"/>
    <w:rsid w:val="008F4D17"/>
    <w:rsid w:val="008F63DC"/>
    <w:rsid w:val="008F66F5"/>
    <w:rsid w:val="008F6B82"/>
    <w:rsid w:val="008F7D2A"/>
    <w:rsid w:val="00900305"/>
    <w:rsid w:val="00902AF6"/>
    <w:rsid w:val="009031EB"/>
    <w:rsid w:val="009034A5"/>
    <w:rsid w:val="009052CE"/>
    <w:rsid w:val="009072B7"/>
    <w:rsid w:val="009141BB"/>
    <w:rsid w:val="00914C19"/>
    <w:rsid w:val="00920AC4"/>
    <w:rsid w:val="00922A20"/>
    <w:rsid w:val="00924251"/>
    <w:rsid w:val="0092480D"/>
    <w:rsid w:val="00927932"/>
    <w:rsid w:val="0093131C"/>
    <w:rsid w:val="00931BD7"/>
    <w:rsid w:val="00931C68"/>
    <w:rsid w:val="00934D6F"/>
    <w:rsid w:val="00934EC8"/>
    <w:rsid w:val="009350A0"/>
    <w:rsid w:val="00935E5B"/>
    <w:rsid w:val="009364D4"/>
    <w:rsid w:val="00942BAB"/>
    <w:rsid w:val="00945055"/>
    <w:rsid w:val="00945376"/>
    <w:rsid w:val="009456A0"/>
    <w:rsid w:val="00946B92"/>
    <w:rsid w:val="0094726B"/>
    <w:rsid w:val="00947315"/>
    <w:rsid w:val="00953E36"/>
    <w:rsid w:val="00954669"/>
    <w:rsid w:val="009550D9"/>
    <w:rsid w:val="00957CBB"/>
    <w:rsid w:val="00957E67"/>
    <w:rsid w:val="009631FE"/>
    <w:rsid w:val="009640AA"/>
    <w:rsid w:val="00964768"/>
    <w:rsid w:val="009648D9"/>
    <w:rsid w:val="0096553B"/>
    <w:rsid w:val="0096671E"/>
    <w:rsid w:val="00971C8B"/>
    <w:rsid w:val="00971CF5"/>
    <w:rsid w:val="00973C4A"/>
    <w:rsid w:val="009759CF"/>
    <w:rsid w:val="0098048F"/>
    <w:rsid w:val="00981563"/>
    <w:rsid w:val="00981CF1"/>
    <w:rsid w:val="00984025"/>
    <w:rsid w:val="00985113"/>
    <w:rsid w:val="009861BC"/>
    <w:rsid w:val="009870BD"/>
    <w:rsid w:val="00995410"/>
    <w:rsid w:val="00997D4A"/>
    <w:rsid w:val="009A2813"/>
    <w:rsid w:val="009A47B4"/>
    <w:rsid w:val="009A720A"/>
    <w:rsid w:val="009A7ABC"/>
    <w:rsid w:val="009B3ABF"/>
    <w:rsid w:val="009B49F1"/>
    <w:rsid w:val="009B7332"/>
    <w:rsid w:val="009C0ACE"/>
    <w:rsid w:val="009C2DF1"/>
    <w:rsid w:val="009C5032"/>
    <w:rsid w:val="009D0604"/>
    <w:rsid w:val="009D2994"/>
    <w:rsid w:val="009D5A10"/>
    <w:rsid w:val="009E16C3"/>
    <w:rsid w:val="009E1DCA"/>
    <w:rsid w:val="009E4FF5"/>
    <w:rsid w:val="009E50E7"/>
    <w:rsid w:val="009E51A5"/>
    <w:rsid w:val="009E534B"/>
    <w:rsid w:val="009E5855"/>
    <w:rsid w:val="009F020E"/>
    <w:rsid w:val="009F269D"/>
    <w:rsid w:val="009F3359"/>
    <w:rsid w:val="009F36BA"/>
    <w:rsid w:val="009F4E5D"/>
    <w:rsid w:val="009F7748"/>
    <w:rsid w:val="00A00A1C"/>
    <w:rsid w:val="00A04A11"/>
    <w:rsid w:val="00A04D8D"/>
    <w:rsid w:val="00A06A15"/>
    <w:rsid w:val="00A0771D"/>
    <w:rsid w:val="00A07A77"/>
    <w:rsid w:val="00A10399"/>
    <w:rsid w:val="00A10F0D"/>
    <w:rsid w:val="00A12AED"/>
    <w:rsid w:val="00A12FEF"/>
    <w:rsid w:val="00A13FC1"/>
    <w:rsid w:val="00A14865"/>
    <w:rsid w:val="00A14C58"/>
    <w:rsid w:val="00A16045"/>
    <w:rsid w:val="00A232D4"/>
    <w:rsid w:val="00A238F4"/>
    <w:rsid w:val="00A247FB"/>
    <w:rsid w:val="00A254D1"/>
    <w:rsid w:val="00A268C4"/>
    <w:rsid w:val="00A26B04"/>
    <w:rsid w:val="00A3284B"/>
    <w:rsid w:val="00A33997"/>
    <w:rsid w:val="00A3401F"/>
    <w:rsid w:val="00A34B98"/>
    <w:rsid w:val="00A36256"/>
    <w:rsid w:val="00A37774"/>
    <w:rsid w:val="00A40FA5"/>
    <w:rsid w:val="00A4213E"/>
    <w:rsid w:val="00A428B6"/>
    <w:rsid w:val="00A432E1"/>
    <w:rsid w:val="00A43C60"/>
    <w:rsid w:val="00A448BA"/>
    <w:rsid w:val="00A45B3E"/>
    <w:rsid w:val="00A52816"/>
    <w:rsid w:val="00A54833"/>
    <w:rsid w:val="00A56746"/>
    <w:rsid w:val="00A571FC"/>
    <w:rsid w:val="00A5760D"/>
    <w:rsid w:val="00A60A06"/>
    <w:rsid w:val="00A62D58"/>
    <w:rsid w:val="00A63B6A"/>
    <w:rsid w:val="00A73861"/>
    <w:rsid w:val="00A759F4"/>
    <w:rsid w:val="00A768E6"/>
    <w:rsid w:val="00A81A9D"/>
    <w:rsid w:val="00A8425D"/>
    <w:rsid w:val="00A843CE"/>
    <w:rsid w:val="00A84A15"/>
    <w:rsid w:val="00A852F0"/>
    <w:rsid w:val="00A8684F"/>
    <w:rsid w:val="00A87C1A"/>
    <w:rsid w:val="00A901D1"/>
    <w:rsid w:val="00A9643D"/>
    <w:rsid w:val="00AA09FF"/>
    <w:rsid w:val="00AA0C7D"/>
    <w:rsid w:val="00AA2C0E"/>
    <w:rsid w:val="00AA3313"/>
    <w:rsid w:val="00AA4644"/>
    <w:rsid w:val="00AA4E06"/>
    <w:rsid w:val="00AB081F"/>
    <w:rsid w:val="00AB72F7"/>
    <w:rsid w:val="00AC0744"/>
    <w:rsid w:val="00AC376C"/>
    <w:rsid w:val="00AC4868"/>
    <w:rsid w:val="00AD00C9"/>
    <w:rsid w:val="00AD1179"/>
    <w:rsid w:val="00AD2E37"/>
    <w:rsid w:val="00AD572E"/>
    <w:rsid w:val="00AD648E"/>
    <w:rsid w:val="00AD78C5"/>
    <w:rsid w:val="00AD7B4F"/>
    <w:rsid w:val="00AE0D16"/>
    <w:rsid w:val="00AE0DA6"/>
    <w:rsid w:val="00AE524A"/>
    <w:rsid w:val="00AE6847"/>
    <w:rsid w:val="00AE687A"/>
    <w:rsid w:val="00AE69B6"/>
    <w:rsid w:val="00AE6B91"/>
    <w:rsid w:val="00AE776C"/>
    <w:rsid w:val="00AF06D5"/>
    <w:rsid w:val="00AF71F3"/>
    <w:rsid w:val="00B018C6"/>
    <w:rsid w:val="00B03E79"/>
    <w:rsid w:val="00B04604"/>
    <w:rsid w:val="00B04688"/>
    <w:rsid w:val="00B05DED"/>
    <w:rsid w:val="00B06470"/>
    <w:rsid w:val="00B1160A"/>
    <w:rsid w:val="00B126FA"/>
    <w:rsid w:val="00B142E0"/>
    <w:rsid w:val="00B15381"/>
    <w:rsid w:val="00B154B4"/>
    <w:rsid w:val="00B179CE"/>
    <w:rsid w:val="00B20A2D"/>
    <w:rsid w:val="00B21C6D"/>
    <w:rsid w:val="00B25E20"/>
    <w:rsid w:val="00B2713D"/>
    <w:rsid w:val="00B30240"/>
    <w:rsid w:val="00B35647"/>
    <w:rsid w:val="00B363B3"/>
    <w:rsid w:val="00B4057D"/>
    <w:rsid w:val="00B416CA"/>
    <w:rsid w:val="00B478DC"/>
    <w:rsid w:val="00B54112"/>
    <w:rsid w:val="00B55A50"/>
    <w:rsid w:val="00B5609D"/>
    <w:rsid w:val="00B57AAB"/>
    <w:rsid w:val="00B605CA"/>
    <w:rsid w:val="00B61DD8"/>
    <w:rsid w:val="00B65362"/>
    <w:rsid w:val="00B65397"/>
    <w:rsid w:val="00B7017C"/>
    <w:rsid w:val="00B73043"/>
    <w:rsid w:val="00B73709"/>
    <w:rsid w:val="00B7427D"/>
    <w:rsid w:val="00B77871"/>
    <w:rsid w:val="00B800E8"/>
    <w:rsid w:val="00B8448B"/>
    <w:rsid w:val="00B85A2F"/>
    <w:rsid w:val="00B86F90"/>
    <w:rsid w:val="00B872D7"/>
    <w:rsid w:val="00B90F3C"/>
    <w:rsid w:val="00B92A2A"/>
    <w:rsid w:val="00B97141"/>
    <w:rsid w:val="00B97A5E"/>
    <w:rsid w:val="00BA211E"/>
    <w:rsid w:val="00BA267F"/>
    <w:rsid w:val="00BA2A8A"/>
    <w:rsid w:val="00BB0A4B"/>
    <w:rsid w:val="00BB0B84"/>
    <w:rsid w:val="00BB35DC"/>
    <w:rsid w:val="00BB746B"/>
    <w:rsid w:val="00BC144C"/>
    <w:rsid w:val="00BC175F"/>
    <w:rsid w:val="00BC2BBF"/>
    <w:rsid w:val="00BC2FA1"/>
    <w:rsid w:val="00BC4580"/>
    <w:rsid w:val="00BC6151"/>
    <w:rsid w:val="00BC7EFE"/>
    <w:rsid w:val="00BD1C3D"/>
    <w:rsid w:val="00BD5F86"/>
    <w:rsid w:val="00BE182A"/>
    <w:rsid w:val="00BE1AB1"/>
    <w:rsid w:val="00BE2813"/>
    <w:rsid w:val="00BE3687"/>
    <w:rsid w:val="00BE42E0"/>
    <w:rsid w:val="00BE66AA"/>
    <w:rsid w:val="00BF1AFC"/>
    <w:rsid w:val="00BF2AF0"/>
    <w:rsid w:val="00BF4B8A"/>
    <w:rsid w:val="00BF4D94"/>
    <w:rsid w:val="00BF67A7"/>
    <w:rsid w:val="00BF6B1E"/>
    <w:rsid w:val="00C01BDC"/>
    <w:rsid w:val="00C03C99"/>
    <w:rsid w:val="00C0445B"/>
    <w:rsid w:val="00C05EAD"/>
    <w:rsid w:val="00C062A8"/>
    <w:rsid w:val="00C06CED"/>
    <w:rsid w:val="00C1164B"/>
    <w:rsid w:val="00C11C39"/>
    <w:rsid w:val="00C16FB6"/>
    <w:rsid w:val="00C17788"/>
    <w:rsid w:val="00C17EB4"/>
    <w:rsid w:val="00C21A43"/>
    <w:rsid w:val="00C23A8F"/>
    <w:rsid w:val="00C23EC6"/>
    <w:rsid w:val="00C2459E"/>
    <w:rsid w:val="00C306DC"/>
    <w:rsid w:val="00C30DBC"/>
    <w:rsid w:val="00C31ACD"/>
    <w:rsid w:val="00C3245E"/>
    <w:rsid w:val="00C33995"/>
    <w:rsid w:val="00C35353"/>
    <w:rsid w:val="00C35DB5"/>
    <w:rsid w:val="00C3612D"/>
    <w:rsid w:val="00C4075F"/>
    <w:rsid w:val="00C455BA"/>
    <w:rsid w:val="00C45F10"/>
    <w:rsid w:val="00C46732"/>
    <w:rsid w:val="00C5029F"/>
    <w:rsid w:val="00C51415"/>
    <w:rsid w:val="00C5167D"/>
    <w:rsid w:val="00C5688B"/>
    <w:rsid w:val="00C571C2"/>
    <w:rsid w:val="00C6022F"/>
    <w:rsid w:val="00C6044C"/>
    <w:rsid w:val="00C624D2"/>
    <w:rsid w:val="00C73B10"/>
    <w:rsid w:val="00C76137"/>
    <w:rsid w:val="00C826D4"/>
    <w:rsid w:val="00C83A78"/>
    <w:rsid w:val="00C8439E"/>
    <w:rsid w:val="00C84B42"/>
    <w:rsid w:val="00C874A1"/>
    <w:rsid w:val="00C91622"/>
    <w:rsid w:val="00C94376"/>
    <w:rsid w:val="00CA3235"/>
    <w:rsid w:val="00CA3FC3"/>
    <w:rsid w:val="00CA4C98"/>
    <w:rsid w:val="00CA696A"/>
    <w:rsid w:val="00CB005B"/>
    <w:rsid w:val="00CB2A91"/>
    <w:rsid w:val="00CB2B18"/>
    <w:rsid w:val="00CB6E7E"/>
    <w:rsid w:val="00CC085A"/>
    <w:rsid w:val="00CC0EE7"/>
    <w:rsid w:val="00CC1730"/>
    <w:rsid w:val="00CC19D2"/>
    <w:rsid w:val="00CC225F"/>
    <w:rsid w:val="00CC2C3C"/>
    <w:rsid w:val="00CC36E2"/>
    <w:rsid w:val="00CC4D4B"/>
    <w:rsid w:val="00CC6E44"/>
    <w:rsid w:val="00CC70EA"/>
    <w:rsid w:val="00CC7E19"/>
    <w:rsid w:val="00CD186E"/>
    <w:rsid w:val="00CD1C73"/>
    <w:rsid w:val="00CD441E"/>
    <w:rsid w:val="00CD45DB"/>
    <w:rsid w:val="00CD711D"/>
    <w:rsid w:val="00CD7164"/>
    <w:rsid w:val="00CE0153"/>
    <w:rsid w:val="00CE2B1A"/>
    <w:rsid w:val="00CE7468"/>
    <w:rsid w:val="00CF13C5"/>
    <w:rsid w:val="00CF17D8"/>
    <w:rsid w:val="00CF4F81"/>
    <w:rsid w:val="00CF7EE7"/>
    <w:rsid w:val="00D01D8C"/>
    <w:rsid w:val="00D033E5"/>
    <w:rsid w:val="00D06D01"/>
    <w:rsid w:val="00D06E9E"/>
    <w:rsid w:val="00D06F2A"/>
    <w:rsid w:val="00D07FB9"/>
    <w:rsid w:val="00D115E2"/>
    <w:rsid w:val="00D11A8C"/>
    <w:rsid w:val="00D121FC"/>
    <w:rsid w:val="00D15872"/>
    <w:rsid w:val="00D164EE"/>
    <w:rsid w:val="00D21CBE"/>
    <w:rsid w:val="00D22ECF"/>
    <w:rsid w:val="00D23B53"/>
    <w:rsid w:val="00D25479"/>
    <w:rsid w:val="00D254AB"/>
    <w:rsid w:val="00D256A5"/>
    <w:rsid w:val="00D27690"/>
    <w:rsid w:val="00D310C0"/>
    <w:rsid w:val="00D366CE"/>
    <w:rsid w:val="00D41965"/>
    <w:rsid w:val="00D4222D"/>
    <w:rsid w:val="00D4355A"/>
    <w:rsid w:val="00D43BD9"/>
    <w:rsid w:val="00D44368"/>
    <w:rsid w:val="00D44D41"/>
    <w:rsid w:val="00D47E6E"/>
    <w:rsid w:val="00D47E86"/>
    <w:rsid w:val="00D50176"/>
    <w:rsid w:val="00D5173E"/>
    <w:rsid w:val="00D531C1"/>
    <w:rsid w:val="00D53989"/>
    <w:rsid w:val="00D54DE6"/>
    <w:rsid w:val="00D5515A"/>
    <w:rsid w:val="00D564F6"/>
    <w:rsid w:val="00D56692"/>
    <w:rsid w:val="00D567C0"/>
    <w:rsid w:val="00D56B4D"/>
    <w:rsid w:val="00D57035"/>
    <w:rsid w:val="00D61304"/>
    <w:rsid w:val="00D65DD1"/>
    <w:rsid w:val="00D660A4"/>
    <w:rsid w:val="00D66BBD"/>
    <w:rsid w:val="00D71BF8"/>
    <w:rsid w:val="00D720A0"/>
    <w:rsid w:val="00D73131"/>
    <w:rsid w:val="00D74785"/>
    <w:rsid w:val="00D77E3D"/>
    <w:rsid w:val="00D80473"/>
    <w:rsid w:val="00D8285C"/>
    <w:rsid w:val="00D8681F"/>
    <w:rsid w:val="00D86D2A"/>
    <w:rsid w:val="00D874D5"/>
    <w:rsid w:val="00D90AAF"/>
    <w:rsid w:val="00D92CB9"/>
    <w:rsid w:val="00D92EB3"/>
    <w:rsid w:val="00D92FA0"/>
    <w:rsid w:val="00D93AEE"/>
    <w:rsid w:val="00DA22F4"/>
    <w:rsid w:val="00DA24C5"/>
    <w:rsid w:val="00DA26BC"/>
    <w:rsid w:val="00DA4130"/>
    <w:rsid w:val="00DA479E"/>
    <w:rsid w:val="00DB0526"/>
    <w:rsid w:val="00DB1870"/>
    <w:rsid w:val="00DB2393"/>
    <w:rsid w:val="00DB5A48"/>
    <w:rsid w:val="00DB5D98"/>
    <w:rsid w:val="00DB63B4"/>
    <w:rsid w:val="00DC1619"/>
    <w:rsid w:val="00DC43B6"/>
    <w:rsid w:val="00DC43D5"/>
    <w:rsid w:val="00DC66AD"/>
    <w:rsid w:val="00DC6798"/>
    <w:rsid w:val="00DD15BC"/>
    <w:rsid w:val="00DD1C75"/>
    <w:rsid w:val="00DD7FCC"/>
    <w:rsid w:val="00DE1690"/>
    <w:rsid w:val="00DE336E"/>
    <w:rsid w:val="00DE552B"/>
    <w:rsid w:val="00DE5E54"/>
    <w:rsid w:val="00DE74E8"/>
    <w:rsid w:val="00DF14F5"/>
    <w:rsid w:val="00DF1A7D"/>
    <w:rsid w:val="00DF51E8"/>
    <w:rsid w:val="00DF5EAE"/>
    <w:rsid w:val="00DF6356"/>
    <w:rsid w:val="00E02BEF"/>
    <w:rsid w:val="00E02D5D"/>
    <w:rsid w:val="00E07137"/>
    <w:rsid w:val="00E11BE6"/>
    <w:rsid w:val="00E1201E"/>
    <w:rsid w:val="00E1258B"/>
    <w:rsid w:val="00E12A25"/>
    <w:rsid w:val="00E12FD0"/>
    <w:rsid w:val="00E16025"/>
    <w:rsid w:val="00E16AC2"/>
    <w:rsid w:val="00E21EFF"/>
    <w:rsid w:val="00E23C91"/>
    <w:rsid w:val="00E23EC7"/>
    <w:rsid w:val="00E24317"/>
    <w:rsid w:val="00E25C16"/>
    <w:rsid w:val="00E30180"/>
    <w:rsid w:val="00E304CA"/>
    <w:rsid w:val="00E31CDD"/>
    <w:rsid w:val="00E3235D"/>
    <w:rsid w:val="00E33A99"/>
    <w:rsid w:val="00E33D96"/>
    <w:rsid w:val="00E34755"/>
    <w:rsid w:val="00E34986"/>
    <w:rsid w:val="00E369B0"/>
    <w:rsid w:val="00E42D93"/>
    <w:rsid w:val="00E46955"/>
    <w:rsid w:val="00E50056"/>
    <w:rsid w:val="00E509A9"/>
    <w:rsid w:val="00E51BCB"/>
    <w:rsid w:val="00E53485"/>
    <w:rsid w:val="00E54F5B"/>
    <w:rsid w:val="00E5517E"/>
    <w:rsid w:val="00E56937"/>
    <w:rsid w:val="00E6110C"/>
    <w:rsid w:val="00E6375B"/>
    <w:rsid w:val="00E63790"/>
    <w:rsid w:val="00E6522A"/>
    <w:rsid w:val="00E65371"/>
    <w:rsid w:val="00E70C51"/>
    <w:rsid w:val="00E70EC2"/>
    <w:rsid w:val="00E73AEE"/>
    <w:rsid w:val="00E744AF"/>
    <w:rsid w:val="00E74E7F"/>
    <w:rsid w:val="00E76BD4"/>
    <w:rsid w:val="00E819DD"/>
    <w:rsid w:val="00E82240"/>
    <w:rsid w:val="00E837B9"/>
    <w:rsid w:val="00E8397A"/>
    <w:rsid w:val="00E83FE3"/>
    <w:rsid w:val="00E8437F"/>
    <w:rsid w:val="00E85F67"/>
    <w:rsid w:val="00E91658"/>
    <w:rsid w:val="00E94273"/>
    <w:rsid w:val="00E95953"/>
    <w:rsid w:val="00E9606A"/>
    <w:rsid w:val="00E96290"/>
    <w:rsid w:val="00EA2799"/>
    <w:rsid w:val="00EA2F5A"/>
    <w:rsid w:val="00EA4728"/>
    <w:rsid w:val="00EA4FAD"/>
    <w:rsid w:val="00EA6F2D"/>
    <w:rsid w:val="00EB0145"/>
    <w:rsid w:val="00EB2B43"/>
    <w:rsid w:val="00EB4AAB"/>
    <w:rsid w:val="00EB5B8D"/>
    <w:rsid w:val="00EB631B"/>
    <w:rsid w:val="00EC3014"/>
    <w:rsid w:val="00EC33C8"/>
    <w:rsid w:val="00EC5BDE"/>
    <w:rsid w:val="00EC70CD"/>
    <w:rsid w:val="00EC7260"/>
    <w:rsid w:val="00ED0817"/>
    <w:rsid w:val="00ED1FF0"/>
    <w:rsid w:val="00ED2116"/>
    <w:rsid w:val="00ED27F5"/>
    <w:rsid w:val="00ED293A"/>
    <w:rsid w:val="00ED33BD"/>
    <w:rsid w:val="00EE2FDA"/>
    <w:rsid w:val="00EE3584"/>
    <w:rsid w:val="00EE40D4"/>
    <w:rsid w:val="00EE57E0"/>
    <w:rsid w:val="00EE5806"/>
    <w:rsid w:val="00EE71AF"/>
    <w:rsid w:val="00EF0258"/>
    <w:rsid w:val="00EF10E7"/>
    <w:rsid w:val="00EF1AFA"/>
    <w:rsid w:val="00EF5B6E"/>
    <w:rsid w:val="00F00039"/>
    <w:rsid w:val="00F01A5E"/>
    <w:rsid w:val="00F044E6"/>
    <w:rsid w:val="00F04E0E"/>
    <w:rsid w:val="00F06180"/>
    <w:rsid w:val="00F07343"/>
    <w:rsid w:val="00F10505"/>
    <w:rsid w:val="00F108E2"/>
    <w:rsid w:val="00F10DD1"/>
    <w:rsid w:val="00F15724"/>
    <w:rsid w:val="00F158E9"/>
    <w:rsid w:val="00F26227"/>
    <w:rsid w:val="00F308A3"/>
    <w:rsid w:val="00F317A9"/>
    <w:rsid w:val="00F35193"/>
    <w:rsid w:val="00F3530F"/>
    <w:rsid w:val="00F3633E"/>
    <w:rsid w:val="00F367C6"/>
    <w:rsid w:val="00F37A16"/>
    <w:rsid w:val="00F37F48"/>
    <w:rsid w:val="00F40270"/>
    <w:rsid w:val="00F40483"/>
    <w:rsid w:val="00F424D7"/>
    <w:rsid w:val="00F442BF"/>
    <w:rsid w:val="00F509A6"/>
    <w:rsid w:val="00F5173C"/>
    <w:rsid w:val="00F5329F"/>
    <w:rsid w:val="00F535AE"/>
    <w:rsid w:val="00F5776F"/>
    <w:rsid w:val="00F6154F"/>
    <w:rsid w:val="00F6226F"/>
    <w:rsid w:val="00F66364"/>
    <w:rsid w:val="00F70731"/>
    <w:rsid w:val="00F74FF4"/>
    <w:rsid w:val="00F7561F"/>
    <w:rsid w:val="00F76F34"/>
    <w:rsid w:val="00F84A36"/>
    <w:rsid w:val="00F85B26"/>
    <w:rsid w:val="00F861D5"/>
    <w:rsid w:val="00F866EA"/>
    <w:rsid w:val="00F8672A"/>
    <w:rsid w:val="00F87BF5"/>
    <w:rsid w:val="00F927EA"/>
    <w:rsid w:val="00F9389A"/>
    <w:rsid w:val="00F93944"/>
    <w:rsid w:val="00F93CFD"/>
    <w:rsid w:val="00FA1521"/>
    <w:rsid w:val="00FA2F06"/>
    <w:rsid w:val="00FA3332"/>
    <w:rsid w:val="00FA359F"/>
    <w:rsid w:val="00FA4E5D"/>
    <w:rsid w:val="00FB07DB"/>
    <w:rsid w:val="00FB27F0"/>
    <w:rsid w:val="00FB35D7"/>
    <w:rsid w:val="00FB443E"/>
    <w:rsid w:val="00FB44A8"/>
    <w:rsid w:val="00FB65CF"/>
    <w:rsid w:val="00FC0CEE"/>
    <w:rsid w:val="00FC2A0A"/>
    <w:rsid w:val="00FC3AB9"/>
    <w:rsid w:val="00FC3DCC"/>
    <w:rsid w:val="00FC55B2"/>
    <w:rsid w:val="00FC5634"/>
    <w:rsid w:val="00FC5DA1"/>
    <w:rsid w:val="00FC6F21"/>
    <w:rsid w:val="00FD1688"/>
    <w:rsid w:val="00FD252E"/>
    <w:rsid w:val="00FD4463"/>
    <w:rsid w:val="00FD54AB"/>
    <w:rsid w:val="00FD6D7D"/>
    <w:rsid w:val="00FE083D"/>
    <w:rsid w:val="00FE1BA8"/>
    <w:rsid w:val="00FE58DA"/>
    <w:rsid w:val="00FE6DA3"/>
    <w:rsid w:val="00FE753F"/>
    <w:rsid w:val="00FF0CFD"/>
    <w:rsid w:val="00FF0DB9"/>
    <w:rsid w:val="00FF14B0"/>
    <w:rsid w:val="00FF27DD"/>
    <w:rsid w:val="00FF546D"/>
    <w:rsid w:val="00FF7CE6"/>
    <w:rsid w:val="015686B0"/>
    <w:rsid w:val="0302CE26"/>
    <w:rsid w:val="0410BFC9"/>
    <w:rsid w:val="04B266A7"/>
    <w:rsid w:val="0575CB7C"/>
    <w:rsid w:val="06D3F14B"/>
    <w:rsid w:val="0788E45B"/>
    <w:rsid w:val="095D8667"/>
    <w:rsid w:val="096FF7D0"/>
    <w:rsid w:val="0B541A38"/>
    <w:rsid w:val="0DEAB1E6"/>
    <w:rsid w:val="0E244D53"/>
    <w:rsid w:val="0F7A63A5"/>
    <w:rsid w:val="0FF723AD"/>
    <w:rsid w:val="11DF9D5F"/>
    <w:rsid w:val="1280D3C5"/>
    <w:rsid w:val="15C75569"/>
    <w:rsid w:val="1755CC01"/>
    <w:rsid w:val="188CBE02"/>
    <w:rsid w:val="191F38D5"/>
    <w:rsid w:val="19670AA8"/>
    <w:rsid w:val="198CF35B"/>
    <w:rsid w:val="199FC832"/>
    <w:rsid w:val="1A9634F6"/>
    <w:rsid w:val="1BEA611A"/>
    <w:rsid w:val="1CB551B4"/>
    <w:rsid w:val="1CBB7C75"/>
    <w:rsid w:val="1D93F7B0"/>
    <w:rsid w:val="1DE57817"/>
    <w:rsid w:val="1F2B85DD"/>
    <w:rsid w:val="21851230"/>
    <w:rsid w:val="2209B97E"/>
    <w:rsid w:val="23EF5E5D"/>
    <w:rsid w:val="2531A0D6"/>
    <w:rsid w:val="2581A63E"/>
    <w:rsid w:val="258A2204"/>
    <w:rsid w:val="2682714D"/>
    <w:rsid w:val="268B1429"/>
    <w:rsid w:val="2878B41E"/>
    <w:rsid w:val="29F7A431"/>
    <w:rsid w:val="2AC9763E"/>
    <w:rsid w:val="2B070BF3"/>
    <w:rsid w:val="2C0FA925"/>
    <w:rsid w:val="2FD7195E"/>
    <w:rsid w:val="2FEC3175"/>
    <w:rsid w:val="301EE6AB"/>
    <w:rsid w:val="30277811"/>
    <w:rsid w:val="304C246C"/>
    <w:rsid w:val="311F94CB"/>
    <w:rsid w:val="33870705"/>
    <w:rsid w:val="34282B36"/>
    <w:rsid w:val="362DAE96"/>
    <w:rsid w:val="37B32576"/>
    <w:rsid w:val="38E307E4"/>
    <w:rsid w:val="3B369C10"/>
    <w:rsid w:val="3C8E9097"/>
    <w:rsid w:val="3F234684"/>
    <w:rsid w:val="402EBDF4"/>
    <w:rsid w:val="408F26C8"/>
    <w:rsid w:val="41C56DF3"/>
    <w:rsid w:val="43047906"/>
    <w:rsid w:val="438C4A74"/>
    <w:rsid w:val="45983D8B"/>
    <w:rsid w:val="45AFE9C9"/>
    <w:rsid w:val="47538206"/>
    <w:rsid w:val="47AC76F6"/>
    <w:rsid w:val="47BE7FE0"/>
    <w:rsid w:val="4840CA7B"/>
    <w:rsid w:val="4A8A6D5E"/>
    <w:rsid w:val="4B692512"/>
    <w:rsid w:val="4F3920B2"/>
    <w:rsid w:val="51B98DCC"/>
    <w:rsid w:val="52B377EA"/>
    <w:rsid w:val="553E4668"/>
    <w:rsid w:val="597B35A7"/>
    <w:rsid w:val="5A6DD75D"/>
    <w:rsid w:val="5AD2CA5C"/>
    <w:rsid w:val="5BBEE7BD"/>
    <w:rsid w:val="5BE7BD26"/>
    <w:rsid w:val="5CA6375E"/>
    <w:rsid w:val="5D695A84"/>
    <w:rsid w:val="5E04D066"/>
    <w:rsid w:val="5E422674"/>
    <w:rsid w:val="5F828AA8"/>
    <w:rsid w:val="60517158"/>
    <w:rsid w:val="6263CAAB"/>
    <w:rsid w:val="64B9AA36"/>
    <w:rsid w:val="6507F730"/>
    <w:rsid w:val="660680A4"/>
    <w:rsid w:val="6779F3D6"/>
    <w:rsid w:val="67947975"/>
    <w:rsid w:val="682694E9"/>
    <w:rsid w:val="691E90C0"/>
    <w:rsid w:val="6ABEE94B"/>
    <w:rsid w:val="6B269193"/>
    <w:rsid w:val="6D480C48"/>
    <w:rsid w:val="6D4F096B"/>
    <w:rsid w:val="6E6253A4"/>
    <w:rsid w:val="721EC539"/>
    <w:rsid w:val="726797D0"/>
    <w:rsid w:val="744155B2"/>
    <w:rsid w:val="754C8C86"/>
    <w:rsid w:val="75FAAC8F"/>
    <w:rsid w:val="77925385"/>
    <w:rsid w:val="7BD1F867"/>
    <w:rsid w:val="7BD51263"/>
    <w:rsid w:val="7C28EEA2"/>
    <w:rsid w:val="7CC6F428"/>
    <w:rsid w:val="7D3503B5"/>
    <w:rsid w:val="7E91F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580424"/>
  <w15:chartTrackingRefBased/>
  <w15:docId w15:val="{0A18D9AF-53E8-5C40-BB95-348D0666A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31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31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31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31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31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31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31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31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31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1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31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31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31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31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31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31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31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3180"/>
    <w:rPr>
      <w:rFonts w:eastAsiaTheme="majorEastAsia" w:cstheme="majorBidi"/>
      <w:color w:val="272727" w:themeColor="text1" w:themeTint="D8"/>
    </w:rPr>
  </w:style>
  <w:style w:type="paragraph" w:styleId="Title">
    <w:name w:val="Title"/>
    <w:basedOn w:val="Normal"/>
    <w:next w:val="Normal"/>
    <w:link w:val="TitleChar"/>
    <w:uiPriority w:val="10"/>
    <w:qFormat/>
    <w:rsid w:val="004131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31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31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31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3180"/>
    <w:pPr>
      <w:spacing w:before="160"/>
      <w:jc w:val="center"/>
    </w:pPr>
    <w:rPr>
      <w:i/>
      <w:iCs/>
      <w:color w:val="404040" w:themeColor="text1" w:themeTint="BF"/>
    </w:rPr>
  </w:style>
  <w:style w:type="character" w:customStyle="1" w:styleId="QuoteChar">
    <w:name w:val="Quote Char"/>
    <w:basedOn w:val="DefaultParagraphFont"/>
    <w:link w:val="Quote"/>
    <w:uiPriority w:val="29"/>
    <w:rsid w:val="00413180"/>
    <w:rPr>
      <w:i/>
      <w:iCs/>
      <w:color w:val="404040" w:themeColor="text1" w:themeTint="BF"/>
    </w:rPr>
  </w:style>
  <w:style w:type="paragraph" w:styleId="ListParagraph">
    <w:name w:val="List Paragraph"/>
    <w:basedOn w:val="Normal"/>
    <w:uiPriority w:val="34"/>
    <w:qFormat/>
    <w:rsid w:val="00413180"/>
    <w:pPr>
      <w:ind w:left="720"/>
      <w:contextualSpacing/>
    </w:pPr>
  </w:style>
  <w:style w:type="character" w:styleId="IntenseEmphasis">
    <w:name w:val="Intense Emphasis"/>
    <w:basedOn w:val="DefaultParagraphFont"/>
    <w:uiPriority w:val="21"/>
    <w:qFormat/>
    <w:rsid w:val="00413180"/>
    <w:rPr>
      <w:i/>
      <w:iCs/>
      <w:color w:val="0F4761" w:themeColor="accent1" w:themeShade="BF"/>
    </w:rPr>
  </w:style>
  <w:style w:type="paragraph" w:styleId="IntenseQuote">
    <w:name w:val="Intense Quote"/>
    <w:basedOn w:val="Normal"/>
    <w:next w:val="Normal"/>
    <w:link w:val="IntenseQuoteChar"/>
    <w:uiPriority w:val="30"/>
    <w:qFormat/>
    <w:rsid w:val="004131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3180"/>
    <w:rPr>
      <w:i/>
      <w:iCs/>
      <w:color w:val="0F4761" w:themeColor="accent1" w:themeShade="BF"/>
    </w:rPr>
  </w:style>
  <w:style w:type="character" w:styleId="IntenseReference">
    <w:name w:val="Intense Reference"/>
    <w:basedOn w:val="DefaultParagraphFont"/>
    <w:uiPriority w:val="32"/>
    <w:qFormat/>
    <w:rsid w:val="00413180"/>
    <w:rPr>
      <w:b/>
      <w:bCs/>
      <w:smallCaps/>
      <w:color w:val="0F4761" w:themeColor="accent1" w:themeShade="BF"/>
      <w:spacing w:val="5"/>
    </w:rPr>
  </w:style>
  <w:style w:type="character" w:customStyle="1" w:styleId="apple-converted-space">
    <w:name w:val="apple-converted-space"/>
    <w:basedOn w:val="DefaultParagraphFont"/>
    <w:rsid w:val="000F07E3"/>
  </w:style>
  <w:style w:type="paragraph" w:styleId="NormalWeb">
    <w:name w:val="Normal (Web)"/>
    <w:basedOn w:val="Normal"/>
    <w:uiPriority w:val="99"/>
    <w:semiHidden/>
    <w:unhideWhenUsed/>
    <w:rsid w:val="00C01BDC"/>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1971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135"/>
  </w:style>
  <w:style w:type="paragraph" w:styleId="Footer">
    <w:name w:val="footer"/>
    <w:basedOn w:val="Normal"/>
    <w:link w:val="FooterChar"/>
    <w:uiPriority w:val="99"/>
    <w:unhideWhenUsed/>
    <w:rsid w:val="001971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135"/>
  </w:style>
  <w:style w:type="paragraph" w:styleId="EndnoteText">
    <w:name w:val="endnote text"/>
    <w:basedOn w:val="Normal"/>
    <w:link w:val="EndnoteTextChar"/>
    <w:uiPriority w:val="99"/>
    <w:semiHidden/>
    <w:unhideWhenUsed/>
    <w:rsid w:val="008964E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964E8"/>
    <w:rPr>
      <w:sz w:val="20"/>
      <w:szCs w:val="20"/>
    </w:rPr>
  </w:style>
  <w:style w:type="character" w:styleId="EndnoteReference">
    <w:name w:val="endnote reference"/>
    <w:basedOn w:val="DefaultParagraphFont"/>
    <w:uiPriority w:val="99"/>
    <w:semiHidden/>
    <w:unhideWhenUsed/>
    <w:rsid w:val="008964E8"/>
    <w:rPr>
      <w:vertAlign w:val="superscript"/>
    </w:rPr>
  </w:style>
  <w:style w:type="table" w:styleId="TableGrid">
    <w:name w:val="Table Grid"/>
    <w:basedOn w:val="TableNormal"/>
    <w:uiPriority w:val="59"/>
    <w:rsid w:val="00585B2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770654">
      <w:bodyDiv w:val="1"/>
      <w:marLeft w:val="0"/>
      <w:marRight w:val="0"/>
      <w:marTop w:val="0"/>
      <w:marBottom w:val="0"/>
      <w:divBdr>
        <w:top w:val="none" w:sz="0" w:space="0" w:color="auto"/>
        <w:left w:val="none" w:sz="0" w:space="0" w:color="auto"/>
        <w:bottom w:val="none" w:sz="0" w:space="0" w:color="auto"/>
        <w:right w:val="none" w:sz="0" w:space="0" w:color="auto"/>
      </w:divBdr>
      <w:divsChild>
        <w:div w:id="2030988469">
          <w:marLeft w:val="0"/>
          <w:marRight w:val="0"/>
          <w:marTop w:val="0"/>
          <w:marBottom w:val="0"/>
          <w:divBdr>
            <w:top w:val="none" w:sz="0" w:space="0" w:color="auto"/>
            <w:left w:val="none" w:sz="0" w:space="0" w:color="auto"/>
            <w:bottom w:val="none" w:sz="0" w:space="0" w:color="auto"/>
            <w:right w:val="none" w:sz="0" w:space="0" w:color="auto"/>
          </w:divBdr>
        </w:div>
      </w:divsChild>
    </w:div>
    <w:div w:id="603077382">
      <w:bodyDiv w:val="1"/>
      <w:marLeft w:val="0"/>
      <w:marRight w:val="0"/>
      <w:marTop w:val="0"/>
      <w:marBottom w:val="0"/>
      <w:divBdr>
        <w:top w:val="none" w:sz="0" w:space="0" w:color="auto"/>
        <w:left w:val="none" w:sz="0" w:space="0" w:color="auto"/>
        <w:bottom w:val="none" w:sz="0" w:space="0" w:color="auto"/>
        <w:right w:val="none" w:sz="0" w:space="0" w:color="auto"/>
      </w:divBdr>
      <w:divsChild>
        <w:div w:id="1819108557">
          <w:marLeft w:val="0"/>
          <w:marRight w:val="0"/>
          <w:marTop w:val="0"/>
          <w:marBottom w:val="0"/>
          <w:divBdr>
            <w:top w:val="none" w:sz="0" w:space="0" w:color="auto"/>
            <w:left w:val="none" w:sz="0" w:space="0" w:color="auto"/>
            <w:bottom w:val="none" w:sz="0" w:space="0" w:color="auto"/>
            <w:right w:val="none" w:sz="0" w:space="0" w:color="auto"/>
          </w:divBdr>
        </w:div>
      </w:divsChild>
    </w:div>
    <w:div w:id="936904887">
      <w:bodyDiv w:val="1"/>
      <w:marLeft w:val="0"/>
      <w:marRight w:val="0"/>
      <w:marTop w:val="0"/>
      <w:marBottom w:val="0"/>
      <w:divBdr>
        <w:top w:val="none" w:sz="0" w:space="0" w:color="auto"/>
        <w:left w:val="none" w:sz="0" w:space="0" w:color="auto"/>
        <w:bottom w:val="none" w:sz="0" w:space="0" w:color="auto"/>
        <w:right w:val="none" w:sz="0" w:space="0" w:color="auto"/>
      </w:divBdr>
      <w:divsChild>
        <w:div w:id="882180748">
          <w:marLeft w:val="0"/>
          <w:marRight w:val="0"/>
          <w:marTop w:val="0"/>
          <w:marBottom w:val="0"/>
          <w:divBdr>
            <w:top w:val="none" w:sz="0" w:space="0" w:color="auto"/>
            <w:left w:val="none" w:sz="0" w:space="0" w:color="auto"/>
            <w:bottom w:val="none" w:sz="0" w:space="0" w:color="auto"/>
            <w:right w:val="none" w:sz="0" w:space="0" w:color="auto"/>
          </w:divBdr>
        </w:div>
      </w:divsChild>
    </w:div>
    <w:div w:id="966086956">
      <w:bodyDiv w:val="1"/>
      <w:marLeft w:val="0"/>
      <w:marRight w:val="0"/>
      <w:marTop w:val="0"/>
      <w:marBottom w:val="0"/>
      <w:divBdr>
        <w:top w:val="none" w:sz="0" w:space="0" w:color="auto"/>
        <w:left w:val="none" w:sz="0" w:space="0" w:color="auto"/>
        <w:bottom w:val="none" w:sz="0" w:space="0" w:color="auto"/>
        <w:right w:val="none" w:sz="0" w:space="0" w:color="auto"/>
      </w:divBdr>
      <w:divsChild>
        <w:div w:id="120734111">
          <w:marLeft w:val="0"/>
          <w:marRight w:val="0"/>
          <w:marTop w:val="0"/>
          <w:marBottom w:val="0"/>
          <w:divBdr>
            <w:top w:val="none" w:sz="0" w:space="0" w:color="auto"/>
            <w:left w:val="none" w:sz="0" w:space="0" w:color="auto"/>
            <w:bottom w:val="none" w:sz="0" w:space="0" w:color="auto"/>
            <w:right w:val="none" w:sz="0" w:space="0" w:color="auto"/>
          </w:divBdr>
        </w:div>
        <w:div w:id="2120682461">
          <w:marLeft w:val="0"/>
          <w:marRight w:val="0"/>
          <w:marTop w:val="0"/>
          <w:marBottom w:val="0"/>
          <w:divBdr>
            <w:top w:val="none" w:sz="0" w:space="0" w:color="auto"/>
            <w:left w:val="none" w:sz="0" w:space="0" w:color="auto"/>
            <w:bottom w:val="none" w:sz="0" w:space="0" w:color="auto"/>
            <w:right w:val="none" w:sz="0" w:space="0" w:color="auto"/>
          </w:divBdr>
        </w:div>
      </w:divsChild>
    </w:div>
    <w:div w:id="1029454290">
      <w:bodyDiv w:val="1"/>
      <w:marLeft w:val="0"/>
      <w:marRight w:val="0"/>
      <w:marTop w:val="0"/>
      <w:marBottom w:val="0"/>
      <w:divBdr>
        <w:top w:val="none" w:sz="0" w:space="0" w:color="auto"/>
        <w:left w:val="none" w:sz="0" w:space="0" w:color="auto"/>
        <w:bottom w:val="none" w:sz="0" w:space="0" w:color="auto"/>
        <w:right w:val="none" w:sz="0" w:space="0" w:color="auto"/>
      </w:divBdr>
      <w:divsChild>
        <w:div w:id="813911374">
          <w:marLeft w:val="0"/>
          <w:marRight w:val="0"/>
          <w:marTop w:val="0"/>
          <w:marBottom w:val="0"/>
          <w:divBdr>
            <w:top w:val="none" w:sz="0" w:space="0" w:color="auto"/>
            <w:left w:val="none" w:sz="0" w:space="0" w:color="auto"/>
            <w:bottom w:val="none" w:sz="0" w:space="0" w:color="auto"/>
            <w:right w:val="none" w:sz="0" w:space="0" w:color="auto"/>
          </w:divBdr>
        </w:div>
      </w:divsChild>
    </w:div>
    <w:div w:id="1161774609">
      <w:bodyDiv w:val="1"/>
      <w:marLeft w:val="0"/>
      <w:marRight w:val="0"/>
      <w:marTop w:val="0"/>
      <w:marBottom w:val="0"/>
      <w:divBdr>
        <w:top w:val="none" w:sz="0" w:space="0" w:color="auto"/>
        <w:left w:val="none" w:sz="0" w:space="0" w:color="auto"/>
        <w:bottom w:val="none" w:sz="0" w:space="0" w:color="auto"/>
        <w:right w:val="none" w:sz="0" w:space="0" w:color="auto"/>
      </w:divBdr>
      <w:divsChild>
        <w:div w:id="1321040316">
          <w:marLeft w:val="0"/>
          <w:marRight w:val="0"/>
          <w:marTop w:val="0"/>
          <w:marBottom w:val="0"/>
          <w:divBdr>
            <w:top w:val="none" w:sz="0" w:space="0" w:color="auto"/>
            <w:left w:val="none" w:sz="0" w:space="0" w:color="auto"/>
            <w:bottom w:val="none" w:sz="0" w:space="0" w:color="auto"/>
            <w:right w:val="none" w:sz="0" w:space="0" w:color="auto"/>
          </w:divBdr>
        </w:div>
      </w:divsChild>
    </w:div>
    <w:div w:id="1687518013">
      <w:bodyDiv w:val="1"/>
      <w:marLeft w:val="0"/>
      <w:marRight w:val="0"/>
      <w:marTop w:val="0"/>
      <w:marBottom w:val="0"/>
      <w:divBdr>
        <w:top w:val="none" w:sz="0" w:space="0" w:color="auto"/>
        <w:left w:val="none" w:sz="0" w:space="0" w:color="auto"/>
        <w:bottom w:val="none" w:sz="0" w:space="0" w:color="auto"/>
        <w:right w:val="none" w:sz="0" w:space="0" w:color="auto"/>
      </w:divBdr>
      <w:divsChild>
        <w:div w:id="309095197">
          <w:marLeft w:val="0"/>
          <w:marRight w:val="0"/>
          <w:marTop w:val="0"/>
          <w:marBottom w:val="0"/>
          <w:divBdr>
            <w:top w:val="none" w:sz="0" w:space="0" w:color="auto"/>
            <w:left w:val="none" w:sz="0" w:space="0" w:color="auto"/>
            <w:bottom w:val="none" w:sz="0" w:space="0" w:color="auto"/>
            <w:right w:val="none" w:sz="0" w:space="0" w:color="auto"/>
          </w:divBdr>
          <w:divsChild>
            <w:div w:id="1642341776">
              <w:marLeft w:val="0"/>
              <w:marRight w:val="0"/>
              <w:marTop w:val="0"/>
              <w:marBottom w:val="0"/>
              <w:divBdr>
                <w:top w:val="none" w:sz="0" w:space="0" w:color="auto"/>
                <w:left w:val="none" w:sz="0" w:space="0" w:color="auto"/>
                <w:bottom w:val="none" w:sz="0" w:space="0" w:color="auto"/>
                <w:right w:val="none" w:sz="0" w:space="0" w:color="auto"/>
              </w:divBdr>
              <w:divsChild>
                <w:div w:id="1972855397">
                  <w:marLeft w:val="0"/>
                  <w:marRight w:val="0"/>
                  <w:marTop w:val="0"/>
                  <w:marBottom w:val="0"/>
                  <w:divBdr>
                    <w:top w:val="none" w:sz="0" w:space="0" w:color="auto"/>
                    <w:left w:val="none" w:sz="0" w:space="0" w:color="auto"/>
                    <w:bottom w:val="none" w:sz="0" w:space="0" w:color="auto"/>
                    <w:right w:val="none" w:sz="0" w:space="0" w:color="auto"/>
                  </w:divBdr>
                  <w:divsChild>
                    <w:div w:id="1384593688">
                      <w:marLeft w:val="0"/>
                      <w:marRight w:val="0"/>
                      <w:marTop w:val="0"/>
                      <w:marBottom w:val="0"/>
                      <w:divBdr>
                        <w:top w:val="none" w:sz="0" w:space="0" w:color="auto"/>
                        <w:left w:val="none" w:sz="0" w:space="0" w:color="auto"/>
                        <w:bottom w:val="none" w:sz="0" w:space="0" w:color="auto"/>
                        <w:right w:val="none" w:sz="0" w:space="0" w:color="auto"/>
                      </w:divBdr>
                      <w:divsChild>
                        <w:div w:id="955596593">
                          <w:marLeft w:val="0"/>
                          <w:marRight w:val="0"/>
                          <w:marTop w:val="0"/>
                          <w:marBottom w:val="0"/>
                          <w:divBdr>
                            <w:top w:val="none" w:sz="0" w:space="0" w:color="auto"/>
                            <w:left w:val="none" w:sz="0" w:space="0" w:color="auto"/>
                            <w:bottom w:val="none" w:sz="0" w:space="0" w:color="auto"/>
                            <w:right w:val="none" w:sz="0" w:space="0" w:color="auto"/>
                          </w:divBdr>
                        </w:div>
                      </w:divsChild>
                    </w:div>
                    <w:div w:id="1996378015">
                      <w:marLeft w:val="0"/>
                      <w:marRight w:val="0"/>
                      <w:marTop w:val="0"/>
                      <w:marBottom w:val="0"/>
                      <w:divBdr>
                        <w:top w:val="none" w:sz="0" w:space="0" w:color="auto"/>
                        <w:left w:val="none" w:sz="0" w:space="0" w:color="auto"/>
                        <w:bottom w:val="none" w:sz="0" w:space="0" w:color="auto"/>
                        <w:right w:val="none" w:sz="0" w:space="0" w:color="auto"/>
                      </w:divBdr>
                      <w:divsChild>
                        <w:div w:id="137156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3242</Words>
  <Characters>18480</Characters>
  <Application>Microsoft Office Word</Application>
  <DocSecurity>0</DocSecurity>
  <Lines>154</Lines>
  <Paragraphs>43</Paragraphs>
  <ScaleCrop>false</ScaleCrop>
  <Company/>
  <LinksUpToDate>false</LinksUpToDate>
  <CharactersWithSpaces>21679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Ridley (1908502)</dc:creator>
  <cp:keywords/>
  <dc:description/>
  <cp:lastModifiedBy>Louise Ridley (1908502)</cp:lastModifiedBy>
  <cp:revision>2</cp:revision>
  <dcterms:created xsi:type="dcterms:W3CDTF">2024-11-13T21:45:00Z</dcterms:created>
  <dcterms:modified xsi:type="dcterms:W3CDTF">2024-11-13T21:45:00Z</dcterms:modified>
</cp:coreProperties>
</file>