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6CE2F" w14:textId="77777777" w:rsidR="000C42BA" w:rsidRDefault="000C42BA">
      <w:pPr>
        <w:widowControl/>
        <w:autoSpaceDE/>
        <w:autoSpaceDN/>
        <w:spacing w:before="72"/>
        <w:ind w:left="62" w:right="79"/>
        <w:jc w:val="center"/>
        <w:rPr>
          <w:color w:val="000000" w:themeColor="text1"/>
          <w:lang w:val="en-IN"/>
        </w:rPr>
      </w:pPr>
    </w:p>
    <w:p w14:paraId="77C0EE76" w14:textId="77777777" w:rsidR="000C42BA" w:rsidRDefault="000C42BA">
      <w:pPr>
        <w:widowControl/>
        <w:autoSpaceDE/>
        <w:autoSpaceDN/>
        <w:spacing w:before="72"/>
        <w:ind w:left="62" w:right="79"/>
        <w:jc w:val="center"/>
        <w:rPr>
          <w:color w:val="000000" w:themeColor="text1"/>
          <w:lang w:val="en-IN"/>
        </w:rPr>
      </w:pPr>
    </w:p>
    <w:p w14:paraId="3F891BC7" w14:textId="77777777" w:rsidR="000C42BA" w:rsidRDefault="000C42BA" w:rsidP="000C42BA">
      <w:pPr>
        <w:rPr>
          <w:rFonts w:eastAsia="Times New Roman" w:cs="Times New Roman"/>
          <w:b/>
          <w:szCs w:val="24"/>
        </w:rPr>
      </w:pPr>
      <w:r>
        <w:rPr>
          <w:rFonts w:eastAsia="Times New Roman" w:cs="Times New Roman"/>
          <w:b/>
          <w:szCs w:val="24"/>
        </w:rPr>
        <w:t>UNIVERSITY OF WALES</w:t>
      </w:r>
    </w:p>
    <w:p w14:paraId="09FB8553" w14:textId="77777777" w:rsidR="000C42BA" w:rsidRDefault="000C42BA" w:rsidP="000C42BA">
      <w:pPr>
        <w:rPr>
          <w:rFonts w:eastAsia="Times New Roman" w:cs="Times New Roman"/>
          <w:bCs/>
          <w:szCs w:val="24"/>
        </w:rPr>
      </w:pPr>
      <w:r>
        <w:rPr>
          <w:rFonts w:eastAsia="Times New Roman" w:cs="Times New Roman"/>
          <w:bCs/>
          <w:szCs w:val="24"/>
        </w:rPr>
        <w:t>TRINITY SAINT DAVID</w:t>
      </w:r>
    </w:p>
    <w:p w14:paraId="49D634FB" w14:textId="77777777" w:rsidR="0091589E" w:rsidRDefault="000C42BA" w:rsidP="0091589E">
      <w:pPr>
        <w:ind w:left="720"/>
        <w:rPr>
          <w:rFonts w:eastAsia="Times New Roman" w:cs="Times New Roman"/>
          <w:b/>
          <w:szCs w:val="24"/>
        </w:rPr>
      </w:pPr>
      <w:r>
        <w:rPr>
          <w:rFonts w:eastAsia="Times New Roman" w:cs="Times New Roman"/>
          <w:b/>
          <w:szCs w:val="24"/>
        </w:rPr>
        <w:t>Students:</w:t>
      </w:r>
      <w:r>
        <w:rPr>
          <w:rFonts w:eastAsiaTheme="minorEastAsia" w:cs="Arial"/>
          <w:kern w:val="24"/>
          <w:sz w:val="40"/>
          <w:szCs w:val="40"/>
          <w:lang w:eastAsia="en-GB"/>
        </w:rPr>
        <w:t xml:space="preserve"> </w:t>
      </w:r>
      <w:r w:rsidR="0091589E">
        <w:rPr>
          <w:rFonts w:eastAsia="Times New Roman" w:cs="Times New Roman"/>
          <w:b/>
          <w:szCs w:val="24"/>
        </w:rPr>
        <w:t>- Marin Hanu     1915952 TEAM LEADER</w:t>
      </w:r>
    </w:p>
    <w:p w14:paraId="39BB649D" w14:textId="77777777" w:rsidR="0091589E" w:rsidRDefault="0091589E" w:rsidP="0091589E">
      <w:pPr>
        <w:rPr>
          <w:rFonts w:eastAsia="Times New Roman" w:cs="Times New Roman"/>
          <w:b/>
          <w:szCs w:val="24"/>
        </w:rPr>
      </w:pPr>
      <w:r>
        <w:rPr>
          <w:rFonts w:eastAsia="Times New Roman" w:cs="Times New Roman"/>
          <w:b/>
          <w:szCs w:val="24"/>
        </w:rPr>
        <w:t xml:space="preserve">                              - Nicolae Anton 1917120</w:t>
      </w:r>
    </w:p>
    <w:p w14:paraId="650FB64C" w14:textId="77777777" w:rsidR="0091589E" w:rsidRDefault="0091589E" w:rsidP="0091589E">
      <w:pPr>
        <w:rPr>
          <w:rFonts w:eastAsia="Times New Roman" w:cs="Times New Roman"/>
          <w:b/>
          <w:szCs w:val="24"/>
        </w:rPr>
      </w:pPr>
      <w:r>
        <w:rPr>
          <w:rFonts w:eastAsia="Times New Roman" w:cs="Times New Roman"/>
          <w:b/>
          <w:szCs w:val="24"/>
        </w:rPr>
        <w:t xml:space="preserve">                              - Marian </w:t>
      </w:r>
      <w:proofErr w:type="spellStart"/>
      <w:r>
        <w:rPr>
          <w:rFonts w:eastAsia="Times New Roman" w:cs="Times New Roman"/>
          <w:b/>
          <w:szCs w:val="24"/>
        </w:rPr>
        <w:t>Beaca</w:t>
      </w:r>
      <w:proofErr w:type="spellEnd"/>
      <w:r>
        <w:rPr>
          <w:rFonts w:eastAsia="Times New Roman" w:cs="Times New Roman"/>
          <w:b/>
          <w:szCs w:val="24"/>
        </w:rPr>
        <w:t xml:space="preserve"> 1917126</w:t>
      </w:r>
    </w:p>
    <w:p w14:paraId="26D16497" w14:textId="77777777" w:rsidR="0091589E" w:rsidRDefault="0091589E" w:rsidP="0091589E">
      <w:pPr>
        <w:rPr>
          <w:rFonts w:eastAsia="Times New Roman" w:cs="Times New Roman"/>
          <w:b/>
          <w:szCs w:val="24"/>
        </w:rPr>
      </w:pPr>
      <w:r>
        <w:rPr>
          <w:rFonts w:eastAsia="Times New Roman" w:cs="Times New Roman"/>
          <w:b/>
          <w:szCs w:val="24"/>
        </w:rPr>
        <w:t xml:space="preserve">                              - </w:t>
      </w:r>
      <w:proofErr w:type="spellStart"/>
      <w:r>
        <w:rPr>
          <w:rFonts w:eastAsia="Times New Roman" w:cs="Times New Roman"/>
          <w:b/>
          <w:szCs w:val="24"/>
        </w:rPr>
        <w:t>Silviu</w:t>
      </w:r>
      <w:proofErr w:type="spellEnd"/>
      <w:r>
        <w:rPr>
          <w:rFonts w:eastAsia="Times New Roman" w:cs="Times New Roman"/>
          <w:b/>
          <w:szCs w:val="24"/>
        </w:rPr>
        <w:t xml:space="preserve"> </w:t>
      </w:r>
      <w:proofErr w:type="spellStart"/>
      <w:r>
        <w:rPr>
          <w:rFonts w:eastAsia="Times New Roman" w:cs="Times New Roman"/>
          <w:b/>
          <w:szCs w:val="24"/>
        </w:rPr>
        <w:t>Galusca</w:t>
      </w:r>
      <w:proofErr w:type="spellEnd"/>
      <w:r>
        <w:rPr>
          <w:rFonts w:eastAsia="Times New Roman" w:cs="Times New Roman"/>
          <w:b/>
          <w:szCs w:val="24"/>
        </w:rPr>
        <w:t xml:space="preserve"> 1915953</w:t>
      </w:r>
    </w:p>
    <w:p w14:paraId="4A0CCCAC" w14:textId="77777777" w:rsidR="0091589E" w:rsidRDefault="0091589E" w:rsidP="0091589E">
      <w:pPr>
        <w:rPr>
          <w:rFonts w:eastAsia="Times New Roman" w:cs="Times New Roman"/>
          <w:b/>
          <w:szCs w:val="24"/>
        </w:rPr>
      </w:pPr>
      <w:r>
        <w:rPr>
          <w:rFonts w:eastAsia="Times New Roman" w:cs="Times New Roman"/>
          <w:b/>
          <w:szCs w:val="24"/>
        </w:rPr>
        <w:t xml:space="preserve">                              - </w:t>
      </w:r>
      <w:proofErr w:type="spellStart"/>
      <w:r>
        <w:rPr>
          <w:rFonts w:eastAsia="Times New Roman" w:cs="Times New Roman"/>
          <w:b/>
          <w:szCs w:val="24"/>
        </w:rPr>
        <w:t>Geanina</w:t>
      </w:r>
      <w:proofErr w:type="spellEnd"/>
      <w:r>
        <w:rPr>
          <w:rFonts w:eastAsia="Times New Roman" w:cs="Times New Roman"/>
          <w:b/>
          <w:szCs w:val="24"/>
        </w:rPr>
        <w:t xml:space="preserve"> Aurora </w:t>
      </w:r>
      <w:proofErr w:type="spellStart"/>
      <w:r>
        <w:rPr>
          <w:rFonts w:eastAsia="Times New Roman" w:cs="Times New Roman"/>
          <w:b/>
          <w:szCs w:val="24"/>
        </w:rPr>
        <w:t>Chelaru</w:t>
      </w:r>
      <w:proofErr w:type="spellEnd"/>
      <w:r>
        <w:rPr>
          <w:rFonts w:eastAsia="Times New Roman" w:cs="Times New Roman"/>
          <w:b/>
          <w:szCs w:val="24"/>
        </w:rPr>
        <w:t xml:space="preserve"> 1916056</w:t>
      </w:r>
    </w:p>
    <w:p w14:paraId="11368770" w14:textId="6814B7D3" w:rsidR="000C42BA" w:rsidRDefault="000C42BA" w:rsidP="004F435F">
      <w:pPr>
        <w:ind w:left="720"/>
        <w:rPr>
          <w:rFonts w:eastAsia="Times New Roman" w:cs="Times New Roman"/>
          <w:b/>
          <w:szCs w:val="24"/>
        </w:rPr>
      </w:pPr>
    </w:p>
    <w:p w14:paraId="73F695B2" w14:textId="77777777" w:rsidR="000C42BA" w:rsidRDefault="000C42BA" w:rsidP="000C42BA">
      <w:pPr>
        <w:rPr>
          <w:rFonts w:eastAsia="Times New Roman" w:cs="Times New Roman"/>
          <w:b/>
          <w:szCs w:val="24"/>
        </w:rPr>
      </w:pPr>
    </w:p>
    <w:p w14:paraId="55D9CED7" w14:textId="77777777" w:rsidR="000C42BA" w:rsidRDefault="000C42BA" w:rsidP="000C42BA">
      <w:pPr>
        <w:rPr>
          <w:rFonts w:eastAsia="Times New Roman" w:cs="Times New Roman"/>
          <w:b/>
          <w:szCs w:val="24"/>
        </w:rPr>
      </w:pPr>
      <w:r>
        <w:rPr>
          <w:rFonts w:eastAsia="Times New Roman" w:cs="Times New Roman"/>
          <w:b/>
          <w:szCs w:val="24"/>
        </w:rPr>
        <w:t xml:space="preserve">MODULE: </w:t>
      </w:r>
      <w:r>
        <w:rPr>
          <w:rFonts w:eastAsia="Times New Roman" w:cs="Times New Roman"/>
          <w:b/>
          <w:bCs/>
          <w:szCs w:val="24"/>
        </w:rPr>
        <w:t>LCBB600</w:t>
      </w:r>
      <w:r w:rsidR="00F80234">
        <w:rPr>
          <w:rFonts w:eastAsia="Times New Roman" w:cs="Times New Roman"/>
          <w:b/>
          <w:bCs/>
          <w:szCs w:val="24"/>
        </w:rPr>
        <w:t>2</w:t>
      </w:r>
      <w:r>
        <w:rPr>
          <w:rFonts w:eastAsia="Times New Roman" w:cs="Times New Roman"/>
          <w:b/>
          <w:bCs/>
          <w:szCs w:val="24"/>
        </w:rPr>
        <w:t xml:space="preserve"> INTERNATIONAL FINANCIAL MANAGEMENT</w:t>
      </w:r>
    </w:p>
    <w:p w14:paraId="1FE0EDA4" w14:textId="77777777" w:rsidR="000C42BA" w:rsidRDefault="000C42BA" w:rsidP="000C42BA">
      <w:pPr>
        <w:rPr>
          <w:rFonts w:eastAsia="Times New Roman" w:cs="Times New Roman"/>
          <w:b/>
          <w:szCs w:val="24"/>
        </w:rPr>
      </w:pPr>
      <w:r>
        <w:rPr>
          <w:rFonts w:eastAsia="Times New Roman" w:cs="Times New Roman"/>
          <w:b/>
          <w:szCs w:val="24"/>
        </w:rPr>
        <w:t>ASSINGNMENT TITLE: ASSESSMENT 2 – GROUP REPORT</w:t>
      </w:r>
    </w:p>
    <w:p w14:paraId="130976C3" w14:textId="77777777" w:rsidR="000C42BA" w:rsidRDefault="000C42BA" w:rsidP="000C42BA">
      <w:pPr>
        <w:rPr>
          <w:rFonts w:eastAsia="Times New Roman" w:cs="Times New Roman"/>
          <w:b/>
          <w:szCs w:val="24"/>
        </w:rPr>
      </w:pPr>
      <w:r>
        <w:rPr>
          <w:rFonts w:eastAsia="Times New Roman" w:cs="Times New Roman"/>
          <w:b/>
          <w:szCs w:val="24"/>
        </w:rPr>
        <w:t>PROGRAMME: BA BUSINESS MANAGEMENT</w:t>
      </w:r>
    </w:p>
    <w:p w14:paraId="6D1DC392" w14:textId="77777777" w:rsidR="000C42BA" w:rsidRDefault="000C42BA" w:rsidP="000C42BA">
      <w:pPr>
        <w:rPr>
          <w:rFonts w:eastAsia="Times New Roman" w:cs="Times New Roman"/>
          <w:b/>
          <w:szCs w:val="24"/>
        </w:rPr>
      </w:pPr>
      <w:r>
        <w:rPr>
          <w:rFonts w:eastAsia="Times New Roman" w:cs="Times New Roman"/>
          <w:b/>
          <w:szCs w:val="24"/>
        </w:rPr>
        <w:t>LEVEL 6/TERM 1</w:t>
      </w:r>
    </w:p>
    <w:p w14:paraId="29E4A2BD" w14:textId="77777777" w:rsidR="000C42BA" w:rsidRDefault="000C42BA" w:rsidP="000C42BA">
      <w:pPr>
        <w:tabs>
          <w:tab w:val="left" w:pos="4020"/>
        </w:tabs>
        <w:rPr>
          <w:rFonts w:cs="Arial"/>
          <w:szCs w:val="24"/>
        </w:rPr>
      </w:pPr>
      <w:r>
        <w:rPr>
          <w:rFonts w:eastAsia="Times New Roman" w:cs="Times New Roman"/>
          <w:b/>
          <w:szCs w:val="24"/>
        </w:rPr>
        <w:t xml:space="preserve">LECTURER: </w:t>
      </w:r>
      <w:r>
        <w:rPr>
          <w:rFonts w:eastAsia="Times New Roman" w:cs="Times New Roman"/>
          <w:b/>
          <w:bCs/>
          <w:szCs w:val="24"/>
        </w:rPr>
        <w:t>DR. TAYE TIMOTHY OSADIYA</w:t>
      </w:r>
    </w:p>
    <w:p w14:paraId="4343F950" w14:textId="77777777" w:rsidR="00A05C12" w:rsidRPr="00A56B4A" w:rsidRDefault="00A05C12">
      <w:pPr>
        <w:widowControl/>
        <w:autoSpaceDE/>
        <w:autoSpaceDN/>
        <w:spacing w:before="72"/>
        <w:ind w:left="62" w:right="79"/>
        <w:jc w:val="center"/>
        <w:rPr>
          <w:color w:val="000000" w:themeColor="text1"/>
          <w:lang w:val="en-IN"/>
        </w:rPr>
      </w:pPr>
      <w:r w:rsidRPr="00A56B4A">
        <w:rPr>
          <w:color w:val="000000" w:themeColor="text1"/>
          <w:lang w:val="en-IN"/>
        </w:rPr>
        <w:br w:type="page"/>
      </w:r>
    </w:p>
    <w:p w14:paraId="21C044EF" w14:textId="77777777" w:rsidR="00A05C12" w:rsidRPr="00A56B4A" w:rsidRDefault="00A05C12" w:rsidP="00E33178">
      <w:pPr>
        <w:jc w:val="center"/>
        <w:rPr>
          <w:b/>
          <w:bCs/>
          <w:color w:val="000000" w:themeColor="text1"/>
          <w:lang w:val="en-IN"/>
        </w:rPr>
      </w:pPr>
      <w:r w:rsidRPr="00A56B4A">
        <w:rPr>
          <w:b/>
          <w:bCs/>
          <w:color w:val="000000" w:themeColor="text1"/>
          <w:lang w:val="en-IN"/>
        </w:rPr>
        <w:lastRenderedPageBreak/>
        <w:t>E</w:t>
      </w:r>
      <w:r w:rsidR="00E33178" w:rsidRPr="00A56B4A">
        <w:rPr>
          <w:b/>
          <w:bCs/>
          <w:color w:val="000000" w:themeColor="text1"/>
          <w:lang w:val="en-IN"/>
        </w:rPr>
        <w:t xml:space="preserve">xecutive </w:t>
      </w:r>
      <w:r w:rsidRPr="00A56B4A">
        <w:rPr>
          <w:b/>
          <w:bCs/>
          <w:color w:val="000000" w:themeColor="text1"/>
          <w:lang w:val="en-IN"/>
        </w:rPr>
        <w:t>S</w:t>
      </w:r>
      <w:r w:rsidR="00E33178" w:rsidRPr="00A56B4A">
        <w:rPr>
          <w:b/>
          <w:bCs/>
          <w:color w:val="000000" w:themeColor="text1"/>
          <w:lang w:val="en-IN"/>
        </w:rPr>
        <w:t>ummary</w:t>
      </w:r>
    </w:p>
    <w:p w14:paraId="68215A9D" w14:textId="77777777" w:rsidR="00E33178" w:rsidRPr="00A56B4A" w:rsidRDefault="00E33178" w:rsidP="00E33178">
      <w:pPr>
        <w:rPr>
          <w:color w:val="000000" w:themeColor="text1"/>
          <w:lang w:val="en-IN"/>
        </w:rPr>
      </w:pPr>
      <w:r w:rsidRPr="00A56B4A">
        <w:rPr>
          <w:color w:val="000000" w:themeColor="text1"/>
          <w:lang w:val="en-IN"/>
        </w:rPr>
        <w:t xml:space="preserve">The report deals with the major financial aspects of international expansion and financial management of an organisation. It has dealt with different aspects such as the sources of funds and capital structure of the company. It </w:t>
      </w:r>
      <w:proofErr w:type="gramStart"/>
      <w:r w:rsidRPr="00A56B4A">
        <w:rPr>
          <w:color w:val="000000" w:themeColor="text1"/>
          <w:lang w:val="en-IN"/>
        </w:rPr>
        <w:t>has to</w:t>
      </w:r>
      <w:proofErr w:type="gramEnd"/>
      <w:r w:rsidRPr="00A56B4A">
        <w:rPr>
          <w:color w:val="000000" w:themeColor="text1"/>
          <w:lang w:val="en-IN"/>
        </w:rPr>
        <w:t xml:space="preserve"> be noted that the report has emphasised certain major factors such as the organisational aspects o</w:t>
      </w:r>
      <w:r w:rsidR="000744CD" w:rsidRPr="00A56B4A">
        <w:rPr>
          <w:color w:val="000000" w:themeColor="text1"/>
          <w:lang w:val="en-IN"/>
        </w:rPr>
        <w:t>f</w:t>
      </w:r>
      <w:r w:rsidRPr="00A56B4A">
        <w:rPr>
          <w:color w:val="000000" w:themeColor="text1"/>
          <w:lang w:val="en-IN"/>
        </w:rPr>
        <w:t xml:space="preserve"> international finance. The importance of expanding the business can </w:t>
      </w:r>
      <w:proofErr w:type="gramStart"/>
      <w:r w:rsidRPr="00A56B4A">
        <w:rPr>
          <w:color w:val="000000" w:themeColor="text1"/>
          <w:lang w:val="en-IN"/>
        </w:rPr>
        <w:t>be considered to be</w:t>
      </w:r>
      <w:proofErr w:type="gramEnd"/>
      <w:r w:rsidRPr="00A56B4A">
        <w:rPr>
          <w:color w:val="000000" w:themeColor="text1"/>
          <w:lang w:val="en-IN"/>
        </w:rPr>
        <w:t xml:space="preserve"> one of the major factors which </w:t>
      </w:r>
      <w:r w:rsidR="000744CD" w:rsidRPr="00A56B4A">
        <w:rPr>
          <w:color w:val="000000" w:themeColor="text1"/>
          <w:lang w:val="en-IN"/>
        </w:rPr>
        <w:t>lead</w:t>
      </w:r>
      <w:r w:rsidRPr="00A56B4A">
        <w:rPr>
          <w:color w:val="000000" w:themeColor="text1"/>
          <w:lang w:val="en-IN"/>
        </w:rPr>
        <w:t xml:space="preserve"> to </w:t>
      </w:r>
      <w:r w:rsidR="000744CD" w:rsidRPr="00A56B4A">
        <w:rPr>
          <w:color w:val="000000" w:themeColor="text1"/>
          <w:lang w:val="en-IN"/>
        </w:rPr>
        <w:t xml:space="preserve">the </w:t>
      </w:r>
      <w:r w:rsidRPr="00A56B4A">
        <w:rPr>
          <w:color w:val="000000" w:themeColor="text1"/>
          <w:lang w:val="en-IN"/>
        </w:rPr>
        <w:t>issuance of stocks internationally an</w:t>
      </w:r>
      <w:r w:rsidR="000744CD" w:rsidRPr="00A56B4A">
        <w:rPr>
          <w:color w:val="000000" w:themeColor="text1"/>
          <w:lang w:val="en-IN"/>
        </w:rPr>
        <w:t>d</w:t>
      </w:r>
      <w:r w:rsidRPr="00A56B4A">
        <w:rPr>
          <w:color w:val="000000" w:themeColor="text1"/>
          <w:lang w:val="en-IN"/>
        </w:rPr>
        <w:t xml:space="preserve"> </w:t>
      </w:r>
      <w:r w:rsidR="000744CD" w:rsidRPr="00A56B4A">
        <w:rPr>
          <w:color w:val="000000" w:themeColor="text1"/>
          <w:lang w:val="en-IN"/>
        </w:rPr>
        <w:t>the</w:t>
      </w:r>
      <w:r w:rsidRPr="00A56B4A">
        <w:rPr>
          <w:color w:val="000000" w:themeColor="text1"/>
          <w:lang w:val="en-IN"/>
        </w:rPr>
        <w:t xml:space="preserve"> </w:t>
      </w:r>
      <w:r w:rsidR="000744CD" w:rsidRPr="00A56B4A">
        <w:rPr>
          <w:color w:val="000000" w:themeColor="text1"/>
          <w:lang w:val="en-IN"/>
        </w:rPr>
        <w:t>advantages</w:t>
      </w:r>
      <w:r w:rsidRPr="00A56B4A">
        <w:rPr>
          <w:color w:val="000000" w:themeColor="text1"/>
          <w:lang w:val="en-IN"/>
        </w:rPr>
        <w:t xml:space="preserve"> have been </w:t>
      </w:r>
      <w:r w:rsidR="000744CD" w:rsidRPr="00A56B4A">
        <w:rPr>
          <w:color w:val="000000" w:themeColor="text1"/>
          <w:lang w:val="en-IN"/>
        </w:rPr>
        <w:t>discussed</w:t>
      </w:r>
      <w:r w:rsidRPr="00A56B4A">
        <w:rPr>
          <w:color w:val="000000" w:themeColor="text1"/>
          <w:lang w:val="en-IN"/>
        </w:rPr>
        <w:t xml:space="preserve"> </w:t>
      </w:r>
      <w:r w:rsidR="000744CD" w:rsidRPr="00A56B4A">
        <w:rPr>
          <w:color w:val="000000" w:themeColor="text1"/>
          <w:lang w:val="en-IN"/>
        </w:rPr>
        <w:t>properly.</w:t>
      </w:r>
    </w:p>
    <w:p w14:paraId="629E3869" w14:textId="77777777" w:rsidR="00A05C12" w:rsidRPr="00A56B4A" w:rsidRDefault="00A05C12">
      <w:pPr>
        <w:widowControl/>
        <w:autoSpaceDE/>
        <w:autoSpaceDN/>
        <w:spacing w:before="72"/>
        <w:ind w:left="62" w:right="79"/>
        <w:jc w:val="center"/>
        <w:rPr>
          <w:color w:val="000000" w:themeColor="text1"/>
          <w:lang w:val="en-IN"/>
        </w:rPr>
      </w:pPr>
      <w:r w:rsidRPr="00A56B4A">
        <w:rPr>
          <w:color w:val="000000" w:themeColor="text1"/>
          <w:lang w:val="en-IN"/>
        </w:rPr>
        <w:br w:type="page"/>
      </w:r>
    </w:p>
    <w:sdt>
      <w:sdtPr>
        <w:rPr>
          <w:rFonts w:ascii="Times New Roman" w:eastAsia="Arial MT" w:hAnsi="Times New Roman" w:cs="Arial MT"/>
          <w:color w:val="000000" w:themeColor="text1"/>
          <w:sz w:val="24"/>
          <w:szCs w:val="22"/>
          <w:lang w:val="en-GB"/>
        </w:rPr>
        <w:id w:val="-2069569225"/>
        <w:docPartObj>
          <w:docPartGallery w:val="Table of Contents"/>
          <w:docPartUnique/>
        </w:docPartObj>
      </w:sdtPr>
      <w:sdtEndPr>
        <w:rPr>
          <w:b/>
          <w:bCs/>
          <w:noProof/>
        </w:rPr>
      </w:sdtEndPr>
      <w:sdtContent>
        <w:p w14:paraId="6AE70C41" w14:textId="77777777" w:rsidR="000744CD" w:rsidRPr="00A56B4A" w:rsidRDefault="000744CD" w:rsidP="000744CD">
          <w:pPr>
            <w:pStyle w:val="TOCHeading"/>
            <w:jc w:val="center"/>
            <w:rPr>
              <w:rFonts w:ascii="Times New Roman" w:hAnsi="Times New Roman" w:cs="Times New Roman"/>
              <w:b/>
              <w:bCs/>
              <w:color w:val="000000" w:themeColor="text1"/>
              <w:sz w:val="24"/>
              <w:szCs w:val="24"/>
            </w:rPr>
          </w:pPr>
          <w:r w:rsidRPr="00A56B4A">
            <w:rPr>
              <w:rFonts w:ascii="Times New Roman" w:hAnsi="Times New Roman" w:cs="Times New Roman"/>
              <w:b/>
              <w:bCs/>
              <w:color w:val="000000" w:themeColor="text1"/>
              <w:sz w:val="24"/>
              <w:szCs w:val="24"/>
            </w:rPr>
            <w:t>Table of Contents</w:t>
          </w:r>
        </w:p>
        <w:p w14:paraId="3CCDF9F9" w14:textId="77777777" w:rsidR="003734D8" w:rsidRPr="00A56B4A" w:rsidRDefault="0015794C">
          <w:pPr>
            <w:pStyle w:val="TOC1"/>
            <w:tabs>
              <w:tab w:val="right" w:leader="dot" w:pos="9016"/>
            </w:tabs>
            <w:rPr>
              <w:rFonts w:asciiTheme="minorHAnsi" w:eastAsiaTheme="minorEastAsia" w:hAnsiTheme="minorHAnsi" w:cstheme="minorBidi"/>
              <w:noProof/>
              <w:color w:val="000000" w:themeColor="text1"/>
              <w:sz w:val="22"/>
              <w:lang w:val="en-IN" w:eastAsia="en-IN"/>
            </w:rPr>
          </w:pPr>
          <w:r w:rsidRPr="00A56B4A">
            <w:rPr>
              <w:color w:val="000000" w:themeColor="text1"/>
            </w:rPr>
            <w:fldChar w:fldCharType="begin"/>
          </w:r>
          <w:r w:rsidR="000744CD" w:rsidRPr="00A56B4A">
            <w:rPr>
              <w:color w:val="000000" w:themeColor="text1"/>
            </w:rPr>
            <w:instrText xml:space="preserve"> TOC \o "1-3" \h \z \u </w:instrText>
          </w:r>
          <w:r w:rsidRPr="00A56B4A">
            <w:rPr>
              <w:color w:val="000000" w:themeColor="text1"/>
            </w:rPr>
            <w:fldChar w:fldCharType="separate"/>
          </w:r>
          <w:hyperlink w:anchor="_Toc98948982" w:history="1">
            <w:r w:rsidR="003734D8" w:rsidRPr="00A56B4A">
              <w:rPr>
                <w:rStyle w:val="Hyperlink"/>
                <w:noProof/>
                <w:color w:val="000000" w:themeColor="text1"/>
                <w:lang w:val="en-IN"/>
              </w:rPr>
              <w:t>Introduction</w:t>
            </w:r>
            <w:r w:rsidR="003734D8" w:rsidRPr="00A56B4A">
              <w:rPr>
                <w:noProof/>
                <w:webHidden/>
                <w:color w:val="000000" w:themeColor="text1"/>
              </w:rPr>
              <w:tab/>
            </w:r>
            <w:r w:rsidRPr="00A56B4A">
              <w:rPr>
                <w:noProof/>
                <w:webHidden/>
                <w:color w:val="000000" w:themeColor="text1"/>
              </w:rPr>
              <w:fldChar w:fldCharType="begin"/>
            </w:r>
            <w:r w:rsidR="003734D8" w:rsidRPr="00A56B4A">
              <w:rPr>
                <w:noProof/>
                <w:webHidden/>
                <w:color w:val="000000" w:themeColor="text1"/>
              </w:rPr>
              <w:instrText xml:space="preserve"> PAGEREF _Toc98948982 \h </w:instrText>
            </w:r>
            <w:r w:rsidRPr="00A56B4A">
              <w:rPr>
                <w:noProof/>
                <w:webHidden/>
                <w:color w:val="000000" w:themeColor="text1"/>
              </w:rPr>
            </w:r>
            <w:r w:rsidRPr="00A56B4A">
              <w:rPr>
                <w:noProof/>
                <w:webHidden/>
                <w:color w:val="000000" w:themeColor="text1"/>
              </w:rPr>
              <w:fldChar w:fldCharType="separate"/>
            </w:r>
            <w:r w:rsidR="003734D8" w:rsidRPr="00A56B4A">
              <w:rPr>
                <w:noProof/>
                <w:webHidden/>
                <w:color w:val="000000" w:themeColor="text1"/>
              </w:rPr>
              <w:t>3</w:t>
            </w:r>
            <w:r w:rsidRPr="00A56B4A">
              <w:rPr>
                <w:noProof/>
                <w:webHidden/>
                <w:color w:val="000000" w:themeColor="text1"/>
              </w:rPr>
              <w:fldChar w:fldCharType="end"/>
            </w:r>
          </w:hyperlink>
        </w:p>
        <w:p w14:paraId="44FB8FB6" w14:textId="77777777" w:rsidR="003734D8" w:rsidRPr="00A56B4A" w:rsidRDefault="004B00F4">
          <w:pPr>
            <w:pStyle w:val="TOC1"/>
            <w:tabs>
              <w:tab w:val="right" w:leader="dot" w:pos="9016"/>
            </w:tabs>
            <w:rPr>
              <w:rFonts w:asciiTheme="minorHAnsi" w:eastAsiaTheme="minorEastAsia" w:hAnsiTheme="minorHAnsi" w:cstheme="minorBidi"/>
              <w:noProof/>
              <w:color w:val="000000" w:themeColor="text1"/>
              <w:sz w:val="22"/>
              <w:lang w:val="en-IN" w:eastAsia="en-IN"/>
            </w:rPr>
          </w:pPr>
          <w:hyperlink w:anchor="_Toc98948983" w:history="1">
            <w:r w:rsidR="003734D8" w:rsidRPr="00A56B4A">
              <w:rPr>
                <w:rStyle w:val="Hyperlink"/>
                <w:noProof/>
                <w:color w:val="000000" w:themeColor="text1"/>
              </w:rPr>
              <w:t>Critically analyses reasons why BP corporation internationalised;</w:t>
            </w:r>
            <w:r w:rsidR="003734D8" w:rsidRPr="00A56B4A">
              <w:rPr>
                <w:noProof/>
                <w:webHidden/>
                <w:color w:val="000000" w:themeColor="text1"/>
              </w:rPr>
              <w:tab/>
            </w:r>
            <w:r w:rsidR="0015794C" w:rsidRPr="00A56B4A">
              <w:rPr>
                <w:noProof/>
                <w:webHidden/>
                <w:color w:val="000000" w:themeColor="text1"/>
              </w:rPr>
              <w:fldChar w:fldCharType="begin"/>
            </w:r>
            <w:r w:rsidR="003734D8" w:rsidRPr="00A56B4A">
              <w:rPr>
                <w:noProof/>
                <w:webHidden/>
                <w:color w:val="000000" w:themeColor="text1"/>
              </w:rPr>
              <w:instrText xml:space="preserve"> PAGEREF _Toc98948983 \h </w:instrText>
            </w:r>
            <w:r w:rsidR="0015794C" w:rsidRPr="00A56B4A">
              <w:rPr>
                <w:noProof/>
                <w:webHidden/>
                <w:color w:val="000000" w:themeColor="text1"/>
              </w:rPr>
            </w:r>
            <w:r w:rsidR="0015794C" w:rsidRPr="00A56B4A">
              <w:rPr>
                <w:noProof/>
                <w:webHidden/>
                <w:color w:val="000000" w:themeColor="text1"/>
              </w:rPr>
              <w:fldChar w:fldCharType="separate"/>
            </w:r>
            <w:r w:rsidR="003734D8" w:rsidRPr="00A56B4A">
              <w:rPr>
                <w:noProof/>
                <w:webHidden/>
                <w:color w:val="000000" w:themeColor="text1"/>
              </w:rPr>
              <w:t>4</w:t>
            </w:r>
            <w:r w:rsidR="0015794C" w:rsidRPr="00A56B4A">
              <w:rPr>
                <w:noProof/>
                <w:webHidden/>
                <w:color w:val="000000" w:themeColor="text1"/>
              </w:rPr>
              <w:fldChar w:fldCharType="end"/>
            </w:r>
          </w:hyperlink>
        </w:p>
        <w:p w14:paraId="01C5132F" w14:textId="77777777" w:rsidR="003734D8" w:rsidRPr="00A56B4A" w:rsidRDefault="004B00F4">
          <w:pPr>
            <w:pStyle w:val="TOC1"/>
            <w:tabs>
              <w:tab w:val="right" w:leader="dot" w:pos="9016"/>
            </w:tabs>
            <w:rPr>
              <w:rFonts w:asciiTheme="minorHAnsi" w:eastAsiaTheme="minorEastAsia" w:hAnsiTheme="minorHAnsi" w:cstheme="minorBidi"/>
              <w:noProof/>
              <w:color w:val="000000" w:themeColor="text1"/>
              <w:sz w:val="22"/>
              <w:lang w:val="en-IN" w:eastAsia="en-IN"/>
            </w:rPr>
          </w:pPr>
          <w:hyperlink w:anchor="_Toc98948984" w:history="1">
            <w:r w:rsidR="003734D8" w:rsidRPr="00A56B4A">
              <w:rPr>
                <w:rStyle w:val="Hyperlink"/>
                <w:noProof/>
                <w:color w:val="000000" w:themeColor="text1"/>
              </w:rPr>
              <w:t>Critically analyses and evaluates BP Corporation’s sources of finance</w:t>
            </w:r>
            <w:r w:rsidR="003734D8" w:rsidRPr="00A56B4A">
              <w:rPr>
                <w:noProof/>
                <w:webHidden/>
                <w:color w:val="000000" w:themeColor="text1"/>
              </w:rPr>
              <w:tab/>
            </w:r>
            <w:r w:rsidR="0015794C" w:rsidRPr="00A56B4A">
              <w:rPr>
                <w:noProof/>
                <w:webHidden/>
                <w:color w:val="000000" w:themeColor="text1"/>
              </w:rPr>
              <w:fldChar w:fldCharType="begin"/>
            </w:r>
            <w:r w:rsidR="003734D8" w:rsidRPr="00A56B4A">
              <w:rPr>
                <w:noProof/>
                <w:webHidden/>
                <w:color w:val="000000" w:themeColor="text1"/>
              </w:rPr>
              <w:instrText xml:space="preserve"> PAGEREF _Toc98948984 \h </w:instrText>
            </w:r>
            <w:r w:rsidR="0015794C" w:rsidRPr="00A56B4A">
              <w:rPr>
                <w:noProof/>
                <w:webHidden/>
                <w:color w:val="000000" w:themeColor="text1"/>
              </w:rPr>
            </w:r>
            <w:r w:rsidR="0015794C" w:rsidRPr="00A56B4A">
              <w:rPr>
                <w:noProof/>
                <w:webHidden/>
                <w:color w:val="000000" w:themeColor="text1"/>
              </w:rPr>
              <w:fldChar w:fldCharType="separate"/>
            </w:r>
            <w:r w:rsidR="003734D8" w:rsidRPr="00A56B4A">
              <w:rPr>
                <w:noProof/>
                <w:webHidden/>
                <w:color w:val="000000" w:themeColor="text1"/>
              </w:rPr>
              <w:t>5</w:t>
            </w:r>
            <w:r w:rsidR="0015794C" w:rsidRPr="00A56B4A">
              <w:rPr>
                <w:noProof/>
                <w:webHidden/>
                <w:color w:val="000000" w:themeColor="text1"/>
              </w:rPr>
              <w:fldChar w:fldCharType="end"/>
            </w:r>
          </w:hyperlink>
        </w:p>
        <w:p w14:paraId="007DB24B" w14:textId="77777777" w:rsidR="003734D8" w:rsidRPr="00A56B4A" w:rsidRDefault="004B00F4">
          <w:pPr>
            <w:pStyle w:val="TOC1"/>
            <w:tabs>
              <w:tab w:val="right" w:leader="dot" w:pos="9016"/>
            </w:tabs>
            <w:rPr>
              <w:rFonts w:asciiTheme="minorHAnsi" w:eastAsiaTheme="minorEastAsia" w:hAnsiTheme="minorHAnsi" w:cstheme="minorBidi"/>
              <w:noProof/>
              <w:color w:val="000000" w:themeColor="text1"/>
              <w:sz w:val="22"/>
              <w:lang w:val="en-IN" w:eastAsia="en-IN"/>
            </w:rPr>
          </w:pPr>
          <w:hyperlink w:anchor="_Toc98948985" w:history="1">
            <w:r w:rsidR="003734D8" w:rsidRPr="00A56B4A">
              <w:rPr>
                <w:rStyle w:val="Hyperlink"/>
                <w:noProof/>
                <w:color w:val="000000" w:themeColor="text1"/>
              </w:rPr>
              <w:t>Critically analyses and evaluates BP Corporation’s capital structure</w:t>
            </w:r>
            <w:r w:rsidR="003734D8" w:rsidRPr="00A56B4A">
              <w:rPr>
                <w:noProof/>
                <w:webHidden/>
                <w:color w:val="000000" w:themeColor="text1"/>
              </w:rPr>
              <w:tab/>
            </w:r>
            <w:r w:rsidR="0015794C" w:rsidRPr="00A56B4A">
              <w:rPr>
                <w:noProof/>
                <w:webHidden/>
                <w:color w:val="000000" w:themeColor="text1"/>
              </w:rPr>
              <w:fldChar w:fldCharType="begin"/>
            </w:r>
            <w:r w:rsidR="003734D8" w:rsidRPr="00A56B4A">
              <w:rPr>
                <w:noProof/>
                <w:webHidden/>
                <w:color w:val="000000" w:themeColor="text1"/>
              </w:rPr>
              <w:instrText xml:space="preserve"> PAGEREF _Toc98948985 \h </w:instrText>
            </w:r>
            <w:r w:rsidR="0015794C" w:rsidRPr="00A56B4A">
              <w:rPr>
                <w:noProof/>
                <w:webHidden/>
                <w:color w:val="000000" w:themeColor="text1"/>
              </w:rPr>
            </w:r>
            <w:r w:rsidR="0015794C" w:rsidRPr="00A56B4A">
              <w:rPr>
                <w:noProof/>
                <w:webHidden/>
                <w:color w:val="000000" w:themeColor="text1"/>
              </w:rPr>
              <w:fldChar w:fldCharType="separate"/>
            </w:r>
            <w:r w:rsidR="003734D8" w:rsidRPr="00A56B4A">
              <w:rPr>
                <w:noProof/>
                <w:webHidden/>
                <w:color w:val="000000" w:themeColor="text1"/>
              </w:rPr>
              <w:t>7</w:t>
            </w:r>
            <w:r w:rsidR="0015794C" w:rsidRPr="00A56B4A">
              <w:rPr>
                <w:noProof/>
                <w:webHidden/>
                <w:color w:val="000000" w:themeColor="text1"/>
              </w:rPr>
              <w:fldChar w:fldCharType="end"/>
            </w:r>
          </w:hyperlink>
        </w:p>
        <w:p w14:paraId="712D8DE9" w14:textId="77777777" w:rsidR="003734D8" w:rsidRPr="00A56B4A" w:rsidRDefault="004B00F4">
          <w:pPr>
            <w:pStyle w:val="TOC1"/>
            <w:tabs>
              <w:tab w:val="right" w:leader="dot" w:pos="9016"/>
            </w:tabs>
            <w:rPr>
              <w:rFonts w:asciiTheme="minorHAnsi" w:eastAsiaTheme="minorEastAsia" w:hAnsiTheme="minorHAnsi" w:cstheme="minorBidi"/>
              <w:noProof/>
              <w:color w:val="000000" w:themeColor="text1"/>
              <w:sz w:val="22"/>
              <w:lang w:val="en-IN" w:eastAsia="en-IN"/>
            </w:rPr>
          </w:pPr>
          <w:hyperlink w:anchor="_Toc98948986" w:history="1">
            <w:r w:rsidR="003734D8" w:rsidRPr="00A56B4A">
              <w:rPr>
                <w:rStyle w:val="Hyperlink"/>
                <w:noProof/>
                <w:color w:val="000000" w:themeColor="text1"/>
              </w:rPr>
              <w:t>Critically analyses and evaluates the strategies that BP corporation has adopted in managing their financial risks;</w:t>
            </w:r>
            <w:r w:rsidR="003734D8" w:rsidRPr="00A56B4A">
              <w:rPr>
                <w:noProof/>
                <w:webHidden/>
                <w:color w:val="000000" w:themeColor="text1"/>
              </w:rPr>
              <w:tab/>
            </w:r>
            <w:r w:rsidR="0015794C" w:rsidRPr="00A56B4A">
              <w:rPr>
                <w:noProof/>
                <w:webHidden/>
                <w:color w:val="000000" w:themeColor="text1"/>
              </w:rPr>
              <w:fldChar w:fldCharType="begin"/>
            </w:r>
            <w:r w:rsidR="003734D8" w:rsidRPr="00A56B4A">
              <w:rPr>
                <w:noProof/>
                <w:webHidden/>
                <w:color w:val="000000" w:themeColor="text1"/>
              </w:rPr>
              <w:instrText xml:space="preserve"> PAGEREF _Toc98948986 \h </w:instrText>
            </w:r>
            <w:r w:rsidR="0015794C" w:rsidRPr="00A56B4A">
              <w:rPr>
                <w:noProof/>
                <w:webHidden/>
                <w:color w:val="000000" w:themeColor="text1"/>
              </w:rPr>
            </w:r>
            <w:r w:rsidR="0015794C" w:rsidRPr="00A56B4A">
              <w:rPr>
                <w:noProof/>
                <w:webHidden/>
                <w:color w:val="000000" w:themeColor="text1"/>
              </w:rPr>
              <w:fldChar w:fldCharType="separate"/>
            </w:r>
            <w:r w:rsidR="003734D8" w:rsidRPr="00A56B4A">
              <w:rPr>
                <w:noProof/>
                <w:webHidden/>
                <w:color w:val="000000" w:themeColor="text1"/>
              </w:rPr>
              <w:t>9</w:t>
            </w:r>
            <w:r w:rsidR="0015794C" w:rsidRPr="00A56B4A">
              <w:rPr>
                <w:noProof/>
                <w:webHidden/>
                <w:color w:val="000000" w:themeColor="text1"/>
              </w:rPr>
              <w:fldChar w:fldCharType="end"/>
            </w:r>
          </w:hyperlink>
        </w:p>
        <w:p w14:paraId="7BAA09FD" w14:textId="77777777" w:rsidR="003734D8" w:rsidRPr="00A56B4A" w:rsidRDefault="004B00F4">
          <w:pPr>
            <w:pStyle w:val="TOC1"/>
            <w:tabs>
              <w:tab w:val="right" w:leader="dot" w:pos="9016"/>
            </w:tabs>
            <w:rPr>
              <w:rFonts w:asciiTheme="minorHAnsi" w:eastAsiaTheme="minorEastAsia" w:hAnsiTheme="minorHAnsi" w:cstheme="minorBidi"/>
              <w:noProof/>
              <w:color w:val="000000" w:themeColor="text1"/>
              <w:sz w:val="22"/>
              <w:lang w:val="en-IN" w:eastAsia="en-IN"/>
            </w:rPr>
          </w:pPr>
          <w:hyperlink w:anchor="_Toc98948987" w:history="1">
            <w:r w:rsidR="003734D8" w:rsidRPr="00A56B4A">
              <w:rPr>
                <w:rStyle w:val="Hyperlink"/>
                <w:noProof/>
                <w:color w:val="000000" w:themeColor="text1"/>
              </w:rPr>
              <w:t>Critically analyses and evaluates the effectiveness of issuing stocks internationally by BP Corporation in financing projects</w:t>
            </w:r>
            <w:r w:rsidR="003734D8" w:rsidRPr="00A56B4A">
              <w:rPr>
                <w:noProof/>
                <w:webHidden/>
                <w:color w:val="000000" w:themeColor="text1"/>
              </w:rPr>
              <w:tab/>
            </w:r>
            <w:r w:rsidR="0015794C" w:rsidRPr="00A56B4A">
              <w:rPr>
                <w:noProof/>
                <w:webHidden/>
                <w:color w:val="000000" w:themeColor="text1"/>
              </w:rPr>
              <w:fldChar w:fldCharType="begin"/>
            </w:r>
            <w:r w:rsidR="003734D8" w:rsidRPr="00A56B4A">
              <w:rPr>
                <w:noProof/>
                <w:webHidden/>
                <w:color w:val="000000" w:themeColor="text1"/>
              </w:rPr>
              <w:instrText xml:space="preserve"> PAGEREF _Toc98948987 \h </w:instrText>
            </w:r>
            <w:r w:rsidR="0015794C" w:rsidRPr="00A56B4A">
              <w:rPr>
                <w:noProof/>
                <w:webHidden/>
                <w:color w:val="000000" w:themeColor="text1"/>
              </w:rPr>
            </w:r>
            <w:r w:rsidR="0015794C" w:rsidRPr="00A56B4A">
              <w:rPr>
                <w:noProof/>
                <w:webHidden/>
                <w:color w:val="000000" w:themeColor="text1"/>
              </w:rPr>
              <w:fldChar w:fldCharType="separate"/>
            </w:r>
            <w:r w:rsidR="003734D8" w:rsidRPr="00A56B4A">
              <w:rPr>
                <w:noProof/>
                <w:webHidden/>
                <w:color w:val="000000" w:themeColor="text1"/>
              </w:rPr>
              <w:t>11</w:t>
            </w:r>
            <w:r w:rsidR="0015794C" w:rsidRPr="00A56B4A">
              <w:rPr>
                <w:noProof/>
                <w:webHidden/>
                <w:color w:val="000000" w:themeColor="text1"/>
              </w:rPr>
              <w:fldChar w:fldCharType="end"/>
            </w:r>
          </w:hyperlink>
        </w:p>
        <w:p w14:paraId="454E20BA" w14:textId="77777777" w:rsidR="003734D8" w:rsidRPr="00A56B4A" w:rsidRDefault="004B00F4">
          <w:pPr>
            <w:pStyle w:val="TOC1"/>
            <w:tabs>
              <w:tab w:val="right" w:leader="dot" w:pos="9016"/>
            </w:tabs>
            <w:rPr>
              <w:rFonts w:asciiTheme="minorHAnsi" w:eastAsiaTheme="minorEastAsia" w:hAnsiTheme="minorHAnsi" w:cstheme="minorBidi"/>
              <w:noProof/>
              <w:color w:val="000000" w:themeColor="text1"/>
              <w:sz w:val="22"/>
              <w:lang w:val="en-IN" w:eastAsia="en-IN"/>
            </w:rPr>
          </w:pPr>
          <w:hyperlink w:anchor="_Toc98948988" w:history="1">
            <w:r w:rsidR="003734D8" w:rsidRPr="00A56B4A">
              <w:rPr>
                <w:rStyle w:val="Hyperlink"/>
                <w:noProof/>
                <w:color w:val="000000" w:themeColor="text1"/>
              </w:rPr>
              <w:t>Conclusion</w:t>
            </w:r>
            <w:r w:rsidR="003734D8" w:rsidRPr="00A56B4A">
              <w:rPr>
                <w:noProof/>
                <w:webHidden/>
                <w:color w:val="000000" w:themeColor="text1"/>
              </w:rPr>
              <w:tab/>
            </w:r>
            <w:r w:rsidR="0015794C" w:rsidRPr="00A56B4A">
              <w:rPr>
                <w:noProof/>
                <w:webHidden/>
                <w:color w:val="000000" w:themeColor="text1"/>
              </w:rPr>
              <w:fldChar w:fldCharType="begin"/>
            </w:r>
            <w:r w:rsidR="003734D8" w:rsidRPr="00A56B4A">
              <w:rPr>
                <w:noProof/>
                <w:webHidden/>
                <w:color w:val="000000" w:themeColor="text1"/>
              </w:rPr>
              <w:instrText xml:space="preserve"> PAGEREF _Toc98948988 \h </w:instrText>
            </w:r>
            <w:r w:rsidR="0015794C" w:rsidRPr="00A56B4A">
              <w:rPr>
                <w:noProof/>
                <w:webHidden/>
                <w:color w:val="000000" w:themeColor="text1"/>
              </w:rPr>
            </w:r>
            <w:r w:rsidR="0015794C" w:rsidRPr="00A56B4A">
              <w:rPr>
                <w:noProof/>
                <w:webHidden/>
                <w:color w:val="000000" w:themeColor="text1"/>
              </w:rPr>
              <w:fldChar w:fldCharType="separate"/>
            </w:r>
            <w:r w:rsidR="003734D8" w:rsidRPr="00A56B4A">
              <w:rPr>
                <w:noProof/>
                <w:webHidden/>
                <w:color w:val="000000" w:themeColor="text1"/>
              </w:rPr>
              <w:t>12</w:t>
            </w:r>
            <w:r w:rsidR="0015794C" w:rsidRPr="00A56B4A">
              <w:rPr>
                <w:noProof/>
                <w:webHidden/>
                <w:color w:val="000000" w:themeColor="text1"/>
              </w:rPr>
              <w:fldChar w:fldCharType="end"/>
            </w:r>
          </w:hyperlink>
        </w:p>
        <w:p w14:paraId="614A561C" w14:textId="77777777" w:rsidR="003734D8" w:rsidRPr="00A56B4A" w:rsidRDefault="004B00F4">
          <w:pPr>
            <w:pStyle w:val="TOC1"/>
            <w:tabs>
              <w:tab w:val="right" w:leader="dot" w:pos="9016"/>
            </w:tabs>
            <w:rPr>
              <w:rFonts w:asciiTheme="minorHAnsi" w:eastAsiaTheme="minorEastAsia" w:hAnsiTheme="minorHAnsi" w:cstheme="minorBidi"/>
              <w:noProof/>
              <w:color w:val="000000" w:themeColor="text1"/>
              <w:sz w:val="22"/>
              <w:lang w:val="en-IN" w:eastAsia="en-IN"/>
            </w:rPr>
          </w:pPr>
          <w:hyperlink w:anchor="_Toc98948989" w:history="1">
            <w:r w:rsidR="003734D8" w:rsidRPr="00A56B4A">
              <w:rPr>
                <w:rStyle w:val="Hyperlink"/>
                <w:noProof/>
                <w:color w:val="000000" w:themeColor="text1"/>
              </w:rPr>
              <w:t>Reference List</w:t>
            </w:r>
            <w:r w:rsidR="003734D8" w:rsidRPr="00A56B4A">
              <w:rPr>
                <w:noProof/>
                <w:webHidden/>
                <w:color w:val="000000" w:themeColor="text1"/>
              </w:rPr>
              <w:tab/>
            </w:r>
            <w:r w:rsidR="0015794C" w:rsidRPr="00A56B4A">
              <w:rPr>
                <w:noProof/>
                <w:webHidden/>
                <w:color w:val="000000" w:themeColor="text1"/>
              </w:rPr>
              <w:fldChar w:fldCharType="begin"/>
            </w:r>
            <w:r w:rsidR="003734D8" w:rsidRPr="00A56B4A">
              <w:rPr>
                <w:noProof/>
                <w:webHidden/>
                <w:color w:val="000000" w:themeColor="text1"/>
              </w:rPr>
              <w:instrText xml:space="preserve"> PAGEREF _Toc98948989 \h </w:instrText>
            </w:r>
            <w:r w:rsidR="0015794C" w:rsidRPr="00A56B4A">
              <w:rPr>
                <w:noProof/>
                <w:webHidden/>
                <w:color w:val="000000" w:themeColor="text1"/>
              </w:rPr>
            </w:r>
            <w:r w:rsidR="0015794C" w:rsidRPr="00A56B4A">
              <w:rPr>
                <w:noProof/>
                <w:webHidden/>
                <w:color w:val="000000" w:themeColor="text1"/>
              </w:rPr>
              <w:fldChar w:fldCharType="separate"/>
            </w:r>
            <w:r w:rsidR="003734D8" w:rsidRPr="00A56B4A">
              <w:rPr>
                <w:noProof/>
                <w:webHidden/>
                <w:color w:val="000000" w:themeColor="text1"/>
              </w:rPr>
              <w:t>13</w:t>
            </w:r>
            <w:r w:rsidR="0015794C" w:rsidRPr="00A56B4A">
              <w:rPr>
                <w:noProof/>
                <w:webHidden/>
                <w:color w:val="000000" w:themeColor="text1"/>
              </w:rPr>
              <w:fldChar w:fldCharType="end"/>
            </w:r>
          </w:hyperlink>
        </w:p>
        <w:p w14:paraId="7BD66881" w14:textId="77777777" w:rsidR="000744CD" w:rsidRPr="00A56B4A" w:rsidRDefault="0015794C">
          <w:pPr>
            <w:rPr>
              <w:color w:val="000000" w:themeColor="text1"/>
            </w:rPr>
          </w:pPr>
          <w:r w:rsidRPr="00A56B4A">
            <w:rPr>
              <w:b/>
              <w:bCs/>
              <w:noProof/>
              <w:color w:val="000000" w:themeColor="text1"/>
            </w:rPr>
            <w:fldChar w:fldCharType="end"/>
          </w:r>
        </w:p>
      </w:sdtContent>
    </w:sdt>
    <w:p w14:paraId="6B741220" w14:textId="77777777" w:rsidR="00A05C12" w:rsidRPr="00A56B4A" w:rsidRDefault="00A05C12">
      <w:pPr>
        <w:widowControl/>
        <w:autoSpaceDE/>
        <w:autoSpaceDN/>
        <w:spacing w:before="72"/>
        <w:ind w:left="62" w:right="79"/>
        <w:jc w:val="center"/>
        <w:rPr>
          <w:color w:val="000000" w:themeColor="text1"/>
          <w:lang w:val="en-IN"/>
        </w:rPr>
      </w:pPr>
      <w:r w:rsidRPr="00A56B4A">
        <w:rPr>
          <w:color w:val="000000" w:themeColor="text1"/>
          <w:lang w:val="en-IN"/>
        </w:rPr>
        <w:br w:type="page"/>
      </w:r>
    </w:p>
    <w:p w14:paraId="5EE839CD" w14:textId="77777777" w:rsidR="00F7698B" w:rsidRPr="00A56B4A" w:rsidRDefault="00A05C12" w:rsidP="00A05C12">
      <w:pPr>
        <w:pStyle w:val="Heading1"/>
        <w:rPr>
          <w:lang w:val="en-IN"/>
        </w:rPr>
      </w:pPr>
      <w:bookmarkStart w:id="0" w:name="_Toc98948982"/>
      <w:r w:rsidRPr="00A56B4A">
        <w:rPr>
          <w:lang w:val="en-IN"/>
        </w:rPr>
        <w:lastRenderedPageBreak/>
        <w:t>Introduction</w:t>
      </w:r>
      <w:bookmarkEnd w:id="0"/>
      <w:r w:rsidRPr="00A56B4A">
        <w:rPr>
          <w:lang w:val="en-IN"/>
        </w:rPr>
        <w:t xml:space="preserve"> </w:t>
      </w:r>
    </w:p>
    <w:p w14:paraId="0DFE6822" w14:textId="4124C970" w:rsidR="007C2732" w:rsidRPr="00A56B4A" w:rsidRDefault="00A05C12" w:rsidP="00A05C12">
      <w:pPr>
        <w:rPr>
          <w:color w:val="000000" w:themeColor="text1"/>
          <w:lang w:val="en-IN"/>
        </w:rPr>
      </w:pPr>
      <w:r w:rsidRPr="00A56B4A">
        <w:rPr>
          <w:color w:val="000000" w:themeColor="text1"/>
          <w:lang w:val="en-IN"/>
        </w:rPr>
        <w:t xml:space="preserve">One of the major ways in which a business organisation can ensure that </w:t>
      </w:r>
      <w:r w:rsidR="00B75FCF" w:rsidRPr="00A56B4A">
        <w:rPr>
          <w:color w:val="000000" w:themeColor="text1"/>
          <w:lang w:val="en-IN"/>
        </w:rPr>
        <w:t xml:space="preserve">is it growing at a steady rate is by expanding it. </w:t>
      </w:r>
      <w:r w:rsidR="0084357D" w:rsidRPr="00A56B4A">
        <w:rPr>
          <w:color w:val="000000" w:themeColor="text1"/>
          <w:lang w:val="en-IN"/>
        </w:rPr>
        <w:t xml:space="preserve"> The internationalisation of the business is </w:t>
      </w:r>
      <w:r w:rsidR="00685B52">
        <w:rPr>
          <w:color w:val="000000" w:themeColor="text1"/>
          <w:lang w:val="en-IN"/>
        </w:rPr>
        <w:t>noted to be</w:t>
      </w:r>
      <w:r w:rsidR="0084357D" w:rsidRPr="00A56B4A">
        <w:rPr>
          <w:color w:val="000000" w:themeColor="text1"/>
          <w:lang w:val="en-IN"/>
        </w:rPr>
        <w:t xml:space="preserve"> </w:t>
      </w:r>
      <w:r w:rsidR="00685B52">
        <w:rPr>
          <w:color w:val="000000" w:themeColor="text1"/>
          <w:lang w:val="en-IN"/>
        </w:rPr>
        <w:t xml:space="preserve">an important </w:t>
      </w:r>
      <w:r w:rsidR="000E70B8">
        <w:rPr>
          <w:color w:val="000000" w:themeColor="text1"/>
          <w:lang w:val="en-IN"/>
        </w:rPr>
        <w:t>way</w:t>
      </w:r>
      <w:r w:rsidR="000E70B8" w:rsidRPr="00A56B4A">
        <w:rPr>
          <w:color w:val="000000" w:themeColor="text1"/>
          <w:lang w:val="en-IN"/>
        </w:rPr>
        <w:t xml:space="preserve"> to</w:t>
      </w:r>
      <w:r w:rsidR="00685B52">
        <w:rPr>
          <w:color w:val="000000" w:themeColor="text1"/>
          <w:lang w:val="en-IN"/>
        </w:rPr>
        <w:t xml:space="preserve"> follow </w:t>
      </w:r>
      <w:proofErr w:type="gramStart"/>
      <w:r w:rsidR="00685B52">
        <w:rPr>
          <w:color w:val="000000" w:themeColor="text1"/>
          <w:lang w:val="en-IN"/>
        </w:rPr>
        <w:t>in order for</w:t>
      </w:r>
      <w:proofErr w:type="gramEnd"/>
      <w:r w:rsidR="00685B52">
        <w:rPr>
          <w:color w:val="000000" w:themeColor="text1"/>
          <w:lang w:val="en-IN"/>
        </w:rPr>
        <w:t xml:space="preserve"> a company to grow</w:t>
      </w:r>
      <w:r w:rsidR="0084357D" w:rsidRPr="00A56B4A">
        <w:rPr>
          <w:color w:val="000000" w:themeColor="text1"/>
          <w:lang w:val="en-IN"/>
        </w:rPr>
        <w:t xml:space="preserve"> at a steady rate. </w:t>
      </w:r>
      <w:r w:rsidR="000E70B8">
        <w:rPr>
          <w:color w:val="000000" w:themeColor="text1"/>
          <w:lang w:val="en-IN"/>
        </w:rPr>
        <w:t>Nonetheless</w:t>
      </w:r>
      <w:r w:rsidR="009C1D8A">
        <w:rPr>
          <w:color w:val="000000" w:themeColor="text1"/>
          <w:lang w:val="en-IN"/>
        </w:rPr>
        <w:t>, it can be</w:t>
      </w:r>
      <w:r w:rsidR="0084357D" w:rsidRPr="00A56B4A">
        <w:rPr>
          <w:color w:val="000000" w:themeColor="text1"/>
          <w:lang w:val="en-IN"/>
        </w:rPr>
        <w:t xml:space="preserve"> noted that business organisations cannot always grow steadily in the local market. One of the major reasons behind this is that the local markets can have a limited number of consumers. The organisation of interest for this report is British Petroleum</w:t>
      </w:r>
      <w:r w:rsidR="00D43D88" w:rsidRPr="00A56B4A">
        <w:rPr>
          <w:color w:val="000000" w:themeColor="text1"/>
          <w:lang w:val="en-IN"/>
        </w:rPr>
        <w:t xml:space="preserve"> which is an </w:t>
      </w:r>
      <w:r w:rsidR="00C123CB" w:rsidRPr="00A56B4A">
        <w:rPr>
          <w:color w:val="000000" w:themeColor="text1"/>
          <w:lang w:val="en-IN"/>
        </w:rPr>
        <w:t>energy-based</w:t>
      </w:r>
      <w:r w:rsidR="00D43D88" w:rsidRPr="00A56B4A">
        <w:rPr>
          <w:color w:val="000000" w:themeColor="text1"/>
          <w:lang w:val="en-IN"/>
        </w:rPr>
        <w:t xml:space="preserve"> organisation based out of the UK.</w:t>
      </w:r>
      <w:r w:rsidR="00FB5996" w:rsidRPr="00A56B4A">
        <w:rPr>
          <w:color w:val="000000" w:themeColor="text1"/>
          <w:lang w:val="en-IN"/>
        </w:rPr>
        <w:t xml:space="preserve"> The current CEO of the organisation is Bernard Looney (British Petroleum, 2022). It is headquartered in London and has many subsidiaries such as Castrol.</w:t>
      </w:r>
      <w:r w:rsidR="00C0569D" w:rsidRPr="00A56B4A">
        <w:rPr>
          <w:color w:val="000000" w:themeColor="text1"/>
          <w:lang w:val="en-IN"/>
        </w:rPr>
        <w:t xml:space="preserve"> This report will shed light on </w:t>
      </w:r>
      <w:r w:rsidR="006E1B9D" w:rsidRPr="00A56B4A">
        <w:rPr>
          <w:color w:val="000000" w:themeColor="text1"/>
          <w:lang w:val="en-IN"/>
        </w:rPr>
        <w:t>how</w:t>
      </w:r>
      <w:r w:rsidR="00C0569D" w:rsidRPr="00A56B4A">
        <w:rPr>
          <w:color w:val="000000" w:themeColor="text1"/>
          <w:lang w:val="en-IN"/>
        </w:rPr>
        <w:t xml:space="preserve"> the organisation will be able to expand internationally and manage its finances. </w:t>
      </w:r>
    </w:p>
    <w:p w14:paraId="73EDA116" w14:textId="77777777" w:rsidR="000744CD" w:rsidRPr="00A56B4A" w:rsidRDefault="000744CD" w:rsidP="000744CD">
      <w:pPr>
        <w:widowControl/>
        <w:autoSpaceDE/>
        <w:autoSpaceDN/>
        <w:spacing w:before="72"/>
        <w:ind w:right="79"/>
        <w:rPr>
          <w:color w:val="000000" w:themeColor="text1"/>
          <w:lang w:val="en-IN"/>
        </w:rPr>
      </w:pPr>
      <w:r w:rsidRPr="00A56B4A">
        <w:rPr>
          <w:color w:val="000000" w:themeColor="text1"/>
        </w:rPr>
        <w:br w:type="page"/>
      </w:r>
    </w:p>
    <w:p w14:paraId="7E49C6CB" w14:textId="77777777" w:rsidR="00444F9B" w:rsidRPr="00A56B4A" w:rsidRDefault="00444F9B" w:rsidP="00444F9B">
      <w:pPr>
        <w:pStyle w:val="Heading1"/>
        <w:rPr>
          <w:lang w:val="en-IN"/>
        </w:rPr>
      </w:pPr>
      <w:bookmarkStart w:id="1" w:name="_Toc98948983"/>
      <w:r w:rsidRPr="00A56B4A">
        <w:lastRenderedPageBreak/>
        <w:t xml:space="preserve">Critically analyses reasons why BP corporation </w:t>
      </w:r>
      <w:bookmarkEnd w:id="1"/>
      <w:r w:rsidR="00D7317C" w:rsidRPr="00A56B4A">
        <w:t>internationalised</w:t>
      </w:r>
    </w:p>
    <w:p w14:paraId="6F5C590C" w14:textId="19298FC5" w:rsidR="007C2732" w:rsidRPr="00A56B4A" w:rsidRDefault="007C2732" w:rsidP="00A05C12">
      <w:pPr>
        <w:rPr>
          <w:color w:val="000000" w:themeColor="text1"/>
          <w:lang w:val="en-IN"/>
        </w:rPr>
      </w:pPr>
      <w:r w:rsidRPr="00A56B4A">
        <w:rPr>
          <w:color w:val="000000" w:themeColor="text1"/>
          <w:lang w:val="en-IN"/>
        </w:rPr>
        <w:t xml:space="preserve">Internationalisation helps an organisation to </w:t>
      </w:r>
      <w:r w:rsidR="006029A9">
        <w:rPr>
          <w:color w:val="000000" w:themeColor="text1"/>
          <w:lang w:val="en-IN"/>
        </w:rPr>
        <w:t>be able to take various paths for achieving increased presence</w:t>
      </w:r>
      <w:r w:rsidR="0032363F" w:rsidRPr="00A56B4A">
        <w:rPr>
          <w:color w:val="000000" w:themeColor="text1"/>
          <w:lang w:val="en-IN"/>
        </w:rPr>
        <w:t xml:space="preserve">. </w:t>
      </w:r>
      <w:r w:rsidR="00B01B8F" w:rsidRPr="00A56B4A">
        <w:rPr>
          <w:color w:val="000000" w:themeColor="text1"/>
          <w:lang w:val="en-IN"/>
        </w:rPr>
        <w:t xml:space="preserve">It will be able to present the organisation with a plethora of market opportunities such as </w:t>
      </w:r>
      <w:r w:rsidR="00EB00ED" w:rsidRPr="00A56B4A">
        <w:rPr>
          <w:color w:val="000000" w:themeColor="text1"/>
          <w:lang w:val="en-IN"/>
        </w:rPr>
        <w:t xml:space="preserve">an </w:t>
      </w:r>
      <w:r w:rsidR="00B01B8F" w:rsidRPr="00A56B4A">
        <w:rPr>
          <w:color w:val="000000" w:themeColor="text1"/>
          <w:lang w:val="en-IN"/>
        </w:rPr>
        <w:t xml:space="preserve">increase in </w:t>
      </w:r>
      <w:r w:rsidR="00EB00ED" w:rsidRPr="00A56B4A">
        <w:rPr>
          <w:color w:val="000000" w:themeColor="text1"/>
          <w:lang w:val="en-IN"/>
        </w:rPr>
        <w:t xml:space="preserve">the </w:t>
      </w:r>
      <w:r w:rsidR="00B01B8F" w:rsidRPr="00A56B4A">
        <w:rPr>
          <w:color w:val="000000" w:themeColor="text1"/>
          <w:lang w:val="en-IN"/>
        </w:rPr>
        <w:t xml:space="preserve">number of </w:t>
      </w:r>
      <w:r w:rsidR="00EB00ED" w:rsidRPr="00A56B4A">
        <w:rPr>
          <w:color w:val="000000" w:themeColor="text1"/>
          <w:lang w:val="en-IN"/>
        </w:rPr>
        <w:t>consumers</w:t>
      </w:r>
      <w:r w:rsidR="00B01B8F" w:rsidRPr="00A56B4A">
        <w:rPr>
          <w:color w:val="000000" w:themeColor="text1"/>
          <w:lang w:val="en-IN"/>
        </w:rPr>
        <w:t xml:space="preserve"> and better marketing techniques.</w:t>
      </w:r>
      <w:r w:rsidR="00EB00ED" w:rsidRPr="00A56B4A">
        <w:rPr>
          <w:color w:val="000000" w:themeColor="text1"/>
          <w:lang w:val="en-IN"/>
        </w:rPr>
        <w:t xml:space="preserve"> </w:t>
      </w:r>
      <w:r w:rsidR="00531CC0">
        <w:rPr>
          <w:color w:val="000000" w:themeColor="text1"/>
          <w:lang w:val="en-IN"/>
        </w:rPr>
        <w:t>Additionally</w:t>
      </w:r>
      <w:r w:rsidR="00EB00ED" w:rsidRPr="00A56B4A">
        <w:rPr>
          <w:color w:val="000000" w:themeColor="text1"/>
          <w:lang w:val="en-IN"/>
        </w:rPr>
        <w:t xml:space="preserve">, </w:t>
      </w:r>
      <w:r w:rsidR="00531CC0">
        <w:rPr>
          <w:color w:val="000000" w:themeColor="text1"/>
          <w:lang w:val="en-IN"/>
        </w:rPr>
        <w:t>a</w:t>
      </w:r>
      <w:r w:rsidR="00EB00ED" w:rsidRPr="00A56B4A">
        <w:rPr>
          <w:color w:val="000000" w:themeColor="text1"/>
          <w:lang w:val="en-IN"/>
        </w:rPr>
        <w:t xml:space="preserve"> </w:t>
      </w:r>
      <w:r w:rsidR="00531CC0">
        <w:rPr>
          <w:color w:val="000000" w:themeColor="text1"/>
          <w:lang w:val="en-IN"/>
        </w:rPr>
        <w:t>business venture</w:t>
      </w:r>
      <w:r w:rsidR="00EB00ED" w:rsidRPr="00A56B4A">
        <w:rPr>
          <w:color w:val="000000" w:themeColor="text1"/>
          <w:lang w:val="en-IN"/>
        </w:rPr>
        <w:t xml:space="preserve"> will be able to benefit from the side of the resources as well</w:t>
      </w:r>
      <w:r w:rsidR="00FB33C1" w:rsidRPr="00A56B4A">
        <w:rPr>
          <w:color w:val="000000" w:themeColor="text1"/>
          <w:lang w:val="en-IN"/>
        </w:rPr>
        <w:t xml:space="preserve"> (Cost </w:t>
      </w:r>
      <w:r w:rsidR="00FB33C1" w:rsidRPr="00A56B4A">
        <w:rPr>
          <w:i/>
          <w:iCs/>
          <w:color w:val="000000" w:themeColor="text1"/>
          <w:lang w:val="en-IN"/>
        </w:rPr>
        <w:t>et al</w:t>
      </w:r>
      <w:r w:rsidR="00FB33C1" w:rsidRPr="00A56B4A">
        <w:rPr>
          <w:color w:val="000000" w:themeColor="text1"/>
          <w:lang w:val="en-IN"/>
        </w:rPr>
        <w:t>., 2020)</w:t>
      </w:r>
      <w:r w:rsidR="00EB00ED" w:rsidRPr="00A56B4A">
        <w:rPr>
          <w:color w:val="000000" w:themeColor="text1"/>
          <w:lang w:val="en-IN"/>
        </w:rPr>
        <w:t>. It can be said</w:t>
      </w:r>
      <w:r w:rsidR="005308D5" w:rsidRPr="00A56B4A">
        <w:rPr>
          <w:color w:val="000000" w:themeColor="text1"/>
          <w:lang w:val="en-IN"/>
        </w:rPr>
        <w:t xml:space="preserve"> </w:t>
      </w:r>
      <w:r w:rsidR="00EB00ED" w:rsidRPr="00A56B4A">
        <w:rPr>
          <w:color w:val="000000" w:themeColor="text1"/>
          <w:lang w:val="en-IN"/>
        </w:rPr>
        <w:t xml:space="preserve">that the business organisation </w:t>
      </w:r>
      <w:r w:rsidR="005308D5" w:rsidRPr="00A56B4A">
        <w:rPr>
          <w:color w:val="000000" w:themeColor="text1"/>
          <w:lang w:val="en-IN"/>
        </w:rPr>
        <w:t xml:space="preserve">will be able to improve its overall goodwill as well.  </w:t>
      </w:r>
    </w:p>
    <w:p w14:paraId="44D11293" w14:textId="77777777" w:rsidR="00647536" w:rsidRPr="00A56B4A" w:rsidRDefault="00647536" w:rsidP="00A05C12">
      <w:pPr>
        <w:rPr>
          <w:color w:val="000000" w:themeColor="text1"/>
          <w:lang w:val="en-IN"/>
        </w:rPr>
      </w:pPr>
      <w:r w:rsidRPr="00A56B4A">
        <w:rPr>
          <w:color w:val="000000" w:themeColor="text1"/>
          <w:lang w:val="en-IN"/>
        </w:rPr>
        <w:t xml:space="preserve">Another important aspect to note here is the internationalisation of the business will ensure that the organisation </w:t>
      </w:r>
      <w:r w:rsidR="006E1B9D" w:rsidRPr="00A56B4A">
        <w:rPr>
          <w:color w:val="000000" w:themeColor="text1"/>
          <w:lang w:val="en-IN"/>
        </w:rPr>
        <w:t>can</w:t>
      </w:r>
      <w:r w:rsidRPr="00A56B4A">
        <w:rPr>
          <w:color w:val="000000" w:themeColor="text1"/>
          <w:lang w:val="en-IN"/>
        </w:rPr>
        <w:t xml:space="preserve"> attract better resources at cheaper prices.  For instance, British Petroleum will be able to ensure that </w:t>
      </w:r>
      <w:r w:rsidR="006A505E" w:rsidRPr="00A56B4A">
        <w:rPr>
          <w:color w:val="000000" w:themeColor="text1"/>
          <w:lang w:val="en-IN"/>
        </w:rPr>
        <w:t xml:space="preserve">it has cheaper access to efficient labour by outsourcing the same </w:t>
      </w:r>
      <w:r w:rsidR="00414BD1" w:rsidRPr="00A56B4A">
        <w:rPr>
          <w:color w:val="000000" w:themeColor="text1"/>
          <w:lang w:val="en-IN"/>
        </w:rPr>
        <w:t>from</w:t>
      </w:r>
      <w:r w:rsidR="006A505E" w:rsidRPr="00A56B4A">
        <w:rPr>
          <w:color w:val="000000" w:themeColor="text1"/>
          <w:lang w:val="en-IN"/>
        </w:rPr>
        <w:t xml:space="preserve"> </w:t>
      </w:r>
      <w:r w:rsidR="00414BD1" w:rsidRPr="00A56B4A">
        <w:rPr>
          <w:color w:val="000000" w:themeColor="text1"/>
          <w:lang w:val="en-IN"/>
        </w:rPr>
        <w:t>a foreign</w:t>
      </w:r>
      <w:r w:rsidR="006A505E" w:rsidRPr="00A56B4A">
        <w:rPr>
          <w:color w:val="000000" w:themeColor="text1"/>
          <w:lang w:val="en-IN"/>
        </w:rPr>
        <w:t xml:space="preserve"> nation</w:t>
      </w:r>
      <w:r w:rsidR="003734D8" w:rsidRPr="00A56B4A">
        <w:rPr>
          <w:color w:val="000000" w:themeColor="text1"/>
          <w:lang w:val="en-IN"/>
        </w:rPr>
        <w:t xml:space="preserve"> (</w:t>
      </w:r>
      <w:r w:rsidR="003734D8" w:rsidRPr="00A56B4A">
        <w:rPr>
          <w:color w:val="000000" w:themeColor="text1"/>
        </w:rPr>
        <w:t xml:space="preserve">Bekaert and </w:t>
      </w:r>
      <w:proofErr w:type="spellStart"/>
      <w:r w:rsidR="003734D8" w:rsidRPr="00A56B4A">
        <w:rPr>
          <w:color w:val="000000" w:themeColor="text1"/>
        </w:rPr>
        <w:t>Hodrick</w:t>
      </w:r>
      <w:proofErr w:type="spellEnd"/>
      <w:r w:rsidR="003734D8" w:rsidRPr="00A56B4A">
        <w:rPr>
          <w:color w:val="000000" w:themeColor="text1"/>
        </w:rPr>
        <w:t>, 2012</w:t>
      </w:r>
      <w:r w:rsidR="003734D8" w:rsidRPr="00A56B4A">
        <w:rPr>
          <w:color w:val="000000" w:themeColor="text1"/>
          <w:lang w:val="en-IN"/>
        </w:rPr>
        <w:t>)</w:t>
      </w:r>
      <w:r w:rsidR="006A505E" w:rsidRPr="00A56B4A">
        <w:rPr>
          <w:color w:val="000000" w:themeColor="text1"/>
          <w:lang w:val="en-IN"/>
        </w:rPr>
        <w:t xml:space="preserve">. </w:t>
      </w:r>
      <w:proofErr w:type="gramStart"/>
      <w:r w:rsidR="00414BD1" w:rsidRPr="00A56B4A">
        <w:rPr>
          <w:color w:val="000000" w:themeColor="text1"/>
          <w:lang w:val="en-IN"/>
        </w:rPr>
        <w:t>Being an energy-based organisation, the company</w:t>
      </w:r>
      <w:proofErr w:type="gramEnd"/>
      <w:r w:rsidR="00414BD1" w:rsidRPr="00A56B4A">
        <w:rPr>
          <w:color w:val="000000" w:themeColor="text1"/>
          <w:lang w:val="en-IN"/>
        </w:rPr>
        <w:t xml:space="preserve"> will be able to gain a lot from the nations which require more amount of energy products. In addition to this, the organisation will most important be able to increase its revenues. It </w:t>
      </w:r>
      <w:proofErr w:type="gramStart"/>
      <w:r w:rsidR="00414BD1" w:rsidRPr="00A56B4A">
        <w:rPr>
          <w:color w:val="000000" w:themeColor="text1"/>
          <w:lang w:val="en-IN"/>
        </w:rPr>
        <w:t>has to</w:t>
      </w:r>
      <w:proofErr w:type="gramEnd"/>
      <w:r w:rsidR="00414BD1" w:rsidRPr="00A56B4A">
        <w:rPr>
          <w:color w:val="000000" w:themeColor="text1"/>
          <w:lang w:val="en-IN"/>
        </w:rPr>
        <w:t xml:space="preserve"> be noted that any form of business growth will be directly aligned to the organisational revenue. </w:t>
      </w:r>
    </w:p>
    <w:p w14:paraId="23C27CED" w14:textId="01E3F514" w:rsidR="008339DF" w:rsidRPr="00A56B4A" w:rsidRDefault="008339DF" w:rsidP="00A05C12">
      <w:pPr>
        <w:rPr>
          <w:color w:val="000000" w:themeColor="text1"/>
          <w:lang w:val="en-IN"/>
        </w:rPr>
      </w:pPr>
      <w:r w:rsidRPr="00A56B4A">
        <w:rPr>
          <w:color w:val="000000" w:themeColor="text1"/>
          <w:lang w:val="en-IN"/>
        </w:rPr>
        <w:t>British Petroleum with the help of</w:t>
      </w:r>
      <w:r w:rsidR="00950F67" w:rsidRPr="00A56B4A">
        <w:rPr>
          <w:color w:val="000000" w:themeColor="text1"/>
          <w:lang w:val="en-IN"/>
        </w:rPr>
        <w:t xml:space="preserve"> </w:t>
      </w:r>
      <w:r w:rsidRPr="00A56B4A">
        <w:rPr>
          <w:color w:val="000000" w:themeColor="text1"/>
          <w:lang w:val="en-IN"/>
        </w:rPr>
        <w:t xml:space="preserve">the </w:t>
      </w:r>
      <w:r w:rsidRPr="00A56B4A">
        <w:rPr>
          <w:b/>
          <w:bCs/>
          <w:i/>
          <w:iCs/>
          <w:color w:val="000000" w:themeColor="text1"/>
          <w:lang w:val="en-IN"/>
        </w:rPr>
        <w:t>internationalisation theor</w:t>
      </w:r>
      <w:r w:rsidR="00F9105F" w:rsidRPr="00A56B4A">
        <w:rPr>
          <w:b/>
          <w:bCs/>
          <w:i/>
          <w:iCs/>
          <w:color w:val="000000" w:themeColor="text1"/>
          <w:lang w:val="en-IN"/>
        </w:rPr>
        <w:t>y</w:t>
      </w:r>
      <w:r w:rsidRPr="00A56B4A">
        <w:rPr>
          <w:color w:val="000000" w:themeColor="text1"/>
          <w:lang w:val="en-IN"/>
        </w:rPr>
        <w:t xml:space="preserve"> will be able to ensure that it is being able to diversify into different markets. Diversification helps an organisation in attracting a new market of </w:t>
      </w:r>
      <w:r w:rsidR="00950F67" w:rsidRPr="00A56B4A">
        <w:rPr>
          <w:color w:val="000000" w:themeColor="text1"/>
          <w:lang w:val="en-IN"/>
        </w:rPr>
        <w:t>consumers</w:t>
      </w:r>
      <w:r w:rsidRPr="00A56B4A">
        <w:rPr>
          <w:color w:val="000000" w:themeColor="text1"/>
          <w:lang w:val="en-IN"/>
        </w:rPr>
        <w:t>.</w:t>
      </w:r>
      <w:r w:rsidR="001B3CCB" w:rsidRPr="00A56B4A">
        <w:rPr>
          <w:color w:val="000000" w:themeColor="text1"/>
          <w:lang w:val="en-IN"/>
        </w:rPr>
        <w:t xml:space="preserve"> It </w:t>
      </w:r>
      <w:r w:rsidR="00192E7D" w:rsidRPr="00A56B4A">
        <w:rPr>
          <w:color w:val="000000" w:themeColor="text1"/>
          <w:lang w:val="en-IN"/>
        </w:rPr>
        <w:t>must</w:t>
      </w:r>
      <w:r w:rsidR="001B3CCB" w:rsidRPr="00A56B4A">
        <w:rPr>
          <w:color w:val="000000" w:themeColor="text1"/>
          <w:lang w:val="en-IN"/>
        </w:rPr>
        <w:t xml:space="preserve"> be </w:t>
      </w:r>
      <w:r w:rsidR="00192E7D">
        <w:rPr>
          <w:color w:val="000000" w:themeColor="text1"/>
          <w:lang w:val="en-IN"/>
        </w:rPr>
        <w:t>recognized</w:t>
      </w:r>
      <w:r w:rsidR="001B3CCB" w:rsidRPr="00A56B4A">
        <w:rPr>
          <w:color w:val="000000" w:themeColor="text1"/>
          <w:lang w:val="en-IN"/>
        </w:rPr>
        <w:t xml:space="preserve"> that British Petroleum will also be </w:t>
      </w:r>
      <w:r w:rsidR="00192E7D" w:rsidRPr="00A56B4A">
        <w:rPr>
          <w:color w:val="000000" w:themeColor="text1"/>
          <w:lang w:val="en-IN"/>
        </w:rPr>
        <w:t>expected</w:t>
      </w:r>
      <w:r w:rsidR="001B3CCB" w:rsidRPr="00A56B4A">
        <w:rPr>
          <w:color w:val="000000" w:themeColor="text1"/>
          <w:lang w:val="en-IN"/>
        </w:rPr>
        <w:t xml:space="preserve"> to consider the </w:t>
      </w:r>
      <w:r w:rsidR="001B3CCB" w:rsidRPr="00A56B4A">
        <w:rPr>
          <w:b/>
          <w:bCs/>
          <w:i/>
          <w:iCs/>
          <w:color w:val="000000" w:themeColor="text1"/>
          <w:lang w:val="en-IN"/>
        </w:rPr>
        <w:t xml:space="preserve">international </w:t>
      </w:r>
      <w:r w:rsidR="004F1EAF" w:rsidRPr="00A56B4A">
        <w:rPr>
          <w:b/>
          <w:bCs/>
          <w:i/>
          <w:iCs/>
          <w:color w:val="000000" w:themeColor="text1"/>
          <w:lang w:val="en-IN"/>
        </w:rPr>
        <w:t>cost of capital</w:t>
      </w:r>
      <w:r w:rsidR="001B3CCB" w:rsidRPr="00A56B4A">
        <w:rPr>
          <w:b/>
          <w:bCs/>
          <w:i/>
          <w:iCs/>
          <w:color w:val="000000" w:themeColor="text1"/>
          <w:lang w:val="en-IN"/>
        </w:rPr>
        <w:t xml:space="preserve"> </w:t>
      </w:r>
      <w:r w:rsidR="001B3CCB" w:rsidRPr="00A56B4A">
        <w:rPr>
          <w:color w:val="000000" w:themeColor="text1"/>
          <w:lang w:val="en-IN"/>
        </w:rPr>
        <w:t xml:space="preserve">before it chooses to expand in a particular nation or market. </w:t>
      </w:r>
      <w:r w:rsidR="004F1EAF" w:rsidRPr="00A56B4A">
        <w:rPr>
          <w:color w:val="000000" w:themeColor="text1"/>
          <w:lang w:val="en-IN"/>
        </w:rPr>
        <w:t xml:space="preserve">The international cost of capital deals with the fact that the organisation will be required to analyse the minimum </w:t>
      </w:r>
      <w:r w:rsidR="00D879DA" w:rsidRPr="00A56B4A">
        <w:rPr>
          <w:color w:val="000000" w:themeColor="text1"/>
          <w:lang w:val="en-IN"/>
        </w:rPr>
        <w:t>expected</w:t>
      </w:r>
      <w:r w:rsidR="004F1EAF" w:rsidRPr="00A56B4A">
        <w:rPr>
          <w:color w:val="000000" w:themeColor="text1"/>
          <w:lang w:val="en-IN"/>
        </w:rPr>
        <w:t xml:space="preserve"> rate of return after investing in a foreign market</w:t>
      </w:r>
      <w:r w:rsidR="00F9105F" w:rsidRPr="00A56B4A">
        <w:rPr>
          <w:color w:val="000000" w:themeColor="text1"/>
          <w:lang w:val="en-IN"/>
        </w:rPr>
        <w:t xml:space="preserve"> (</w:t>
      </w:r>
      <w:r w:rsidR="00F9105F" w:rsidRPr="00A56B4A">
        <w:rPr>
          <w:color w:val="000000" w:themeColor="text1"/>
          <w:shd w:val="clear" w:color="auto" w:fill="FFFFFF"/>
        </w:rPr>
        <w:t xml:space="preserve">El Ghoul </w:t>
      </w:r>
      <w:r w:rsidR="00F9105F" w:rsidRPr="00A56B4A">
        <w:rPr>
          <w:i/>
          <w:iCs/>
          <w:color w:val="000000" w:themeColor="text1"/>
          <w:shd w:val="clear" w:color="auto" w:fill="FFFFFF"/>
        </w:rPr>
        <w:t>et al</w:t>
      </w:r>
      <w:r w:rsidR="00F9105F" w:rsidRPr="00A56B4A">
        <w:rPr>
          <w:color w:val="000000" w:themeColor="text1"/>
          <w:shd w:val="clear" w:color="auto" w:fill="FFFFFF"/>
        </w:rPr>
        <w:t>., 2018</w:t>
      </w:r>
      <w:r w:rsidR="00F9105F" w:rsidRPr="00A56B4A">
        <w:rPr>
          <w:color w:val="000000" w:themeColor="text1"/>
          <w:lang w:val="en-IN"/>
        </w:rPr>
        <w:t>)</w:t>
      </w:r>
      <w:r w:rsidR="004F1EAF" w:rsidRPr="00A56B4A">
        <w:rPr>
          <w:color w:val="000000" w:themeColor="text1"/>
          <w:lang w:val="en-IN"/>
        </w:rPr>
        <w:t xml:space="preserve">. </w:t>
      </w:r>
    </w:p>
    <w:p w14:paraId="773F5CAC" w14:textId="77777777" w:rsidR="000744CD" w:rsidRPr="00A56B4A" w:rsidRDefault="000744CD">
      <w:pPr>
        <w:widowControl/>
        <w:autoSpaceDE/>
        <w:autoSpaceDN/>
        <w:spacing w:before="72"/>
        <w:ind w:left="62" w:right="79"/>
        <w:jc w:val="center"/>
        <w:rPr>
          <w:rFonts w:eastAsiaTheme="majorEastAsia" w:cstheme="majorBidi"/>
          <w:b/>
          <w:color w:val="000000" w:themeColor="text1"/>
          <w:szCs w:val="32"/>
        </w:rPr>
      </w:pPr>
      <w:r w:rsidRPr="00A56B4A">
        <w:rPr>
          <w:color w:val="000000" w:themeColor="text1"/>
        </w:rPr>
        <w:br w:type="page"/>
      </w:r>
    </w:p>
    <w:p w14:paraId="54D324C0" w14:textId="77777777" w:rsidR="003E5791" w:rsidRPr="00A56B4A" w:rsidRDefault="003E5791" w:rsidP="003E5791">
      <w:pPr>
        <w:pStyle w:val="Heading1"/>
      </w:pPr>
      <w:bookmarkStart w:id="2" w:name="_Toc98948984"/>
      <w:r w:rsidRPr="00A56B4A">
        <w:lastRenderedPageBreak/>
        <w:t>Critically analyses and evaluates BP Corporation’s sources of finance</w:t>
      </w:r>
      <w:bookmarkEnd w:id="2"/>
    </w:p>
    <w:p w14:paraId="4335B3BD" w14:textId="77777777" w:rsidR="00DB5E2E" w:rsidRPr="00A56B4A" w:rsidRDefault="003E5791" w:rsidP="003E5791">
      <w:pPr>
        <w:rPr>
          <w:color w:val="000000" w:themeColor="text1"/>
          <w:lang w:val="en-IN"/>
        </w:rPr>
      </w:pPr>
      <w:r w:rsidRPr="00A56B4A">
        <w:rPr>
          <w:color w:val="000000" w:themeColor="text1"/>
          <w:lang w:val="en-IN"/>
        </w:rPr>
        <w:t xml:space="preserve">The sources of finance for an organisation </w:t>
      </w:r>
      <w:r w:rsidR="003972F4" w:rsidRPr="00A56B4A">
        <w:rPr>
          <w:color w:val="000000" w:themeColor="text1"/>
          <w:lang w:val="en-IN"/>
        </w:rPr>
        <w:t>are</w:t>
      </w:r>
      <w:r w:rsidRPr="00A56B4A">
        <w:rPr>
          <w:color w:val="000000" w:themeColor="text1"/>
          <w:lang w:val="en-IN"/>
        </w:rPr>
        <w:t xml:space="preserve"> </w:t>
      </w:r>
      <w:r w:rsidR="006E1B9D" w:rsidRPr="00A56B4A">
        <w:rPr>
          <w:color w:val="000000" w:themeColor="text1"/>
          <w:lang w:val="en-IN"/>
        </w:rPr>
        <w:t>how</w:t>
      </w:r>
      <w:r w:rsidR="0025027A" w:rsidRPr="00A56B4A">
        <w:rPr>
          <w:color w:val="000000" w:themeColor="text1"/>
          <w:lang w:val="en-IN"/>
        </w:rPr>
        <w:t xml:space="preserve"> it </w:t>
      </w:r>
      <w:r w:rsidR="00367B38" w:rsidRPr="00A56B4A">
        <w:rPr>
          <w:color w:val="000000" w:themeColor="text1"/>
          <w:lang w:val="en-IN"/>
        </w:rPr>
        <w:t>manages</w:t>
      </w:r>
      <w:r w:rsidR="0025027A" w:rsidRPr="00A56B4A">
        <w:rPr>
          <w:color w:val="000000" w:themeColor="text1"/>
          <w:lang w:val="en-IN"/>
        </w:rPr>
        <w:t xml:space="preserve"> to attract investments o</w:t>
      </w:r>
      <w:r w:rsidR="00E14489">
        <w:rPr>
          <w:color w:val="000000" w:themeColor="text1"/>
          <w:lang w:val="en-IN"/>
        </w:rPr>
        <w:t>n</w:t>
      </w:r>
      <w:r w:rsidR="0025027A" w:rsidRPr="00A56B4A">
        <w:rPr>
          <w:color w:val="000000" w:themeColor="text1"/>
          <w:lang w:val="en-IN"/>
        </w:rPr>
        <w:t xml:space="preserve"> the organisation.</w:t>
      </w:r>
      <w:r w:rsidR="00367B38" w:rsidRPr="00A56B4A">
        <w:rPr>
          <w:color w:val="000000" w:themeColor="text1"/>
          <w:lang w:val="en-IN"/>
        </w:rPr>
        <w:t xml:space="preserve"> It </w:t>
      </w:r>
      <w:proofErr w:type="gramStart"/>
      <w:r w:rsidR="00367B38" w:rsidRPr="00A56B4A">
        <w:rPr>
          <w:color w:val="000000" w:themeColor="text1"/>
          <w:lang w:val="en-IN"/>
        </w:rPr>
        <w:t>has to</w:t>
      </w:r>
      <w:proofErr w:type="gramEnd"/>
      <w:r w:rsidR="00367B38" w:rsidRPr="00A56B4A">
        <w:rPr>
          <w:color w:val="000000" w:themeColor="text1"/>
          <w:lang w:val="en-IN"/>
        </w:rPr>
        <w:t xml:space="preserve"> be noted that a business organisation as big as British Petroleum will require a plethora of sources of finance.</w:t>
      </w:r>
      <w:r w:rsidR="007B13D2" w:rsidRPr="00A56B4A">
        <w:rPr>
          <w:color w:val="000000" w:themeColor="text1"/>
          <w:lang w:val="en-IN"/>
        </w:rPr>
        <w:t xml:space="preserve"> Analysing the financial reports of the organisation it can be said that British Petroleum uses equity and debt as the major sources of finances (British Petroleum, 2022). </w:t>
      </w:r>
      <w:r w:rsidR="00691596" w:rsidRPr="00A56B4A">
        <w:rPr>
          <w:color w:val="000000" w:themeColor="text1"/>
          <w:lang w:val="en-IN"/>
        </w:rPr>
        <w:t>These sources of financing are two of the most widely used ones in a major business organisation. Issuing of shares allows the organisation to draw funds from the general popula</w:t>
      </w:r>
      <w:r w:rsidR="000E10ED">
        <w:rPr>
          <w:color w:val="000000" w:themeColor="text1"/>
          <w:lang w:val="en-IN"/>
        </w:rPr>
        <w:t>tion</w:t>
      </w:r>
      <w:r w:rsidR="00691596" w:rsidRPr="00A56B4A">
        <w:rPr>
          <w:color w:val="000000" w:themeColor="text1"/>
          <w:lang w:val="en-IN"/>
        </w:rPr>
        <w:t xml:space="preserve">. On the other hand, debt pertains to </w:t>
      </w:r>
      <w:r w:rsidR="00C4505D" w:rsidRPr="00A56B4A">
        <w:rPr>
          <w:color w:val="000000" w:themeColor="text1"/>
          <w:lang w:val="en-IN"/>
        </w:rPr>
        <w:t xml:space="preserve">taking loans from banks or </w:t>
      </w:r>
      <w:r w:rsidR="00DB5E2E" w:rsidRPr="00A56B4A">
        <w:rPr>
          <w:color w:val="000000" w:themeColor="text1"/>
          <w:lang w:val="en-IN"/>
        </w:rPr>
        <w:t>high-end</w:t>
      </w:r>
      <w:r w:rsidR="00C4505D" w:rsidRPr="00A56B4A">
        <w:rPr>
          <w:color w:val="000000" w:themeColor="text1"/>
          <w:lang w:val="en-IN"/>
        </w:rPr>
        <w:t xml:space="preserve"> individuals.</w:t>
      </w:r>
    </w:p>
    <w:p w14:paraId="7E3D3944" w14:textId="601E6D60" w:rsidR="00BD4339" w:rsidRPr="00A56B4A" w:rsidRDefault="00DB5E2E" w:rsidP="003E5791">
      <w:pPr>
        <w:rPr>
          <w:color w:val="000000" w:themeColor="text1"/>
          <w:lang w:val="en-IN"/>
        </w:rPr>
      </w:pPr>
      <w:r w:rsidRPr="00A56B4A">
        <w:rPr>
          <w:color w:val="000000" w:themeColor="text1"/>
          <w:lang w:val="en-IN"/>
        </w:rPr>
        <w:t xml:space="preserve">There are different perks and consequences of using these sources of finances.  One of the major advantages of the equity source of finances is that it allows the organisation to lessen the burden. It does not require the organisation to </w:t>
      </w:r>
      <w:r w:rsidR="00E80E92" w:rsidRPr="00A56B4A">
        <w:rPr>
          <w:color w:val="000000" w:themeColor="text1"/>
          <w:lang w:val="en-IN"/>
        </w:rPr>
        <w:t>pay any form of monthly payments to any institution.</w:t>
      </w:r>
      <w:r w:rsidR="004B1CEE" w:rsidRPr="00A56B4A">
        <w:rPr>
          <w:color w:val="000000" w:themeColor="text1"/>
          <w:lang w:val="en-IN"/>
        </w:rPr>
        <w:t xml:space="preserve"> During the beginning of the business, the </w:t>
      </w:r>
      <w:r w:rsidR="0075079E">
        <w:rPr>
          <w:color w:val="000000" w:themeColor="text1"/>
          <w:lang w:val="en-IN"/>
        </w:rPr>
        <w:t>company</w:t>
      </w:r>
      <w:r w:rsidR="004B1CEE" w:rsidRPr="00A56B4A">
        <w:rPr>
          <w:color w:val="000000" w:themeColor="text1"/>
          <w:lang w:val="en-IN"/>
        </w:rPr>
        <w:t xml:space="preserve"> </w:t>
      </w:r>
      <w:proofErr w:type="gramStart"/>
      <w:r w:rsidR="0075079E">
        <w:rPr>
          <w:color w:val="000000" w:themeColor="text1"/>
          <w:lang w:val="en-IN"/>
        </w:rPr>
        <w:t>has to</w:t>
      </w:r>
      <w:proofErr w:type="gramEnd"/>
      <w:r w:rsidR="0075079E">
        <w:rPr>
          <w:color w:val="000000" w:themeColor="text1"/>
          <w:lang w:val="en-IN"/>
        </w:rPr>
        <w:t xml:space="preserve"> cater </w:t>
      </w:r>
      <w:r w:rsidR="00BB3D49" w:rsidRPr="00A56B4A">
        <w:rPr>
          <w:color w:val="000000" w:themeColor="text1"/>
          <w:lang w:val="en-IN"/>
        </w:rPr>
        <w:t xml:space="preserve">that the funds are channelised to the important aspects of business development. </w:t>
      </w:r>
      <w:r w:rsidR="0075079E">
        <w:rPr>
          <w:color w:val="000000" w:themeColor="text1"/>
          <w:lang w:val="en-IN"/>
        </w:rPr>
        <w:t>Nonetheless,</w:t>
      </w:r>
      <w:r w:rsidR="00BB3D49" w:rsidRPr="00A56B4A">
        <w:rPr>
          <w:color w:val="000000" w:themeColor="text1"/>
          <w:lang w:val="en-IN"/>
        </w:rPr>
        <w:t xml:space="preserve"> a business </w:t>
      </w:r>
      <w:r w:rsidR="0075079E">
        <w:rPr>
          <w:color w:val="000000" w:themeColor="text1"/>
          <w:lang w:val="en-IN"/>
        </w:rPr>
        <w:t>venture</w:t>
      </w:r>
      <w:r w:rsidR="00BB3D49" w:rsidRPr="00A56B4A">
        <w:rPr>
          <w:color w:val="000000" w:themeColor="text1"/>
          <w:lang w:val="en-IN"/>
        </w:rPr>
        <w:t xml:space="preserve"> might not be able to do this if it </w:t>
      </w:r>
      <w:proofErr w:type="gramStart"/>
      <w:r w:rsidR="001A78E9" w:rsidRPr="00A56B4A">
        <w:rPr>
          <w:color w:val="000000" w:themeColor="text1"/>
          <w:lang w:val="en-IN"/>
        </w:rPr>
        <w:t>has to</w:t>
      </w:r>
      <w:proofErr w:type="gramEnd"/>
      <w:r w:rsidR="001A78E9" w:rsidRPr="00A56B4A">
        <w:rPr>
          <w:color w:val="000000" w:themeColor="text1"/>
          <w:lang w:val="en-IN"/>
        </w:rPr>
        <w:t xml:space="preserve"> be paid monthly interest payments. In addition, this equity basis of financing will allow a business organisation to ensure that there is an important partnership with</w:t>
      </w:r>
      <w:r w:rsidR="00ED5849" w:rsidRPr="00A56B4A">
        <w:rPr>
          <w:color w:val="000000" w:themeColor="text1"/>
          <w:lang w:val="en-IN"/>
        </w:rPr>
        <w:t xml:space="preserve"> </w:t>
      </w:r>
      <w:r w:rsidR="005A3AA2" w:rsidRPr="00A56B4A">
        <w:rPr>
          <w:color w:val="000000" w:themeColor="text1"/>
          <w:lang w:val="en-IN"/>
        </w:rPr>
        <w:t>high-net-worth</w:t>
      </w:r>
      <w:r w:rsidR="00ED5849" w:rsidRPr="00A56B4A">
        <w:rPr>
          <w:color w:val="000000" w:themeColor="text1"/>
          <w:lang w:val="en-IN"/>
        </w:rPr>
        <w:t xml:space="preserve"> individuals. </w:t>
      </w:r>
      <w:r w:rsidR="005A3AA2" w:rsidRPr="00A56B4A">
        <w:rPr>
          <w:color w:val="000000" w:themeColor="text1"/>
          <w:lang w:val="en-IN"/>
        </w:rPr>
        <w:t xml:space="preserve">The </w:t>
      </w:r>
      <w:r w:rsidR="00F16081" w:rsidRPr="00A56B4A">
        <w:rPr>
          <w:color w:val="000000" w:themeColor="text1"/>
          <w:lang w:val="en-IN"/>
        </w:rPr>
        <w:t>high-net-worth</w:t>
      </w:r>
      <w:r w:rsidR="005A3AA2" w:rsidRPr="00A56B4A">
        <w:rPr>
          <w:color w:val="000000" w:themeColor="text1"/>
          <w:lang w:val="en-IN"/>
        </w:rPr>
        <w:t xml:space="preserve"> individuals are well </w:t>
      </w:r>
      <w:r w:rsidR="00F16081" w:rsidRPr="00A56B4A">
        <w:rPr>
          <w:color w:val="000000" w:themeColor="text1"/>
          <w:lang w:val="en-IN"/>
        </w:rPr>
        <w:t>connected</w:t>
      </w:r>
      <w:r w:rsidR="005A3AA2" w:rsidRPr="00A56B4A">
        <w:rPr>
          <w:color w:val="000000" w:themeColor="text1"/>
          <w:lang w:val="en-IN"/>
        </w:rPr>
        <w:t xml:space="preserve"> </w:t>
      </w:r>
      <w:r w:rsidR="00F16081" w:rsidRPr="00A56B4A">
        <w:rPr>
          <w:color w:val="000000" w:themeColor="text1"/>
          <w:lang w:val="en-IN"/>
        </w:rPr>
        <w:t>and</w:t>
      </w:r>
      <w:r w:rsidR="005A3AA2" w:rsidRPr="00A56B4A">
        <w:rPr>
          <w:color w:val="000000" w:themeColor="text1"/>
          <w:lang w:val="en-IN"/>
        </w:rPr>
        <w:t xml:space="preserve"> </w:t>
      </w:r>
      <w:r w:rsidR="00F16081" w:rsidRPr="00A56B4A">
        <w:rPr>
          <w:color w:val="000000" w:themeColor="text1"/>
          <w:lang w:val="en-IN"/>
        </w:rPr>
        <w:t>provide</w:t>
      </w:r>
      <w:r w:rsidR="005A3AA2" w:rsidRPr="00A56B4A">
        <w:rPr>
          <w:color w:val="000000" w:themeColor="text1"/>
          <w:lang w:val="en-IN"/>
        </w:rPr>
        <w:t xml:space="preserve"> important sources to the organisation</w:t>
      </w:r>
      <w:r w:rsidR="00F9105F" w:rsidRPr="00A56B4A">
        <w:rPr>
          <w:color w:val="000000" w:themeColor="text1"/>
          <w:lang w:val="en-IN"/>
        </w:rPr>
        <w:t xml:space="preserve"> (Zhang and He, 2019)</w:t>
      </w:r>
      <w:r w:rsidR="005A3AA2" w:rsidRPr="00A56B4A">
        <w:rPr>
          <w:color w:val="000000" w:themeColor="text1"/>
          <w:lang w:val="en-IN"/>
        </w:rPr>
        <w:t>.</w:t>
      </w:r>
      <w:r w:rsidR="00F16081" w:rsidRPr="00A56B4A">
        <w:rPr>
          <w:color w:val="000000" w:themeColor="text1"/>
          <w:lang w:val="en-IN"/>
        </w:rPr>
        <w:t xml:space="preserve"> </w:t>
      </w:r>
      <w:r w:rsidR="004A622B">
        <w:rPr>
          <w:color w:val="000000" w:themeColor="text1"/>
          <w:lang w:val="en-IN"/>
        </w:rPr>
        <w:t>A</w:t>
      </w:r>
      <w:r w:rsidR="00F16081" w:rsidRPr="00A56B4A">
        <w:rPr>
          <w:color w:val="000000" w:themeColor="text1"/>
          <w:lang w:val="en-IN"/>
        </w:rPr>
        <w:t xml:space="preserve"> very </w:t>
      </w:r>
      <w:r w:rsidR="004A622B" w:rsidRPr="00A56B4A">
        <w:rPr>
          <w:color w:val="000000" w:themeColor="text1"/>
          <w:lang w:val="en-IN"/>
        </w:rPr>
        <w:t>significant</w:t>
      </w:r>
      <w:r w:rsidR="00F16081" w:rsidRPr="00A56B4A">
        <w:rPr>
          <w:color w:val="000000" w:themeColor="text1"/>
          <w:lang w:val="en-IN"/>
        </w:rPr>
        <w:t xml:space="preserve"> </w:t>
      </w:r>
      <w:r w:rsidR="004A622B" w:rsidRPr="00A56B4A">
        <w:rPr>
          <w:color w:val="000000" w:themeColor="text1"/>
          <w:lang w:val="en-IN"/>
        </w:rPr>
        <w:t>position</w:t>
      </w:r>
      <w:r w:rsidR="00F16081" w:rsidRPr="00A56B4A">
        <w:rPr>
          <w:color w:val="000000" w:themeColor="text1"/>
          <w:lang w:val="en-IN"/>
        </w:rPr>
        <w:t xml:space="preserve"> to </w:t>
      </w:r>
      <w:r w:rsidR="004A622B" w:rsidRPr="00A56B4A">
        <w:rPr>
          <w:color w:val="000000" w:themeColor="text1"/>
          <w:lang w:val="en-IN"/>
        </w:rPr>
        <w:t xml:space="preserve">take note </w:t>
      </w:r>
      <w:r w:rsidR="00B933C1" w:rsidRPr="00A56B4A">
        <w:rPr>
          <w:color w:val="000000" w:themeColor="text1"/>
          <w:lang w:val="en-IN"/>
        </w:rPr>
        <w:t>of is</w:t>
      </w:r>
      <w:r w:rsidR="00F16081" w:rsidRPr="00A56B4A">
        <w:rPr>
          <w:color w:val="000000" w:themeColor="text1"/>
          <w:lang w:val="en-IN"/>
        </w:rPr>
        <w:t xml:space="preserve"> that the organisation will be able to find better resources </w:t>
      </w:r>
      <w:r w:rsidR="00FB2F4C" w:rsidRPr="00A56B4A">
        <w:rPr>
          <w:color w:val="000000" w:themeColor="text1"/>
          <w:lang w:val="en-IN"/>
        </w:rPr>
        <w:t xml:space="preserve">with the help of equity share capitals. However, it </w:t>
      </w:r>
      <w:proofErr w:type="gramStart"/>
      <w:r w:rsidR="00FB2F4C" w:rsidRPr="00A56B4A">
        <w:rPr>
          <w:color w:val="000000" w:themeColor="text1"/>
          <w:lang w:val="en-IN"/>
        </w:rPr>
        <w:t>has to</w:t>
      </w:r>
      <w:proofErr w:type="gramEnd"/>
      <w:r w:rsidR="00FB2F4C" w:rsidRPr="00A56B4A">
        <w:rPr>
          <w:color w:val="000000" w:themeColor="text1"/>
          <w:lang w:val="en-IN"/>
        </w:rPr>
        <w:t xml:space="preserve"> be noted that the organisation will have to give a share of the company to an investor. In other words, the company will have to ensure that it provides a proper portion of the profit to them. </w:t>
      </w:r>
      <w:r w:rsidR="00AF50A7" w:rsidRPr="00A56B4A">
        <w:rPr>
          <w:color w:val="000000" w:themeColor="text1"/>
          <w:lang w:val="en-IN"/>
        </w:rPr>
        <w:t xml:space="preserve"> The organisation </w:t>
      </w:r>
      <w:r w:rsidR="006D3C33" w:rsidRPr="00A56B4A">
        <w:rPr>
          <w:color w:val="000000" w:themeColor="text1"/>
          <w:lang w:val="en-IN"/>
        </w:rPr>
        <w:t>will</w:t>
      </w:r>
      <w:r w:rsidR="00AF50A7" w:rsidRPr="00A56B4A">
        <w:rPr>
          <w:color w:val="000000" w:themeColor="text1"/>
          <w:lang w:val="en-IN"/>
        </w:rPr>
        <w:t xml:space="preserve"> also have to share the control of business decisions </w:t>
      </w:r>
      <w:r w:rsidR="006D3C33" w:rsidRPr="00A56B4A">
        <w:rPr>
          <w:color w:val="000000" w:themeColor="text1"/>
          <w:lang w:val="en-IN"/>
        </w:rPr>
        <w:t>with</w:t>
      </w:r>
      <w:r w:rsidR="00AF50A7" w:rsidRPr="00A56B4A">
        <w:rPr>
          <w:color w:val="000000" w:themeColor="text1"/>
          <w:lang w:val="en-IN"/>
        </w:rPr>
        <w:t xml:space="preserve"> the investors.</w:t>
      </w:r>
      <w:r w:rsidR="006D3C33" w:rsidRPr="00A56B4A">
        <w:rPr>
          <w:color w:val="000000" w:themeColor="text1"/>
          <w:lang w:val="en-IN"/>
        </w:rPr>
        <w:t xml:space="preserve"> </w:t>
      </w:r>
      <w:r w:rsidR="008333A0" w:rsidRPr="00A56B4A">
        <w:rPr>
          <w:color w:val="000000" w:themeColor="text1"/>
          <w:lang w:val="en-IN"/>
        </w:rPr>
        <w:t xml:space="preserve"> In addition to this, not all investors will have the same point of view and therefore the organisation will have to manage conflict of interest. </w:t>
      </w:r>
    </w:p>
    <w:p w14:paraId="0DCADD38" w14:textId="2CA4839D" w:rsidR="00AC283D" w:rsidRPr="00A56B4A" w:rsidRDefault="00BD4339" w:rsidP="003E5791">
      <w:pPr>
        <w:rPr>
          <w:color w:val="000000" w:themeColor="text1"/>
          <w:lang w:val="en-IN"/>
        </w:rPr>
      </w:pPr>
      <w:r w:rsidRPr="00A56B4A">
        <w:rPr>
          <w:color w:val="000000" w:themeColor="text1"/>
          <w:lang w:val="en-IN"/>
        </w:rPr>
        <w:t xml:space="preserve">Debt on the other hand pertains to the activity of borrowing money from </w:t>
      </w:r>
      <w:r w:rsidR="00CA28F5" w:rsidRPr="00A56B4A">
        <w:rPr>
          <w:color w:val="000000" w:themeColor="text1"/>
          <w:lang w:val="en-IN"/>
        </w:rPr>
        <w:t xml:space="preserve">others to invest in the business. </w:t>
      </w:r>
      <w:r w:rsidR="00B933C1">
        <w:rPr>
          <w:color w:val="000000" w:themeColor="text1"/>
          <w:lang w:val="en-IN"/>
        </w:rPr>
        <w:t>Essentially,</w:t>
      </w:r>
      <w:r w:rsidR="00CA28F5" w:rsidRPr="00A56B4A">
        <w:rPr>
          <w:color w:val="000000" w:themeColor="text1"/>
          <w:lang w:val="en-IN"/>
        </w:rPr>
        <w:t xml:space="preserve"> the organisation will be able to retain its ownership.  It also allows business organisations to plan the activities more efficiently and there </w:t>
      </w:r>
      <w:r w:rsidR="006D2014" w:rsidRPr="00A56B4A">
        <w:rPr>
          <w:color w:val="000000" w:themeColor="text1"/>
          <w:lang w:val="en-IN"/>
        </w:rPr>
        <w:t>are</w:t>
      </w:r>
      <w:r w:rsidR="00CA28F5" w:rsidRPr="00A56B4A">
        <w:rPr>
          <w:color w:val="000000" w:themeColor="text1"/>
          <w:lang w:val="en-IN"/>
        </w:rPr>
        <w:t xml:space="preserve"> no conflicts of interest as opposed to that of equity source of financing the organisation. </w:t>
      </w:r>
      <w:r w:rsidR="00B933C1">
        <w:rPr>
          <w:color w:val="000000" w:themeColor="text1"/>
          <w:lang w:val="en-IN"/>
        </w:rPr>
        <w:t>More,</w:t>
      </w:r>
      <w:r w:rsidR="00CA28F5" w:rsidRPr="00A56B4A">
        <w:rPr>
          <w:color w:val="000000" w:themeColor="text1"/>
          <w:lang w:val="en-IN"/>
        </w:rPr>
        <w:t xml:space="preserve"> organisation can also gain from lower interest rates</w:t>
      </w:r>
      <w:r w:rsidR="006D2014" w:rsidRPr="00A56B4A">
        <w:rPr>
          <w:color w:val="000000" w:themeColor="text1"/>
          <w:lang w:val="en-IN"/>
        </w:rPr>
        <w:t xml:space="preserve"> (Becker </w:t>
      </w:r>
      <w:r w:rsidR="006D2014" w:rsidRPr="00A56B4A">
        <w:rPr>
          <w:i/>
          <w:iCs/>
          <w:color w:val="000000" w:themeColor="text1"/>
          <w:lang w:val="en-IN"/>
        </w:rPr>
        <w:t>et al</w:t>
      </w:r>
      <w:r w:rsidR="006D2014" w:rsidRPr="00A56B4A">
        <w:rPr>
          <w:color w:val="000000" w:themeColor="text1"/>
          <w:lang w:val="en-IN"/>
        </w:rPr>
        <w:t>., 2022)</w:t>
      </w:r>
      <w:r w:rsidR="00CA28F5" w:rsidRPr="00A56B4A">
        <w:rPr>
          <w:color w:val="000000" w:themeColor="text1"/>
          <w:lang w:val="en-IN"/>
        </w:rPr>
        <w:t xml:space="preserve">. </w:t>
      </w:r>
      <w:r w:rsidR="00D0306D" w:rsidRPr="00A56B4A">
        <w:rPr>
          <w:color w:val="000000" w:themeColor="text1"/>
          <w:lang w:val="en-IN"/>
        </w:rPr>
        <w:t xml:space="preserve">It provides various advantages to a business corporation one of them </w:t>
      </w:r>
      <w:r w:rsidR="00AC283D" w:rsidRPr="00A56B4A">
        <w:rPr>
          <w:color w:val="000000" w:themeColor="text1"/>
          <w:lang w:val="en-IN"/>
        </w:rPr>
        <w:t>is</w:t>
      </w:r>
      <w:r w:rsidR="00D0306D" w:rsidRPr="00A56B4A">
        <w:rPr>
          <w:color w:val="000000" w:themeColor="text1"/>
          <w:lang w:val="en-IN"/>
        </w:rPr>
        <w:t xml:space="preserve"> the </w:t>
      </w:r>
      <w:r w:rsidR="00613E4F" w:rsidRPr="00A56B4A">
        <w:rPr>
          <w:color w:val="000000" w:themeColor="text1"/>
          <w:lang w:val="en-IN"/>
        </w:rPr>
        <w:t>retention</w:t>
      </w:r>
      <w:r w:rsidR="00D0306D" w:rsidRPr="00A56B4A">
        <w:rPr>
          <w:color w:val="000000" w:themeColor="text1"/>
          <w:lang w:val="en-IN"/>
        </w:rPr>
        <w:t xml:space="preserve"> of the business </w:t>
      </w:r>
      <w:r w:rsidR="00AC283D" w:rsidRPr="00A56B4A">
        <w:rPr>
          <w:color w:val="000000" w:themeColor="text1"/>
          <w:lang w:val="en-IN"/>
        </w:rPr>
        <w:t>owner</w:t>
      </w:r>
      <w:r w:rsidR="00D0306D" w:rsidRPr="00A56B4A">
        <w:rPr>
          <w:color w:val="000000" w:themeColor="text1"/>
          <w:lang w:val="en-IN"/>
        </w:rPr>
        <w:t>.</w:t>
      </w:r>
      <w:r w:rsidR="00613E4F" w:rsidRPr="00A56B4A">
        <w:rPr>
          <w:color w:val="000000" w:themeColor="text1"/>
          <w:lang w:val="en-IN"/>
        </w:rPr>
        <w:t xml:space="preserve"> </w:t>
      </w:r>
      <w:r w:rsidR="00AC283D" w:rsidRPr="00A56B4A">
        <w:rPr>
          <w:color w:val="000000" w:themeColor="text1"/>
          <w:lang w:val="en-IN"/>
        </w:rPr>
        <w:t xml:space="preserve"> Debt financing helps on ensuring that the organisation </w:t>
      </w:r>
      <w:r w:rsidR="006E1B9D" w:rsidRPr="00A56B4A">
        <w:rPr>
          <w:color w:val="000000" w:themeColor="text1"/>
          <w:lang w:val="en-IN"/>
        </w:rPr>
        <w:t>can</w:t>
      </w:r>
      <w:r w:rsidR="00AC283D" w:rsidRPr="00A56B4A">
        <w:rPr>
          <w:color w:val="000000" w:themeColor="text1"/>
          <w:lang w:val="en-IN"/>
        </w:rPr>
        <w:t xml:space="preserve"> claim tax deductions as well. </w:t>
      </w:r>
    </w:p>
    <w:p w14:paraId="3A955608" w14:textId="5B1F7359" w:rsidR="00EF3B41" w:rsidRPr="0091589E" w:rsidRDefault="00AC283D" w:rsidP="00911C02">
      <w:pPr>
        <w:rPr>
          <w:lang w:val="en-IN"/>
        </w:rPr>
      </w:pPr>
      <w:r w:rsidRPr="00A56B4A">
        <w:rPr>
          <w:color w:val="000000" w:themeColor="text1"/>
          <w:lang w:val="en-IN"/>
        </w:rPr>
        <w:t xml:space="preserve">However, </w:t>
      </w:r>
      <w:r w:rsidR="00027ED9">
        <w:rPr>
          <w:color w:val="000000" w:themeColor="text1"/>
          <w:lang w:val="en-IN"/>
        </w:rPr>
        <w:t xml:space="preserve">the </w:t>
      </w:r>
      <w:r w:rsidRPr="00A56B4A">
        <w:rPr>
          <w:color w:val="000000" w:themeColor="text1"/>
          <w:lang w:val="en-IN"/>
        </w:rPr>
        <w:t>business</w:t>
      </w:r>
      <w:r w:rsidR="00027ED9">
        <w:rPr>
          <w:color w:val="000000" w:themeColor="text1"/>
          <w:lang w:val="en-IN"/>
        </w:rPr>
        <w:t xml:space="preserve"> venture</w:t>
      </w:r>
      <w:r w:rsidRPr="00A56B4A">
        <w:rPr>
          <w:color w:val="000000" w:themeColor="text1"/>
          <w:lang w:val="en-IN"/>
        </w:rPr>
        <w:t xml:space="preserve"> will be </w:t>
      </w:r>
      <w:r w:rsidR="00027ED9" w:rsidRPr="00A56B4A">
        <w:rPr>
          <w:color w:val="000000" w:themeColor="text1"/>
          <w:lang w:val="en-IN"/>
        </w:rPr>
        <w:t>needed</w:t>
      </w:r>
      <w:r w:rsidRPr="00A56B4A">
        <w:rPr>
          <w:color w:val="000000" w:themeColor="text1"/>
          <w:lang w:val="en-IN"/>
        </w:rPr>
        <w:t xml:space="preserve"> to </w:t>
      </w:r>
      <w:r w:rsidR="00027ED9" w:rsidRPr="00A56B4A">
        <w:rPr>
          <w:color w:val="000000" w:themeColor="text1"/>
          <w:lang w:val="en-IN"/>
        </w:rPr>
        <w:t>safegua</w:t>
      </w:r>
      <w:r w:rsidR="00027ED9">
        <w:rPr>
          <w:color w:val="000000" w:themeColor="text1"/>
          <w:lang w:val="en-IN"/>
        </w:rPr>
        <w:t>rd</w:t>
      </w:r>
      <w:r w:rsidRPr="00A56B4A">
        <w:rPr>
          <w:color w:val="000000" w:themeColor="text1"/>
          <w:lang w:val="en-IN"/>
        </w:rPr>
        <w:t xml:space="preserve"> that the debt does not create an immense amount of pressure on it. These </w:t>
      </w:r>
      <w:r w:rsidR="000F63C5" w:rsidRPr="00A56B4A">
        <w:rPr>
          <w:color w:val="000000" w:themeColor="text1"/>
          <w:lang w:val="en-IN"/>
        </w:rPr>
        <w:t xml:space="preserve">are </w:t>
      </w:r>
      <w:r w:rsidRPr="00A56B4A">
        <w:rPr>
          <w:color w:val="000000" w:themeColor="text1"/>
          <w:lang w:val="en-IN"/>
        </w:rPr>
        <w:t xml:space="preserve">various reasons why a business organisation might not prefer debt as a major source of financing. </w:t>
      </w:r>
      <w:r w:rsidR="00911C02">
        <w:rPr>
          <w:color w:val="000000" w:themeColor="text1"/>
          <w:lang w:val="en-IN"/>
        </w:rPr>
        <w:t>C</w:t>
      </w:r>
      <w:r w:rsidR="00500187" w:rsidRPr="00A56B4A">
        <w:rPr>
          <w:color w:val="000000" w:themeColor="text1"/>
          <w:lang w:val="en-IN"/>
        </w:rPr>
        <w:t xml:space="preserve">orporate loans help in building better credit </w:t>
      </w:r>
      <w:r w:rsidR="00500187" w:rsidRPr="00A56B4A">
        <w:rPr>
          <w:color w:val="000000" w:themeColor="text1"/>
          <w:lang w:val="en-IN"/>
        </w:rPr>
        <w:lastRenderedPageBreak/>
        <w:t>scores</w:t>
      </w:r>
      <w:r w:rsidR="00BB1FFF" w:rsidRPr="00A56B4A">
        <w:rPr>
          <w:color w:val="000000" w:themeColor="text1"/>
          <w:lang w:val="en-IN"/>
        </w:rPr>
        <w:t xml:space="preserve"> but come</w:t>
      </w:r>
      <w:r w:rsidR="00500187" w:rsidRPr="00A56B4A">
        <w:rPr>
          <w:color w:val="000000" w:themeColor="text1"/>
          <w:lang w:val="en-IN"/>
        </w:rPr>
        <w:t xml:space="preserve"> with a flip side as well the organisation will be required to provide collateral</w:t>
      </w:r>
      <w:r w:rsidR="00F05873" w:rsidRPr="00A56B4A">
        <w:rPr>
          <w:color w:val="000000" w:themeColor="text1"/>
          <w:lang w:val="en-IN"/>
        </w:rPr>
        <w:t xml:space="preserve"> to the agency providing </w:t>
      </w:r>
      <w:r w:rsidR="00D82918" w:rsidRPr="00A56B4A">
        <w:rPr>
          <w:color w:val="000000" w:themeColor="text1"/>
          <w:lang w:val="en-IN"/>
        </w:rPr>
        <w:t>loans</w:t>
      </w:r>
      <w:r w:rsidR="00F05873" w:rsidRPr="00A56B4A">
        <w:rPr>
          <w:color w:val="000000" w:themeColor="text1"/>
          <w:lang w:val="en-IN"/>
        </w:rPr>
        <w:t xml:space="preserve"> to the company</w:t>
      </w:r>
      <w:r w:rsidR="00F9105F" w:rsidRPr="00A56B4A">
        <w:rPr>
          <w:color w:val="000000" w:themeColor="text1"/>
          <w:lang w:val="en-IN"/>
        </w:rPr>
        <w:t xml:space="preserve"> (</w:t>
      </w:r>
      <w:proofErr w:type="spellStart"/>
      <w:r w:rsidR="00F9105F" w:rsidRPr="00A56B4A">
        <w:rPr>
          <w:color w:val="000000" w:themeColor="text1"/>
          <w:shd w:val="clear" w:color="auto" w:fill="FFFFFF"/>
        </w:rPr>
        <w:t>Ciancarini</w:t>
      </w:r>
      <w:proofErr w:type="spellEnd"/>
      <w:r w:rsidR="00F9105F" w:rsidRPr="00A56B4A">
        <w:rPr>
          <w:color w:val="000000" w:themeColor="text1"/>
          <w:shd w:val="clear" w:color="auto" w:fill="FFFFFF"/>
        </w:rPr>
        <w:t xml:space="preserve"> and Russo, 2020</w:t>
      </w:r>
      <w:r w:rsidR="00F9105F" w:rsidRPr="00A56B4A">
        <w:rPr>
          <w:color w:val="000000" w:themeColor="text1"/>
          <w:lang w:val="en-IN"/>
        </w:rPr>
        <w:t>)</w:t>
      </w:r>
      <w:r w:rsidR="00F05873" w:rsidRPr="00A56B4A">
        <w:rPr>
          <w:color w:val="000000" w:themeColor="text1"/>
          <w:lang w:val="en-IN"/>
        </w:rPr>
        <w:t xml:space="preserve">. </w:t>
      </w:r>
      <w:r w:rsidR="00F05873" w:rsidRPr="0091589E">
        <w:rPr>
          <w:lang w:val="en-IN"/>
        </w:rPr>
        <w:t xml:space="preserve">One of the main aspects that </w:t>
      </w:r>
      <w:r w:rsidR="00D82918" w:rsidRPr="0091589E">
        <w:rPr>
          <w:lang w:val="en-IN"/>
        </w:rPr>
        <w:t>are</w:t>
      </w:r>
      <w:r w:rsidR="00F05873" w:rsidRPr="0091589E">
        <w:rPr>
          <w:lang w:val="en-IN"/>
        </w:rPr>
        <w:t xml:space="preserve"> required to be considered here is that the organi</w:t>
      </w:r>
      <w:r w:rsidR="00D82918" w:rsidRPr="0091589E">
        <w:rPr>
          <w:lang w:val="en-IN"/>
        </w:rPr>
        <w:t xml:space="preserve">sation will have to take the burden of paying interest on the principal months every year. On the other hand, after paying off the entire amount of the debt the organisation will not have any remaining obligation </w:t>
      </w:r>
      <w:r w:rsidR="005B394D" w:rsidRPr="0091589E">
        <w:rPr>
          <w:lang w:val="en-IN"/>
        </w:rPr>
        <w:t>to</w:t>
      </w:r>
      <w:r w:rsidR="00D82918" w:rsidRPr="0091589E">
        <w:rPr>
          <w:lang w:val="en-IN"/>
        </w:rPr>
        <w:t xml:space="preserve"> the provider of the debt.</w:t>
      </w:r>
    </w:p>
    <w:p w14:paraId="0E123C96" w14:textId="5BFD6ED0" w:rsidR="00386BEB" w:rsidRPr="0091589E" w:rsidRDefault="00275C5E" w:rsidP="003E5791">
      <w:pPr>
        <w:rPr>
          <w:lang w:val="en-IN"/>
        </w:rPr>
      </w:pPr>
      <w:r>
        <w:rPr>
          <w:lang w:val="en-IN"/>
        </w:rPr>
        <w:t>In</w:t>
      </w:r>
      <w:r w:rsidR="00BB1FFF" w:rsidRPr="0091589E">
        <w:rPr>
          <w:lang w:val="en-IN"/>
        </w:rPr>
        <w:t xml:space="preserve"> that</w:t>
      </w:r>
      <w:r>
        <w:rPr>
          <w:lang w:val="en-IN"/>
        </w:rPr>
        <w:t xml:space="preserve"> note</w:t>
      </w:r>
      <w:r w:rsidR="00BB1FFF" w:rsidRPr="0091589E">
        <w:rPr>
          <w:lang w:val="en-IN"/>
        </w:rPr>
        <w:t xml:space="preserve"> a business organisation will be required to ensure that it has a proper distribution of debt and equity to maintain proper balance.</w:t>
      </w:r>
      <w:r w:rsidR="005B394D" w:rsidRPr="0091589E">
        <w:rPr>
          <w:lang w:val="en-IN"/>
        </w:rPr>
        <w:t xml:space="preserve"> The balance between debt and equity can be maintained with the help of </w:t>
      </w:r>
      <w:r w:rsidR="00AB32B1" w:rsidRPr="0091589E">
        <w:rPr>
          <w:lang w:val="en-IN"/>
        </w:rPr>
        <w:t xml:space="preserve">a </w:t>
      </w:r>
      <w:r w:rsidR="005B394D" w:rsidRPr="0091589E">
        <w:rPr>
          <w:lang w:val="en-IN"/>
        </w:rPr>
        <w:t>proper analysis of the corporate needs</w:t>
      </w:r>
      <w:r w:rsidR="00D84856" w:rsidRPr="0091589E">
        <w:rPr>
          <w:lang w:val="en-IN"/>
        </w:rPr>
        <w:t xml:space="preserve"> (</w:t>
      </w:r>
      <w:proofErr w:type="spellStart"/>
      <w:r w:rsidR="00D84856" w:rsidRPr="0091589E">
        <w:rPr>
          <w:shd w:val="clear" w:color="auto" w:fill="FFFFFF"/>
        </w:rPr>
        <w:t>Mardani</w:t>
      </w:r>
      <w:proofErr w:type="spellEnd"/>
      <w:r w:rsidR="00D84856" w:rsidRPr="0091589E">
        <w:rPr>
          <w:shd w:val="clear" w:color="auto" w:fill="FFFFFF"/>
        </w:rPr>
        <w:t xml:space="preserve">, and </w:t>
      </w:r>
      <w:proofErr w:type="spellStart"/>
      <w:r w:rsidR="00D84856" w:rsidRPr="0091589E">
        <w:rPr>
          <w:shd w:val="clear" w:color="auto" w:fill="FFFFFF"/>
        </w:rPr>
        <w:t>Fallah</w:t>
      </w:r>
      <w:proofErr w:type="spellEnd"/>
      <w:r w:rsidR="00D84856" w:rsidRPr="0091589E">
        <w:rPr>
          <w:shd w:val="clear" w:color="auto" w:fill="FFFFFF"/>
        </w:rPr>
        <w:t>, 2018</w:t>
      </w:r>
      <w:r w:rsidR="00D84856" w:rsidRPr="0091589E">
        <w:rPr>
          <w:lang w:val="en-IN"/>
        </w:rPr>
        <w:t>)</w:t>
      </w:r>
      <w:r w:rsidR="005B394D" w:rsidRPr="0091589E">
        <w:rPr>
          <w:lang w:val="en-IN"/>
        </w:rPr>
        <w:t xml:space="preserve">. </w:t>
      </w:r>
      <w:r w:rsidR="00BB1FFF" w:rsidRPr="0091589E">
        <w:rPr>
          <w:lang w:val="en-IN"/>
        </w:rPr>
        <w:t xml:space="preserve"> </w:t>
      </w:r>
      <w:r w:rsidR="00005802" w:rsidRPr="0091589E">
        <w:rPr>
          <w:lang w:val="en-IN"/>
        </w:rPr>
        <w:t>This allows the organisation to enjoy the advantages of</w:t>
      </w:r>
      <w:r w:rsidR="006D2014" w:rsidRPr="0091589E">
        <w:rPr>
          <w:lang w:val="en-IN"/>
        </w:rPr>
        <w:t xml:space="preserve"> </w:t>
      </w:r>
      <w:r w:rsidR="00005802" w:rsidRPr="0091589E">
        <w:rPr>
          <w:lang w:val="en-IN"/>
        </w:rPr>
        <w:t xml:space="preserve">both debt and equity </w:t>
      </w:r>
      <w:r w:rsidR="006D2014" w:rsidRPr="0091589E">
        <w:rPr>
          <w:lang w:val="en-IN"/>
        </w:rPr>
        <w:t>sources</w:t>
      </w:r>
      <w:r w:rsidR="00005802" w:rsidRPr="0091589E">
        <w:rPr>
          <w:lang w:val="en-IN"/>
        </w:rPr>
        <w:t xml:space="preserve"> of </w:t>
      </w:r>
      <w:r w:rsidR="006D2014" w:rsidRPr="0091589E">
        <w:rPr>
          <w:lang w:val="en-IN"/>
        </w:rPr>
        <w:t>funds</w:t>
      </w:r>
      <w:r w:rsidR="00005802" w:rsidRPr="0091589E">
        <w:rPr>
          <w:lang w:val="en-IN"/>
        </w:rPr>
        <w:t>.</w:t>
      </w:r>
      <w:r w:rsidR="006D2014" w:rsidRPr="0091589E">
        <w:rPr>
          <w:lang w:val="en-IN"/>
        </w:rPr>
        <w:t xml:space="preserve"> It all depends on the risk appetite of the organisation regarding the way of financing one wants. Debt creates a burden of paying the inter</w:t>
      </w:r>
      <w:r w:rsidR="00386BEB" w:rsidRPr="0091589E">
        <w:rPr>
          <w:lang w:val="en-IN"/>
        </w:rPr>
        <w:t xml:space="preserve">est while on another hand it does not give away the ownership rights to anyone. The equity source of finance does not create any form of </w:t>
      </w:r>
      <w:r w:rsidR="00540DF6" w:rsidRPr="0091589E">
        <w:rPr>
          <w:lang w:val="en-IN"/>
        </w:rPr>
        <w:t xml:space="preserve">a </w:t>
      </w:r>
      <w:r w:rsidR="00386BEB" w:rsidRPr="0091589E">
        <w:rPr>
          <w:lang w:val="en-IN"/>
        </w:rPr>
        <w:t>burden on the organisati</w:t>
      </w:r>
      <w:r w:rsidR="00540DF6" w:rsidRPr="0091589E">
        <w:rPr>
          <w:lang w:val="en-IN"/>
        </w:rPr>
        <w:t xml:space="preserve">on although the ownership is transferred to the shareholders. </w:t>
      </w:r>
      <w:r w:rsidR="002379BD" w:rsidRPr="0091589E">
        <w:rPr>
          <w:lang w:val="en-IN"/>
        </w:rPr>
        <w:t>Thus,</w:t>
      </w:r>
      <w:r w:rsidR="00540DF6" w:rsidRPr="0091589E">
        <w:rPr>
          <w:lang w:val="en-IN"/>
        </w:rPr>
        <w:t xml:space="preserve"> </w:t>
      </w:r>
      <w:r w:rsidR="006E1B9D" w:rsidRPr="0091589E">
        <w:rPr>
          <w:lang w:val="en-IN"/>
        </w:rPr>
        <w:t>British Petroleum must be</w:t>
      </w:r>
      <w:r w:rsidR="00540DF6" w:rsidRPr="0091589E">
        <w:rPr>
          <w:lang w:val="en-IN"/>
        </w:rPr>
        <w:t xml:space="preserve"> able to properly manage </w:t>
      </w:r>
      <w:r w:rsidR="00295A33" w:rsidRPr="0091589E">
        <w:rPr>
          <w:lang w:val="en-IN"/>
        </w:rPr>
        <w:t>its</w:t>
      </w:r>
      <w:r w:rsidR="00540DF6" w:rsidRPr="0091589E">
        <w:rPr>
          <w:lang w:val="en-IN"/>
        </w:rPr>
        <w:t xml:space="preserve"> sources of funds to ensure better operational efficiency. </w:t>
      </w:r>
    </w:p>
    <w:p w14:paraId="6CAB0B80" w14:textId="77777777" w:rsidR="000744CD" w:rsidRPr="00A56B4A" w:rsidRDefault="000744CD">
      <w:pPr>
        <w:widowControl/>
        <w:autoSpaceDE/>
        <w:autoSpaceDN/>
        <w:spacing w:before="72"/>
        <w:ind w:left="62" w:right="79"/>
        <w:jc w:val="center"/>
        <w:rPr>
          <w:rFonts w:eastAsiaTheme="majorEastAsia" w:cstheme="majorBidi"/>
          <w:b/>
          <w:color w:val="000000" w:themeColor="text1"/>
          <w:szCs w:val="32"/>
        </w:rPr>
      </w:pPr>
      <w:r w:rsidRPr="00A56B4A">
        <w:rPr>
          <w:color w:val="000000" w:themeColor="text1"/>
        </w:rPr>
        <w:br w:type="page"/>
      </w:r>
    </w:p>
    <w:p w14:paraId="78E51280" w14:textId="77777777" w:rsidR="002379BD" w:rsidRPr="00A56B4A" w:rsidRDefault="002379BD" w:rsidP="002379BD">
      <w:pPr>
        <w:pStyle w:val="Heading1"/>
      </w:pPr>
      <w:bookmarkStart w:id="3" w:name="_Toc98948985"/>
      <w:r w:rsidRPr="00A56B4A">
        <w:lastRenderedPageBreak/>
        <w:t>Critically analyses and evaluates BP Corporation’s capital structure</w:t>
      </w:r>
      <w:bookmarkEnd w:id="3"/>
    </w:p>
    <w:p w14:paraId="0703B303" w14:textId="77777777" w:rsidR="002379BD" w:rsidRPr="00A56B4A" w:rsidRDefault="00961B80" w:rsidP="002379BD">
      <w:pPr>
        <w:rPr>
          <w:color w:val="000000" w:themeColor="text1"/>
        </w:rPr>
      </w:pPr>
      <w:r w:rsidRPr="00A56B4A">
        <w:rPr>
          <w:color w:val="000000" w:themeColor="text1"/>
        </w:rPr>
        <w:t xml:space="preserve">The capital structure pertains to the </w:t>
      </w:r>
      <w:proofErr w:type="gramStart"/>
      <w:r w:rsidRPr="00A56B4A">
        <w:rPr>
          <w:color w:val="000000" w:themeColor="text1"/>
        </w:rPr>
        <w:t>particular distribution</w:t>
      </w:r>
      <w:proofErr w:type="gramEnd"/>
      <w:r w:rsidRPr="00A56B4A">
        <w:rPr>
          <w:color w:val="000000" w:themeColor="text1"/>
        </w:rPr>
        <w:t xml:space="preserve"> of debt, equity and other financial</w:t>
      </w:r>
      <w:r w:rsidR="00E074FB" w:rsidRPr="00A56B4A">
        <w:rPr>
          <w:color w:val="000000" w:themeColor="text1"/>
        </w:rPr>
        <w:t xml:space="preserve"> </w:t>
      </w:r>
      <w:r w:rsidRPr="00A56B4A">
        <w:rPr>
          <w:color w:val="000000" w:themeColor="text1"/>
        </w:rPr>
        <w:t xml:space="preserve">sources of </w:t>
      </w:r>
      <w:r w:rsidR="00E074FB" w:rsidRPr="00A56B4A">
        <w:rPr>
          <w:color w:val="000000" w:themeColor="text1"/>
        </w:rPr>
        <w:t>funds</w:t>
      </w:r>
      <w:r w:rsidRPr="00A56B4A">
        <w:rPr>
          <w:color w:val="000000" w:themeColor="text1"/>
        </w:rPr>
        <w:t xml:space="preserve"> that the organisation has used to finance its activities. </w:t>
      </w:r>
      <w:r w:rsidR="00E074FB" w:rsidRPr="00A56B4A">
        <w:rPr>
          <w:color w:val="000000" w:themeColor="text1"/>
        </w:rPr>
        <w:t xml:space="preserve"> For a business organisation, equity </w:t>
      </w:r>
      <w:proofErr w:type="gramStart"/>
      <w:r w:rsidR="00E074FB" w:rsidRPr="00A56B4A">
        <w:rPr>
          <w:color w:val="000000" w:themeColor="text1"/>
        </w:rPr>
        <w:t>is considered to be</w:t>
      </w:r>
      <w:proofErr w:type="gramEnd"/>
      <w:r w:rsidR="00E074FB" w:rsidRPr="00A56B4A">
        <w:rPr>
          <w:color w:val="000000" w:themeColor="text1"/>
        </w:rPr>
        <w:t xml:space="preserve"> one of the most important aspects that are required to be considered as a source of finance.  Considering the share capital of British </w:t>
      </w:r>
      <w:r w:rsidR="00385B76" w:rsidRPr="00A56B4A">
        <w:rPr>
          <w:color w:val="000000" w:themeColor="text1"/>
        </w:rPr>
        <w:t>Petroleum,</w:t>
      </w:r>
      <w:r w:rsidR="001573C5" w:rsidRPr="00A56B4A">
        <w:rPr>
          <w:color w:val="000000" w:themeColor="text1"/>
        </w:rPr>
        <w:t xml:space="preserve"> it consists of the ordinary shares which can be </w:t>
      </w:r>
      <w:r w:rsidR="00385B76" w:rsidRPr="00A56B4A">
        <w:rPr>
          <w:color w:val="000000" w:themeColor="text1"/>
        </w:rPr>
        <w:t>issued</w:t>
      </w:r>
      <w:r w:rsidR="001573C5" w:rsidRPr="00A56B4A">
        <w:rPr>
          <w:color w:val="000000" w:themeColor="text1"/>
        </w:rPr>
        <w:t xml:space="preserve"> by the </w:t>
      </w:r>
      <w:r w:rsidR="00911C02" w:rsidRPr="00A56B4A">
        <w:rPr>
          <w:color w:val="000000" w:themeColor="text1"/>
        </w:rPr>
        <w:t>corporation (</w:t>
      </w:r>
      <w:r w:rsidR="00385B76" w:rsidRPr="00A56B4A">
        <w:rPr>
          <w:color w:val="000000" w:themeColor="text1"/>
        </w:rPr>
        <w:t>British Petroleum, 2022</w:t>
      </w:r>
      <w:r w:rsidR="00A53DF9" w:rsidRPr="00A56B4A">
        <w:rPr>
          <w:color w:val="000000" w:themeColor="text1"/>
        </w:rPr>
        <w:t>). In</w:t>
      </w:r>
      <w:r w:rsidR="00385B76" w:rsidRPr="00A56B4A">
        <w:rPr>
          <w:color w:val="000000" w:themeColor="text1"/>
        </w:rPr>
        <w:t xml:space="preserve"> addition to this</w:t>
      </w:r>
      <w:r w:rsidR="00A53DF9" w:rsidRPr="00A56B4A">
        <w:rPr>
          <w:color w:val="000000" w:themeColor="text1"/>
        </w:rPr>
        <w:t>,</w:t>
      </w:r>
      <w:r w:rsidR="00385B76" w:rsidRPr="00A56B4A">
        <w:rPr>
          <w:color w:val="000000" w:themeColor="text1"/>
        </w:rPr>
        <w:t xml:space="preserve"> the main currency flow is the US Dollar</w:t>
      </w:r>
      <w:proofErr w:type="gramStart"/>
      <w:r w:rsidR="00385B76" w:rsidRPr="00A56B4A">
        <w:rPr>
          <w:color w:val="000000" w:themeColor="text1"/>
        </w:rPr>
        <w:t xml:space="preserve">. </w:t>
      </w:r>
      <w:r w:rsidR="00A53DF9" w:rsidRPr="00A56B4A">
        <w:rPr>
          <w:color w:val="000000" w:themeColor="text1"/>
        </w:rPr>
        <w:t xml:space="preserve"> </w:t>
      </w:r>
      <w:proofErr w:type="gramEnd"/>
      <w:r w:rsidR="00A53DF9" w:rsidRPr="00A56B4A">
        <w:rPr>
          <w:color w:val="000000" w:themeColor="text1"/>
        </w:rPr>
        <w:t>In addition, the organisation also has debt in its capital structure</w:t>
      </w:r>
      <w:proofErr w:type="gramStart"/>
      <w:r w:rsidR="00A53DF9" w:rsidRPr="00A56B4A">
        <w:rPr>
          <w:color w:val="000000" w:themeColor="text1"/>
        </w:rPr>
        <w:t xml:space="preserve">.  </w:t>
      </w:r>
      <w:proofErr w:type="gramEnd"/>
      <w:r w:rsidR="00A53DF9" w:rsidRPr="00A56B4A">
        <w:rPr>
          <w:color w:val="000000" w:themeColor="text1"/>
        </w:rPr>
        <w:t xml:space="preserve">It </w:t>
      </w:r>
      <w:proofErr w:type="gramStart"/>
      <w:r w:rsidR="00A53DF9" w:rsidRPr="00A56B4A">
        <w:rPr>
          <w:color w:val="000000" w:themeColor="text1"/>
        </w:rPr>
        <w:t>has to</w:t>
      </w:r>
      <w:proofErr w:type="gramEnd"/>
      <w:r w:rsidR="00A53DF9" w:rsidRPr="00A56B4A">
        <w:rPr>
          <w:color w:val="000000" w:themeColor="text1"/>
        </w:rPr>
        <w:t xml:space="preserve"> be noted that the </w:t>
      </w:r>
      <w:r w:rsidR="000D0CAB" w:rsidRPr="00A56B4A">
        <w:rPr>
          <w:color w:val="000000" w:themeColor="text1"/>
        </w:rPr>
        <w:t xml:space="preserve">organisation seems to have </w:t>
      </w:r>
      <w:r w:rsidR="00FF18AC" w:rsidRPr="00A56B4A">
        <w:rPr>
          <w:color w:val="000000" w:themeColor="text1"/>
        </w:rPr>
        <w:t>close to</w:t>
      </w:r>
      <w:r w:rsidR="00FF18AC" w:rsidRPr="00A56B4A">
        <w:rPr>
          <w:b/>
          <w:bCs/>
          <w:i/>
          <w:iCs/>
          <w:color w:val="000000" w:themeColor="text1"/>
        </w:rPr>
        <w:t xml:space="preserve"> optimal</w:t>
      </w:r>
      <w:r w:rsidR="000D0CAB" w:rsidRPr="00A56B4A">
        <w:rPr>
          <w:b/>
          <w:bCs/>
          <w:i/>
          <w:iCs/>
          <w:color w:val="000000" w:themeColor="text1"/>
        </w:rPr>
        <w:t xml:space="preserve"> </w:t>
      </w:r>
      <w:r w:rsidR="000D0CAB" w:rsidRPr="00A56B4A">
        <w:rPr>
          <w:color w:val="000000" w:themeColor="text1"/>
        </w:rPr>
        <w:t xml:space="preserve">capital structure. </w:t>
      </w:r>
      <w:r w:rsidR="00B30D30" w:rsidRPr="00A56B4A">
        <w:rPr>
          <w:color w:val="000000" w:themeColor="text1"/>
        </w:rPr>
        <w:t>Thus,</w:t>
      </w:r>
      <w:r w:rsidR="000D0CAB" w:rsidRPr="00A56B4A">
        <w:rPr>
          <w:color w:val="000000" w:themeColor="text1"/>
        </w:rPr>
        <w:t xml:space="preserve"> it can </w:t>
      </w:r>
      <w:proofErr w:type="gramStart"/>
      <w:r w:rsidR="000D0CAB" w:rsidRPr="00A56B4A">
        <w:rPr>
          <w:color w:val="000000" w:themeColor="text1"/>
        </w:rPr>
        <w:t>be said</w:t>
      </w:r>
      <w:proofErr w:type="gramEnd"/>
      <w:r w:rsidR="000D0CAB" w:rsidRPr="00A56B4A">
        <w:rPr>
          <w:color w:val="000000" w:themeColor="text1"/>
        </w:rPr>
        <w:t xml:space="preserve"> that there is a good mixture of debt and equity in the organisation which helps in minimising the cost of capital. </w:t>
      </w:r>
    </w:p>
    <w:p w14:paraId="33F72CF8" w14:textId="685B5DD3" w:rsidR="000D0CAB" w:rsidRPr="00A56B4A" w:rsidRDefault="00B30D30" w:rsidP="002379BD">
      <w:pPr>
        <w:rPr>
          <w:color w:val="000000" w:themeColor="text1"/>
        </w:rPr>
      </w:pPr>
      <w:r w:rsidRPr="00A56B4A">
        <w:rPr>
          <w:color w:val="000000" w:themeColor="text1"/>
        </w:rPr>
        <w:t xml:space="preserve">An optimal capital structure helps an organisation to ensure that the risk of capital bankruptcy is lower. </w:t>
      </w:r>
      <w:r w:rsidR="00A04590" w:rsidRPr="00A56B4A">
        <w:rPr>
          <w:color w:val="000000" w:themeColor="text1"/>
        </w:rPr>
        <w:t xml:space="preserve">In addition to this, a good mixture of debt and equity allows the organisation to ensure that not </w:t>
      </w:r>
      <w:proofErr w:type="gramStart"/>
      <w:r w:rsidR="00A04590" w:rsidRPr="00A56B4A">
        <w:rPr>
          <w:color w:val="000000" w:themeColor="text1"/>
        </w:rPr>
        <w:t>all of</w:t>
      </w:r>
      <w:proofErr w:type="gramEnd"/>
      <w:r w:rsidR="00A04590" w:rsidRPr="00A56B4A">
        <w:rPr>
          <w:color w:val="000000" w:themeColor="text1"/>
        </w:rPr>
        <w:t xml:space="preserve"> the ownership has been transferred to the shareholders. </w:t>
      </w:r>
      <w:r w:rsidR="006D426D" w:rsidRPr="00A56B4A">
        <w:rPr>
          <w:color w:val="000000" w:themeColor="text1"/>
        </w:rPr>
        <w:t xml:space="preserve">One of the major reasons why optimal capital </w:t>
      </w:r>
      <w:r w:rsidR="00FF18AC" w:rsidRPr="00A56B4A">
        <w:rPr>
          <w:color w:val="000000" w:themeColor="text1"/>
        </w:rPr>
        <w:t>structure</w:t>
      </w:r>
      <w:r w:rsidR="006D426D" w:rsidRPr="00A56B4A">
        <w:rPr>
          <w:color w:val="000000" w:themeColor="text1"/>
        </w:rPr>
        <w:t xml:space="preserve"> is important is that it helps in maximising the health of the company</w:t>
      </w:r>
      <w:proofErr w:type="gramStart"/>
      <w:r w:rsidR="006D426D" w:rsidRPr="00A56B4A">
        <w:rPr>
          <w:color w:val="000000" w:themeColor="text1"/>
        </w:rPr>
        <w:t xml:space="preserve">. </w:t>
      </w:r>
      <w:r w:rsidR="00FF18AC" w:rsidRPr="00A56B4A">
        <w:rPr>
          <w:color w:val="000000" w:themeColor="text1"/>
        </w:rPr>
        <w:t xml:space="preserve"> </w:t>
      </w:r>
      <w:proofErr w:type="gramEnd"/>
      <w:r w:rsidR="00FF18AC" w:rsidRPr="00A56B4A">
        <w:rPr>
          <w:color w:val="000000" w:themeColor="text1"/>
        </w:rPr>
        <w:t xml:space="preserve">At this structure, the share value will be maximum while the cost of capital will be minimum. It </w:t>
      </w:r>
      <w:proofErr w:type="gramStart"/>
      <w:r w:rsidR="00FF18AC" w:rsidRPr="00A56B4A">
        <w:rPr>
          <w:color w:val="000000" w:themeColor="text1"/>
        </w:rPr>
        <w:t>has to</w:t>
      </w:r>
      <w:proofErr w:type="gramEnd"/>
      <w:r w:rsidR="00FF18AC" w:rsidRPr="00A56B4A">
        <w:rPr>
          <w:color w:val="000000" w:themeColor="text1"/>
        </w:rPr>
        <w:t xml:space="preserve"> be noted that the optimal capital structure is also important for the </w:t>
      </w:r>
      <w:r w:rsidR="007E5382" w:rsidRPr="00A56B4A">
        <w:rPr>
          <w:color w:val="000000" w:themeColor="text1"/>
        </w:rPr>
        <w:t>internationalisation of the business organisation</w:t>
      </w:r>
      <w:r w:rsidR="00F9105F" w:rsidRPr="00A56B4A">
        <w:rPr>
          <w:color w:val="000000" w:themeColor="text1"/>
        </w:rPr>
        <w:t xml:space="preserve"> (</w:t>
      </w:r>
      <w:proofErr w:type="spellStart"/>
      <w:r w:rsidR="00F9105F" w:rsidRPr="00A56B4A">
        <w:rPr>
          <w:color w:val="000000" w:themeColor="text1"/>
          <w:shd w:val="clear" w:color="auto" w:fill="FFFFFF"/>
        </w:rPr>
        <w:t>Brusov</w:t>
      </w:r>
      <w:proofErr w:type="spellEnd"/>
      <w:r w:rsidR="00F9105F" w:rsidRPr="00A56B4A">
        <w:rPr>
          <w:color w:val="000000" w:themeColor="text1"/>
          <w:shd w:val="clear" w:color="auto" w:fill="FFFFFF"/>
        </w:rPr>
        <w:t xml:space="preserve"> </w:t>
      </w:r>
      <w:r w:rsidR="00F9105F" w:rsidRPr="00A56B4A">
        <w:rPr>
          <w:i/>
          <w:iCs/>
          <w:color w:val="000000" w:themeColor="text1"/>
          <w:shd w:val="clear" w:color="auto" w:fill="FFFFFF"/>
        </w:rPr>
        <w:t>et al</w:t>
      </w:r>
      <w:r w:rsidR="00F9105F" w:rsidRPr="00A56B4A">
        <w:rPr>
          <w:color w:val="000000" w:themeColor="text1"/>
          <w:shd w:val="clear" w:color="auto" w:fill="FFFFFF"/>
        </w:rPr>
        <w:t>., 2018</w:t>
      </w:r>
      <w:r w:rsidR="00F9105F" w:rsidRPr="00A56B4A">
        <w:rPr>
          <w:color w:val="000000" w:themeColor="text1"/>
        </w:rPr>
        <w:t>)</w:t>
      </w:r>
      <w:r w:rsidR="007E5382" w:rsidRPr="00A56B4A">
        <w:rPr>
          <w:color w:val="000000" w:themeColor="text1"/>
        </w:rPr>
        <w:t xml:space="preserve">. </w:t>
      </w:r>
      <w:r w:rsidR="005D55EB" w:rsidRPr="00A56B4A">
        <w:rPr>
          <w:color w:val="000000" w:themeColor="text1"/>
        </w:rPr>
        <w:t xml:space="preserve">However, achieving a perfect optimal capital structure is not a logical task. One of the major aspects that </w:t>
      </w:r>
      <w:proofErr w:type="gramStart"/>
      <w:r w:rsidR="005D55EB" w:rsidRPr="00A56B4A">
        <w:rPr>
          <w:color w:val="000000" w:themeColor="text1"/>
        </w:rPr>
        <w:t>have to</w:t>
      </w:r>
      <w:proofErr w:type="gramEnd"/>
      <w:r w:rsidR="005D55EB" w:rsidRPr="00A56B4A">
        <w:rPr>
          <w:color w:val="000000" w:themeColor="text1"/>
        </w:rPr>
        <w:t xml:space="preserve"> be noted here is that both equity and debt have their perks and consequences.  </w:t>
      </w:r>
      <w:r w:rsidR="005551CF">
        <w:rPr>
          <w:color w:val="000000" w:themeColor="text1"/>
        </w:rPr>
        <w:t>Because of</w:t>
      </w:r>
      <w:r w:rsidR="005D55EB" w:rsidRPr="00A56B4A">
        <w:rPr>
          <w:color w:val="000000" w:themeColor="text1"/>
        </w:rPr>
        <w:t xml:space="preserve"> that a business organisation </w:t>
      </w:r>
      <w:proofErr w:type="gramStart"/>
      <w:r w:rsidR="005D55EB" w:rsidRPr="00A56B4A">
        <w:rPr>
          <w:color w:val="000000" w:themeColor="text1"/>
        </w:rPr>
        <w:t>is required</w:t>
      </w:r>
      <w:proofErr w:type="gramEnd"/>
      <w:r w:rsidR="005D55EB" w:rsidRPr="00A56B4A">
        <w:rPr>
          <w:color w:val="000000" w:themeColor="text1"/>
        </w:rPr>
        <w:t xml:space="preserve"> to ensure that its capital structure matches its operational requirements. </w:t>
      </w:r>
    </w:p>
    <w:p w14:paraId="2C84E662" w14:textId="18CE527D" w:rsidR="00C4053A" w:rsidRPr="00A56B4A" w:rsidRDefault="00C4053A" w:rsidP="002379BD">
      <w:pPr>
        <w:rPr>
          <w:color w:val="000000" w:themeColor="text1"/>
        </w:rPr>
      </w:pPr>
      <w:proofErr w:type="gramStart"/>
      <w:r w:rsidRPr="00A56B4A">
        <w:rPr>
          <w:color w:val="000000" w:themeColor="text1"/>
        </w:rPr>
        <w:t xml:space="preserve">Taking into consideration the </w:t>
      </w:r>
      <w:r w:rsidRPr="00A56B4A">
        <w:rPr>
          <w:b/>
          <w:bCs/>
          <w:i/>
          <w:iCs/>
          <w:color w:val="000000" w:themeColor="text1"/>
        </w:rPr>
        <w:t xml:space="preserve">capital structure </w:t>
      </w:r>
      <w:r w:rsidR="00F9105F" w:rsidRPr="00A56B4A">
        <w:rPr>
          <w:b/>
          <w:bCs/>
          <w:i/>
          <w:iCs/>
          <w:color w:val="000000" w:themeColor="text1"/>
        </w:rPr>
        <w:t>model</w:t>
      </w:r>
      <w:r w:rsidRPr="00A56B4A">
        <w:rPr>
          <w:color w:val="000000" w:themeColor="text1"/>
        </w:rPr>
        <w:t>, it</w:t>
      </w:r>
      <w:proofErr w:type="gramEnd"/>
      <w:r w:rsidRPr="00A56B4A">
        <w:rPr>
          <w:color w:val="000000" w:themeColor="text1"/>
        </w:rPr>
        <w:t xml:space="preserve"> can be </w:t>
      </w:r>
      <w:r w:rsidR="00701621">
        <w:rPr>
          <w:color w:val="000000" w:themeColor="text1"/>
        </w:rPr>
        <w:t>considered</w:t>
      </w:r>
      <w:r w:rsidRPr="00A56B4A">
        <w:rPr>
          <w:color w:val="000000" w:themeColor="text1"/>
        </w:rPr>
        <w:t xml:space="preserve"> that business organisations are required to ensure that their capital structure </w:t>
      </w:r>
      <w:r w:rsidR="00B638D5" w:rsidRPr="00A56B4A">
        <w:rPr>
          <w:color w:val="000000" w:themeColor="text1"/>
        </w:rPr>
        <w:t>has</w:t>
      </w:r>
      <w:r w:rsidRPr="00A56B4A">
        <w:rPr>
          <w:color w:val="000000" w:themeColor="text1"/>
        </w:rPr>
        <w:t xml:space="preserve"> a proper structure of</w:t>
      </w:r>
      <w:r w:rsidR="00B638D5" w:rsidRPr="00A56B4A">
        <w:rPr>
          <w:color w:val="000000" w:themeColor="text1"/>
        </w:rPr>
        <w:t xml:space="preserve"> their capital. The increased amount of financial leverage allows the organisation to increase its value. </w:t>
      </w:r>
      <w:r w:rsidR="006E1B9D" w:rsidRPr="00A56B4A">
        <w:rPr>
          <w:color w:val="000000" w:themeColor="text1"/>
        </w:rPr>
        <w:t>Certain financial ratios allow</w:t>
      </w:r>
      <w:r w:rsidR="00B638D5" w:rsidRPr="00A56B4A">
        <w:rPr>
          <w:color w:val="000000" w:themeColor="text1"/>
        </w:rPr>
        <w:t xml:space="preserve"> one to understand the relation </w:t>
      </w:r>
      <w:r w:rsidR="00BA3908" w:rsidRPr="00A56B4A">
        <w:rPr>
          <w:color w:val="000000" w:themeColor="text1"/>
        </w:rPr>
        <w:t xml:space="preserve">between debt and equity of the organisation. </w:t>
      </w:r>
      <w:r w:rsidR="008C438D" w:rsidRPr="00A56B4A">
        <w:rPr>
          <w:color w:val="000000" w:themeColor="text1"/>
        </w:rPr>
        <w:t xml:space="preserve">The </w:t>
      </w:r>
      <w:r w:rsidR="004B3CDB" w:rsidRPr="00A56B4A">
        <w:rPr>
          <w:color w:val="000000" w:themeColor="text1"/>
        </w:rPr>
        <w:t>Debt-to-equity</w:t>
      </w:r>
      <w:r w:rsidR="008C438D" w:rsidRPr="00A56B4A">
        <w:rPr>
          <w:color w:val="000000" w:themeColor="text1"/>
        </w:rPr>
        <w:t xml:space="preserve"> </w:t>
      </w:r>
      <w:r w:rsidR="004B3CDB" w:rsidRPr="00A56B4A">
        <w:rPr>
          <w:color w:val="000000" w:themeColor="text1"/>
        </w:rPr>
        <w:t>ratio</w:t>
      </w:r>
      <w:r w:rsidR="008C438D" w:rsidRPr="00A56B4A">
        <w:rPr>
          <w:color w:val="000000" w:themeColor="text1"/>
        </w:rPr>
        <w:t xml:space="preserve"> compares </w:t>
      </w:r>
      <w:r w:rsidR="004B3CDB" w:rsidRPr="00A56B4A">
        <w:rPr>
          <w:color w:val="000000" w:themeColor="text1"/>
        </w:rPr>
        <w:t>organisation’s</w:t>
      </w:r>
      <w:r w:rsidR="008C438D" w:rsidRPr="00A56B4A">
        <w:rPr>
          <w:color w:val="000000" w:themeColor="text1"/>
        </w:rPr>
        <w:t xml:space="preserve"> debt liability to </w:t>
      </w:r>
      <w:r w:rsidR="004B3CDB" w:rsidRPr="00A56B4A">
        <w:rPr>
          <w:color w:val="000000" w:themeColor="text1"/>
        </w:rPr>
        <w:t>shareholders’</w:t>
      </w:r>
      <w:r w:rsidR="008C438D" w:rsidRPr="00A56B4A">
        <w:rPr>
          <w:color w:val="000000" w:themeColor="text1"/>
        </w:rPr>
        <w:t xml:space="preserve"> equity</w:t>
      </w:r>
      <w:r w:rsidR="00F9105F" w:rsidRPr="00A56B4A">
        <w:rPr>
          <w:color w:val="000000" w:themeColor="text1"/>
        </w:rPr>
        <w:t xml:space="preserve"> (</w:t>
      </w:r>
      <w:proofErr w:type="spellStart"/>
      <w:r w:rsidR="00F9105F" w:rsidRPr="00A56B4A">
        <w:rPr>
          <w:color w:val="000000" w:themeColor="text1"/>
          <w:shd w:val="clear" w:color="auto" w:fill="FFFFFF"/>
        </w:rPr>
        <w:t>Brusov</w:t>
      </w:r>
      <w:proofErr w:type="spellEnd"/>
      <w:r w:rsidR="00F9105F" w:rsidRPr="00A56B4A">
        <w:rPr>
          <w:color w:val="000000" w:themeColor="text1"/>
          <w:shd w:val="clear" w:color="auto" w:fill="FFFFFF"/>
        </w:rPr>
        <w:t xml:space="preserve"> </w:t>
      </w:r>
      <w:r w:rsidR="00F9105F" w:rsidRPr="00A56B4A">
        <w:rPr>
          <w:i/>
          <w:iCs/>
          <w:color w:val="000000" w:themeColor="text1"/>
          <w:shd w:val="clear" w:color="auto" w:fill="FFFFFF"/>
        </w:rPr>
        <w:t>et al</w:t>
      </w:r>
      <w:r w:rsidR="00F9105F" w:rsidRPr="00A56B4A">
        <w:rPr>
          <w:color w:val="000000" w:themeColor="text1"/>
          <w:shd w:val="clear" w:color="auto" w:fill="FFFFFF"/>
        </w:rPr>
        <w:t>., 2018</w:t>
      </w:r>
      <w:r w:rsidR="00F9105F" w:rsidRPr="00A56B4A">
        <w:rPr>
          <w:color w:val="000000" w:themeColor="text1"/>
        </w:rPr>
        <w:t>)</w:t>
      </w:r>
      <w:r w:rsidR="00124D9A" w:rsidRPr="00A56B4A">
        <w:rPr>
          <w:color w:val="000000" w:themeColor="text1"/>
        </w:rPr>
        <w:t xml:space="preserve">. </w:t>
      </w:r>
      <w:r w:rsidR="004B3CDB" w:rsidRPr="00A56B4A">
        <w:rPr>
          <w:color w:val="000000" w:themeColor="text1"/>
        </w:rPr>
        <w:t xml:space="preserve">It can </w:t>
      </w:r>
      <w:proofErr w:type="gramStart"/>
      <w:r w:rsidR="004B3CDB" w:rsidRPr="00A56B4A">
        <w:rPr>
          <w:color w:val="000000" w:themeColor="text1"/>
        </w:rPr>
        <w:t>be said</w:t>
      </w:r>
      <w:proofErr w:type="gramEnd"/>
      <w:r w:rsidR="004B3CDB" w:rsidRPr="00A56B4A">
        <w:rPr>
          <w:color w:val="000000" w:themeColor="text1"/>
        </w:rPr>
        <w:t xml:space="preserve"> that this ratio directly shows the organisation’s capital structure</w:t>
      </w:r>
      <w:r w:rsidR="00124D9A" w:rsidRPr="00A56B4A">
        <w:rPr>
          <w:color w:val="000000" w:themeColor="text1"/>
        </w:rPr>
        <w:t xml:space="preserve">. </w:t>
      </w:r>
      <w:r w:rsidR="00AF78D2" w:rsidRPr="00A56B4A">
        <w:rPr>
          <w:color w:val="000000" w:themeColor="text1"/>
        </w:rPr>
        <w:t xml:space="preserve">A good debt to equity ratio lies within 2 to 2.5. The use of debt in the capital structure of the company will help in lowering the overall rate of tax. </w:t>
      </w:r>
      <w:r w:rsidR="00B2269B" w:rsidRPr="00A56B4A">
        <w:rPr>
          <w:color w:val="000000" w:themeColor="text1"/>
        </w:rPr>
        <w:t>As debts help in decreasing the tax rates because it minimises the total income. On the other hand</w:t>
      </w:r>
      <w:r w:rsidR="00920A49" w:rsidRPr="00A56B4A">
        <w:rPr>
          <w:color w:val="000000" w:themeColor="text1"/>
        </w:rPr>
        <w:t>,</w:t>
      </w:r>
      <w:r w:rsidR="00B2269B" w:rsidRPr="00A56B4A">
        <w:rPr>
          <w:color w:val="000000" w:themeColor="text1"/>
        </w:rPr>
        <w:t xml:space="preserve"> having debt in the capital structure also h</w:t>
      </w:r>
      <w:r w:rsidR="00920A49" w:rsidRPr="00A56B4A">
        <w:rPr>
          <w:color w:val="000000" w:themeColor="text1"/>
        </w:rPr>
        <w:t xml:space="preserve">as </w:t>
      </w:r>
      <w:r w:rsidR="00000CF8" w:rsidRPr="00A56B4A">
        <w:rPr>
          <w:color w:val="000000" w:themeColor="text1"/>
        </w:rPr>
        <w:t>the</w:t>
      </w:r>
      <w:r w:rsidR="00920A49" w:rsidRPr="00A56B4A">
        <w:rPr>
          <w:color w:val="000000" w:themeColor="text1"/>
        </w:rPr>
        <w:t xml:space="preserve"> disadvantage that it increases both a financial burden and as well as </w:t>
      </w:r>
      <w:r w:rsidR="00D454FB" w:rsidRPr="00A56B4A">
        <w:rPr>
          <w:color w:val="000000" w:themeColor="text1"/>
        </w:rPr>
        <w:t xml:space="preserve">risk for the organisation. </w:t>
      </w:r>
    </w:p>
    <w:p w14:paraId="0187119A" w14:textId="103308E4" w:rsidR="00D454FB" w:rsidRPr="00A56B4A" w:rsidRDefault="00D454FB" w:rsidP="002379BD">
      <w:pPr>
        <w:rPr>
          <w:color w:val="000000" w:themeColor="text1"/>
        </w:rPr>
      </w:pPr>
      <w:r w:rsidRPr="00A56B4A">
        <w:rPr>
          <w:color w:val="000000" w:themeColor="text1"/>
        </w:rPr>
        <w:t xml:space="preserve">British Petroleum gains advantages from the equity source of finance in its capital structure. </w:t>
      </w:r>
      <w:r w:rsidR="00AE48EE" w:rsidRPr="00A56B4A">
        <w:rPr>
          <w:color w:val="000000" w:themeColor="text1"/>
        </w:rPr>
        <w:t xml:space="preserve">One of the main advantages of having share capital in the financial structure of the company is </w:t>
      </w:r>
      <w:r w:rsidR="00AE48EE" w:rsidRPr="00A56B4A">
        <w:rPr>
          <w:color w:val="000000" w:themeColor="text1"/>
        </w:rPr>
        <w:lastRenderedPageBreak/>
        <w:t xml:space="preserve">that it does not bring in the risk </w:t>
      </w:r>
      <w:r w:rsidR="00FF5F97" w:rsidRPr="00A56B4A">
        <w:rPr>
          <w:color w:val="000000" w:themeColor="text1"/>
        </w:rPr>
        <w:t>of</w:t>
      </w:r>
      <w:r w:rsidR="00AE48EE" w:rsidRPr="00A56B4A">
        <w:rPr>
          <w:color w:val="000000" w:themeColor="text1"/>
        </w:rPr>
        <w:t xml:space="preserve"> </w:t>
      </w:r>
      <w:r w:rsidR="00FF5F97" w:rsidRPr="00A56B4A">
        <w:rPr>
          <w:color w:val="000000" w:themeColor="text1"/>
        </w:rPr>
        <w:t>bankruptcy</w:t>
      </w:r>
      <w:r w:rsidR="00AE48EE" w:rsidRPr="00A56B4A">
        <w:rPr>
          <w:color w:val="000000" w:themeColor="text1"/>
        </w:rPr>
        <w:t xml:space="preserve"> and losing valuable resources. </w:t>
      </w:r>
      <w:r w:rsidR="00000CF8" w:rsidRPr="00A56B4A">
        <w:rPr>
          <w:color w:val="000000" w:themeColor="text1"/>
        </w:rPr>
        <w:t>It does not bring in any form of obligation to the organisation for the payment of interest at regular intervals</w:t>
      </w:r>
      <w:r w:rsidR="00E33178" w:rsidRPr="00A56B4A">
        <w:rPr>
          <w:color w:val="000000" w:themeColor="text1"/>
        </w:rPr>
        <w:t xml:space="preserve"> (Cohen and </w:t>
      </w:r>
      <w:r w:rsidR="00E33178" w:rsidRPr="00A56B4A">
        <w:rPr>
          <w:color w:val="000000" w:themeColor="text1"/>
          <w:shd w:val="clear" w:color="auto" w:fill="FFFFFF"/>
        </w:rPr>
        <w:t>Neubert, 2018</w:t>
      </w:r>
      <w:r w:rsidR="00E33178" w:rsidRPr="00A56B4A">
        <w:rPr>
          <w:color w:val="000000" w:themeColor="text1"/>
        </w:rPr>
        <w:t>)</w:t>
      </w:r>
      <w:r w:rsidR="00000CF8" w:rsidRPr="00A56B4A">
        <w:rPr>
          <w:color w:val="000000" w:themeColor="text1"/>
        </w:rPr>
        <w:t xml:space="preserve">. On the other hand, the share capital in the capital structure would mean that the organisation will </w:t>
      </w:r>
      <w:proofErr w:type="gramStart"/>
      <w:r w:rsidR="00000CF8" w:rsidRPr="00A56B4A">
        <w:rPr>
          <w:color w:val="000000" w:themeColor="text1"/>
        </w:rPr>
        <w:t>be required</w:t>
      </w:r>
      <w:proofErr w:type="gramEnd"/>
      <w:r w:rsidR="00000CF8" w:rsidRPr="00A56B4A">
        <w:rPr>
          <w:color w:val="000000" w:themeColor="text1"/>
        </w:rPr>
        <w:t xml:space="preserve"> to give away the ownership to the investors. </w:t>
      </w:r>
      <w:r w:rsidR="00E267D8">
        <w:rPr>
          <w:color w:val="000000" w:themeColor="text1"/>
        </w:rPr>
        <w:t xml:space="preserve">The internationalisation of the shares can be and must be realised in </w:t>
      </w:r>
      <w:proofErr w:type="gramStart"/>
      <w:r w:rsidR="00E267D8">
        <w:rPr>
          <w:color w:val="000000" w:themeColor="text1"/>
        </w:rPr>
        <w:t>different ways</w:t>
      </w:r>
      <w:proofErr w:type="gramEnd"/>
      <w:r w:rsidR="00E267D8">
        <w:rPr>
          <w:color w:val="000000" w:themeColor="text1"/>
        </w:rPr>
        <w:t xml:space="preserve"> by the business venture</w:t>
      </w:r>
      <w:r w:rsidR="00D879DA" w:rsidRPr="00A56B4A">
        <w:rPr>
          <w:color w:val="000000" w:themeColor="text1"/>
        </w:rPr>
        <w:t xml:space="preserve">. </w:t>
      </w:r>
    </w:p>
    <w:p w14:paraId="35BAE5D0" w14:textId="77777777" w:rsidR="00BA7E5B" w:rsidRPr="00A56B4A" w:rsidRDefault="00343DBD" w:rsidP="00911C02">
      <w:pPr>
        <w:rPr>
          <w:color w:val="000000" w:themeColor="text1"/>
        </w:rPr>
      </w:pPr>
      <w:r w:rsidRPr="00A56B4A">
        <w:rPr>
          <w:color w:val="000000" w:themeColor="text1"/>
        </w:rPr>
        <w:t xml:space="preserve">Analysing the </w:t>
      </w:r>
      <w:r w:rsidRPr="00A56B4A">
        <w:rPr>
          <w:b/>
          <w:bCs/>
          <w:i/>
          <w:iCs/>
          <w:color w:val="000000" w:themeColor="text1"/>
        </w:rPr>
        <w:t xml:space="preserve">corporate valuation model </w:t>
      </w:r>
      <w:r w:rsidRPr="00A56B4A">
        <w:rPr>
          <w:color w:val="000000" w:themeColor="text1"/>
        </w:rPr>
        <w:t xml:space="preserve">helps an organisation to understand the requirement of issuing stocks internationally. The corporate valuation model helps in understanding the financial and brand value of the company. </w:t>
      </w:r>
      <w:r w:rsidR="00911C02">
        <w:rPr>
          <w:color w:val="000000" w:themeColor="text1"/>
        </w:rPr>
        <w:t>I</w:t>
      </w:r>
      <w:r w:rsidR="00C03DFE" w:rsidRPr="00A56B4A">
        <w:rPr>
          <w:color w:val="000000" w:themeColor="text1"/>
        </w:rPr>
        <w:t xml:space="preserve">t </w:t>
      </w:r>
      <w:proofErr w:type="gramStart"/>
      <w:r w:rsidR="00C03DFE" w:rsidRPr="00A56B4A">
        <w:rPr>
          <w:color w:val="000000" w:themeColor="text1"/>
        </w:rPr>
        <w:t>has to</w:t>
      </w:r>
      <w:proofErr w:type="gramEnd"/>
      <w:r w:rsidR="00C03DFE" w:rsidRPr="00A56B4A">
        <w:rPr>
          <w:color w:val="000000" w:themeColor="text1"/>
        </w:rPr>
        <w:t xml:space="preserve"> be noted that these come with a major number of risks. International issuance of stock is a very hefty and complex procedure. It </w:t>
      </w:r>
      <w:r w:rsidR="00741C42" w:rsidRPr="00A56B4A">
        <w:rPr>
          <w:color w:val="000000" w:themeColor="text1"/>
        </w:rPr>
        <w:t>also includes the risk of foreign exchange market fluctuations</w:t>
      </w:r>
      <w:r w:rsidR="00F9105F" w:rsidRPr="00A56B4A">
        <w:rPr>
          <w:color w:val="000000" w:themeColor="text1"/>
        </w:rPr>
        <w:t xml:space="preserve"> (Cohen and </w:t>
      </w:r>
      <w:r w:rsidR="00F9105F" w:rsidRPr="00A56B4A">
        <w:rPr>
          <w:color w:val="000000" w:themeColor="text1"/>
          <w:shd w:val="clear" w:color="auto" w:fill="FFFFFF"/>
        </w:rPr>
        <w:t>Neubert, 2018</w:t>
      </w:r>
      <w:r w:rsidR="00F9105F" w:rsidRPr="00A56B4A">
        <w:rPr>
          <w:color w:val="000000" w:themeColor="text1"/>
        </w:rPr>
        <w:t>)</w:t>
      </w:r>
      <w:r w:rsidR="00741C42" w:rsidRPr="00A56B4A">
        <w:rPr>
          <w:color w:val="000000" w:themeColor="text1"/>
        </w:rPr>
        <w:t xml:space="preserve">. As the stocks of British Petroleum might trade in different currencies the risk of fluctuation of these currencies will negatively impact the </w:t>
      </w:r>
      <w:r w:rsidR="00380C19" w:rsidRPr="00A56B4A">
        <w:rPr>
          <w:color w:val="000000" w:themeColor="text1"/>
        </w:rPr>
        <w:t>business</w:t>
      </w:r>
      <w:r w:rsidR="00741C42" w:rsidRPr="00A56B4A">
        <w:rPr>
          <w:color w:val="000000" w:themeColor="text1"/>
        </w:rPr>
        <w:t xml:space="preserve"> organisation. </w:t>
      </w:r>
      <w:r w:rsidR="00380C19" w:rsidRPr="00A56B4A">
        <w:rPr>
          <w:color w:val="000000" w:themeColor="text1"/>
        </w:rPr>
        <w:t xml:space="preserve">While the cost of capital might reduce by </w:t>
      </w:r>
      <w:r w:rsidR="00BA7E5B" w:rsidRPr="00A56B4A">
        <w:rPr>
          <w:color w:val="000000" w:themeColor="text1"/>
        </w:rPr>
        <w:t>internationalisation</w:t>
      </w:r>
      <w:r w:rsidR="00380C19" w:rsidRPr="00A56B4A">
        <w:rPr>
          <w:color w:val="000000" w:themeColor="text1"/>
        </w:rPr>
        <w:t xml:space="preserve"> to the </w:t>
      </w:r>
      <w:proofErr w:type="gramStart"/>
      <w:r w:rsidR="00380C19" w:rsidRPr="00A56B4A">
        <w:rPr>
          <w:color w:val="000000" w:themeColor="text1"/>
        </w:rPr>
        <w:t>stocks</w:t>
      </w:r>
      <w:proofErr w:type="gramEnd"/>
      <w:r w:rsidR="00380C19" w:rsidRPr="00A56B4A">
        <w:rPr>
          <w:color w:val="000000" w:themeColor="text1"/>
        </w:rPr>
        <w:t xml:space="preserve"> but it also </w:t>
      </w:r>
      <w:r w:rsidR="00BA7E5B" w:rsidRPr="00A56B4A">
        <w:rPr>
          <w:color w:val="000000" w:themeColor="text1"/>
        </w:rPr>
        <w:t>brings</w:t>
      </w:r>
      <w:r w:rsidR="00380C19" w:rsidRPr="00A56B4A">
        <w:rPr>
          <w:color w:val="000000" w:themeColor="text1"/>
        </w:rPr>
        <w:t xml:space="preserve"> in </w:t>
      </w:r>
      <w:r w:rsidR="00BA7E5B" w:rsidRPr="00A56B4A">
        <w:rPr>
          <w:color w:val="000000" w:themeColor="text1"/>
        </w:rPr>
        <w:t xml:space="preserve">the </w:t>
      </w:r>
      <w:r w:rsidR="00380C19" w:rsidRPr="00A56B4A">
        <w:rPr>
          <w:color w:val="000000" w:themeColor="text1"/>
        </w:rPr>
        <w:t xml:space="preserve">added cost of technicalities </w:t>
      </w:r>
      <w:r w:rsidR="00BA7E5B" w:rsidRPr="00A56B4A">
        <w:rPr>
          <w:color w:val="000000" w:themeColor="text1"/>
        </w:rPr>
        <w:t>within</w:t>
      </w:r>
      <w:r w:rsidR="00380C19" w:rsidRPr="00A56B4A">
        <w:rPr>
          <w:color w:val="000000" w:themeColor="text1"/>
        </w:rPr>
        <w:t xml:space="preserve"> the </w:t>
      </w:r>
      <w:r w:rsidR="00BA7E5B" w:rsidRPr="00A56B4A">
        <w:rPr>
          <w:color w:val="000000" w:themeColor="text1"/>
        </w:rPr>
        <w:t>organisation</w:t>
      </w:r>
      <w:r w:rsidR="00380C19" w:rsidRPr="00A56B4A">
        <w:rPr>
          <w:color w:val="000000" w:themeColor="text1"/>
        </w:rPr>
        <w:t xml:space="preserve">. </w:t>
      </w:r>
    </w:p>
    <w:p w14:paraId="5E0F1E20" w14:textId="77777777" w:rsidR="001931B1" w:rsidRPr="00A56B4A" w:rsidRDefault="001931B1" w:rsidP="000744CD">
      <w:pPr>
        <w:widowControl/>
        <w:autoSpaceDE/>
        <w:autoSpaceDN/>
        <w:spacing w:before="72"/>
        <w:ind w:right="79"/>
        <w:rPr>
          <w:color w:val="000000" w:themeColor="text1"/>
        </w:rPr>
      </w:pPr>
      <w:r w:rsidRPr="00A56B4A">
        <w:rPr>
          <w:color w:val="000000" w:themeColor="text1"/>
        </w:rPr>
        <w:br w:type="page"/>
      </w:r>
    </w:p>
    <w:p w14:paraId="05039476" w14:textId="77777777" w:rsidR="001931B1" w:rsidRPr="00A56B4A" w:rsidRDefault="001931B1" w:rsidP="001931B1">
      <w:pPr>
        <w:pStyle w:val="Heading1"/>
      </w:pPr>
      <w:bookmarkStart w:id="4" w:name="_Toc98948986"/>
      <w:r w:rsidRPr="00A56B4A">
        <w:lastRenderedPageBreak/>
        <w:t xml:space="preserve">Critically analyses and evaluates the strategies that BP corporation has adopted in managing their financial </w:t>
      </w:r>
      <w:bookmarkEnd w:id="4"/>
      <w:r w:rsidR="00D5213E" w:rsidRPr="00A56B4A">
        <w:t>risks</w:t>
      </w:r>
    </w:p>
    <w:p w14:paraId="75631661" w14:textId="7CD76695" w:rsidR="001931B1" w:rsidRPr="00A56B4A" w:rsidRDefault="001931B1" w:rsidP="001931B1">
      <w:pPr>
        <w:rPr>
          <w:color w:val="000000" w:themeColor="text1"/>
        </w:rPr>
      </w:pPr>
      <w:r w:rsidRPr="00A56B4A">
        <w:rPr>
          <w:color w:val="000000" w:themeColor="text1"/>
        </w:rPr>
        <w:t>In the international stance of business, it is inevitable to get financial risk. With the incorporation of globalisation</w:t>
      </w:r>
      <w:r w:rsidR="00EB1615" w:rsidRPr="00A56B4A">
        <w:rPr>
          <w:color w:val="000000" w:themeColor="text1"/>
        </w:rPr>
        <w:t>,</w:t>
      </w:r>
      <w:r w:rsidRPr="00A56B4A">
        <w:rPr>
          <w:color w:val="000000" w:themeColor="text1"/>
        </w:rPr>
        <w:t xml:space="preserve"> financial risk will increase </w:t>
      </w:r>
      <w:r w:rsidR="00EB1615" w:rsidRPr="00A56B4A">
        <w:rPr>
          <w:color w:val="000000" w:themeColor="text1"/>
        </w:rPr>
        <w:t xml:space="preserve">in </w:t>
      </w:r>
      <w:r w:rsidR="00DC3024" w:rsidRPr="00A56B4A">
        <w:rPr>
          <w:color w:val="000000" w:themeColor="text1"/>
        </w:rPr>
        <w:t>distinct phases</w:t>
      </w:r>
      <w:r w:rsidR="00EB1615" w:rsidRPr="00A56B4A">
        <w:rPr>
          <w:color w:val="000000" w:themeColor="text1"/>
        </w:rPr>
        <w:t xml:space="preserve">. In the energy market </w:t>
      </w:r>
      <w:r w:rsidR="00DC3024" w:rsidRPr="00A56B4A">
        <w:rPr>
          <w:color w:val="000000" w:themeColor="text1"/>
        </w:rPr>
        <w:t>where,</w:t>
      </w:r>
      <w:r w:rsidR="00EB1615" w:rsidRPr="00A56B4A">
        <w:rPr>
          <w:color w:val="000000" w:themeColor="text1"/>
        </w:rPr>
        <w:t xml:space="preserve"> British Petroleum functions the organisation manages to face a wide variety of financial risks. One of the major risks that British petroleum faces in this market are pricing issues (British Petroleum, 2022)</w:t>
      </w:r>
      <w:r w:rsidR="00DC3024" w:rsidRPr="00A56B4A">
        <w:rPr>
          <w:color w:val="000000" w:themeColor="text1"/>
        </w:rPr>
        <w:t xml:space="preserve">. </w:t>
      </w:r>
      <w:r w:rsidR="00EB1615" w:rsidRPr="00A56B4A">
        <w:rPr>
          <w:color w:val="000000" w:themeColor="text1"/>
        </w:rPr>
        <w:t xml:space="preserve">The oil markets are extremely volatile and can have </w:t>
      </w:r>
      <w:r w:rsidR="00891DF4" w:rsidRPr="00A56B4A">
        <w:rPr>
          <w:color w:val="000000" w:themeColor="text1"/>
        </w:rPr>
        <w:t xml:space="preserve">an </w:t>
      </w:r>
      <w:r w:rsidR="00EB1615" w:rsidRPr="00A56B4A">
        <w:rPr>
          <w:color w:val="000000" w:themeColor="text1"/>
        </w:rPr>
        <w:t xml:space="preserve">immense impact on the </w:t>
      </w:r>
      <w:r w:rsidR="00891DF4" w:rsidRPr="00A56B4A">
        <w:rPr>
          <w:color w:val="000000" w:themeColor="text1"/>
        </w:rPr>
        <w:t>organisation’s</w:t>
      </w:r>
      <w:r w:rsidR="00EB1615" w:rsidRPr="00A56B4A">
        <w:rPr>
          <w:color w:val="000000" w:themeColor="text1"/>
        </w:rPr>
        <w:t xml:space="preserve"> pricing strategy</w:t>
      </w:r>
      <w:r w:rsidR="00DC3024" w:rsidRPr="00A56B4A">
        <w:rPr>
          <w:color w:val="000000" w:themeColor="text1"/>
        </w:rPr>
        <w:t xml:space="preserve">. </w:t>
      </w:r>
      <w:r w:rsidR="00891DF4" w:rsidRPr="00A56B4A">
        <w:rPr>
          <w:color w:val="000000" w:themeColor="text1"/>
        </w:rPr>
        <w:t xml:space="preserve">A sudden fall in the </w:t>
      </w:r>
      <w:r w:rsidR="00B3377D" w:rsidRPr="00A56B4A">
        <w:rPr>
          <w:color w:val="000000" w:themeColor="text1"/>
        </w:rPr>
        <w:t xml:space="preserve">price of the oil would mean that the major valuation of its most important assets </w:t>
      </w:r>
      <w:r w:rsidR="001873E8" w:rsidRPr="00A56B4A">
        <w:rPr>
          <w:color w:val="000000" w:themeColor="text1"/>
        </w:rPr>
        <w:t>will</w:t>
      </w:r>
      <w:r w:rsidR="00B3377D" w:rsidRPr="00A56B4A">
        <w:rPr>
          <w:color w:val="000000" w:themeColor="text1"/>
        </w:rPr>
        <w:t xml:space="preserve"> also fall. </w:t>
      </w:r>
      <w:r w:rsidR="001873E8" w:rsidRPr="00A56B4A">
        <w:rPr>
          <w:color w:val="000000" w:themeColor="text1"/>
        </w:rPr>
        <w:t xml:space="preserve">There are </w:t>
      </w:r>
      <w:proofErr w:type="gramStart"/>
      <w:r w:rsidR="001873E8" w:rsidRPr="00A56B4A">
        <w:rPr>
          <w:color w:val="000000" w:themeColor="text1"/>
        </w:rPr>
        <w:t>different types</w:t>
      </w:r>
      <w:proofErr w:type="gramEnd"/>
      <w:r w:rsidR="001873E8" w:rsidRPr="00A56B4A">
        <w:rPr>
          <w:color w:val="000000" w:themeColor="text1"/>
        </w:rPr>
        <w:t xml:space="preserve"> of </w:t>
      </w:r>
      <w:r w:rsidR="00ED0FA2" w:rsidRPr="00A56B4A">
        <w:rPr>
          <w:color w:val="000000" w:themeColor="text1"/>
        </w:rPr>
        <w:t>risk</w:t>
      </w:r>
      <w:r w:rsidR="001873E8" w:rsidRPr="00A56B4A">
        <w:rPr>
          <w:color w:val="000000" w:themeColor="text1"/>
        </w:rPr>
        <w:t xml:space="preserve"> management models </w:t>
      </w:r>
      <w:r w:rsidR="00ED0FA2" w:rsidRPr="00A56B4A">
        <w:rPr>
          <w:color w:val="000000" w:themeColor="text1"/>
        </w:rPr>
        <w:t>that</w:t>
      </w:r>
      <w:r w:rsidR="001873E8" w:rsidRPr="00A56B4A">
        <w:rPr>
          <w:color w:val="000000" w:themeColor="text1"/>
        </w:rPr>
        <w:t xml:space="preserve"> are used by the </w:t>
      </w:r>
      <w:r w:rsidR="00ED0FA2" w:rsidRPr="00A56B4A">
        <w:rPr>
          <w:color w:val="000000" w:themeColor="text1"/>
        </w:rPr>
        <w:t>organisation</w:t>
      </w:r>
      <w:r w:rsidR="001873E8" w:rsidRPr="00A56B4A">
        <w:rPr>
          <w:color w:val="000000" w:themeColor="text1"/>
        </w:rPr>
        <w:t xml:space="preserve"> to hedge the same. </w:t>
      </w:r>
      <w:proofErr w:type="gramStart"/>
      <w:r w:rsidR="00DC3024">
        <w:rPr>
          <w:color w:val="000000" w:themeColor="text1"/>
        </w:rPr>
        <w:t>More often than not</w:t>
      </w:r>
      <w:proofErr w:type="gramEnd"/>
      <w:r w:rsidR="00ED0FA2" w:rsidRPr="00A56B4A">
        <w:rPr>
          <w:color w:val="000000" w:themeColor="text1"/>
        </w:rPr>
        <w:t xml:space="preserve"> a business organisation is required to anticipate the risks beforehand and get ready for the outcomes.</w:t>
      </w:r>
    </w:p>
    <w:p w14:paraId="755E8B2F" w14:textId="17133D84" w:rsidR="00ED0FA2" w:rsidRPr="002368E4" w:rsidRDefault="00ED0FA2" w:rsidP="001931B1">
      <w:pPr>
        <w:rPr>
          <w:color w:val="FF0000"/>
        </w:rPr>
      </w:pPr>
      <w:r w:rsidRPr="00A56B4A">
        <w:rPr>
          <w:color w:val="000000" w:themeColor="text1"/>
        </w:rPr>
        <w:t xml:space="preserve">The organisation strives to ensure that the volatile aspect of the oil does not impact consumer prices or quality. </w:t>
      </w:r>
      <w:r w:rsidR="00316280" w:rsidRPr="00A56B4A">
        <w:rPr>
          <w:color w:val="000000" w:themeColor="text1"/>
        </w:rPr>
        <w:t xml:space="preserve">One of the </w:t>
      </w:r>
      <w:r w:rsidR="00B83F4A">
        <w:rPr>
          <w:color w:val="000000" w:themeColor="text1"/>
        </w:rPr>
        <w:t>best</w:t>
      </w:r>
      <w:r w:rsidR="00316280" w:rsidRPr="00A56B4A">
        <w:rPr>
          <w:color w:val="000000" w:themeColor="text1"/>
        </w:rPr>
        <w:t xml:space="preserve"> </w:t>
      </w:r>
      <w:r w:rsidR="00B83F4A">
        <w:rPr>
          <w:color w:val="000000" w:themeColor="text1"/>
        </w:rPr>
        <w:t>possibilities</w:t>
      </w:r>
      <w:r w:rsidR="00316280" w:rsidRPr="00A56B4A">
        <w:rPr>
          <w:color w:val="000000" w:themeColor="text1"/>
        </w:rPr>
        <w:t xml:space="preserve"> in which the </w:t>
      </w:r>
      <w:r w:rsidR="00B83F4A">
        <w:rPr>
          <w:color w:val="000000" w:themeColor="text1"/>
        </w:rPr>
        <w:t>business</w:t>
      </w:r>
      <w:r w:rsidR="00B83F4A" w:rsidRPr="00A56B4A">
        <w:rPr>
          <w:color w:val="000000" w:themeColor="text1"/>
        </w:rPr>
        <w:t xml:space="preserve"> organisation</w:t>
      </w:r>
      <w:r w:rsidR="00316280" w:rsidRPr="00A56B4A">
        <w:rPr>
          <w:color w:val="000000" w:themeColor="text1"/>
        </w:rPr>
        <w:t xml:space="preserve"> </w:t>
      </w:r>
      <w:r w:rsidR="00B83F4A">
        <w:rPr>
          <w:color w:val="000000" w:themeColor="text1"/>
        </w:rPr>
        <w:t>would</w:t>
      </w:r>
      <w:r w:rsidR="00316280" w:rsidRPr="00A56B4A">
        <w:rPr>
          <w:color w:val="000000" w:themeColor="text1"/>
        </w:rPr>
        <w:t xml:space="preserve"> </w:t>
      </w:r>
      <w:r w:rsidR="00B83F4A" w:rsidRPr="00A56B4A">
        <w:rPr>
          <w:color w:val="000000" w:themeColor="text1"/>
        </w:rPr>
        <w:t>safeguard</w:t>
      </w:r>
      <w:r w:rsidR="00316280" w:rsidRPr="00A56B4A">
        <w:rPr>
          <w:color w:val="000000" w:themeColor="text1"/>
        </w:rPr>
        <w:t xml:space="preserve"> that the risk of changing oil prices is dealt with is the help of the </w:t>
      </w:r>
      <w:r w:rsidR="00316280" w:rsidRPr="00A56B4A">
        <w:rPr>
          <w:b/>
          <w:bCs/>
          <w:i/>
          <w:iCs/>
          <w:color w:val="000000" w:themeColor="text1"/>
        </w:rPr>
        <w:t>supply agreement</w:t>
      </w:r>
      <w:r w:rsidR="00316280" w:rsidRPr="00A56B4A">
        <w:rPr>
          <w:color w:val="000000" w:themeColor="text1"/>
        </w:rPr>
        <w:t xml:space="preserve"> alongside its prices</w:t>
      </w:r>
      <w:r w:rsidR="00BB2642" w:rsidRPr="00A56B4A">
        <w:rPr>
          <w:color w:val="000000" w:themeColor="text1"/>
        </w:rPr>
        <w:t xml:space="preserve"> (British Petroleum, 2022</w:t>
      </w:r>
      <w:proofErr w:type="gramStart"/>
      <w:r w:rsidR="00BB2642" w:rsidRPr="00A56B4A">
        <w:rPr>
          <w:color w:val="000000" w:themeColor="text1"/>
        </w:rPr>
        <w:t>)</w:t>
      </w:r>
      <w:r w:rsidR="00316280" w:rsidRPr="00A56B4A">
        <w:rPr>
          <w:color w:val="000000" w:themeColor="text1"/>
        </w:rPr>
        <w:t>.</w:t>
      </w:r>
      <w:r w:rsidR="00C613D1" w:rsidRPr="002368E4">
        <w:rPr>
          <w:color w:val="FF0000"/>
        </w:rPr>
        <w:t>.</w:t>
      </w:r>
      <w:proofErr w:type="gramEnd"/>
      <w:r w:rsidR="00C613D1" w:rsidRPr="002368E4">
        <w:rPr>
          <w:color w:val="FF0000"/>
        </w:rPr>
        <w:t xml:space="preserve"> </w:t>
      </w:r>
      <w:r w:rsidR="0091589E" w:rsidRPr="0091589E">
        <w:t>This helps in ensuring that the cost of operations does not increase much and impacts either the profitability of the organisation or the price of the fuel being sold by them</w:t>
      </w:r>
      <w:proofErr w:type="gramStart"/>
      <w:r w:rsidR="0091589E" w:rsidRPr="0091589E">
        <w:t xml:space="preserve">.  </w:t>
      </w:r>
      <w:proofErr w:type="gramEnd"/>
      <w:r w:rsidR="0091589E" w:rsidRPr="0091589E">
        <w:t>The fixed price of supply allows the organisation to ensure that even if the price of the oil rises volatility, then it will be able to purchase oil at the same agreed price. The underlying price of the oil will not matter (</w:t>
      </w:r>
      <w:r w:rsidR="0091589E" w:rsidRPr="0091589E">
        <w:rPr>
          <w:shd w:val="clear" w:color="auto" w:fill="FFFFFF"/>
        </w:rPr>
        <w:t>Gong, 2021</w:t>
      </w:r>
      <w:r w:rsidR="0091589E" w:rsidRPr="0091589E">
        <w:t xml:space="preserve">). This is </w:t>
      </w:r>
      <w:proofErr w:type="gramStart"/>
      <w:r w:rsidR="0091589E" w:rsidRPr="0091589E">
        <w:t>generally done</w:t>
      </w:r>
      <w:proofErr w:type="gramEnd"/>
      <w:r w:rsidR="0091589E" w:rsidRPr="0091589E">
        <w:t xml:space="preserve"> with the help of derivative tools such as the forward or futures markets</w:t>
      </w:r>
      <w:r w:rsidR="0091589E">
        <w:t>.</w:t>
      </w:r>
    </w:p>
    <w:p w14:paraId="470E8555" w14:textId="77777777" w:rsidR="00BB2642" w:rsidRPr="00A56B4A" w:rsidRDefault="00BB2642" w:rsidP="00BB2642">
      <w:pPr>
        <w:jc w:val="center"/>
        <w:rPr>
          <w:color w:val="000000" w:themeColor="text1"/>
        </w:rPr>
      </w:pPr>
      <w:r w:rsidRPr="00A56B4A">
        <w:rPr>
          <w:noProof/>
          <w:color w:val="000000" w:themeColor="text1"/>
          <w:lang w:val="en-IN" w:eastAsia="en-IN"/>
        </w:rPr>
        <w:drawing>
          <wp:inline distT="0" distB="0" distL="0" distR="0" wp14:anchorId="382CBD82" wp14:editId="276F0735">
            <wp:extent cx="4281805" cy="2514600"/>
            <wp:effectExtent l="76200" t="76200" r="137795"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4288700" cy="25186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1DE014" w14:textId="77777777" w:rsidR="00295A33" w:rsidRPr="00A56B4A" w:rsidRDefault="00BB2642" w:rsidP="00BB2642">
      <w:pPr>
        <w:tabs>
          <w:tab w:val="left" w:pos="3204"/>
        </w:tabs>
        <w:jc w:val="center"/>
        <w:rPr>
          <w:b/>
          <w:bCs/>
          <w:color w:val="000000" w:themeColor="text1"/>
          <w:lang w:val="en-IN"/>
        </w:rPr>
      </w:pPr>
      <w:r w:rsidRPr="00A56B4A">
        <w:rPr>
          <w:b/>
          <w:bCs/>
          <w:color w:val="000000" w:themeColor="text1"/>
          <w:lang w:val="en-IN"/>
        </w:rPr>
        <w:t>Figure 1: Fixed Price Physical Supply</w:t>
      </w:r>
    </w:p>
    <w:p w14:paraId="7C2A1CB4" w14:textId="77777777" w:rsidR="00BB2642" w:rsidRPr="00A56B4A" w:rsidRDefault="00BB2642" w:rsidP="00BB2642">
      <w:pPr>
        <w:tabs>
          <w:tab w:val="left" w:pos="3204"/>
        </w:tabs>
        <w:jc w:val="center"/>
        <w:rPr>
          <w:color w:val="000000" w:themeColor="text1"/>
          <w:lang w:val="en-IN"/>
        </w:rPr>
      </w:pPr>
      <w:r w:rsidRPr="00A56B4A">
        <w:rPr>
          <w:color w:val="000000" w:themeColor="text1"/>
          <w:lang w:val="en-IN"/>
        </w:rPr>
        <w:t>(British Petroleu</w:t>
      </w:r>
      <w:r w:rsidR="00DA7ED6">
        <w:rPr>
          <w:color w:val="000000" w:themeColor="text1"/>
          <w:lang w:val="en-IN"/>
        </w:rPr>
        <w:t>m</w:t>
      </w:r>
      <w:r w:rsidR="00594050" w:rsidRPr="00A56B4A">
        <w:rPr>
          <w:color w:val="000000" w:themeColor="text1"/>
          <w:lang w:val="en-IN"/>
        </w:rPr>
        <w:t>,</w:t>
      </w:r>
      <w:r w:rsidRPr="00A56B4A">
        <w:rPr>
          <w:color w:val="000000" w:themeColor="text1"/>
          <w:lang w:val="en-IN"/>
        </w:rPr>
        <w:t xml:space="preserve"> </w:t>
      </w:r>
      <w:r w:rsidR="00594050" w:rsidRPr="00A56B4A">
        <w:rPr>
          <w:color w:val="000000" w:themeColor="text1"/>
          <w:lang w:val="en-IN"/>
        </w:rPr>
        <w:t>2022</w:t>
      </w:r>
      <w:r w:rsidRPr="00A56B4A">
        <w:rPr>
          <w:color w:val="000000" w:themeColor="text1"/>
          <w:lang w:val="en-IN"/>
        </w:rPr>
        <w:t>)</w:t>
      </w:r>
    </w:p>
    <w:p w14:paraId="769C237E" w14:textId="0B908D06" w:rsidR="00DB5679" w:rsidRPr="0091589E" w:rsidRDefault="00EC1B7A" w:rsidP="00594050">
      <w:pPr>
        <w:widowControl/>
        <w:autoSpaceDE/>
        <w:autoSpaceDN/>
        <w:spacing w:before="72"/>
        <w:ind w:left="62" w:right="79"/>
        <w:rPr>
          <w:lang w:val="en-IN"/>
        </w:rPr>
      </w:pPr>
      <w:r w:rsidRPr="0091589E">
        <w:rPr>
          <w:lang w:val="en-IN"/>
        </w:rPr>
        <w:lastRenderedPageBreak/>
        <w:t xml:space="preserve">Managing financial risk is important to ensure that the organisation does not </w:t>
      </w:r>
      <w:proofErr w:type="gramStart"/>
      <w:r w:rsidRPr="0091589E">
        <w:rPr>
          <w:lang w:val="en-IN"/>
        </w:rPr>
        <w:t>enter into</w:t>
      </w:r>
      <w:proofErr w:type="gramEnd"/>
      <w:r w:rsidRPr="0091589E">
        <w:rPr>
          <w:lang w:val="en-IN"/>
        </w:rPr>
        <w:t xml:space="preserve"> any form of catastrophe. </w:t>
      </w:r>
      <w:r w:rsidR="008D7217">
        <w:rPr>
          <w:lang w:val="en-IN"/>
        </w:rPr>
        <w:t>Additionally</w:t>
      </w:r>
      <w:r w:rsidRPr="0091589E">
        <w:rPr>
          <w:lang w:val="en-IN"/>
        </w:rPr>
        <w:t>,</w:t>
      </w:r>
      <w:r w:rsidR="008D7217">
        <w:rPr>
          <w:lang w:val="en-IN"/>
        </w:rPr>
        <w:t xml:space="preserve"> the company</w:t>
      </w:r>
      <w:r w:rsidRPr="0091589E">
        <w:rPr>
          <w:lang w:val="en-IN"/>
        </w:rPr>
        <w:t xml:space="preserve"> </w:t>
      </w:r>
      <w:r w:rsidR="008D7217">
        <w:rPr>
          <w:lang w:val="en-IN"/>
        </w:rPr>
        <w:t>must</w:t>
      </w:r>
      <w:r w:rsidRPr="0091589E">
        <w:rPr>
          <w:lang w:val="en-IN"/>
        </w:rPr>
        <w:t xml:space="preserve"> </w:t>
      </w:r>
      <w:r w:rsidR="00EC1B9D">
        <w:rPr>
          <w:lang w:val="en-IN"/>
        </w:rPr>
        <w:t>consider</w:t>
      </w:r>
      <w:r w:rsidRPr="0091589E">
        <w:rPr>
          <w:lang w:val="en-IN"/>
        </w:rPr>
        <w:t xml:space="preserve"> that there are different ways </w:t>
      </w:r>
      <w:r w:rsidR="00EC1B9D">
        <w:rPr>
          <w:lang w:val="en-IN"/>
        </w:rPr>
        <w:t>to achieve</w:t>
      </w:r>
      <w:r w:rsidRPr="0091589E">
        <w:rPr>
          <w:lang w:val="en-IN"/>
        </w:rPr>
        <w:t xml:space="preserve"> the same</w:t>
      </w:r>
      <w:r w:rsidR="00EC1B9D">
        <w:rPr>
          <w:lang w:val="en-IN"/>
        </w:rPr>
        <w:t xml:space="preserve"> results</w:t>
      </w:r>
      <w:r w:rsidRPr="0091589E">
        <w:rPr>
          <w:lang w:val="en-IN"/>
        </w:rPr>
        <w:t xml:space="preserve">. The use of derivatives is one of the most common ways of doing the same. In the standardised market, British Petroleum will be required to </w:t>
      </w:r>
      <w:proofErr w:type="gramStart"/>
      <w:r w:rsidRPr="0091589E">
        <w:rPr>
          <w:lang w:val="en-IN"/>
        </w:rPr>
        <w:t>enter into</w:t>
      </w:r>
      <w:proofErr w:type="gramEnd"/>
      <w:r w:rsidRPr="0091589E">
        <w:rPr>
          <w:lang w:val="en-IN"/>
        </w:rPr>
        <w:t xml:space="preserve"> a future contract with the suppliers to ensure that it saves itself from the risk of oil price volatility. A futures contract is a type of legal contract between the buyer or seller to trade in a good at a future date </w:t>
      </w:r>
      <w:r w:rsidR="00DB5679" w:rsidRPr="0091589E">
        <w:rPr>
          <w:lang w:val="en-IN"/>
        </w:rPr>
        <w:t>at</w:t>
      </w:r>
      <w:r w:rsidRPr="0091589E">
        <w:rPr>
          <w:lang w:val="en-IN"/>
        </w:rPr>
        <w:t xml:space="preserve"> a specifi</w:t>
      </w:r>
      <w:r w:rsidR="002D0F7B" w:rsidRPr="0091589E">
        <w:rPr>
          <w:lang w:val="en-IN"/>
        </w:rPr>
        <w:t xml:space="preserve">ed </w:t>
      </w:r>
      <w:r w:rsidR="00DB5679" w:rsidRPr="0091589E">
        <w:rPr>
          <w:lang w:val="en-IN"/>
        </w:rPr>
        <w:t>pre-determined</w:t>
      </w:r>
      <w:r w:rsidR="002D0F7B" w:rsidRPr="0091589E">
        <w:rPr>
          <w:lang w:val="en-IN"/>
        </w:rPr>
        <w:t xml:space="preserve"> price. </w:t>
      </w:r>
      <w:r w:rsidR="00D84856" w:rsidRPr="0091589E">
        <w:rPr>
          <w:lang w:val="en-IN"/>
        </w:rPr>
        <w:t xml:space="preserve">It is one of the most popular </w:t>
      </w:r>
      <w:r w:rsidR="00CB3EB1" w:rsidRPr="0091589E">
        <w:rPr>
          <w:lang w:val="en-IN"/>
        </w:rPr>
        <w:t>forms</w:t>
      </w:r>
      <w:r w:rsidR="00D84856" w:rsidRPr="0091589E">
        <w:rPr>
          <w:lang w:val="en-IN"/>
        </w:rPr>
        <w:t xml:space="preserve"> of derivates used for controlling losses</w:t>
      </w:r>
      <w:r w:rsidR="00CB3EB1" w:rsidRPr="0091589E">
        <w:rPr>
          <w:lang w:val="en-IN"/>
        </w:rPr>
        <w:t xml:space="preserve"> (</w:t>
      </w:r>
      <w:proofErr w:type="spellStart"/>
      <w:r w:rsidR="00CB3EB1" w:rsidRPr="0091589E">
        <w:rPr>
          <w:shd w:val="clear" w:color="auto" w:fill="FFFFFF"/>
        </w:rPr>
        <w:t>Pyeman</w:t>
      </w:r>
      <w:proofErr w:type="spellEnd"/>
      <w:r w:rsidR="00CB3EB1" w:rsidRPr="0091589E">
        <w:rPr>
          <w:shd w:val="clear" w:color="auto" w:fill="FFFFFF"/>
        </w:rPr>
        <w:t>, 2019</w:t>
      </w:r>
      <w:r w:rsidR="00CB3EB1" w:rsidRPr="0091589E">
        <w:rPr>
          <w:lang w:val="en-IN"/>
        </w:rPr>
        <w:t>)</w:t>
      </w:r>
      <w:r w:rsidR="00D84856" w:rsidRPr="0091589E">
        <w:rPr>
          <w:lang w:val="en-IN"/>
        </w:rPr>
        <w:t xml:space="preserve">. </w:t>
      </w:r>
    </w:p>
    <w:p w14:paraId="5F0A8D96" w14:textId="45EE0C3B" w:rsidR="00F86A90" w:rsidRPr="0091589E" w:rsidRDefault="00DB5679" w:rsidP="00911C02">
      <w:pPr>
        <w:widowControl/>
        <w:autoSpaceDE/>
        <w:autoSpaceDN/>
        <w:spacing w:before="72"/>
        <w:ind w:left="62" w:right="79"/>
        <w:rPr>
          <w:lang w:val="en-IN"/>
        </w:rPr>
      </w:pPr>
      <w:r w:rsidRPr="0091589E">
        <w:rPr>
          <w:lang w:val="en-IN"/>
        </w:rPr>
        <w:t xml:space="preserve">One of the major advantages of futures contracts is that they are highly leveraged and extremely liquid. As these are standardised the risk of default is also particularly low as regular settlement is made with the help of the central clearing party. This helps in ensuring that the internationalisation </w:t>
      </w:r>
      <w:r w:rsidR="006B3FEB" w:rsidRPr="0091589E">
        <w:rPr>
          <w:lang w:val="en-IN"/>
        </w:rPr>
        <w:t>o</w:t>
      </w:r>
      <w:r w:rsidRPr="0091589E">
        <w:rPr>
          <w:lang w:val="en-IN"/>
        </w:rPr>
        <w:t xml:space="preserve">f the business is </w:t>
      </w:r>
      <w:r w:rsidR="003F7F64" w:rsidRPr="0091589E">
        <w:rPr>
          <w:lang w:val="en-IN"/>
        </w:rPr>
        <w:t>facilitated</w:t>
      </w:r>
      <w:r w:rsidRPr="0091589E">
        <w:rPr>
          <w:lang w:val="en-IN"/>
        </w:rPr>
        <w:t xml:space="preserve"> efficiently.</w:t>
      </w:r>
      <w:r w:rsidR="00631B85" w:rsidRPr="0091589E">
        <w:rPr>
          <w:lang w:val="en-IN"/>
        </w:rPr>
        <w:t xml:space="preserve"> It is also a </w:t>
      </w:r>
      <w:r w:rsidR="00426FAD" w:rsidRPr="0091589E">
        <w:rPr>
          <w:lang w:val="en-IN"/>
        </w:rPr>
        <w:t>much-standardised</w:t>
      </w:r>
      <w:r w:rsidR="00631B85" w:rsidRPr="0091589E">
        <w:rPr>
          <w:lang w:val="en-IN"/>
        </w:rPr>
        <w:t xml:space="preserve"> aspect </w:t>
      </w:r>
      <w:r w:rsidR="00FE51E7" w:rsidRPr="0091589E">
        <w:rPr>
          <w:lang w:val="en-IN"/>
        </w:rPr>
        <w:t xml:space="preserve">of </w:t>
      </w:r>
      <w:r w:rsidR="00631B85" w:rsidRPr="0091589E">
        <w:rPr>
          <w:lang w:val="en-IN"/>
        </w:rPr>
        <w:t>providing security to the trading organisation</w:t>
      </w:r>
      <w:r w:rsidR="00FE51E7" w:rsidRPr="0091589E">
        <w:rPr>
          <w:lang w:val="en-IN"/>
        </w:rPr>
        <w:t xml:space="preserve"> (</w:t>
      </w:r>
      <w:proofErr w:type="spellStart"/>
      <w:r w:rsidR="00FE51E7" w:rsidRPr="0091589E">
        <w:rPr>
          <w:shd w:val="clear" w:color="auto" w:fill="FFFFFF"/>
        </w:rPr>
        <w:t>Pyeman</w:t>
      </w:r>
      <w:proofErr w:type="spellEnd"/>
      <w:r w:rsidR="00FE51E7" w:rsidRPr="0091589E">
        <w:rPr>
          <w:shd w:val="clear" w:color="auto" w:fill="FFFFFF"/>
        </w:rPr>
        <w:t>, 2019</w:t>
      </w:r>
      <w:r w:rsidR="00FE51E7" w:rsidRPr="0091589E">
        <w:rPr>
          <w:lang w:val="en-IN"/>
        </w:rPr>
        <w:t>)</w:t>
      </w:r>
      <w:r w:rsidR="00631B85" w:rsidRPr="0091589E">
        <w:rPr>
          <w:lang w:val="en-IN"/>
        </w:rPr>
        <w:t xml:space="preserve">. </w:t>
      </w:r>
      <w:r w:rsidRPr="0091589E">
        <w:rPr>
          <w:lang w:val="en-IN"/>
        </w:rPr>
        <w:t xml:space="preserve"> </w:t>
      </w:r>
      <w:r w:rsidR="003F7F64" w:rsidRPr="0091589E">
        <w:rPr>
          <w:lang w:val="en-IN"/>
        </w:rPr>
        <w:t xml:space="preserve"> However, it </w:t>
      </w:r>
      <w:proofErr w:type="gramStart"/>
      <w:r w:rsidR="003F7F64" w:rsidRPr="0091589E">
        <w:rPr>
          <w:lang w:val="en-IN"/>
        </w:rPr>
        <w:t>has to</w:t>
      </w:r>
      <w:proofErr w:type="gramEnd"/>
      <w:r w:rsidR="003F7F64" w:rsidRPr="0091589E">
        <w:rPr>
          <w:lang w:val="en-IN"/>
        </w:rPr>
        <w:t xml:space="preserve"> be noted that the futures contracts are extremely complex in nature and non-customisable. </w:t>
      </w:r>
      <w:r w:rsidR="00911C02" w:rsidRPr="0091589E">
        <w:rPr>
          <w:lang w:val="en-IN"/>
        </w:rPr>
        <w:t>S</w:t>
      </w:r>
      <w:r w:rsidR="003F7F64" w:rsidRPr="0091589E">
        <w:rPr>
          <w:lang w:val="en-IN"/>
        </w:rPr>
        <w:t xml:space="preserve">uch financial leverages are not handled properly then the </w:t>
      </w:r>
      <w:r w:rsidR="00F86A90" w:rsidRPr="0091589E">
        <w:rPr>
          <w:lang w:val="en-IN"/>
        </w:rPr>
        <w:t>organisation will be required to face extreme financial consequences. One of the major disadvantages of futures contracts is that if there is a price fluctuation at the downside of the market then it will have to pay more than the market value. Also, none of the parties gave any control over the future event thus it makes it extremely uncertain.</w:t>
      </w:r>
    </w:p>
    <w:p w14:paraId="32E6943A" w14:textId="77777777" w:rsidR="00F86A90" w:rsidRPr="0091589E" w:rsidRDefault="00F86A90">
      <w:pPr>
        <w:widowControl/>
        <w:autoSpaceDE/>
        <w:autoSpaceDN/>
        <w:spacing w:before="72"/>
        <w:ind w:left="62" w:right="79"/>
        <w:jc w:val="center"/>
        <w:rPr>
          <w:lang w:val="en-IN"/>
        </w:rPr>
      </w:pPr>
      <w:r w:rsidRPr="0091589E">
        <w:rPr>
          <w:lang w:val="en-IN"/>
        </w:rPr>
        <w:br w:type="page"/>
      </w:r>
    </w:p>
    <w:p w14:paraId="52D13BA7" w14:textId="77777777" w:rsidR="00F86A90" w:rsidRPr="00A56B4A" w:rsidRDefault="00F86A90" w:rsidP="00F86A90">
      <w:pPr>
        <w:pStyle w:val="Heading1"/>
      </w:pPr>
      <w:bookmarkStart w:id="5" w:name="_Toc98948987"/>
      <w:r w:rsidRPr="00A56B4A">
        <w:lastRenderedPageBreak/>
        <w:t>Critically analyses and evaluates the effectiveness of issuing stocks internationally by BP Corporation in financing projects</w:t>
      </w:r>
      <w:bookmarkEnd w:id="5"/>
    </w:p>
    <w:p w14:paraId="3FEA538E" w14:textId="4637996A" w:rsidR="00005D48" w:rsidRPr="0091589E" w:rsidRDefault="00F86A90" w:rsidP="00F86A90">
      <w:pPr>
        <w:rPr>
          <w:lang w:val="en-IN"/>
        </w:rPr>
      </w:pPr>
      <w:r w:rsidRPr="0091589E">
        <w:rPr>
          <w:lang w:val="en-IN"/>
        </w:rPr>
        <w:t xml:space="preserve">The stock market is one of the major fields which can help the organisation in ensuring that </w:t>
      </w:r>
      <w:r w:rsidR="00C6009F" w:rsidRPr="0091589E">
        <w:rPr>
          <w:lang w:val="en-IN"/>
        </w:rPr>
        <w:t xml:space="preserve">it </w:t>
      </w:r>
      <w:r w:rsidR="006E1B9D" w:rsidRPr="0091589E">
        <w:rPr>
          <w:lang w:val="en-IN"/>
        </w:rPr>
        <w:t>can</w:t>
      </w:r>
      <w:r w:rsidR="00C6009F" w:rsidRPr="0091589E">
        <w:rPr>
          <w:lang w:val="en-IN"/>
        </w:rPr>
        <w:t xml:space="preserve"> raise funds without the risk of bankruptcy from debt. Internationalisation of the stocks includes the activity of making the shares available across borders. The British petroleum stocks can be traded at both New York Stock Exchange and the London Stock Exchange (British Petroleum</w:t>
      </w:r>
      <w:r w:rsidR="00005D48" w:rsidRPr="0091589E">
        <w:rPr>
          <w:lang w:val="en-IN"/>
        </w:rPr>
        <w:t>, 2022</w:t>
      </w:r>
      <w:r w:rsidR="00C6009F" w:rsidRPr="0091589E">
        <w:rPr>
          <w:lang w:val="en-IN"/>
        </w:rPr>
        <w:t xml:space="preserve">). In recent days there has been immense development in the aspects such as Global Depository Receipt and American Depository Receipt. </w:t>
      </w:r>
      <w:r w:rsidR="00426FAD">
        <w:rPr>
          <w:lang w:val="en-IN"/>
        </w:rPr>
        <w:t>Furthermore</w:t>
      </w:r>
      <w:r w:rsidR="00005D48" w:rsidRPr="0091589E">
        <w:rPr>
          <w:lang w:val="en-IN"/>
        </w:rPr>
        <w:t>,</w:t>
      </w:r>
      <w:r w:rsidR="00C6009F" w:rsidRPr="0091589E">
        <w:rPr>
          <w:lang w:val="en-IN"/>
        </w:rPr>
        <w:t xml:space="preserve"> the </w:t>
      </w:r>
      <w:r w:rsidR="00426FAD">
        <w:rPr>
          <w:lang w:val="en-IN"/>
        </w:rPr>
        <w:t>business venture</w:t>
      </w:r>
      <w:r w:rsidR="00C6009F" w:rsidRPr="0091589E">
        <w:rPr>
          <w:lang w:val="en-IN"/>
        </w:rPr>
        <w:t xml:space="preserve"> </w:t>
      </w:r>
      <w:r w:rsidR="00027A4C">
        <w:rPr>
          <w:lang w:val="en-IN"/>
        </w:rPr>
        <w:t>needs to prioritise</w:t>
      </w:r>
      <w:r w:rsidR="00C6009F" w:rsidRPr="0091589E">
        <w:rPr>
          <w:lang w:val="en-IN"/>
        </w:rPr>
        <w:t xml:space="preserve"> that </w:t>
      </w:r>
      <w:r w:rsidR="00DB699F" w:rsidRPr="0091589E">
        <w:rPr>
          <w:lang w:val="en-IN"/>
        </w:rPr>
        <w:t xml:space="preserve">the shares are properly allocated to the investors. </w:t>
      </w:r>
    </w:p>
    <w:p w14:paraId="1B9438EB" w14:textId="77777777" w:rsidR="00FE51E7" w:rsidRPr="0091589E" w:rsidRDefault="00005D48" w:rsidP="00F86A90">
      <w:pPr>
        <w:rPr>
          <w:lang w:val="en-IN"/>
        </w:rPr>
      </w:pPr>
      <w:r w:rsidRPr="0091589E">
        <w:rPr>
          <w:lang w:val="en-IN"/>
        </w:rPr>
        <w:t xml:space="preserve">There are major aspects that are required to be ensured that the organisation </w:t>
      </w:r>
      <w:r w:rsidR="006E1B9D" w:rsidRPr="0091589E">
        <w:rPr>
          <w:lang w:val="en-IN"/>
        </w:rPr>
        <w:t>can</w:t>
      </w:r>
      <w:r w:rsidRPr="0091589E">
        <w:rPr>
          <w:lang w:val="en-IN"/>
        </w:rPr>
        <w:t xml:space="preserve"> </w:t>
      </w:r>
      <w:r w:rsidR="006E1B9D" w:rsidRPr="0091589E">
        <w:rPr>
          <w:lang w:val="en-IN"/>
        </w:rPr>
        <w:t>issue</w:t>
      </w:r>
      <w:r w:rsidRPr="0091589E">
        <w:rPr>
          <w:lang w:val="en-IN"/>
        </w:rPr>
        <w:t xml:space="preserve"> the stocks internationally. </w:t>
      </w:r>
      <w:r w:rsidR="006E1B9D" w:rsidRPr="0091589E">
        <w:rPr>
          <w:lang w:val="en-IN"/>
        </w:rPr>
        <w:t xml:space="preserve"> One of the major advantages of issuing stocks internationally is that it allows the company to expand its shareholding market efficiently. </w:t>
      </w:r>
      <w:r w:rsidR="00800F82" w:rsidRPr="0091589E">
        <w:rPr>
          <w:lang w:val="en-IN"/>
        </w:rPr>
        <w:t>It helps in reducing the cost of capital efficiently</w:t>
      </w:r>
      <w:r w:rsidR="00221B1E" w:rsidRPr="0091589E">
        <w:rPr>
          <w:lang w:val="en-IN"/>
        </w:rPr>
        <w:t xml:space="preserve"> (</w:t>
      </w:r>
      <w:r w:rsidR="00221B1E" w:rsidRPr="0091589E">
        <w:rPr>
          <w:shd w:val="clear" w:color="auto" w:fill="FFFFFF"/>
        </w:rPr>
        <w:t xml:space="preserve">Chaudhary </w:t>
      </w:r>
      <w:r w:rsidR="00221B1E" w:rsidRPr="0091589E">
        <w:rPr>
          <w:i/>
          <w:iCs/>
          <w:shd w:val="clear" w:color="auto" w:fill="FFFFFF"/>
        </w:rPr>
        <w:t>et al</w:t>
      </w:r>
      <w:r w:rsidR="00221B1E" w:rsidRPr="0091589E">
        <w:rPr>
          <w:shd w:val="clear" w:color="auto" w:fill="FFFFFF"/>
        </w:rPr>
        <w:t>., 2020</w:t>
      </w:r>
      <w:r w:rsidR="00221B1E" w:rsidRPr="0091589E">
        <w:rPr>
          <w:lang w:val="en-IN"/>
        </w:rPr>
        <w:t>)</w:t>
      </w:r>
      <w:r w:rsidR="00800F82" w:rsidRPr="0091589E">
        <w:rPr>
          <w:lang w:val="en-IN"/>
        </w:rPr>
        <w:t xml:space="preserve">. One of the major aspects that </w:t>
      </w:r>
      <w:proofErr w:type="gramStart"/>
      <w:r w:rsidR="00800F82" w:rsidRPr="0091589E">
        <w:rPr>
          <w:lang w:val="en-IN"/>
        </w:rPr>
        <w:t>have to</w:t>
      </w:r>
      <w:proofErr w:type="gramEnd"/>
      <w:r w:rsidR="00800F82" w:rsidRPr="0091589E">
        <w:rPr>
          <w:lang w:val="en-IN"/>
        </w:rPr>
        <w:t xml:space="preserve"> be considered is that issuing the stocks internationally will require the organisation to have an </w:t>
      </w:r>
      <w:r w:rsidR="001B3CCB" w:rsidRPr="0091589E">
        <w:rPr>
          <w:lang w:val="en-IN"/>
        </w:rPr>
        <w:t>extremely</w:t>
      </w:r>
      <w:r w:rsidR="00800F82" w:rsidRPr="0091589E">
        <w:rPr>
          <w:lang w:val="en-IN"/>
        </w:rPr>
        <w:t xml:space="preserve"> capable and experienced team of </w:t>
      </w:r>
      <w:r w:rsidR="001B3CCB" w:rsidRPr="0091589E">
        <w:rPr>
          <w:lang w:val="en-IN"/>
        </w:rPr>
        <w:t>financial</w:t>
      </w:r>
      <w:r w:rsidR="00800F82" w:rsidRPr="0091589E">
        <w:rPr>
          <w:lang w:val="en-IN"/>
        </w:rPr>
        <w:t xml:space="preserve"> </w:t>
      </w:r>
      <w:r w:rsidR="001B3CCB" w:rsidRPr="0091589E">
        <w:rPr>
          <w:lang w:val="en-IN"/>
        </w:rPr>
        <w:t>managers</w:t>
      </w:r>
      <w:r w:rsidR="00800F82" w:rsidRPr="0091589E">
        <w:rPr>
          <w:lang w:val="en-IN"/>
        </w:rPr>
        <w:t xml:space="preserve">. </w:t>
      </w:r>
      <w:r w:rsidR="001B3CCB" w:rsidRPr="0091589E">
        <w:rPr>
          <w:lang w:val="en-IN"/>
        </w:rPr>
        <w:t xml:space="preserve">Now </w:t>
      </w:r>
      <w:proofErr w:type="gramStart"/>
      <w:r w:rsidR="001B3CCB" w:rsidRPr="0091589E">
        <w:rPr>
          <w:lang w:val="en-IN"/>
        </w:rPr>
        <w:t>considering the fact that</w:t>
      </w:r>
      <w:proofErr w:type="gramEnd"/>
      <w:r w:rsidR="001B3CCB" w:rsidRPr="0091589E">
        <w:rPr>
          <w:lang w:val="en-IN"/>
        </w:rPr>
        <w:t xml:space="preserve"> the organisation plans on expanding internationally it can be said that there are different types of intricacies it will have to consider. </w:t>
      </w:r>
    </w:p>
    <w:p w14:paraId="20584A0B" w14:textId="4480333E" w:rsidR="00386BEB" w:rsidRPr="0091589E" w:rsidRDefault="00FE51E7" w:rsidP="00F86A90">
      <w:r w:rsidRPr="0091589E">
        <w:rPr>
          <w:lang w:val="en-IN"/>
        </w:rPr>
        <w:t xml:space="preserve">Issuing stocks international will also allow the organisation to ensure that they are able to properly take advantage of the international wealth.  If British Petroleum </w:t>
      </w:r>
      <w:proofErr w:type="gramStart"/>
      <w:r w:rsidRPr="0091589E">
        <w:rPr>
          <w:lang w:val="en-IN"/>
        </w:rPr>
        <w:t>is able to</w:t>
      </w:r>
      <w:proofErr w:type="gramEnd"/>
      <w:r w:rsidRPr="0091589E">
        <w:rPr>
          <w:lang w:val="en-IN"/>
        </w:rPr>
        <w:t xml:space="preserve"> properly analyse the nations which </w:t>
      </w:r>
      <w:r w:rsidR="00AE25E8" w:rsidRPr="0091589E">
        <w:rPr>
          <w:lang w:val="en-IN"/>
        </w:rPr>
        <w:t>have</w:t>
      </w:r>
      <w:r w:rsidRPr="0091589E">
        <w:rPr>
          <w:lang w:val="en-IN"/>
        </w:rPr>
        <w:t xml:space="preserve"> high potential </w:t>
      </w:r>
      <w:r w:rsidR="00CB44A2" w:rsidRPr="0091589E">
        <w:rPr>
          <w:lang w:val="en-IN"/>
        </w:rPr>
        <w:t>investors,</w:t>
      </w:r>
      <w:r w:rsidRPr="0091589E">
        <w:rPr>
          <w:lang w:val="en-IN"/>
        </w:rPr>
        <w:t xml:space="preserve"> then they will be </w:t>
      </w:r>
      <w:r w:rsidR="00AE25E8" w:rsidRPr="0091589E">
        <w:rPr>
          <w:lang w:val="en-IN"/>
        </w:rPr>
        <w:t>able</w:t>
      </w:r>
      <w:r w:rsidRPr="0091589E">
        <w:rPr>
          <w:lang w:val="en-IN"/>
        </w:rPr>
        <w:t xml:space="preserve"> to properly set their tock issuance targets. Investments from various </w:t>
      </w:r>
      <w:r w:rsidR="00AE25E8" w:rsidRPr="0091589E">
        <w:rPr>
          <w:lang w:val="en-IN"/>
        </w:rPr>
        <w:t>nations will also allow the corporation to ensure that they are able to increase their foreign currency power</w:t>
      </w:r>
      <w:r w:rsidR="00221B1E" w:rsidRPr="0091589E">
        <w:rPr>
          <w:lang w:val="en-IN"/>
        </w:rPr>
        <w:t xml:space="preserve"> (</w:t>
      </w:r>
      <w:r w:rsidR="00221B1E" w:rsidRPr="0091589E">
        <w:rPr>
          <w:shd w:val="clear" w:color="auto" w:fill="FFFFFF"/>
        </w:rPr>
        <w:t xml:space="preserve">Chaudhary </w:t>
      </w:r>
      <w:r w:rsidR="00221B1E" w:rsidRPr="0091589E">
        <w:rPr>
          <w:i/>
          <w:iCs/>
          <w:shd w:val="clear" w:color="auto" w:fill="FFFFFF"/>
        </w:rPr>
        <w:t>et al</w:t>
      </w:r>
      <w:r w:rsidR="00221B1E" w:rsidRPr="0091589E">
        <w:rPr>
          <w:shd w:val="clear" w:color="auto" w:fill="FFFFFF"/>
        </w:rPr>
        <w:t>., 2020</w:t>
      </w:r>
      <w:r w:rsidR="00221B1E" w:rsidRPr="0091589E">
        <w:rPr>
          <w:lang w:val="en-IN"/>
        </w:rPr>
        <w:t>)</w:t>
      </w:r>
      <w:r w:rsidR="00AE25E8" w:rsidRPr="0091589E">
        <w:rPr>
          <w:lang w:val="en-IN"/>
        </w:rPr>
        <w:t xml:space="preserve">. </w:t>
      </w:r>
      <w:r w:rsidR="00CB44A2" w:rsidRPr="0091589E">
        <w:rPr>
          <w:lang w:val="en-IN"/>
        </w:rPr>
        <w:t>However</w:t>
      </w:r>
      <w:r w:rsidR="00AE25E8" w:rsidRPr="0091589E">
        <w:rPr>
          <w:lang w:val="en-IN"/>
        </w:rPr>
        <w:t xml:space="preserve">, </w:t>
      </w:r>
      <w:r w:rsidR="00CB44A2" w:rsidRPr="0091589E">
        <w:rPr>
          <w:lang w:val="en-IN"/>
        </w:rPr>
        <w:t xml:space="preserve">the </w:t>
      </w:r>
      <w:r w:rsidR="00AE25E8" w:rsidRPr="0091589E">
        <w:rPr>
          <w:lang w:val="en-IN"/>
        </w:rPr>
        <w:t xml:space="preserve">internationalisation of stocks is rather a </w:t>
      </w:r>
      <w:r w:rsidR="00CB44A2" w:rsidRPr="0091589E">
        <w:rPr>
          <w:lang w:val="en-IN"/>
        </w:rPr>
        <w:t>complicated</w:t>
      </w:r>
      <w:r w:rsidR="00AE25E8" w:rsidRPr="0091589E">
        <w:rPr>
          <w:lang w:val="en-IN"/>
        </w:rPr>
        <w:t xml:space="preserve"> process </w:t>
      </w:r>
      <w:r w:rsidR="00CB44A2" w:rsidRPr="0091589E">
        <w:rPr>
          <w:lang w:val="en-IN"/>
        </w:rPr>
        <w:t>and</w:t>
      </w:r>
      <w:r w:rsidR="00AE25E8" w:rsidRPr="0091589E">
        <w:rPr>
          <w:lang w:val="en-IN"/>
        </w:rPr>
        <w:t xml:space="preserve"> </w:t>
      </w:r>
      <w:r w:rsidR="00CB44A2" w:rsidRPr="0091589E">
        <w:rPr>
          <w:lang w:val="en-IN"/>
        </w:rPr>
        <w:t>requires</w:t>
      </w:r>
      <w:r w:rsidR="00AE25E8" w:rsidRPr="0091589E">
        <w:rPr>
          <w:lang w:val="en-IN"/>
        </w:rPr>
        <w:t xml:space="preserve"> immense legal and financial </w:t>
      </w:r>
      <w:r w:rsidR="00CB44A2" w:rsidRPr="0091589E">
        <w:rPr>
          <w:lang w:val="en-IN"/>
        </w:rPr>
        <w:t>complications</w:t>
      </w:r>
      <w:r w:rsidR="00AE25E8" w:rsidRPr="0091589E">
        <w:rPr>
          <w:lang w:val="en-IN"/>
        </w:rPr>
        <w:t xml:space="preserve">. </w:t>
      </w:r>
      <w:r w:rsidR="00386BEB" w:rsidRPr="0091589E">
        <w:rPr>
          <w:lang w:val="en-IN"/>
        </w:rPr>
        <w:br w:type="page"/>
      </w:r>
    </w:p>
    <w:p w14:paraId="761D4416" w14:textId="77777777" w:rsidR="000744CD" w:rsidRPr="00A56B4A" w:rsidRDefault="000744CD" w:rsidP="000744CD">
      <w:pPr>
        <w:pStyle w:val="Heading1"/>
      </w:pPr>
      <w:bookmarkStart w:id="6" w:name="_Toc98948988"/>
      <w:r w:rsidRPr="00A56B4A">
        <w:lastRenderedPageBreak/>
        <w:t>Conclusion</w:t>
      </w:r>
      <w:bookmarkEnd w:id="6"/>
    </w:p>
    <w:p w14:paraId="5BC9F3C1" w14:textId="68A6CA2B" w:rsidR="000744CD" w:rsidRPr="00A56B4A" w:rsidRDefault="00030159" w:rsidP="000744CD">
      <w:pPr>
        <w:rPr>
          <w:color w:val="000000" w:themeColor="text1"/>
        </w:rPr>
      </w:pPr>
      <w:r>
        <w:rPr>
          <w:color w:val="000000" w:themeColor="text1"/>
        </w:rPr>
        <w:t>After all the analysis made</w:t>
      </w:r>
      <w:r w:rsidRPr="00A56B4A">
        <w:rPr>
          <w:color w:val="000000" w:themeColor="text1"/>
        </w:rPr>
        <w:t>,</w:t>
      </w:r>
      <w:r>
        <w:rPr>
          <w:color w:val="000000" w:themeColor="text1"/>
        </w:rPr>
        <w:t xml:space="preserve"> conclusion leads to the fact </w:t>
      </w:r>
      <w:r w:rsidR="00E63833">
        <w:rPr>
          <w:color w:val="000000" w:themeColor="text1"/>
        </w:rPr>
        <w:t xml:space="preserve">that </w:t>
      </w:r>
      <w:r w:rsidR="00E63833" w:rsidRPr="00A56B4A">
        <w:rPr>
          <w:color w:val="000000" w:themeColor="text1"/>
        </w:rPr>
        <w:t>the</w:t>
      </w:r>
      <w:r w:rsidR="000744CD" w:rsidRPr="00A56B4A">
        <w:rPr>
          <w:color w:val="000000" w:themeColor="text1"/>
        </w:rPr>
        <w:t xml:space="preserve"> </w:t>
      </w:r>
      <w:r>
        <w:rPr>
          <w:color w:val="000000" w:themeColor="text1"/>
        </w:rPr>
        <w:t>operations</w:t>
      </w:r>
      <w:r w:rsidR="000744CD" w:rsidRPr="00A56B4A">
        <w:rPr>
          <w:color w:val="000000" w:themeColor="text1"/>
        </w:rPr>
        <w:t xml:space="preserve"> will be required to internationalise its business in </w:t>
      </w:r>
      <w:proofErr w:type="gramStart"/>
      <w:r w:rsidR="000744CD" w:rsidRPr="00A56B4A">
        <w:rPr>
          <w:color w:val="000000" w:themeColor="text1"/>
        </w:rPr>
        <w:t>different phases</w:t>
      </w:r>
      <w:proofErr w:type="gramEnd"/>
      <w:r w:rsidR="000744CD" w:rsidRPr="00A56B4A">
        <w:rPr>
          <w:color w:val="000000" w:themeColor="text1"/>
        </w:rPr>
        <w:t xml:space="preserve">. There are </w:t>
      </w:r>
      <w:proofErr w:type="gramStart"/>
      <w:r w:rsidR="00E63833">
        <w:rPr>
          <w:color w:val="000000" w:themeColor="text1"/>
        </w:rPr>
        <w:t>several</w:t>
      </w:r>
      <w:proofErr w:type="gramEnd"/>
      <w:r w:rsidR="000744CD" w:rsidRPr="00A56B4A">
        <w:rPr>
          <w:color w:val="000000" w:themeColor="text1"/>
        </w:rPr>
        <w:t xml:space="preserve"> different forms of advantages that come with the internationalisation of business. </w:t>
      </w:r>
      <w:r w:rsidR="004A69E5">
        <w:rPr>
          <w:color w:val="000000" w:themeColor="text1"/>
        </w:rPr>
        <w:t>Emphasizing</w:t>
      </w:r>
      <w:r w:rsidR="000744CD" w:rsidRPr="00A56B4A">
        <w:rPr>
          <w:color w:val="000000" w:themeColor="text1"/>
        </w:rPr>
        <w:t xml:space="preserve"> that</w:t>
      </w:r>
      <w:r w:rsidR="004A69E5">
        <w:rPr>
          <w:color w:val="000000" w:themeColor="text1"/>
        </w:rPr>
        <w:t>,</w:t>
      </w:r>
      <w:r w:rsidR="000744CD" w:rsidRPr="00A56B4A">
        <w:rPr>
          <w:color w:val="000000" w:themeColor="text1"/>
        </w:rPr>
        <w:t xml:space="preserve"> the organisation will</w:t>
      </w:r>
      <w:r w:rsidR="004A69E5">
        <w:rPr>
          <w:color w:val="000000" w:themeColor="text1"/>
        </w:rPr>
        <w:t xml:space="preserve"> have</w:t>
      </w:r>
      <w:r w:rsidR="000744CD" w:rsidRPr="00A56B4A">
        <w:rPr>
          <w:color w:val="000000" w:themeColor="text1"/>
        </w:rPr>
        <w:t xml:space="preserve"> to </w:t>
      </w:r>
      <w:r w:rsidR="004A69E5">
        <w:rPr>
          <w:color w:val="000000" w:themeColor="text1"/>
        </w:rPr>
        <w:t>secure</w:t>
      </w:r>
      <w:r w:rsidR="000744CD" w:rsidRPr="00A56B4A">
        <w:rPr>
          <w:color w:val="000000" w:themeColor="text1"/>
        </w:rPr>
        <w:t xml:space="preserve"> that its working capital </w:t>
      </w:r>
      <w:proofErr w:type="gramStart"/>
      <w:r w:rsidR="000744CD" w:rsidRPr="00A56B4A">
        <w:rPr>
          <w:color w:val="000000" w:themeColor="text1"/>
        </w:rPr>
        <w:t>is properly maintained</w:t>
      </w:r>
      <w:proofErr w:type="gramEnd"/>
      <w:r w:rsidR="000744CD" w:rsidRPr="00A56B4A">
        <w:rPr>
          <w:color w:val="000000" w:themeColor="text1"/>
        </w:rPr>
        <w:t xml:space="preserve">. An organisation’s capital structure is </w:t>
      </w:r>
      <w:proofErr w:type="gramStart"/>
      <w:r w:rsidR="000744CD" w:rsidRPr="00A56B4A">
        <w:rPr>
          <w:color w:val="000000" w:themeColor="text1"/>
        </w:rPr>
        <w:t>generally used</w:t>
      </w:r>
      <w:proofErr w:type="gramEnd"/>
      <w:r w:rsidR="000744CD" w:rsidRPr="00A56B4A">
        <w:rPr>
          <w:color w:val="000000" w:themeColor="text1"/>
        </w:rPr>
        <w:t xml:space="preserve"> to </w:t>
      </w:r>
      <w:r w:rsidR="004A69E5">
        <w:rPr>
          <w:color w:val="000000" w:themeColor="text1"/>
        </w:rPr>
        <w:t>guarantee</w:t>
      </w:r>
      <w:r w:rsidR="000744CD" w:rsidRPr="00A56B4A">
        <w:rPr>
          <w:color w:val="000000" w:themeColor="text1"/>
        </w:rPr>
        <w:t xml:space="preserve"> that there are different types of funding sources included. </w:t>
      </w:r>
      <w:r w:rsidR="004A69E5">
        <w:rPr>
          <w:color w:val="000000" w:themeColor="text1"/>
        </w:rPr>
        <w:t>Finally,</w:t>
      </w:r>
      <w:r w:rsidR="000744CD" w:rsidRPr="00A56B4A">
        <w:rPr>
          <w:color w:val="000000" w:themeColor="text1"/>
        </w:rPr>
        <w:t xml:space="preserve"> a business organisation can use different sources of finances such as equity and debt. In the end, it can </w:t>
      </w:r>
      <w:proofErr w:type="gramStart"/>
      <w:r w:rsidR="000744CD" w:rsidRPr="00A56B4A">
        <w:rPr>
          <w:color w:val="000000" w:themeColor="text1"/>
        </w:rPr>
        <w:t>be said</w:t>
      </w:r>
      <w:proofErr w:type="gramEnd"/>
      <w:r w:rsidR="000744CD" w:rsidRPr="00A56B4A">
        <w:rPr>
          <w:color w:val="000000" w:themeColor="text1"/>
        </w:rPr>
        <w:t xml:space="preserve"> that expansion of business organisation will allow it to expand its market horizon properly. </w:t>
      </w:r>
    </w:p>
    <w:p w14:paraId="6D992560" w14:textId="77777777" w:rsidR="000744CD" w:rsidRPr="00A56B4A" w:rsidRDefault="000744CD">
      <w:pPr>
        <w:widowControl/>
        <w:autoSpaceDE/>
        <w:autoSpaceDN/>
        <w:spacing w:before="72"/>
        <w:ind w:left="62" w:right="79"/>
        <w:jc w:val="center"/>
        <w:rPr>
          <w:color w:val="000000" w:themeColor="text1"/>
        </w:rPr>
      </w:pPr>
      <w:r w:rsidRPr="00A56B4A">
        <w:rPr>
          <w:color w:val="000000" w:themeColor="text1"/>
        </w:rPr>
        <w:br w:type="page"/>
      </w:r>
    </w:p>
    <w:p w14:paraId="273BD427" w14:textId="77777777" w:rsidR="000744CD" w:rsidRPr="00A56B4A" w:rsidRDefault="000744CD" w:rsidP="000744CD">
      <w:pPr>
        <w:pStyle w:val="Heading1"/>
      </w:pPr>
      <w:bookmarkStart w:id="7" w:name="_Toc98948989"/>
      <w:r w:rsidRPr="00A56B4A">
        <w:lastRenderedPageBreak/>
        <w:t>Reference List</w:t>
      </w:r>
      <w:bookmarkEnd w:id="7"/>
    </w:p>
    <w:p w14:paraId="3D46B4CF" w14:textId="77777777" w:rsidR="00221B1E" w:rsidRPr="00A56B4A" w:rsidRDefault="00221B1E" w:rsidP="006B3FEB">
      <w:pPr>
        <w:rPr>
          <w:color w:val="000000" w:themeColor="text1"/>
          <w:shd w:val="clear" w:color="auto" w:fill="FFFFFF"/>
        </w:rPr>
      </w:pPr>
      <w:r w:rsidRPr="00A56B4A">
        <w:rPr>
          <w:color w:val="000000" w:themeColor="text1"/>
          <w:shd w:val="clear" w:color="auto" w:fill="FFFFFF"/>
        </w:rPr>
        <w:t xml:space="preserve">Becker, C., </w:t>
      </w:r>
      <w:proofErr w:type="spellStart"/>
      <w:r w:rsidRPr="00A56B4A">
        <w:rPr>
          <w:color w:val="000000" w:themeColor="text1"/>
          <w:shd w:val="clear" w:color="auto" w:fill="FFFFFF"/>
        </w:rPr>
        <w:t>Chitchyan</w:t>
      </w:r>
      <w:proofErr w:type="spellEnd"/>
      <w:r w:rsidRPr="00A56B4A">
        <w:rPr>
          <w:color w:val="000000" w:themeColor="text1"/>
          <w:shd w:val="clear" w:color="auto" w:fill="FFFFFF"/>
        </w:rPr>
        <w:t>, R., Betz, S. and McCord, C., (2018 Trade-off decisions across time in technical debt management: a systematic literature review. In </w:t>
      </w:r>
      <w:r w:rsidRPr="00A56B4A">
        <w:rPr>
          <w:i/>
          <w:iCs/>
          <w:color w:val="000000" w:themeColor="text1"/>
          <w:shd w:val="clear" w:color="auto" w:fill="FFFFFF"/>
        </w:rPr>
        <w:t>Proceedings of the 2018 International Conference on Technical Debt</w:t>
      </w:r>
      <w:r w:rsidRPr="00A56B4A">
        <w:rPr>
          <w:color w:val="000000" w:themeColor="text1"/>
          <w:shd w:val="clear" w:color="auto" w:fill="FFFFFF"/>
        </w:rPr>
        <w:t> (pp. 85-94).</w:t>
      </w:r>
    </w:p>
    <w:p w14:paraId="5C933E77" w14:textId="77777777" w:rsidR="00221B1E" w:rsidRPr="00A56B4A" w:rsidRDefault="00221B1E" w:rsidP="003734D8">
      <w:pPr>
        <w:rPr>
          <w:color w:val="000000" w:themeColor="text1"/>
          <w:shd w:val="clear" w:color="auto" w:fill="FFFFFF"/>
        </w:rPr>
      </w:pPr>
      <w:r w:rsidRPr="00A56B4A">
        <w:rPr>
          <w:color w:val="000000" w:themeColor="text1"/>
        </w:rPr>
        <w:t xml:space="preserve">Bekaert, G and </w:t>
      </w:r>
      <w:proofErr w:type="spellStart"/>
      <w:r w:rsidRPr="00A56B4A">
        <w:rPr>
          <w:color w:val="000000" w:themeColor="text1"/>
        </w:rPr>
        <w:t>Hodrick</w:t>
      </w:r>
      <w:proofErr w:type="spellEnd"/>
      <w:r w:rsidRPr="00A56B4A">
        <w:rPr>
          <w:color w:val="000000" w:themeColor="text1"/>
        </w:rPr>
        <w:t xml:space="preserve">, R, (2012) 2nd Edition, International Financial Management, Pearson Education (A comprehensive, </w:t>
      </w:r>
      <w:proofErr w:type="gramStart"/>
      <w:r w:rsidRPr="00A56B4A">
        <w:rPr>
          <w:color w:val="000000" w:themeColor="text1"/>
        </w:rPr>
        <w:t>dense</w:t>
      </w:r>
      <w:proofErr w:type="gramEnd"/>
      <w:r w:rsidRPr="00A56B4A">
        <w:rPr>
          <w:color w:val="000000" w:themeColor="text1"/>
        </w:rPr>
        <w:t xml:space="preserve"> and heavily research focussed text)</w:t>
      </w:r>
    </w:p>
    <w:p w14:paraId="17D05032" w14:textId="77777777" w:rsidR="00221B1E" w:rsidRPr="00A56B4A" w:rsidRDefault="00221B1E" w:rsidP="006B3FEB">
      <w:pPr>
        <w:rPr>
          <w:color w:val="000000" w:themeColor="text1"/>
        </w:rPr>
      </w:pPr>
      <w:r w:rsidRPr="00A56B4A">
        <w:rPr>
          <w:color w:val="000000" w:themeColor="text1"/>
        </w:rPr>
        <w:t xml:space="preserve">British Petroleum (2022) </w:t>
      </w:r>
      <w:r w:rsidRPr="00A56B4A">
        <w:rPr>
          <w:i/>
          <w:iCs/>
          <w:color w:val="000000" w:themeColor="text1"/>
        </w:rPr>
        <w:t xml:space="preserve">Annual Report </w:t>
      </w:r>
      <w:r w:rsidRPr="00A56B4A">
        <w:rPr>
          <w:color w:val="000000" w:themeColor="text1"/>
        </w:rPr>
        <w:t>Available at: https://www.bp.com/content/dam/bp/business-sites/en/global/corporate/pdfs/investors/bp-annual-report-and-form-20f-2021.pdf (Accessed:23 March 2022)</w:t>
      </w:r>
    </w:p>
    <w:p w14:paraId="2DA15665" w14:textId="77777777" w:rsidR="00221B1E" w:rsidRPr="00A56B4A" w:rsidRDefault="00221B1E" w:rsidP="006B3FEB">
      <w:pPr>
        <w:rPr>
          <w:color w:val="000000" w:themeColor="text1"/>
          <w:shd w:val="clear" w:color="auto" w:fill="FFFFFF"/>
        </w:rPr>
      </w:pPr>
      <w:r w:rsidRPr="00A56B4A">
        <w:rPr>
          <w:color w:val="000000" w:themeColor="text1"/>
        </w:rPr>
        <w:t xml:space="preserve">British Petroleum (2022) </w:t>
      </w:r>
      <w:r w:rsidRPr="00A56B4A">
        <w:rPr>
          <w:i/>
          <w:iCs/>
          <w:color w:val="000000" w:themeColor="text1"/>
        </w:rPr>
        <w:t>Our purpose</w:t>
      </w:r>
      <w:r w:rsidRPr="00A56B4A">
        <w:rPr>
          <w:color w:val="000000" w:themeColor="text1"/>
        </w:rPr>
        <w:t xml:space="preserve"> Available at: </w:t>
      </w:r>
      <w:r w:rsidRPr="00A56B4A">
        <w:rPr>
          <w:color w:val="000000" w:themeColor="text1"/>
          <w:shd w:val="clear" w:color="auto" w:fill="FFFFFF"/>
        </w:rPr>
        <w:t xml:space="preserve">https://www.bp.com/en/global/corporate/who-we-are/our-purpose.html </w:t>
      </w:r>
      <w:r w:rsidRPr="00A56B4A">
        <w:rPr>
          <w:color w:val="000000" w:themeColor="text1"/>
        </w:rPr>
        <w:t>(Accessed:23 March 2022)</w:t>
      </w:r>
    </w:p>
    <w:p w14:paraId="217C3E6E" w14:textId="77777777" w:rsidR="00221B1E" w:rsidRPr="00A56B4A" w:rsidRDefault="00221B1E" w:rsidP="006B3FEB">
      <w:pPr>
        <w:rPr>
          <w:color w:val="000000" w:themeColor="text1"/>
        </w:rPr>
      </w:pPr>
      <w:r w:rsidRPr="00A56B4A">
        <w:rPr>
          <w:color w:val="000000" w:themeColor="text1"/>
        </w:rPr>
        <w:t xml:space="preserve">British Petroleum (2022) </w:t>
      </w:r>
      <w:r w:rsidRPr="00A56B4A">
        <w:rPr>
          <w:i/>
          <w:iCs/>
          <w:color w:val="000000" w:themeColor="text1"/>
        </w:rPr>
        <w:t>Price risk management</w:t>
      </w:r>
      <w:r w:rsidRPr="00A56B4A">
        <w:rPr>
          <w:color w:val="000000" w:themeColor="text1"/>
        </w:rPr>
        <w:t xml:space="preserve"> Available at: https://www.bp.com/en/global/air-bp/customers/price-risk-management.html (Accessed:23 March 2022)</w:t>
      </w:r>
    </w:p>
    <w:p w14:paraId="3673BE5B" w14:textId="77777777" w:rsidR="00221B1E" w:rsidRPr="00A56B4A" w:rsidRDefault="00221B1E" w:rsidP="000744CD">
      <w:pPr>
        <w:rPr>
          <w:color w:val="000000" w:themeColor="text1"/>
          <w:shd w:val="clear" w:color="auto" w:fill="FFFFFF"/>
        </w:rPr>
      </w:pPr>
      <w:proofErr w:type="spellStart"/>
      <w:r w:rsidRPr="00A56B4A">
        <w:rPr>
          <w:color w:val="000000" w:themeColor="text1"/>
          <w:shd w:val="clear" w:color="auto" w:fill="FFFFFF"/>
        </w:rPr>
        <w:t>Brusov</w:t>
      </w:r>
      <w:proofErr w:type="spellEnd"/>
      <w:r w:rsidRPr="00A56B4A">
        <w:rPr>
          <w:color w:val="000000" w:themeColor="text1"/>
          <w:shd w:val="clear" w:color="auto" w:fill="FFFFFF"/>
        </w:rPr>
        <w:t xml:space="preserve">, P., </w:t>
      </w:r>
      <w:proofErr w:type="spellStart"/>
      <w:r w:rsidRPr="00A56B4A">
        <w:rPr>
          <w:color w:val="000000" w:themeColor="text1"/>
          <w:shd w:val="clear" w:color="auto" w:fill="FFFFFF"/>
        </w:rPr>
        <w:t>Filatova</w:t>
      </w:r>
      <w:proofErr w:type="spellEnd"/>
      <w:r w:rsidRPr="00A56B4A">
        <w:rPr>
          <w:color w:val="000000" w:themeColor="text1"/>
          <w:shd w:val="clear" w:color="auto" w:fill="FFFFFF"/>
        </w:rPr>
        <w:t xml:space="preserve">, T., </w:t>
      </w:r>
      <w:proofErr w:type="spellStart"/>
      <w:r w:rsidRPr="00A56B4A">
        <w:rPr>
          <w:color w:val="000000" w:themeColor="text1"/>
          <w:shd w:val="clear" w:color="auto" w:fill="FFFFFF"/>
        </w:rPr>
        <w:t>Orekhova</w:t>
      </w:r>
      <w:proofErr w:type="spellEnd"/>
      <w:r w:rsidRPr="00A56B4A">
        <w:rPr>
          <w:color w:val="000000" w:themeColor="text1"/>
          <w:shd w:val="clear" w:color="auto" w:fill="FFFFFF"/>
        </w:rPr>
        <w:t xml:space="preserve">, N. and </w:t>
      </w:r>
      <w:proofErr w:type="spellStart"/>
      <w:r w:rsidRPr="00A56B4A">
        <w:rPr>
          <w:color w:val="000000" w:themeColor="text1"/>
          <w:shd w:val="clear" w:color="auto" w:fill="FFFFFF"/>
        </w:rPr>
        <w:t>Eskindarov</w:t>
      </w:r>
      <w:proofErr w:type="spellEnd"/>
      <w:r w:rsidRPr="00A56B4A">
        <w:rPr>
          <w:color w:val="000000" w:themeColor="text1"/>
          <w:shd w:val="clear" w:color="auto" w:fill="FFFFFF"/>
        </w:rPr>
        <w:t>, M., (2018) New meaningful effects in modern capital structure theory. In </w:t>
      </w:r>
      <w:r w:rsidRPr="00A56B4A">
        <w:rPr>
          <w:i/>
          <w:iCs/>
          <w:color w:val="000000" w:themeColor="text1"/>
          <w:shd w:val="clear" w:color="auto" w:fill="FFFFFF"/>
        </w:rPr>
        <w:t>Modern Corporate Finance, Investments, Taxation and Ratings</w:t>
      </w:r>
      <w:r w:rsidRPr="00A56B4A">
        <w:rPr>
          <w:color w:val="000000" w:themeColor="text1"/>
          <w:shd w:val="clear" w:color="auto" w:fill="FFFFFF"/>
        </w:rPr>
        <w:t> (pp. 537-568). Springer, Cham.</w:t>
      </w:r>
    </w:p>
    <w:p w14:paraId="115A6BF9" w14:textId="77777777" w:rsidR="00221B1E" w:rsidRPr="0091589E" w:rsidRDefault="00221B1E" w:rsidP="00221B1E">
      <w:r w:rsidRPr="0091589E">
        <w:rPr>
          <w:shd w:val="clear" w:color="auto" w:fill="FFFFFF"/>
        </w:rPr>
        <w:t xml:space="preserve">Chaudhary, R., </w:t>
      </w:r>
      <w:proofErr w:type="spellStart"/>
      <w:r w:rsidRPr="0091589E">
        <w:rPr>
          <w:shd w:val="clear" w:color="auto" w:fill="FFFFFF"/>
        </w:rPr>
        <w:t>Bakhshi</w:t>
      </w:r>
      <w:proofErr w:type="spellEnd"/>
      <w:r w:rsidRPr="0091589E">
        <w:rPr>
          <w:shd w:val="clear" w:color="auto" w:fill="FFFFFF"/>
        </w:rPr>
        <w:t>, P. and Gupta, H., (2020). Volatility in international stock markets: An empirical study during COVID-19. </w:t>
      </w:r>
      <w:r w:rsidRPr="0091589E">
        <w:rPr>
          <w:i/>
          <w:iCs/>
          <w:shd w:val="clear" w:color="auto" w:fill="FFFFFF"/>
        </w:rPr>
        <w:t>Journal of Risk and Financial Management</w:t>
      </w:r>
      <w:r w:rsidRPr="0091589E">
        <w:rPr>
          <w:shd w:val="clear" w:color="auto" w:fill="FFFFFF"/>
        </w:rPr>
        <w:t>, </w:t>
      </w:r>
      <w:r w:rsidRPr="0091589E">
        <w:rPr>
          <w:i/>
          <w:iCs/>
          <w:shd w:val="clear" w:color="auto" w:fill="FFFFFF"/>
        </w:rPr>
        <w:t>13</w:t>
      </w:r>
      <w:r w:rsidRPr="0091589E">
        <w:rPr>
          <w:shd w:val="clear" w:color="auto" w:fill="FFFFFF"/>
        </w:rPr>
        <w:t>(9), p.208.</w:t>
      </w:r>
    </w:p>
    <w:p w14:paraId="54ECEACD" w14:textId="77777777" w:rsidR="00221B1E" w:rsidRPr="00A56B4A" w:rsidRDefault="00221B1E" w:rsidP="006B3FEB">
      <w:pPr>
        <w:rPr>
          <w:color w:val="000000" w:themeColor="text1"/>
          <w:shd w:val="clear" w:color="auto" w:fill="FFFFFF"/>
        </w:rPr>
      </w:pPr>
      <w:proofErr w:type="spellStart"/>
      <w:r w:rsidRPr="00A56B4A">
        <w:rPr>
          <w:color w:val="000000" w:themeColor="text1"/>
          <w:shd w:val="clear" w:color="auto" w:fill="FFFFFF"/>
        </w:rPr>
        <w:t>Ciancarini</w:t>
      </w:r>
      <w:proofErr w:type="spellEnd"/>
      <w:r w:rsidRPr="00A56B4A">
        <w:rPr>
          <w:color w:val="000000" w:themeColor="text1"/>
          <w:shd w:val="clear" w:color="auto" w:fill="FFFFFF"/>
        </w:rPr>
        <w:t>, P. and Russo, D., (2020) The strategic technical debt management model: an empirical proposal. In </w:t>
      </w:r>
      <w:r w:rsidRPr="00A56B4A">
        <w:rPr>
          <w:i/>
          <w:iCs/>
          <w:color w:val="000000" w:themeColor="text1"/>
          <w:shd w:val="clear" w:color="auto" w:fill="FFFFFF"/>
        </w:rPr>
        <w:t xml:space="preserve">IFIP International Conference on </w:t>
      </w:r>
      <w:proofErr w:type="gramStart"/>
      <w:r w:rsidRPr="00A56B4A">
        <w:rPr>
          <w:i/>
          <w:iCs/>
          <w:color w:val="000000" w:themeColor="text1"/>
          <w:shd w:val="clear" w:color="auto" w:fill="FFFFFF"/>
        </w:rPr>
        <w:t>Open Source</w:t>
      </w:r>
      <w:proofErr w:type="gramEnd"/>
      <w:r w:rsidRPr="00A56B4A">
        <w:rPr>
          <w:i/>
          <w:iCs/>
          <w:color w:val="000000" w:themeColor="text1"/>
          <w:shd w:val="clear" w:color="auto" w:fill="FFFFFF"/>
        </w:rPr>
        <w:t xml:space="preserve"> Systems</w:t>
      </w:r>
      <w:r w:rsidRPr="00A56B4A">
        <w:rPr>
          <w:color w:val="000000" w:themeColor="text1"/>
          <w:shd w:val="clear" w:color="auto" w:fill="FFFFFF"/>
        </w:rPr>
        <w:t> (pp. 131-140). Springer, Cham.</w:t>
      </w:r>
    </w:p>
    <w:p w14:paraId="1FF88EEB" w14:textId="77777777" w:rsidR="00221B1E" w:rsidRPr="00A56B4A" w:rsidRDefault="00221B1E" w:rsidP="000744CD">
      <w:pPr>
        <w:rPr>
          <w:color w:val="000000" w:themeColor="text1"/>
          <w:shd w:val="clear" w:color="auto" w:fill="FFFFFF"/>
        </w:rPr>
      </w:pPr>
      <w:r w:rsidRPr="00A56B4A">
        <w:rPr>
          <w:color w:val="000000" w:themeColor="text1"/>
          <w:shd w:val="clear" w:color="auto" w:fill="FFFFFF"/>
        </w:rPr>
        <w:t>Cohen, B. and Neubert, M., (2019) The influence of pricing strategies on corporate valuation. </w:t>
      </w:r>
      <w:r w:rsidRPr="00A56B4A">
        <w:rPr>
          <w:i/>
          <w:iCs/>
          <w:color w:val="000000" w:themeColor="text1"/>
          <w:shd w:val="clear" w:color="auto" w:fill="FFFFFF"/>
        </w:rPr>
        <w:t>International Journal of Teaching and Case Studies</w:t>
      </w:r>
      <w:r w:rsidRPr="00A56B4A">
        <w:rPr>
          <w:color w:val="000000" w:themeColor="text1"/>
          <w:shd w:val="clear" w:color="auto" w:fill="FFFFFF"/>
        </w:rPr>
        <w:t>, </w:t>
      </w:r>
      <w:r w:rsidRPr="00A56B4A">
        <w:rPr>
          <w:i/>
          <w:iCs/>
          <w:color w:val="000000" w:themeColor="text1"/>
          <w:shd w:val="clear" w:color="auto" w:fill="FFFFFF"/>
        </w:rPr>
        <w:t>10</w:t>
      </w:r>
      <w:r w:rsidRPr="00A56B4A">
        <w:rPr>
          <w:color w:val="000000" w:themeColor="text1"/>
          <w:shd w:val="clear" w:color="auto" w:fill="FFFFFF"/>
        </w:rPr>
        <w:t>(2), pp.125-156.</w:t>
      </w:r>
    </w:p>
    <w:p w14:paraId="1D8F9C0C" w14:textId="77777777" w:rsidR="00221B1E" w:rsidRPr="00A56B4A" w:rsidRDefault="00221B1E" w:rsidP="000744CD">
      <w:pPr>
        <w:rPr>
          <w:color w:val="000000" w:themeColor="text1"/>
          <w:shd w:val="clear" w:color="auto" w:fill="FFFFFF"/>
        </w:rPr>
      </w:pPr>
      <w:r w:rsidRPr="00A56B4A">
        <w:rPr>
          <w:color w:val="000000" w:themeColor="text1"/>
          <w:shd w:val="clear" w:color="auto" w:fill="FFFFFF"/>
        </w:rPr>
        <w:t xml:space="preserve">El Ghoul, S., </w:t>
      </w:r>
      <w:proofErr w:type="spellStart"/>
      <w:r w:rsidRPr="00A56B4A">
        <w:rPr>
          <w:color w:val="000000" w:themeColor="text1"/>
          <w:shd w:val="clear" w:color="auto" w:fill="FFFFFF"/>
        </w:rPr>
        <w:t>Guedhami</w:t>
      </w:r>
      <w:proofErr w:type="spellEnd"/>
      <w:r w:rsidRPr="00A56B4A">
        <w:rPr>
          <w:color w:val="000000" w:themeColor="text1"/>
          <w:shd w:val="clear" w:color="auto" w:fill="FFFFFF"/>
        </w:rPr>
        <w:t>, O., Kim, H. and Park, K., (2018) Corporate environmental responsibility and the cost of capital: International evidence. </w:t>
      </w:r>
      <w:r w:rsidRPr="00A56B4A">
        <w:rPr>
          <w:i/>
          <w:iCs/>
          <w:color w:val="000000" w:themeColor="text1"/>
          <w:shd w:val="clear" w:color="auto" w:fill="FFFFFF"/>
        </w:rPr>
        <w:t>Journal of Business Ethics</w:t>
      </w:r>
      <w:r w:rsidRPr="00A56B4A">
        <w:rPr>
          <w:color w:val="000000" w:themeColor="text1"/>
          <w:shd w:val="clear" w:color="auto" w:fill="FFFFFF"/>
        </w:rPr>
        <w:t>, </w:t>
      </w:r>
      <w:r w:rsidRPr="00A56B4A">
        <w:rPr>
          <w:i/>
          <w:iCs/>
          <w:color w:val="000000" w:themeColor="text1"/>
          <w:shd w:val="clear" w:color="auto" w:fill="FFFFFF"/>
        </w:rPr>
        <w:t>149</w:t>
      </w:r>
      <w:r w:rsidRPr="00A56B4A">
        <w:rPr>
          <w:color w:val="000000" w:themeColor="text1"/>
          <w:shd w:val="clear" w:color="auto" w:fill="FFFFFF"/>
        </w:rPr>
        <w:t>(2), pp.335-361.</w:t>
      </w:r>
    </w:p>
    <w:p w14:paraId="2962478F" w14:textId="77777777" w:rsidR="00221B1E" w:rsidRDefault="00221B1E" w:rsidP="00221B1E">
      <w:pPr>
        <w:rPr>
          <w:shd w:val="clear" w:color="auto" w:fill="FFFFFF"/>
        </w:rPr>
      </w:pPr>
      <w:r>
        <w:rPr>
          <w:shd w:val="clear" w:color="auto" w:fill="FFFFFF"/>
        </w:rPr>
        <w:t xml:space="preserve">Gong, X.L., Liu, J.M., </w:t>
      </w:r>
      <w:proofErr w:type="spellStart"/>
      <w:r>
        <w:rPr>
          <w:shd w:val="clear" w:color="auto" w:fill="FFFFFF"/>
        </w:rPr>
        <w:t>Xiong</w:t>
      </w:r>
      <w:proofErr w:type="spellEnd"/>
      <w:r>
        <w:rPr>
          <w:shd w:val="clear" w:color="auto" w:fill="FFFFFF"/>
        </w:rPr>
        <w:t>, X. and Zhang, W., (2021). The dynamic effects of international oil price shocks on an economic fluctuation. </w:t>
      </w:r>
      <w:r>
        <w:rPr>
          <w:i/>
          <w:iCs/>
          <w:shd w:val="clear" w:color="auto" w:fill="FFFFFF"/>
        </w:rPr>
        <w:t>Resources Policy</w:t>
      </w:r>
      <w:r>
        <w:rPr>
          <w:shd w:val="clear" w:color="auto" w:fill="FFFFFF"/>
        </w:rPr>
        <w:t>, </w:t>
      </w:r>
      <w:r>
        <w:rPr>
          <w:i/>
          <w:iCs/>
          <w:shd w:val="clear" w:color="auto" w:fill="FFFFFF"/>
        </w:rPr>
        <w:t>74</w:t>
      </w:r>
      <w:r>
        <w:rPr>
          <w:shd w:val="clear" w:color="auto" w:fill="FFFFFF"/>
        </w:rPr>
        <w:t>, p.102304.</w:t>
      </w:r>
    </w:p>
    <w:p w14:paraId="3A601290" w14:textId="77777777" w:rsidR="00221B1E" w:rsidRPr="0091589E" w:rsidRDefault="00221B1E" w:rsidP="00221B1E">
      <w:pPr>
        <w:rPr>
          <w:shd w:val="clear" w:color="auto" w:fill="FFFFFF"/>
        </w:rPr>
      </w:pPr>
      <w:proofErr w:type="spellStart"/>
      <w:r w:rsidRPr="0091589E">
        <w:rPr>
          <w:shd w:val="clear" w:color="auto" w:fill="FFFFFF"/>
        </w:rPr>
        <w:t>Mardani</w:t>
      </w:r>
      <w:proofErr w:type="spellEnd"/>
      <w:r w:rsidRPr="0091589E">
        <w:rPr>
          <w:shd w:val="clear" w:color="auto" w:fill="FFFFFF"/>
        </w:rPr>
        <w:t xml:space="preserve">, M. and </w:t>
      </w:r>
      <w:proofErr w:type="spellStart"/>
      <w:r w:rsidRPr="0091589E">
        <w:rPr>
          <w:shd w:val="clear" w:color="auto" w:fill="FFFFFF"/>
        </w:rPr>
        <w:t>Fallah</w:t>
      </w:r>
      <w:proofErr w:type="spellEnd"/>
      <w:r w:rsidRPr="0091589E">
        <w:rPr>
          <w:shd w:val="clear" w:color="auto" w:fill="FFFFFF"/>
        </w:rPr>
        <w:t>, R., (2018). Comparison of Financial Leverage Ratio before and after the Use of Off-Balance Sheet Financing in Firms Listed in the Tehran Stock Exchange. </w:t>
      </w:r>
      <w:r w:rsidRPr="0091589E">
        <w:rPr>
          <w:i/>
          <w:iCs/>
          <w:shd w:val="clear" w:color="auto" w:fill="FFFFFF"/>
        </w:rPr>
        <w:t>Dutch Journal of Finance and Management</w:t>
      </w:r>
      <w:r w:rsidRPr="0091589E">
        <w:rPr>
          <w:shd w:val="clear" w:color="auto" w:fill="FFFFFF"/>
        </w:rPr>
        <w:t>, </w:t>
      </w:r>
      <w:r w:rsidRPr="0091589E">
        <w:rPr>
          <w:i/>
          <w:iCs/>
          <w:shd w:val="clear" w:color="auto" w:fill="FFFFFF"/>
        </w:rPr>
        <w:t>2</w:t>
      </w:r>
      <w:r w:rsidRPr="0091589E">
        <w:rPr>
          <w:shd w:val="clear" w:color="auto" w:fill="FFFFFF"/>
        </w:rPr>
        <w:t>(2), p.53.</w:t>
      </w:r>
    </w:p>
    <w:p w14:paraId="12B50172" w14:textId="77777777" w:rsidR="00221B1E" w:rsidRPr="0091589E" w:rsidRDefault="00221B1E" w:rsidP="00221B1E">
      <w:pPr>
        <w:rPr>
          <w:shd w:val="clear" w:color="auto" w:fill="FFFFFF"/>
        </w:rPr>
      </w:pPr>
      <w:proofErr w:type="spellStart"/>
      <w:r w:rsidRPr="0091589E">
        <w:rPr>
          <w:shd w:val="clear" w:color="auto" w:fill="FFFFFF"/>
        </w:rPr>
        <w:t>Pyeman</w:t>
      </w:r>
      <w:proofErr w:type="spellEnd"/>
      <w:r w:rsidRPr="0091589E">
        <w:rPr>
          <w:shd w:val="clear" w:color="auto" w:fill="FFFFFF"/>
        </w:rPr>
        <w:t xml:space="preserve">, J., Zakaria, S. and Idris, N.A.M., (2019). An Empirical Analysis on the Application </w:t>
      </w:r>
      <w:r w:rsidRPr="0091589E">
        <w:rPr>
          <w:shd w:val="clear" w:color="auto" w:fill="FFFFFF"/>
        </w:rPr>
        <w:lastRenderedPageBreak/>
        <w:t>of Financial Derivatives as a Hedging Strategy among Malaysian Firms. </w:t>
      </w:r>
      <w:r w:rsidRPr="0091589E">
        <w:rPr>
          <w:i/>
          <w:iCs/>
          <w:shd w:val="clear" w:color="auto" w:fill="FFFFFF"/>
        </w:rPr>
        <w:t>Contemporary Economics</w:t>
      </w:r>
      <w:r w:rsidRPr="0091589E">
        <w:rPr>
          <w:shd w:val="clear" w:color="auto" w:fill="FFFFFF"/>
        </w:rPr>
        <w:t>, </w:t>
      </w:r>
      <w:r w:rsidRPr="0091589E">
        <w:rPr>
          <w:i/>
          <w:iCs/>
          <w:shd w:val="clear" w:color="auto" w:fill="FFFFFF"/>
        </w:rPr>
        <w:t>13</w:t>
      </w:r>
      <w:r w:rsidRPr="0091589E">
        <w:rPr>
          <w:shd w:val="clear" w:color="auto" w:fill="FFFFFF"/>
        </w:rPr>
        <w:t>(3), pp.305-316.</w:t>
      </w:r>
    </w:p>
    <w:p w14:paraId="450531CE" w14:textId="77777777" w:rsidR="00221B1E" w:rsidRDefault="00221B1E" w:rsidP="000744CD">
      <w:pPr>
        <w:rPr>
          <w:color w:val="000000" w:themeColor="text1"/>
          <w:shd w:val="clear" w:color="auto" w:fill="FFFFFF"/>
        </w:rPr>
      </w:pPr>
      <w:r w:rsidRPr="00A56B4A">
        <w:rPr>
          <w:color w:val="000000" w:themeColor="text1"/>
          <w:shd w:val="clear" w:color="auto" w:fill="FFFFFF"/>
        </w:rPr>
        <w:t>Zhang, J. and He, Q., (2019) Research on the Impact of Stock Price Crash Risk on the Cost of Equity Capital.</w:t>
      </w:r>
    </w:p>
    <w:p w14:paraId="735478EF" w14:textId="77777777" w:rsidR="00221B1E" w:rsidRPr="00A56B4A" w:rsidRDefault="00221B1E" w:rsidP="000744CD">
      <w:pPr>
        <w:rPr>
          <w:color w:val="000000" w:themeColor="text1"/>
          <w:shd w:val="clear" w:color="auto" w:fill="FFFFFF"/>
        </w:rPr>
      </w:pPr>
    </w:p>
    <w:p w14:paraId="0AB06582" w14:textId="77777777" w:rsidR="000744CD" w:rsidRPr="00A56B4A" w:rsidRDefault="000744CD" w:rsidP="000744CD">
      <w:pPr>
        <w:rPr>
          <w:color w:val="000000" w:themeColor="text1"/>
        </w:rPr>
      </w:pPr>
    </w:p>
    <w:p w14:paraId="2C32E94B" w14:textId="77777777" w:rsidR="00FB5996" w:rsidRPr="00A56B4A" w:rsidRDefault="00FB5996" w:rsidP="00FB33C1">
      <w:pPr>
        <w:rPr>
          <w:color w:val="000000" w:themeColor="text1"/>
          <w:lang w:val="en-IN"/>
        </w:rPr>
      </w:pPr>
    </w:p>
    <w:sectPr w:rsidR="00FB5996" w:rsidRPr="00A56B4A" w:rsidSect="00A05C12">
      <w:headerReference w:type="default" r:id="rId8"/>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E02A0" w14:textId="77777777" w:rsidR="004B00F4" w:rsidRDefault="004B00F4" w:rsidP="00A05C12">
      <w:pPr>
        <w:spacing w:line="240" w:lineRule="auto"/>
      </w:pPr>
      <w:r>
        <w:separator/>
      </w:r>
    </w:p>
  </w:endnote>
  <w:endnote w:type="continuationSeparator" w:id="0">
    <w:p w14:paraId="37731BDA" w14:textId="77777777" w:rsidR="004B00F4" w:rsidRDefault="004B00F4" w:rsidP="00A05C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651028"/>
      <w:docPartObj>
        <w:docPartGallery w:val="Page Numbers (Bottom of Page)"/>
        <w:docPartUnique/>
      </w:docPartObj>
    </w:sdtPr>
    <w:sdtEndPr>
      <w:rPr>
        <w:noProof/>
      </w:rPr>
    </w:sdtEndPr>
    <w:sdtContent>
      <w:p w14:paraId="2EE8FF84" w14:textId="77777777" w:rsidR="00A05C12" w:rsidRDefault="0015794C">
        <w:pPr>
          <w:pStyle w:val="Footer"/>
          <w:jc w:val="right"/>
        </w:pPr>
        <w:r>
          <w:fldChar w:fldCharType="begin"/>
        </w:r>
        <w:r w:rsidR="00A05C12">
          <w:instrText xml:space="preserve"> PAGE   \* MERGEFORMAT </w:instrText>
        </w:r>
        <w:r>
          <w:fldChar w:fldCharType="separate"/>
        </w:r>
        <w:r w:rsidR="00792119">
          <w:rPr>
            <w:noProof/>
          </w:rPr>
          <w:t>14</w:t>
        </w:r>
        <w:r>
          <w:rPr>
            <w:noProof/>
          </w:rPr>
          <w:fldChar w:fldCharType="end"/>
        </w:r>
      </w:p>
    </w:sdtContent>
  </w:sdt>
  <w:p w14:paraId="3B9F3941" w14:textId="77777777" w:rsidR="00A05C12" w:rsidRDefault="00A05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874E1" w14:textId="77777777" w:rsidR="004B00F4" w:rsidRDefault="004B00F4" w:rsidP="00A05C12">
      <w:pPr>
        <w:spacing w:line="240" w:lineRule="auto"/>
      </w:pPr>
      <w:r>
        <w:separator/>
      </w:r>
    </w:p>
  </w:footnote>
  <w:footnote w:type="continuationSeparator" w:id="0">
    <w:p w14:paraId="644AD64D" w14:textId="77777777" w:rsidR="004B00F4" w:rsidRDefault="004B00F4" w:rsidP="00A05C1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4ECFA" w14:textId="77777777" w:rsidR="00EE21C0" w:rsidRDefault="00EE21C0">
    <w:pPr>
      <w:pStyle w:val="Header"/>
    </w:pPr>
    <w:r>
      <w:rPr>
        <w:noProof/>
        <w:sz w:val="20"/>
        <w:lang w:val="en-IN" w:eastAsia="en-IN"/>
      </w:rPr>
      <w:drawing>
        <wp:anchor distT="0" distB="0" distL="114300" distR="114300" simplePos="0" relativeHeight="251658240" behindDoc="0" locked="0" layoutInCell="1" allowOverlap="1" wp14:anchorId="2970EC57" wp14:editId="6C27969A">
          <wp:simplePos x="0" y="0"/>
          <wp:positionH relativeFrom="margin">
            <wp:align>left</wp:align>
          </wp:positionH>
          <wp:positionV relativeFrom="paragraph">
            <wp:posOffset>-297180</wp:posOffset>
          </wp:positionV>
          <wp:extent cx="1816670" cy="600075"/>
          <wp:effectExtent l="0" t="0" r="0"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C12"/>
    <w:rsid w:val="00000CF8"/>
    <w:rsid w:val="00005802"/>
    <w:rsid w:val="00005D48"/>
    <w:rsid w:val="00027A4C"/>
    <w:rsid w:val="00027ED9"/>
    <w:rsid w:val="00030159"/>
    <w:rsid w:val="000744CD"/>
    <w:rsid w:val="000759F7"/>
    <w:rsid w:val="00094D64"/>
    <w:rsid w:val="000C42BA"/>
    <w:rsid w:val="000D0CAB"/>
    <w:rsid w:val="000E10ED"/>
    <w:rsid w:val="000E70B8"/>
    <w:rsid w:val="000F63C5"/>
    <w:rsid w:val="00124D9A"/>
    <w:rsid w:val="00155F1F"/>
    <w:rsid w:val="001573C5"/>
    <w:rsid w:val="0015794C"/>
    <w:rsid w:val="001873E8"/>
    <w:rsid w:val="00192E7D"/>
    <w:rsid w:val="001931B1"/>
    <w:rsid w:val="001A78E9"/>
    <w:rsid w:val="001B3CCB"/>
    <w:rsid w:val="001F6119"/>
    <w:rsid w:val="002201F5"/>
    <w:rsid w:val="00221B1E"/>
    <w:rsid w:val="002368E4"/>
    <w:rsid w:val="002379BD"/>
    <w:rsid w:val="0025027A"/>
    <w:rsid w:val="00275C5E"/>
    <w:rsid w:val="00295A33"/>
    <w:rsid w:val="002D0F7B"/>
    <w:rsid w:val="00316280"/>
    <w:rsid w:val="0032363F"/>
    <w:rsid w:val="00343DBD"/>
    <w:rsid w:val="00367B38"/>
    <w:rsid w:val="003734D8"/>
    <w:rsid w:val="003757B1"/>
    <w:rsid w:val="00380C19"/>
    <w:rsid w:val="00385B76"/>
    <w:rsid w:val="00386BEB"/>
    <w:rsid w:val="00393FB8"/>
    <w:rsid w:val="003972F4"/>
    <w:rsid w:val="003E5791"/>
    <w:rsid w:val="003F2C0E"/>
    <w:rsid w:val="003F7F64"/>
    <w:rsid w:val="00414BD1"/>
    <w:rsid w:val="00426FAD"/>
    <w:rsid w:val="00444F9B"/>
    <w:rsid w:val="00457613"/>
    <w:rsid w:val="004608B5"/>
    <w:rsid w:val="00486EAF"/>
    <w:rsid w:val="004974CF"/>
    <w:rsid w:val="004A622B"/>
    <w:rsid w:val="004A69E5"/>
    <w:rsid w:val="004B00F4"/>
    <w:rsid w:val="004B1CEE"/>
    <w:rsid w:val="004B3CDB"/>
    <w:rsid w:val="004F1EAF"/>
    <w:rsid w:val="004F435F"/>
    <w:rsid w:val="00500187"/>
    <w:rsid w:val="00507B18"/>
    <w:rsid w:val="00512838"/>
    <w:rsid w:val="005308D5"/>
    <w:rsid w:val="00531CC0"/>
    <w:rsid w:val="00537FDE"/>
    <w:rsid w:val="00540DF6"/>
    <w:rsid w:val="005551CF"/>
    <w:rsid w:val="00594050"/>
    <w:rsid w:val="005A3AA2"/>
    <w:rsid w:val="005B394D"/>
    <w:rsid w:val="005D55EB"/>
    <w:rsid w:val="006029A9"/>
    <w:rsid w:val="00613E4F"/>
    <w:rsid w:val="00631B85"/>
    <w:rsid w:val="00647536"/>
    <w:rsid w:val="00677A4B"/>
    <w:rsid w:val="00685B52"/>
    <w:rsid w:val="00691596"/>
    <w:rsid w:val="006A505E"/>
    <w:rsid w:val="006A71E3"/>
    <w:rsid w:val="006B3FEB"/>
    <w:rsid w:val="006D2014"/>
    <w:rsid w:val="006D3C33"/>
    <w:rsid w:val="006D426D"/>
    <w:rsid w:val="006E1B9D"/>
    <w:rsid w:val="00701621"/>
    <w:rsid w:val="00741C42"/>
    <w:rsid w:val="0075079E"/>
    <w:rsid w:val="00792119"/>
    <w:rsid w:val="00792DB6"/>
    <w:rsid w:val="007B13D2"/>
    <w:rsid w:val="007C2732"/>
    <w:rsid w:val="007C32AD"/>
    <w:rsid w:val="007E5382"/>
    <w:rsid w:val="00800F82"/>
    <w:rsid w:val="008333A0"/>
    <w:rsid w:val="008339DF"/>
    <w:rsid w:val="0084357D"/>
    <w:rsid w:val="00850F09"/>
    <w:rsid w:val="00891DF4"/>
    <w:rsid w:val="008C438D"/>
    <w:rsid w:val="008D7217"/>
    <w:rsid w:val="00911C02"/>
    <w:rsid w:val="0091589E"/>
    <w:rsid w:val="00920A49"/>
    <w:rsid w:val="0093652A"/>
    <w:rsid w:val="00950F67"/>
    <w:rsid w:val="00961B80"/>
    <w:rsid w:val="009C1D8A"/>
    <w:rsid w:val="00A04590"/>
    <w:rsid w:val="00A05C12"/>
    <w:rsid w:val="00A53DF9"/>
    <w:rsid w:val="00A56B4A"/>
    <w:rsid w:val="00AB32B1"/>
    <w:rsid w:val="00AC283D"/>
    <w:rsid w:val="00AE25E8"/>
    <w:rsid w:val="00AE48EE"/>
    <w:rsid w:val="00AF50A7"/>
    <w:rsid w:val="00AF78D2"/>
    <w:rsid w:val="00B01B8F"/>
    <w:rsid w:val="00B2269B"/>
    <w:rsid w:val="00B30D30"/>
    <w:rsid w:val="00B3377D"/>
    <w:rsid w:val="00B638D5"/>
    <w:rsid w:val="00B75FCF"/>
    <w:rsid w:val="00B76826"/>
    <w:rsid w:val="00B83F4A"/>
    <w:rsid w:val="00B933C1"/>
    <w:rsid w:val="00BA3855"/>
    <w:rsid w:val="00BA3908"/>
    <w:rsid w:val="00BA7E5B"/>
    <w:rsid w:val="00BB1FFF"/>
    <w:rsid w:val="00BB2642"/>
    <w:rsid w:val="00BB3D49"/>
    <w:rsid w:val="00BD4339"/>
    <w:rsid w:val="00C03DFE"/>
    <w:rsid w:val="00C0569D"/>
    <w:rsid w:val="00C123CB"/>
    <w:rsid w:val="00C4053A"/>
    <w:rsid w:val="00C4505D"/>
    <w:rsid w:val="00C6009F"/>
    <w:rsid w:val="00C613D1"/>
    <w:rsid w:val="00CA28F5"/>
    <w:rsid w:val="00CB3EB1"/>
    <w:rsid w:val="00CB44A2"/>
    <w:rsid w:val="00D0306D"/>
    <w:rsid w:val="00D43D88"/>
    <w:rsid w:val="00D454FB"/>
    <w:rsid w:val="00D5213E"/>
    <w:rsid w:val="00D7317C"/>
    <w:rsid w:val="00D82918"/>
    <w:rsid w:val="00D84856"/>
    <w:rsid w:val="00D879DA"/>
    <w:rsid w:val="00DA7ED6"/>
    <w:rsid w:val="00DB4896"/>
    <w:rsid w:val="00DB5679"/>
    <w:rsid w:val="00DB5E2E"/>
    <w:rsid w:val="00DB699F"/>
    <w:rsid w:val="00DB7994"/>
    <w:rsid w:val="00DC3024"/>
    <w:rsid w:val="00DC3957"/>
    <w:rsid w:val="00DD5B81"/>
    <w:rsid w:val="00E074FB"/>
    <w:rsid w:val="00E14489"/>
    <w:rsid w:val="00E267D8"/>
    <w:rsid w:val="00E33178"/>
    <w:rsid w:val="00E63833"/>
    <w:rsid w:val="00E80E92"/>
    <w:rsid w:val="00E87DB9"/>
    <w:rsid w:val="00EB00ED"/>
    <w:rsid w:val="00EB1615"/>
    <w:rsid w:val="00EB4BB8"/>
    <w:rsid w:val="00EC1B7A"/>
    <w:rsid w:val="00EC1B9D"/>
    <w:rsid w:val="00ED0FA2"/>
    <w:rsid w:val="00ED5849"/>
    <w:rsid w:val="00EE21C0"/>
    <w:rsid w:val="00EF3B41"/>
    <w:rsid w:val="00F00403"/>
    <w:rsid w:val="00F05873"/>
    <w:rsid w:val="00F11C6B"/>
    <w:rsid w:val="00F16081"/>
    <w:rsid w:val="00F7698B"/>
    <w:rsid w:val="00F80234"/>
    <w:rsid w:val="00F86A90"/>
    <w:rsid w:val="00F9105F"/>
    <w:rsid w:val="00FA65C6"/>
    <w:rsid w:val="00FB2F4C"/>
    <w:rsid w:val="00FB33C1"/>
    <w:rsid w:val="00FB5996"/>
    <w:rsid w:val="00FE51E7"/>
    <w:rsid w:val="00FF18AC"/>
    <w:rsid w:val="00FF5F9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11848"/>
  <w15:docId w15:val="{06D4BE23-29BC-41EC-B49F-E112216AD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MT" w:hAnsiTheme="minorHAnsi" w:cstheme="minorBidi"/>
        <w:sz w:val="22"/>
        <w:szCs w:val="22"/>
        <w:lang w:val="en-IN" w:eastAsia="en-US" w:bidi="ar-SA"/>
      </w:rPr>
    </w:rPrDefault>
    <w:pPrDefault>
      <w:pPr>
        <w:spacing w:before="72" w:line="360" w:lineRule="auto"/>
        <w:ind w:left="62" w:right="79"/>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1E3"/>
    <w:pPr>
      <w:widowControl w:val="0"/>
      <w:autoSpaceDE w:val="0"/>
      <w:autoSpaceDN w:val="0"/>
      <w:spacing w:before="0"/>
      <w:ind w:left="0" w:right="0"/>
      <w:jc w:val="both"/>
    </w:pPr>
    <w:rPr>
      <w:rFonts w:ascii="Times New Roman" w:hAnsi="Times New Roman" w:cs="Arial MT"/>
      <w:sz w:val="24"/>
      <w:lang w:val="en-GB"/>
    </w:rPr>
  </w:style>
  <w:style w:type="paragraph" w:styleId="Heading1">
    <w:name w:val="heading 1"/>
    <w:basedOn w:val="Normal"/>
    <w:next w:val="Normal"/>
    <w:link w:val="Heading1Char"/>
    <w:autoRedefine/>
    <w:uiPriority w:val="9"/>
    <w:qFormat/>
    <w:rsid w:val="00FA65C6"/>
    <w:pPr>
      <w:keepNext/>
      <w:keepLines/>
      <w:spacing w:before="24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5C6"/>
    <w:rPr>
      <w:rFonts w:ascii="Times New Roman" w:eastAsiaTheme="majorEastAsia" w:hAnsi="Times New Roman" w:cstheme="majorBidi"/>
      <w:b/>
      <w:color w:val="000000" w:themeColor="text1"/>
      <w:sz w:val="24"/>
      <w:szCs w:val="32"/>
      <w:lang w:val="en-GB" w:eastAsia="zh-CN"/>
    </w:rPr>
  </w:style>
  <w:style w:type="paragraph" w:styleId="Title">
    <w:name w:val="Title"/>
    <w:basedOn w:val="Normal"/>
    <w:next w:val="Normal"/>
    <w:link w:val="TitleChar"/>
    <w:uiPriority w:val="10"/>
    <w:qFormat/>
    <w:rsid w:val="003F2C0E"/>
    <w:pPr>
      <w:contextualSpacing/>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3F2C0E"/>
    <w:rPr>
      <w:rFonts w:ascii="Times New Roman" w:eastAsiaTheme="majorEastAsia" w:hAnsi="Times New Roman" w:cstheme="majorBidi"/>
      <w:spacing w:val="-10"/>
      <w:kern w:val="28"/>
      <w:sz w:val="36"/>
      <w:szCs w:val="56"/>
      <w:lang w:val="en-GB"/>
    </w:rPr>
  </w:style>
  <w:style w:type="paragraph" w:styleId="ListParagraph">
    <w:name w:val="List Paragraph"/>
    <w:basedOn w:val="Normal"/>
    <w:uiPriority w:val="34"/>
    <w:qFormat/>
    <w:rsid w:val="004608B5"/>
    <w:pPr>
      <w:widowControl/>
      <w:autoSpaceDE/>
      <w:autoSpaceDN/>
      <w:spacing w:after="200"/>
      <w:ind w:left="720"/>
      <w:contextualSpacing/>
    </w:pPr>
    <w:rPr>
      <w:rFonts w:eastAsiaTheme="minorEastAsia" w:cstheme="minorBidi"/>
      <w:color w:val="000000" w:themeColor="text1"/>
      <w:lang w:eastAsia="zh-CN"/>
    </w:rPr>
  </w:style>
  <w:style w:type="paragraph" w:styleId="Header">
    <w:name w:val="header"/>
    <w:basedOn w:val="Normal"/>
    <w:link w:val="HeaderChar"/>
    <w:uiPriority w:val="99"/>
    <w:unhideWhenUsed/>
    <w:rsid w:val="00A05C12"/>
    <w:pPr>
      <w:tabs>
        <w:tab w:val="center" w:pos="4513"/>
        <w:tab w:val="right" w:pos="9026"/>
      </w:tabs>
      <w:spacing w:line="240" w:lineRule="auto"/>
    </w:pPr>
  </w:style>
  <w:style w:type="character" w:customStyle="1" w:styleId="HeaderChar">
    <w:name w:val="Header Char"/>
    <w:basedOn w:val="DefaultParagraphFont"/>
    <w:link w:val="Header"/>
    <w:uiPriority w:val="99"/>
    <w:rsid w:val="00A05C12"/>
    <w:rPr>
      <w:rFonts w:ascii="Times New Roman" w:hAnsi="Times New Roman" w:cs="Arial MT"/>
      <w:sz w:val="24"/>
      <w:lang w:val="en-GB"/>
    </w:rPr>
  </w:style>
  <w:style w:type="paragraph" w:styleId="Footer">
    <w:name w:val="footer"/>
    <w:basedOn w:val="Normal"/>
    <w:link w:val="FooterChar"/>
    <w:uiPriority w:val="99"/>
    <w:unhideWhenUsed/>
    <w:rsid w:val="00A05C12"/>
    <w:pPr>
      <w:tabs>
        <w:tab w:val="center" w:pos="4513"/>
        <w:tab w:val="right" w:pos="9026"/>
      </w:tabs>
      <w:spacing w:line="240" w:lineRule="auto"/>
    </w:pPr>
  </w:style>
  <w:style w:type="character" w:customStyle="1" w:styleId="FooterChar">
    <w:name w:val="Footer Char"/>
    <w:basedOn w:val="DefaultParagraphFont"/>
    <w:link w:val="Footer"/>
    <w:uiPriority w:val="99"/>
    <w:rsid w:val="00A05C12"/>
    <w:rPr>
      <w:rFonts w:ascii="Times New Roman" w:hAnsi="Times New Roman" w:cs="Arial MT"/>
      <w:sz w:val="24"/>
      <w:lang w:val="en-GB"/>
    </w:rPr>
  </w:style>
  <w:style w:type="table" w:styleId="TableGrid">
    <w:name w:val="Table Grid"/>
    <w:basedOn w:val="TableNormal"/>
    <w:uiPriority w:val="39"/>
    <w:rsid w:val="00444F9B"/>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744CD"/>
    <w:pPr>
      <w:widowControl/>
      <w:autoSpaceDE/>
      <w:autoSpaceDN/>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744CD"/>
    <w:pPr>
      <w:spacing w:after="100"/>
    </w:pPr>
  </w:style>
  <w:style w:type="character" w:styleId="Hyperlink">
    <w:name w:val="Hyperlink"/>
    <w:basedOn w:val="DefaultParagraphFont"/>
    <w:uiPriority w:val="99"/>
    <w:unhideWhenUsed/>
    <w:rsid w:val="000744CD"/>
    <w:rPr>
      <w:color w:val="0563C1" w:themeColor="hyperlink"/>
      <w:u w:val="single"/>
    </w:rPr>
  </w:style>
  <w:style w:type="paragraph" w:customStyle="1" w:styleId="TableParagraph">
    <w:name w:val="Table Paragraph"/>
    <w:basedOn w:val="Normal"/>
    <w:uiPriority w:val="1"/>
    <w:qFormat/>
    <w:rsid w:val="00EE21C0"/>
    <w:pPr>
      <w:spacing w:line="240" w:lineRule="auto"/>
      <w:ind w:left="105"/>
      <w:jc w:val="left"/>
    </w:pPr>
    <w:rPr>
      <w:rFonts w:ascii="Arial MT" w:hAnsi="Arial MT"/>
      <w:sz w:val="22"/>
      <w:lang w:val="en-US"/>
    </w:rPr>
  </w:style>
  <w:style w:type="paragraph" w:styleId="BalloonText">
    <w:name w:val="Balloon Text"/>
    <w:basedOn w:val="Normal"/>
    <w:link w:val="BalloonTextChar"/>
    <w:uiPriority w:val="99"/>
    <w:semiHidden/>
    <w:unhideWhenUsed/>
    <w:rsid w:val="006B3F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FEB"/>
    <w:rPr>
      <w:rFonts w:ascii="Tahoma" w:hAnsi="Tahoma" w:cs="Tahoma"/>
      <w:sz w:val="16"/>
      <w:szCs w:val="16"/>
      <w:lang w:val="en-GB"/>
    </w:rPr>
  </w:style>
  <w:style w:type="character" w:styleId="CommentReference">
    <w:name w:val="annotation reference"/>
    <w:basedOn w:val="DefaultParagraphFont"/>
    <w:uiPriority w:val="99"/>
    <w:semiHidden/>
    <w:unhideWhenUsed/>
    <w:rsid w:val="002368E4"/>
    <w:rPr>
      <w:sz w:val="16"/>
      <w:szCs w:val="16"/>
    </w:rPr>
  </w:style>
  <w:style w:type="paragraph" w:styleId="CommentText">
    <w:name w:val="annotation text"/>
    <w:basedOn w:val="Normal"/>
    <w:link w:val="CommentTextChar"/>
    <w:uiPriority w:val="99"/>
    <w:semiHidden/>
    <w:unhideWhenUsed/>
    <w:rsid w:val="002368E4"/>
    <w:pPr>
      <w:spacing w:line="240" w:lineRule="auto"/>
    </w:pPr>
    <w:rPr>
      <w:sz w:val="20"/>
      <w:szCs w:val="20"/>
    </w:rPr>
  </w:style>
  <w:style w:type="character" w:customStyle="1" w:styleId="CommentTextChar">
    <w:name w:val="Comment Text Char"/>
    <w:basedOn w:val="DefaultParagraphFont"/>
    <w:link w:val="CommentText"/>
    <w:uiPriority w:val="99"/>
    <w:semiHidden/>
    <w:rsid w:val="002368E4"/>
    <w:rPr>
      <w:rFonts w:ascii="Times New Roman" w:hAnsi="Times New Roman" w:cs="Arial MT"/>
      <w:sz w:val="20"/>
      <w:szCs w:val="20"/>
      <w:lang w:val="en-GB"/>
    </w:rPr>
  </w:style>
  <w:style w:type="paragraph" w:styleId="CommentSubject">
    <w:name w:val="annotation subject"/>
    <w:basedOn w:val="CommentText"/>
    <w:next w:val="CommentText"/>
    <w:link w:val="CommentSubjectChar"/>
    <w:uiPriority w:val="99"/>
    <w:semiHidden/>
    <w:unhideWhenUsed/>
    <w:rsid w:val="002368E4"/>
    <w:rPr>
      <w:b/>
      <w:bCs/>
    </w:rPr>
  </w:style>
  <w:style w:type="character" w:customStyle="1" w:styleId="CommentSubjectChar">
    <w:name w:val="Comment Subject Char"/>
    <w:basedOn w:val="CommentTextChar"/>
    <w:link w:val="CommentSubject"/>
    <w:uiPriority w:val="99"/>
    <w:semiHidden/>
    <w:rsid w:val="002368E4"/>
    <w:rPr>
      <w:rFonts w:ascii="Times New Roman" w:hAnsi="Times New Roman" w:cs="Arial MT"/>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4F7E7-3802-4A43-A152-27699C453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15</Pages>
  <Words>3365</Words>
  <Characters>19186</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Hanu</dc:creator>
  <cp:keywords/>
  <dc:description/>
  <cp:lastModifiedBy>Marin Hanu (1915952)</cp:lastModifiedBy>
  <cp:revision>22</cp:revision>
  <dcterms:created xsi:type="dcterms:W3CDTF">2022-05-05T15:25:00Z</dcterms:created>
  <dcterms:modified xsi:type="dcterms:W3CDTF">2022-05-05T19:02:00Z</dcterms:modified>
</cp:coreProperties>
</file>