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rPr>
          <w:sz w:val="2"/>
        </w:rPr>
        <w:id w:val="-965582862"/>
        <w:docPartObj>
          <w:docPartGallery w:val="Cover Pages"/>
          <w:docPartUnique/>
        </w:docPartObj>
      </w:sdtPr>
      <w:sdtEndPr>
        <w:rPr>
          <w:rFonts w:ascii="Arial" w:eastAsia="Calibri" w:hAnsi="Arial" w:cs="Arial"/>
          <w:color w:val="000000"/>
          <w:sz w:val="22"/>
          <w:szCs w:val="22"/>
          <w:lang w:eastAsia="ar-SA" w:bidi="ar-SA"/>
        </w:rPr>
      </w:sdtEndPr>
      <w:sdtContent>
        <w:p w14:paraId="37EF175F" w14:textId="502C53FD" w:rsidR="00DF0713" w:rsidRDefault="00DF0713">
          <w:pPr>
            <w:pStyle w:val="NoSpacing"/>
            <w:rPr>
              <w:sz w:val="2"/>
            </w:rPr>
          </w:pPr>
          <w:r>
            <w:rPr>
              <w:noProof/>
            </w:rPr>
            <mc:AlternateContent>
              <mc:Choice Requires="wps">
                <w:drawing>
                  <wp:anchor distT="0" distB="0" distL="114300" distR="114300" simplePos="0" relativeHeight="251661312" behindDoc="0" locked="0" layoutInCell="1" allowOverlap="1" wp14:anchorId="0EF531E0" wp14:editId="4DC4F50E">
                    <wp:simplePos x="0" y="0"/>
                    <wp:positionH relativeFrom="page">
                      <wp:posOffset>685800</wp:posOffset>
                    </wp:positionH>
                    <wp:positionV relativeFrom="margin">
                      <wp:posOffset>0</wp:posOffset>
                    </wp:positionV>
                    <wp:extent cx="617474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17474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8496B0"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6F2C096" w14:textId="21BC476B" w:rsidR="00DF0713" w:rsidRPr="00DF0713" w:rsidRDefault="00DF0713" w:rsidP="00DF0713">
                                    <w:pPr>
                                      <w:pStyle w:val="NoSpacing"/>
                                      <w:jc w:val="right"/>
                                      <w:rPr>
                                        <w:rFonts w:asciiTheme="majorHAnsi" w:eastAsiaTheme="majorEastAsia" w:hAnsiTheme="majorHAnsi" w:cstheme="majorBidi"/>
                                        <w:b/>
                                        <w:bCs/>
                                        <w:caps/>
                                        <w:color w:val="8496B0" w:themeColor="text2" w:themeTint="99"/>
                                        <w:sz w:val="72"/>
                                        <w:szCs w:val="72"/>
                                      </w:rPr>
                                    </w:pPr>
                                    <w:r w:rsidRPr="00DF0713">
                                      <w:rPr>
                                        <w:rFonts w:asciiTheme="majorHAnsi" w:eastAsiaTheme="majorEastAsia" w:hAnsiTheme="majorHAnsi" w:cstheme="majorBidi"/>
                                        <w:b/>
                                        <w:bCs/>
                                        <w:caps/>
                                        <w:color w:val="8496B0" w:themeColor="text2" w:themeTint="99"/>
                                        <w:sz w:val="72"/>
                                        <w:szCs w:val="72"/>
                                      </w:rPr>
                                      <w:t>Work Culture and its Impact on Organisational Efficiency</w:t>
                                    </w:r>
                                  </w:p>
                                </w:sdtContent>
                              </w:sdt>
                              <w:p w14:paraId="59D331ED" w14:textId="46FBCB49" w:rsidR="00DF0713" w:rsidRDefault="00DF0713">
                                <w:pPr>
                                  <w:pStyle w:val="NoSpacing"/>
                                  <w:spacing w:before="120"/>
                                  <w:rPr>
                                    <w:color w:val="4472C4" w:themeColor="accent1"/>
                                    <w:sz w:val="36"/>
                                    <w:szCs w:val="36"/>
                                  </w:rPr>
                                </w:pPr>
                              </w:p>
                              <w:p w14:paraId="162F3F9F" w14:textId="77777777" w:rsidR="00DF0713" w:rsidRDefault="00DF07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0EF531E0" id="_x0000_t202" coordsize="21600,21600" o:spt="202" path="m,l,21600r21600,l21600,xe">
                    <v:stroke joinstyle="miter"/>
                    <v:path gradientshapeok="t" o:connecttype="rect"/>
                  </v:shapetype>
                  <v:shape id="Text Box 62" o:spid="_x0000_s1026" type="#_x0000_t202" style="position:absolute;margin-left:54pt;margin-top:0;width:486.2pt;height:1in;z-index:251661312;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" filled="f" stroked="f" strokeweight=".5pt">
                    <v:textbox style="mso-fit-shape-to-text:t">
                      <w:txbxContent>
                        <w:sdt>
                          <w:sdtPr>
                            <w:rPr>
                              <w:rFonts w:asciiTheme="majorHAnsi" w:eastAsiaTheme="majorEastAsia" w:hAnsiTheme="majorHAnsi" w:cstheme="majorBidi"/>
                              <w:b/>
                              <w:bCs/>
                              <w:caps/>
                              <w:color w:val="8496B0"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6F2C096" w14:textId="21BC476B" w:rsidR="00DF0713" w:rsidRPr="00DF0713" w:rsidRDefault="00DF0713" w:rsidP="00DF0713">
                              <w:pPr>
                                <w:pStyle w:val="NoSpacing"/>
                                <w:jc w:val="right"/>
                                <w:rPr>
                                  <w:rFonts w:asciiTheme="majorHAnsi" w:eastAsiaTheme="majorEastAsia" w:hAnsiTheme="majorHAnsi" w:cstheme="majorBidi"/>
                                  <w:b/>
                                  <w:bCs/>
                                  <w:caps/>
                                  <w:color w:val="8496B0" w:themeColor="text2" w:themeTint="99"/>
                                  <w:sz w:val="72"/>
                                  <w:szCs w:val="72"/>
                                </w:rPr>
                              </w:pPr>
                              <w:r w:rsidRPr="00DF0713">
                                <w:rPr>
                                  <w:rFonts w:asciiTheme="majorHAnsi" w:eastAsiaTheme="majorEastAsia" w:hAnsiTheme="majorHAnsi" w:cstheme="majorBidi"/>
                                  <w:b/>
                                  <w:bCs/>
                                  <w:caps/>
                                  <w:color w:val="8496B0" w:themeColor="text2" w:themeTint="99"/>
                                  <w:sz w:val="72"/>
                                  <w:szCs w:val="72"/>
                                </w:rPr>
                                <w:t>Work Culture and its Impact on Organisational Efficiency</w:t>
                              </w:r>
                            </w:p>
                          </w:sdtContent>
                        </w:sdt>
                        <w:p w14:paraId="59D331ED" w14:textId="46FBCB49" w:rsidR="00DF0713" w:rsidRDefault="00DF0713">
                          <w:pPr>
                            <w:pStyle w:val="NoSpacing"/>
                            <w:spacing w:before="120"/>
                            <w:rPr>
                              <w:color w:val="4472C4" w:themeColor="accent1"/>
                              <w:sz w:val="36"/>
                              <w:szCs w:val="36"/>
                            </w:rPr>
                          </w:pPr>
                        </w:p>
                        <w:p w14:paraId="162F3F9F" w14:textId="77777777" w:rsidR="00DF0713" w:rsidRDefault="00DF0713"/>
                      </w:txbxContent>
                    </v:textbox>
                    <w10:wrap anchorx="page" anchory="margin"/>
                  </v:shape>
                </w:pict>
              </mc:Fallback>
            </mc:AlternateContent>
          </w:r>
        </w:p>
        <w:p w14:paraId="6A606450" w14:textId="377E4A9E" w:rsidR="00DF0713" w:rsidRDefault="00DF0713">
          <w:r>
            <w:rPr>
              <w:noProof/>
              <w:color w:val="4472C4" w:themeColor="accent1"/>
              <w:sz w:val="36"/>
              <w:szCs w:val="36"/>
            </w:rPr>
            <mc:AlternateContent>
              <mc:Choice Requires="wpg">
                <w:drawing>
                  <wp:anchor distT="0" distB="0" distL="114300" distR="114300" simplePos="0" relativeHeight="251660288" behindDoc="1" locked="0" layoutInCell="1" allowOverlap="1" wp14:anchorId="29ED3F14" wp14:editId="0D99AD1F">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2EB2E0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5E3FB0F" w14:textId="77777777" w:rsidR="00A352EB" w:rsidRDefault="00930274">
          <w:pPr>
            <w:suppressAutoHyphens w:val="0"/>
            <w:spacing w:line="240" w:lineRule="auto"/>
            <w:jc w:val="left"/>
            <w:rPr>
              <w:rFonts w:ascii="Arial" w:hAnsi="Arial" w:cs="Arial"/>
              <w:sz w:val="22"/>
            </w:rPr>
          </w:pPr>
          <w:r>
            <w:rPr>
              <w:noProof/>
            </w:rPr>
            <mc:AlternateContent>
              <mc:Choice Requires="wps">
                <w:drawing>
                  <wp:anchor distT="0" distB="0" distL="114300" distR="114300" simplePos="0" relativeHeight="251659264" behindDoc="0" locked="0" layoutInCell="1" allowOverlap="1" wp14:anchorId="5B934358" wp14:editId="4D9B89A7">
                    <wp:simplePos x="0" y="0"/>
                    <wp:positionH relativeFrom="page">
                      <wp:posOffset>2407920</wp:posOffset>
                    </wp:positionH>
                    <wp:positionV relativeFrom="margin">
                      <wp:posOffset>7092315</wp:posOffset>
                    </wp:positionV>
                    <wp:extent cx="5105400" cy="1539742"/>
                    <wp:effectExtent l="0" t="0" r="0" b="3810"/>
                    <wp:wrapNone/>
                    <wp:docPr id="69" name="Text Box 69"/>
                    <wp:cNvGraphicFramePr/>
                    <a:graphic xmlns:a="http://schemas.openxmlformats.org/drawingml/2006/main">
                      <a:graphicData uri="http://schemas.microsoft.com/office/word/2010/wordprocessingShape">
                        <wps:wsp>
                          <wps:cNvSpPr txBox="1"/>
                          <wps:spPr>
                            <a:xfrm>
                              <a:off x="0" y="0"/>
                              <a:ext cx="5105400" cy="15397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161CC" w14:textId="22AD4439" w:rsidR="00930274" w:rsidRPr="00930274" w:rsidRDefault="00930274" w:rsidP="00930274">
                                <w:pPr>
                                  <w:pStyle w:val="NoSpacing"/>
                                  <w:spacing w:line="360" w:lineRule="auto"/>
                                  <w:rPr>
                                    <w:rFonts w:ascii="Arial" w:hAnsi="Arial" w:cs="Arial"/>
                                    <w:color w:val="4472C4" w:themeColor="accent1"/>
                                    <w:sz w:val="34"/>
                                    <w:szCs w:val="34"/>
                                  </w:rPr>
                                </w:pPr>
                                <w:r w:rsidRPr="00930274">
                                  <w:rPr>
                                    <w:rFonts w:ascii="Arial" w:hAnsi="Arial" w:cs="Arial"/>
                                    <w:color w:val="4472C4" w:themeColor="accent1"/>
                                    <w:sz w:val="34"/>
                                    <w:szCs w:val="34"/>
                                  </w:rPr>
                                  <w:t>Module code:</w:t>
                                </w:r>
                                <w:r w:rsidRPr="00930274">
                                  <w:rPr>
                                    <w:rFonts w:ascii="Arial" w:hAnsi="Arial" w:cs="Arial"/>
                                    <w:color w:val="4472C4" w:themeColor="accent1"/>
                                    <w:sz w:val="34"/>
                                    <w:szCs w:val="34"/>
                                  </w:rPr>
                                  <w:tab/>
                                </w:r>
                                <w:r w:rsidRPr="00930274">
                                  <w:rPr>
                                    <w:rFonts w:ascii="Arial" w:hAnsi="Arial" w:cs="Arial"/>
                                    <w:color w:val="4472C4" w:themeColor="accent1"/>
                                    <w:sz w:val="34"/>
                                    <w:szCs w:val="34"/>
                                  </w:rPr>
                                  <w:tab/>
                                </w:r>
                                <w:r w:rsidRPr="00930274">
                                  <w:rPr>
                                    <w:rFonts w:ascii="Arial" w:hAnsi="Arial" w:cs="Arial"/>
                                    <w:color w:val="4472C4" w:themeColor="accent1"/>
                                    <w:sz w:val="34"/>
                                    <w:szCs w:val="34"/>
                                  </w:rPr>
                                  <w:t>BMSW_5105</w:t>
                                </w:r>
                              </w:p>
                              <w:p w14:paraId="16A1AC79" w14:textId="66473AA8" w:rsidR="00930274" w:rsidRPr="00930274" w:rsidRDefault="00930274" w:rsidP="00930274">
                                <w:pPr>
                                  <w:pStyle w:val="NoSpacing"/>
                                  <w:spacing w:line="360" w:lineRule="auto"/>
                                  <w:rPr>
                                    <w:rFonts w:ascii="Arial" w:hAnsi="Arial" w:cs="Arial"/>
                                    <w:color w:val="4472C4" w:themeColor="accent1"/>
                                    <w:sz w:val="34"/>
                                    <w:szCs w:val="34"/>
                                  </w:rPr>
                                </w:pPr>
                                <w:r w:rsidRPr="00930274">
                                  <w:rPr>
                                    <w:rFonts w:ascii="Arial" w:hAnsi="Arial" w:cs="Arial"/>
                                    <w:color w:val="4472C4" w:themeColor="accent1"/>
                                    <w:sz w:val="34"/>
                                    <w:szCs w:val="34"/>
                                  </w:rPr>
                                  <w:t>Student name:</w:t>
                                </w:r>
                                <w:r w:rsidRPr="00930274">
                                  <w:rPr>
                                    <w:rFonts w:ascii="Arial" w:hAnsi="Arial" w:cs="Arial"/>
                                    <w:color w:val="4472C4" w:themeColor="accent1"/>
                                    <w:sz w:val="34"/>
                                    <w:szCs w:val="34"/>
                                  </w:rPr>
                                  <w:tab/>
                                </w:r>
                                <w:r w:rsidRPr="00930274">
                                  <w:rPr>
                                    <w:rFonts w:ascii="Arial" w:hAnsi="Arial" w:cs="Arial"/>
                                    <w:color w:val="4472C4" w:themeColor="accent1"/>
                                    <w:sz w:val="34"/>
                                    <w:szCs w:val="34"/>
                                  </w:rPr>
                                  <w:t>ANDREI  CODRIN SARATEANU</w:t>
                                </w:r>
                              </w:p>
                              <w:p w14:paraId="53625DDF" w14:textId="6C1F1074" w:rsidR="00930274" w:rsidRPr="00930274" w:rsidRDefault="00930274" w:rsidP="00930274">
                                <w:pPr>
                                  <w:pStyle w:val="NoSpacing"/>
                                  <w:spacing w:line="360" w:lineRule="auto"/>
                                  <w:rPr>
                                    <w:rFonts w:ascii="Arial" w:hAnsi="Arial" w:cs="Arial"/>
                                    <w:color w:val="4472C4" w:themeColor="accent1"/>
                                    <w:sz w:val="34"/>
                                    <w:szCs w:val="34"/>
                                  </w:rPr>
                                </w:pPr>
                                <w:r w:rsidRPr="00930274">
                                  <w:rPr>
                                    <w:rFonts w:ascii="Arial" w:hAnsi="Arial" w:cs="Arial"/>
                                    <w:color w:val="4472C4" w:themeColor="accent1"/>
                                    <w:sz w:val="34"/>
                                    <w:szCs w:val="34"/>
                                  </w:rPr>
                                  <w:t>Student ID:</w:t>
                                </w:r>
                                <w:r w:rsidRPr="00930274">
                                  <w:rPr>
                                    <w:rFonts w:ascii="Arial" w:hAnsi="Arial" w:cs="Arial"/>
                                    <w:color w:val="4472C4" w:themeColor="accent1"/>
                                    <w:sz w:val="34"/>
                                    <w:szCs w:val="34"/>
                                  </w:rPr>
                                  <w:tab/>
                                </w:r>
                                <w:r w:rsidRPr="00930274">
                                  <w:rPr>
                                    <w:rFonts w:ascii="Arial" w:hAnsi="Arial" w:cs="Arial"/>
                                    <w:color w:val="4472C4" w:themeColor="accent1"/>
                                    <w:sz w:val="34"/>
                                    <w:szCs w:val="34"/>
                                  </w:rPr>
                                  <w:tab/>
                                </w:r>
                                <w:r w:rsidRPr="00930274">
                                  <w:rPr>
                                    <w:rFonts w:ascii="Arial" w:hAnsi="Arial" w:cs="Arial"/>
                                    <w:color w:val="4472C4" w:themeColor="accent1"/>
                                    <w:sz w:val="34"/>
                                    <w:szCs w:val="34"/>
                                  </w:rPr>
                                  <w:t>191151</w:t>
                                </w:r>
                                <w:r w:rsidRPr="00930274">
                                  <w:rPr>
                                    <w:rFonts w:ascii="Arial" w:hAnsi="Arial" w:cs="Arial"/>
                                    <w:color w:val="4472C4" w:themeColor="accent1"/>
                                    <w:sz w:val="34"/>
                                    <w:szCs w:val="34"/>
                                  </w:rPr>
                                  <w:t>2</w:t>
                                </w:r>
                              </w:p>
                              <w:p w14:paraId="50BB0A40" w14:textId="7EC7127F" w:rsidR="00DF0713" w:rsidRPr="00930274" w:rsidRDefault="00930274" w:rsidP="00930274">
                                <w:pPr>
                                  <w:pStyle w:val="NoSpacing"/>
                                  <w:spacing w:line="360" w:lineRule="auto"/>
                                  <w:rPr>
                                    <w:rFonts w:ascii="Arial" w:hAnsi="Arial" w:cs="Arial"/>
                                    <w:color w:val="4472C4" w:themeColor="accent1"/>
                                    <w:sz w:val="34"/>
                                    <w:szCs w:val="34"/>
                                  </w:rPr>
                                </w:pPr>
                                <w:r w:rsidRPr="00930274">
                                  <w:rPr>
                                    <w:rFonts w:ascii="Arial" w:hAnsi="Arial" w:cs="Arial"/>
                                    <w:color w:val="4472C4" w:themeColor="accent1"/>
                                    <w:sz w:val="34"/>
                                    <w:szCs w:val="34"/>
                                  </w:rPr>
                                  <w:t>Lecturer:</w:t>
                                </w:r>
                                <w:r w:rsidRPr="00930274">
                                  <w:rPr>
                                    <w:rFonts w:ascii="Arial" w:hAnsi="Arial" w:cs="Arial"/>
                                    <w:color w:val="4472C4" w:themeColor="accent1"/>
                                    <w:sz w:val="34"/>
                                    <w:szCs w:val="34"/>
                                  </w:rPr>
                                  <w:tab/>
                                  <w:t xml:space="preserve">      </w:t>
                                </w:r>
                                <w:r w:rsidRPr="00930274">
                                  <w:rPr>
                                    <w:rFonts w:ascii="Arial" w:hAnsi="Arial" w:cs="Arial"/>
                                    <w:color w:val="4472C4" w:themeColor="accent1"/>
                                    <w:sz w:val="34"/>
                                    <w:szCs w:val="34"/>
                                  </w:rPr>
                                  <w:tab/>
                                </w:r>
                                <w:r w:rsidRPr="00930274">
                                  <w:rPr>
                                    <w:rFonts w:ascii="Arial" w:hAnsi="Arial" w:cs="Arial"/>
                                    <w:color w:val="4472C4" w:themeColor="accent1"/>
                                    <w:sz w:val="34"/>
                                    <w:szCs w:val="34"/>
                                  </w:rPr>
                                  <w:tab/>
                                  <w:t>UJU UGOCHUKWU</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934358" id="Text Box 69" o:spid="_x0000_s1027" type="#_x0000_t202" style="position:absolute;margin-left:189.6pt;margin-top:558.45pt;width:402pt;height:121.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" filled="f" stroked="f" strokeweight=".5pt">
                    <v:textbox inset="0,0,0,0">
                      <w:txbxContent>
                        <w:p w14:paraId="57D161CC" w14:textId="22AD4439" w:rsidR="00930274" w:rsidRPr="00930274" w:rsidRDefault="00930274" w:rsidP="00930274">
                          <w:pPr>
                            <w:pStyle w:val="NoSpacing"/>
                            <w:spacing w:line="360" w:lineRule="auto"/>
                            <w:rPr>
                              <w:rFonts w:ascii="Arial" w:hAnsi="Arial" w:cs="Arial"/>
                              <w:color w:val="4472C4" w:themeColor="accent1"/>
                              <w:sz w:val="34"/>
                              <w:szCs w:val="34"/>
                            </w:rPr>
                          </w:pPr>
                          <w:r w:rsidRPr="00930274">
                            <w:rPr>
                              <w:rFonts w:ascii="Arial" w:hAnsi="Arial" w:cs="Arial"/>
                              <w:color w:val="4472C4" w:themeColor="accent1"/>
                              <w:sz w:val="34"/>
                              <w:szCs w:val="34"/>
                            </w:rPr>
                            <w:t>Module code:</w:t>
                          </w:r>
                          <w:r w:rsidRPr="00930274">
                            <w:rPr>
                              <w:rFonts w:ascii="Arial" w:hAnsi="Arial" w:cs="Arial"/>
                              <w:color w:val="4472C4" w:themeColor="accent1"/>
                              <w:sz w:val="34"/>
                              <w:szCs w:val="34"/>
                            </w:rPr>
                            <w:tab/>
                          </w:r>
                          <w:r w:rsidRPr="00930274">
                            <w:rPr>
                              <w:rFonts w:ascii="Arial" w:hAnsi="Arial" w:cs="Arial"/>
                              <w:color w:val="4472C4" w:themeColor="accent1"/>
                              <w:sz w:val="34"/>
                              <w:szCs w:val="34"/>
                            </w:rPr>
                            <w:tab/>
                          </w:r>
                          <w:r w:rsidRPr="00930274">
                            <w:rPr>
                              <w:rFonts w:ascii="Arial" w:hAnsi="Arial" w:cs="Arial"/>
                              <w:color w:val="4472C4" w:themeColor="accent1"/>
                              <w:sz w:val="34"/>
                              <w:szCs w:val="34"/>
                            </w:rPr>
                            <w:t>BMSW_5105</w:t>
                          </w:r>
                        </w:p>
                        <w:p w14:paraId="16A1AC79" w14:textId="66473AA8" w:rsidR="00930274" w:rsidRPr="00930274" w:rsidRDefault="00930274" w:rsidP="00930274">
                          <w:pPr>
                            <w:pStyle w:val="NoSpacing"/>
                            <w:spacing w:line="360" w:lineRule="auto"/>
                            <w:rPr>
                              <w:rFonts w:ascii="Arial" w:hAnsi="Arial" w:cs="Arial"/>
                              <w:color w:val="4472C4" w:themeColor="accent1"/>
                              <w:sz w:val="34"/>
                              <w:szCs w:val="34"/>
                            </w:rPr>
                          </w:pPr>
                          <w:r w:rsidRPr="00930274">
                            <w:rPr>
                              <w:rFonts w:ascii="Arial" w:hAnsi="Arial" w:cs="Arial"/>
                              <w:color w:val="4472C4" w:themeColor="accent1"/>
                              <w:sz w:val="34"/>
                              <w:szCs w:val="34"/>
                            </w:rPr>
                            <w:t>Student name:</w:t>
                          </w:r>
                          <w:r w:rsidRPr="00930274">
                            <w:rPr>
                              <w:rFonts w:ascii="Arial" w:hAnsi="Arial" w:cs="Arial"/>
                              <w:color w:val="4472C4" w:themeColor="accent1"/>
                              <w:sz w:val="34"/>
                              <w:szCs w:val="34"/>
                            </w:rPr>
                            <w:tab/>
                          </w:r>
                          <w:r w:rsidRPr="00930274">
                            <w:rPr>
                              <w:rFonts w:ascii="Arial" w:hAnsi="Arial" w:cs="Arial"/>
                              <w:color w:val="4472C4" w:themeColor="accent1"/>
                              <w:sz w:val="34"/>
                              <w:szCs w:val="34"/>
                            </w:rPr>
                            <w:t>ANDREI  CODRIN SARATEANU</w:t>
                          </w:r>
                        </w:p>
                        <w:p w14:paraId="53625DDF" w14:textId="6C1F1074" w:rsidR="00930274" w:rsidRPr="00930274" w:rsidRDefault="00930274" w:rsidP="00930274">
                          <w:pPr>
                            <w:pStyle w:val="NoSpacing"/>
                            <w:spacing w:line="360" w:lineRule="auto"/>
                            <w:rPr>
                              <w:rFonts w:ascii="Arial" w:hAnsi="Arial" w:cs="Arial"/>
                              <w:color w:val="4472C4" w:themeColor="accent1"/>
                              <w:sz w:val="34"/>
                              <w:szCs w:val="34"/>
                            </w:rPr>
                          </w:pPr>
                          <w:r w:rsidRPr="00930274">
                            <w:rPr>
                              <w:rFonts w:ascii="Arial" w:hAnsi="Arial" w:cs="Arial"/>
                              <w:color w:val="4472C4" w:themeColor="accent1"/>
                              <w:sz w:val="34"/>
                              <w:szCs w:val="34"/>
                            </w:rPr>
                            <w:t>Student ID:</w:t>
                          </w:r>
                          <w:r w:rsidRPr="00930274">
                            <w:rPr>
                              <w:rFonts w:ascii="Arial" w:hAnsi="Arial" w:cs="Arial"/>
                              <w:color w:val="4472C4" w:themeColor="accent1"/>
                              <w:sz w:val="34"/>
                              <w:szCs w:val="34"/>
                            </w:rPr>
                            <w:tab/>
                          </w:r>
                          <w:r w:rsidRPr="00930274">
                            <w:rPr>
                              <w:rFonts w:ascii="Arial" w:hAnsi="Arial" w:cs="Arial"/>
                              <w:color w:val="4472C4" w:themeColor="accent1"/>
                              <w:sz w:val="34"/>
                              <w:szCs w:val="34"/>
                            </w:rPr>
                            <w:tab/>
                          </w:r>
                          <w:r w:rsidRPr="00930274">
                            <w:rPr>
                              <w:rFonts w:ascii="Arial" w:hAnsi="Arial" w:cs="Arial"/>
                              <w:color w:val="4472C4" w:themeColor="accent1"/>
                              <w:sz w:val="34"/>
                              <w:szCs w:val="34"/>
                            </w:rPr>
                            <w:t>191151</w:t>
                          </w:r>
                          <w:r w:rsidRPr="00930274">
                            <w:rPr>
                              <w:rFonts w:ascii="Arial" w:hAnsi="Arial" w:cs="Arial"/>
                              <w:color w:val="4472C4" w:themeColor="accent1"/>
                              <w:sz w:val="34"/>
                              <w:szCs w:val="34"/>
                            </w:rPr>
                            <w:t>2</w:t>
                          </w:r>
                        </w:p>
                        <w:p w14:paraId="50BB0A40" w14:textId="7EC7127F" w:rsidR="00DF0713" w:rsidRPr="00930274" w:rsidRDefault="00930274" w:rsidP="00930274">
                          <w:pPr>
                            <w:pStyle w:val="NoSpacing"/>
                            <w:spacing w:line="360" w:lineRule="auto"/>
                            <w:rPr>
                              <w:rFonts w:ascii="Arial" w:hAnsi="Arial" w:cs="Arial"/>
                              <w:color w:val="4472C4" w:themeColor="accent1"/>
                              <w:sz w:val="34"/>
                              <w:szCs w:val="34"/>
                            </w:rPr>
                          </w:pPr>
                          <w:r w:rsidRPr="00930274">
                            <w:rPr>
                              <w:rFonts w:ascii="Arial" w:hAnsi="Arial" w:cs="Arial"/>
                              <w:color w:val="4472C4" w:themeColor="accent1"/>
                              <w:sz w:val="34"/>
                              <w:szCs w:val="34"/>
                            </w:rPr>
                            <w:t>Lecturer:</w:t>
                          </w:r>
                          <w:r w:rsidRPr="00930274">
                            <w:rPr>
                              <w:rFonts w:ascii="Arial" w:hAnsi="Arial" w:cs="Arial"/>
                              <w:color w:val="4472C4" w:themeColor="accent1"/>
                              <w:sz w:val="34"/>
                              <w:szCs w:val="34"/>
                            </w:rPr>
                            <w:tab/>
                            <w:t xml:space="preserve">      </w:t>
                          </w:r>
                          <w:r w:rsidRPr="00930274">
                            <w:rPr>
                              <w:rFonts w:ascii="Arial" w:hAnsi="Arial" w:cs="Arial"/>
                              <w:color w:val="4472C4" w:themeColor="accent1"/>
                              <w:sz w:val="34"/>
                              <w:szCs w:val="34"/>
                            </w:rPr>
                            <w:tab/>
                          </w:r>
                          <w:r w:rsidRPr="00930274">
                            <w:rPr>
                              <w:rFonts w:ascii="Arial" w:hAnsi="Arial" w:cs="Arial"/>
                              <w:color w:val="4472C4" w:themeColor="accent1"/>
                              <w:sz w:val="34"/>
                              <w:szCs w:val="34"/>
                            </w:rPr>
                            <w:tab/>
                            <w:t>UJU UGOCHUKWU</w:t>
                          </w:r>
                        </w:p>
                      </w:txbxContent>
                    </v:textbox>
                    <w10:wrap anchorx="page" anchory="margin"/>
                  </v:shape>
                </w:pict>
              </mc:Fallback>
            </mc:AlternateContent>
          </w:r>
          <w:r w:rsidR="00DF0713">
            <w:rPr>
              <w:rFonts w:ascii="Arial" w:hAnsi="Arial" w:cs="Arial"/>
              <w:sz w:val="22"/>
            </w:rPr>
            <w:br w:type="page"/>
          </w:r>
        </w:p>
        <w:p w14:paraId="23648EBC" w14:textId="47A8E848" w:rsidR="00DF0713" w:rsidRDefault="00DF0713">
          <w:pPr>
            <w:suppressAutoHyphens w:val="0"/>
            <w:spacing w:line="240" w:lineRule="auto"/>
            <w:jc w:val="left"/>
            <w:rPr>
              <w:rFonts w:ascii="Arial" w:eastAsia="Droid Sans" w:hAnsi="Arial" w:cs="Arial"/>
              <w:sz w:val="22"/>
              <w:lang w:eastAsia="hi-IN" w:bidi="hi-IN"/>
            </w:rPr>
          </w:pPr>
        </w:p>
      </w:sdtContent>
    </w:sdt>
    <w:p w14:paraId="355CD593" w14:textId="58191041" w:rsidR="00930274" w:rsidRDefault="00930274" w:rsidP="00930274">
      <w:pPr>
        <w:pStyle w:val="TOC1"/>
        <w:rPr>
          <w:rFonts w:ascii="Arial" w:hAnsi="Arial" w:cs="Arial"/>
          <w:b/>
          <w:bCs/>
          <w:sz w:val="22"/>
        </w:rPr>
      </w:pPr>
      <w:r w:rsidRPr="00930274">
        <w:rPr>
          <w:rFonts w:ascii="Arial" w:hAnsi="Arial" w:cs="Arial"/>
          <w:b/>
          <w:bCs/>
          <w:sz w:val="22"/>
        </w:rPr>
        <w:t>TABLE OF CONTENT</w:t>
      </w:r>
    </w:p>
    <w:p w14:paraId="54916774" w14:textId="77777777" w:rsidR="00930274" w:rsidRPr="00930274" w:rsidRDefault="00930274" w:rsidP="00930274">
      <w:pPr>
        <w:pStyle w:val="TOC1"/>
        <w:rPr>
          <w:rFonts w:ascii="Arial" w:hAnsi="Arial" w:cs="Arial"/>
          <w:b/>
          <w:bCs/>
          <w:sz w:val="22"/>
        </w:rPr>
      </w:pPr>
    </w:p>
    <w:p w14:paraId="7A9D2E50" w14:textId="43B5ED49" w:rsidR="00930274" w:rsidRPr="00930274" w:rsidRDefault="00930274" w:rsidP="00930274">
      <w:pPr>
        <w:pStyle w:val="TOC1"/>
        <w:rPr>
          <w:rFonts w:ascii="Arial" w:eastAsiaTheme="minorEastAsia" w:hAnsi="Arial" w:cs="Arial"/>
          <w:noProof/>
          <w:color w:val="auto"/>
          <w:sz w:val="22"/>
          <w:lang w:eastAsia="en-GB"/>
        </w:rPr>
      </w:pPr>
      <w:r w:rsidRPr="00930274">
        <w:rPr>
          <w:rFonts w:ascii="Arial" w:hAnsi="Arial" w:cs="Arial"/>
          <w:sz w:val="22"/>
        </w:rPr>
        <w:fldChar w:fldCharType="begin"/>
      </w:r>
      <w:r w:rsidRPr="00930274">
        <w:rPr>
          <w:rFonts w:ascii="Arial" w:hAnsi="Arial" w:cs="Arial"/>
          <w:sz w:val="22"/>
        </w:rPr>
        <w:instrText xml:space="preserve"> TOC \o \h \z \u </w:instrText>
      </w:r>
      <w:r w:rsidRPr="00930274">
        <w:rPr>
          <w:rFonts w:ascii="Arial" w:hAnsi="Arial" w:cs="Arial"/>
          <w:sz w:val="22"/>
        </w:rPr>
        <w:fldChar w:fldCharType="separate"/>
      </w:r>
      <w:hyperlink w:anchor="_Toc77571952" w:history="1">
        <w:r w:rsidRPr="00930274">
          <w:rPr>
            <w:rStyle w:val="Hyperlink"/>
            <w:rFonts w:ascii="Arial" w:hAnsi="Arial" w:cs="Arial"/>
            <w:noProof/>
            <w:sz w:val="22"/>
          </w:rPr>
          <w:t>INTRODUCTION</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_Toc77571952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2</w:t>
        </w:r>
        <w:r w:rsidRPr="00930274">
          <w:rPr>
            <w:rFonts w:ascii="Arial" w:hAnsi="Arial" w:cs="Arial"/>
            <w:noProof/>
            <w:webHidden/>
            <w:sz w:val="22"/>
          </w:rPr>
          <w:fldChar w:fldCharType="end"/>
        </w:r>
      </w:hyperlink>
    </w:p>
    <w:p w14:paraId="7B06B5A9" w14:textId="62C99897" w:rsidR="00930274" w:rsidRPr="00930274" w:rsidRDefault="00930274" w:rsidP="00930274">
      <w:pPr>
        <w:pStyle w:val="TOC2"/>
        <w:ind w:left="0"/>
        <w:rPr>
          <w:rFonts w:ascii="Arial" w:eastAsiaTheme="minorEastAsia" w:hAnsi="Arial" w:cs="Arial"/>
          <w:noProof/>
          <w:color w:val="auto"/>
          <w:sz w:val="22"/>
          <w:lang w:eastAsia="en-GB"/>
        </w:rPr>
      </w:pPr>
      <w:hyperlink w:anchor="_Toc77571953" w:history="1">
        <w:r w:rsidRPr="00930274">
          <w:rPr>
            <w:rStyle w:val="Hyperlink"/>
            <w:rFonts w:ascii="Arial" w:hAnsi="Arial" w:cs="Arial"/>
            <w:noProof/>
            <w:sz w:val="22"/>
          </w:rPr>
          <w:t>PESTLE ANALYSIS</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_Toc77571953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2</w:t>
        </w:r>
        <w:r w:rsidRPr="00930274">
          <w:rPr>
            <w:rFonts w:ascii="Arial" w:hAnsi="Arial" w:cs="Arial"/>
            <w:noProof/>
            <w:webHidden/>
            <w:sz w:val="22"/>
          </w:rPr>
          <w:fldChar w:fldCharType="end"/>
        </w:r>
      </w:hyperlink>
    </w:p>
    <w:p w14:paraId="4B740550" w14:textId="30446B82" w:rsidR="00930274" w:rsidRPr="00930274" w:rsidRDefault="00930274" w:rsidP="00930274">
      <w:pPr>
        <w:pStyle w:val="TOC2"/>
        <w:ind w:left="0"/>
        <w:rPr>
          <w:rFonts w:ascii="Arial" w:eastAsiaTheme="minorEastAsia" w:hAnsi="Arial" w:cs="Arial"/>
          <w:noProof/>
          <w:color w:val="auto"/>
          <w:sz w:val="22"/>
          <w:lang w:eastAsia="en-GB"/>
        </w:rPr>
      </w:pPr>
      <w:hyperlink w:anchor="_Toc77571954" w:history="1">
        <w:r w:rsidRPr="00930274">
          <w:rPr>
            <w:rStyle w:val="Hyperlink"/>
            <w:rFonts w:ascii="Arial" w:hAnsi="Arial" w:cs="Arial"/>
            <w:noProof/>
            <w:sz w:val="22"/>
          </w:rPr>
          <w:t>KEY DRIVERS OF CHANGE</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_Toc77571954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4</w:t>
        </w:r>
        <w:r w:rsidRPr="00930274">
          <w:rPr>
            <w:rFonts w:ascii="Arial" w:hAnsi="Arial" w:cs="Arial"/>
            <w:noProof/>
            <w:webHidden/>
            <w:sz w:val="22"/>
          </w:rPr>
          <w:fldChar w:fldCharType="end"/>
        </w:r>
      </w:hyperlink>
    </w:p>
    <w:p w14:paraId="3CFC9DB6" w14:textId="2D5ED385" w:rsidR="00930274" w:rsidRPr="00930274" w:rsidRDefault="00930274" w:rsidP="00930274">
      <w:pPr>
        <w:pStyle w:val="TOC2"/>
        <w:ind w:left="0"/>
        <w:rPr>
          <w:rFonts w:ascii="Arial" w:eastAsiaTheme="minorEastAsia" w:hAnsi="Arial" w:cs="Arial"/>
          <w:noProof/>
          <w:color w:val="auto"/>
          <w:sz w:val="22"/>
          <w:lang w:eastAsia="en-GB"/>
        </w:rPr>
      </w:pPr>
      <w:hyperlink w:anchor="_Toc77571955" w:history="1">
        <w:r w:rsidRPr="00930274">
          <w:rPr>
            <w:rStyle w:val="Hyperlink"/>
            <w:rFonts w:ascii="Arial" w:hAnsi="Arial" w:cs="Arial"/>
            <w:noProof/>
            <w:sz w:val="22"/>
          </w:rPr>
          <w:t>ORGANISATIONAL CULTURE AT ASDA</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_Toc77571955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5</w:t>
        </w:r>
        <w:r w:rsidRPr="00930274">
          <w:rPr>
            <w:rFonts w:ascii="Arial" w:hAnsi="Arial" w:cs="Arial"/>
            <w:noProof/>
            <w:webHidden/>
            <w:sz w:val="22"/>
          </w:rPr>
          <w:fldChar w:fldCharType="end"/>
        </w:r>
      </w:hyperlink>
    </w:p>
    <w:p w14:paraId="423B2C2E" w14:textId="63693D4D" w:rsidR="00930274" w:rsidRPr="00930274" w:rsidRDefault="00930274" w:rsidP="00930274">
      <w:pPr>
        <w:pStyle w:val="TOC2"/>
        <w:ind w:left="0"/>
        <w:rPr>
          <w:rFonts w:ascii="Arial" w:eastAsiaTheme="minorEastAsia" w:hAnsi="Arial" w:cs="Arial"/>
          <w:noProof/>
          <w:color w:val="auto"/>
          <w:sz w:val="22"/>
          <w:lang w:eastAsia="en-GB"/>
        </w:rPr>
      </w:pPr>
      <w:hyperlink w:anchor="_Toc77571956" w:history="1">
        <w:r w:rsidRPr="00930274">
          <w:rPr>
            <w:rStyle w:val="Hyperlink"/>
            <w:rFonts w:ascii="Arial" w:hAnsi="Arial" w:cs="Arial"/>
            <w:noProof/>
            <w:sz w:val="22"/>
          </w:rPr>
          <w:t>ETHICAL DILEMMA</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_Toc77571956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5</w:t>
        </w:r>
        <w:r w:rsidRPr="00930274">
          <w:rPr>
            <w:rFonts w:ascii="Arial" w:hAnsi="Arial" w:cs="Arial"/>
            <w:noProof/>
            <w:webHidden/>
            <w:sz w:val="22"/>
          </w:rPr>
          <w:fldChar w:fldCharType="end"/>
        </w:r>
      </w:hyperlink>
    </w:p>
    <w:p w14:paraId="731AAB1D" w14:textId="259F0535" w:rsidR="00930274" w:rsidRPr="00930274" w:rsidRDefault="00930274" w:rsidP="00930274">
      <w:pPr>
        <w:pStyle w:val="TOC2"/>
        <w:rPr>
          <w:rFonts w:ascii="Arial" w:eastAsiaTheme="minorEastAsia" w:hAnsi="Arial" w:cs="Arial"/>
          <w:noProof/>
          <w:color w:val="auto"/>
          <w:sz w:val="22"/>
          <w:lang w:eastAsia="en-GB"/>
        </w:rPr>
      </w:pPr>
      <w:hyperlink w:anchor="_Toc77571957" w:history="1">
        <w:r w:rsidRPr="00930274">
          <w:rPr>
            <w:rStyle w:val="Hyperlink"/>
            <w:rFonts w:ascii="Arial" w:hAnsi="Arial" w:cs="Arial"/>
            <w:noProof/>
            <w:sz w:val="22"/>
          </w:rPr>
          <w:t>TWO ETHICAL DILEMMAS WHICH NEEDS TO BE RESOLVED.</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_Toc77571957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5</w:t>
        </w:r>
        <w:r w:rsidRPr="00930274">
          <w:rPr>
            <w:rFonts w:ascii="Arial" w:hAnsi="Arial" w:cs="Arial"/>
            <w:noProof/>
            <w:webHidden/>
            <w:sz w:val="22"/>
          </w:rPr>
          <w:fldChar w:fldCharType="end"/>
        </w:r>
      </w:hyperlink>
    </w:p>
    <w:p w14:paraId="61235F89" w14:textId="1150D7F6" w:rsidR="00930274" w:rsidRPr="00930274" w:rsidRDefault="00930274" w:rsidP="00930274">
      <w:pPr>
        <w:pStyle w:val="TOC2"/>
        <w:rPr>
          <w:rFonts w:ascii="Arial" w:eastAsiaTheme="minorEastAsia" w:hAnsi="Arial" w:cs="Arial"/>
          <w:noProof/>
          <w:color w:val="auto"/>
          <w:sz w:val="22"/>
          <w:lang w:eastAsia="en-GB"/>
        </w:rPr>
      </w:pPr>
      <w:hyperlink w:anchor="_Toc77571958" w:history="1">
        <w:r w:rsidRPr="00930274">
          <w:rPr>
            <w:rStyle w:val="Hyperlink"/>
            <w:rFonts w:ascii="Arial" w:hAnsi="Arial" w:cs="Arial"/>
            <w:noProof/>
            <w:sz w:val="22"/>
          </w:rPr>
          <w:t>CHOICES OF ACTIONS</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_Toc77571958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6</w:t>
        </w:r>
        <w:r w:rsidRPr="00930274">
          <w:rPr>
            <w:rFonts w:ascii="Arial" w:hAnsi="Arial" w:cs="Arial"/>
            <w:noProof/>
            <w:webHidden/>
            <w:sz w:val="22"/>
          </w:rPr>
          <w:fldChar w:fldCharType="end"/>
        </w:r>
      </w:hyperlink>
    </w:p>
    <w:p w14:paraId="2514E91B" w14:textId="0FD16F16" w:rsidR="00930274" w:rsidRPr="00930274" w:rsidRDefault="00930274" w:rsidP="00930274">
      <w:pPr>
        <w:pStyle w:val="TOC2"/>
        <w:rPr>
          <w:rFonts w:ascii="Arial" w:eastAsiaTheme="minorEastAsia" w:hAnsi="Arial" w:cs="Arial"/>
          <w:noProof/>
          <w:color w:val="auto"/>
          <w:sz w:val="22"/>
          <w:lang w:eastAsia="en-GB"/>
        </w:rPr>
      </w:pPr>
      <w:hyperlink w:anchor="_Toc77571959" w:history="1">
        <w:r w:rsidRPr="00930274">
          <w:rPr>
            <w:rStyle w:val="Hyperlink"/>
            <w:rFonts w:ascii="Arial" w:hAnsi="Arial" w:cs="Arial"/>
            <w:noProof/>
            <w:sz w:val="22"/>
          </w:rPr>
          <w:t>JUSTIFICATION</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_Toc77571959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7</w:t>
        </w:r>
        <w:r w:rsidRPr="00930274">
          <w:rPr>
            <w:rFonts w:ascii="Arial" w:hAnsi="Arial" w:cs="Arial"/>
            <w:noProof/>
            <w:webHidden/>
            <w:sz w:val="22"/>
          </w:rPr>
          <w:fldChar w:fldCharType="end"/>
        </w:r>
      </w:hyperlink>
    </w:p>
    <w:p w14:paraId="2E3F7E96" w14:textId="6FC5A642" w:rsidR="00930274" w:rsidRPr="00930274" w:rsidRDefault="00930274" w:rsidP="00930274">
      <w:pPr>
        <w:pStyle w:val="TOC2"/>
        <w:ind w:left="0"/>
        <w:rPr>
          <w:rFonts w:ascii="Arial" w:eastAsiaTheme="minorEastAsia" w:hAnsi="Arial" w:cs="Arial"/>
          <w:noProof/>
          <w:color w:val="auto"/>
          <w:sz w:val="22"/>
          <w:lang w:eastAsia="en-GB"/>
        </w:rPr>
      </w:pPr>
      <w:hyperlink w:anchor="_Toc77571960" w:history="1">
        <w:r w:rsidRPr="00930274">
          <w:rPr>
            <w:rStyle w:val="Hyperlink"/>
            <w:rFonts w:ascii="Arial" w:hAnsi="Arial" w:cs="Arial"/>
            <w:noProof/>
            <w:sz w:val="22"/>
          </w:rPr>
          <w:t>EFFECTS OF ORGANISATIONAL CULTURE TO ITS EFFICIENCY</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_Toc77571960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8</w:t>
        </w:r>
        <w:r w:rsidRPr="00930274">
          <w:rPr>
            <w:rFonts w:ascii="Arial" w:hAnsi="Arial" w:cs="Arial"/>
            <w:noProof/>
            <w:webHidden/>
            <w:sz w:val="22"/>
          </w:rPr>
          <w:fldChar w:fldCharType="end"/>
        </w:r>
      </w:hyperlink>
    </w:p>
    <w:p w14:paraId="54E808CC" w14:textId="3E7B0732" w:rsidR="00930274" w:rsidRPr="00930274" w:rsidRDefault="00930274" w:rsidP="00930274">
      <w:pPr>
        <w:pStyle w:val="TOC2"/>
        <w:ind w:left="0"/>
        <w:rPr>
          <w:rFonts w:ascii="Arial" w:eastAsiaTheme="minorEastAsia" w:hAnsi="Arial" w:cs="Arial"/>
          <w:noProof/>
          <w:color w:val="auto"/>
          <w:sz w:val="22"/>
          <w:lang w:eastAsia="en-GB"/>
        </w:rPr>
      </w:pPr>
      <w:hyperlink w:anchor="_Toc77571961" w:history="1">
        <w:r w:rsidRPr="00930274">
          <w:rPr>
            <w:rStyle w:val="Hyperlink"/>
            <w:rFonts w:ascii="Arial" w:hAnsi="Arial" w:cs="Arial"/>
            <w:noProof/>
            <w:sz w:val="22"/>
          </w:rPr>
          <w:t>BUSINESS ETHICS AND CORPORATE SOCIAL RESPONSIBILITY</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_Toc77571961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9</w:t>
        </w:r>
        <w:r w:rsidRPr="00930274">
          <w:rPr>
            <w:rFonts w:ascii="Arial" w:hAnsi="Arial" w:cs="Arial"/>
            <w:noProof/>
            <w:webHidden/>
            <w:sz w:val="22"/>
          </w:rPr>
          <w:fldChar w:fldCharType="end"/>
        </w:r>
      </w:hyperlink>
    </w:p>
    <w:p w14:paraId="64A65ED0" w14:textId="7D7EEBDC" w:rsidR="00930274" w:rsidRPr="00930274" w:rsidRDefault="00930274" w:rsidP="00930274">
      <w:pPr>
        <w:pStyle w:val="TOC1"/>
        <w:rPr>
          <w:rFonts w:ascii="Arial" w:eastAsiaTheme="minorEastAsia" w:hAnsi="Arial" w:cs="Arial"/>
          <w:noProof/>
          <w:color w:val="auto"/>
          <w:sz w:val="22"/>
          <w:lang w:eastAsia="en-GB"/>
        </w:rPr>
      </w:pPr>
      <w:hyperlink w:anchor="_Toc77571962" w:history="1">
        <w:r w:rsidRPr="00930274">
          <w:rPr>
            <w:rStyle w:val="Hyperlink"/>
            <w:rFonts w:ascii="Arial" w:hAnsi="Arial" w:cs="Arial"/>
            <w:noProof/>
            <w:sz w:val="22"/>
          </w:rPr>
          <w:t>RECOMMENDATIONS</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_Toc77571962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10</w:t>
        </w:r>
        <w:r w:rsidRPr="00930274">
          <w:rPr>
            <w:rFonts w:ascii="Arial" w:hAnsi="Arial" w:cs="Arial"/>
            <w:noProof/>
            <w:webHidden/>
            <w:sz w:val="22"/>
          </w:rPr>
          <w:fldChar w:fldCharType="end"/>
        </w:r>
      </w:hyperlink>
    </w:p>
    <w:p w14:paraId="5D903032" w14:textId="6F5A6224" w:rsidR="00930274" w:rsidRPr="00930274" w:rsidRDefault="00930274" w:rsidP="00930274">
      <w:pPr>
        <w:pStyle w:val="TOC1"/>
        <w:rPr>
          <w:rFonts w:ascii="Arial" w:eastAsiaTheme="minorEastAsia" w:hAnsi="Arial" w:cs="Arial"/>
          <w:noProof/>
          <w:color w:val="auto"/>
          <w:sz w:val="22"/>
          <w:lang w:eastAsia="en-GB"/>
        </w:rPr>
      </w:pPr>
      <w:hyperlink w:anchor="_Toc77571963" w:history="1">
        <w:r w:rsidRPr="00930274">
          <w:rPr>
            <w:rStyle w:val="Hyperlink"/>
            <w:rFonts w:ascii="Arial" w:hAnsi="Arial" w:cs="Arial"/>
            <w:noProof/>
            <w:sz w:val="22"/>
          </w:rPr>
          <w:t>CONCLUSION</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_Toc77571963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10</w:t>
        </w:r>
        <w:r w:rsidRPr="00930274">
          <w:rPr>
            <w:rFonts w:ascii="Arial" w:hAnsi="Arial" w:cs="Arial"/>
            <w:noProof/>
            <w:webHidden/>
            <w:sz w:val="22"/>
          </w:rPr>
          <w:fldChar w:fldCharType="end"/>
        </w:r>
      </w:hyperlink>
    </w:p>
    <w:p w14:paraId="7F95D7CF" w14:textId="23BF3981" w:rsidR="00930274" w:rsidRPr="00930274" w:rsidRDefault="00930274" w:rsidP="00930274">
      <w:pPr>
        <w:pStyle w:val="TOC1"/>
        <w:rPr>
          <w:rFonts w:ascii="Arial" w:eastAsiaTheme="minorEastAsia" w:hAnsi="Arial" w:cs="Arial"/>
          <w:noProof/>
          <w:color w:val="auto"/>
          <w:sz w:val="22"/>
          <w:lang w:eastAsia="en-GB"/>
        </w:rPr>
      </w:pPr>
      <w:hyperlink w:anchor="_Toc77571964" w:history="1">
        <w:r w:rsidRPr="00930274">
          <w:rPr>
            <w:rStyle w:val="Hyperlink"/>
            <w:rFonts w:ascii="Arial" w:hAnsi="Arial" w:cs="Arial"/>
            <w:noProof/>
            <w:sz w:val="22"/>
          </w:rPr>
          <w:t>REFERENCES</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_Toc77571964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11</w:t>
        </w:r>
        <w:r w:rsidRPr="00930274">
          <w:rPr>
            <w:rFonts w:ascii="Arial" w:hAnsi="Arial" w:cs="Arial"/>
            <w:noProof/>
            <w:webHidden/>
            <w:sz w:val="22"/>
          </w:rPr>
          <w:fldChar w:fldCharType="end"/>
        </w:r>
      </w:hyperlink>
    </w:p>
    <w:p w14:paraId="328524C0" w14:textId="47212128" w:rsidR="00930274" w:rsidRPr="00930274" w:rsidRDefault="00930274" w:rsidP="00930274">
      <w:pPr>
        <w:pStyle w:val="TOC1"/>
        <w:rPr>
          <w:rFonts w:asciiTheme="minorHAnsi" w:eastAsiaTheme="minorEastAsia" w:hAnsiTheme="minorHAnsi" w:cstheme="minorBidi"/>
          <w:noProof/>
          <w:color w:val="auto"/>
          <w:sz w:val="22"/>
          <w:lang w:eastAsia="en-GB"/>
        </w:rPr>
      </w:pPr>
      <w:hyperlink w:anchor="_Toc77571965" w:history="1">
        <w:r w:rsidRPr="00930274">
          <w:rPr>
            <w:rStyle w:val="Hyperlink"/>
            <w:rFonts w:ascii="Arial" w:hAnsi="Arial" w:cs="Arial"/>
            <w:noProof/>
            <w:sz w:val="22"/>
          </w:rPr>
          <w:t>APPENDIX</w:t>
        </w:r>
        <w:r w:rsidRPr="00930274">
          <w:rPr>
            <w:rFonts w:ascii="Arial" w:hAnsi="Arial" w:cs="Arial"/>
            <w:noProof/>
            <w:webHidden/>
            <w:sz w:val="22"/>
          </w:rPr>
          <w:tab/>
        </w:r>
        <w:r w:rsidRPr="00930274">
          <w:rPr>
            <w:rFonts w:ascii="Arial" w:hAnsi="Arial" w:cs="Arial"/>
            <w:noProof/>
            <w:webHidden/>
            <w:sz w:val="22"/>
          </w:rPr>
          <w:fldChar w:fldCharType="begin"/>
        </w:r>
        <w:r w:rsidRPr="00930274">
          <w:rPr>
            <w:rFonts w:ascii="Arial" w:hAnsi="Arial" w:cs="Arial"/>
            <w:noProof/>
            <w:webHidden/>
            <w:sz w:val="22"/>
          </w:rPr>
          <w:instrText xml:space="preserve"> PAGEREF _Toc77571965 \h </w:instrText>
        </w:r>
        <w:r w:rsidRPr="00930274">
          <w:rPr>
            <w:rFonts w:ascii="Arial" w:hAnsi="Arial" w:cs="Arial"/>
            <w:noProof/>
            <w:webHidden/>
            <w:sz w:val="22"/>
          </w:rPr>
        </w:r>
        <w:r w:rsidRPr="00930274">
          <w:rPr>
            <w:rFonts w:ascii="Arial" w:hAnsi="Arial" w:cs="Arial"/>
            <w:noProof/>
            <w:webHidden/>
            <w:sz w:val="22"/>
          </w:rPr>
          <w:fldChar w:fldCharType="separate"/>
        </w:r>
        <w:r w:rsidRPr="00930274">
          <w:rPr>
            <w:rFonts w:ascii="Arial" w:hAnsi="Arial" w:cs="Arial"/>
            <w:noProof/>
            <w:webHidden/>
            <w:sz w:val="22"/>
          </w:rPr>
          <w:t>1</w:t>
        </w:r>
        <w:r w:rsidRPr="00930274">
          <w:rPr>
            <w:rFonts w:ascii="Arial" w:hAnsi="Arial" w:cs="Arial"/>
            <w:noProof/>
            <w:webHidden/>
            <w:sz w:val="22"/>
          </w:rPr>
          <w:fldChar w:fldCharType="end"/>
        </w:r>
      </w:hyperlink>
      <w:r>
        <w:rPr>
          <w:rStyle w:val="Hyperlink"/>
          <w:rFonts w:ascii="Arial" w:hAnsi="Arial" w:cs="Arial"/>
          <w:noProof/>
          <w:sz w:val="22"/>
        </w:rPr>
        <w:t>2</w:t>
      </w:r>
    </w:p>
    <w:p w14:paraId="44EE67BF" w14:textId="38DF99AA" w:rsidR="005C0D95" w:rsidRPr="00930274" w:rsidRDefault="00930274" w:rsidP="00930274">
      <w:pPr>
        <w:rPr>
          <w:rFonts w:ascii="Arial" w:hAnsi="Arial" w:cs="Arial"/>
          <w:sz w:val="22"/>
        </w:rPr>
      </w:pPr>
      <w:r w:rsidRPr="00930274">
        <w:rPr>
          <w:rFonts w:ascii="Arial" w:hAnsi="Arial" w:cs="Arial"/>
          <w:sz w:val="22"/>
        </w:rPr>
        <w:fldChar w:fldCharType="end"/>
      </w:r>
    </w:p>
    <w:p w14:paraId="090EED72" w14:textId="4E987239" w:rsidR="005C0D95" w:rsidRPr="00DF0713" w:rsidRDefault="00930274" w:rsidP="00DF0713">
      <w:pPr>
        <w:pStyle w:val="Heading1"/>
        <w:pageBreakBefore/>
        <w:rPr>
          <w:rFonts w:ascii="Arial" w:hAnsi="Arial" w:cs="Arial"/>
          <w:sz w:val="22"/>
          <w:szCs w:val="22"/>
        </w:rPr>
      </w:pPr>
      <w:bookmarkStart w:id="0" w:name="__RefHeading__5009_1393569521"/>
      <w:bookmarkStart w:id="1" w:name="__RefHeading__1141_1165872796"/>
      <w:bookmarkStart w:id="2" w:name="_Toc77571952"/>
      <w:bookmarkEnd w:id="0"/>
      <w:bookmarkEnd w:id="1"/>
      <w:r w:rsidRPr="00DF0713">
        <w:rPr>
          <w:rFonts w:ascii="Arial" w:hAnsi="Arial" w:cs="Arial"/>
          <w:sz w:val="22"/>
          <w:szCs w:val="22"/>
        </w:rPr>
        <w:lastRenderedPageBreak/>
        <w:t>INTRODUCTION</w:t>
      </w:r>
      <w:bookmarkEnd w:id="2"/>
    </w:p>
    <w:p w14:paraId="1CB7E6D6" w14:textId="530986D4" w:rsidR="005C0D95" w:rsidRPr="00DF0713" w:rsidRDefault="00DB4CBF" w:rsidP="00DF0713">
      <w:pPr>
        <w:rPr>
          <w:rFonts w:ascii="Arial" w:hAnsi="Arial" w:cs="Arial"/>
          <w:sz w:val="22"/>
        </w:rPr>
      </w:pPr>
      <w:r w:rsidRPr="00DF0713">
        <w:rPr>
          <w:rFonts w:ascii="Arial" w:hAnsi="Arial" w:cs="Arial"/>
          <w:sz w:val="22"/>
        </w:rPr>
        <w:t xml:space="preserve">A workplace culture is a shared value, believes systems and behaviours of various individuals working in an organisational firm. The business plans and strategies are the most important component which influences the workplace culture in the firm. A manager in a business firm can promote better efficiency at the workplace by developing a good work culture. This is an inclusion of providing with better motivational techniques and maintaining good employment relationship. This aids towards framing better working environment and boosts up productivity of a given organisational firm. For the given report Asda is being taken into consideration. Given firm is comes under retail operational working in which groceries are the main product on which operational work of the firm is focused upon. Chosen firm is headquartered in England, UK and was founded in 1949 by Peter and Fred Asquith and Sir Noel Stockdale. Motive of this meta-analysis is to draw out various drivers of change through use of relevant models. In addition to this, concept of ethical dilemma along with suitable justification is also presented in this research paper (Cooper and </w:t>
      </w:r>
      <w:proofErr w:type="spellStart"/>
      <w:r w:rsidRPr="00DF0713">
        <w:rPr>
          <w:rFonts w:ascii="Arial" w:hAnsi="Arial" w:cs="Arial"/>
          <w:sz w:val="22"/>
        </w:rPr>
        <w:t>Slagmulder</w:t>
      </w:r>
      <w:proofErr w:type="spellEnd"/>
      <w:r w:rsidRPr="00DF0713">
        <w:rPr>
          <w:rFonts w:ascii="Arial" w:hAnsi="Arial" w:cs="Arial"/>
          <w:sz w:val="22"/>
        </w:rPr>
        <w:t xml:space="preserve">, 2017). </w:t>
      </w:r>
    </w:p>
    <w:p w14:paraId="097DAE4C" w14:textId="77777777" w:rsidR="00DF0713" w:rsidRPr="00DF0713" w:rsidRDefault="00DF0713" w:rsidP="00DF0713">
      <w:pPr>
        <w:pStyle w:val="Heading2"/>
        <w:rPr>
          <w:rFonts w:ascii="Arial" w:hAnsi="Arial" w:cs="Arial"/>
          <w:b/>
          <w:bCs w:val="0"/>
          <w:sz w:val="22"/>
          <w:szCs w:val="22"/>
          <w:u w:val="none"/>
        </w:rPr>
      </w:pPr>
      <w:bookmarkStart w:id="3" w:name="__RefHeading__5011_1393569521"/>
      <w:bookmarkStart w:id="4" w:name="__RefHeading__1143_1165872796"/>
      <w:bookmarkStart w:id="5" w:name="__RefHeading__5015_1393569521"/>
      <w:bookmarkStart w:id="6" w:name="__RefHeading__1147_1165872796"/>
      <w:bookmarkEnd w:id="3"/>
      <w:bookmarkEnd w:id="4"/>
      <w:bookmarkEnd w:id="5"/>
      <w:bookmarkEnd w:id="6"/>
    </w:p>
    <w:p w14:paraId="16F6444D" w14:textId="77777777" w:rsidR="00DF0713" w:rsidRPr="00DF0713" w:rsidRDefault="00DF0713" w:rsidP="00DF0713">
      <w:pPr>
        <w:pStyle w:val="Heading2"/>
        <w:rPr>
          <w:rFonts w:ascii="Arial" w:hAnsi="Arial" w:cs="Arial"/>
          <w:b/>
          <w:bCs w:val="0"/>
          <w:sz w:val="22"/>
          <w:szCs w:val="22"/>
          <w:u w:val="none"/>
        </w:rPr>
      </w:pPr>
    </w:p>
    <w:p w14:paraId="46D77270" w14:textId="359457BA" w:rsidR="005C0D95" w:rsidRPr="00DF0713" w:rsidRDefault="00DF0713" w:rsidP="00DF0713">
      <w:pPr>
        <w:pStyle w:val="Heading2"/>
        <w:rPr>
          <w:rFonts w:ascii="Arial" w:hAnsi="Arial" w:cs="Arial"/>
          <w:b/>
          <w:bCs w:val="0"/>
          <w:sz w:val="22"/>
          <w:szCs w:val="22"/>
          <w:u w:val="none"/>
        </w:rPr>
      </w:pPr>
      <w:bookmarkStart w:id="7" w:name="_Toc77571953"/>
      <w:r w:rsidRPr="00DF0713">
        <w:rPr>
          <w:rFonts w:ascii="Arial" w:hAnsi="Arial" w:cs="Arial"/>
          <w:b/>
          <w:bCs w:val="0"/>
          <w:sz w:val="22"/>
          <w:szCs w:val="22"/>
          <w:u w:val="none"/>
        </w:rPr>
        <w:t>PESTLE ANALYSIS</w:t>
      </w:r>
      <w:bookmarkEnd w:id="7"/>
      <w:r w:rsidRPr="00DF0713">
        <w:rPr>
          <w:rFonts w:ascii="Arial" w:hAnsi="Arial" w:cs="Arial"/>
          <w:b/>
          <w:bCs w:val="0"/>
          <w:sz w:val="22"/>
          <w:szCs w:val="22"/>
          <w:u w:val="none"/>
        </w:rPr>
        <w:t xml:space="preserve"> </w:t>
      </w:r>
    </w:p>
    <w:p w14:paraId="524DFC31" w14:textId="07180274" w:rsidR="005C0D95" w:rsidRPr="00DF0713" w:rsidRDefault="00DB4CBF" w:rsidP="00DF0713">
      <w:pPr>
        <w:rPr>
          <w:rFonts w:ascii="Arial" w:hAnsi="Arial" w:cs="Arial"/>
          <w:sz w:val="22"/>
        </w:rPr>
      </w:pPr>
      <w:r w:rsidRPr="00DF0713">
        <w:rPr>
          <w:rFonts w:ascii="Arial" w:hAnsi="Arial" w:cs="Arial"/>
          <w:sz w:val="22"/>
        </w:rPr>
        <w:tab/>
        <w:t xml:space="preserve">Use of PESTLE analysis in strategic planning process of a business firm helps management to undertake effective decisions considering external factors that affects operational activities in a firm. This is a strategic tool enhances better productivity of the firm by extracting several information </w:t>
      </w:r>
      <w:r w:rsidR="00DF0713" w:rsidRPr="00DF0713">
        <w:rPr>
          <w:rFonts w:ascii="Arial" w:hAnsi="Arial" w:cs="Arial"/>
          <w:sz w:val="22"/>
        </w:rPr>
        <w:t>in regard to</w:t>
      </w:r>
      <w:r w:rsidRPr="00DF0713">
        <w:rPr>
          <w:rFonts w:ascii="Arial" w:hAnsi="Arial" w:cs="Arial"/>
          <w:sz w:val="22"/>
        </w:rPr>
        <w:t xml:space="preserve"> businesses external functional environment. </w:t>
      </w:r>
      <w:r w:rsidR="00DF0713" w:rsidRPr="00DF0713">
        <w:rPr>
          <w:rFonts w:ascii="Arial" w:hAnsi="Arial" w:cs="Arial"/>
          <w:sz w:val="22"/>
        </w:rPr>
        <w:t>In regard to</w:t>
      </w:r>
      <w:r w:rsidRPr="00DF0713">
        <w:rPr>
          <w:rFonts w:ascii="Arial" w:hAnsi="Arial" w:cs="Arial"/>
          <w:sz w:val="22"/>
        </w:rPr>
        <w:t xml:space="preserve"> chosen firm, Roger Burnley being CEO of the firm uses this tool to develop better potential of firm in terms of competitiveness and productivity  (Fernando and et. al., 2019). </w:t>
      </w:r>
    </w:p>
    <w:p w14:paraId="14D0C4E9" w14:textId="77777777" w:rsidR="005C0D95" w:rsidRPr="00DF0713" w:rsidRDefault="00DB4CBF" w:rsidP="00DF0713">
      <w:pPr>
        <w:rPr>
          <w:rFonts w:ascii="Arial" w:hAnsi="Arial" w:cs="Arial"/>
          <w:sz w:val="22"/>
        </w:rPr>
      </w:pPr>
      <w:r w:rsidRPr="00DF0713">
        <w:rPr>
          <w:rFonts w:ascii="Arial" w:hAnsi="Arial" w:cs="Arial"/>
          <w:sz w:val="22"/>
        </w:rPr>
        <w:tab/>
        <w:t xml:space="preserve">Political: Political factors like consumer rights, taxes, legislation, national and international regulations have a direct impact on planning strategies and decision making  for the growth of an organisation. The stability in the political environment of  UK has provided ASDA a great benefit. ASDA has reached various regions which were not reached before because of political decisions. ASDA has a very modified approach  in doing business  (Tripathi and Jha, 2018).   </w:t>
      </w:r>
      <w:r w:rsidRPr="00DF0713">
        <w:rPr>
          <w:rStyle w:val="Hyperlink"/>
          <w:rFonts w:ascii="Arial" w:hAnsi="Arial" w:cs="Arial"/>
          <w:sz w:val="22"/>
          <w:u w:val="none"/>
        </w:rPr>
        <w:t xml:space="preserve"> </w:t>
      </w:r>
    </w:p>
    <w:p w14:paraId="281EE1B5" w14:textId="74628E0E" w:rsidR="005C0D95" w:rsidRPr="00DF0713" w:rsidRDefault="00DB4CBF" w:rsidP="00DF0713">
      <w:pPr>
        <w:rPr>
          <w:rFonts w:ascii="Arial" w:hAnsi="Arial" w:cs="Arial"/>
          <w:sz w:val="22"/>
        </w:rPr>
      </w:pPr>
      <w:r w:rsidRPr="00DF0713">
        <w:rPr>
          <w:rFonts w:ascii="Arial" w:hAnsi="Arial" w:cs="Arial"/>
          <w:sz w:val="22"/>
        </w:rPr>
        <w:tab/>
        <w:t xml:space="preserve">Economic: Economic factors refers to the factors that are related to the economy of a nation and how it will impact the organisation's strategies. During 2019, the government and private consumption has </w:t>
      </w:r>
      <w:r w:rsidR="00DF0713" w:rsidRPr="00DF0713">
        <w:rPr>
          <w:rFonts w:ascii="Arial" w:hAnsi="Arial" w:cs="Arial"/>
          <w:sz w:val="22"/>
        </w:rPr>
        <w:t>increased,</w:t>
      </w:r>
      <w:r w:rsidRPr="00DF0713">
        <w:rPr>
          <w:rFonts w:ascii="Arial" w:hAnsi="Arial" w:cs="Arial"/>
          <w:sz w:val="22"/>
        </w:rPr>
        <w:t xml:space="preserve"> and the rate of inflation was approximately 1.7% which has caused an impact on ASDA positively and negatively. ASDA has been benefited with the growing GDP of UK and the customers kept on increasing because of less unemployment rate. However, </w:t>
      </w:r>
      <w:r w:rsidRPr="00DF0713">
        <w:rPr>
          <w:rFonts w:ascii="Arial" w:hAnsi="Arial" w:cs="Arial"/>
          <w:sz w:val="22"/>
        </w:rPr>
        <w:lastRenderedPageBreak/>
        <w:t xml:space="preserve">due to COVID-19 outbreak the company has faced a major disadvantage as the sales of ASDA reduced and the unemployment rate increased  (Gobble, 2018).   </w:t>
      </w:r>
    </w:p>
    <w:p w14:paraId="43C5A609" w14:textId="77777777" w:rsidR="005C0D95" w:rsidRPr="00DF0713" w:rsidRDefault="00DB4CBF" w:rsidP="00DF0713">
      <w:pPr>
        <w:rPr>
          <w:rFonts w:ascii="Arial" w:hAnsi="Arial" w:cs="Arial"/>
          <w:sz w:val="22"/>
        </w:rPr>
      </w:pPr>
      <w:r w:rsidRPr="00DF0713">
        <w:rPr>
          <w:rFonts w:ascii="Arial" w:hAnsi="Arial" w:cs="Arial"/>
          <w:sz w:val="22"/>
        </w:rPr>
        <w:tab/>
        <w:t xml:space="preserve">Social: The social changes such as ageing population, preferences, trends, etc.  in the society  that can impact the working of a company comes under social factors. The target market of ASDA in UK is young people as they are majority population in </w:t>
      </w:r>
      <w:proofErr w:type="gramStart"/>
      <w:r w:rsidRPr="00DF0713">
        <w:rPr>
          <w:rFonts w:ascii="Arial" w:hAnsi="Arial" w:cs="Arial"/>
          <w:sz w:val="22"/>
        </w:rPr>
        <w:t>UK</w:t>
      </w:r>
      <w:proofErr w:type="gramEnd"/>
      <w:r w:rsidRPr="00DF0713">
        <w:rPr>
          <w:rFonts w:ascii="Arial" w:hAnsi="Arial" w:cs="Arial"/>
          <w:sz w:val="22"/>
        </w:rPr>
        <w:t xml:space="preserve"> and they have a large amount of disposable income to spend. A switch in the preferences of the society has resulted in the change of social trends which has increased  the competition for ASDA. To counter the competition ASDA must come up with a better marketing plan.       </w:t>
      </w:r>
    </w:p>
    <w:p w14:paraId="107F737A" w14:textId="77777777" w:rsidR="005C0D95" w:rsidRPr="00DF0713" w:rsidRDefault="00DB4CBF" w:rsidP="00DF0713">
      <w:pPr>
        <w:rPr>
          <w:rFonts w:ascii="Arial" w:hAnsi="Arial" w:cs="Arial"/>
          <w:sz w:val="22"/>
        </w:rPr>
      </w:pPr>
      <w:r w:rsidRPr="00DF0713">
        <w:rPr>
          <w:rFonts w:ascii="Arial" w:hAnsi="Arial" w:cs="Arial"/>
          <w:sz w:val="22"/>
        </w:rPr>
        <w:tab/>
        <w:t xml:space="preserve">Technological: New innovation and advancement in the field of technology has  majorly impacted  many business. For its distribution and retail outlet ASDA has been using new technology which has reduced the waiting time for customers and benefited the company. ASDA must always keep funds for the future investment in the technology field and to remain best in the market as the technology changes with time. The company must always be ready to implement any changes in the field of technology  (Zhang and et. al., 2019).    </w:t>
      </w:r>
    </w:p>
    <w:p w14:paraId="047DB863" w14:textId="7AFED613" w:rsidR="005C0D95" w:rsidRPr="00DF0713" w:rsidRDefault="00DB4CBF" w:rsidP="00DF0713">
      <w:pPr>
        <w:rPr>
          <w:rFonts w:ascii="Arial" w:hAnsi="Arial" w:cs="Arial"/>
          <w:sz w:val="22"/>
        </w:rPr>
      </w:pPr>
      <w:r w:rsidRPr="00DF0713">
        <w:rPr>
          <w:rFonts w:ascii="Arial" w:hAnsi="Arial" w:cs="Arial"/>
          <w:sz w:val="22"/>
        </w:rPr>
        <w:tab/>
        <w:t xml:space="preserve">Legal: Every company should follow the rules implemented by the government. The laws if followed by the company like proper documentation of employment, audit and </w:t>
      </w:r>
      <w:r w:rsidR="00DF0713" w:rsidRPr="00DF0713">
        <w:rPr>
          <w:rFonts w:ascii="Arial" w:hAnsi="Arial" w:cs="Arial"/>
          <w:sz w:val="22"/>
        </w:rPr>
        <w:t>bookkeeping</w:t>
      </w:r>
      <w:r w:rsidRPr="00DF0713">
        <w:rPr>
          <w:rFonts w:ascii="Arial" w:hAnsi="Arial" w:cs="Arial"/>
          <w:sz w:val="22"/>
        </w:rPr>
        <w:t xml:space="preserve"> under the legal structure helps an organisation to create an ethical image  in the eye of customers. It can also have a negative impact on the working of a company as a government legal structure can interfere too much that may harm the businesses strategies. For instance ASDA has to pay minimum wages in the UK to every employee and it </w:t>
      </w:r>
      <w:r w:rsidR="00DF0713" w:rsidRPr="00DF0713">
        <w:rPr>
          <w:rFonts w:ascii="Arial" w:hAnsi="Arial" w:cs="Arial"/>
          <w:sz w:val="22"/>
        </w:rPr>
        <w:t>cannot</w:t>
      </w:r>
      <w:r w:rsidRPr="00DF0713">
        <w:rPr>
          <w:rFonts w:ascii="Arial" w:hAnsi="Arial" w:cs="Arial"/>
          <w:sz w:val="22"/>
        </w:rPr>
        <w:t xml:space="preserve"> terminate an employee without any prior notice and unfairly. </w:t>
      </w:r>
    </w:p>
    <w:p w14:paraId="66174FC1" w14:textId="55D02371" w:rsidR="005C0D95" w:rsidRPr="00DF0713" w:rsidRDefault="00DB4CBF" w:rsidP="00DF0713">
      <w:pPr>
        <w:rPr>
          <w:rFonts w:ascii="Arial" w:hAnsi="Arial" w:cs="Arial"/>
          <w:sz w:val="22"/>
        </w:rPr>
      </w:pPr>
      <w:r w:rsidRPr="00DF0713">
        <w:rPr>
          <w:rFonts w:ascii="Arial" w:hAnsi="Arial" w:cs="Arial"/>
          <w:sz w:val="22"/>
        </w:rPr>
        <w:tab/>
        <w:t xml:space="preserve">Environmental: The working of a company in the favour of protecting environment refers to environmental factors in the PESTEL analysis. As the people of the society are much aware of what impacts organisations are causing to the environment and this puts a lot of  pressure on all the companies to work in environmentally friendly manner. ASDA has become one of the most sustainable company in the  UK with the help of environmental factors.  ASDA must work on itself to become an environmentally friendly company. </w:t>
      </w:r>
    </w:p>
    <w:p w14:paraId="2CEC92A0" w14:textId="0AC1BF2C" w:rsidR="00DF0713" w:rsidRPr="00DF0713" w:rsidRDefault="00DF0713" w:rsidP="00DF0713">
      <w:pPr>
        <w:rPr>
          <w:rFonts w:ascii="Arial" w:hAnsi="Arial" w:cs="Arial"/>
          <w:sz w:val="22"/>
        </w:rPr>
      </w:pPr>
    </w:p>
    <w:p w14:paraId="45CFB38E" w14:textId="4C282DBF" w:rsidR="00DF0713" w:rsidRPr="00DF0713" w:rsidRDefault="00DF0713" w:rsidP="00DF0713">
      <w:pPr>
        <w:rPr>
          <w:rFonts w:ascii="Arial" w:hAnsi="Arial" w:cs="Arial"/>
          <w:sz w:val="22"/>
        </w:rPr>
      </w:pPr>
    </w:p>
    <w:p w14:paraId="3C6FC617" w14:textId="270F21B2" w:rsidR="00DF0713" w:rsidRPr="00DF0713" w:rsidRDefault="00DF0713" w:rsidP="00DF0713">
      <w:pPr>
        <w:rPr>
          <w:rFonts w:ascii="Arial" w:hAnsi="Arial" w:cs="Arial"/>
          <w:sz w:val="22"/>
        </w:rPr>
      </w:pPr>
    </w:p>
    <w:p w14:paraId="0A8C6C21" w14:textId="481CE5E2" w:rsidR="00DF0713" w:rsidRPr="00DF0713" w:rsidRDefault="00DF0713" w:rsidP="00DF0713">
      <w:pPr>
        <w:rPr>
          <w:rFonts w:ascii="Arial" w:hAnsi="Arial" w:cs="Arial"/>
          <w:sz w:val="22"/>
        </w:rPr>
      </w:pPr>
    </w:p>
    <w:p w14:paraId="17ABFC46" w14:textId="77777777" w:rsidR="00DF0713" w:rsidRPr="00DF0713" w:rsidRDefault="00DF0713" w:rsidP="00DF0713">
      <w:pPr>
        <w:rPr>
          <w:rFonts w:ascii="Arial" w:hAnsi="Arial" w:cs="Arial"/>
          <w:sz w:val="22"/>
        </w:rPr>
      </w:pPr>
    </w:p>
    <w:p w14:paraId="275B9C3F" w14:textId="419A4183" w:rsidR="005C0D95" w:rsidRPr="00DF0713" w:rsidRDefault="00DF0713" w:rsidP="00DF0713">
      <w:pPr>
        <w:pStyle w:val="Heading2"/>
        <w:rPr>
          <w:rFonts w:ascii="Arial" w:hAnsi="Arial" w:cs="Arial"/>
          <w:b/>
          <w:bCs w:val="0"/>
          <w:sz w:val="22"/>
          <w:szCs w:val="22"/>
          <w:u w:val="none"/>
        </w:rPr>
      </w:pPr>
      <w:bookmarkStart w:id="8" w:name="__RefHeading__5017_1393569521"/>
      <w:bookmarkStart w:id="9" w:name="__RefHeading__1149_1165872796"/>
      <w:bookmarkStart w:id="10" w:name="_Toc77571954"/>
      <w:bookmarkEnd w:id="8"/>
      <w:bookmarkEnd w:id="9"/>
      <w:r w:rsidRPr="00DF0713">
        <w:rPr>
          <w:rFonts w:ascii="Arial" w:hAnsi="Arial" w:cs="Arial"/>
          <w:b/>
          <w:bCs w:val="0"/>
          <w:sz w:val="22"/>
          <w:szCs w:val="22"/>
          <w:u w:val="none"/>
        </w:rPr>
        <w:lastRenderedPageBreak/>
        <w:t>KEY DRIVERS OF CHANGE</w:t>
      </w:r>
      <w:bookmarkEnd w:id="10"/>
    </w:p>
    <w:p w14:paraId="0085DD67" w14:textId="34C9EB65" w:rsidR="005C0D95" w:rsidRPr="00DF0713" w:rsidRDefault="00DB4CBF" w:rsidP="00DF0713">
      <w:pPr>
        <w:rPr>
          <w:rFonts w:ascii="Arial" w:hAnsi="Arial" w:cs="Arial"/>
          <w:sz w:val="22"/>
        </w:rPr>
      </w:pPr>
      <w:r w:rsidRPr="00DF0713">
        <w:rPr>
          <w:rFonts w:ascii="Arial" w:hAnsi="Arial" w:cs="Arial"/>
          <w:sz w:val="22"/>
        </w:rPr>
        <w:t xml:space="preserve">Key drivers of change recognised in Asda reflects towards regular fluctuation in firm's external working environment. Drivers of change refers to the basis/ reason on which operational department of given firm have decided to implement changes  (Hermes and </w:t>
      </w:r>
      <w:proofErr w:type="spellStart"/>
      <w:r w:rsidRPr="00DF0713">
        <w:rPr>
          <w:rFonts w:ascii="Arial" w:hAnsi="Arial" w:cs="Arial"/>
          <w:sz w:val="22"/>
        </w:rPr>
        <w:t>Hudon</w:t>
      </w:r>
      <w:proofErr w:type="spellEnd"/>
      <w:r w:rsidRPr="00DF0713">
        <w:rPr>
          <w:rFonts w:ascii="Arial" w:hAnsi="Arial" w:cs="Arial"/>
          <w:sz w:val="22"/>
        </w:rPr>
        <w:t>, 2018). In relation to Asda, various drivers to govern changes in business environment are as follows;</w:t>
      </w:r>
    </w:p>
    <w:p w14:paraId="2A8B7AF5" w14:textId="3810E49F" w:rsidR="005C0D95" w:rsidRPr="00DF0713" w:rsidRDefault="00DB4CBF" w:rsidP="00DF0713">
      <w:pPr>
        <w:rPr>
          <w:rFonts w:ascii="Arial" w:hAnsi="Arial" w:cs="Arial"/>
          <w:sz w:val="22"/>
        </w:rPr>
      </w:pPr>
      <w:r w:rsidRPr="00DF0713">
        <w:rPr>
          <w:rFonts w:ascii="Arial" w:hAnsi="Arial" w:cs="Arial"/>
          <w:sz w:val="22"/>
        </w:rPr>
        <w:tab/>
        <w:t xml:space="preserve">Technology development: Due to daily technological advancement a manager of the firm </w:t>
      </w:r>
      <w:r w:rsidR="00DF0713" w:rsidRPr="00DF0713">
        <w:rPr>
          <w:rFonts w:ascii="Arial" w:hAnsi="Arial" w:cs="Arial"/>
          <w:sz w:val="22"/>
        </w:rPr>
        <w:t>cannot</w:t>
      </w:r>
      <w:r w:rsidRPr="00DF0713">
        <w:rPr>
          <w:rFonts w:ascii="Arial" w:hAnsi="Arial" w:cs="Arial"/>
          <w:sz w:val="22"/>
        </w:rPr>
        <w:t xml:space="preserve"> regularly undertake new technologies for operational working of the organisation. However, any effective technical development or innovation could prove to be helpful to workforce for carrying operational work with better productivity. Therefore, managing department at Asda is highly reactive to such drivers to implement changes in given workplace. </w:t>
      </w:r>
    </w:p>
    <w:p w14:paraId="43F8C7DF" w14:textId="77777777" w:rsidR="005C0D95" w:rsidRPr="00DF0713" w:rsidRDefault="00DB4CBF" w:rsidP="00DF0713">
      <w:pPr>
        <w:rPr>
          <w:rFonts w:ascii="Arial" w:hAnsi="Arial" w:cs="Arial"/>
          <w:sz w:val="22"/>
        </w:rPr>
      </w:pPr>
      <w:r w:rsidRPr="00DF0713">
        <w:rPr>
          <w:rFonts w:ascii="Arial" w:hAnsi="Arial" w:cs="Arial"/>
          <w:sz w:val="22"/>
        </w:rPr>
        <w:tab/>
        <w:t xml:space="preserve">Stakeholders: Such individuals are divided into internal and external stakeholders. They have their greater influence in managing operational affairs in the business firm. In Asda sometimes changes are made due to alterations in customer demand over a product or service provided by the respective company. </w:t>
      </w:r>
    </w:p>
    <w:p w14:paraId="3A188433" w14:textId="2739F9DE" w:rsidR="005C0D95" w:rsidRPr="00DF0713" w:rsidRDefault="00DB4CBF" w:rsidP="00DF0713">
      <w:pPr>
        <w:rPr>
          <w:rFonts w:ascii="Arial" w:hAnsi="Arial" w:cs="Arial"/>
          <w:sz w:val="22"/>
        </w:rPr>
      </w:pPr>
      <w:r w:rsidRPr="00DF0713">
        <w:rPr>
          <w:rFonts w:ascii="Arial" w:hAnsi="Arial" w:cs="Arial"/>
          <w:sz w:val="22"/>
        </w:rPr>
        <w:tab/>
        <w:t xml:space="preserve">Environmental protection: Sometimes operational working of a business firm coincides with environmental factors. </w:t>
      </w:r>
      <w:r w:rsidR="00DF0713" w:rsidRPr="00DF0713">
        <w:rPr>
          <w:rFonts w:ascii="Arial" w:hAnsi="Arial" w:cs="Arial"/>
          <w:sz w:val="22"/>
        </w:rPr>
        <w:t>In regard to</w:t>
      </w:r>
      <w:r w:rsidRPr="00DF0713">
        <w:rPr>
          <w:rFonts w:ascii="Arial" w:hAnsi="Arial" w:cs="Arial"/>
          <w:sz w:val="22"/>
        </w:rPr>
        <w:t xml:space="preserve"> given firm, while operating under certain business situation changes are made due to observance of any activity which is causing harm to environment. Adopting to smarter approach, managers of said firm considers several environmental factors in decision-making process of the firm. This enhance better approach of workforce towards completion of its desired goals and objectives.  </w:t>
      </w:r>
    </w:p>
    <w:p w14:paraId="599473F0" w14:textId="7B1F7FCD" w:rsidR="005C0D95" w:rsidRPr="00DF0713" w:rsidRDefault="00DB4CBF" w:rsidP="00DF0713">
      <w:pPr>
        <w:rPr>
          <w:rFonts w:ascii="Arial" w:hAnsi="Arial" w:cs="Arial"/>
          <w:sz w:val="22"/>
        </w:rPr>
      </w:pPr>
      <w:r w:rsidRPr="00DF0713">
        <w:rPr>
          <w:rFonts w:ascii="Arial" w:hAnsi="Arial" w:cs="Arial"/>
          <w:sz w:val="22"/>
        </w:rPr>
        <w:tab/>
        <w:t xml:space="preserve">Government politics: </w:t>
      </w:r>
      <w:r w:rsidR="00DF0713" w:rsidRPr="00DF0713">
        <w:rPr>
          <w:rFonts w:ascii="Arial" w:hAnsi="Arial" w:cs="Arial"/>
          <w:sz w:val="22"/>
        </w:rPr>
        <w:t>In regard to</w:t>
      </w:r>
      <w:r w:rsidRPr="00DF0713">
        <w:rPr>
          <w:rFonts w:ascii="Arial" w:hAnsi="Arial" w:cs="Arial"/>
          <w:sz w:val="22"/>
        </w:rPr>
        <w:t xml:space="preserve"> Asda, luckily the firm have got good political culture which supports organisational growth approaches. However, changing in local authority would lead to bring in changes in organisational firm due to changes in local laws and regulations by respective government or local body. </w:t>
      </w:r>
    </w:p>
    <w:p w14:paraId="0276C5BA" w14:textId="218C1390" w:rsidR="00DF0713" w:rsidRPr="00DF0713" w:rsidRDefault="00DF0713" w:rsidP="00DF0713">
      <w:pPr>
        <w:rPr>
          <w:rFonts w:ascii="Arial" w:hAnsi="Arial" w:cs="Arial"/>
          <w:sz w:val="22"/>
        </w:rPr>
      </w:pPr>
    </w:p>
    <w:p w14:paraId="15D74E7D" w14:textId="7FEACD59" w:rsidR="00DF0713" w:rsidRPr="00DF0713" w:rsidRDefault="00DF0713" w:rsidP="00DF0713">
      <w:pPr>
        <w:rPr>
          <w:rFonts w:ascii="Arial" w:hAnsi="Arial" w:cs="Arial"/>
          <w:sz w:val="22"/>
        </w:rPr>
      </w:pPr>
    </w:p>
    <w:p w14:paraId="6DD4DB85" w14:textId="19F677D4" w:rsidR="00DF0713" w:rsidRPr="00DF0713" w:rsidRDefault="00DF0713" w:rsidP="00DF0713">
      <w:pPr>
        <w:rPr>
          <w:rFonts w:ascii="Arial" w:hAnsi="Arial" w:cs="Arial"/>
          <w:sz w:val="22"/>
        </w:rPr>
      </w:pPr>
    </w:p>
    <w:p w14:paraId="1F5FB2E5" w14:textId="355EBB7B" w:rsidR="00DF0713" w:rsidRPr="00DF0713" w:rsidRDefault="00DF0713" w:rsidP="00DF0713">
      <w:pPr>
        <w:rPr>
          <w:rFonts w:ascii="Arial" w:hAnsi="Arial" w:cs="Arial"/>
          <w:sz w:val="22"/>
        </w:rPr>
      </w:pPr>
    </w:p>
    <w:p w14:paraId="0E4B31AE" w14:textId="75BDAB70" w:rsidR="00DF0713" w:rsidRPr="00DF0713" w:rsidRDefault="00DF0713" w:rsidP="00DF0713">
      <w:pPr>
        <w:rPr>
          <w:rFonts w:ascii="Arial" w:hAnsi="Arial" w:cs="Arial"/>
          <w:sz w:val="22"/>
        </w:rPr>
      </w:pPr>
    </w:p>
    <w:p w14:paraId="0866CF9E" w14:textId="6B379179" w:rsidR="00DF0713" w:rsidRPr="00DF0713" w:rsidRDefault="00DF0713" w:rsidP="00DF0713">
      <w:pPr>
        <w:rPr>
          <w:rFonts w:ascii="Arial" w:hAnsi="Arial" w:cs="Arial"/>
          <w:sz w:val="22"/>
        </w:rPr>
      </w:pPr>
    </w:p>
    <w:p w14:paraId="4DD4CE2F" w14:textId="77F6CB65" w:rsidR="00DF0713" w:rsidRPr="00DF0713" w:rsidRDefault="00DF0713" w:rsidP="00DF0713">
      <w:pPr>
        <w:rPr>
          <w:rFonts w:ascii="Arial" w:hAnsi="Arial" w:cs="Arial"/>
          <w:sz w:val="22"/>
        </w:rPr>
      </w:pPr>
    </w:p>
    <w:p w14:paraId="51E5D83A" w14:textId="79A510B1" w:rsidR="00DF0713" w:rsidRPr="00DF0713" w:rsidRDefault="00DF0713" w:rsidP="00DF0713">
      <w:pPr>
        <w:rPr>
          <w:rFonts w:ascii="Arial" w:hAnsi="Arial" w:cs="Arial"/>
          <w:sz w:val="22"/>
        </w:rPr>
      </w:pPr>
    </w:p>
    <w:p w14:paraId="4C7E5E85" w14:textId="77777777" w:rsidR="00DF0713" w:rsidRPr="00DF0713" w:rsidRDefault="00DF0713" w:rsidP="00DF0713">
      <w:pPr>
        <w:rPr>
          <w:rFonts w:ascii="Arial" w:hAnsi="Arial" w:cs="Arial"/>
          <w:sz w:val="22"/>
        </w:rPr>
      </w:pPr>
    </w:p>
    <w:p w14:paraId="2F30AF1B" w14:textId="5196B733" w:rsidR="005C0D95" w:rsidRPr="00DF0713" w:rsidRDefault="00DF0713" w:rsidP="00DF0713">
      <w:pPr>
        <w:pStyle w:val="Heading2"/>
        <w:rPr>
          <w:rFonts w:ascii="Arial" w:hAnsi="Arial" w:cs="Arial"/>
          <w:b/>
          <w:bCs w:val="0"/>
          <w:sz w:val="22"/>
          <w:szCs w:val="22"/>
          <w:u w:val="none"/>
        </w:rPr>
      </w:pPr>
      <w:bookmarkStart w:id="11" w:name="__RefHeading__5019_1393569521"/>
      <w:bookmarkStart w:id="12" w:name="__RefHeading__1151_1165872796"/>
      <w:bookmarkStart w:id="13" w:name="_Toc77571955"/>
      <w:bookmarkEnd w:id="11"/>
      <w:bookmarkEnd w:id="12"/>
      <w:r w:rsidRPr="00DF0713">
        <w:rPr>
          <w:rFonts w:ascii="Arial" w:hAnsi="Arial" w:cs="Arial"/>
          <w:b/>
          <w:bCs w:val="0"/>
          <w:sz w:val="22"/>
          <w:szCs w:val="22"/>
          <w:u w:val="none"/>
        </w:rPr>
        <w:lastRenderedPageBreak/>
        <w:t>ORGANISATIONAL CULTURE AT ASDA</w:t>
      </w:r>
      <w:bookmarkEnd w:id="13"/>
    </w:p>
    <w:p w14:paraId="79BA6E61" w14:textId="52866C28" w:rsidR="005C0D95" w:rsidRPr="00DF0713" w:rsidRDefault="00DB4CBF" w:rsidP="00DF0713">
      <w:pPr>
        <w:rPr>
          <w:rFonts w:ascii="Arial" w:hAnsi="Arial" w:cs="Arial"/>
          <w:sz w:val="22"/>
        </w:rPr>
      </w:pPr>
      <w:r w:rsidRPr="00DF0713">
        <w:rPr>
          <w:rFonts w:ascii="Arial" w:hAnsi="Arial" w:cs="Arial"/>
          <w:sz w:val="22"/>
        </w:rPr>
        <w:t xml:space="preserve">According to data presented by </w:t>
      </w:r>
      <w:proofErr w:type="spellStart"/>
      <w:r w:rsidRPr="00DF0713">
        <w:rPr>
          <w:rFonts w:ascii="Arial" w:hAnsi="Arial" w:cs="Arial"/>
          <w:sz w:val="22"/>
        </w:rPr>
        <w:t>CareerHelp</w:t>
      </w:r>
      <w:proofErr w:type="spellEnd"/>
      <w:r w:rsidRPr="00DF0713">
        <w:rPr>
          <w:rFonts w:ascii="Arial" w:hAnsi="Arial" w:cs="Arial"/>
          <w:sz w:val="22"/>
        </w:rPr>
        <w:t xml:space="preserve">, 2020, Asda which is a </w:t>
      </w:r>
      <w:r w:rsidR="00DF0713" w:rsidRPr="00DF0713">
        <w:rPr>
          <w:rFonts w:ascii="Arial" w:hAnsi="Arial" w:cs="Arial"/>
          <w:sz w:val="22"/>
        </w:rPr>
        <w:t>well-known</w:t>
      </w:r>
      <w:r w:rsidRPr="00DF0713">
        <w:rPr>
          <w:rFonts w:ascii="Arial" w:hAnsi="Arial" w:cs="Arial"/>
          <w:sz w:val="22"/>
        </w:rPr>
        <w:t xml:space="preserve"> retail firm underline its credit of success to its organisational culture which have been built over a period of time. The organisational culture at Asda is an inclusion of behavioural norms of respective individual working in the firm and also includes relations with stakeholders such as customers. Important decision taking place in an organisational firm includes its contribution towards formulation of effective relations between several stakeholders of the company. The firm stays focused towards providing quality of pre and post sales services which differentiate them from several other competitors being operating in similar marketplace. This also aids towards better competitiveness of the given firm and develops better potential of the firm to operate in high complex and uncertain business environment. </w:t>
      </w:r>
    </w:p>
    <w:p w14:paraId="09F02130" w14:textId="5C35DC11" w:rsidR="00DF0713" w:rsidRPr="00DF0713" w:rsidRDefault="00DF0713" w:rsidP="00DF0713">
      <w:pPr>
        <w:rPr>
          <w:rFonts w:ascii="Arial" w:hAnsi="Arial" w:cs="Arial"/>
          <w:sz w:val="22"/>
        </w:rPr>
      </w:pPr>
    </w:p>
    <w:p w14:paraId="194869C5" w14:textId="77777777" w:rsidR="00DF0713" w:rsidRPr="00DF0713" w:rsidRDefault="00DF0713" w:rsidP="00DF0713">
      <w:pPr>
        <w:rPr>
          <w:rFonts w:ascii="Arial" w:hAnsi="Arial" w:cs="Arial"/>
          <w:sz w:val="22"/>
        </w:rPr>
      </w:pPr>
    </w:p>
    <w:p w14:paraId="00297BB3" w14:textId="6657055A" w:rsidR="005C0D95" w:rsidRPr="00DF0713" w:rsidRDefault="00DF0713" w:rsidP="00DF0713">
      <w:pPr>
        <w:pStyle w:val="Heading2"/>
        <w:rPr>
          <w:rFonts w:ascii="Arial" w:hAnsi="Arial" w:cs="Arial"/>
          <w:b/>
          <w:bCs w:val="0"/>
          <w:sz w:val="22"/>
          <w:szCs w:val="22"/>
          <w:u w:val="none"/>
        </w:rPr>
      </w:pPr>
      <w:bookmarkStart w:id="14" w:name="__RefHeading__5021_1393569521"/>
      <w:bookmarkStart w:id="15" w:name="__RefHeading__1153_1165872796"/>
      <w:bookmarkStart w:id="16" w:name="_Toc77571956"/>
      <w:bookmarkEnd w:id="14"/>
      <w:bookmarkEnd w:id="15"/>
      <w:r w:rsidRPr="00DF0713">
        <w:rPr>
          <w:rFonts w:ascii="Arial" w:hAnsi="Arial" w:cs="Arial"/>
          <w:b/>
          <w:bCs w:val="0"/>
          <w:sz w:val="22"/>
          <w:szCs w:val="22"/>
          <w:u w:val="none"/>
        </w:rPr>
        <w:t>ETHICAL DILEMMA</w:t>
      </w:r>
      <w:bookmarkEnd w:id="16"/>
    </w:p>
    <w:p w14:paraId="527B2A43" w14:textId="337545F5" w:rsidR="005C0D95" w:rsidRPr="00DF0713" w:rsidRDefault="00DB4CBF" w:rsidP="00DF0713">
      <w:pPr>
        <w:rPr>
          <w:rFonts w:ascii="Arial" w:hAnsi="Arial" w:cs="Arial"/>
          <w:sz w:val="22"/>
        </w:rPr>
      </w:pPr>
      <w:r w:rsidRPr="00DF0713">
        <w:rPr>
          <w:rFonts w:ascii="Arial" w:hAnsi="Arial" w:cs="Arial"/>
          <w:sz w:val="22"/>
        </w:rPr>
        <w:t xml:space="preserve">Ethical dilemma in its general sense is an issue or challenge encountered at the time of decision-making due its unacceptability from ethical perspective. In its corporate sense such dilemma are considered to be the most complicated challenge which an organisation can experience while operating specific operational tasks. In addition to this breaching of ethical dilemma may sometimes lead to disciplinary sanctions in an organisational firm  (Li and et. al., 2018). </w:t>
      </w:r>
    </w:p>
    <w:p w14:paraId="35098FF0" w14:textId="4AE3AC0D" w:rsidR="00DF0713" w:rsidRPr="00DF0713" w:rsidRDefault="00DF0713" w:rsidP="00DF0713">
      <w:pPr>
        <w:rPr>
          <w:rFonts w:ascii="Arial" w:hAnsi="Arial" w:cs="Arial"/>
          <w:sz w:val="22"/>
        </w:rPr>
      </w:pPr>
    </w:p>
    <w:p w14:paraId="5A113AEF" w14:textId="41586293" w:rsidR="005C0D95" w:rsidRPr="00930274" w:rsidRDefault="00DF0713" w:rsidP="00DF0713">
      <w:pPr>
        <w:pStyle w:val="Heading2"/>
        <w:rPr>
          <w:rFonts w:ascii="Arial" w:hAnsi="Arial" w:cs="Arial"/>
          <w:sz w:val="22"/>
          <w:szCs w:val="22"/>
        </w:rPr>
      </w:pPr>
      <w:bookmarkStart w:id="17" w:name="__RefHeading__5023_1393569521"/>
      <w:bookmarkStart w:id="18" w:name="__RefHeading__1155_1165872796"/>
      <w:bookmarkStart w:id="19" w:name="_Toc77571957"/>
      <w:bookmarkEnd w:id="17"/>
      <w:bookmarkEnd w:id="18"/>
      <w:r w:rsidRPr="00930274">
        <w:rPr>
          <w:rFonts w:ascii="Arial" w:hAnsi="Arial" w:cs="Arial"/>
          <w:sz w:val="22"/>
          <w:szCs w:val="22"/>
        </w:rPr>
        <w:t>TWO ETHICAL DILEMMAS WHICH NEEDS TO BE RESOLVED</w:t>
      </w:r>
      <w:bookmarkEnd w:id="19"/>
    </w:p>
    <w:p w14:paraId="620ECEF2" w14:textId="5697445B" w:rsidR="005C0D95" w:rsidRPr="00DF0713" w:rsidRDefault="00DB4CBF" w:rsidP="00DF0713">
      <w:pPr>
        <w:rPr>
          <w:rFonts w:ascii="Arial" w:hAnsi="Arial" w:cs="Arial"/>
          <w:sz w:val="22"/>
        </w:rPr>
      </w:pPr>
      <w:r w:rsidRPr="00DF0713">
        <w:rPr>
          <w:rFonts w:ascii="Arial" w:hAnsi="Arial" w:cs="Arial"/>
          <w:sz w:val="22"/>
        </w:rPr>
        <w:t>Ethical dilemmas in an organisation when ignored can lead to organisational conflicts or disputes and ultimately might lead to reduce overall organisational productivity. In relation to chosen company i.e. Asda, managers of the firm while operating its functional activities take care of such ethical dilemmas to ensure better productivity of a business organisation over a longer period of time. Two ethical dilemmas which needs to be resolved in provided business firm are as follows;</w:t>
      </w:r>
    </w:p>
    <w:p w14:paraId="6D25F7DF" w14:textId="170543AA" w:rsidR="005C0D95" w:rsidRPr="00DF0713" w:rsidRDefault="00DB4CBF" w:rsidP="00DF0713">
      <w:pPr>
        <w:rPr>
          <w:rFonts w:ascii="Arial" w:hAnsi="Arial" w:cs="Arial"/>
          <w:sz w:val="22"/>
        </w:rPr>
      </w:pPr>
      <w:r w:rsidRPr="00DF0713">
        <w:rPr>
          <w:rFonts w:ascii="Arial" w:hAnsi="Arial" w:cs="Arial"/>
          <w:sz w:val="22"/>
        </w:rPr>
        <w:t xml:space="preserve">Taking credit of others' work: This is one of the most common ethical dilemma founded in organisational firm with various size and scope of working. It states that, when an individual take appreciation for a given work which was never executed by that respective individual. This leads to creating of negative working environment as, dedicated employee of the firm feels low on motivation and sometimes also develops frustration and stress. This will contribute towards negative aspect of a work culture and will all together impact on effective productivity of the business firm. </w:t>
      </w:r>
    </w:p>
    <w:p w14:paraId="64A31DAC" w14:textId="17CD05DB" w:rsidR="005C0D95" w:rsidRPr="00DF0713" w:rsidRDefault="00DB4CBF" w:rsidP="00DF0713">
      <w:pPr>
        <w:rPr>
          <w:rFonts w:ascii="Arial" w:hAnsi="Arial" w:cs="Arial"/>
          <w:sz w:val="22"/>
        </w:rPr>
      </w:pPr>
      <w:r w:rsidRPr="00DF0713">
        <w:rPr>
          <w:rFonts w:ascii="Arial" w:hAnsi="Arial" w:cs="Arial"/>
          <w:sz w:val="22"/>
        </w:rPr>
        <w:lastRenderedPageBreak/>
        <w:t xml:space="preserve">Reducing product or service quality for gaining more profit: It is another element which contributes to ethical dilemma. It states that, reducing the quality based production process of the business firm to decrease production costs and increasing potential of profit making in an organisational firm. This approach benefits organisational firm for a shorter period of time, as with future market the goodwill of respective firm tends to decrease. </w:t>
      </w:r>
    </w:p>
    <w:p w14:paraId="2F6664F2" w14:textId="77777777" w:rsidR="00DF0713" w:rsidRPr="00DF0713" w:rsidRDefault="00DF0713" w:rsidP="00DF0713">
      <w:pPr>
        <w:rPr>
          <w:rFonts w:ascii="Arial" w:hAnsi="Arial" w:cs="Arial"/>
          <w:sz w:val="22"/>
        </w:rPr>
      </w:pPr>
    </w:p>
    <w:p w14:paraId="60B62C78" w14:textId="1C214A21" w:rsidR="005C0D95" w:rsidRPr="00930274" w:rsidRDefault="00DF0713" w:rsidP="00DF0713">
      <w:pPr>
        <w:pStyle w:val="Heading2"/>
        <w:rPr>
          <w:rFonts w:ascii="Arial" w:hAnsi="Arial" w:cs="Arial"/>
          <w:sz w:val="22"/>
          <w:szCs w:val="22"/>
        </w:rPr>
      </w:pPr>
      <w:bookmarkStart w:id="20" w:name="__RefHeading__5025_1393569521"/>
      <w:bookmarkStart w:id="21" w:name="__RefHeading__1157_1165872796"/>
      <w:bookmarkStart w:id="22" w:name="_Toc77571958"/>
      <w:bookmarkEnd w:id="20"/>
      <w:bookmarkEnd w:id="21"/>
      <w:r w:rsidRPr="00930274">
        <w:rPr>
          <w:rFonts w:ascii="Arial" w:hAnsi="Arial" w:cs="Arial"/>
          <w:sz w:val="22"/>
          <w:szCs w:val="22"/>
        </w:rPr>
        <w:t>CHOICES OF ACTIONS</w:t>
      </w:r>
      <w:bookmarkEnd w:id="22"/>
    </w:p>
    <w:p w14:paraId="47D4E164" w14:textId="063B6F36" w:rsidR="005C0D95" w:rsidRPr="00DF0713" w:rsidRDefault="00DB4CBF" w:rsidP="00DF0713">
      <w:pPr>
        <w:rPr>
          <w:rFonts w:ascii="Arial" w:hAnsi="Arial" w:cs="Arial"/>
          <w:sz w:val="22"/>
        </w:rPr>
      </w:pPr>
      <w:r w:rsidRPr="00DF0713">
        <w:rPr>
          <w:rFonts w:ascii="Arial" w:hAnsi="Arial" w:cs="Arial"/>
          <w:sz w:val="22"/>
        </w:rPr>
        <w:t xml:space="preserve">For underpinning solutions to solve provided ethical dilemma in respective organisational firm, below table shows set of actions that could be performed in operational department of the business firm  (Mumford, 2017).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20"/>
        <w:gridCol w:w="3120"/>
        <w:gridCol w:w="3124"/>
      </w:tblGrid>
      <w:tr w:rsidR="005C0D95" w:rsidRPr="00DF0713" w14:paraId="368A24EA" w14:textId="77777777">
        <w:tc>
          <w:tcPr>
            <w:tcW w:w="3120" w:type="dxa"/>
            <w:tcBorders>
              <w:top w:val="single" w:sz="1" w:space="0" w:color="000000"/>
              <w:left w:val="single" w:sz="1" w:space="0" w:color="000000"/>
              <w:bottom w:val="single" w:sz="1" w:space="0" w:color="000000"/>
            </w:tcBorders>
            <w:shd w:val="clear" w:color="auto" w:fill="auto"/>
          </w:tcPr>
          <w:p w14:paraId="4CD7A573" w14:textId="77777777" w:rsidR="005C0D95" w:rsidRPr="00DF0713" w:rsidRDefault="00DB4CBF" w:rsidP="00DF0713">
            <w:pPr>
              <w:pStyle w:val="TableContents"/>
              <w:rPr>
                <w:rFonts w:ascii="Arial" w:hAnsi="Arial" w:cs="Arial"/>
                <w:sz w:val="22"/>
              </w:rPr>
            </w:pPr>
            <w:r w:rsidRPr="00DF0713">
              <w:rPr>
                <w:rFonts w:ascii="Arial" w:hAnsi="Arial" w:cs="Arial"/>
                <w:sz w:val="22"/>
              </w:rPr>
              <w:t xml:space="preserve">Actions </w:t>
            </w:r>
          </w:p>
        </w:tc>
        <w:tc>
          <w:tcPr>
            <w:tcW w:w="3120" w:type="dxa"/>
            <w:tcBorders>
              <w:top w:val="single" w:sz="1" w:space="0" w:color="000000"/>
              <w:left w:val="single" w:sz="1" w:space="0" w:color="000000"/>
              <w:bottom w:val="single" w:sz="1" w:space="0" w:color="000000"/>
            </w:tcBorders>
            <w:shd w:val="clear" w:color="auto" w:fill="auto"/>
          </w:tcPr>
          <w:p w14:paraId="07F30ABE" w14:textId="77777777" w:rsidR="005C0D95" w:rsidRPr="00DF0713" w:rsidRDefault="00DB4CBF" w:rsidP="00DF0713">
            <w:pPr>
              <w:pStyle w:val="TableContents"/>
              <w:rPr>
                <w:rFonts w:ascii="Arial" w:hAnsi="Arial" w:cs="Arial"/>
                <w:sz w:val="22"/>
              </w:rPr>
            </w:pPr>
            <w:r w:rsidRPr="00DF0713">
              <w:rPr>
                <w:rFonts w:ascii="Arial" w:hAnsi="Arial" w:cs="Arial"/>
                <w:sz w:val="22"/>
              </w:rPr>
              <w:t xml:space="preserve">Priority </w:t>
            </w:r>
          </w:p>
        </w:tc>
        <w:tc>
          <w:tcPr>
            <w:tcW w:w="3124" w:type="dxa"/>
            <w:tcBorders>
              <w:top w:val="single" w:sz="1" w:space="0" w:color="000000"/>
              <w:left w:val="single" w:sz="1" w:space="0" w:color="000000"/>
              <w:bottom w:val="single" w:sz="1" w:space="0" w:color="000000"/>
              <w:right w:val="single" w:sz="1" w:space="0" w:color="000000"/>
            </w:tcBorders>
            <w:shd w:val="clear" w:color="auto" w:fill="auto"/>
          </w:tcPr>
          <w:p w14:paraId="11EFC5F6" w14:textId="77777777" w:rsidR="005C0D95" w:rsidRPr="00DF0713" w:rsidRDefault="00DB4CBF" w:rsidP="00DF0713">
            <w:pPr>
              <w:pStyle w:val="TableContents"/>
              <w:rPr>
                <w:rFonts w:ascii="Arial" w:hAnsi="Arial" w:cs="Arial"/>
                <w:sz w:val="22"/>
              </w:rPr>
            </w:pPr>
            <w:r w:rsidRPr="00DF0713">
              <w:rPr>
                <w:rFonts w:ascii="Arial" w:hAnsi="Arial" w:cs="Arial"/>
                <w:sz w:val="22"/>
              </w:rPr>
              <w:t>Evaluation</w:t>
            </w:r>
          </w:p>
        </w:tc>
      </w:tr>
      <w:tr w:rsidR="005C0D95" w:rsidRPr="00DF0713" w14:paraId="318015EA" w14:textId="77777777">
        <w:tc>
          <w:tcPr>
            <w:tcW w:w="3120" w:type="dxa"/>
            <w:tcBorders>
              <w:left w:val="single" w:sz="1" w:space="0" w:color="000000"/>
              <w:bottom w:val="single" w:sz="1" w:space="0" w:color="000000"/>
            </w:tcBorders>
            <w:shd w:val="clear" w:color="auto" w:fill="auto"/>
          </w:tcPr>
          <w:p w14:paraId="6CB707D6" w14:textId="77777777" w:rsidR="005C0D95" w:rsidRPr="00DF0713" w:rsidRDefault="00DB4CBF" w:rsidP="00DF0713">
            <w:pPr>
              <w:pStyle w:val="TableContents"/>
              <w:rPr>
                <w:rFonts w:ascii="Arial" w:hAnsi="Arial" w:cs="Arial"/>
                <w:sz w:val="22"/>
              </w:rPr>
            </w:pPr>
            <w:r w:rsidRPr="00DF0713">
              <w:rPr>
                <w:rFonts w:ascii="Arial" w:hAnsi="Arial" w:cs="Arial"/>
                <w:sz w:val="22"/>
              </w:rPr>
              <w:t>Determination of legal obligations and duties</w:t>
            </w:r>
          </w:p>
        </w:tc>
        <w:tc>
          <w:tcPr>
            <w:tcW w:w="3120" w:type="dxa"/>
            <w:tcBorders>
              <w:left w:val="single" w:sz="1" w:space="0" w:color="000000"/>
              <w:bottom w:val="single" w:sz="1" w:space="0" w:color="000000"/>
            </w:tcBorders>
            <w:shd w:val="clear" w:color="auto" w:fill="auto"/>
          </w:tcPr>
          <w:p w14:paraId="44B48CFC" w14:textId="77777777" w:rsidR="005C0D95" w:rsidRPr="00DF0713" w:rsidRDefault="00DB4CBF" w:rsidP="00DF0713">
            <w:pPr>
              <w:pStyle w:val="TableContents"/>
              <w:rPr>
                <w:rFonts w:ascii="Arial" w:hAnsi="Arial" w:cs="Arial"/>
                <w:sz w:val="22"/>
              </w:rPr>
            </w:pPr>
            <w:r w:rsidRPr="00DF0713">
              <w:rPr>
                <w:rFonts w:ascii="Arial" w:hAnsi="Arial" w:cs="Arial"/>
                <w:sz w:val="22"/>
              </w:rPr>
              <w:t>A</w:t>
            </w:r>
          </w:p>
        </w:tc>
        <w:tc>
          <w:tcPr>
            <w:tcW w:w="3124" w:type="dxa"/>
            <w:tcBorders>
              <w:left w:val="single" w:sz="1" w:space="0" w:color="000000"/>
              <w:bottom w:val="single" w:sz="1" w:space="0" w:color="000000"/>
              <w:right w:val="single" w:sz="1" w:space="0" w:color="000000"/>
            </w:tcBorders>
            <w:shd w:val="clear" w:color="auto" w:fill="auto"/>
          </w:tcPr>
          <w:p w14:paraId="5D917D48" w14:textId="77777777" w:rsidR="005C0D95" w:rsidRPr="00DF0713" w:rsidRDefault="00DB4CBF" w:rsidP="00DF0713">
            <w:pPr>
              <w:pStyle w:val="TableContents"/>
              <w:rPr>
                <w:rFonts w:ascii="Arial" w:hAnsi="Arial" w:cs="Arial"/>
                <w:sz w:val="22"/>
              </w:rPr>
            </w:pPr>
            <w:r w:rsidRPr="00DF0713">
              <w:rPr>
                <w:rFonts w:ascii="Arial" w:hAnsi="Arial" w:cs="Arial"/>
                <w:sz w:val="22"/>
              </w:rPr>
              <w:t>Sometimes ethical dilemmas are caused due to lack of knowledge of various legal duties and obligations.  This could be resolved through providing up of various training and development camps in organisational structure. Respective action is set at “A” priority which relates to its implementation at the most soonest basis.</w:t>
            </w:r>
          </w:p>
        </w:tc>
      </w:tr>
      <w:tr w:rsidR="005C0D95" w:rsidRPr="00DF0713" w14:paraId="2B3DA0CB" w14:textId="77777777">
        <w:tc>
          <w:tcPr>
            <w:tcW w:w="3120" w:type="dxa"/>
            <w:tcBorders>
              <w:left w:val="single" w:sz="1" w:space="0" w:color="000000"/>
              <w:bottom w:val="single" w:sz="1" w:space="0" w:color="000000"/>
            </w:tcBorders>
            <w:shd w:val="clear" w:color="auto" w:fill="auto"/>
          </w:tcPr>
          <w:p w14:paraId="19D574EC" w14:textId="77777777" w:rsidR="005C0D95" w:rsidRPr="00DF0713" w:rsidRDefault="00DB4CBF" w:rsidP="00DF0713">
            <w:pPr>
              <w:pStyle w:val="TableContents"/>
              <w:rPr>
                <w:rFonts w:ascii="Arial" w:hAnsi="Arial" w:cs="Arial"/>
                <w:sz w:val="22"/>
              </w:rPr>
            </w:pPr>
            <w:r w:rsidRPr="00DF0713">
              <w:rPr>
                <w:rFonts w:ascii="Arial" w:hAnsi="Arial" w:cs="Arial"/>
                <w:sz w:val="22"/>
              </w:rPr>
              <w:t>Determination of ethical values</w:t>
            </w:r>
          </w:p>
        </w:tc>
        <w:tc>
          <w:tcPr>
            <w:tcW w:w="3120" w:type="dxa"/>
            <w:tcBorders>
              <w:left w:val="single" w:sz="1" w:space="0" w:color="000000"/>
              <w:bottom w:val="single" w:sz="1" w:space="0" w:color="000000"/>
            </w:tcBorders>
            <w:shd w:val="clear" w:color="auto" w:fill="auto"/>
          </w:tcPr>
          <w:p w14:paraId="2CF33D14" w14:textId="77777777" w:rsidR="005C0D95" w:rsidRPr="00DF0713" w:rsidRDefault="00DB4CBF" w:rsidP="00DF0713">
            <w:pPr>
              <w:pStyle w:val="TableContents"/>
              <w:rPr>
                <w:rFonts w:ascii="Arial" w:hAnsi="Arial" w:cs="Arial"/>
                <w:sz w:val="22"/>
              </w:rPr>
            </w:pPr>
            <w:r w:rsidRPr="00DF0713">
              <w:rPr>
                <w:rFonts w:ascii="Arial" w:hAnsi="Arial" w:cs="Arial"/>
                <w:sz w:val="22"/>
              </w:rPr>
              <w:t>B</w:t>
            </w:r>
          </w:p>
        </w:tc>
        <w:tc>
          <w:tcPr>
            <w:tcW w:w="3124" w:type="dxa"/>
            <w:tcBorders>
              <w:left w:val="single" w:sz="1" w:space="0" w:color="000000"/>
              <w:bottom w:val="single" w:sz="1" w:space="0" w:color="000000"/>
              <w:right w:val="single" w:sz="1" w:space="0" w:color="000000"/>
            </w:tcBorders>
            <w:shd w:val="clear" w:color="auto" w:fill="auto"/>
          </w:tcPr>
          <w:p w14:paraId="0A7AFCB7" w14:textId="77777777" w:rsidR="005C0D95" w:rsidRPr="00DF0713" w:rsidRDefault="00DB4CBF" w:rsidP="00DF0713">
            <w:pPr>
              <w:pStyle w:val="TableContents"/>
              <w:rPr>
                <w:rFonts w:ascii="Arial" w:hAnsi="Arial" w:cs="Arial"/>
                <w:sz w:val="22"/>
              </w:rPr>
            </w:pPr>
            <w:r w:rsidRPr="00DF0713">
              <w:rPr>
                <w:rFonts w:ascii="Arial" w:hAnsi="Arial" w:cs="Arial"/>
                <w:sz w:val="22"/>
              </w:rPr>
              <w:t xml:space="preserve">Determination of ethical values in various individuals working in the business firm will provide a good boost to avoidance of ethical dilemma in a specific organisation. </w:t>
            </w:r>
          </w:p>
        </w:tc>
      </w:tr>
      <w:tr w:rsidR="005C0D95" w:rsidRPr="00DF0713" w14:paraId="535FEABC" w14:textId="77777777">
        <w:tc>
          <w:tcPr>
            <w:tcW w:w="3120" w:type="dxa"/>
            <w:tcBorders>
              <w:left w:val="single" w:sz="1" w:space="0" w:color="000000"/>
              <w:bottom w:val="single" w:sz="1" w:space="0" w:color="000000"/>
            </w:tcBorders>
            <w:shd w:val="clear" w:color="auto" w:fill="auto"/>
          </w:tcPr>
          <w:p w14:paraId="764E5AF1" w14:textId="77777777" w:rsidR="005C0D95" w:rsidRPr="00DF0713" w:rsidRDefault="00DB4CBF" w:rsidP="00DF0713">
            <w:pPr>
              <w:pStyle w:val="TableContents"/>
              <w:rPr>
                <w:rFonts w:ascii="Arial" w:hAnsi="Arial" w:cs="Arial"/>
                <w:sz w:val="22"/>
              </w:rPr>
            </w:pPr>
            <w:r w:rsidRPr="00DF0713">
              <w:rPr>
                <w:rFonts w:ascii="Arial" w:hAnsi="Arial" w:cs="Arial"/>
                <w:sz w:val="22"/>
              </w:rPr>
              <w:t>Establishment of facts surrounding ethical dilemma</w:t>
            </w:r>
          </w:p>
        </w:tc>
        <w:tc>
          <w:tcPr>
            <w:tcW w:w="3120" w:type="dxa"/>
            <w:tcBorders>
              <w:left w:val="single" w:sz="1" w:space="0" w:color="000000"/>
              <w:bottom w:val="single" w:sz="1" w:space="0" w:color="000000"/>
            </w:tcBorders>
            <w:shd w:val="clear" w:color="auto" w:fill="auto"/>
          </w:tcPr>
          <w:p w14:paraId="3703CF87" w14:textId="77777777" w:rsidR="005C0D95" w:rsidRPr="00DF0713" w:rsidRDefault="00DB4CBF" w:rsidP="00DF0713">
            <w:pPr>
              <w:pStyle w:val="TableContents"/>
              <w:rPr>
                <w:rFonts w:ascii="Arial" w:hAnsi="Arial" w:cs="Arial"/>
                <w:sz w:val="22"/>
              </w:rPr>
            </w:pPr>
            <w:r w:rsidRPr="00DF0713">
              <w:rPr>
                <w:rFonts w:ascii="Arial" w:hAnsi="Arial" w:cs="Arial"/>
                <w:sz w:val="22"/>
              </w:rPr>
              <w:t>B</w:t>
            </w:r>
          </w:p>
        </w:tc>
        <w:tc>
          <w:tcPr>
            <w:tcW w:w="3124" w:type="dxa"/>
            <w:tcBorders>
              <w:left w:val="single" w:sz="1" w:space="0" w:color="000000"/>
              <w:bottom w:val="single" w:sz="1" w:space="0" w:color="000000"/>
              <w:right w:val="single" w:sz="1" w:space="0" w:color="000000"/>
            </w:tcBorders>
            <w:shd w:val="clear" w:color="auto" w:fill="auto"/>
          </w:tcPr>
          <w:p w14:paraId="283D512D" w14:textId="77777777" w:rsidR="005C0D95" w:rsidRPr="00DF0713" w:rsidRDefault="00DB4CBF" w:rsidP="00DF0713">
            <w:pPr>
              <w:pStyle w:val="TableContents"/>
              <w:rPr>
                <w:rFonts w:ascii="Arial" w:hAnsi="Arial" w:cs="Arial"/>
                <w:sz w:val="22"/>
              </w:rPr>
            </w:pPr>
            <w:r w:rsidRPr="00DF0713">
              <w:rPr>
                <w:rFonts w:ascii="Arial" w:hAnsi="Arial" w:cs="Arial"/>
                <w:sz w:val="22"/>
              </w:rPr>
              <w:t xml:space="preserve">Displaying of all related facts and information regarding ethical dilemma will ensure </w:t>
            </w:r>
            <w:r w:rsidRPr="00DF0713">
              <w:rPr>
                <w:rFonts w:ascii="Arial" w:hAnsi="Arial" w:cs="Arial"/>
                <w:sz w:val="22"/>
              </w:rPr>
              <w:lastRenderedPageBreak/>
              <w:t xml:space="preserve">better productivity. As through this approach, manager of the firm can avoid investing resources in unproductive areas of a business firm. </w:t>
            </w:r>
          </w:p>
        </w:tc>
      </w:tr>
    </w:tbl>
    <w:p w14:paraId="21BD21C3" w14:textId="77777777" w:rsidR="005C0D95" w:rsidRPr="00DF0713" w:rsidRDefault="00DB4CBF" w:rsidP="00DF0713">
      <w:pPr>
        <w:rPr>
          <w:rFonts w:ascii="Arial" w:hAnsi="Arial" w:cs="Arial"/>
          <w:sz w:val="22"/>
        </w:rPr>
      </w:pPr>
      <w:r w:rsidRPr="00DF0713">
        <w:rPr>
          <w:rFonts w:ascii="Arial" w:hAnsi="Arial" w:cs="Arial"/>
          <w:sz w:val="22"/>
        </w:rPr>
        <w:lastRenderedPageBreak/>
        <w:t xml:space="preserve"> Here,</w:t>
      </w:r>
    </w:p>
    <w:p w14:paraId="6FC50C28" w14:textId="77777777" w:rsidR="005C0D95" w:rsidRPr="00DF0713" w:rsidRDefault="00DB4CBF" w:rsidP="00DF0713">
      <w:pPr>
        <w:rPr>
          <w:rFonts w:ascii="Arial" w:hAnsi="Arial" w:cs="Arial"/>
          <w:sz w:val="22"/>
        </w:rPr>
      </w:pPr>
      <w:r w:rsidRPr="00DF0713">
        <w:rPr>
          <w:rFonts w:ascii="Arial" w:hAnsi="Arial" w:cs="Arial"/>
          <w:sz w:val="22"/>
        </w:rPr>
        <w:t>A= High priority</w:t>
      </w:r>
    </w:p>
    <w:p w14:paraId="75703DF5" w14:textId="77777777" w:rsidR="005C0D95" w:rsidRPr="00DF0713" w:rsidRDefault="00DB4CBF" w:rsidP="00DF0713">
      <w:pPr>
        <w:rPr>
          <w:rFonts w:ascii="Arial" w:hAnsi="Arial" w:cs="Arial"/>
          <w:sz w:val="22"/>
        </w:rPr>
      </w:pPr>
      <w:r w:rsidRPr="00DF0713">
        <w:rPr>
          <w:rFonts w:ascii="Arial" w:hAnsi="Arial" w:cs="Arial"/>
          <w:sz w:val="22"/>
        </w:rPr>
        <w:t>B= Moderate priority</w:t>
      </w:r>
    </w:p>
    <w:p w14:paraId="6E05E1B4" w14:textId="76CA75EB" w:rsidR="005C0D95" w:rsidRDefault="00DB4CBF" w:rsidP="00DF0713">
      <w:pPr>
        <w:rPr>
          <w:rFonts w:ascii="Arial" w:hAnsi="Arial" w:cs="Arial"/>
          <w:sz w:val="22"/>
        </w:rPr>
      </w:pPr>
      <w:r w:rsidRPr="00DF0713">
        <w:rPr>
          <w:rFonts w:ascii="Arial" w:hAnsi="Arial" w:cs="Arial"/>
          <w:sz w:val="22"/>
        </w:rPr>
        <w:t xml:space="preserve">C= Low priority. </w:t>
      </w:r>
    </w:p>
    <w:p w14:paraId="501AB460" w14:textId="77777777" w:rsidR="00930274" w:rsidRPr="00DF0713" w:rsidRDefault="00930274" w:rsidP="00DF0713">
      <w:pPr>
        <w:rPr>
          <w:rFonts w:ascii="Arial" w:hAnsi="Arial" w:cs="Arial"/>
          <w:sz w:val="22"/>
        </w:rPr>
      </w:pPr>
    </w:p>
    <w:p w14:paraId="72B0A069" w14:textId="20916ED8" w:rsidR="005C0D95" w:rsidRPr="00930274" w:rsidRDefault="00DF0713" w:rsidP="00DF0713">
      <w:pPr>
        <w:pStyle w:val="Heading2"/>
        <w:rPr>
          <w:rFonts w:ascii="Arial" w:hAnsi="Arial" w:cs="Arial"/>
          <w:sz w:val="22"/>
          <w:szCs w:val="22"/>
        </w:rPr>
      </w:pPr>
      <w:bookmarkStart w:id="23" w:name="__RefHeading__5027_1393569521"/>
      <w:bookmarkStart w:id="24" w:name="__RefHeading__1159_1165872796"/>
      <w:bookmarkStart w:id="25" w:name="_Toc77571959"/>
      <w:bookmarkEnd w:id="23"/>
      <w:bookmarkEnd w:id="24"/>
      <w:r w:rsidRPr="00930274">
        <w:rPr>
          <w:rFonts w:ascii="Arial" w:hAnsi="Arial" w:cs="Arial"/>
          <w:sz w:val="22"/>
          <w:szCs w:val="22"/>
        </w:rPr>
        <w:t>JUSTIFICATION</w:t>
      </w:r>
      <w:bookmarkEnd w:id="25"/>
    </w:p>
    <w:p w14:paraId="7D06DD3E" w14:textId="340DECFB" w:rsidR="005C0D95" w:rsidRPr="00DF0713" w:rsidRDefault="00DB4CBF" w:rsidP="00DF0713">
      <w:pPr>
        <w:rPr>
          <w:rFonts w:ascii="Arial" w:hAnsi="Arial" w:cs="Arial"/>
          <w:sz w:val="22"/>
        </w:rPr>
      </w:pPr>
      <w:r w:rsidRPr="00DF0713">
        <w:rPr>
          <w:rFonts w:ascii="Arial" w:hAnsi="Arial" w:cs="Arial"/>
          <w:sz w:val="22"/>
        </w:rPr>
        <w:tab/>
        <w:t xml:space="preserve">The set of actions undertaken for resolving issue or challenge of ethical dilemma seems quite justifiable. As by undergoing such course of action, this would nourish an individual's personal or professional attributes and could achieve success in once pre-decided goals and objectives. By setting up of various training programs this would educate an individual about universal ethical behaviours which enhances better goodwill of an organisation being extracted under hard working and dedicated employees of the business firm.  </w:t>
      </w:r>
    </w:p>
    <w:p w14:paraId="15493978" w14:textId="5FF44E49" w:rsidR="00DF0713" w:rsidRPr="00DF0713" w:rsidRDefault="00DF0713" w:rsidP="00DF0713">
      <w:pPr>
        <w:rPr>
          <w:rFonts w:ascii="Arial" w:hAnsi="Arial" w:cs="Arial"/>
          <w:sz w:val="22"/>
        </w:rPr>
      </w:pPr>
    </w:p>
    <w:p w14:paraId="3A6C1DD0" w14:textId="60C07F7D" w:rsidR="00DF0713" w:rsidRPr="00DF0713" w:rsidRDefault="00DF0713" w:rsidP="00DF0713">
      <w:pPr>
        <w:rPr>
          <w:rFonts w:ascii="Arial" w:hAnsi="Arial" w:cs="Arial"/>
          <w:sz w:val="22"/>
        </w:rPr>
      </w:pPr>
    </w:p>
    <w:p w14:paraId="53E7D0D3" w14:textId="7F431680" w:rsidR="00DF0713" w:rsidRPr="00DF0713" w:rsidRDefault="00DF0713" w:rsidP="00DF0713">
      <w:pPr>
        <w:rPr>
          <w:rFonts w:ascii="Arial" w:hAnsi="Arial" w:cs="Arial"/>
          <w:sz w:val="22"/>
        </w:rPr>
      </w:pPr>
    </w:p>
    <w:p w14:paraId="4BC32343" w14:textId="182C976F" w:rsidR="00DF0713" w:rsidRPr="00DF0713" w:rsidRDefault="00DF0713" w:rsidP="00DF0713">
      <w:pPr>
        <w:rPr>
          <w:rFonts w:ascii="Arial" w:hAnsi="Arial" w:cs="Arial"/>
          <w:sz w:val="22"/>
        </w:rPr>
      </w:pPr>
    </w:p>
    <w:p w14:paraId="01BA4BDA" w14:textId="62FCAB75" w:rsidR="00DF0713" w:rsidRPr="00DF0713" w:rsidRDefault="00DF0713" w:rsidP="00DF0713">
      <w:pPr>
        <w:rPr>
          <w:rFonts w:ascii="Arial" w:hAnsi="Arial" w:cs="Arial"/>
          <w:sz w:val="22"/>
        </w:rPr>
      </w:pPr>
    </w:p>
    <w:p w14:paraId="124A895E" w14:textId="77777777" w:rsidR="00DF0713" w:rsidRPr="00DF0713" w:rsidRDefault="00DF0713" w:rsidP="00DF0713">
      <w:pPr>
        <w:rPr>
          <w:rFonts w:ascii="Arial" w:hAnsi="Arial" w:cs="Arial"/>
          <w:sz w:val="22"/>
        </w:rPr>
      </w:pPr>
    </w:p>
    <w:p w14:paraId="521A9D2E" w14:textId="508487CE" w:rsidR="00DF0713" w:rsidRPr="00DF0713" w:rsidRDefault="00DF0713" w:rsidP="00DF0713">
      <w:pPr>
        <w:rPr>
          <w:rFonts w:ascii="Arial" w:hAnsi="Arial" w:cs="Arial"/>
          <w:sz w:val="22"/>
        </w:rPr>
      </w:pPr>
    </w:p>
    <w:p w14:paraId="075ACD92" w14:textId="418D0473" w:rsidR="00DF0713" w:rsidRPr="00DF0713" w:rsidRDefault="00DF0713" w:rsidP="00DF0713">
      <w:pPr>
        <w:rPr>
          <w:rFonts w:ascii="Arial" w:hAnsi="Arial" w:cs="Arial"/>
          <w:sz w:val="22"/>
        </w:rPr>
      </w:pPr>
    </w:p>
    <w:p w14:paraId="59F08246" w14:textId="7AC290BE" w:rsidR="00DF0713" w:rsidRPr="00DF0713" w:rsidRDefault="00DF0713" w:rsidP="00DF0713">
      <w:pPr>
        <w:rPr>
          <w:rFonts w:ascii="Arial" w:hAnsi="Arial" w:cs="Arial"/>
          <w:sz w:val="22"/>
        </w:rPr>
      </w:pPr>
    </w:p>
    <w:p w14:paraId="1537B6A5" w14:textId="1566A7E5" w:rsidR="00DF0713" w:rsidRPr="00DF0713" w:rsidRDefault="00DF0713" w:rsidP="00DF0713">
      <w:pPr>
        <w:rPr>
          <w:rFonts w:ascii="Arial" w:hAnsi="Arial" w:cs="Arial"/>
          <w:sz w:val="22"/>
        </w:rPr>
      </w:pPr>
    </w:p>
    <w:p w14:paraId="1E43A867" w14:textId="24A03157" w:rsidR="00DF0713" w:rsidRPr="00DF0713" w:rsidRDefault="00DF0713" w:rsidP="00DF0713">
      <w:pPr>
        <w:rPr>
          <w:rFonts w:ascii="Arial" w:hAnsi="Arial" w:cs="Arial"/>
          <w:sz w:val="22"/>
        </w:rPr>
      </w:pPr>
    </w:p>
    <w:p w14:paraId="309199BE" w14:textId="5CC3DE45" w:rsidR="00DF0713" w:rsidRPr="00DF0713" w:rsidRDefault="00DF0713" w:rsidP="00DF0713">
      <w:pPr>
        <w:rPr>
          <w:rFonts w:ascii="Arial" w:hAnsi="Arial" w:cs="Arial"/>
          <w:sz w:val="22"/>
        </w:rPr>
      </w:pPr>
    </w:p>
    <w:p w14:paraId="6132EB82" w14:textId="7981D063" w:rsidR="00DF0713" w:rsidRPr="00DF0713" w:rsidRDefault="00DF0713" w:rsidP="00DF0713">
      <w:pPr>
        <w:rPr>
          <w:rFonts w:ascii="Arial" w:hAnsi="Arial" w:cs="Arial"/>
          <w:sz w:val="22"/>
        </w:rPr>
      </w:pPr>
    </w:p>
    <w:p w14:paraId="042450F7" w14:textId="0042D5E5" w:rsidR="00DF0713" w:rsidRPr="00DF0713" w:rsidRDefault="00DF0713" w:rsidP="00DF0713">
      <w:pPr>
        <w:rPr>
          <w:rFonts w:ascii="Arial" w:hAnsi="Arial" w:cs="Arial"/>
          <w:sz w:val="22"/>
        </w:rPr>
      </w:pPr>
    </w:p>
    <w:p w14:paraId="1F147495" w14:textId="77777777" w:rsidR="00DF0713" w:rsidRPr="00DF0713" w:rsidRDefault="00DF0713" w:rsidP="00DF0713">
      <w:pPr>
        <w:rPr>
          <w:rFonts w:ascii="Arial" w:hAnsi="Arial" w:cs="Arial"/>
          <w:sz w:val="22"/>
        </w:rPr>
      </w:pPr>
    </w:p>
    <w:p w14:paraId="5F9C1A62" w14:textId="5C84711D" w:rsidR="005C0D95" w:rsidRPr="00DF0713" w:rsidRDefault="00DF0713" w:rsidP="00DF0713">
      <w:pPr>
        <w:pStyle w:val="Heading2"/>
        <w:rPr>
          <w:rFonts w:ascii="Arial" w:hAnsi="Arial" w:cs="Arial"/>
          <w:b/>
          <w:bCs w:val="0"/>
          <w:sz w:val="22"/>
          <w:szCs w:val="22"/>
          <w:u w:val="none"/>
        </w:rPr>
      </w:pPr>
      <w:bookmarkStart w:id="26" w:name="__RefHeading__5029_1393569521"/>
      <w:bookmarkStart w:id="27" w:name="__RefHeading__1161_1165872796"/>
      <w:bookmarkStart w:id="28" w:name="__RefHeading__5031_1393569521"/>
      <w:bookmarkStart w:id="29" w:name="__RefHeading__1163_1165872796"/>
      <w:bookmarkStart w:id="30" w:name="_Toc77571960"/>
      <w:bookmarkEnd w:id="26"/>
      <w:bookmarkEnd w:id="27"/>
      <w:bookmarkEnd w:id="28"/>
      <w:bookmarkEnd w:id="29"/>
      <w:r w:rsidRPr="00DF0713">
        <w:rPr>
          <w:rFonts w:ascii="Arial" w:hAnsi="Arial" w:cs="Arial"/>
          <w:b/>
          <w:bCs w:val="0"/>
          <w:sz w:val="22"/>
          <w:szCs w:val="22"/>
          <w:u w:val="none"/>
        </w:rPr>
        <w:lastRenderedPageBreak/>
        <w:t>EFFECTS OF ORGANISATIONAL CULTURE TO ITS EFFICIENCY</w:t>
      </w:r>
      <w:bookmarkEnd w:id="30"/>
    </w:p>
    <w:p w14:paraId="02AD1D89" w14:textId="553B4A72" w:rsidR="005C0D95" w:rsidRPr="00DF0713" w:rsidRDefault="00DB4CBF" w:rsidP="00DF0713">
      <w:pPr>
        <w:rPr>
          <w:rFonts w:ascii="Arial" w:hAnsi="Arial" w:cs="Arial"/>
          <w:sz w:val="22"/>
        </w:rPr>
      </w:pPr>
      <w:r w:rsidRPr="00DF0713">
        <w:rPr>
          <w:rFonts w:ascii="Arial" w:hAnsi="Arial" w:cs="Arial"/>
          <w:sz w:val="22"/>
        </w:rPr>
        <w:t xml:space="preserve">According to </w:t>
      </w:r>
      <w:proofErr w:type="spellStart"/>
      <w:r w:rsidRPr="00DF0713">
        <w:rPr>
          <w:rFonts w:ascii="Arial" w:hAnsi="Arial" w:cs="Arial"/>
          <w:sz w:val="22"/>
        </w:rPr>
        <w:t>Jyotiranjan</w:t>
      </w:r>
      <w:proofErr w:type="spellEnd"/>
      <w:r w:rsidRPr="00DF0713">
        <w:rPr>
          <w:rFonts w:ascii="Arial" w:hAnsi="Arial" w:cs="Arial"/>
          <w:sz w:val="22"/>
        </w:rPr>
        <w:t xml:space="preserve"> </w:t>
      </w:r>
      <w:proofErr w:type="spellStart"/>
      <w:r w:rsidRPr="00DF0713">
        <w:rPr>
          <w:rFonts w:ascii="Arial" w:hAnsi="Arial" w:cs="Arial"/>
          <w:sz w:val="22"/>
        </w:rPr>
        <w:t>Gochhayat</w:t>
      </w:r>
      <w:proofErr w:type="spellEnd"/>
      <w:r w:rsidRPr="00DF0713">
        <w:rPr>
          <w:rFonts w:ascii="Arial" w:hAnsi="Arial" w:cs="Arial"/>
          <w:sz w:val="22"/>
        </w:rPr>
        <w:t xml:space="preserve"> et. al., 2017, organisational culture and organisational efficiency are both inter-related terms. A positive relations stays between both of the terms, as with good organisational culture of an organisational firm promotes its efficiency, on the other hand an organisation with bad or ineffective organisational culture leads to disputes and ultimately failures of plans and strategies in given organisational firm. In context to given firm i.e. Asda, Andy Murray being CEO of workforce dedicates most of its time to ensure establishment of good working culture in the given organisation. The firm being a retail store have to go through high competition in its given operational place with the effect of which several operational laws and policies in the firm are changed frequently. This sometimes leads to building up of stress and dissatisfaction in employment of various individuals in the company. Therefore, role of given organisation's culture and its efficiency is closely tied up. Various </w:t>
      </w:r>
      <w:r w:rsidR="00DF0713" w:rsidRPr="00DF0713">
        <w:rPr>
          <w:rFonts w:ascii="Arial" w:hAnsi="Arial" w:cs="Arial"/>
          <w:sz w:val="22"/>
        </w:rPr>
        <w:t>effects</w:t>
      </w:r>
      <w:r w:rsidRPr="00DF0713">
        <w:rPr>
          <w:rFonts w:ascii="Arial" w:hAnsi="Arial" w:cs="Arial"/>
          <w:sz w:val="22"/>
        </w:rPr>
        <w:t xml:space="preserve"> of organisational culture to its efficiency are as follows;</w:t>
      </w:r>
    </w:p>
    <w:p w14:paraId="4652D4E1" w14:textId="77777777" w:rsidR="005C0D95" w:rsidRPr="00DF0713" w:rsidRDefault="00DB4CBF" w:rsidP="00DF0713">
      <w:pPr>
        <w:rPr>
          <w:rFonts w:ascii="Arial" w:hAnsi="Arial" w:cs="Arial"/>
          <w:sz w:val="22"/>
        </w:rPr>
      </w:pPr>
      <w:r w:rsidRPr="00DF0713">
        <w:rPr>
          <w:rFonts w:ascii="Arial" w:hAnsi="Arial" w:cs="Arial"/>
          <w:sz w:val="22"/>
        </w:rPr>
        <w:tab/>
        <w:t>Boost to individual performance: Establishment of good working culture in an organisation is a constitute of availability of needful resources for an employee, good personal relations etc. Such components all together contributes towards boosting up of moral of each employee working in the firm which at the end results in extracting best of abilities and efforts from an individual working in the firm throughout various resources being invested for a specific task. In relation to chosen retail firm, managers takes advantages of such techniques which results in boosting up of organisational performance as a whole  (</w:t>
      </w:r>
      <w:proofErr w:type="spellStart"/>
      <w:r w:rsidRPr="00DF0713">
        <w:rPr>
          <w:rFonts w:ascii="Arial" w:hAnsi="Arial" w:cs="Arial"/>
          <w:sz w:val="22"/>
        </w:rPr>
        <w:t>Santouridis</w:t>
      </w:r>
      <w:proofErr w:type="spellEnd"/>
      <w:r w:rsidRPr="00DF0713">
        <w:rPr>
          <w:rFonts w:ascii="Arial" w:hAnsi="Arial" w:cs="Arial"/>
          <w:sz w:val="22"/>
        </w:rPr>
        <w:t xml:space="preserve"> and </w:t>
      </w:r>
      <w:proofErr w:type="spellStart"/>
      <w:r w:rsidRPr="00DF0713">
        <w:rPr>
          <w:rFonts w:ascii="Arial" w:hAnsi="Arial" w:cs="Arial"/>
          <w:sz w:val="22"/>
        </w:rPr>
        <w:t>Veraki</w:t>
      </w:r>
      <w:proofErr w:type="spellEnd"/>
      <w:r w:rsidRPr="00DF0713">
        <w:rPr>
          <w:rFonts w:ascii="Arial" w:hAnsi="Arial" w:cs="Arial"/>
          <w:sz w:val="22"/>
        </w:rPr>
        <w:t>, 2017) (</w:t>
      </w:r>
      <w:proofErr w:type="spellStart"/>
      <w:r w:rsidRPr="00DF0713">
        <w:rPr>
          <w:rFonts w:ascii="Arial" w:hAnsi="Arial" w:cs="Arial"/>
          <w:sz w:val="22"/>
        </w:rPr>
        <w:t>Su</w:t>
      </w:r>
      <w:proofErr w:type="spellEnd"/>
      <w:r w:rsidRPr="00DF0713">
        <w:rPr>
          <w:rFonts w:ascii="Arial" w:hAnsi="Arial" w:cs="Arial"/>
          <w:sz w:val="22"/>
        </w:rPr>
        <w:t xml:space="preserve"> and et. al., 2018). </w:t>
      </w:r>
    </w:p>
    <w:p w14:paraId="72BD99D9" w14:textId="77777777" w:rsidR="005C0D95" w:rsidRPr="00DF0713" w:rsidRDefault="00DB4CBF" w:rsidP="00DF0713">
      <w:pPr>
        <w:rPr>
          <w:rFonts w:ascii="Arial" w:hAnsi="Arial" w:cs="Arial"/>
          <w:sz w:val="22"/>
        </w:rPr>
      </w:pPr>
      <w:r w:rsidRPr="00DF0713">
        <w:rPr>
          <w:rFonts w:ascii="Arial" w:hAnsi="Arial" w:cs="Arial"/>
          <w:sz w:val="22"/>
        </w:rPr>
        <w:tab/>
        <w:t xml:space="preserve">Helpful for working in complex business environment: Being in a retail industry wherein, availability of substitutes are easily available and a firm operating in such industries faces huge fluctuations in prices. This could lead to increase in complexities as, the guideline for performing a task is not fixed. Therefore, managers at Asda by establishment of good working culture aids towards maintaining positive attitudes of several employees working in the firm. It enables managers of the to implement changes smoothly in respective operational structure.   </w:t>
      </w:r>
    </w:p>
    <w:p w14:paraId="6EC41011" w14:textId="77777777" w:rsidR="005C0D95" w:rsidRPr="00DF0713" w:rsidRDefault="00DB4CBF" w:rsidP="00DF0713">
      <w:pPr>
        <w:rPr>
          <w:rFonts w:ascii="Arial" w:hAnsi="Arial" w:cs="Arial"/>
          <w:sz w:val="22"/>
        </w:rPr>
      </w:pPr>
      <w:r w:rsidRPr="00DF0713">
        <w:rPr>
          <w:rFonts w:ascii="Arial" w:hAnsi="Arial" w:cs="Arial"/>
          <w:sz w:val="22"/>
        </w:rPr>
        <w:tab/>
        <w:t>Better potential to handle competition: By implementation of good working culture in the business firm develops better opportunity to a given firm in terms of handling competition. Employees working in a good culture environment enables managers of given firm to extract best of their efficiency and utilise resources in the best possible manner. This enhances better productivity in an organisational firm and ultimately develops strong workforce in terms of handling market competition  (</w:t>
      </w:r>
      <w:proofErr w:type="spellStart"/>
      <w:r w:rsidRPr="00DF0713">
        <w:rPr>
          <w:rFonts w:ascii="Arial" w:hAnsi="Arial" w:cs="Arial"/>
          <w:sz w:val="22"/>
        </w:rPr>
        <w:t>Sangwa</w:t>
      </w:r>
      <w:proofErr w:type="spellEnd"/>
      <w:r w:rsidRPr="00DF0713">
        <w:rPr>
          <w:rFonts w:ascii="Arial" w:hAnsi="Arial" w:cs="Arial"/>
          <w:sz w:val="22"/>
        </w:rPr>
        <w:t xml:space="preserve"> and Sangwan, 2018).      </w:t>
      </w:r>
    </w:p>
    <w:p w14:paraId="72A94E4A" w14:textId="436C0F76" w:rsidR="005C0D95" w:rsidRPr="00DF0713" w:rsidRDefault="00DF0713" w:rsidP="00DF0713">
      <w:pPr>
        <w:pStyle w:val="Heading2"/>
        <w:rPr>
          <w:rFonts w:ascii="Arial" w:hAnsi="Arial" w:cs="Arial"/>
          <w:b/>
          <w:bCs w:val="0"/>
          <w:sz w:val="22"/>
          <w:szCs w:val="22"/>
          <w:u w:val="none"/>
        </w:rPr>
      </w:pPr>
      <w:bookmarkStart w:id="31" w:name="__RefHeading__5033_1393569521"/>
      <w:bookmarkStart w:id="32" w:name="__RefHeading__1165_1165872796"/>
      <w:bookmarkStart w:id="33" w:name="_Toc77571961"/>
      <w:bookmarkEnd w:id="31"/>
      <w:bookmarkEnd w:id="32"/>
      <w:r w:rsidRPr="00DF0713">
        <w:rPr>
          <w:rFonts w:ascii="Arial" w:hAnsi="Arial" w:cs="Arial"/>
          <w:b/>
          <w:bCs w:val="0"/>
          <w:sz w:val="22"/>
          <w:szCs w:val="22"/>
          <w:u w:val="none"/>
        </w:rPr>
        <w:lastRenderedPageBreak/>
        <w:t>BUSINESS ETHICS AND CORPORATE SOCIAL RESPONSIBILITY</w:t>
      </w:r>
      <w:bookmarkEnd w:id="33"/>
    </w:p>
    <w:p w14:paraId="642D5F4C" w14:textId="105DE32C" w:rsidR="005C0D95" w:rsidRPr="00DF0713" w:rsidRDefault="00DB4CBF" w:rsidP="00DF0713">
      <w:pPr>
        <w:rPr>
          <w:rFonts w:ascii="Arial" w:hAnsi="Arial" w:cs="Arial"/>
          <w:sz w:val="22"/>
        </w:rPr>
      </w:pPr>
      <w:r w:rsidRPr="00DF0713">
        <w:rPr>
          <w:rFonts w:ascii="Arial" w:hAnsi="Arial" w:cs="Arial"/>
          <w:sz w:val="22"/>
        </w:rPr>
        <w:t xml:space="preserve">Business ethics for a given business organisation are moral guidelines which is to be followed during its course of operations. With some of the believes that follows their pre-determined morals or ethics while operating in given marketplace falls short in expressing true brand value of the given firm. On the other hand, corporate social responsibility guidelines stress to the fact that a corporate structure should be treated as the citizen which should behave as a good corporate citizen. This </w:t>
      </w:r>
      <w:r w:rsidR="00DF0713" w:rsidRPr="00DF0713">
        <w:rPr>
          <w:rFonts w:ascii="Arial" w:hAnsi="Arial" w:cs="Arial"/>
          <w:sz w:val="22"/>
        </w:rPr>
        <w:t>does not</w:t>
      </w:r>
      <w:r w:rsidRPr="00DF0713">
        <w:rPr>
          <w:rFonts w:ascii="Arial" w:hAnsi="Arial" w:cs="Arial"/>
          <w:sz w:val="22"/>
        </w:rPr>
        <w:t xml:space="preserve"> </w:t>
      </w:r>
      <w:r w:rsidR="00DF0713" w:rsidRPr="00DF0713">
        <w:rPr>
          <w:rFonts w:ascii="Arial" w:hAnsi="Arial" w:cs="Arial"/>
          <w:sz w:val="22"/>
        </w:rPr>
        <w:t>mean</w:t>
      </w:r>
      <w:r w:rsidRPr="00DF0713">
        <w:rPr>
          <w:rFonts w:ascii="Arial" w:hAnsi="Arial" w:cs="Arial"/>
          <w:sz w:val="22"/>
        </w:rPr>
        <w:t xml:space="preserve"> to follow rules and regulations in a given economy but to conduct its operational as well as production activities in such a manner that it </w:t>
      </w:r>
      <w:proofErr w:type="gramStart"/>
      <w:r w:rsidRPr="00DF0713">
        <w:rPr>
          <w:rFonts w:ascii="Arial" w:hAnsi="Arial" w:cs="Arial"/>
          <w:sz w:val="22"/>
        </w:rPr>
        <w:t>doesn't</w:t>
      </w:r>
      <w:proofErr w:type="gramEnd"/>
      <w:r w:rsidRPr="00DF0713">
        <w:rPr>
          <w:rFonts w:ascii="Arial" w:hAnsi="Arial" w:cs="Arial"/>
          <w:sz w:val="22"/>
        </w:rPr>
        <w:t xml:space="preserve"> impacts on external environment which comprises surroundings of the given business firm. In relation to given firm, managers of the firm values such ethics that aids towards presentation of better brand image of company in its given operational market.    </w:t>
      </w:r>
    </w:p>
    <w:p w14:paraId="3BADCE89" w14:textId="2399F1BE" w:rsidR="005C0D95" w:rsidRPr="00DF0713" w:rsidRDefault="00DB4CBF" w:rsidP="00DF0713">
      <w:pPr>
        <w:rPr>
          <w:rFonts w:ascii="Arial" w:hAnsi="Arial" w:cs="Arial"/>
          <w:sz w:val="22"/>
        </w:rPr>
      </w:pPr>
      <w:r w:rsidRPr="00DF0713">
        <w:rPr>
          <w:rFonts w:ascii="Arial" w:hAnsi="Arial" w:cs="Arial"/>
          <w:sz w:val="22"/>
        </w:rPr>
        <w:t>Asda being a retail firm considers several business ethics and corporate social responsibilities while undergoing set of operations in the business firm. The managers of the firm formulates business strategy depending on following factors which covers all major operational work in an organisation and also promotes better efficiency of the business firm. These are as follows;</w:t>
      </w:r>
    </w:p>
    <w:p w14:paraId="15D93524" w14:textId="2CC8C6EE" w:rsidR="005C0D95" w:rsidRPr="00DF0713" w:rsidRDefault="00DB4CBF" w:rsidP="00DF0713">
      <w:pPr>
        <w:numPr>
          <w:ilvl w:val="0"/>
          <w:numId w:val="4"/>
        </w:numPr>
        <w:rPr>
          <w:rFonts w:ascii="Arial" w:hAnsi="Arial" w:cs="Arial"/>
          <w:sz w:val="22"/>
        </w:rPr>
      </w:pPr>
      <w:r w:rsidRPr="00DF0713">
        <w:rPr>
          <w:rFonts w:ascii="Arial" w:hAnsi="Arial" w:cs="Arial"/>
          <w:sz w:val="22"/>
        </w:rPr>
        <w:t xml:space="preserve">Consumer dealing: </w:t>
      </w:r>
      <w:r w:rsidR="00DF0713" w:rsidRPr="00DF0713">
        <w:rPr>
          <w:rFonts w:ascii="Arial" w:hAnsi="Arial" w:cs="Arial"/>
          <w:sz w:val="22"/>
        </w:rPr>
        <w:t>In regard to</w:t>
      </w:r>
      <w:r w:rsidRPr="00DF0713">
        <w:rPr>
          <w:rFonts w:ascii="Arial" w:hAnsi="Arial" w:cs="Arial"/>
          <w:sz w:val="22"/>
        </w:rPr>
        <w:t xml:space="preserve"> Asda, managers of the firm develops various standards which defines better or effective consumer dealings. This enables firm to develop good relations with business customers and enhances better goodwill of business firm. Moreover, by following this business ethics managers of the firm can gain better competitive advantage to given firm. </w:t>
      </w:r>
    </w:p>
    <w:p w14:paraId="48D8519C" w14:textId="77777777" w:rsidR="005C0D95" w:rsidRPr="00DF0713" w:rsidRDefault="00DB4CBF" w:rsidP="00DF0713">
      <w:pPr>
        <w:numPr>
          <w:ilvl w:val="0"/>
          <w:numId w:val="4"/>
        </w:numPr>
        <w:rPr>
          <w:rFonts w:ascii="Arial" w:hAnsi="Arial" w:cs="Arial"/>
          <w:sz w:val="22"/>
        </w:rPr>
      </w:pPr>
      <w:r w:rsidRPr="00DF0713">
        <w:rPr>
          <w:rFonts w:ascii="Arial" w:hAnsi="Arial" w:cs="Arial"/>
          <w:sz w:val="22"/>
        </w:rPr>
        <w:t xml:space="preserve">Ethical sourcing: This element comes under corporate social responsibilities of the given firm. In this component all required research related data and information is being extracted from relevant and trusted sources. In addition to this, respective element also covers conducting operational activities of business firm wisely towards correct and legally accepted direction of working. </w:t>
      </w:r>
    </w:p>
    <w:p w14:paraId="2DBFBBF8" w14:textId="7CE0BC64" w:rsidR="005C0D95" w:rsidRPr="00DF0713" w:rsidRDefault="00DB4CBF" w:rsidP="00DF0713">
      <w:pPr>
        <w:numPr>
          <w:ilvl w:val="0"/>
          <w:numId w:val="4"/>
        </w:numPr>
        <w:rPr>
          <w:rFonts w:ascii="Arial" w:hAnsi="Arial" w:cs="Arial"/>
          <w:sz w:val="22"/>
        </w:rPr>
      </w:pPr>
      <w:r w:rsidRPr="00DF0713">
        <w:rPr>
          <w:rFonts w:ascii="Arial" w:hAnsi="Arial" w:cs="Arial"/>
          <w:sz w:val="22"/>
        </w:rPr>
        <w:t xml:space="preserve">Social norms: This component again displays corporate social objectives of firm. It is an inclusion of completion of operational objectives of the firm by following proper social norms and behaviours </w:t>
      </w:r>
      <w:r w:rsidR="00DF0713" w:rsidRPr="00DF0713">
        <w:rPr>
          <w:rFonts w:ascii="Arial" w:hAnsi="Arial" w:cs="Arial"/>
          <w:sz w:val="22"/>
        </w:rPr>
        <w:t>in regard to</w:t>
      </w:r>
      <w:r w:rsidRPr="00DF0713">
        <w:rPr>
          <w:rFonts w:ascii="Arial" w:hAnsi="Arial" w:cs="Arial"/>
          <w:sz w:val="22"/>
        </w:rPr>
        <w:t xml:space="preserve"> given operational context. </w:t>
      </w:r>
    </w:p>
    <w:p w14:paraId="54A83C04" w14:textId="551350AD" w:rsidR="00DF0713" w:rsidRPr="00DF0713" w:rsidRDefault="00DF0713" w:rsidP="00DF0713">
      <w:pPr>
        <w:rPr>
          <w:rFonts w:ascii="Arial" w:hAnsi="Arial" w:cs="Arial"/>
          <w:sz w:val="22"/>
        </w:rPr>
      </w:pPr>
    </w:p>
    <w:p w14:paraId="610AD3EA" w14:textId="77709464" w:rsidR="00DF0713" w:rsidRPr="00DF0713" w:rsidRDefault="00DF0713" w:rsidP="00DF0713">
      <w:pPr>
        <w:rPr>
          <w:rFonts w:ascii="Arial" w:hAnsi="Arial" w:cs="Arial"/>
          <w:sz w:val="22"/>
        </w:rPr>
      </w:pPr>
    </w:p>
    <w:p w14:paraId="34F9BF1C" w14:textId="6C255588" w:rsidR="00DF0713" w:rsidRPr="00DF0713" w:rsidRDefault="00DF0713" w:rsidP="00DF0713">
      <w:pPr>
        <w:rPr>
          <w:rFonts w:ascii="Arial" w:hAnsi="Arial" w:cs="Arial"/>
          <w:sz w:val="22"/>
        </w:rPr>
      </w:pPr>
    </w:p>
    <w:p w14:paraId="6F4F43BB" w14:textId="77777777" w:rsidR="00DF0713" w:rsidRPr="00DF0713" w:rsidRDefault="00DF0713" w:rsidP="00DF0713">
      <w:pPr>
        <w:rPr>
          <w:rFonts w:ascii="Arial" w:hAnsi="Arial" w:cs="Arial"/>
          <w:sz w:val="22"/>
        </w:rPr>
      </w:pPr>
    </w:p>
    <w:p w14:paraId="2F9ADAF5" w14:textId="73C6F988" w:rsidR="005C0D95" w:rsidRPr="00DF0713" w:rsidRDefault="00DF0713" w:rsidP="00DF0713">
      <w:pPr>
        <w:pStyle w:val="Heading1"/>
        <w:rPr>
          <w:rFonts w:ascii="Arial" w:hAnsi="Arial" w:cs="Arial"/>
          <w:sz w:val="22"/>
          <w:szCs w:val="22"/>
        </w:rPr>
      </w:pPr>
      <w:bookmarkStart w:id="34" w:name="__RefHeading__5035_1393569521"/>
      <w:bookmarkStart w:id="35" w:name="__RefHeading__1283_1165872796"/>
      <w:bookmarkStart w:id="36" w:name="_Toc77571962"/>
      <w:bookmarkEnd w:id="34"/>
      <w:bookmarkEnd w:id="35"/>
      <w:r w:rsidRPr="00DF0713">
        <w:rPr>
          <w:rFonts w:ascii="Arial" w:hAnsi="Arial" w:cs="Arial"/>
          <w:sz w:val="22"/>
          <w:szCs w:val="22"/>
        </w:rPr>
        <w:lastRenderedPageBreak/>
        <w:t>RECOMMENDATIONS</w:t>
      </w:r>
      <w:bookmarkEnd w:id="36"/>
    </w:p>
    <w:p w14:paraId="62CEB5E1" w14:textId="335FCF57" w:rsidR="005C0D95" w:rsidRPr="00DF0713" w:rsidRDefault="00DB4CBF" w:rsidP="00DF0713">
      <w:pPr>
        <w:rPr>
          <w:rFonts w:ascii="Arial" w:hAnsi="Arial" w:cs="Arial"/>
          <w:sz w:val="22"/>
        </w:rPr>
      </w:pPr>
      <w:r w:rsidRPr="00DF0713">
        <w:rPr>
          <w:rFonts w:ascii="Arial" w:hAnsi="Arial" w:cs="Arial"/>
          <w:sz w:val="22"/>
        </w:rPr>
        <w:t>From the above discussion there are various recommendations which are drawn with respect to chosen company. These recommendations are dedicated towards improvements in the given subject matter and promoting better competent firm through extraction of maximum productivity by optimal use of resources being invested in the business firm.</w:t>
      </w:r>
    </w:p>
    <w:p w14:paraId="2F246084" w14:textId="77777777" w:rsidR="005C0D95" w:rsidRPr="00DF0713" w:rsidRDefault="00DB4CBF" w:rsidP="00DF0713">
      <w:pPr>
        <w:numPr>
          <w:ilvl w:val="0"/>
          <w:numId w:val="3"/>
        </w:numPr>
        <w:rPr>
          <w:rFonts w:ascii="Arial" w:hAnsi="Arial" w:cs="Arial"/>
          <w:sz w:val="22"/>
        </w:rPr>
      </w:pPr>
      <w:r w:rsidRPr="00DF0713">
        <w:rPr>
          <w:rFonts w:ascii="Arial" w:hAnsi="Arial" w:cs="Arial"/>
          <w:sz w:val="22"/>
        </w:rPr>
        <w:t xml:space="preserve">Innovation: The managers at given firm are recommended to ensure sufficient innovative techniques being taken while operating several business tasks. This aids towards developing a firm with better potential to deal with its given competitor firms in respective marketplace.   </w:t>
      </w:r>
    </w:p>
    <w:p w14:paraId="21977163" w14:textId="77777777" w:rsidR="005C0D95" w:rsidRPr="00DF0713" w:rsidRDefault="00DB4CBF" w:rsidP="00DF0713">
      <w:pPr>
        <w:numPr>
          <w:ilvl w:val="0"/>
          <w:numId w:val="3"/>
        </w:numPr>
        <w:rPr>
          <w:rFonts w:ascii="Arial" w:hAnsi="Arial" w:cs="Arial"/>
          <w:sz w:val="22"/>
        </w:rPr>
      </w:pPr>
      <w:r w:rsidRPr="00DF0713">
        <w:rPr>
          <w:rFonts w:ascii="Arial" w:hAnsi="Arial" w:cs="Arial"/>
          <w:sz w:val="22"/>
        </w:rPr>
        <w:t xml:space="preserve">Consumer relations: This is the most important recommendation which engages business operations for establishment of effective relations with consumer or customers present in the business environment. It will help boosting market presence of the firm and also provides a good boost to company's brand image. </w:t>
      </w:r>
    </w:p>
    <w:p w14:paraId="49E596BD" w14:textId="7DA21D09" w:rsidR="005C0D95" w:rsidRPr="00DF0713" w:rsidRDefault="00DB4CBF" w:rsidP="00DF0713">
      <w:pPr>
        <w:numPr>
          <w:ilvl w:val="0"/>
          <w:numId w:val="3"/>
        </w:numPr>
        <w:rPr>
          <w:rFonts w:ascii="Arial" w:hAnsi="Arial" w:cs="Arial"/>
          <w:sz w:val="22"/>
        </w:rPr>
      </w:pPr>
      <w:r w:rsidRPr="00DF0713">
        <w:rPr>
          <w:rFonts w:ascii="Arial" w:hAnsi="Arial" w:cs="Arial"/>
          <w:sz w:val="22"/>
        </w:rPr>
        <w:t xml:space="preserve">Communication: Another important recommendation for the given firm relates to communication of various operational tasks to be performed in the given organisational firm. Adoption of effective communication techniques will promote better efficiency of work being produced and will also avoid duplication of activities in respective organisation. </w:t>
      </w:r>
    </w:p>
    <w:p w14:paraId="4F40D9B4" w14:textId="05ECBCEA" w:rsidR="00DF0713" w:rsidRPr="00DF0713" w:rsidRDefault="00DF0713" w:rsidP="00DF0713">
      <w:pPr>
        <w:rPr>
          <w:rFonts w:ascii="Arial" w:hAnsi="Arial" w:cs="Arial"/>
          <w:sz w:val="22"/>
        </w:rPr>
      </w:pPr>
    </w:p>
    <w:p w14:paraId="66180D69" w14:textId="43C75C05" w:rsidR="00DF0713" w:rsidRPr="00DF0713" w:rsidRDefault="00DF0713" w:rsidP="00DF0713">
      <w:pPr>
        <w:rPr>
          <w:rFonts w:ascii="Arial" w:hAnsi="Arial" w:cs="Arial"/>
          <w:sz w:val="22"/>
        </w:rPr>
      </w:pPr>
    </w:p>
    <w:p w14:paraId="522214B7" w14:textId="77777777" w:rsidR="00DF0713" w:rsidRPr="00DF0713" w:rsidRDefault="00DF0713" w:rsidP="00DF0713">
      <w:pPr>
        <w:rPr>
          <w:rFonts w:ascii="Arial" w:hAnsi="Arial" w:cs="Arial"/>
          <w:sz w:val="22"/>
        </w:rPr>
      </w:pPr>
    </w:p>
    <w:p w14:paraId="07D4BE36" w14:textId="065929CF" w:rsidR="005C0D95" w:rsidRPr="00DF0713" w:rsidRDefault="00DF0713" w:rsidP="00DF0713">
      <w:pPr>
        <w:pStyle w:val="Heading1"/>
        <w:rPr>
          <w:rFonts w:ascii="Arial" w:hAnsi="Arial" w:cs="Arial"/>
          <w:sz w:val="22"/>
          <w:szCs w:val="22"/>
        </w:rPr>
      </w:pPr>
      <w:bookmarkStart w:id="37" w:name="__RefHeading__5037_1393569521"/>
      <w:bookmarkStart w:id="38" w:name="__RefHeading__1167_1165872796"/>
      <w:bookmarkStart w:id="39" w:name="_Toc77571963"/>
      <w:bookmarkEnd w:id="37"/>
      <w:bookmarkEnd w:id="38"/>
      <w:r w:rsidRPr="00DF0713">
        <w:rPr>
          <w:rFonts w:ascii="Arial" w:hAnsi="Arial" w:cs="Arial"/>
          <w:sz w:val="22"/>
          <w:szCs w:val="22"/>
        </w:rPr>
        <w:t>CONCLUSION</w:t>
      </w:r>
      <w:bookmarkEnd w:id="39"/>
    </w:p>
    <w:p w14:paraId="0791C02A" w14:textId="1C5A74B0" w:rsidR="005C0D95" w:rsidRPr="00DF0713" w:rsidRDefault="00DB4CBF" w:rsidP="00DF0713">
      <w:pPr>
        <w:rPr>
          <w:rFonts w:ascii="Arial" w:hAnsi="Arial" w:cs="Arial"/>
          <w:sz w:val="22"/>
        </w:rPr>
      </w:pPr>
      <w:r w:rsidRPr="00DF0713">
        <w:rPr>
          <w:rFonts w:ascii="Arial" w:hAnsi="Arial" w:cs="Arial"/>
          <w:sz w:val="22"/>
        </w:rPr>
        <w:t xml:space="preserve">By analysing the above report document it can be concluded that, workplace culture plays a vital role in boosting productivity of a given firm. Management of given firm can promote better or effective working at workplace by implementing policies of </w:t>
      </w:r>
      <w:r w:rsidR="00DF0713" w:rsidRPr="00DF0713">
        <w:rPr>
          <w:rFonts w:ascii="Arial" w:hAnsi="Arial" w:cs="Arial"/>
          <w:sz w:val="22"/>
        </w:rPr>
        <w:t>workplace</w:t>
      </w:r>
      <w:r w:rsidRPr="00DF0713">
        <w:rPr>
          <w:rFonts w:ascii="Arial" w:hAnsi="Arial" w:cs="Arial"/>
          <w:sz w:val="22"/>
        </w:rPr>
        <w:t xml:space="preserve"> culture. This enables business organisation to provide contribution towards firm's effective working. In addition to this, by proper developing and implementing action plan a certainty of operations in a business firm can be ascertained. </w:t>
      </w:r>
    </w:p>
    <w:p w14:paraId="7D85B49D" w14:textId="77777777" w:rsidR="005C0D95" w:rsidRPr="00DF0713" w:rsidRDefault="005C0D95" w:rsidP="00930274">
      <w:pPr>
        <w:tabs>
          <w:tab w:val="left" w:pos="851"/>
        </w:tabs>
        <w:rPr>
          <w:rFonts w:ascii="Arial" w:hAnsi="Arial" w:cs="Arial"/>
          <w:sz w:val="22"/>
        </w:rPr>
      </w:pPr>
    </w:p>
    <w:p w14:paraId="0D6EF56E" w14:textId="77777777" w:rsidR="005C0D95" w:rsidRPr="00DF0713" w:rsidRDefault="00DB4CBF" w:rsidP="00DF0713">
      <w:pPr>
        <w:pStyle w:val="Heading1"/>
        <w:pageBreakBefore/>
        <w:rPr>
          <w:rFonts w:ascii="Arial" w:hAnsi="Arial" w:cs="Arial"/>
          <w:b w:val="0"/>
          <w:bCs w:val="0"/>
          <w:sz w:val="22"/>
          <w:szCs w:val="22"/>
          <w:u w:val="single"/>
        </w:rPr>
      </w:pPr>
      <w:bookmarkStart w:id="40" w:name="__RefHeading__5039_1393569521"/>
      <w:bookmarkStart w:id="41" w:name="__RefHeading__1169_1165872796"/>
      <w:bookmarkStart w:id="42" w:name="_Toc77571964"/>
      <w:bookmarkEnd w:id="40"/>
      <w:bookmarkEnd w:id="41"/>
      <w:r w:rsidRPr="00DF0713">
        <w:rPr>
          <w:rFonts w:ascii="Arial" w:hAnsi="Arial" w:cs="Arial"/>
          <w:sz w:val="22"/>
          <w:szCs w:val="22"/>
        </w:rPr>
        <w:lastRenderedPageBreak/>
        <w:t>REFERENCES</w:t>
      </w:r>
      <w:bookmarkEnd w:id="42"/>
    </w:p>
    <w:p w14:paraId="2A8D89AA" w14:textId="77777777" w:rsidR="00930274" w:rsidRPr="00DF0713" w:rsidRDefault="00930274" w:rsidP="00930274">
      <w:pPr>
        <w:rPr>
          <w:rFonts w:ascii="Arial" w:hAnsi="Arial" w:cs="Arial"/>
          <w:sz w:val="22"/>
        </w:rPr>
      </w:pPr>
      <w:r w:rsidRPr="00DF0713">
        <w:rPr>
          <w:rFonts w:ascii="Arial" w:hAnsi="Arial" w:cs="Arial"/>
          <w:sz w:val="22"/>
        </w:rPr>
        <w:t>Asda organisational culture, 2020. [Online]. Available through: &lt;https://careershelp.co.uk/asda-organisational-culture/&gt;</w:t>
      </w:r>
    </w:p>
    <w:p w14:paraId="0E8569C6" w14:textId="77777777" w:rsidR="005C0D95" w:rsidRPr="00DF0713" w:rsidRDefault="00DB4CBF" w:rsidP="00DF0713">
      <w:pPr>
        <w:ind w:left="853" w:hanging="837"/>
        <w:rPr>
          <w:rFonts w:ascii="Arial" w:hAnsi="Arial" w:cs="Arial"/>
          <w:sz w:val="22"/>
        </w:rPr>
      </w:pPr>
      <w:r w:rsidRPr="00DF0713">
        <w:rPr>
          <w:rFonts w:ascii="Arial" w:hAnsi="Arial" w:cs="Arial"/>
          <w:sz w:val="22"/>
        </w:rPr>
        <w:t xml:space="preserve">Cooper, R. and </w:t>
      </w:r>
      <w:proofErr w:type="spellStart"/>
      <w:r w:rsidRPr="00DF0713">
        <w:rPr>
          <w:rFonts w:ascii="Arial" w:hAnsi="Arial" w:cs="Arial"/>
          <w:sz w:val="22"/>
        </w:rPr>
        <w:t>Slagmulder</w:t>
      </w:r>
      <w:proofErr w:type="spellEnd"/>
      <w:r w:rsidRPr="00DF0713">
        <w:rPr>
          <w:rFonts w:ascii="Arial" w:hAnsi="Arial" w:cs="Arial"/>
          <w:sz w:val="22"/>
        </w:rPr>
        <w:t>, R., 2017. Target costing and value engineering. Routledge.</w:t>
      </w:r>
    </w:p>
    <w:p w14:paraId="2F378169" w14:textId="77777777" w:rsidR="005C0D95" w:rsidRPr="00DF0713" w:rsidRDefault="00DB4CBF" w:rsidP="00930274">
      <w:pPr>
        <w:rPr>
          <w:rFonts w:ascii="Arial" w:hAnsi="Arial" w:cs="Arial"/>
          <w:sz w:val="22"/>
        </w:rPr>
      </w:pPr>
      <w:r w:rsidRPr="00DF0713">
        <w:rPr>
          <w:rFonts w:ascii="Arial" w:hAnsi="Arial" w:cs="Arial"/>
          <w:sz w:val="22"/>
        </w:rPr>
        <w:t xml:space="preserve">Fernando, Y., </w:t>
      </w:r>
      <w:proofErr w:type="spellStart"/>
      <w:r w:rsidRPr="00DF0713">
        <w:rPr>
          <w:rFonts w:ascii="Arial" w:hAnsi="Arial" w:cs="Arial"/>
          <w:sz w:val="22"/>
        </w:rPr>
        <w:t>Jabbour</w:t>
      </w:r>
      <w:proofErr w:type="spellEnd"/>
      <w:r w:rsidRPr="00DF0713">
        <w:rPr>
          <w:rFonts w:ascii="Arial" w:hAnsi="Arial" w:cs="Arial"/>
          <w:sz w:val="22"/>
        </w:rPr>
        <w:t>, C.J.C. and Wah, W.X., 2019. Pursuing green growth in technology firms through the connections between environmental innovation and sustainable business performance: does service capability matter?. Resources, Conservation and Recycling, 141, pp.8-20.</w:t>
      </w:r>
    </w:p>
    <w:p w14:paraId="7F6C609F" w14:textId="77777777" w:rsidR="005C0D95" w:rsidRPr="00DF0713" w:rsidRDefault="00DB4CBF" w:rsidP="00930274">
      <w:pPr>
        <w:ind w:firstLine="16"/>
        <w:rPr>
          <w:rFonts w:ascii="Arial" w:hAnsi="Arial" w:cs="Arial"/>
          <w:sz w:val="22"/>
        </w:rPr>
      </w:pPr>
      <w:r w:rsidRPr="00DF0713">
        <w:rPr>
          <w:rFonts w:ascii="Arial" w:hAnsi="Arial" w:cs="Arial"/>
          <w:sz w:val="22"/>
        </w:rPr>
        <w:t>Gobble, M.M., 2018. Digital strategy and digital transformation. Research-Technology Management, 61(5), pp.66-71.</w:t>
      </w:r>
    </w:p>
    <w:p w14:paraId="7BC3BEE6" w14:textId="77777777" w:rsidR="005C0D95" w:rsidRPr="00DF0713" w:rsidRDefault="00DB4CBF" w:rsidP="00930274">
      <w:pPr>
        <w:ind w:firstLine="16"/>
        <w:rPr>
          <w:rFonts w:ascii="Arial" w:hAnsi="Arial" w:cs="Arial"/>
          <w:sz w:val="22"/>
        </w:rPr>
      </w:pPr>
      <w:r w:rsidRPr="00DF0713">
        <w:rPr>
          <w:rFonts w:ascii="Arial" w:hAnsi="Arial" w:cs="Arial"/>
          <w:sz w:val="22"/>
        </w:rPr>
        <w:t xml:space="preserve">Hermes, N. and </w:t>
      </w:r>
      <w:proofErr w:type="spellStart"/>
      <w:r w:rsidRPr="00DF0713">
        <w:rPr>
          <w:rFonts w:ascii="Arial" w:hAnsi="Arial" w:cs="Arial"/>
          <w:sz w:val="22"/>
        </w:rPr>
        <w:t>Hudon</w:t>
      </w:r>
      <w:proofErr w:type="spellEnd"/>
      <w:r w:rsidRPr="00DF0713">
        <w:rPr>
          <w:rFonts w:ascii="Arial" w:hAnsi="Arial" w:cs="Arial"/>
          <w:sz w:val="22"/>
        </w:rPr>
        <w:t>, M., 2018. Determinants of the performance of microfinance institutions: A systematic review. Journal of economic surveys, 32(5), pp.1483-1513.</w:t>
      </w:r>
    </w:p>
    <w:p w14:paraId="35BA5DE3" w14:textId="77777777" w:rsidR="00930274" w:rsidRPr="00DF0713" w:rsidRDefault="00930274" w:rsidP="00930274">
      <w:pPr>
        <w:rPr>
          <w:rFonts w:ascii="Arial" w:hAnsi="Arial" w:cs="Arial"/>
          <w:sz w:val="22"/>
        </w:rPr>
      </w:pPr>
      <w:r w:rsidRPr="00DF0713">
        <w:rPr>
          <w:rFonts w:ascii="Arial" w:hAnsi="Arial" w:cs="Arial"/>
          <w:sz w:val="22"/>
        </w:rPr>
        <w:t>Influence of Organizational Culture on Organizational Effectiveness: The Mediating Role of Organizational Communication, 2017. [Online]. Available through: &lt;https://journals.sagepub.com/doi/10.1177/0972150917692185&gt;</w:t>
      </w:r>
    </w:p>
    <w:p w14:paraId="1F7F8999" w14:textId="77777777" w:rsidR="005C0D95" w:rsidRPr="00DF0713" w:rsidRDefault="00DB4CBF" w:rsidP="00930274">
      <w:pPr>
        <w:rPr>
          <w:rFonts w:ascii="Arial" w:hAnsi="Arial" w:cs="Arial"/>
          <w:sz w:val="22"/>
        </w:rPr>
      </w:pPr>
      <w:r w:rsidRPr="00DF0713">
        <w:rPr>
          <w:rFonts w:ascii="Arial" w:hAnsi="Arial" w:cs="Arial"/>
          <w:sz w:val="22"/>
        </w:rPr>
        <w:t xml:space="preserve">Li, L., </w:t>
      </w:r>
      <w:proofErr w:type="spellStart"/>
      <w:r w:rsidRPr="00DF0713">
        <w:rPr>
          <w:rFonts w:ascii="Arial" w:hAnsi="Arial" w:cs="Arial"/>
          <w:sz w:val="22"/>
        </w:rPr>
        <w:t>Su</w:t>
      </w:r>
      <w:proofErr w:type="spellEnd"/>
      <w:r w:rsidRPr="00DF0713">
        <w:rPr>
          <w:rFonts w:ascii="Arial" w:hAnsi="Arial" w:cs="Arial"/>
          <w:sz w:val="22"/>
        </w:rPr>
        <w:t>, F., Zhang, W. and Mao, J.Y., 2018. Digital transformation by SME entrepreneurs: A capability perspective. Information Systems Journal, 28(6), pp.1129-1157.</w:t>
      </w:r>
    </w:p>
    <w:p w14:paraId="7ACE78C9" w14:textId="77777777" w:rsidR="005C0D95" w:rsidRPr="00DF0713" w:rsidRDefault="00DB4CBF" w:rsidP="00930274">
      <w:pPr>
        <w:rPr>
          <w:rFonts w:ascii="Arial" w:hAnsi="Arial" w:cs="Arial"/>
          <w:sz w:val="22"/>
        </w:rPr>
      </w:pPr>
      <w:r w:rsidRPr="00DF0713">
        <w:rPr>
          <w:rFonts w:ascii="Arial" w:hAnsi="Arial" w:cs="Arial"/>
          <w:sz w:val="22"/>
        </w:rPr>
        <w:t>Mumford, E., 2017. The participation of users in systems design: an account of the origin, evolution, and use of the ETHICS method. In Participatory design (pp. 257-270). CRC Press.</w:t>
      </w:r>
    </w:p>
    <w:p w14:paraId="5DFCBECA" w14:textId="77777777" w:rsidR="005C0D95" w:rsidRPr="00DF0713" w:rsidRDefault="00DB4CBF" w:rsidP="00930274">
      <w:pPr>
        <w:rPr>
          <w:rFonts w:ascii="Arial" w:hAnsi="Arial" w:cs="Arial"/>
          <w:sz w:val="22"/>
        </w:rPr>
      </w:pPr>
      <w:proofErr w:type="spellStart"/>
      <w:r w:rsidRPr="00DF0713">
        <w:rPr>
          <w:rFonts w:ascii="Arial" w:hAnsi="Arial" w:cs="Arial"/>
          <w:sz w:val="22"/>
        </w:rPr>
        <w:t>Sangwa</w:t>
      </w:r>
      <w:proofErr w:type="spellEnd"/>
      <w:r w:rsidRPr="00DF0713">
        <w:rPr>
          <w:rFonts w:ascii="Arial" w:hAnsi="Arial" w:cs="Arial"/>
          <w:sz w:val="22"/>
        </w:rPr>
        <w:t>, N.R. and Sangwan, K.S., 2018. Development of an integrated performance measurement framework for lean organizations. Journal of Manufacturing Technology Management.</w:t>
      </w:r>
    </w:p>
    <w:p w14:paraId="44302A51" w14:textId="77777777" w:rsidR="005C0D95" w:rsidRPr="00DF0713" w:rsidRDefault="00DB4CBF" w:rsidP="00930274">
      <w:pPr>
        <w:rPr>
          <w:rFonts w:ascii="Arial" w:hAnsi="Arial" w:cs="Arial"/>
          <w:sz w:val="22"/>
        </w:rPr>
      </w:pPr>
      <w:proofErr w:type="spellStart"/>
      <w:r w:rsidRPr="00DF0713">
        <w:rPr>
          <w:rFonts w:ascii="Arial" w:hAnsi="Arial" w:cs="Arial"/>
          <w:sz w:val="22"/>
        </w:rPr>
        <w:t>Santouridis</w:t>
      </w:r>
      <w:proofErr w:type="spellEnd"/>
      <w:r w:rsidRPr="00DF0713">
        <w:rPr>
          <w:rFonts w:ascii="Arial" w:hAnsi="Arial" w:cs="Arial"/>
          <w:sz w:val="22"/>
        </w:rPr>
        <w:t xml:space="preserve">, I. and </w:t>
      </w:r>
      <w:proofErr w:type="spellStart"/>
      <w:r w:rsidRPr="00DF0713">
        <w:rPr>
          <w:rFonts w:ascii="Arial" w:hAnsi="Arial" w:cs="Arial"/>
          <w:sz w:val="22"/>
        </w:rPr>
        <w:t>Veraki</w:t>
      </w:r>
      <w:proofErr w:type="spellEnd"/>
      <w:r w:rsidRPr="00DF0713">
        <w:rPr>
          <w:rFonts w:ascii="Arial" w:hAnsi="Arial" w:cs="Arial"/>
          <w:sz w:val="22"/>
        </w:rPr>
        <w:t>, A., 2017. Customer relationship management and customer satisfaction: the mediating role of relationship quality. Total Quality Management &amp; Business Excellence, 28(9-10), pp.1122-1133.</w:t>
      </w:r>
    </w:p>
    <w:p w14:paraId="06D44497" w14:textId="77777777" w:rsidR="005C0D95" w:rsidRPr="00DF0713" w:rsidRDefault="00DB4CBF" w:rsidP="00930274">
      <w:pPr>
        <w:rPr>
          <w:rFonts w:ascii="Arial" w:hAnsi="Arial" w:cs="Arial"/>
          <w:sz w:val="22"/>
        </w:rPr>
      </w:pPr>
      <w:proofErr w:type="spellStart"/>
      <w:r w:rsidRPr="00DF0713">
        <w:rPr>
          <w:rFonts w:ascii="Arial" w:hAnsi="Arial" w:cs="Arial"/>
          <w:sz w:val="22"/>
        </w:rPr>
        <w:t>Su</w:t>
      </w:r>
      <w:proofErr w:type="spellEnd"/>
      <w:r w:rsidRPr="00DF0713">
        <w:rPr>
          <w:rFonts w:ascii="Arial" w:hAnsi="Arial" w:cs="Arial"/>
          <w:sz w:val="22"/>
        </w:rPr>
        <w:t>, Z.X., Wright, P.M. and Ulrich, M.D., 2018. Going beyond the SHRM paradigm: Examining four approaches to governing employees. Journal of Management, 44(4), pp.1598-1619.</w:t>
      </w:r>
    </w:p>
    <w:p w14:paraId="1857FC32" w14:textId="77777777" w:rsidR="005C0D95" w:rsidRPr="00DF0713" w:rsidRDefault="00DB4CBF" w:rsidP="00930274">
      <w:pPr>
        <w:rPr>
          <w:rFonts w:ascii="Arial" w:hAnsi="Arial" w:cs="Arial"/>
          <w:sz w:val="22"/>
        </w:rPr>
      </w:pPr>
      <w:r w:rsidRPr="00DF0713">
        <w:rPr>
          <w:rFonts w:ascii="Arial" w:hAnsi="Arial" w:cs="Arial"/>
          <w:sz w:val="22"/>
        </w:rPr>
        <w:t xml:space="preserve">Tripathi, K.K. and Jha, K.N., 2018. Determining success factors for a construction organization: A structural equation </w:t>
      </w:r>
      <w:proofErr w:type="spellStart"/>
      <w:r w:rsidRPr="00DF0713">
        <w:rPr>
          <w:rFonts w:ascii="Arial" w:hAnsi="Arial" w:cs="Arial"/>
          <w:sz w:val="22"/>
        </w:rPr>
        <w:t>modeling</w:t>
      </w:r>
      <w:proofErr w:type="spellEnd"/>
      <w:r w:rsidRPr="00DF0713">
        <w:rPr>
          <w:rFonts w:ascii="Arial" w:hAnsi="Arial" w:cs="Arial"/>
          <w:sz w:val="22"/>
        </w:rPr>
        <w:t xml:space="preserve"> approach. Journal of management in engineering, 34(1), p.04017050.</w:t>
      </w:r>
    </w:p>
    <w:p w14:paraId="08F5D654" w14:textId="0E0F662D" w:rsidR="005C0D95" w:rsidRPr="00930274" w:rsidRDefault="00DB4CBF" w:rsidP="00930274">
      <w:pPr>
        <w:rPr>
          <w:rFonts w:ascii="Arial" w:hAnsi="Arial" w:cs="Arial"/>
          <w:sz w:val="22"/>
          <w:u w:val="single"/>
        </w:rPr>
      </w:pPr>
      <w:r w:rsidRPr="00DF0713">
        <w:rPr>
          <w:rFonts w:ascii="Arial" w:hAnsi="Arial" w:cs="Arial"/>
          <w:sz w:val="22"/>
        </w:rPr>
        <w:t xml:space="preserve">Zhang, Q., </w:t>
      </w:r>
      <w:proofErr w:type="spellStart"/>
      <w:r w:rsidRPr="00DF0713">
        <w:rPr>
          <w:rFonts w:ascii="Arial" w:hAnsi="Arial" w:cs="Arial"/>
          <w:sz w:val="22"/>
        </w:rPr>
        <w:t>Oo</w:t>
      </w:r>
      <w:proofErr w:type="spellEnd"/>
      <w:r w:rsidRPr="00DF0713">
        <w:rPr>
          <w:rFonts w:ascii="Arial" w:hAnsi="Arial" w:cs="Arial"/>
          <w:sz w:val="22"/>
        </w:rPr>
        <w:t>, B.L. and Lim, B.T.H., 2019. Drivers, motivations, and barriers to the implementation of corporate social responsibility practices by construction enterprises: A review. Journal of cleaner production, 210, pp.563-584.</w:t>
      </w:r>
    </w:p>
    <w:p w14:paraId="7E7BDD22" w14:textId="77777777" w:rsidR="005C0D95" w:rsidRPr="00DF0713" w:rsidRDefault="005C0D95" w:rsidP="00DF0713">
      <w:pPr>
        <w:rPr>
          <w:rFonts w:ascii="Arial" w:hAnsi="Arial" w:cs="Arial"/>
          <w:sz w:val="22"/>
        </w:rPr>
      </w:pPr>
    </w:p>
    <w:p w14:paraId="6B0A9BBB" w14:textId="3B25951A" w:rsidR="005C0D95" w:rsidRPr="00DF0713" w:rsidRDefault="00930274" w:rsidP="00DF0713">
      <w:pPr>
        <w:pStyle w:val="Heading1"/>
        <w:pageBreakBefore/>
        <w:rPr>
          <w:rFonts w:ascii="Arial" w:hAnsi="Arial" w:cs="Arial"/>
          <w:sz w:val="22"/>
          <w:szCs w:val="22"/>
        </w:rPr>
      </w:pPr>
      <w:bookmarkStart w:id="43" w:name="__RefHeading__5041_1393569521"/>
      <w:bookmarkStart w:id="44" w:name="__RefHeading__1171_1165872796"/>
      <w:bookmarkStart w:id="45" w:name="_Toc77571965"/>
      <w:bookmarkEnd w:id="43"/>
      <w:bookmarkEnd w:id="44"/>
      <w:r>
        <w:rPr>
          <w:rFonts w:ascii="Arial" w:hAnsi="Arial" w:cs="Arial"/>
          <w:sz w:val="22"/>
          <w:szCs w:val="22"/>
        </w:rPr>
        <w:lastRenderedPageBreak/>
        <w:t>A</w:t>
      </w:r>
      <w:r w:rsidR="00DF0713" w:rsidRPr="00DF0713">
        <w:rPr>
          <w:rFonts w:ascii="Arial" w:hAnsi="Arial" w:cs="Arial"/>
          <w:sz w:val="22"/>
          <w:szCs w:val="22"/>
        </w:rPr>
        <w:t>PPENDIX</w:t>
      </w:r>
      <w:bookmarkEnd w:id="45"/>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4"/>
      </w:tblGrid>
      <w:tr w:rsidR="005C0D95" w:rsidRPr="00DF0713" w14:paraId="5D2E1A26" w14:textId="77777777">
        <w:tc>
          <w:tcPr>
            <w:tcW w:w="9364" w:type="dxa"/>
            <w:tcBorders>
              <w:top w:val="single" w:sz="1" w:space="0" w:color="000000"/>
              <w:left w:val="single" w:sz="1" w:space="0" w:color="000000"/>
              <w:bottom w:val="single" w:sz="1" w:space="0" w:color="000000"/>
              <w:right w:val="single" w:sz="1" w:space="0" w:color="000000"/>
            </w:tcBorders>
            <w:shd w:val="clear" w:color="auto" w:fill="auto"/>
          </w:tcPr>
          <w:p w14:paraId="11054FF8" w14:textId="77777777" w:rsidR="005C0D95" w:rsidRPr="00DF0713" w:rsidRDefault="00DB4CBF" w:rsidP="00DF0713">
            <w:pPr>
              <w:pStyle w:val="TableContents"/>
              <w:rPr>
                <w:rFonts w:ascii="Arial" w:hAnsi="Arial" w:cs="Arial"/>
                <w:sz w:val="22"/>
              </w:rPr>
            </w:pPr>
            <w:r w:rsidRPr="00DF0713">
              <w:rPr>
                <w:rFonts w:ascii="Arial" w:hAnsi="Arial" w:cs="Arial"/>
                <w:sz w:val="22"/>
              </w:rPr>
              <w:t>Questionnaire</w:t>
            </w:r>
          </w:p>
          <w:p w14:paraId="13D99A77" w14:textId="77777777" w:rsidR="005C0D95" w:rsidRPr="00DF0713" w:rsidRDefault="00DB4CBF" w:rsidP="00DF0713">
            <w:pPr>
              <w:pStyle w:val="TableContents"/>
              <w:rPr>
                <w:rFonts w:ascii="Arial" w:hAnsi="Arial" w:cs="Arial"/>
                <w:sz w:val="22"/>
              </w:rPr>
            </w:pPr>
            <w:r w:rsidRPr="00DF0713">
              <w:rPr>
                <w:rFonts w:ascii="Arial" w:hAnsi="Arial" w:cs="Arial"/>
                <w:sz w:val="22"/>
              </w:rPr>
              <w:t>Q1. Do managers of Asda value their working culture?</w:t>
            </w:r>
          </w:p>
          <w:p w14:paraId="1E0771A4" w14:textId="77777777" w:rsidR="005C0D95" w:rsidRPr="00DF0713" w:rsidRDefault="00DB4CBF" w:rsidP="00DF0713">
            <w:pPr>
              <w:pStyle w:val="TableContents"/>
              <w:rPr>
                <w:rFonts w:ascii="Arial" w:hAnsi="Arial" w:cs="Arial"/>
                <w:sz w:val="22"/>
              </w:rPr>
            </w:pPr>
            <w:r w:rsidRPr="00DF0713">
              <w:rPr>
                <w:rFonts w:ascii="Arial" w:hAnsi="Arial" w:cs="Arial"/>
                <w:sz w:val="22"/>
              </w:rPr>
              <w:t>a) Agree</w:t>
            </w:r>
          </w:p>
          <w:p w14:paraId="1E9F7314" w14:textId="77777777" w:rsidR="005C0D95" w:rsidRPr="00DF0713" w:rsidRDefault="00DB4CBF" w:rsidP="00DF0713">
            <w:pPr>
              <w:pStyle w:val="TableContents"/>
              <w:rPr>
                <w:rFonts w:ascii="Arial" w:hAnsi="Arial" w:cs="Arial"/>
                <w:sz w:val="22"/>
              </w:rPr>
            </w:pPr>
            <w:r w:rsidRPr="00DF0713">
              <w:rPr>
                <w:rFonts w:ascii="Arial" w:hAnsi="Arial" w:cs="Arial"/>
                <w:sz w:val="22"/>
              </w:rPr>
              <w:t>b) Disagree</w:t>
            </w:r>
          </w:p>
          <w:p w14:paraId="660E7937" w14:textId="77777777" w:rsidR="005C0D95" w:rsidRPr="00DF0713" w:rsidRDefault="00DB4CBF" w:rsidP="00DF0713">
            <w:pPr>
              <w:pStyle w:val="TableContents"/>
              <w:rPr>
                <w:rFonts w:ascii="Arial" w:hAnsi="Arial" w:cs="Arial"/>
                <w:sz w:val="22"/>
              </w:rPr>
            </w:pPr>
            <w:r w:rsidRPr="00DF0713">
              <w:rPr>
                <w:rFonts w:ascii="Arial" w:hAnsi="Arial" w:cs="Arial"/>
                <w:sz w:val="22"/>
              </w:rPr>
              <w:t xml:space="preserve">c) Strongly agree </w:t>
            </w:r>
          </w:p>
          <w:p w14:paraId="544D209A" w14:textId="77777777" w:rsidR="005C0D95" w:rsidRPr="00DF0713" w:rsidRDefault="00DB4CBF" w:rsidP="00DF0713">
            <w:pPr>
              <w:pStyle w:val="TableContents"/>
              <w:rPr>
                <w:rFonts w:ascii="Arial" w:hAnsi="Arial" w:cs="Arial"/>
                <w:sz w:val="22"/>
              </w:rPr>
            </w:pPr>
            <w:r w:rsidRPr="00DF0713">
              <w:rPr>
                <w:rFonts w:ascii="Arial" w:hAnsi="Arial" w:cs="Arial"/>
                <w:sz w:val="22"/>
              </w:rPr>
              <w:t>d) Strongly disagree</w:t>
            </w:r>
          </w:p>
          <w:p w14:paraId="2DE883D2" w14:textId="77777777" w:rsidR="005C0D95" w:rsidRPr="00DF0713" w:rsidRDefault="00DB4CBF" w:rsidP="00DF0713">
            <w:pPr>
              <w:pStyle w:val="TableContents"/>
              <w:rPr>
                <w:rFonts w:ascii="Arial" w:hAnsi="Arial" w:cs="Arial"/>
                <w:sz w:val="22"/>
              </w:rPr>
            </w:pPr>
            <w:r w:rsidRPr="00DF0713">
              <w:rPr>
                <w:rFonts w:ascii="Arial" w:hAnsi="Arial" w:cs="Arial"/>
                <w:sz w:val="22"/>
              </w:rPr>
              <w:t xml:space="preserve">Q2. Staff working at Asda are flexible to </w:t>
            </w:r>
            <w:proofErr w:type="gramStart"/>
            <w:r w:rsidRPr="00DF0713">
              <w:rPr>
                <w:rFonts w:ascii="Arial" w:hAnsi="Arial" w:cs="Arial"/>
                <w:sz w:val="22"/>
              </w:rPr>
              <w:t>changes?</w:t>
            </w:r>
            <w:proofErr w:type="gramEnd"/>
          </w:p>
          <w:p w14:paraId="4C15DAE4" w14:textId="77777777" w:rsidR="005C0D95" w:rsidRPr="00DF0713" w:rsidRDefault="00DB4CBF" w:rsidP="00DF0713">
            <w:pPr>
              <w:pStyle w:val="TableContents"/>
              <w:rPr>
                <w:rFonts w:ascii="Arial" w:hAnsi="Arial" w:cs="Arial"/>
                <w:sz w:val="22"/>
              </w:rPr>
            </w:pPr>
            <w:r w:rsidRPr="00DF0713">
              <w:rPr>
                <w:rFonts w:ascii="Arial" w:hAnsi="Arial" w:cs="Arial"/>
                <w:sz w:val="22"/>
              </w:rPr>
              <w:t>a) Agree</w:t>
            </w:r>
          </w:p>
          <w:p w14:paraId="7D7B413B" w14:textId="77777777" w:rsidR="005C0D95" w:rsidRPr="00DF0713" w:rsidRDefault="00DB4CBF" w:rsidP="00DF0713">
            <w:pPr>
              <w:pStyle w:val="TableContents"/>
              <w:rPr>
                <w:rFonts w:ascii="Arial" w:hAnsi="Arial" w:cs="Arial"/>
                <w:sz w:val="22"/>
              </w:rPr>
            </w:pPr>
            <w:r w:rsidRPr="00DF0713">
              <w:rPr>
                <w:rFonts w:ascii="Arial" w:hAnsi="Arial" w:cs="Arial"/>
                <w:sz w:val="22"/>
              </w:rPr>
              <w:t>b) Disagree</w:t>
            </w:r>
          </w:p>
          <w:p w14:paraId="7C825D8E" w14:textId="77777777" w:rsidR="005C0D95" w:rsidRPr="00DF0713" w:rsidRDefault="00DB4CBF" w:rsidP="00DF0713">
            <w:pPr>
              <w:pStyle w:val="TableContents"/>
              <w:rPr>
                <w:rFonts w:ascii="Arial" w:hAnsi="Arial" w:cs="Arial"/>
                <w:sz w:val="22"/>
              </w:rPr>
            </w:pPr>
            <w:r w:rsidRPr="00DF0713">
              <w:rPr>
                <w:rFonts w:ascii="Arial" w:hAnsi="Arial" w:cs="Arial"/>
                <w:sz w:val="22"/>
              </w:rPr>
              <w:t>c) Strongly agree</w:t>
            </w:r>
          </w:p>
          <w:p w14:paraId="304C0ACC" w14:textId="77777777" w:rsidR="005C0D95" w:rsidRPr="00DF0713" w:rsidRDefault="00DB4CBF" w:rsidP="00DF0713">
            <w:pPr>
              <w:pStyle w:val="TableContents"/>
              <w:rPr>
                <w:rFonts w:ascii="Arial" w:hAnsi="Arial" w:cs="Arial"/>
                <w:sz w:val="22"/>
              </w:rPr>
            </w:pPr>
            <w:r w:rsidRPr="00DF0713">
              <w:rPr>
                <w:rFonts w:ascii="Arial" w:hAnsi="Arial" w:cs="Arial"/>
                <w:sz w:val="22"/>
              </w:rPr>
              <w:t>d) Strongly disagree</w:t>
            </w:r>
          </w:p>
          <w:p w14:paraId="7046F179" w14:textId="77777777" w:rsidR="005C0D95" w:rsidRPr="00DF0713" w:rsidRDefault="00DB4CBF" w:rsidP="00DF0713">
            <w:pPr>
              <w:pStyle w:val="TableContents"/>
              <w:rPr>
                <w:rFonts w:ascii="Arial" w:hAnsi="Arial" w:cs="Arial"/>
                <w:sz w:val="22"/>
              </w:rPr>
            </w:pPr>
            <w:r w:rsidRPr="00DF0713">
              <w:rPr>
                <w:rFonts w:ascii="Arial" w:hAnsi="Arial" w:cs="Arial"/>
                <w:sz w:val="22"/>
              </w:rPr>
              <w:t>Q3. Asda's aim is to value customer demands at the foremost priority.</w:t>
            </w:r>
          </w:p>
          <w:p w14:paraId="6CAAA617" w14:textId="77777777" w:rsidR="005C0D95" w:rsidRPr="00DF0713" w:rsidRDefault="00DB4CBF" w:rsidP="00DF0713">
            <w:pPr>
              <w:pStyle w:val="TableContents"/>
              <w:rPr>
                <w:rFonts w:ascii="Arial" w:hAnsi="Arial" w:cs="Arial"/>
                <w:sz w:val="22"/>
              </w:rPr>
            </w:pPr>
            <w:r w:rsidRPr="00DF0713">
              <w:rPr>
                <w:rFonts w:ascii="Arial" w:hAnsi="Arial" w:cs="Arial"/>
                <w:sz w:val="22"/>
              </w:rPr>
              <w:t>a) Agree</w:t>
            </w:r>
          </w:p>
          <w:p w14:paraId="69B2B95D" w14:textId="77777777" w:rsidR="005C0D95" w:rsidRPr="00DF0713" w:rsidRDefault="00DB4CBF" w:rsidP="00DF0713">
            <w:pPr>
              <w:pStyle w:val="TableContents"/>
              <w:rPr>
                <w:rFonts w:ascii="Arial" w:hAnsi="Arial" w:cs="Arial"/>
                <w:sz w:val="22"/>
              </w:rPr>
            </w:pPr>
            <w:r w:rsidRPr="00DF0713">
              <w:rPr>
                <w:rFonts w:ascii="Arial" w:hAnsi="Arial" w:cs="Arial"/>
                <w:sz w:val="22"/>
              </w:rPr>
              <w:t>b) Disagree</w:t>
            </w:r>
          </w:p>
          <w:p w14:paraId="087E0C1D" w14:textId="77777777" w:rsidR="005C0D95" w:rsidRPr="00DF0713" w:rsidRDefault="00DB4CBF" w:rsidP="00DF0713">
            <w:pPr>
              <w:pStyle w:val="TableContents"/>
              <w:rPr>
                <w:rFonts w:ascii="Arial" w:hAnsi="Arial" w:cs="Arial"/>
                <w:sz w:val="22"/>
              </w:rPr>
            </w:pPr>
            <w:r w:rsidRPr="00DF0713">
              <w:rPr>
                <w:rFonts w:ascii="Arial" w:hAnsi="Arial" w:cs="Arial"/>
                <w:sz w:val="22"/>
              </w:rPr>
              <w:t>c) Strongly agree</w:t>
            </w:r>
          </w:p>
          <w:p w14:paraId="66A37A84" w14:textId="77777777" w:rsidR="005C0D95" w:rsidRPr="00DF0713" w:rsidRDefault="00DB4CBF" w:rsidP="00DF0713">
            <w:pPr>
              <w:pStyle w:val="TableContents"/>
              <w:rPr>
                <w:rFonts w:ascii="Arial" w:hAnsi="Arial" w:cs="Arial"/>
                <w:sz w:val="22"/>
              </w:rPr>
            </w:pPr>
            <w:r w:rsidRPr="00DF0713">
              <w:rPr>
                <w:rFonts w:ascii="Arial" w:hAnsi="Arial" w:cs="Arial"/>
                <w:sz w:val="22"/>
              </w:rPr>
              <w:t>d) Strongly disagree</w:t>
            </w:r>
          </w:p>
          <w:p w14:paraId="28A00CD2" w14:textId="77777777" w:rsidR="005C0D95" w:rsidRPr="00DF0713" w:rsidRDefault="00DB4CBF" w:rsidP="00DF0713">
            <w:pPr>
              <w:pStyle w:val="TableContents"/>
              <w:rPr>
                <w:rFonts w:ascii="Arial" w:hAnsi="Arial" w:cs="Arial"/>
                <w:sz w:val="22"/>
              </w:rPr>
            </w:pPr>
            <w:r w:rsidRPr="00DF0713">
              <w:rPr>
                <w:rFonts w:ascii="Arial" w:hAnsi="Arial" w:cs="Arial"/>
                <w:sz w:val="22"/>
              </w:rPr>
              <w:t>Q4. Is Asda capable of handling high retail competition?</w:t>
            </w:r>
          </w:p>
          <w:p w14:paraId="1F18993A" w14:textId="77777777" w:rsidR="005C0D95" w:rsidRPr="00DF0713" w:rsidRDefault="00DB4CBF" w:rsidP="00DF0713">
            <w:pPr>
              <w:pStyle w:val="TableContents"/>
              <w:rPr>
                <w:rFonts w:ascii="Arial" w:hAnsi="Arial" w:cs="Arial"/>
                <w:sz w:val="22"/>
              </w:rPr>
            </w:pPr>
            <w:r w:rsidRPr="00DF0713">
              <w:rPr>
                <w:rFonts w:ascii="Arial" w:hAnsi="Arial" w:cs="Arial"/>
                <w:sz w:val="22"/>
              </w:rPr>
              <w:t>a) Agree</w:t>
            </w:r>
          </w:p>
          <w:p w14:paraId="0DBAFDBF" w14:textId="77777777" w:rsidR="005C0D95" w:rsidRPr="00DF0713" w:rsidRDefault="00DB4CBF" w:rsidP="00DF0713">
            <w:pPr>
              <w:pStyle w:val="TableContents"/>
              <w:rPr>
                <w:rFonts w:ascii="Arial" w:hAnsi="Arial" w:cs="Arial"/>
                <w:sz w:val="22"/>
              </w:rPr>
            </w:pPr>
            <w:r w:rsidRPr="00DF0713">
              <w:rPr>
                <w:rFonts w:ascii="Arial" w:hAnsi="Arial" w:cs="Arial"/>
                <w:sz w:val="22"/>
              </w:rPr>
              <w:t>b) Disagree</w:t>
            </w:r>
          </w:p>
          <w:p w14:paraId="59A53A4A" w14:textId="77777777" w:rsidR="005C0D95" w:rsidRPr="00DF0713" w:rsidRDefault="00DB4CBF" w:rsidP="00DF0713">
            <w:pPr>
              <w:pStyle w:val="TableContents"/>
              <w:rPr>
                <w:rFonts w:ascii="Arial" w:hAnsi="Arial" w:cs="Arial"/>
                <w:sz w:val="22"/>
              </w:rPr>
            </w:pPr>
            <w:r w:rsidRPr="00DF0713">
              <w:rPr>
                <w:rFonts w:ascii="Arial" w:hAnsi="Arial" w:cs="Arial"/>
                <w:sz w:val="22"/>
              </w:rPr>
              <w:t>c) Strongly agree</w:t>
            </w:r>
          </w:p>
          <w:p w14:paraId="32BA01AD" w14:textId="77777777" w:rsidR="005C0D95" w:rsidRPr="00DF0713" w:rsidRDefault="00DB4CBF" w:rsidP="00DF0713">
            <w:pPr>
              <w:pStyle w:val="TableContents"/>
              <w:rPr>
                <w:rFonts w:ascii="Arial" w:hAnsi="Arial" w:cs="Arial"/>
                <w:sz w:val="22"/>
              </w:rPr>
            </w:pPr>
            <w:r w:rsidRPr="00DF0713">
              <w:rPr>
                <w:rFonts w:ascii="Arial" w:hAnsi="Arial" w:cs="Arial"/>
                <w:sz w:val="22"/>
              </w:rPr>
              <w:t>d) Strongly disagree</w:t>
            </w:r>
          </w:p>
          <w:p w14:paraId="24DF06B1" w14:textId="77777777" w:rsidR="005C0D95" w:rsidRPr="00DF0713" w:rsidRDefault="00DB4CBF" w:rsidP="00DF0713">
            <w:pPr>
              <w:pStyle w:val="TableContents"/>
              <w:rPr>
                <w:rFonts w:ascii="Arial" w:hAnsi="Arial" w:cs="Arial"/>
                <w:sz w:val="22"/>
              </w:rPr>
            </w:pPr>
            <w:r w:rsidRPr="00DF0713">
              <w:rPr>
                <w:rFonts w:ascii="Arial" w:hAnsi="Arial" w:cs="Arial"/>
                <w:sz w:val="22"/>
              </w:rPr>
              <w:t>Q5. Is innovation promoted in work culture of Asda?</w:t>
            </w:r>
          </w:p>
          <w:p w14:paraId="1B107AA9" w14:textId="77777777" w:rsidR="005C0D95" w:rsidRPr="00DF0713" w:rsidRDefault="00DB4CBF" w:rsidP="00DF0713">
            <w:pPr>
              <w:pStyle w:val="TableContents"/>
              <w:rPr>
                <w:rFonts w:ascii="Arial" w:hAnsi="Arial" w:cs="Arial"/>
                <w:sz w:val="22"/>
              </w:rPr>
            </w:pPr>
            <w:r w:rsidRPr="00DF0713">
              <w:rPr>
                <w:rFonts w:ascii="Arial" w:hAnsi="Arial" w:cs="Arial"/>
                <w:sz w:val="22"/>
              </w:rPr>
              <w:t>a) Agree</w:t>
            </w:r>
          </w:p>
          <w:p w14:paraId="623E6E5F" w14:textId="77777777" w:rsidR="005C0D95" w:rsidRPr="00DF0713" w:rsidRDefault="00DB4CBF" w:rsidP="00DF0713">
            <w:pPr>
              <w:pStyle w:val="TableContents"/>
              <w:rPr>
                <w:rFonts w:ascii="Arial" w:hAnsi="Arial" w:cs="Arial"/>
                <w:sz w:val="22"/>
              </w:rPr>
            </w:pPr>
            <w:r w:rsidRPr="00DF0713">
              <w:rPr>
                <w:rFonts w:ascii="Arial" w:hAnsi="Arial" w:cs="Arial"/>
                <w:sz w:val="22"/>
              </w:rPr>
              <w:t>b) Disagree</w:t>
            </w:r>
          </w:p>
          <w:p w14:paraId="101D2F92" w14:textId="77777777" w:rsidR="005C0D95" w:rsidRPr="00DF0713" w:rsidRDefault="00DB4CBF" w:rsidP="00DF0713">
            <w:pPr>
              <w:pStyle w:val="TableContents"/>
              <w:rPr>
                <w:rFonts w:ascii="Arial" w:hAnsi="Arial" w:cs="Arial"/>
                <w:sz w:val="22"/>
              </w:rPr>
            </w:pPr>
            <w:r w:rsidRPr="00DF0713">
              <w:rPr>
                <w:rFonts w:ascii="Arial" w:hAnsi="Arial" w:cs="Arial"/>
                <w:sz w:val="22"/>
              </w:rPr>
              <w:t>c) Strongly agree</w:t>
            </w:r>
          </w:p>
          <w:p w14:paraId="4AB6AD95" w14:textId="77777777" w:rsidR="005C0D95" w:rsidRPr="00DF0713" w:rsidRDefault="00DB4CBF" w:rsidP="00DF0713">
            <w:pPr>
              <w:pStyle w:val="TableContents"/>
              <w:rPr>
                <w:rFonts w:ascii="Arial" w:hAnsi="Arial" w:cs="Arial"/>
                <w:sz w:val="22"/>
              </w:rPr>
            </w:pPr>
            <w:r w:rsidRPr="00DF0713">
              <w:rPr>
                <w:rFonts w:ascii="Arial" w:hAnsi="Arial" w:cs="Arial"/>
                <w:sz w:val="22"/>
              </w:rPr>
              <w:t>d) Strongly disagree</w:t>
            </w:r>
          </w:p>
        </w:tc>
      </w:tr>
    </w:tbl>
    <w:p w14:paraId="4CAE08A8" w14:textId="77777777" w:rsidR="005C0D95" w:rsidRPr="00DF0713" w:rsidRDefault="005C0D95" w:rsidP="00DF0713">
      <w:pPr>
        <w:ind w:left="853" w:hanging="837"/>
        <w:rPr>
          <w:rFonts w:ascii="Arial" w:hAnsi="Arial" w:cs="Arial"/>
          <w:sz w:val="22"/>
        </w:rPr>
      </w:pPr>
    </w:p>
    <w:sectPr w:rsidR="005C0D95" w:rsidRPr="00DF0713" w:rsidSect="00DF0713">
      <w:footerReference w:type="default" r:id="rId8"/>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35E27" w14:textId="77777777" w:rsidR="00DB4CBF" w:rsidRDefault="00DB4CBF" w:rsidP="00DB4CBF">
      <w:pPr>
        <w:spacing w:line="240" w:lineRule="auto"/>
      </w:pPr>
      <w:r>
        <w:separator/>
      </w:r>
    </w:p>
  </w:endnote>
  <w:endnote w:type="continuationSeparator" w:id="0">
    <w:p w14:paraId="0B890692" w14:textId="77777777" w:rsidR="00DB4CBF" w:rsidRDefault="00DB4CBF" w:rsidP="00DB4C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Tinos">
    <w:altName w:val="HGPMinchoE"/>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8316898"/>
      <w:docPartObj>
        <w:docPartGallery w:val="Page Numbers (Bottom of Page)"/>
        <w:docPartUnique/>
      </w:docPartObj>
    </w:sdtPr>
    <w:sdtEndPr>
      <w:rPr>
        <w:noProof/>
      </w:rPr>
    </w:sdtEndPr>
    <w:sdtContent>
      <w:p w14:paraId="18D79C33" w14:textId="0BEA9589" w:rsidR="00930274" w:rsidRDefault="00930274">
        <w:pPr>
          <w:pStyle w:val="Footer"/>
        </w:pPr>
        <w:r>
          <w:fldChar w:fldCharType="begin"/>
        </w:r>
        <w:r>
          <w:instrText xml:space="preserve"> PAGE   \* MERGEFORMAT </w:instrText>
        </w:r>
        <w:r>
          <w:fldChar w:fldCharType="separate"/>
        </w:r>
        <w:r>
          <w:rPr>
            <w:noProof/>
          </w:rPr>
          <w:t>2</w:t>
        </w:r>
        <w:r>
          <w:rPr>
            <w:noProof/>
          </w:rPr>
          <w:fldChar w:fldCharType="end"/>
        </w:r>
      </w:p>
    </w:sdtContent>
  </w:sdt>
  <w:p w14:paraId="2984CA8D" w14:textId="77777777" w:rsidR="00DB4CBF" w:rsidRDefault="00DB4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F019A" w14:textId="77777777" w:rsidR="00DB4CBF" w:rsidRDefault="00DB4CBF" w:rsidP="00DB4CBF">
      <w:pPr>
        <w:spacing w:line="240" w:lineRule="auto"/>
      </w:pPr>
      <w:r>
        <w:separator/>
      </w:r>
    </w:p>
  </w:footnote>
  <w:footnote w:type="continuationSeparator" w:id="0">
    <w:p w14:paraId="738D25A0" w14:textId="77777777" w:rsidR="00DB4CBF" w:rsidRDefault="00DB4CBF" w:rsidP="00DB4C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CBF"/>
    <w:rsid w:val="005C0D95"/>
    <w:rsid w:val="00930274"/>
    <w:rsid w:val="00A352EB"/>
    <w:rsid w:val="00DB4CBF"/>
    <w:rsid w:val="00DF0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fillcolor="none [4]" strokecolor="none [1]" shadowcolor="none [2]"/>
    </o:shapedefaults>
    <o:shapelayout v:ext="edit">
      <o:idmap v:ext="edit" data="1"/>
    </o:shapelayout>
  </w:shapeDefaults>
  <w:doNotEmbedSmartTags/>
  <w:decimalSymbol w:val="."/>
  <w:listSeparator w:val=","/>
  <w14:docId w14:val="42DB6AB8"/>
  <w15:chartTrackingRefBased/>
  <w15:docId w15:val="{CEEE8C19-740B-E64E-812E-70BB23E41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character" w:customStyle="1" w:styleId="NoSpacingChar">
    <w:name w:val="No Spacing Char"/>
    <w:basedOn w:val="DefaultParagraphFont"/>
    <w:link w:val="NoSpacing"/>
    <w:uiPriority w:val="1"/>
    <w:rsid w:val="00DF0713"/>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3987E0-C6AB-4C8A-BCE1-18319FB0D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3431</Words>
  <Characters>19563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Culture and its Impact on Organisational Efficiency</dc:title>
  <dc:subject/>
  <dc:creator>Manuela Ruzic</dc:creator>
  <cp:keywords/>
  <cp:lastModifiedBy>Manuela Ruzic</cp:lastModifiedBy>
  <cp:revision>3</cp:revision>
  <cp:lastPrinted>1900-01-01T00:00:00Z</cp:lastPrinted>
  <dcterms:created xsi:type="dcterms:W3CDTF">2021-07-19T06:32:00Z</dcterms:created>
  <dcterms:modified xsi:type="dcterms:W3CDTF">2021-07-19T06:32:00Z</dcterms:modified>
</cp:coreProperties>
</file>